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7C3F9" w14:textId="6D92C14F" w:rsidR="00192698" w:rsidRDefault="00192698">
      <w:pPr>
        <w:rPr>
          <w:rFonts w:ascii="Times New Roman" w:hAnsi="Times New Roman" w:cs="Times New Roman"/>
          <w:lang w:val="en-US"/>
        </w:rPr>
      </w:pPr>
      <w:r>
        <w:rPr>
          <w:rFonts w:ascii="Times New Roman" w:hAnsi="Times New Roman" w:cs="Times New Roman"/>
          <w:lang w:val="en-US"/>
        </w:rPr>
        <w:t>Essay #1</w:t>
      </w:r>
      <w:r w:rsidR="00280BC5">
        <w:rPr>
          <w:rFonts w:ascii="Times New Roman" w:hAnsi="Times New Roman" w:cs="Times New Roman"/>
          <w:lang w:val="en-US"/>
        </w:rPr>
        <w:t xml:space="preserve"> – Rhobyn Grant </w:t>
      </w:r>
    </w:p>
    <w:p w14:paraId="10FF3B08" w14:textId="2A8860FF" w:rsidR="00192698" w:rsidRPr="00881853" w:rsidRDefault="00192698">
      <w:pPr>
        <w:rPr>
          <w:rFonts w:ascii="Times New Roman" w:hAnsi="Times New Roman" w:cs="Times New Roman"/>
          <w:u w:val="single"/>
          <w:lang w:val="en-US"/>
        </w:rPr>
      </w:pPr>
    </w:p>
    <w:p w14:paraId="248605F2" w14:textId="4E1E74FA" w:rsidR="00192698" w:rsidRPr="00881853" w:rsidRDefault="00192698" w:rsidP="00192698">
      <w:pPr>
        <w:suppressAutoHyphens/>
        <w:autoSpaceDN w:val="0"/>
        <w:rPr>
          <w:rFonts w:ascii="Times New Roman" w:hAnsi="Times New Roman" w:cs="Times New Roman"/>
          <w:bCs/>
          <w:sz w:val="28"/>
          <w:szCs w:val="28"/>
          <w:u w:val="single"/>
        </w:rPr>
      </w:pPr>
      <w:r w:rsidRPr="00881853">
        <w:rPr>
          <w:rFonts w:ascii="Times New Roman" w:hAnsi="Times New Roman" w:cs="Times New Roman"/>
          <w:sz w:val="28"/>
          <w:szCs w:val="28"/>
          <w:u w:val="single"/>
        </w:rPr>
        <w:t xml:space="preserve">Explain the main principles underpinning the </w:t>
      </w:r>
      <w:r w:rsidRPr="00881853">
        <w:rPr>
          <w:rFonts w:ascii="Times New Roman" w:hAnsi="Times New Roman" w:cs="Times New Roman"/>
          <w:i/>
          <w:iCs/>
          <w:sz w:val="28"/>
          <w:szCs w:val="28"/>
          <w:u w:val="single"/>
        </w:rPr>
        <w:t xml:space="preserve">Truman Doctrine. </w:t>
      </w:r>
      <w:r w:rsidRPr="00881853">
        <w:rPr>
          <w:rFonts w:ascii="Times New Roman" w:hAnsi="Times New Roman" w:cs="Times New Roman"/>
          <w:bCs/>
          <w:sz w:val="28"/>
          <w:szCs w:val="28"/>
          <w:u w:val="single"/>
        </w:rPr>
        <w:t>How did this policy impact upon US-Soviet relations?</w:t>
      </w:r>
    </w:p>
    <w:p w14:paraId="55DC49A9" w14:textId="7F02B142" w:rsidR="00881853" w:rsidRDefault="00881853" w:rsidP="00881853">
      <w:pPr>
        <w:suppressAutoHyphens/>
        <w:autoSpaceDN w:val="0"/>
        <w:rPr>
          <w:rFonts w:ascii="Times New Roman" w:hAnsi="Times New Roman" w:cs="Times New Roman"/>
          <w:bCs/>
          <w:lang w:val="en-US"/>
        </w:rPr>
      </w:pPr>
    </w:p>
    <w:p w14:paraId="25571B27" w14:textId="3307CCA3" w:rsidR="00881853" w:rsidRDefault="00881853" w:rsidP="00881853">
      <w:pPr>
        <w:suppressAutoHyphens/>
        <w:autoSpaceDN w:val="0"/>
        <w:ind w:firstLine="720"/>
        <w:rPr>
          <w:rFonts w:ascii="Times New Roman" w:hAnsi="Times New Roman" w:cs="Times New Roman"/>
          <w:bCs/>
          <w:lang w:val="en-US"/>
        </w:rPr>
      </w:pPr>
      <w:r>
        <w:rPr>
          <w:rFonts w:ascii="Times New Roman" w:hAnsi="Times New Roman" w:cs="Times New Roman"/>
          <w:bCs/>
          <w:lang w:val="en-US"/>
        </w:rPr>
        <w:t>“</w:t>
      </w:r>
      <w:r w:rsidR="00C510DA">
        <w:rPr>
          <w:rFonts w:ascii="Times New Roman" w:hAnsi="Times New Roman" w:cs="Times New Roman"/>
          <w:bCs/>
          <w:lang w:val="en-US"/>
        </w:rPr>
        <w:t xml:space="preserve">… </w:t>
      </w:r>
      <w:r>
        <w:rPr>
          <w:rFonts w:ascii="Times New Roman" w:hAnsi="Times New Roman" w:cs="Times New Roman"/>
          <w:bCs/>
          <w:lang w:val="en-US"/>
        </w:rPr>
        <w:t xml:space="preserve">Soviet Creed has now become a dynamic force in the world. The supposed result of the operation of that creed has caught the imagination of masses everywhere… We can readily become jittery and, if so, incidents will occur which will strain our relations. That ought not to be, and it need not be.” </w:t>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t xml:space="preserve">–– John Foster Dulles, 1945 (Yergin, </w:t>
      </w:r>
      <w:r w:rsidR="00B70834">
        <w:rPr>
          <w:rFonts w:ascii="Times New Roman" w:hAnsi="Times New Roman" w:cs="Times New Roman"/>
          <w:bCs/>
          <w:lang w:val="en-US"/>
        </w:rPr>
        <w:t>1978)</w:t>
      </w:r>
    </w:p>
    <w:p w14:paraId="001988FD" w14:textId="77777777" w:rsidR="00FF1123" w:rsidRDefault="00FF1123" w:rsidP="008C7527">
      <w:pPr>
        <w:suppressAutoHyphens/>
        <w:autoSpaceDN w:val="0"/>
        <w:rPr>
          <w:rFonts w:ascii="Times New Roman" w:hAnsi="Times New Roman" w:cs="Times New Roman"/>
          <w:bCs/>
          <w:lang w:val="en-US"/>
        </w:rPr>
      </w:pPr>
    </w:p>
    <w:p w14:paraId="74C5F095" w14:textId="35BDBF6B" w:rsidR="008C7527" w:rsidRPr="008C7527" w:rsidRDefault="00B66B5D" w:rsidP="008C7527">
      <w:pPr>
        <w:suppressAutoHyphens/>
        <w:autoSpaceDN w:val="0"/>
        <w:rPr>
          <w:rFonts w:ascii="Times New Roman" w:hAnsi="Times New Roman" w:cs="Times New Roman"/>
          <w:bCs/>
          <w:lang w:val="en-US"/>
        </w:rPr>
      </w:pPr>
      <w:r>
        <w:rPr>
          <w:rFonts w:ascii="Times New Roman" w:hAnsi="Times New Roman" w:cs="Times New Roman"/>
          <w:bCs/>
          <w:lang w:val="en-US"/>
        </w:rPr>
        <w:t xml:space="preserve">Against the backdrop of the post-World War 2 global landscape, the Truman doctrine emerged as tensions between the West and USSR were beginning to escalate. </w:t>
      </w:r>
      <w:r w:rsidRPr="0091354D">
        <w:rPr>
          <w:rFonts w:ascii="Times New Roman" w:hAnsi="Times New Roman" w:cs="Times New Roman"/>
          <w:bCs/>
        </w:rPr>
        <w:t>(Gaddis, 1986)</w:t>
      </w:r>
      <w:r w:rsidR="00F97EC9">
        <w:rPr>
          <w:rFonts w:ascii="Times New Roman" w:hAnsi="Times New Roman" w:cs="Times New Roman"/>
          <w:bCs/>
          <w:lang w:val="en-US"/>
        </w:rPr>
        <w:t xml:space="preserve"> These tensions would last for more than 40 years</w:t>
      </w:r>
      <w:r w:rsidR="00C510DA">
        <w:rPr>
          <w:rFonts w:ascii="Times New Roman" w:hAnsi="Times New Roman" w:cs="Times New Roman"/>
          <w:bCs/>
          <w:lang w:val="en-US"/>
        </w:rPr>
        <w:t xml:space="preserve">. Within the framework of the Cold War, </w:t>
      </w:r>
      <w:r w:rsidR="008F1A03" w:rsidRPr="008F1A03">
        <w:rPr>
          <w:rFonts w:ascii="Times New Roman" w:hAnsi="Times New Roman" w:cs="Times New Roman"/>
          <w:bCs/>
          <w:lang w:val="en-US"/>
        </w:rPr>
        <w:t>the Truman Doctrine's</w:t>
      </w:r>
      <w:r w:rsidR="008F1A03">
        <w:rPr>
          <w:rFonts w:ascii="Times New Roman" w:hAnsi="Times New Roman" w:cs="Times New Roman"/>
          <w:bCs/>
          <w:lang w:val="en-US"/>
        </w:rPr>
        <w:t xml:space="preserve"> is of utmost significance</w:t>
      </w:r>
      <w:r w:rsidR="008F1A03" w:rsidRPr="008F1A03">
        <w:rPr>
          <w:rFonts w:ascii="Times New Roman" w:hAnsi="Times New Roman" w:cs="Times New Roman"/>
          <w:bCs/>
          <w:lang w:val="en-US"/>
        </w:rPr>
        <w:t>.  It paved the way for a more forceful and interventionist US foreign policy, resulting in the Marshall Plan,</w:t>
      </w:r>
      <w:r w:rsidR="00B20D05">
        <w:rPr>
          <w:rFonts w:ascii="Times New Roman" w:hAnsi="Times New Roman" w:cs="Times New Roman"/>
          <w:bCs/>
          <w:lang w:val="en-US"/>
        </w:rPr>
        <w:t xml:space="preserve"> the </w:t>
      </w:r>
      <w:r w:rsidR="00B20D05" w:rsidRPr="00F01A2A">
        <w:rPr>
          <w:rFonts w:ascii="Times New Roman" w:hAnsi="Times New Roman" w:cs="Times New Roman"/>
          <w:bCs/>
          <w:lang w:val="en-US"/>
        </w:rPr>
        <w:t>North Atlantic Treaty Organization</w:t>
      </w:r>
      <w:r w:rsidR="00B20D05">
        <w:rPr>
          <w:rFonts w:ascii="Times New Roman" w:hAnsi="Times New Roman" w:cs="Times New Roman"/>
          <w:bCs/>
          <w:lang w:val="en-US"/>
        </w:rPr>
        <w:t xml:space="preserve"> (</w:t>
      </w:r>
      <w:r w:rsidR="008F1A03" w:rsidRPr="008F1A03">
        <w:rPr>
          <w:rFonts w:ascii="Times New Roman" w:hAnsi="Times New Roman" w:cs="Times New Roman"/>
          <w:bCs/>
          <w:lang w:val="en-US"/>
        </w:rPr>
        <w:t>NATO</w:t>
      </w:r>
      <w:r w:rsidR="00B20D05">
        <w:rPr>
          <w:rFonts w:ascii="Times New Roman" w:hAnsi="Times New Roman" w:cs="Times New Roman"/>
          <w:bCs/>
          <w:lang w:val="en-US"/>
        </w:rPr>
        <w:t>)</w:t>
      </w:r>
      <w:r w:rsidR="008F1A03" w:rsidRPr="008F1A03">
        <w:rPr>
          <w:rFonts w:ascii="Times New Roman" w:hAnsi="Times New Roman" w:cs="Times New Roman"/>
          <w:bCs/>
          <w:lang w:val="en-US"/>
        </w:rPr>
        <w:t xml:space="preserve"> establishment, a</w:t>
      </w:r>
      <w:r w:rsidR="00C510DA">
        <w:rPr>
          <w:rFonts w:ascii="Times New Roman" w:hAnsi="Times New Roman" w:cs="Times New Roman"/>
          <w:bCs/>
          <w:lang w:val="en-US"/>
        </w:rPr>
        <w:t xml:space="preserve">s well as formulating </w:t>
      </w:r>
      <w:r w:rsidR="008F1A03" w:rsidRPr="008F1A03">
        <w:rPr>
          <w:rFonts w:ascii="Times New Roman" w:hAnsi="Times New Roman" w:cs="Times New Roman"/>
          <w:bCs/>
          <w:lang w:val="en-US"/>
        </w:rPr>
        <w:t xml:space="preserve">a comprehensive plan to curb Soviet dominance. </w:t>
      </w:r>
      <w:r w:rsidR="00F847B5" w:rsidRPr="00F847B5">
        <w:rPr>
          <w:rFonts w:ascii="Times New Roman" w:hAnsi="Times New Roman" w:cs="Times New Roman"/>
          <w:bCs/>
        </w:rPr>
        <w:t>(LaFeber, 1993)</w:t>
      </w:r>
      <w:r w:rsidR="008F1A03">
        <w:rPr>
          <w:rFonts w:ascii="Times New Roman" w:hAnsi="Times New Roman" w:cs="Times New Roman"/>
          <w:bCs/>
          <w:lang w:val="en-US"/>
        </w:rPr>
        <w:t xml:space="preserve"> </w:t>
      </w:r>
      <w:r w:rsidR="008C7527" w:rsidRPr="008C7527">
        <w:rPr>
          <w:rFonts w:ascii="Times New Roman" w:hAnsi="Times New Roman" w:cs="Times New Roman"/>
          <w:bCs/>
          <w:lang w:val="en-US"/>
        </w:rPr>
        <w:t>The doctrine's tenets and practices defined the parameters of the Cold War for many years to come, having a significant influence on the course of US-Soviet relations as well as the larger international geopolitical scene.</w:t>
      </w:r>
    </w:p>
    <w:p w14:paraId="567B0F22" w14:textId="2B8C93D5" w:rsidR="004E1204" w:rsidRDefault="004E1204" w:rsidP="008C7527">
      <w:pPr>
        <w:suppressAutoHyphens/>
        <w:autoSpaceDN w:val="0"/>
        <w:rPr>
          <w:rFonts w:ascii="Times New Roman" w:hAnsi="Times New Roman" w:cs="Times New Roman"/>
          <w:bCs/>
          <w:lang w:val="en-US"/>
        </w:rPr>
      </w:pPr>
    </w:p>
    <w:p w14:paraId="6A5B4E61" w14:textId="29AC0D74" w:rsidR="004E1204" w:rsidRPr="00636130" w:rsidRDefault="004E1204" w:rsidP="006D178A">
      <w:pPr>
        <w:suppressAutoHyphens/>
        <w:autoSpaceDN w:val="0"/>
        <w:ind w:firstLine="720"/>
        <w:rPr>
          <w:rFonts w:ascii="Times New Roman" w:hAnsi="Times New Roman" w:cs="Times New Roman"/>
          <w:bCs/>
        </w:rPr>
      </w:pPr>
      <w:r w:rsidRPr="00636130">
        <w:rPr>
          <w:rFonts w:ascii="Times New Roman" w:hAnsi="Times New Roman" w:cs="Times New Roman"/>
          <w:bCs/>
        </w:rPr>
        <w:t xml:space="preserve">After World War II, </w:t>
      </w:r>
      <w:r>
        <w:rPr>
          <w:rFonts w:ascii="Times New Roman" w:hAnsi="Times New Roman" w:cs="Times New Roman"/>
          <w:bCs/>
          <w:lang w:val="en-US"/>
        </w:rPr>
        <w:t xml:space="preserve">the </w:t>
      </w:r>
      <w:r w:rsidRPr="00636130">
        <w:rPr>
          <w:rFonts w:ascii="Times New Roman" w:hAnsi="Times New Roman" w:cs="Times New Roman"/>
          <w:bCs/>
        </w:rPr>
        <w:t>devastation of the war, coupled with shifting global dynamics</w:t>
      </w:r>
      <w:r w:rsidR="00EE04AA">
        <w:rPr>
          <w:rFonts w:ascii="Times New Roman" w:hAnsi="Times New Roman" w:cs="Times New Roman"/>
          <w:bCs/>
          <w:lang w:val="en-US"/>
        </w:rPr>
        <w:t xml:space="preserve"> and </w:t>
      </w:r>
      <w:r w:rsidR="00BD055E" w:rsidRPr="00636130">
        <w:rPr>
          <w:rFonts w:ascii="Times New Roman" w:hAnsi="Times New Roman" w:cs="Times New Roman"/>
          <w:bCs/>
        </w:rPr>
        <w:t>ideological differences</w:t>
      </w:r>
      <w:r w:rsidRPr="00636130">
        <w:rPr>
          <w:rFonts w:ascii="Times New Roman" w:hAnsi="Times New Roman" w:cs="Times New Roman"/>
          <w:bCs/>
        </w:rPr>
        <w:t>, necessitated a reevaluation of U.S. foreign policy</w:t>
      </w:r>
      <w:r w:rsidR="00EE34AF">
        <w:rPr>
          <w:rFonts w:ascii="Times New Roman" w:hAnsi="Times New Roman" w:cs="Times New Roman"/>
          <w:bCs/>
          <w:lang w:val="en-US"/>
        </w:rPr>
        <w:t>.</w:t>
      </w:r>
      <w:r w:rsidRPr="00636130">
        <w:rPr>
          <w:rFonts w:ascii="Times New Roman" w:hAnsi="Times New Roman" w:cs="Times New Roman"/>
          <w:bCs/>
        </w:rPr>
        <w:t xml:space="preserve"> (LaFeber, 1993)</w:t>
      </w:r>
      <w:r w:rsidR="006D178A">
        <w:rPr>
          <w:rFonts w:ascii="Times New Roman" w:hAnsi="Times New Roman" w:cs="Times New Roman"/>
          <w:bCs/>
          <w:lang w:val="en-US"/>
        </w:rPr>
        <w:t xml:space="preserve">  </w:t>
      </w:r>
      <w:r w:rsidR="006D6727">
        <w:rPr>
          <w:rFonts w:ascii="Times New Roman" w:hAnsi="Times New Roman" w:cs="Times New Roman"/>
          <w:bCs/>
          <w:lang w:val="en-US"/>
        </w:rPr>
        <w:t xml:space="preserve">The war </w:t>
      </w:r>
      <w:r w:rsidRPr="00636130">
        <w:rPr>
          <w:rFonts w:ascii="Times New Roman" w:hAnsi="Times New Roman" w:cs="Times New Roman"/>
          <w:bCs/>
        </w:rPr>
        <w:t xml:space="preserve">had left much of Europe in ruins, and the traditional powers, such as </w:t>
      </w:r>
      <w:r w:rsidR="006D6727">
        <w:rPr>
          <w:rFonts w:ascii="Times New Roman" w:hAnsi="Times New Roman" w:cs="Times New Roman"/>
          <w:bCs/>
          <w:lang w:val="en-US"/>
        </w:rPr>
        <w:t xml:space="preserve">Great </w:t>
      </w:r>
      <w:r w:rsidRPr="00636130">
        <w:rPr>
          <w:rFonts w:ascii="Times New Roman" w:hAnsi="Times New Roman" w:cs="Times New Roman"/>
          <w:bCs/>
        </w:rPr>
        <w:t xml:space="preserve">Britain and France, were </w:t>
      </w:r>
      <w:r w:rsidR="006D6727">
        <w:rPr>
          <w:rFonts w:ascii="Times New Roman" w:hAnsi="Times New Roman" w:cs="Times New Roman"/>
          <w:bCs/>
          <w:lang w:val="en-US"/>
        </w:rPr>
        <w:t>in a weakened state</w:t>
      </w:r>
      <w:r w:rsidRPr="00636130">
        <w:rPr>
          <w:rFonts w:ascii="Times New Roman" w:hAnsi="Times New Roman" w:cs="Times New Roman"/>
          <w:bCs/>
        </w:rPr>
        <w:t xml:space="preserve">. </w:t>
      </w:r>
      <w:r w:rsidR="006D178A">
        <w:rPr>
          <w:rFonts w:ascii="Times New Roman" w:hAnsi="Times New Roman" w:cs="Times New Roman"/>
          <w:bCs/>
          <w:lang w:val="en-US"/>
        </w:rPr>
        <w:t>E</w:t>
      </w:r>
      <w:r w:rsidRPr="00636130">
        <w:rPr>
          <w:rFonts w:ascii="Times New Roman" w:hAnsi="Times New Roman" w:cs="Times New Roman"/>
          <w:bCs/>
        </w:rPr>
        <w:t>merg</w:t>
      </w:r>
      <w:r w:rsidR="006D178A">
        <w:rPr>
          <w:rFonts w:ascii="Times New Roman" w:hAnsi="Times New Roman" w:cs="Times New Roman"/>
          <w:bCs/>
          <w:lang w:val="en-US"/>
        </w:rPr>
        <w:t>ing</w:t>
      </w:r>
      <w:r w:rsidRPr="00636130">
        <w:rPr>
          <w:rFonts w:ascii="Times New Roman" w:hAnsi="Times New Roman" w:cs="Times New Roman"/>
          <w:bCs/>
        </w:rPr>
        <w:t xml:space="preserve"> from the war as one of the world's most powerful nations,</w:t>
      </w:r>
      <w:r w:rsidR="006D178A">
        <w:rPr>
          <w:rFonts w:ascii="Times New Roman" w:hAnsi="Times New Roman" w:cs="Times New Roman"/>
          <w:bCs/>
          <w:lang w:val="en-US"/>
        </w:rPr>
        <w:t xml:space="preserve"> the US boasted</w:t>
      </w:r>
      <w:r w:rsidRPr="00636130">
        <w:rPr>
          <w:rFonts w:ascii="Times New Roman" w:hAnsi="Times New Roman" w:cs="Times New Roman"/>
          <w:bCs/>
        </w:rPr>
        <w:t xml:space="preserve"> economic and military strength </w:t>
      </w:r>
      <w:r w:rsidR="006D178A">
        <w:rPr>
          <w:rFonts w:ascii="Times New Roman" w:hAnsi="Times New Roman" w:cs="Times New Roman"/>
          <w:bCs/>
          <w:lang w:val="en-US"/>
        </w:rPr>
        <w:t xml:space="preserve">which </w:t>
      </w:r>
      <w:r w:rsidRPr="00636130">
        <w:rPr>
          <w:rFonts w:ascii="Times New Roman" w:hAnsi="Times New Roman" w:cs="Times New Roman"/>
          <w:bCs/>
        </w:rPr>
        <w:t xml:space="preserve">gave it a unique position and responsibility on the </w:t>
      </w:r>
      <w:r w:rsidR="006D178A">
        <w:rPr>
          <w:rFonts w:ascii="Times New Roman" w:hAnsi="Times New Roman" w:cs="Times New Roman"/>
          <w:bCs/>
          <w:lang w:val="en-US"/>
        </w:rPr>
        <w:t>world</w:t>
      </w:r>
      <w:r w:rsidRPr="00636130">
        <w:rPr>
          <w:rFonts w:ascii="Times New Roman" w:hAnsi="Times New Roman" w:cs="Times New Roman"/>
          <w:bCs/>
        </w:rPr>
        <w:t xml:space="preserve"> stage</w:t>
      </w:r>
      <w:r w:rsidR="00EE34AF">
        <w:rPr>
          <w:rFonts w:ascii="Times New Roman" w:hAnsi="Times New Roman" w:cs="Times New Roman"/>
          <w:bCs/>
          <w:lang w:val="en-US"/>
        </w:rPr>
        <w:t>.</w:t>
      </w:r>
      <w:r w:rsidRPr="00636130">
        <w:rPr>
          <w:rFonts w:ascii="Times New Roman" w:hAnsi="Times New Roman" w:cs="Times New Roman"/>
          <w:bCs/>
        </w:rPr>
        <w:t xml:space="preserve"> (Gaddis, 1986)</w:t>
      </w:r>
    </w:p>
    <w:p w14:paraId="4BDADADF" w14:textId="77777777" w:rsidR="004E1204" w:rsidRPr="00636130" w:rsidRDefault="004E1204" w:rsidP="004E1204">
      <w:pPr>
        <w:suppressAutoHyphens/>
        <w:autoSpaceDN w:val="0"/>
        <w:rPr>
          <w:rFonts w:ascii="Times New Roman" w:hAnsi="Times New Roman" w:cs="Times New Roman"/>
          <w:bCs/>
        </w:rPr>
      </w:pPr>
    </w:p>
    <w:p w14:paraId="2283DB7A" w14:textId="3EA51E34" w:rsidR="004E1204" w:rsidRDefault="00EE34AF" w:rsidP="003A2B46">
      <w:pPr>
        <w:rPr>
          <w:rFonts w:ascii="Times New Roman" w:hAnsi="Times New Roman" w:cs="Times New Roman"/>
          <w:bCs/>
          <w:lang w:val="en-US"/>
        </w:rPr>
      </w:pPr>
      <w:r>
        <w:rPr>
          <w:rFonts w:ascii="Times New Roman" w:hAnsi="Times New Roman" w:cs="Times New Roman"/>
          <w:bCs/>
          <w:lang w:val="en-US"/>
        </w:rPr>
        <w:t xml:space="preserve">Although it had been critical in defeating </w:t>
      </w:r>
      <w:r w:rsidR="004E1204" w:rsidRPr="00636130">
        <w:rPr>
          <w:rFonts w:ascii="Times New Roman" w:hAnsi="Times New Roman" w:cs="Times New Roman"/>
          <w:bCs/>
        </w:rPr>
        <w:t xml:space="preserve">the </w:t>
      </w:r>
      <w:r>
        <w:rPr>
          <w:rFonts w:ascii="Times New Roman" w:hAnsi="Times New Roman" w:cs="Times New Roman"/>
          <w:bCs/>
          <w:lang w:val="en-US"/>
        </w:rPr>
        <w:t xml:space="preserve">Axis powers, </w:t>
      </w:r>
      <w:r w:rsidR="003A2B46" w:rsidRPr="003A2B46">
        <w:rPr>
          <w:rFonts w:ascii="Times New Roman" w:hAnsi="Times New Roman" w:cs="Times New Roman"/>
          <w:bCs/>
          <w:lang w:val="en-US"/>
        </w:rPr>
        <w:t xml:space="preserve">the US and Soviet Union's </w:t>
      </w:r>
      <w:r w:rsidR="003A2B46">
        <w:rPr>
          <w:rFonts w:ascii="Times New Roman" w:hAnsi="Times New Roman" w:cs="Times New Roman"/>
          <w:bCs/>
          <w:lang w:val="en-US"/>
        </w:rPr>
        <w:t>alliance</w:t>
      </w:r>
      <w:r w:rsidR="003A2B46" w:rsidRPr="003A2B46">
        <w:rPr>
          <w:rFonts w:ascii="Times New Roman" w:hAnsi="Times New Roman" w:cs="Times New Roman"/>
          <w:bCs/>
          <w:lang w:val="en-US"/>
        </w:rPr>
        <w:t xml:space="preserve"> throughout the war started to fall apart</w:t>
      </w:r>
      <w:r w:rsidR="003A2B46">
        <w:rPr>
          <w:rFonts w:ascii="Times New Roman" w:hAnsi="Times New Roman" w:cs="Times New Roman"/>
          <w:bCs/>
          <w:lang w:val="en-US"/>
        </w:rPr>
        <w:t xml:space="preserve"> </w:t>
      </w:r>
      <w:r w:rsidR="004E1204" w:rsidRPr="00636130">
        <w:rPr>
          <w:rFonts w:ascii="Times New Roman" w:hAnsi="Times New Roman" w:cs="Times New Roman"/>
          <w:bCs/>
        </w:rPr>
        <w:t xml:space="preserve">due to </w:t>
      </w:r>
      <w:r w:rsidR="00BD055E" w:rsidRPr="00636130">
        <w:rPr>
          <w:rFonts w:ascii="Times New Roman" w:hAnsi="Times New Roman" w:cs="Times New Roman"/>
          <w:bCs/>
        </w:rPr>
        <w:t xml:space="preserve">conflicting interests </w:t>
      </w:r>
      <w:r w:rsidR="00BD055E">
        <w:rPr>
          <w:rFonts w:ascii="Times New Roman" w:hAnsi="Times New Roman" w:cs="Times New Roman"/>
          <w:bCs/>
          <w:lang w:val="en-US"/>
        </w:rPr>
        <w:t>and</w:t>
      </w:r>
      <w:r w:rsidR="00BD055E" w:rsidRPr="00BD055E">
        <w:rPr>
          <w:rFonts w:ascii="Times New Roman" w:hAnsi="Times New Roman" w:cs="Times New Roman"/>
          <w:bCs/>
          <w:lang w:val="en-US"/>
        </w:rPr>
        <w:t xml:space="preserve"> </w:t>
      </w:r>
      <w:r w:rsidR="00BD055E">
        <w:rPr>
          <w:rFonts w:ascii="Times New Roman" w:hAnsi="Times New Roman" w:cs="Times New Roman"/>
          <w:bCs/>
          <w:lang w:val="en-US"/>
        </w:rPr>
        <w:t>contrasting ideologies</w:t>
      </w:r>
      <w:r w:rsidR="004E1204" w:rsidRPr="00636130">
        <w:rPr>
          <w:rFonts w:ascii="Times New Roman" w:hAnsi="Times New Roman" w:cs="Times New Roman"/>
          <w:bCs/>
        </w:rPr>
        <w:t xml:space="preserve">. </w:t>
      </w:r>
      <w:r w:rsidR="003A2B46" w:rsidRPr="003A2B46">
        <w:rPr>
          <w:rFonts w:ascii="Times New Roman" w:hAnsi="Times New Roman" w:cs="Times New Roman"/>
          <w:bCs/>
        </w:rPr>
        <w:t xml:space="preserve">The Soviet Union aimed to increase its power in Europe while promoting communism. However, the United States and its allies throughout the war held the view that nations need to set up administrations that were supportive of democratic regimes and committed to free-market economies. </w:t>
      </w:r>
      <w:r w:rsidR="00787665">
        <w:rPr>
          <w:rFonts w:ascii="Times New Roman" w:hAnsi="Times New Roman" w:cs="Times New Roman"/>
          <w:bCs/>
          <w:lang w:val="en-US"/>
        </w:rPr>
        <w:t xml:space="preserve">They firmly contended </w:t>
      </w:r>
      <w:r w:rsidR="00787665" w:rsidRPr="00D5402D">
        <w:rPr>
          <w:rFonts w:ascii="Times New Roman" w:hAnsi="Times New Roman" w:cs="Times New Roman"/>
          <w:bCs/>
          <w:lang w:val="en-US"/>
        </w:rPr>
        <w:t xml:space="preserve">that </w:t>
      </w:r>
      <w:r w:rsidR="00787665">
        <w:rPr>
          <w:rFonts w:ascii="Times New Roman" w:hAnsi="Times New Roman" w:cs="Times New Roman"/>
          <w:bCs/>
          <w:lang w:val="en-US"/>
        </w:rPr>
        <w:t xml:space="preserve">countries which </w:t>
      </w:r>
      <w:r w:rsidR="00787665" w:rsidRPr="00D5402D">
        <w:rPr>
          <w:rFonts w:ascii="Times New Roman" w:hAnsi="Times New Roman" w:cs="Times New Roman"/>
          <w:bCs/>
          <w:lang w:val="en-US"/>
        </w:rPr>
        <w:t xml:space="preserve">adopted constitutional self-government would provide them with loyal </w:t>
      </w:r>
      <w:r w:rsidR="00787665">
        <w:rPr>
          <w:rFonts w:ascii="Times New Roman" w:hAnsi="Times New Roman" w:cs="Times New Roman"/>
          <w:bCs/>
          <w:lang w:val="en-US"/>
        </w:rPr>
        <w:t>allies</w:t>
      </w:r>
      <w:r w:rsidR="00787665" w:rsidRPr="00D5402D">
        <w:rPr>
          <w:rFonts w:ascii="Times New Roman" w:hAnsi="Times New Roman" w:cs="Times New Roman"/>
          <w:bCs/>
          <w:lang w:val="en-US"/>
        </w:rPr>
        <w:t xml:space="preserve"> in commerce, trade, and war, as well as</w:t>
      </w:r>
      <w:r w:rsidR="00787665">
        <w:rPr>
          <w:rFonts w:ascii="Times New Roman" w:hAnsi="Times New Roman" w:cs="Times New Roman"/>
          <w:bCs/>
          <w:lang w:val="en-US"/>
        </w:rPr>
        <w:t xml:space="preserve"> foster</w:t>
      </w:r>
      <w:r w:rsidR="00787665" w:rsidRPr="00D5402D">
        <w:rPr>
          <w:rFonts w:ascii="Times New Roman" w:hAnsi="Times New Roman" w:cs="Times New Roman"/>
          <w:bCs/>
          <w:lang w:val="en-US"/>
        </w:rPr>
        <w:t xml:space="preserve"> economic </w:t>
      </w:r>
      <w:r w:rsidR="00787665">
        <w:rPr>
          <w:rFonts w:ascii="Times New Roman" w:hAnsi="Times New Roman" w:cs="Times New Roman"/>
          <w:bCs/>
          <w:lang w:val="en-US"/>
        </w:rPr>
        <w:t>prosperity</w:t>
      </w:r>
      <w:r w:rsidR="00787665" w:rsidRPr="00D5402D">
        <w:rPr>
          <w:rFonts w:ascii="Times New Roman" w:hAnsi="Times New Roman" w:cs="Times New Roman"/>
          <w:bCs/>
          <w:lang w:val="en-US"/>
        </w:rPr>
        <w:t xml:space="preserve">. </w:t>
      </w:r>
      <w:r w:rsidR="004E1204">
        <w:rPr>
          <w:rFonts w:ascii="Times New Roman" w:hAnsi="Times New Roman" w:cs="Times New Roman"/>
          <w:bCs/>
          <w:lang w:val="en-US"/>
        </w:rPr>
        <w:t>It became apparent that a shift</w:t>
      </w:r>
      <w:r w:rsidR="004E1204" w:rsidRPr="001820DD">
        <w:rPr>
          <w:rFonts w:ascii="Times New Roman" w:hAnsi="Times New Roman" w:cs="Times New Roman"/>
          <w:bCs/>
          <w:lang w:val="en-US"/>
        </w:rPr>
        <w:t xml:space="preserve"> from the isolationist inclinations of the interwar period to a more active, interventionist foreign policy that addressed the challenges and opportunities of the post-World War II world was </w:t>
      </w:r>
      <w:r w:rsidR="004E1204">
        <w:rPr>
          <w:rFonts w:ascii="Times New Roman" w:hAnsi="Times New Roman" w:cs="Times New Roman"/>
          <w:bCs/>
          <w:lang w:val="en-US"/>
        </w:rPr>
        <w:t xml:space="preserve">needed. </w:t>
      </w:r>
      <w:r w:rsidR="006D178A">
        <w:rPr>
          <w:rFonts w:ascii="Times New Roman" w:hAnsi="Times New Roman" w:cs="Times New Roman"/>
          <w:bCs/>
          <w:lang w:val="en-US"/>
        </w:rPr>
        <w:t>(</w:t>
      </w:r>
      <w:r w:rsidR="00430600">
        <w:rPr>
          <w:rFonts w:ascii="Times New Roman" w:hAnsi="Times New Roman" w:cs="Times New Roman"/>
          <w:bCs/>
          <w:lang w:val="en-US"/>
        </w:rPr>
        <w:t>Dunn, 2005</w:t>
      </w:r>
      <w:r w:rsidR="006D178A">
        <w:rPr>
          <w:rFonts w:ascii="Times New Roman" w:hAnsi="Times New Roman" w:cs="Times New Roman"/>
          <w:bCs/>
          <w:lang w:val="en-US"/>
        </w:rPr>
        <w:t>)</w:t>
      </w:r>
    </w:p>
    <w:p w14:paraId="2E3F306E" w14:textId="77777777" w:rsidR="00BD055E" w:rsidRDefault="00BD055E" w:rsidP="00BD055E">
      <w:pPr>
        <w:rPr>
          <w:rFonts w:ascii="Times New Roman" w:hAnsi="Times New Roman" w:cs="Times New Roman"/>
          <w:bCs/>
          <w:lang w:val="en-US"/>
        </w:rPr>
      </w:pPr>
    </w:p>
    <w:p w14:paraId="595FB270" w14:textId="47D95F54" w:rsidR="00650839" w:rsidRDefault="00BD055E" w:rsidP="002855DA">
      <w:pPr>
        <w:suppressAutoHyphens/>
        <w:autoSpaceDN w:val="0"/>
        <w:ind w:firstLine="720"/>
        <w:rPr>
          <w:rFonts w:ascii="Times New Roman" w:hAnsi="Times New Roman" w:cs="Times New Roman"/>
          <w:bCs/>
          <w:lang w:val="en-US"/>
        </w:rPr>
      </w:pPr>
      <w:r>
        <w:rPr>
          <w:rFonts w:ascii="Times New Roman" w:hAnsi="Times New Roman" w:cs="Times New Roman"/>
          <w:bCs/>
          <w:lang w:val="en-US"/>
        </w:rPr>
        <w:t>“</w:t>
      </w:r>
      <w:r w:rsidRPr="00B442E3">
        <w:rPr>
          <w:rFonts w:ascii="Times New Roman" w:hAnsi="Times New Roman" w:cs="Times New Roman"/>
          <w:bCs/>
        </w:rPr>
        <w:t xml:space="preserve">From what I have seen of our Russian friends and </w:t>
      </w:r>
      <w:r w:rsidR="007617F0">
        <w:rPr>
          <w:rFonts w:ascii="Times New Roman" w:hAnsi="Times New Roman" w:cs="Times New Roman"/>
          <w:bCs/>
          <w:lang w:val="en-US"/>
        </w:rPr>
        <w:t>a</w:t>
      </w:r>
      <w:r w:rsidRPr="00B442E3">
        <w:rPr>
          <w:rFonts w:ascii="Times New Roman" w:hAnsi="Times New Roman" w:cs="Times New Roman"/>
          <w:bCs/>
        </w:rPr>
        <w:t xml:space="preserve">llies during the war, I am convinced that there is nothing they admire so much as strength, and there is nothing for which they have less respect than for weakness, especially military weakness. For that reason the old doctrine of a balance of power is unsound. </w:t>
      </w:r>
      <w:r>
        <w:rPr>
          <w:rFonts w:ascii="Times New Roman" w:hAnsi="Times New Roman" w:cs="Times New Roman"/>
          <w:bCs/>
          <w:lang w:val="en-US"/>
        </w:rPr>
        <w:t xml:space="preserve">… </w:t>
      </w:r>
      <w:r w:rsidRPr="00B442E3">
        <w:rPr>
          <w:rFonts w:ascii="Times New Roman" w:hAnsi="Times New Roman" w:cs="Times New Roman"/>
          <w:bCs/>
        </w:rPr>
        <w:t>If the Western Democracies stand together in strict adherence to the principles of the United Nations Charter, their influence for furthering those principles will be immense and no one is likely to molest them.</w:t>
      </w:r>
      <w:r>
        <w:rPr>
          <w:rFonts w:ascii="Times New Roman" w:hAnsi="Times New Roman" w:cs="Times New Roman"/>
          <w:bCs/>
          <w:lang w:val="en-US"/>
        </w:rPr>
        <w:t>”</w:t>
      </w:r>
      <w:r w:rsidR="002855DA">
        <w:rPr>
          <w:rFonts w:ascii="Times New Roman" w:hAnsi="Times New Roman" w:cs="Times New Roman"/>
          <w:bCs/>
          <w:lang w:val="en-US"/>
        </w:rPr>
        <w:t xml:space="preserve">   </w:t>
      </w:r>
      <w:r>
        <w:rPr>
          <w:rFonts w:ascii="Times New Roman" w:hAnsi="Times New Roman" w:cs="Times New Roman"/>
          <w:bCs/>
          <w:lang w:val="en-US"/>
        </w:rPr>
        <w:t xml:space="preserve">(Churchill, 1946) </w:t>
      </w:r>
    </w:p>
    <w:p w14:paraId="52E46913" w14:textId="77777777" w:rsidR="002855DA" w:rsidRDefault="002855DA" w:rsidP="002855DA">
      <w:pPr>
        <w:suppressAutoHyphens/>
        <w:autoSpaceDN w:val="0"/>
        <w:ind w:firstLine="720"/>
        <w:rPr>
          <w:rFonts w:ascii="Times New Roman" w:hAnsi="Times New Roman" w:cs="Times New Roman"/>
          <w:bCs/>
          <w:lang w:val="en-US"/>
        </w:rPr>
      </w:pPr>
    </w:p>
    <w:p w14:paraId="3E3E2291" w14:textId="1317ECE3" w:rsidR="003336CD" w:rsidRPr="005C4C50" w:rsidRDefault="002855DA" w:rsidP="003336CD">
      <w:pPr>
        <w:suppressAutoHyphens/>
        <w:autoSpaceDN w:val="0"/>
        <w:rPr>
          <w:rFonts w:ascii="Times New Roman" w:hAnsi="Times New Roman" w:cs="Times New Roman"/>
          <w:bCs/>
          <w:lang w:val="en-US"/>
        </w:rPr>
      </w:pPr>
      <w:r>
        <w:rPr>
          <w:rFonts w:ascii="Times New Roman" w:hAnsi="Times New Roman" w:cs="Times New Roman"/>
          <w:bCs/>
          <w:lang w:val="en-US"/>
        </w:rPr>
        <w:t xml:space="preserve">These sentiments were expressed by former </w:t>
      </w:r>
      <w:r w:rsidR="003A2B46">
        <w:rPr>
          <w:rFonts w:ascii="Times New Roman" w:hAnsi="Times New Roman" w:cs="Times New Roman"/>
          <w:bCs/>
          <w:lang w:val="en-US"/>
        </w:rPr>
        <w:t xml:space="preserve">UK </w:t>
      </w:r>
      <w:r>
        <w:rPr>
          <w:rFonts w:ascii="Times New Roman" w:hAnsi="Times New Roman" w:cs="Times New Roman"/>
          <w:bCs/>
          <w:lang w:val="en-US"/>
        </w:rPr>
        <w:t>Prime Minister, Winston Churchill, during his famously known ‘Iron Curtain speech’, delivered in Fulton, Missouri, 1946.</w:t>
      </w:r>
      <w:r w:rsidR="003336CD" w:rsidRPr="005C4C50">
        <w:rPr>
          <w:rFonts w:ascii="Times New Roman" w:hAnsi="Times New Roman" w:cs="Times New Roman"/>
          <w:bCs/>
          <w:lang w:val="en-US"/>
        </w:rPr>
        <w:t xml:space="preserve"> The Iron </w:t>
      </w:r>
      <w:r w:rsidR="003336CD" w:rsidRPr="005C4C50">
        <w:rPr>
          <w:rFonts w:ascii="Times New Roman" w:hAnsi="Times New Roman" w:cs="Times New Roman"/>
          <w:bCs/>
          <w:lang w:val="en-US"/>
        </w:rPr>
        <w:lastRenderedPageBreak/>
        <w:t>Curtain</w:t>
      </w:r>
      <w:r>
        <w:rPr>
          <w:rFonts w:ascii="Times New Roman" w:hAnsi="Times New Roman" w:cs="Times New Roman"/>
          <w:bCs/>
          <w:lang w:val="en-US"/>
        </w:rPr>
        <w:t>’</w:t>
      </w:r>
      <w:r w:rsidR="003336CD" w:rsidRPr="005C4C50">
        <w:rPr>
          <w:rFonts w:ascii="Times New Roman" w:hAnsi="Times New Roman" w:cs="Times New Roman"/>
          <w:bCs/>
          <w:lang w:val="en-US"/>
        </w:rPr>
        <w:t xml:space="preserve"> referred to the ideological and physical separation of Eastern and Western Europe.</w:t>
      </w:r>
      <w:r>
        <w:rPr>
          <w:rFonts w:ascii="Times New Roman" w:hAnsi="Times New Roman" w:cs="Times New Roman"/>
          <w:bCs/>
          <w:lang w:val="en-US"/>
        </w:rPr>
        <w:t xml:space="preserve"> Something that would come into effect with the implementation of the Truman doctrine </w:t>
      </w:r>
      <w:r w:rsidR="00D87BCC">
        <w:rPr>
          <w:rFonts w:ascii="Times New Roman" w:hAnsi="Times New Roman" w:cs="Times New Roman"/>
          <w:bCs/>
          <w:lang w:val="en-US"/>
        </w:rPr>
        <w:t>soon</w:t>
      </w:r>
      <w:r>
        <w:rPr>
          <w:rFonts w:ascii="Times New Roman" w:hAnsi="Times New Roman" w:cs="Times New Roman"/>
          <w:bCs/>
          <w:lang w:val="en-US"/>
        </w:rPr>
        <w:t xml:space="preserve">. </w:t>
      </w:r>
      <w:r w:rsidR="00D87BCC">
        <w:rPr>
          <w:rFonts w:ascii="Times New Roman" w:hAnsi="Times New Roman" w:cs="Times New Roman"/>
          <w:bCs/>
          <w:lang w:val="en-US"/>
        </w:rPr>
        <w:t xml:space="preserve">  </w:t>
      </w:r>
    </w:p>
    <w:p w14:paraId="32E4C4DB" w14:textId="57504A45" w:rsidR="003336CD" w:rsidRPr="001E2884" w:rsidRDefault="003336CD" w:rsidP="00BD5621">
      <w:pPr>
        <w:suppressAutoHyphens/>
        <w:autoSpaceDN w:val="0"/>
        <w:rPr>
          <w:rFonts w:ascii="Times New Roman" w:hAnsi="Times New Roman" w:cs="Times New Roman"/>
          <w:bCs/>
          <w:lang w:val="en-US"/>
        </w:rPr>
      </w:pPr>
    </w:p>
    <w:p w14:paraId="6ABF2629" w14:textId="4227E922" w:rsidR="00E52787" w:rsidRDefault="00E52787" w:rsidP="00260087">
      <w:pPr>
        <w:suppressAutoHyphens/>
        <w:autoSpaceDN w:val="0"/>
        <w:rPr>
          <w:rFonts w:ascii="Times New Roman" w:hAnsi="Times New Roman" w:cs="Times New Roman"/>
          <w:bCs/>
          <w:lang w:val="en-US"/>
        </w:rPr>
      </w:pPr>
    </w:p>
    <w:p w14:paraId="54729E80" w14:textId="10B9CF66" w:rsidR="007B4950" w:rsidRDefault="0094293F" w:rsidP="00BA203B">
      <w:pPr>
        <w:suppressAutoHyphens/>
        <w:autoSpaceDN w:val="0"/>
        <w:ind w:firstLine="720"/>
        <w:rPr>
          <w:rFonts w:ascii="Times New Roman" w:hAnsi="Times New Roman" w:cs="Times New Roman"/>
          <w:bCs/>
          <w:lang w:val="en-US"/>
        </w:rPr>
      </w:pPr>
      <w:r w:rsidRPr="0094293F">
        <w:rPr>
          <w:rFonts w:ascii="Times New Roman" w:hAnsi="Times New Roman" w:cs="Times New Roman"/>
          <w:bCs/>
          <w:lang w:val="en-US"/>
        </w:rPr>
        <w:t xml:space="preserve">The Truman Doctrine established the foundation for the United States' containment policy, which became a cornerstone of American foreign policy during the Cold War. It affected succeeding administrations' attitudes to communism, </w:t>
      </w:r>
      <w:r>
        <w:rPr>
          <w:rFonts w:ascii="Times New Roman" w:hAnsi="Times New Roman" w:cs="Times New Roman"/>
          <w:bCs/>
          <w:lang w:val="en-US"/>
        </w:rPr>
        <w:t xml:space="preserve">including </w:t>
      </w:r>
      <w:r w:rsidRPr="0094293F">
        <w:rPr>
          <w:rFonts w:ascii="Times New Roman" w:hAnsi="Times New Roman" w:cs="Times New Roman"/>
          <w:bCs/>
          <w:lang w:val="en-US"/>
        </w:rPr>
        <w:t xml:space="preserve">Eisenhower, Kennedy, and </w:t>
      </w:r>
      <w:r w:rsidR="00F52BA5" w:rsidRPr="0094293F">
        <w:rPr>
          <w:rFonts w:ascii="Times New Roman" w:hAnsi="Times New Roman" w:cs="Times New Roman"/>
          <w:bCs/>
          <w:lang w:val="en-US"/>
        </w:rPr>
        <w:t>Reagan.</w:t>
      </w:r>
      <w:r w:rsidR="00F52BA5">
        <w:rPr>
          <w:rFonts w:ascii="Times New Roman" w:hAnsi="Times New Roman" w:cs="Times New Roman"/>
          <w:bCs/>
          <w:lang w:val="en-US"/>
        </w:rPr>
        <w:t xml:space="preserve"> (</w:t>
      </w:r>
      <w:r w:rsidR="00780D68">
        <w:rPr>
          <w:rFonts w:ascii="Times New Roman" w:hAnsi="Times New Roman" w:cs="Times New Roman"/>
          <w:bCs/>
          <w:lang w:val="en-US"/>
        </w:rPr>
        <w:t>Gregg, 2010</w:t>
      </w:r>
      <w:r>
        <w:rPr>
          <w:rFonts w:ascii="Times New Roman" w:hAnsi="Times New Roman" w:cs="Times New Roman"/>
          <w:bCs/>
          <w:lang w:val="en-US"/>
        </w:rPr>
        <w:t>)</w:t>
      </w:r>
    </w:p>
    <w:p w14:paraId="6E1430AA" w14:textId="49FB3DEE" w:rsidR="00490EFE" w:rsidRPr="00AE5432" w:rsidRDefault="00D26F60" w:rsidP="00E52787">
      <w:pPr>
        <w:suppressAutoHyphens/>
        <w:autoSpaceDN w:val="0"/>
        <w:rPr>
          <w:rFonts w:ascii="Times New Roman" w:hAnsi="Times New Roman" w:cs="Times New Roman"/>
          <w:bCs/>
        </w:rPr>
      </w:pPr>
      <w:r w:rsidRPr="005F675A">
        <w:rPr>
          <w:rFonts w:ascii="Times New Roman" w:hAnsi="Times New Roman" w:cs="Times New Roman"/>
          <w:bCs/>
        </w:rPr>
        <w:t>The</w:t>
      </w:r>
      <w:r w:rsidR="00E52787">
        <w:rPr>
          <w:rFonts w:ascii="Times New Roman" w:hAnsi="Times New Roman" w:cs="Times New Roman"/>
          <w:bCs/>
          <w:lang w:val="en-US"/>
        </w:rPr>
        <w:t xml:space="preserve"> other</w:t>
      </w:r>
      <w:r w:rsidR="00E850A9">
        <w:rPr>
          <w:rFonts w:ascii="Times New Roman" w:hAnsi="Times New Roman" w:cs="Times New Roman"/>
          <w:bCs/>
          <w:lang w:val="en-US"/>
        </w:rPr>
        <w:t xml:space="preserve"> main principles underpinning the Truman doctrine </w:t>
      </w:r>
      <w:r w:rsidR="00C56B17">
        <w:rPr>
          <w:rFonts w:ascii="Times New Roman" w:hAnsi="Times New Roman" w:cs="Times New Roman"/>
          <w:bCs/>
          <w:lang w:val="en-US"/>
        </w:rPr>
        <w:t>include</w:t>
      </w:r>
      <w:r w:rsidR="002855DA">
        <w:rPr>
          <w:rFonts w:ascii="Times New Roman" w:hAnsi="Times New Roman" w:cs="Times New Roman"/>
          <w:bCs/>
          <w:lang w:val="en-US"/>
        </w:rPr>
        <w:t xml:space="preserve"> economic and military aid</w:t>
      </w:r>
      <w:r w:rsidR="00E52787">
        <w:rPr>
          <w:rFonts w:ascii="Times New Roman" w:hAnsi="Times New Roman" w:cs="Times New Roman"/>
          <w:bCs/>
          <w:lang w:val="en-US"/>
        </w:rPr>
        <w:t>,</w:t>
      </w:r>
      <w:r w:rsidR="002855DA">
        <w:rPr>
          <w:rFonts w:ascii="Times New Roman" w:hAnsi="Times New Roman" w:cs="Times New Roman"/>
          <w:bCs/>
          <w:lang w:val="en-US"/>
        </w:rPr>
        <w:t xml:space="preserve"> and moral and strategic duty. </w:t>
      </w:r>
      <w:r w:rsidR="003A2B46" w:rsidRPr="003A2B46">
        <w:rPr>
          <w:rFonts w:ascii="Times New Roman" w:hAnsi="Times New Roman" w:cs="Times New Roman"/>
          <w:bCs/>
          <w:lang w:val="en-US"/>
        </w:rPr>
        <w:t xml:space="preserve">President Harry S. Truman delivered a speech on March 12, 1947, that would officially </w:t>
      </w:r>
      <w:r w:rsidR="003A2B46">
        <w:rPr>
          <w:rFonts w:ascii="Times New Roman" w:hAnsi="Times New Roman" w:cs="Times New Roman"/>
          <w:bCs/>
          <w:lang w:val="en-US"/>
        </w:rPr>
        <w:t>initiate</w:t>
      </w:r>
      <w:r w:rsidR="003A2B46" w:rsidRPr="003A2B46">
        <w:rPr>
          <w:rFonts w:ascii="Times New Roman" w:hAnsi="Times New Roman" w:cs="Times New Roman"/>
          <w:bCs/>
          <w:lang w:val="en-US"/>
        </w:rPr>
        <w:t xml:space="preserve"> the Cold War. </w:t>
      </w:r>
      <w:r w:rsidR="00490EFE">
        <w:rPr>
          <w:rFonts w:ascii="Times New Roman" w:hAnsi="Times New Roman" w:cs="Times New Roman"/>
          <w:bCs/>
          <w:lang w:val="en-US"/>
        </w:rPr>
        <w:t>He said,</w:t>
      </w:r>
    </w:p>
    <w:p w14:paraId="179BDDF9" w14:textId="77777777" w:rsidR="00490EFE" w:rsidRDefault="00490EFE" w:rsidP="00490EFE">
      <w:pPr>
        <w:suppressAutoHyphens/>
        <w:autoSpaceDN w:val="0"/>
        <w:rPr>
          <w:rFonts w:ascii="Times New Roman" w:hAnsi="Times New Roman" w:cs="Times New Roman"/>
          <w:bCs/>
          <w:lang w:val="en-US"/>
        </w:rPr>
      </w:pPr>
    </w:p>
    <w:p w14:paraId="575746DA" w14:textId="378D345D" w:rsidR="00490EFE" w:rsidRPr="00D26F60" w:rsidRDefault="00490EFE" w:rsidP="00D26F60">
      <w:pPr>
        <w:suppressAutoHyphens/>
        <w:autoSpaceDN w:val="0"/>
        <w:ind w:firstLine="720"/>
        <w:rPr>
          <w:rFonts w:ascii="Times New Roman" w:hAnsi="Times New Roman" w:cs="Times New Roman"/>
          <w:bCs/>
        </w:rPr>
      </w:pPr>
      <w:r>
        <w:rPr>
          <w:rFonts w:ascii="Times New Roman" w:hAnsi="Times New Roman" w:cs="Times New Roman"/>
          <w:bCs/>
          <w:lang w:val="en-US"/>
        </w:rPr>
        <w:t>“</w:t>
      </w:r>
      <w:r w:rsidRPr="0031182C">
        <w:rPr>
          <w:rFonts w:ascii="Times New Roman" w:hAnsi="Times New Roman" w:cs="Times New Roman"/>
          <w:bCs/>
        </w:rPr>
        <w:t>The United Nations is designed to make possible lasting freedom and independence for all its members. We shall not realize our objectives,</w:t>
      </w:r>
      <w:r>
        <w:rPr>
          <w:rFonts w:ascii="Times New Roman" w:hAnsi="Times New Roman" w:cs="Times New Roman"/>
          <w:bCs/>
          <w:lang w:val="en-US"/>
        </w:rPr>
        <w:t xml:space="preserve">… </w:t>
      </w:r>
      <w:r w:rsidRPr="0031182C">
        <w:rPr>
          <w:rFonts w:ascii="Times New Roman" w:hAnsi="Times New Roman" w:cs="Times New Roman"/>
          <w:bCs/>
        </w:rPr>
        <w:t xml:space="preserve"> unless we are willing to help free peoples to maintain their free institutions and their national integrity against aggressive movements that seek to impose upon them totalitarian regimes. </w:t>
      </w:r>
      <w:r>
        <w:rPr>
          <w:rFonts w:ascii="Times New Roman" w:hAnsi="Times New Roman" w:cs="Times New Roman"/>
          <w:bCs/>
        </w:rPr>
        <w:t>…</w:t>
      </w:r>
      <w:r>
        <w:rPr>
          <w:rFonts w:ascii="Times New Roman" w:hAnsi="Times New Roman" w:cs="Times New Roman"/>
          <w:bCs/>
          <w:lang w:val="en-US"/>
        </w:rPr>
        <w:t xml:space="preserve">. </w:t>
      </w:r>
      <w:r w:rsidRPr="0031182C">
        <w:rPr>
          <w:rFonts w:ascii="Times New Roman" w:hAnsi="Times New Roman" w:cs="Times New Roman"/>
          <w:bCs/>
        </w:rPr>
        <w:t>At the present moment in world history nearly every nation must choose between alternative ways of life. The choice is too often not a free one.</w:t>
      </w:r>
      <w:r>
        <w:rPr>
          <w:rFonts w:ascii="Times New Roman" w:hAnsi="Times New Roman" w:cs="Times New Roman"/>
          <w:bCs/>
          <w:lang w:val="en-US"/>
        </w:rPr>
        <w:t xml:space="preserve">” </w:t>
      </w:r>
      <w:r w:rsidRPr="0091354D">
        <w:rPr>
          <w:rFonts w:ascii="Times New Roman" w:hAnsi="Times New Roman" w:cs="Times New Roman"/>
          <w:bCs/>
        </w:rPr>
        <w:t>(Truman, 1947)</w:t>
      </w:r>
    </w:p>
    <w:p w14:paraId="4A45FFC6" w14:textId="77777777" w:rsidR="00490EFE" w:rsidRDefault="00490EFE" w:rsidP="00490EFE">
      <w:pPr>
        <w:rPr>
          <w:rFonts w:ascii="Times New Roman" w:hAnsi="Times New Roman" w:cs="Times New Roman"/>
          <w:bCs/>
          <w:lang w:val="en-US"/>
        </w:rPr>
      </w:pPr>
    </w:p>
    <w:p w14:paraId="7A721BF4" w14:textId="45338565" w:rsidR="00490EFE" w:rsidRDefault="00490EFE" w:rsidP="00490EFE">
      <w:pPr>
        <w:rPr>
          <w:rFonts w:ascii="Times New Roman" w:hAnsi="Times New Roman" w:cs="Times New Roman"/>
          <w:bCs/>
          <w:lang w:val="en-US"/>
        </w:rPr>
      </w:pPr>
      <w:r>
        <w:rPr>
          <w:rFonts w:ascii="Times New Roman" w:hAnsi="Times New Roman" w:cs="Times New Roman"/>
          <w:bCs/>
          <w:lang w:val="en-US"/>
        </w:rPr>
        <w:t>He asserted that</w:t>
      </w:r>
      <w:r w:rsidR="00C56B17">
        <w:rPr>
          <w:rFonts w:ascii="Times New Roman" w:hAnsi="Times New Roman" w:cs="Times New Roman"/>
          <w:bCs/>
          <w:lang w:val="en-US"/>
        </w:rPr>
        <w:t>, the formation of</w:t>
      </w:r>
      <w:r w:rsidRPr="00636130">
        <w:rPr>
          <w:rFonts w:ascii="Times New Roman" w:hAnsi="Times New Roman" w:cs="Times New Roman"/>
          <w:bCs/>
        </w:rPr>
        <w:t xml:space="preserve"> </w:t>
      </w:r>
      <w:r w:rsidR="00072A7A">
        <w:rPr>
          <w:rFonts w:ascii="Times New Roman" w:hAnsi="Times New Roman" w:cs="Times New Roman"/>
          <w:bCs/>
          <w:lang w:val="en-US"/>
        </w:rPr>
        <w:t xml:space="preserve">the </w:t>
      </w:r>
      <w:r w:rsidRPr="00636130">
        <w:rPr>
          <w:rFonts w:ascii="Times New Roman" w:hAnsi="Times New Roman" w:cs="Times New Roman"/>
          <w:bCs/>
        </w:rPr>
        <w:t xml:space="preserve">United Nations as a forum for international cooperation, </w:t>
      </w:r>
      <w:r w:rsidR="00072A7A">
        <w:rPr>
          <w:rFonts w:ascii="Times New Roman" w:hAnsi="Times New Roman" w:cs="Times New Roman"/>
          <w:bCs/>
          <w:lang w:val="en-US"/>
        </w:rPr>
        <w:t xml:space="preserve">made </w:t>
      </w:r>
      <w:r w:rsidRPr="00636130">
        <w:rPr>
          <w:rFonts w:ascii="Times New Roman" w:hAnsi="Times New Roman" w:cs="Times New Roman"/>
          <w:bCs/>
        </w:rPr>
        <w:t>multilateral diplomac</w:t>
      </w:r>
      <w:r w:rsidR="00072A7A">
        <w:rPr>
          <w:rFonts w:ascii="Times New Roman" w:hAnsi="Times New Roman" w:cs="Times New Roman"/>
          <w:bCs/>
          <w:lang w:val="en-US"/>
        </w:rPr>
        <w:t>y</w:t>
      </w:r>
      <w:r w:rsidRPr="00636130">
        <w:rPr>
          <w:rFonts w:ascii="Times New Roman" w:hAnsi="Times New Roman" w:cs="Times New Roman"/>
          <w:bCs/>
        </w:rPr>
        <w:t xml:space="preserve"> a prominent feature of post-World War II international relations. </w:t>
      </w:r>
      <w:r>
        <w:rPr>
          <w:rFonts w:ascii="Times New Roman" w:hAnsi="Times New Roman" w:cs="Times New Roman"/>
          <w:bCs/>
          <w:lang w:val="en-US"/>
        </w:rPr>
        <w:t>As a result, t</w:t>
      </w:r>
      <w:r w:rsidRPr="00636130">
        <w:rPr>
          <w:rFonts w:ascii="Times New Roman" w:hAnsi="Times New Roman" w:cs="Times New Roman"/>
          <w:bCs/>
        </w:rPr>
        <w:t>he U.S. needed to adapt its foreign policy to operate within this new framework and address global challenges collectively</w:t>
      </w:r>
      <w:r>
        <w:rPr>
          <w:rFonts w:ascii="Times New Roman" w:hAnsi="Times New Roman" w:cs="Times New Roman"/>
          <w:bCs/>
          <w:lang w:val="en-US"/>
        </w:rPr>
        <w:t xml:space="preserve">. </w:t>
      </w:r>
    </w:p>
    <w:p w14:paraId="203AC13A" w14:textId="4CFF6CF6" w:rsidR="006800D7" w:rsidRPr="00642A40" w:rsidRDefault="00642A40" w:rsidP="00AC5BA1">
      <w:pPr>
        <w:suppressAutoHyphens/>
        <w:autoSpaceDN w:val="0"/>
        <w:rPr>
          <w:rFonts w:ascii="Times New Roman" w:hAnsi="Times New Roman" w:cs="Times New Roman"/>
          <w:bCs/>
          <w:lang w:val="en-US"/>
        </w:rPr>
      </w:pPr>
      <w:r w:rsidRPr="00642A40">
        <w:rPr>
          <w:rFonts w:ascii="Times New Roman" w:hAnsi="Times New Roman" w:cs="Times New Roman"/>
          <w:bCs/>
          <w:lang w:val="en-US"/>
        </w:rPr>
        <w:t xml:space="preserve">The main objective of the Truman doctrine was to offer military and economic support to nations threatened by communist expansion, especially Greece and Turkey at that period. This served as the foundation for the containment </w:t>
      </w:r>
      <w:r w:rsidRPr="00642A40">
        <w:rPr>
          <w:rFonts w:ascii="Times New Roman" w:hAnsi="Times New Roman" w:cs="Times New Roman"/>
          <w:bCs/>
          <w:lang w:val="en-US"/>
        </w:rPr>
        <w:t>strategy</w:t>
      </w:r>
      <w:r w:rsidR="00560C21">
        <w:rPr>
          <w:rFonts w:ascii="Times New Roman" w:hAnsi="Times New Roman" w:cs="Times New Roman"/>
          <w:bCs/>
          <w:lang w:val="en-US"/>
        </w:rPr>
        <w:t>.</w:t>
      </w:r>
      <w:r>
        <w:rPr>
          <w:rFonts w:ascii="Times New Roman" w:hAnsi="Times New Roman" w:cs="Times New Roman"/>
          <w:bCs/>
          <w:lang w:val="en-US"/>
        </w:rPr>
        <w:t xml:space="preserve"> It</w:t>
      </w:r>
      <w:r w:rsidR="00E850A9" w:rsidRPr="005F675A">
        <w:rPr>
          <w:rFonts w:ascii="Times New Roman" w:hAnsi="Times New Roman" w:cs="Times New Roman"/>
          <w:bCs/>
        </w:rPr>
        <w:t xml:space="preserve"> </w:t>
      </w:r>
      <w:r>
        <w:rPr>
          <w:rFonts w:ascii="Times New Roman" w:hAnsi="Times New Roman" w:cs="Times New Roman"/>
          <w:bCs/>
          <w:lang w:val="en-US"/>
        </w:rPr>
        <w:t>asserted</w:t>
      </w:r>
      <w:r w:rsidR="00E850A9" w:rsidRPr="005F675A">
        <w:rPr>
          <w:rFonts w:ascii="Times New Roman" w:hAnsi="Times New Roman" w:cs="Times New Roman"/>
          <w:bCs/>
        </w:rPr>
        <w:t xml:space="preserve"> that</w:t>
      </w:r>
      <w:r>
        <w:rPr>
          <w:rFonts w:ascii="Times New Roman" w:hAnsi="Times New Roman" w:cs="Times New Roman"/>
          <w:bCs/>
          <w:lang w:val="en-US"/>
        </w:rPr>
        <w:t xml:space="preserve"> </w:t>
      </w:r>
      <w:r w:rsidR="00E850A9" w:rsidRPr="005F675A">
        <w:rPr>
          <w:rFonts w:ascii="Times New Roman" w:hAnsi="Times New Roman" w:cs="Times New Roman"/>
          <w:bCs/>
        </w:rPr>
        <w:t>communism's spread must be slowed and reversed.</w:t>
      </w:r>
      <w:r>
        <w:rPr>
          <w:rFonts w:ascii="Times New Roman" w:hAnsi="Times New Roman" w:cs="Times New Roman"/>
          <w:bCs/>
          <w:lang w:val="en-US"/>
        </w:rPr>
        <w:t xml:space="preserve"> </w:t>
      </w:r>
      <w:r w:rsidRPr="00642A40">
        <w:rPr>
          <w:rFonts w:ascii="Times New Roman" w:hAnsi="Times New Roman" w:cs="Times New Roman"/>
          <w:bCs/>
          <w:lang w:val="en-US"/>
        </w:rPr>
        <w:t>It also articulated the belief that the US had a moral and strategic obligation to defend and advance capitalism and democracy in the face of the perceived Soviet threat.</w:t>
      </w:r>
      <w:r>
        <w:rPr>
          <w:rFonts w:ascii="Times New Roman" w:hAnsi="Times New Roman" w:cs="Times New Roman"/>
          <w:bCs/>
          <w:lang w:val="en-US"/>
        </w:rPr>
        <w:t xml:space="preserve"> </w:t>
      </w:r>
      <w:r w:rsidR="00E850A9">
        <w:rPr>
          <w:rFonts w:ascii="Times New Roman" w:hAnsi="Times New Roman" w:cs="Times New Roman"/>
          <w:bCs/>
          <w:lang w:val="en-US"/>
        </w:rPr>
        <w:t>(</w:t>
      </w:r>
      <w:r w:rsidR="00AF6CCC" w:rsidRPr="00430600">
        <w:rPr>
          <w:rFonts w:ascii="Times New Roman" w:hAnsi="Times New Roman" w:cs="Times New Roman"/>
          <w:bCs/>
          <w:lang w:val="en-US"/>
        </w:rPr>
        <w:t>Paterson, 1971</w:t>
      </w:r>
      <w:r w:rsidR="00E850A9">
        <w:rPr>
          <w:rFonts w:ascii="Times New Roman" w:hAnsi="Times New Roman" w:cs="Times New Roman"/>
          <w:bCs/>
          <w:lang w:val="en-US"/>
        </w:rPr>
        <w:t>)</w:t>
      </w:r>
    </w:p>
    <w:p w14:paraId="4FC78237" w14:textId="77777777" w:rsidR="006800D7" w:rsidRDefault="006800D7" w:rsidP="00AC5BA1">
      <w:pPr>
        <w:suppressAutoHyphens/>
        <w:autoSpaceDN w:val="0"/>
        <w:rPr>
          <w:rFonts w:ascii="Times New Roman" w:hAnsi="Times New Roman" w:cs="Times New Roman"/>
          <w:bCs/>
          <w:lang w:val="en-US"/>
        </w:rPr>
      </w:pPr>
    </w:p>
    <w:p w14:paraId="3ABDDF72" w14:textId="1D4D20DE" w:rsidR="001D56A6" w:rsidRDefault="006800D7" w:rsidP="00260087">
      <w:pPr>
        <w:suppressAutoHyphens/>
        <w:autoSpaceDN w:val="0"/>
        <w:rPr>
          <w:rFonts w:ascii="Times New Roman" w:hAnsi="Times New Roman" w:cs="Times New Roman"/>
          <w:bCs/>
          <w:lang w:val="en-US"/>
        </w:rPr>
      </w:pPr>
      <w:r>
        <w:rPr>
          <w:rFonts w:ascii="Times New Roman" w:hAnsi="Times New Roman" w:cs="Times New Roman"/>
          <w:bCs/>
          <w:lang w:val="en-US"/>
        </w:rPr>
        <w:t xml:space="preserve"> Furthermore, t</w:t>
      </w:r>
      <w:r w:rsidRPr="006800D7">
        <w:rPr>
          <w:rFonts w:ascii="Times New Roman" w:hAnsi="Times New Roman" w:cs="Times New Roman"/>
          <w:bCs/>
          <w:lang w:val="en-US"/>
        </w:rPr>
        <w:t>he Truman Doctrine was supported by both parties, emphasizing the significance of national unity in foreign affairs. Containing communism and safeguarding democratic ideals became a joint goal of both main political parties in the United States.</w:t>
      </w:r>
    </w:p>
    <w:p w14:paraId="14ABB357" w14:textId="77777777" w:rsidR="001D56A6" w:rsidRDefault="001D56A6" w:rsidP="00260087">
      <w:pPr>
        <w:suppressAutoHyphens/>
        <w:autoSpaceDN w:val="0"/>
        <w:rPr>
          <w:rFonts w:ascii="Times New Roman" w:hAnsi="Times New Roman" w:cs="Times New Roman"/>
          <w:bCs/>
          <w:lang w:val="en-US"/>
        </w:rPr>
      </w:pPr>
    </w:p>
    <w:p w14:paraId="2F4523BD" w14:textId="08070364" w:rsidR="00AE5432" w:rsidRPr="00AE5432" w:rsidRDefault="00AE5432" w:rsidP="00AE5432">
      <w:pPr>
        <w:suppressAutoHyphens/>
        <w:autoSpaceDN w:val="0"/>
        <w:ind w:firstLine="720"/>
        <w:rPr>
          <w:rFonts w:ascii="Times New Roman" w:hAnsi="Times New Roman" w:cs="Times New Roman"/>
          <w:bCs/>
          <w:lang w:val="en-US"/>
        </w:rPr>
      </w:pPr>
      <w:r w:rsidRPr="00AE5432">
        <w:rPr>
          <w:rFonts w:ascii="Times New Roman" w:hAnsi="Times New Roman" w:cs="Times New Roman"/>
          <w:bCs/>
          <w:lang w:val="en-US"/>
        </w:rPr>
        <w:t>The Cold War indeed differed from World Wars I and II in significant ways</w:t>
      </w:r>
      <w:r>
        <w:rPr>
          <w:rFonts w:ascii="Times New Roman" w:hAnsi="Times New Roman" w:cs="Times New Roman"/>
          <w:bCs/>
          <w:lang w:val="en-US"/>
        </w:rPr>
        <w:t xml:space="preserve"> as</w:t>
      </w:r>
      <w:r w:rsidRPr="00AE5432">
        <w:rPr>
          <w:rFonts w:ascii="Times New Roman" w:hAnsi="Times New Roman" w:cs="Times New Roman"/>
          <w:bCs/>
          <w:lang w:val="en-US"/>
        </w:rPr>
        <w:t xml:space="preserve"> it</w:t>
      </w:r>
      <w:r>
        <w:rPr>
          <w:rFonts w:ascii="Times New Roman" w:hAnsi="Times New Roman" w:cs="Times New Roman"/>
          <w:bCs/>
          <w:lang w:val="en-US"/>
        </w:rPr>
        <w:t xml:space="preserve"> </w:t>
      </w:r>
      <w:r w:rsidR="00733761">
        <w:rPr>
          <w:rFonts w:ascii="Times New Roman" w:hAnsi="Times New Roman" w:cs="Times New Roman"/>
          <w:bCs/>
          <w:lang w:val="en-US"/>
        </w:rPr>
        <w:t>boasted</w:t>
      </w:r>
      <w:r>
        <w:rPr>
          <w:rFonts w:ascii="Times New Roman" w:hAnsi="Times New Roman" w:cs="Times New Roman"/>
          <w:bCs/>
          <w:lang w:val="en-US"/>
        </w:rPr>
        <w:t xml:space="preserve"> a more fluid frontline. Since it was characterized by</w:t>
      </w:r>
      <w:r w:rsidRPr="00AE5432">
        <w:rPr>
          <w:rFonts w:ascii="Times New Roman" w:hAnsi="Times New Roman" w:cs="Times New Roman"/>
          <w:bCs/>
          <w:lang w:val="en-US"/>
        </w:rPr>
        <w:t xml:space="preserve"> more political, diplomatic, and military over-lapping</w:t>
      </w:r>
      <w:r>
        <w:rPr>
          <w:rFonts w:ascii="Times New Roman" w:hAnsi="Times New Roman" w:cs="Times New Roman"/>
          <w:bCs/>
          <w:lang w:val="en-US"/>
        </w:rPr>
        <w:t>, u</w:t>
      </w:r>
      <w:r w:rsidRPr="00AE5432">
        <w:rPr>
          <w:rFonts w:ascii="Times New Roman" w:hAnsi="Times New Roman" w:cs="Times New Roman"/>
          <w:bCs/>
          <w:lang w:val="en-US"/>
        </w:rPr>
        <w:t xml:space="preserve">nlike the world wars, the Cold War </w:t>
      </w:r>
      <w:r w:rsidR="00395784" w:rsidRPr="00395784">
        <w:rPr>
          <w:rFonts w:ascii="Times New Roman" w:hAnsi="Times New Roman" w:cs="Times New Roman"/>
          <w:bCs/>
          <w:lang w:val="en-US"/>
        </w:rPr>
        <w:t>was an extended geopolitical conflict with a dynamic and moving front line.</w:t>
      </w:r>
    </w:p>
    <w:p w14:paraId="2D8205FF" w14:textId="5E4AFFC3" w:rsidR="00560C21" w:rsidRDefault="00395784" w:rsidP="00AE5432">
      <w:pPr>
        <w:suppressAutoHyphens/>
        <w:autoSpaceDN w:val="0"/>
        <w:rPr>
          <w:rFonts w:ascii="Times New Roman" w:hAnsi="Times New Roman" w:cs="Times New Roman"/>
          <w:bCs/>
        </w:rPr>
      </w:pPr>
      <w:r w:rsidRPr="00395784">
        <w:rPr>
          <w:rFonts w:ascii="Times New Roman" w:hAnsi="Times New Roman" w:cs="Times New Roman"/>
          <w:bCs/>
        </w:rPr>
        <w:t xml:space="preserve">Political and ideological concerns </w:t>
      </w:r>
      <w:r>
        <w:rPr>
          <w:rFonts w:ascii="Times New Roman" w:hAnsi="Times New Roman" w:cs="Times New Roman"/>
          <w:bCs/>
          <w:lang w:val="en-US"/>
        </w:rPr>
        <w:t>often took precedence over</w:t>
      </w:r>
      <w:r w:rsidRPr="00395784">
        <w:rPr>
          <w:rFonts w:ascii="Times New Roman" w:hAnsi="Times New Roman" w:cs="Times New Roman"/>
          <w:bCs/>
        </w:rPr>
        <w:t xml:space="preserve"> strictly military ones during the Cold War. The Doctrine thus gave rise to a number of </w:t>
      </w:r>
      <w:r w:rsidR="0094293F">
        <w:rPr>
          <w:rFonts w:ascii="Times New Roman" w:hAnsi="Times New Roman" w:cs="Times New Roman"/>
          <w:bCs/>
          <w:lang w:val="en-US"/>
        </w:rPr>
        <w:t>‘</w:t>
      </w:r>
      <w:r w:rsidRPr="00395784">
        <w:rPr>
          <w:rFonts w:ascii="Times New Roman" w:hAnsi="Times New Roman" w:cs="Times New Roman"/>
          <w:bCs/>
        </w:rPr>
        <w:t xml:space="preserve">proxy </w:t>
      </w:r>
      <w:r w:rsidR="0094293F">
        <w:rPr>
          <w:rFonts w:ascii="Times New Roman" w:hAnsi="Times New Roman" w:cs="Times New Roman"/>
          <w:bCs/>
          <w:lang w:val="en-US"/>
        </w:rPr>
        <w:t>conflicts’</w:t>
      </w:r>
      <w:r w:rsidRPr="00395784">
        <w:rPr>
          <w:rFonts w:ascii="Times New Roman" w:hAnsi="Times New Roman" w:cs="Times New Roman"/>
          <w:bCs/>
        </w:rPr>
        <w:t xml:space="preserve"> in which the US and the USSR frequently found themselves supporting opposite sides. The Vietnam War and the Korean War are two instances that exacerbated the Cold War.</w:t>
      </w:r>
      <w:r w:rsidR="00E35B47" w:rsidRPr="00F01A2A">
        <w:rPr>
          <w:rFonts w:ascii="Times New Roman" w:hAnsi="Times New Roman" w:cs="Times New Roman"/>
          <w:bCs/>
        </w:rPr>
        <w:t xml:space="preserve"> (Gaddis, 2005)</w:t>
      </w:r>
    </w:p>
    <w:p w14:paraId="5FA6AA7A" w14:textId="77777777" w:rsidR="00A238D9" w:rsidRDefault="00A238D9" w:rsidP="00F01A2A">
      <w:pPr>
        <w:suppressAutoHyphens/>
        <w:autoSpaceDN w:val="0"/>
        <w:rPr>
          <w:rFonts w:ascii="Times New Roman" w:hAnsi="Times New Roman" w:cs="Times New Roman"/>
          <w:bCs/>
        </w:rPr>
      </w:pPr>
    </w:p>
    <w:p w14:paraId="65752CD7" w14:textId="7A24FCD1" w:rsidR="0094293F" w:rsidRDefault="00A238D9" w:rsidP="0074729A">
      <w:pPr>
        <w:suppressAutoHyphens/>
        <w:autoSpaceDN w:val="0"/>
        <w:rPr>
          <w:rFonts w:ascii="Times New Roman" w:hAnsi="Times New Roman" w:cs="Times New Roman"/>
          <w:bCs/>
          <w:lang w:val="en-US"/>
        </w:rPr>
      </w:pPr>
      <w:r>
        <w:rPr>
          <w:rFonts w:ascii="Times New Roman" w:hAnsi="Times New Roman" w:cs="Times New Roman"/>
          <w:bCs/>
          <w:lang w:val="en-US"/>
        </w:rPr>
        <w:t>However, what is clear</w:t>
      </w:r>
      <w:r w:rsidR="00395784">
        <w:rPr>
          <w:rFonts w:ascii="Times New Roman" w:hAnsi="Times New Roman" w:cs="Times New Roman"/>
          <w:bCs/>
          <w:lang w:val="en-US"/>
        </w:rPr>
        <w:t xml:space="preserve">-cut </w:t>
      </w:r>
      <w:r>
        <w:rPr>
          <w:rFonts w:ascii="Times New Roman" w:hAnsi="Times New Roman" w:cs="Times New Roman"/>
          <w:bCs/>
          <w:lang w:val="en-US"/>
        </w:rPr>
        <w:t>is that</w:t>
      </w:r>
      <w:r w:rsidR="0031709F">
        <w:rPr>
          <w:rFonts w:ascii="Times New Roman" w:hAnsi="Times New Roman" w:cs="Times New Roman"/>
          <w:bCs/>
          <w:lang w:val="en-US"/>
        </w:rPr>
        <w:t xml:space="preserve"> t</w:t>
      </w:r>
      <w:r w:rsidR="0031709F" w:rsidRPr="0031709F">
        <w:rPr>
          <w:rFonts w:ascii="Times New Roman" w:hAnsi="Times New Roman" w:cs="Times New Roman"/>
          <w:bCs/>
          <w:lang w:val="en-US"/>
        </w:rPr>
        <w:t>he doctrine played a role in the development of the "two camps" paradigm, in which nations sided with the Soviet Union-dominated Eastern bloc or the American-led Western bloc</w:t>
      </w:r>
      <w:r w:rsidR="000C1971">
        <w:rPr>
          <w:rFonts w:ascii="Times New Roman" w:hAnsi="Times New Roman" w:cs="Times New Roman"/>
          <w:bCs/>
          <w:lang w:val="en-US"/>
        </w:rPr>
        <w:t xml:space="preserve">, an ideological rivalry, that only </w:t>
      </w:r>
      <w:r w:rsidR="0031709F" w:rsidRPr="0031709F">
        <w:rPr>
          <w:rFonts w:ascii="Times New Roman" w:hAnsi="Times New Roman" w:cs="Times New Roman"/>
          <w:bCs/>
          <w:lang w:val="en-US"/>
        </w:rPr>
        <w:t xml:space="preserve">intensified </w:t>
      </w:r>
      <w:r w:rsidR="000C1971">
        <w:rPr>
          <w:rFonts w:ascii="Times New Roman" w:hAnsi="Times New Roman" w:cs="Times New Roman"/>
          <w:bCs/>
          <w:lang w:val="en-US"/>
        </w:rPr>
        <w:t>as</w:t>
      </w:r>
      <w:r w:rsidR="0031709F" w:rsidRPr="0031709F">
        <w:rPr>
          <w:rFonts w:ascii="Times New Roman" w:hAnsi="Times New Roman" w:cs="Times New Roman"/>
          <w:bCs/>
          <w:lang w:val="en-US"/>
        </w:rPr>
        <w:t xml:space="preserve"> the Cold War</w:t>
      </w:r>
      <w:r w:rsidR="000C1971">
        <w:rPr>
          <w:rFonts w:ascii="Times New Roman" w:hAnsi="Times New Roman" w:cs="Times New Roman"/>
          <w:bCs/>
          <w:lang w:val="en-US"/>
        </w:rPr>
        <w:t xml:space="preserve"> progressed</w:t>
      </w:r>
      <w:r w:rsidR="0031709F" w:rsidRPr="0031709F">
        <w:rPr>
          <w:rFonts w:ascii="Times New Roman" w:hAnsi="Times New Roman" w:cs="Times New Roman"/>
          <w:bCs/>
          <w:lang w:val="en-US"/>
        </w:rPr>
        <w:t xml:space="preserve">. </w:t>
      </w:r>
      <w:r w:rsidR="00F01A2A" w:rsidRPr="00F01A2A">
        <w:rPr>
          <w:rFonts w:ascii="Times New Roman" w:hAnsi="Times New Roman" w:cs="Times New Roman"/>
          <w:bCs/>
        </w:rPr>
        <w:t>(Zubok, 2007)</w:t>
      </w:r>
      <w:r>
        <w:rPr>
          <w:rFonts w:ascii="Times New Roman" w:hAnsi="Times New Roman" w:cs="Times New Roman"/>
          <w:bCs/>
          <w:lang w:val="en-US"/>
        </w:rPr>
        <w:t xml:space="preserve"> </w:t>
      </w:r>
      <w:r w:rsidR="0031709F">
        <w:rPr>
          <w:rFonts w:ascii="Times New Roman" w:hAnsi="Times New Roman" w:cs="Times New Roman"/>
          <w:bCs/>
          <w:lang w:val="en-US"/>
        </w:rPr>
        <w:t xml:space="preserve"> </w:t>
      </w:r>
    </w:p>
    <w:p w14:paraId="611D30EB" w14:textId="0C57FB38" w:rsidR="00731952" w:rsidRDefault="000C1971" w:rsidP="0074729A">
      <w:pPr>
        <w:suppressAutoHyphens/>
        <w:autoSpaceDN w:val="0"/>
        <w:rPr>
          <w:rFonts w:ascii="Times New Roman" w:hAnsi="Times New Roman" w:cs="Times New Roman"/>
          <w:bCs/>
          <w:lang w:val="en-US"/>
        </w:rPr>
      </w:pPr>
      <w:r>
        <w:rPr>
          <w:rFonts w:ascii="Times New Roman" w:hAnsi="Times New Roman" w:cs="Times New Roman"/>
          <w:bCs/>
          <w:lang w:val="en-US"/>
        </w:rPr>
        <w:t>The US honored its commitment to</w:t>
      </w:r>
      <w:r w:rsidR="00731952">
        <w:rPr>
          <w:rFonts w:ascii="Times New Roman" w:hAnsi="Times New Roman" w:cs="Times New Roman"/>
          <w:bCs/>
          <w:lang w:val="en-US"/>
        </w:rPr>
        <w:t xml:space="preserve"> </w:t>
      </w:r>
      <w:r w:rsidR="00731952" w:rsidRPr="00733761">
        <w:rPr>
          <w:rFonts w:ascii="Times New Roman" w:hAnsi="Times New Roman" w:cs="Times New Roman"/>
          <w:bCs/>
          <w:lang w:val="en-US"/>
        </w:rPr>
        <w:t>backing nations opposing communism as stated in the Truman Doctrine</w:t>
      </w:r>
      <w:r w:rsidR="00731952">
        <w:rPr>
          <w:rFonts w:ascii="Times New Roman" w:hAnsi="Times New Roman" w:cs="Times New Roman"/>
          <w:bCs/>
          <w:lang w:val="en-US"/>
        </w:rPr>
        <w:t>. This was evident with</w:t>
      </w:r>
      <w:r>
        <w:rPr>
          <w:rFonts w:ascii="Times New Roman" w:hAnsi="Times New Roman" w:cs="Times New Roman"/>
          <w:bCs/>
          <w:lang w:val="en-US"/>
        </w:rPr>
        <w:t xml:space="preserve"> t</w:t>
      </w:r>
      <w:r w:rsidR="00A238D9" w:rsidRPr="00F01A2A">
        <w:rPr>
          <w:rFonts w:ascii="Times New Roman" w:hAnsi="Times New Roman" w:cs="Times New Roman"/>
          <w:bCs/>
          <w:lang w:val="en-US"/>
        </w:rPr>
        <w:t>he formation of both NATO and the Warsaw Pact</w:t>
      </w:r>
      <w:r w:rsidR="00731952">
        <w:rPr>
          <w:rFonts w:ascii="Times New Roman" w:hAnsi="Times New Roman" w:cs="Times New Roman"/>
          <w:bCs/>
          <w:lang w:val="en-US"/>
        </w:rPr>
        <w:t xml:space="preserve">, </w:t>
      </w:r>
      <w:r w:rsidR="00731952">
        <w:rPr>
          <w:rFonts w:ascii="Times New Roman" w:hAnsi="Times New Roman" w:cs="Times New Roman"/>
          <w:bCs/>
          <w:lang w:val="en-US"/>
        </w:rPr>
        <w:lastRenderedPageBreak/>
        <w:t xml:space="preserve">as well as </w:t>
      </w:r>
      <w:r w:rsidR="00733761" w:rsidRPr="00733761">
        <w:rPr>
          <w:rFonts w:ascii="Times New Roman" w:hAnsi="Times New Roman" w:cs="Times New Roman"/>
          <w:bCs/>
          <w:lang w:val="en-US"/>
        </w:rPr>
        <w:t>The Marshall Plan, which gave Western European countries financial assistance for post-war reconstruction</w:t>
      </w:r>
      <w:r w:rsidR="00731952">
        <w:rPr>
          <w:rFonts w:ascii="Times New Roman" w:hAnsi="Times New Roman" w:cs="Times New Roman"/>
          <w:bCs/>
          <w:lang w:val="en-US"/>
        </w:rPr>
        <w:t xml:space="preserve">. </w:t>
      </w:r>
    </w:p>
    <w:p w14:paraId="22B62F82" w14:textId="2B7C783B" w:rsidR="00733761" w:rsidRPr="00733761" w:rsidRDefault="00733761" w:rsidP="0074729A">
      <w:pPr>
        <w:suppressAutoHyphens/>
        <w:autoSpaceDN w:val="0"/>
        <w:rPr>
          <w:rFonts w:ascii="Times New Roman" w:hAnsi="Times New Roman" w:cs="Times New Roman"/>
          <w:bCs/>
          <w:lang w:val="en-US"/>
        </w:rPr>
      </w:pPr>
      <w:r w:rsidRPr="00733761">
        <w:rPr>
          <w:rFonts w:ascii="Times New Roman" w:hAnsi="Times New Roman" w:cs="Times New Roman"/>
          <w:bCs/>
          <w:lang w:val="en-US"/>
        </w:rPr>
        <w:t>(Hogan, 1987)</w:t>
      </w:r>
    </w:p>
    <w:p w14:paraId="1460EEE7" w14:textId="488CAD0B" w:rsidR="00733761" w:rsidRPr="00733761" w:rsidRDefault="00733761" w:rsidP="0074729A">
      <w:pPr>
        <w:suppressAutoHyphens/>
        <w:autoSpaceDN w:val="0"/>
        <w:rPr>
          <w:rFonts w:ascii="Times New Roman" w:hAnsi="Times New Roman" w:cs="Times New Roman"/>
          <w:bCs/>
          <w:lang w:val="en-US"/>
        </w:rPr>
      </w:pPr>
      <w:r w:rsidRPr="00733761">
        <w:rPr>
          <w:rFonts w:ascii="Times New Roman" w:hAnsi="Times New Roman" w:cs="Times New Roman"/>
          <w:bCs/>
          <w:lang w:val="en-US"/>
        </w:rPr>
        <w:t>As the United States immersed itself deeper in European affairs, fears of Soviet expansion mounted.</w:t>
      </w:r>
      <w:r w:rsidR="0074729A">
        <w:rPr>
          <w:rFonts w:ascii="Times New Roman" w:hAnsi="Times New Roman" w:cs="Times New Roman"/>
          <w:bCs/>
          <w:lang w:val="en-US"/>
        </w:rPr>
        <w:t xml:space="preserve"> </w:t>
      </w:r>
      <w:r w:rsidRPr="00733761">
        <w:rPr>
          <w:rFonts w:ascii="Times New Roman" w:hAnsi="Times New Roman" w:cs="Times New Roman"/>
          <w:bCs/>
          <w:lang w:val="en-US"/>
        </w:rPr>
        <w:t>NATO was established in 1949 when twelve Western European and North American nations—among them, the United States, Canada, and most Western European countries—signed the North Atlantic Treaty. Collective defense against the possible threat of Soviet assault was NATO's main goal. It was a reaction to what was thought to be growing Soviet dominance and influence in Eastern Europe.</w:t>
      </w:r>
    </w:p>
    <w:p w14:paraId="65B9DAE0" w14:textId="77777777" w:rsidR="00733761" w:rsidRPr="00733761" w:rsidRDefault="00733761" w:rsidP="00733761">
      <w:pPr>
        <w:suppressAutoHyphens/>
        <w:autoSpaceDN w:val="0"/>
        <w:ind w:firstLine="180"/>
        <w:rPr>
          <w:rFonts w:ascii="Times New Roman" w:hAnsi="Times New Roman" w:cs="Times New Roman"/>
          <w:bCs/>
          <w:lang w:val="en-US"/>
        </w:rPr>
      </w:pPr>
    </w:p>
    <w:p w14:paraId="524B2083" w14:textId="78828F54" w:rsidR="0074729A" w:rsidRDefault="00733761" w:rsidP="0074729A">
      <w:pPr>
        <w:suppressAutoHyphens/>
        <w:autoSpaceDN w:val="0"/>
        <w:ind w:firstLine="720"/>
        <w:rPr>
          <w:rFonts w:ascii="Times New Roman" w:hAnsi="Times New Roman" w:cs="Times New Roman"/>
          <w:bCs/>
          <w:lang w:val="en-US"/>
        </w:rPr>
      </w:pPr>
      <w:r w:rsidRPr="00733761">
        <w:rPr>
          <w:rFonts w:ascii="Times New Roman" w:hAnsi="Times New Roman" w:cs="Times New Roman"/>
          <w:bCs/>
          <w:lang w:val="en-US"/>
        </w:rPr>
        <w:t>The Truman Doctrine was</w:t>
      </w:r>
      <w:r w:rsidR="005E65D5">
        <w:rPr>
          <w:rFonts w:ascii="Times New Roman" w:hAnsi="Times New Roman" w:cs="Times New Roman"/>
          <w:bCs/>
          <w:lang w:val="en-US"/>
        </w:rPr>
        <w:t>,</w:t>
      </w:r>
      <w:r w:rsidRPr="00733761">
        <w:rPr>
          <w:rFonts w:ascii="Times New Roman" w:hAnsi="Times New Roman" w:cs="Times New Roman"/>
          <w:bCs/>
          <w:lang w:val="en-US"/>
        </w:rPr>
        <w:t xml:space="preserve"> by Joseph Stalin and other Soviet leader</w:t>
      </w:r>
      <w:r w:rsidR="007D2CDD">
        <w:rPr>
          <w:rFonts w:ascii="Times New Roman" w:hAnsi="Times New Roman" w:cs="Times New Roman"/>
          <w:bCs/>
          <w:lang w:val="en-US"/>
        </w:rPr>
        <w:t>s</w:t>
      </w:r>
      <w:r w:rsidR="00731952">
        <w:rPr>
          <w:rFonts w:ascii="Times New Roman" w:hAnsi="Times New Roman" w:cs="Times New Roman"/>
          <w:bCs/>
          <w:lang w:val="en-US"/>
        </w:rPr>
        <w:t>,</w:t>
      </w:r>
      <w:r w:rsidR="005E65D5">
        <w:rPr>
          <w:rFonts w:ascii="Times New Roman" w:hAnsi="Times New Roman" w:cs="Times New Roman"/>
          <w:bCs/>
          <w:lang w:val="en-US"/>
        </w:rPr>
        <w:t xml:space="preserve"> interpreted</w:t>
      </w:r>
      <w:r w:rsidRPr="00733761">
        <w:rPr>
          <w:rFonts w:ascii="Times New Roman" w:hAnsi="Times New Roman" w:cs="Times New Roman"/>
          <w:bCs/>
          <w:lang w:val="en-US"/>
        </w:rPr>
        <w:t xml:space="preserve"> as a direct threat to Soviet dominance in Eastern Europe. They interpreted it as a component of a broader American plan to encircle and subdue the Soviet Union. In re</w:t>
      </w:r>
      <w:r w:rsidR="00147D4D">
        <w:rPr>
          <w:rFonts w:ascii="Times New Roman" w:hAnsi="Times New Roman" w:cs="Times New Roman"/>
          <w:bCs/>
          <w:lang w:val="en-US"/>
        </w:rPr>
        <w:t>sponse</w:t>
      </w:r>
      <w:r w:rsidRPr="00733761">
        <w:rPr>
          <w:rFonts w:ascii="Times New Roman" w:hAnsi="Times New Roman" w:cs="Times New Roman"/>
          <w:bCs/>
          <w:lang w:val="en-US"/>
        </w:rPr>
        <w:t xml:space="preserve">, they tightened their hold over Eastern European nations, especially those that had been freed from Nazi domination at the close of World War II. These nations included Czechoslovakia, Poland, Hungary, and East Germany. </w:t>
      </w:r>
      <w:r>
        <w:rPr>
          <w:rFonts w:ascii="Times New Roman" w:hAnsi="Times New Roman" w:cs="Times New Roman"/>
          <w:bCs/>
          <w:lang w:val="en-US"/>
        </w:rPr>
        <w:t>(</w:t>
      </w:r>
      <w:r w:rsidRPr="00733761">
        <w:rPr>
          <w:rFonts w:ascii="Times New Roman" w:hAnsi="Times New Roman" w:cs="Times New Roman"/>
          <w:bCs/>
          <w:lang w:val="en-US"/>
        </w:rPr>
        <w:t>Gaddis</w:t>
      </w:r>
      <w:r>
        <w:rPr>
          <w:rFonts w:ascii="Times New Roman" w:hAnsi="Times New Roman" w:cs="Times New Roman"/>
          <w:bCs/>
          <w:lang w:val="en-US"/>
        </w:rPr>
        <w:t xml:space="preserve">, </w:t>
      </w:r>
      <w:r w:rsidRPr="00733761">
        <w:rPr>
          <w:rFonts w:ascii="Times New Roman" w:hAnsi="Times New Roman" w:cs="Times New Roman"/>
          <w:bCs/>
          <w:lang w:val="en-US"/>
        </w:rPr>
        <w:t>2005).</w:t>
      </w:r>
    </w:p>
    <w:p w14:paraId="2C615187" w14:textId="2A1A696C" w:rsidR="00147D4D" w:rsidRPr="00147D4D" w:rsidRDefault="00230670" w:rsidP="0074729A">
      <w:pPr>
        <w:suppressAutoHyphens/>
        <w:autoSpaceDN w:val="0"/>
        <w:rPr>
          <w:rFonts w:ascii="Times New Roman" w:hAnsi="Times New Roman" w:cs="Times New Roman"/>
          <w:bCs/>
          <w:lang w:val="en-US"/>
        </w:rPr>
      </w:pPr>
      <w:r>
        <w:rPr>
          <w:rFonts w:ascii="Times New Roman" w:hAnsi="Times New Roman" w:cs="Times New Roman"/>
          <w:bCs/>
          <w:lang w:val="en-US"/>
        </w:rPr>
        <w:t>U</w:t>
      </w:r>
      <w:r w:rsidRPr="005C4C50">
        <w:rPr>
          <w:rFonts w:ascii="Times New Roman" w:hAnsi="Times New Roman" w:cs="Times New Roman"/>
          <w:bCs/>
          <w:lang w:val="en-US"/>
        </w:rPr>
        <w:t>nder the political and military influence of the Soviet Union</w:t>
      </w:r>
      <w:r>
        <w:rPr>
          <w:rFonts w:ascii="Times New Roman" w:hAnsi="Times New Roman" w:cs="Times New Roman"/>
          <w:bCs/>
          <w:lang w:val="en-US"/>
        </w:rPr>
        <w:t xml:space="preserve"> which </w:t>
      </w:r>
      <w:r w:rsidRPr="00F01A2A">
        <w:rPr>
          <w:rFonts w:ascii="Times New Roman" w:hAnsi="Times New Roman" w:cs="Times New Roman"/>
          <w:bCs/>
        </w:rPr>
        <w:t>formed the Warsaw Pact in 1955</w:t>
      </w:r>
      <w:r w:rsidR="001D56A6">
        <w:rPr>
          <w:rFonts w:ascii="Times New Roman" w:hAnsi="Times New Roman" w:cs="Times New Roman"/>
          <w:bCs/>
          <w:lang w:val="en-US"/>
        </w:rPr>
        <w:t xml:space="preserve"> which was a </w:t>
      </w:r>
      <w:r w:rsidR="00147D4D" w:rsidRPr="00147D4D">
        <w:rPr>
          <w:rFonts w:ascii="Times New Roman" w:hAnsi="Times New Roman" w:cs="Times New Roman"/>
          <w:bCs/>
          <w:lang w:val="en-US"/>
        </w:rPr>
        <w:t>military alliance formed to ensure the Soviet Union and communism would continue to have an impact in Eastern Europe and to counteract NATO hence intensifying hostilities and the arms race. (Zubok</w:t>
      </w:r>
      <w:r w:rsidR="00147D4D">
        <w:rPr>
          <w:rFonts w:ascii="Times New Roman" w:hAnsi="Times New Roman" w:cs="Times New Roman"/>
          <w:bCs/>
          <w:lang w:val="en-US"/>
        </w:rPr>
        <w:t xml:space="preserve">, </w:t>
      </w:r>
      <w:r w:rsidR="00147D4D" w:rsidRPr="00147D4D">
        <w:rPr>
          <w:rFonts w:ascii="Times New Roman" w:hAnsi="Times New Roman" w:cs="Times New Roman"/>
          <w:bCs/>
          <w:lang w:val="en-US"/>
        </w:rPr>
        <w:t xml:space="preserve">2007) This military coalition was an obvious indication that Europe was becoming divided into two hostile blocs and was intended to counterbalance NATO.  </w:t>
      </w:r>
    </w:p>
    <w:p w14:paraId="2C81797E" w14:textId="43565B7F" w:rsidR="00147D4D" w:rsidRPr="00147D4D" w:rsidRDefault="00147D4D" w:rsidP="00147D4D">
      <w:pPr>
        <w:suppressAutoHyphens/>
        <w:autoSpaceDN w:val="0"/>
        <w:rPr>
          <w:rFonts w:ascii="Times New Roman" w:hAnsi="Times New Roman" w:cs="Times New Roman"/>
          <w:bCs/>
          <w:lang w:val="en-US"/>
        </w:rPr>
      </w:pPr>
      <w:r w:rsidRPr="00147D4D">
        <w:rPr>
          <w:rFonts w:ascii="Times New Roman" w:hAnsi="Times New Roman" w:cs="Times New Roman"/>
          <w:bCs/>
          <w:lang w:val="en-US"/>
        </w:rPr>
        <w:t xml:space="preserve"> </w:t>
      </w:r>
      <w:r w:rsidR="001D56A6" w:rsidRPr="00147D4D">
        <w:rPr>
          <w:rFonts w:ascii="Times New Roman" w:hAnsi="Times New Roman" w:cs="Times New Roman"/>
          <w:bCs/>
          <w:lang w:val="en-US"/>
        </w:rPr>
        <w:t>Another</w:t>
      </w:r>
      <w:r w:rsidRPr="00147D4D">
        <w:rPr>
          <w:rFonts w:ascii="Times New Roman" w:hAnsi="Times New Roman" w:cs="Times New Roman"/>
          <w:bCs/>
          <w:lang w:val="en-US"/>
        </w:rPr>
        <w:t xml:space="preserve"> example of the "Iron curtain" </w:t>
      </w:r>
      <w:r w:rsidR="00BA203B">
        <w:rPr>
          <w:rFonts w:ascii="Times New Roman" w:hAnsi="Times New Roman" w:cs="Times New Roman"/>
          <w:bCs/>
          <w:lang w:val="en-US"/>
        </w:rPr>
        <w:t>policy</w:t>
      </w:r>
      <w:r w:rsidRPr="00147D4D">
        <w:rPr>
          <w:rFonts w:ascii="Times New Roman" w:hAnsi="Times New Roman" w:cs="Times New Roman"/>
          <w:bCs/>
          <w:lang w:val="en-US"/>
        </w:rPr>
        <w:t xml:space="preserve"> was the construction of barriers, such </w:t>
      </w:r>
      <w:r w:rsidR="005B5597">
        <w:rPr>
          <w:rFonts w:ascii="Times New Roman" w:hAnsi="Times New Roman" w:cs="Times New Roman"/>
          <w:bCs/>
          <w:lang w:val="en-US"/>
        </w:rPr>
        <w:t xml:space="preserve">as </w:t>
      </w:r>
      <w:r w:rsidRPr="00147D4D">
        <w:rPr>
          <w:rFonts w:ascii="Times New Roman" w:hAnsi="Times New Roman" w:cs="Times New Roman"/>
          <w:bCs/>
          <w:lang w:val="en-US"/>
        </w:rPr>
        <w:t>the Berlin Wall in 1961, which physically separated East from West Berlin.</w:t>
      </w:r>
    </w:p>
    <w:p w14:paraId="5164B0D7" w14:textId="77777777" w:rsidR="001D56A6" w:rsidRDefault="001D56A6" w:rsidP="001D56A6">
      <w:pPr>
        <w:suppressAutoHyphens/>
        <w:autoSpaceDN w:val="0"/>
        <w:rPr>
          <w:rFonts w:ascii="Times New Roman" w:hAnsi="Times New Roman" w:cs="Times New Roman"/>
          <w:bCs/>
          <w:highlight w:val="yellow"/>
          <w:lang w:val="en-US"/>
        </w:rPr>
      </w:pPr>
      <w:r w:rsidRPr="001D56A6">
        <w:rPr>
          <w:rFonts w:ascii="Times New Roman" w:hAnsi="Times New Roman" w:cs="Times New Roman"/>
          <w:bCs/>
          <w:lang w:val="en-US"/>
        </w:rPr>
        <w:t>The Cold War's dynamics were established by the split of Europe into Eastern and Western blocs, with the Iron Curtain serving as a tangible and symbolic border.</w:t>
      </w:r>
    </w:p>
    <w:p w14:paraId="711A629A" w14:textId="77777777" w:rsidR="001D56A6" w:rsidRPr="00147D4D" w:rsidRDefault="001D56A6" w:rsidP="001D56A6">
      <w:pPr>
        <w:suppressAutoHyphens/>
        <w:autoSpaceDN w:val="0"/>
        <w:rPr>
          <w:rFonts w:ascii="Times New Roman" w:hAnsi="Times New Roman" w:cs="Times New Roman"/>
          <w:bCs/>
          <w:lang w:val="en-US"/>
        </w:rPr>
      </w:pPr>
      <w:r w:rsidRPr="001D56A6">
        <w:rPr>
          <w:rFonts w:ascii="Times New Roman" w:hAnsi="Times New Roman" w:cs="Times New Roman"/>
          <w:bCs/>
          <w:lang w:val="en-US"/>
        </w:rPr>
        <w:t>This division lasted for many years. The geopolitical environment of the Cold War was significantly shaped by the Soviet response to the Truman Doctrine and the ensuing split of Europe.</w:t>
      </w:r>
    </w:p>
    <w:p w14:paraId="5399F351" w14:textId="77777777" w:rsidR="00571151" w:rsidRDefault="00571151" w:rsidP="003250C4">
      <w:pPr>
        <w:suppressAutoHyphens/>
        <w:autoSpaceDN w:val="0"/>
        <w:rPr>
          <w:rFonts w:ascii="Times New Roman" w:hAnsi="Times New Roman" w:cs="Times New Roman"/>
          <w:bCs/>
        </w:rPr>
      </w:pPr>
    </w:p>
    <w:p w14:paraId="66312432" w14:textId="06E0932C" w:rsidR="003250C4" w:rsidRPr="003250C4" w:rsidRDefault="003250C4" w:rsidP="00571151">
      <w:pPr>
        <w:suppressAutoHyphens/>
        <w:autoSpaceDN w:val="0"/>
        <w:rPr>
          <w:rFonts w:ascii="Times New Roman" w:hAnsi="Times New Roman" w:cs="Times New Roman"/>
          <w:bCs/>
        </w:rPr>
      </w:pPr>
      <w:r w:rsidRPr="003250C4">
        <w:rPr>
          <w:rFonts w:ascii="Times New Roman" w:hAnsi="Times New Roman" w:cs="Times New Roman"/>
          <w:bCs/>
        </w:rPr>
        <w:t xml:space="preserve"> </w:t>
      </w:r>
      <w:r w:rsidR="006800D7">
        <w:rPr>
          <w:rFonts w:ascii="Times New Roman" w:hAnsi="Times New Roman" w:cs="Times New Roman"/>
          <w:bCs/>
        </w:rPr>
        <w:tab/>
      </w:r>
      <w:r w:rsidR="00571151">
        <w:rPr>
          <w:rFonts w:ascii="Times New Roman" w:hAnsi="Times New Roman" w:cs="Times New Roman"/>
          <w:bCs/>
          <w:lang w:val="en-US"/>
        </w:rPr>
        <w:t>D</w:t>
      </w:r>
      <w:r w:rsidRPr="003250C4">
        <w:rPr>
          <w:rFonts w:ascii="Times New Roman" w:hAnsi="Times New Roman" w:cs="Times New Roman"/>
          <w:bCs/>
        </w:rPr>
        <w:t>riven by the Truman Doctrine,</w:t>
      </w:r>
      <w:r w:rsidR="00571151">
        <w:rPr>
          <w:rFonts w:ascii="Times New Roman" w:hAnsi="Times New Roman" w:cs="Times New Roman"/>
          <w:bCs/>
          <w:lang w:val="en-US"/>
        </w:rPr>
        <w:t xml:space="preserve"> t</w:t>
      </w:r>
      <w:r w:rsidR="00571151" w:rsidRPr="003250C4">
        <w:rPr>
          <w:rFonts w:ascii="Times New Roman" w:hAnsi="Times New Roman" w:cs="Times New Roman"/>
          <w:bCs/>
        </w:rPr>
        <w:t>he US-Soviet competition</w:t>
      </w:r>
      <w:r w:rsidRPr="003250C4">
        <w:rPr>
          <w:rFonts w:ascii="Times New Roman" w:hAnsi="Times New Roman" w:cs="Times New Roman"/>
          <w:bCs/>
        </w:rPr>
        <w:t xml:space="preserve"> played out across Europe and Asia through the segmentation of these territories into opposing blocs, the formation of military alliances, and regional con</w:t>
      </w:r>
      <w:r>
        <w:rPr>
          <w:rFonts w:ascii="Times New Roman" w:hAnsi="Times New Roman" w:cs="Times New Roman"/>
          <w:bCs/>
          <w:lang w:val="en-US"/>
        </w:rPr>
        <w:t>flicts</w:t>
      </w:r>
      <w:r w:rsidRPr="003250C4">
        <w:rPr>
          <w:rFonts w:ascii="Times New Roman" w:hAnsi="Times New Roman" w:cs="Times New Roman"/>
          <w:bCs/>
        </w:rPr>
        <w:t xml:space="preserve">. </w:t>
      </w:r>
    </w:p>
    <w:p w14:paraId="57CF66D8" w14:textId="1D542640" w:rsidR="003250C4" w:rsidRDefault="00571151" w:rsidP="003250C4">
      <w:pPr>
        <w:suppressAutoHyphens/>
        <w:autoSpaceDN w:val="0"/>
        <w:rPr>
          <w:rFonts w:ascii="Times New Roman" w:hAnsi="Times New Roman" w:cs="Times New Roman"/>
          <w:bCs/>
          <w:lang w:val="en-US"/>
        </w:rPr>
      </w:pPr>
      <w:r>
        <w:rPr>
          <w:rFonts w:ascii="Times New Roman" w:hAnsi="Times New Roman" w:cs="Times New Roman"/>
          <w:bCs/>
          <w:lang w:val="en-US"/>
        </w:rPr>
        <w:t xml:space="preserve">In Europe there was </w:t>
      </w:r>
      <w:r w:rsidR="003250C4" w:rsidRPr="003250C4">
        <w:rPr>
          <w:rFonts w:ascii="Times New Roman" w:hAnsi="Times New Roman" w:cs="Times New Roman"/>
          <w:bCs/>
        </w:rPr>
        <w:t xml:space="preserve">the split of Germany, with East Germany (German Democratic Republic) becoming a Soviet satellite state and West Germany (Federal Republic of Germany) aligning with </w:t>
      </w:r>
      <w:r>
        <w:rPr>
          <w:rFonts w:ascii="Times New Roman" w:hAnsi="Times New Roman" w:cs="Times New Roman"/>
          <w:bCs/>
          <w:lang w:val="en-US"/>
        </w:rPr>
        <w:t xml:space="preserve">the powers of the </w:t>
      </w:r>
      <w:r w:rsidR="003250C4" w:rsidRPr="003250C4">
        <w:rPr>
          <w:rFonts w:ascii="Times New Roman" w:hAnsi="Times New Roman" w:cs="Times New Roman"/>
          <w:bCs/>
        </w:rPr>
        <w:t>West.</w:t>
      </w:r>
      <w:r>
        <w:rPr>
          <w:rFonts w:ascii="Times New Roman" w:hAnsi="Times New Roman" w:cs="Times New Roman"/>
          <w:bCs/>
          <w:lang w:val="en-US"/>
        </w:rPr>
        <w:t xml:space="preserve"> </w:t>
      </w:r>
    </w:p>
    <w:p w14:paraId="404C1E58" w14:textId="77777777" w:rsidR="00AF6CCC" w:rsidRPr="00AF6CCC" w:rsidRDefault="00AF6CCC" w:rsidP="003250C4">
      <w:pPr>
        <w:suppressAutoHyphens/>
        <w:autoSpaceDN w:val="0"/>
        <w:rPr>
          <w:rFonts w:ascii="Times New Roman" w:hAnsi="Times New Roman" w:cs="Times New Roman"/>
          <w:bCs/>
          <w:lang w:val="en-US"/>
        </w:rPr>
      </w:pPr>
    </w:p>
    <w:p w14:paraId="63E4F861" w14:textId="5F6DA185" w:rsidR="00D42888" w:rsidRPr="007D2CDD" w:rsidRDefault="00D42888" w:rsidP="0074729A">
      <w:pPr>
        <w:suppressAutoHyphens/>
        <w:autoSpaceDN w:val="0"/>
        <w:rPr>
          <w:rFonts w:ascii="Times New Roman" w:hAnsi="Times New Roman" w:cs="Times New Roman"/>
          <w:bCs/>
        </w:rPr>
      </w:pPr>
      <w:r>
        <w:rPr>
          <w:rFonts w:ascii="Times New Roman" w:hAnsi="Times New Roman" w:cs="Times New Roman"/>
          <w:bCs/>
          <w:lang w:val="en-US"/>
        </w:rPr>
        <w:t xml:space="preserve">In </w:t>
      </w:r>
      <w:r w:rsidR="0074729A" w:rsidRPr="0074729A">
        <w:rPr>
          <w:rFonts w:ascii="Times New Roman" w:hAnsi="Times New Roman" w:cs="Times New Roman"/>
          <w:bCs/>
        </w:rPr>
        <w:t>Asia t</w:t>
      </w:r>
      <w:r>
        <w:rPr>
          <w:rFonts w:ascii="Times New Roman" w:hAnsi="Times New Roman" w:cs="Times New Roman"/>
          <w:bCs/>
          <w:lang w:val="en-US"/>
        </w:rPr>
        <w:t xml:space="preserve">his was exemplified by </w:t>
      </w:r>
      <w:r w:rsidR="0074729A" w:rsidRPr="0074729A">
        <w:rPr>
          <w:rFonts w:ascii="Times New Roman" w:hAnsi="Times New Roman" w:cs="Times New Roman"/>
          <w:bCs/>
        </w:rPr>
        <w:t xml:space="preserve">the Korean War </w:t>
      </w:r>
      <w:r>
        <w:rPr>
          <w:rFonts w:ascii="Times New Roman" w:hAnsi="Times New Roman" w:cs="Times New Roman"/>
          <w:bCs/>
          <w:lang w:val="en-US"/>
        </w:rPr>
        <w:t xml:space="preserve">of </w:t>
      </w:r>
      <w:r w:rsidR="0074729A" w:rsidRPr="0074729A">
        <w:rPr>
          <w:rFonts w:ascii="Times New Roman" w:hAnsi="Times New Roman" w:cs="Times New Roman"/>
          <w:bCs/>
        </w:rPr>
        <w:t xml:space="preserve">1950-1953. </w:t>
      </w:r>
      <w:r w:rsidR="007D2CDD" w:rsidRPr="007D2CDD">
        <w:rPr>
          <w:rFonts w:ascii="Times New Roman" w:hAnsi="Times New Roman" w:cs="Times New Roman"/>
          <w:bCs/>
        </w:rPr>
        <w:t xml:space="preserve">Following the end of World War II, Korea was divided at the 38th parallel, with the United States commanding the south and the Soviet Union holding the north. North Korea's invasion of South Korea resulted in an open military war. The United Nations, led by the United States, intervened on favor of South Korea, while China supported North Korea. </w:t>
      </w:r>
      <w:r>
        <w:rPr>
          <w:rFonts w:ascii="Times New Roman" w:hAnsi="Times New Roman" w:cs="Times New Roman"/>
          <w:bCs/>
          <w:lang w:val="en-US"/>
        </w:rPr>
        <w:t>(</w:t>
      </w:r>
      <w:r w:rsidR="00A75C63">
        <w:rPr>
          <w:rFonts w:ascii="Times New Roman" w:hAnsi="Times New Roman" w:cs="Times New Roman"/>
          <w:bCs/>
          <w:lang w:val="en-US"/>
        </w:rPr>
        <w:t>Kim, 1984)</w:t>
      </w:r>
    </w:p>
    <w:p w14:paraId="0AEECDC3" w14:textId="77777777" w:rsidR="00D42888" w:rsidRDefault="00D42888" w:rsidP="0074729A">
      <w:pPr>
        <w:suppressAutoHyphens/>
        <w:autoSpaceDN w:val="0"/>
        <w:rPr>
          <w:rFonts w:ascii="Times New Roman" w:hAnsi="Times New Roman" w:cs="Times New Roman"/>
          <w:bCs/>
        </w:rPr>
      </w:pPr>
    </w:p>
    <w:p w14:paraId="5615E2E5" w14:textId="77777777" w:rsidR="006800D7" w:rsidRDefault="00D42888" w:rsidP="0074729A">
      <w:pPr>
        <w:suppressAutoHyphens/>
        <w:autoSpaceDN w:val="0"/>
        <w:rPr>
          <w:rFonts w:ascii="Times New Roman" w:hAnsi="Times New Roman" w:cs="Times New Roman"/>
          <w:bCs/>
          <w:lang w:val="en-US"/>
        </w:rPr>
      </w:pPr>
      <w:r w:rsidRPr="00D42888">
        <w:rPr>
          <w:rFonts w:ascii="Times New Roman" w:hAnsi="Times New Roman" w:cs="Times New Roman"/>
          <w:bCs/>
        </w:rPr>
        <w:t xml:space="preserve"> The Korean War brought to light the Cold War's worldwide scope as well as Asia's significance in the conflict between the US and the USSR</w:t>
      </w:r>
      <w:r w:rsidR="006800D7">
        <w:rPr>
          <w:rFonts w:ascii="Times New Roman" w:hAnsi="Times New Roman" w:cs="Times New Roman"/>
          <w:bCs/>
          <w:lang w:val="en-US"/>
        </w:rPr>
        <w:t xml:space="preserve">. </w:t>
      </w:r>
    </w:p>
    <w:p w14:paraId="633E55BE" w14:textId="333F5E81" w:rsidR="0074729A" w:rsidRPr="00D42888" w:rsidRDefault="00D42888" w:rsidP="0074729A">
      <w:pPr>
        <w:suppressAutoHyphens/>
        <w:autoSpaceDN w:val="0"/>
        <w:rPr>
          <w:rFonts w:ascii="Times New Roman" w:hAnsi="Times New Roman" w:cs="Times New Roman"/>
          <w:bCs/>
          <w:lang w:val="en-US"/>
        </w:rPr>
      </w:pPr>
      <w:r>
        <w:rPr>
          <w:rFonts w:ascii="Times New Roman" w:hAnsi="Times New Roman" w:cs="Times New Roman"/>
          <w:bCs/>
          <w:lang w:val="en-US"/>
        </w:rPr>
        <w:t xml:space="preserve"> </w:t>
      </w:r>
      <w:r w:rsidRPr="00D42888">
        <w:rPr>
          <w:rFonts w:ascii="Times New Roman" w:hAnsi="Times New Roman" w:cs="Times New Roman"/>
          <w:bCs/>
          <w:lang w:val="en-US"/>
        </w:rPr>
        <w:t>As part of the containment strategy outlined in the Truman Doctrine, the United States backed non-communist groups and governments throughout Asia.</w:t>
      </w:r>
      <w:r w:rsidR="004949E2">
        <w:rPr>
          <w:rFonts w:ascii="Times New Roman" w:hAnsi="Times New Roman" w:cs="Times New Roman"/>
          <w:bCs/>
          <w:lang w:val="en-US"/>
        </w:rPr>
        <w:t xml:space="preserve"> </w:t>
      </w:r>
      <w:r w:rsidR="00A75C63">
        <w:rPr>
          <w:rFonts w:ascii="Times New Roman" w:hAnsi="Times New Roman" w:cs="Times New Roman"/>
          <w:bCs/>
          <w:lang w:val="en-US"/>
        </w:rPr>
        <w:t>T</w:t>
      </w:r>
      <w:r w:rsidR="004949E2" w:rsidRPr="00D42888">
        <w:rPr>
          <w:rFonts w:ascii="Times New Roman" w:hAnsi="Times New Roman" w:cs="Times New Roman"/>
          <w:bCs/>
          <w:lang w:val="en-US"/>
        </w:rPr>
        <w:t>his was</w:t>
      </w:r>
      <w:r w:rsidR="004949E2">
        <w:rPr>
          <w:rFonts w:ascii="Times New Roman" w:hAnsi="Times New Roman" w:cs="Times New Roman"/>
          <w:bCs/>
          <w:lang w:val="en-US"/>
        </w:rPr>
        <w:t xml:space="preserve"> also the case</w:t>
      </w:r>
      <w:r w:rsidR="004949E2" w:rsidRPr="00D42888">
        <w:rPr>
          <w:rFonts w:ascii="Times New Roman" w:hAnsi="Times New Roman" w:cs="Times New Roman"/>
          <w:bCs/>
          <w:lang w:val="en-US"/>
        </w:rPr>
        <w:t xml:space="preserve"> in</w:t>
      </w:r>
      <w:r w:rsidR="004949E2">
        <w:rPr>
          <w:rFonts w:ascii="Times New Roman" w:hAnsi="Times New Roman" w:cs="Times New Roman"/>
          <w:bCs/>
          <w:lang w:val="en-US"/>
        </w:rPr>
        <w:t xml:space="preserve"> with the French and in </w:t>
      </w:r>
      <w:r w:rsidR="004949E2" w:rsidRPr="00D42888">
        <w:rPr>
          <w:rFonts w:ascii="Times New Roman" w:hAnsi="Times New Roman" w:cs="Times New Roman"/>
          <w:bCs/>
          <w:lang w:val="en-US"/>
        </w:rPr>
        <w:t>nations like Vietnam.</w:t>
      </w:r>
      <w:r w:rsidR="004949E2">
        <w:rPr>
          <w:rFonts w:ascii="Times New Roman" w:hAnsi="Times New Roman" w:cs="Times New Roman"/>
          <w:bCs/>
          <w:lang w:val="en-US"/>
        </w:rPr>
        <w:t xml:space="preserve"> </w:t>
      </w:r>
      <w:r w:rsidR="006800D7">
        <w:rPr>
          <w:rFonts w:ascii="Times New Roman" w:hAnsi="Times New Roman" w:cs="Times New Roman"/>
          <w:bCs/>
          <w:lang w:val="en-US"/>
        </w:rPr>
        <w:t>(</w:t>
      </w:r>
      <w:r w:rsidR="00280BC5">
        <w:rPr>
          <w:rFonts w:ascii="Times New Roman" w:hAnsi="Times New Roman" w:cs="Times New Roman"/>
          <w:bCs/>
          <w:lang w:val="en-US"/>
        </w:rPr>
        <w:t>Yergin, 1978</w:t>
      </w:r>
      <w:r w:rsidR="006800D7">
        <w:rPr>
          <w:rFonts w:ascii="Times New Roman" w:hAnsi="Times New Roman" w:cs="Times New Roman"/>
          <w:bCs/>
          <w:lang w:val="en-US"/>
        </w:rPr>
        <w:t xml:space="preserve">) </w:t>
      </w:r>
    </w:p>
    <w:p w14:paraId="696C4864" w14:textId="77777777" w:rsidR="0074729A" w:rsidRPr="0074729A" w:rsidRDefault="0074729A" w:rsidP="0074729A">
      <w:pPr>
        <w:suppressAutoHyphens/>
        <w:autoSpaceDN w:val="0"/>
        <w:rPr>
          <w:rFonts w:ascii="Times New Roman" w:hAnsi="Times New Roman" w:cs="Times New Roman"/>
          <w:bCs/>
        </w:rPr>
      </w:pPr>
    </w:p>
    <w:p w14:paraId="2212FDC1" w14:textId="4D9DA583" w:rsidR="004949E2" w:rsidRDefault="004949E2" w:rsidP="00260087">
      <w:pPr>
        <w:suppressAutoHyphens/>
        <w:autoSpaceDN w:val="0"/>
        <w:rPr>
          <w:rFonts w:ascii="Times New Roman" w:hAnsi="Times New Roman" w:cs="Times New Roman"/>
          <w:bCs/>
        </w:rPr>
      </w:pPr>
    </w:p>
    <w:p w14:paraId="7E1A8B50" w14:textId="77777777" w:rsidR="00CB633D" w:rsidRDefault="004949E2" w:rsidP="00FF11BA">
      <w:pPr>
        <w:suppressAutoHyphens/>
        <w:autoSpaceDN w:val="0"/>
        <w:ind w:firstLine="720"/>
        <w:rPr>
          <w:rFonts w:ascii="Times New Roman" w:hAnsi="Times New Roman" w:cs="Times New Roman"/>
          <w:bCs/>
          <w:lang w:val="en-US"/>
        </w:rPr>
      </w:pPr>
      <w:r>
        <w:rPr>
          <w:rFonts w:ascii="Times New Roman" w:hAnsi="Times New Roman" w:cs="Times New Roman"/>
          <w:bCs/>
          <w:lang w:val="en-US"/>
        </w:rPr>
        <w:lastRenderedPageBreak/>
        <w:t xml:space="preserve">The </w:t>
      </w:r>
      <w:r w:rsidR="00DD3E5D">
        <w:rPr>
          <w:rFonts w:ascii="Times New Roman" w:hAnsi="Times New Roman" w:cs="Times New Roman"/>
          <w:bCs/>
          <w:lang w:val="en-US"/>
        </w:rPr>
        <w:t xml:space="preserve">historiography of the Cold War has seen and continues to see different perspectives. </w:t>
      </w:r>
    </w:p>
    <w:p w14:paraId="544AEBAE" w14:textId="2D0585DA" w:rsidR="00CB633D" w:rsidRDefault="002A0599" w:rsidP="00CB633D">
      <w:pPr>
        <w:suppressAutoHyphens/>
        <w:autoSpaceDN w:val="0"/>
        <w:rPr>
          <w:rFonts w:ascii="Times New Roman" w:hAnsi="Times New Roman" w:cs="Times New Roman"/>
          <w:bCs/>
          <w:lang w:val="en-US"/>
        </w:rPr>
      </w:pPr>
      <w:r>
        <w:rPr>
          <w:rFonts w:ascii="Times New Roman" w:hAnsi="Times New Roman" w:cs="Times New Roman"/>
          <w:bCs/>
          <w:lang w:val="en-US"/>
        </w:rPr>
        <w:t xml:space="preserve">President Truman’s speech on March </w:t>
      </w:r>
      <w:r w:rsidR="007B70AB">
        <w:rPr>
          <w:rFonts w:ascii="Times New Roman" w:hAnsi="Times New Roman" w:cs="Times New Roman"/>
          <w:bCs/>
          <w:lang w:val="en-US"/>
        </w:rPr>
        <w:t>12,</w:t>
      </w:r>
      <w:r>
        <w:rPr>
          <w:rFonts w:ascii="Times New Roman" w:hAnsi="Times New Roman" w:cs="Times New Roman"/>
          <w:bCs/>
          <w:vertAlign w:val="superscript"/>
          <w:lang w:val="en-US"/>
        </w:rPr>
        <w:t xml:space="preserve"> </w:t>
      </w:r>
      <w:r>
        <w:rPr>
          <w:rFonts w:ascii="Times New Roman" w:hAnsi="Times New Roman" w:cs="Times New Roman"/>
          <w:bCs/>
          <w:lang w:val="en-US"/>
        </w:rPr>
        <w:t>1947</w:t>
      </w:r>
      <w:r w:rsidR="007B70AB">
        <w:rPr>
          <w:rFonts w:ascii="Times New Roman" w:hAnsi="Times New Roman" w:cs="Times New Roman"/>
          <w:bCs/>
          <w:lang w:val="en-US"/>
        </w:rPr>
        <w:t xml:space="preserve">, sought to shed light on the fact that the world faced a threat of forceful imposition of the will of a minority unto to the majority. </w:t>
      </w:r>
    </w:p>
    <w:p w14:paraId="7562535E" w14:textId="1D08BEB2" w:rsidR="0030194F" w:rsidRDefault="0030194F" w:rsidP="0030194F">
      <w:pPr>
        <w:suppressAutoHyphens/>
        <w:autoSpaceDN w:val="0"/>
        <w:rPr>
          <w:rFonts w:ascii="Times New Roman" w:hAnsi="Times New Roman" w:cs="Times New Roman"/>
          <w:bCs/>
          <w:lang w:val="en-US"/>
        </w:rPr>
      </w:pPr>
      <w:r>
        <w:rPr>
          <w:rFonts w:ascii="Times New Roman" w:hAnsi="Times New Roman" w:cs="Times New Roman"/>
          <w:bCs/>
          <w:lang w:val="en-US"/>
        </w:rPr>
        <w:t>In the words of President Vaclav Havel,</w:t>
      </w:r>
    </w:p>
    <w:p w14:paraId="73887606" w14:textId="77777777" w:rsidR="00703D04" w:rsidRDefault="00703D04" w:rsidP="0030194F">
      <w:pPr>
        <w:suppressAutoHyphens/>
        <w:autoSpaceDN w:val="0"/>
        <w:rPr>
          <w:rFonts w:ascii="Times New Roman" w:hAnsi="Times New Roman" w:cs="Times New Roman"/>
          <w:bCs/>
          <w:lang w:val="en-US"/>
        </w:rPr>
      </w:pPr>
    </w:p>
    <w:p w14:paraId="1C580FFD" w14:textId="76759819" w:rsidR="0030194F" w:rsidRDefault="0030194F" w:rsidP="00703D04">
      <w:pPr>
        <w:suppressAutoHyphens/>
        <w:autoSpaceDN w:val="0"/>
        <w:ind w:left="720"/>
        <w:rPr>
          <w:rFonts w:ascii="Times New Roman" w:hAnsi="Times New Roman" w:cs="Times New Roman"/>
          <w:bCs/>
          <w:lang w:val="en-US"/>
        </w:rPr>
      </w:pPr>
      <w:r>
        <w:rPr>
          <w:rFonts w:ascii="Times New Roman" w:hAnsi="Times New Roman" w:cs="Times New Roman"/>
          <w:bCs/>
          <w:lang w:val="en-US"/>
        </w:rPr>
        <w:t>“Communism as a system went against life, against man’s fundamental needs, against the need for freedom</w:t>
      </w:r>
      <w:r w:rsidR="00703D04">
        <w:rPr>
          <w:rFonts w:ascii="Times New Roman" w:hAnsi="Times New Roman" w:cs="Times New Roman"/>
          <w:bCs/>
          <w:lang w:val="en-US"/>
        </w:rPr>
        <w:t>…</w:t>
      </w:r>
      <w:r>
        <w:rPr>
          <w:rFonts w:ascii="Times New Roman" w:hAnsi="Times New Roman" w:cs="Times New Roman"/>
          <w:bCs/>
          <w:lang w:val="en-US"/>
        </w:rPr>
        <w:t xml:space="preserve"> It suppressed national identity. Something that goes against life may last a long time, but sooner or later it will collapse.” (</w:t>
      </w:r>
      <w:r w:rsidR="00AF6CCC">
        <w:rPr>
          <w:rFonts w:ascii="Times New Roman" w:hAnsi="Times New Roman" w:cs="Times New Roman"/>
          <w:bCs/>
          <w:lang w:val="en-US"/>
        </w:rPr>
        <w:t>See Molen, 2015</w:t>
      </w:r>
      <w:r w:rsidRPr="00AF6CCC">
        <w:rPr>
          <w:rFonts w:ascii="Times New Roman" w:hAnsi="Times New Roman" w:cs="Times New Roman"/>
          <w:bCs/>
          <w:lang w:val="en-US"/>
        </w:rPr>
        <w:t>)</w:t>
      </w:r>
    </w:p>
    <w:p w14:paraId="7FE866A0" w14:textId="77777777" w:rsidR="00EB170E" w:rsidRDefault="00EB170E" w:rsidP="00EB170E">
      <w:pPr>
        <w:suppressAutoHyphens/>
        <w:autoSpaceDN w:val="0"/>
        <w:rPr>
          <w:rFonts w:ascii="Times New Roman" w:hAnsi="Times New Roman" w:cs="Times New Roman"/>
          <w:bCs/>
          <w:lang w:val="en-US"/>
        </w:rPr>
      </w:pPr>
    </w:p>
    <w:p w14:paraId="1ECE588B" w14:textId="107189B2" w:rsidR="00CB633D" w:rsidRDefault="00EB170E" w:rsidP="00EB170E">
      <w:pPr>
        <w:suppressAutoHyphens/>
        <w:autoSpaceDN w:val="0"/>
        <w:rPr>
          <w:rFonts w:ascii="Times New Roman" w:hAnsi="Times New Roman" w:cs="Times New Roman"/>
          <w:bCs/>
        </w:rPr>
      </w:pPr>
      <w:r>
        <w:rPr>
          <w:rFonts w:ascii="Times New Roman" w:hAnsi="Times New Roman" w:cs="Times New Roman"/>
          <w:bCs/>
          <w:lang w:val="en-US"/>
        </w:rPr>
        <w:t>Nevertheless, the inevitability of the Cold war itself comes into question when the true objectives of the Truman administration are carefully examined.</w:t>
      </w:r>
    </w:p>
    <w:p w14:paraId="6D2782F7" w14:textId="5378DA35" w:rsidR="00CB633D" w:rsidRDefault="0030194F" w:rsidP="00CB633D">
      <w:pPr>
        <w:suppressAutoHyphens/>
        <w:autoSpaceDN w:val="0"/>
        <w:rPr>
          <w:rFonts w:ascii="Times New Roman" w:hAnsi="Times New Roman" w:cs="Times New Roman"/>
          <w:bCs/>
          <w:lang w:val="en-US"/>
        </w:rPr>
      </w:pPr>
      <w:r>
        <w:rPr>
          <w:rFonts w:ascii="Times New Roman" w:hAnsi="Times New Roman" w:cs="Times New Roman"/>
          <w:bCs/>
          <w:lang w:val="en-US"/>
        </w:rPr>
        <w:t>Thomas G. Paterson</w:t>
      </w:r>
      <w:r w:rsidR="00D11F2D">
        <w:rPr>
          <w:rFonts w:ascii="Times New Roman" w:hAnsi="Times New Roman" w:cs="Times New Roman"/>
          <w:bCs/>
          <w:lang w:val="en-US"/>
        </w:rPr>
        <w:t xml:space="preserve"> criticizes the </w:t>
      </w:r>
      <w:r w:rsidR="00D01AED">
        <w:rPr>
          <w:rFonts w:ascii="Times New Roman" w:hAnsi="Times New Roman" w:cs="Times New Roman"/>
          <w:bCs/>
          <w:lang w:val="en-US"/>
        </w:rPr>
        <w:t>idea that The Cold War was</w:t>
      </w:r>
      <w:r w:rsidR="00EB170E">
        <w:rPr>
          <w:rFonts w:ascii="Times New Roman" w:hAnsi="Times New Roman" w:cs="Times New Roman"/>
          <w:bCs/>
          <w:lang w:val="en-US"/>
        </w:rPr>
        <w:t xml:space="preserve"> unavoidable and argues that this idea has </w:t>
      </w:r>
      <w:r>
        <w:rPr>
          <w:rFonts w:ascii="Times New Roman" w:hAnsi="Times New Roman" w:cs="Times New Roman"/>
          <w:bCs/>
          <w:lang w:val="en-US"/>
        </w:rPr>
        <w:t>had a negative impact on the historiography surrounding the topic.</w:t>
      </w:r>
    </w:p>
    <w:p w14:paraId="7B812185" w14:textId="1F33DB3D" w:rsidR="00CB633D" w:rsidRPr="0030194F" w:rsidRDefault="0030194F" w:rsidP="0030194F">
      <w:pPr>
        <w:suppressAutoHyphens/>
        <w:autoSpaceDN w:val="0"/>
        <w:rPr>
          <w:rFonts w:ascii="Times New Roman" w:hAnsi="Times New Roman" w:cs="Times New Roman"/>
          <w:bCs/>
          <w:lang w:val="en-US"/>
        </w:rPr>
      </w:pPr>
      <w:r>
        <w:rPr>
          <w:rFonts w:ascii="Times New Roman" w:hAnsi="Times New Roman" w:cs="Times New Roman"/>
          <w:bCs/>
          <w:lang w:val="en-US"/>
        </w:rPr>
        <w:t xml:space="preserve">In the introduction of his book, </w:t>
      </w:r>
      <w:r>
        <w:rPr>
          <w:rFonts w:ascii="Times New Roman" w:hAnsi="Times New Roman" w:cs="Times New Roman"/>
          <w:bCs/>
          <w:i/>
          <w:iCs/>
          <w:lang w:val="en-US"/>
        </w:rPr>
        <w:t xml:space="preserve">Soviet-American confrontation; Postwar Reconstructions and the Origins of the Cold War”, </w:t>
      </w:r>
      <w:r w:rsidRPr="0030194F">
        <w:rPr>
          <w:rFonts w:ascii="Times New Roman" w:hAnsi="Times New Roman" w:cs="Times New Roman"/>
          <w:bCs/>
          <w:lang w:val="en-US"/>
        </w:rPr>
        <w:t xml:space="preserve">he wrote, </w:t>
      </w:r>
    </w:p>
    <w:p w14:paraId="23EFDE55" w14:textId="77777777" w:rsidR="00CB633D" w:rsidRDefault="00CB633D" w:rsidP="00CB633D">
      <w:pPr>
        <w:suppressAutoHyphens/>
        <w:autoSpaceDN w:val="0"/>
        <w:rPr>
          <w:rFonts w:ascii="Times New Roman" w:hAnsi="Times New Roman" w:cs="Times New Roman"/>
          <w:bCs/>
        </w:rPr>
      </w:pPr>
    </w:p>
    <w:p w14:paraId="443135D3" w14:textId="65915F8B" w:rsidR="00CB633D" w:rsidRDefault="00CB633D" w:rsidP="0030194F">
      <w:pPr>
        <w:suppressAutoHyphens/>
        <w:autoSpaceDN w:val="0"/>
        <w:ind w:left="720"/>
        <w:rPr>
          <w:rFonts w:ascii="Times New Roman" w:hAnsi="Times New Roman" w:cs="Times New Roman"/>
          <w:bCs/>
          <w:lang w:val="en-US"/>
        </w:rPr>
      </w:pPr>
      <w:r>
        <w:rPr>
          <w:rFonts w:ascii="Times New Roman" w:hAnsi="Times New Roman" w:cs="Times New Roman"/>
          <w:bCs/>
          <w:lang w:val="en-US"/>
        </w:rPr>
        <w:t xml:space="preserve">“The long- accepted idea that the Cold War was inevitable and that the United States could have done nothing to change it has perhaps obscured the history of its critics more than has any other factor.”  </w:t>
      </w:r>
      <w:r w:rsidRPr="00430600">
        <w:rPr>
          <w:rFonts w:ascii="Times New Roman" w:hAnsi="Times New Roman" w:cs="Times New Roman"/>
          <w:bCs/>
          <w:lang w:val="en-US"/>
        </w:rPr>
        <w:t>(Paterson, 1971)</w:t>
      </w:r>
      <w:r>
        <w:rPr>
          <w:rFonts w:ascii="Times New Roman" w:hAnsi="Times New Roman" w:cs="Times New Roman"/>
          <w:bCs/>
          <w:lang w:val="en-US"/>
        </w:rPr>
        <w:t xml:space="preserve">   </w:t>
      </w:r>
    </w:p>
    <w:p w14:paraId="150B3F46" w14:textId="6B8729DB" w:rsidR="00D11F2D" w:rsidRDefault="00D11F2D" w:rsidP="00CB633D">
      <w:pPr>
        <w:suppressAutoHyphens/>
        <w:autoSpaceDN w:val="0"/>
        <w:rPr>
          <w:rFonts w:ascii="Times New Roman" w:hAnsi="Times New Roman" w:cs="Times New Roman"/>
          <w:bCs/>
          <w:lang w:val="en-US"/>
        </w:rPr>
      </w:pPr>
    </w:p>
    <w:p w14:paraId="03287E18" w14:textId="6B692164" w:rsidR="00F14151" w:rsidRDefault="00BA203B" w:rsidP="00F14151">
      <w:pPr>
        <w:suppressAutoHyphens/>
        <w:autoSpaceDN w:val="0"/>
        <w:rPr>
          <w:rFonts w:ascii="Times New Roman" w:hAnsi="Times New Roman" w:cs="Times New Roman"/>
          <w:bCs/>
          <w:lang w:val="en-US"/>
        </w:rPr>
      </w:pPr>
      <w:r>
        <w:rPr>
          <w:rFonts w:ascii="Times New Roman" w:hAnsi="Times New Roman" w:cs="Times New Roman"/>
          <w:bCs/>
          <w:lang w:val="en-US"/>
        </w:rPr>
        <w:t>John Lewis Gaddis, i</w:t>
      </w:r>
      <w:r w:rsidR="00F14151">
        <w:rPr>
          <w:rFonts w:ascii="Times New Roman" w:hAnsi="Times New Roman" w:cs="Times New Roman"/>
          <w:bCs/>
          <w:lang w:val="en-US"/>
        </w:rPr>
        <w:t>n his essay entitled, ‘</w:t>
      </w:r>
      <w:r w:rsidR="00F14151" w:rsidRPr="00244E31">
        <w:rPr>
          <w:rFonts w:ascii="Times New Roman" w:hAnsi="Times New Roman" w:cs="Times New Roman"/>
          <w:bCs/>
          <w:i/>
          <w:iCs/>
          <w:lang w:val="en-US"/>
        </w:rPr>
        <w:t>The Cold War, the Long Peace, and the Future</w:t>
      </w:r>
      <w:r w:rsidR="00F14151">
        <w:rPr>
          <w:rFonts w:ascii="Times New Roman" w:hAnsi="Times New Roman" w:cs="Times New Roman"/>
          <w:bCs/>
          <w:i/>
          <w:iCs/>
          <w:lang w:val="en-US"/>
        </w:rPr>
        <w:t>’</w:t>
      </w:r>
      <w:r>
        <w:rPr>
          <w:rFonts w:ascii="Times New Roman" w:hAnsi="Times New Roman" w:cs="Times New Roman"/>
          <w:bCs/>
          <w:i/>
          <w:iCs/>
          <w:lang w:val="en-US"/>
        </w:rPr>
        <w:t xml:space="preserve">, </w:t>
      </w:r>
    </w:p>
    <w:p w14:paraId="437A0DA0" w14:textId="77777777" w:rsidR="00F14151" w:rsidRDefault="00F14151" w:rsidP="00F14151">
      <w:pPr>
        <w:rPr>
          <w:rFonts w:ascii="Times New Roman" w:hAnsi="Times New Roman" w:cs="Times New Roman"/>
          <w:bCs/>
          <w:lang w:val="en-US"/>
        </w:rPr>
      </w:pPr>
      <w:r>
        <w:rPr>
          <w:rFonts w:ascii="Times New Roman" w:hAnsi="Times New Roman" w:cs="Times New Roman"/>
          <w:bCs/>
          <w:lang w:val="en-US"/>
        </w:rPr>
        <w:t xml:space="preserve"> attributes the implementation of the Truman Doctrine to the “science” of politics which outlines that </w:t>
      </w:r>
      <w:r w:rsidRPr="00C84F12">
        <w:rPr>
          <w:rFonts w:ascii="Times New Roman" w:hAnsi="Times New Roman" w:cs="Times New Roman"/>
          <w:bCs/>
          <w:lang w:val="en-US"/>
        </w:rPr>
        <w:t xml:space="preserve">it is possible to turn the way politics, governance, and even human behavior are conducted into a "science" that would enable not only the prediction of the future but also, within certain bounds, the determination of it. </w:t>
      </w:r>
      <w:r>
        <w:rPr>
          <w:rFonts w:ascii="Times New Roman" w:hAnsi="Times New Roman" w:cs="Times New Roman"/>
          <w:bCs/>
          <w:lang w:val="en-US"/>
        </w:rPr>
        <w:t>Thus, arguing that ideology</w:t>
      </w:r>
      <w:r w:rsidRPr="00084FD8">
        <w:rPr>
          <w:rFonts w:ascii="Times New Roman" w:hAnsi="Times New Roman" w:cs="Times New Roman"/>
          <w:bCs/>
        </w:rPr>
        <w:t xml:space="preserve"> contributed to the coming of the Cold War in the first place.</w:t>
      </w:r>
      <w:r>
        <w:rPr>
          <w:rFonts w:ascii="Times New Roman" w:hAnsi="Times New Roman" w:cs="Times New Roman"/>
          <w:bCs/>
          <w:lang w:val="en-US"/>
        </w:rPr>
        <w:t xml:space="preserve"> </w:t>
      </w:r>
    </w:p>
    <w:p w14:paraId="3C6981BA" w14:textId="77777777" w:rsidR="00F14151" w:rsidRDefault="00F14151" w:rsidP="00F14151">
      <w:pPr>
        <w:rPr>
          <w:rFonts w:ascii="Times New Roman" w:hAnsi="Times New Roman" w:cs="Times New Roman"/>
          <w:bCs/>
          <w:lang w:val="en-US"/>
        </w:rPr>
      </w:pPr>
    </w:p>
    <w:p w14:paraId="36A29BCE" w14:textId="77777777" w:rsidR="00F14151" w:rsidRDefault="00F14151" w:rsidP="00F14151">
      <w:pPr>
        <w:suppressAutoHyphens/>
        <w:autoSpaceDN w:val="0"/>
        <w:ind w:left="720"/>
        <w:rPr>
          <w:rFonts w:ascii="Times New Roman" w:hAnsi="Times New Roman" w:cs="Times New Roman"/>
          <w:bCs/>
          <w:lang w:val="en-US"/>
        </w:rPr>
      </w:pPr>
      <w:r>
        <w:rPr>
          <w:rFonts w:ascii="Times New Roman" w:hAnsi="Times New Roman" w:cs="Times New Roman"/>
          <w:bCs/>
          <w:lang w:val="en-US"/>
        </w:rPr>
        <w:t>“</w:t>
      </w:r>
      <w:r w:rsidRPr="00084FD8">
        <w:rPr>
          <w:rFonts w:ascii="Times New Roman" w:hAnsi="Times New Roman" w:cs="Times New Roman"/>
          <w:bCs/>
        </w:rPr>
        <w:t>This movement to transform politics into a science began, it is important to emphasize, with the best of intentions: its goal was to improve the human condition by making human behavior ra-tional, enlightened, and predictable.</w:t>
      </w:r>
      <w:r>
        <w:rPr>
          <w:rFonts w:ascii="Times New Roman" w:hAnsi="Times New Roman" w:cs="Times New Roman"/>
          <w:bCs/>
          <w:lang w:val="en-US"/>
        </w:rPr>
        <w:t>” (Gaddis, 1991)</w:t>
      </w:r>
    </w:p>
    <w:p w14:paraId="17400282" w14:textId="77777777" w:rsidR="00F14151" w:rsidRDefault="00F14151" w:rsidP="00F14151">
      <w:pPr>
        <w:suppressAutoHyphens/>
        <w:autoSpaceDN w:val="0"/>
        <w:rPr>
          <w:rFonts w:ascii="Times New Roman" w:hAnsi="Times New Roman" w:cs="Times New Roman"/>
          <w:bCs/>
          <w:lang w:val="en-US"/>
        </w:rPr>
      </w:pPr>
    </w:p>
    <w:p w14:paraId="60A36A8B" w14:textId="7B4250D8" w:rsidR="007D2CDD" w:rsidRDefault="00F14151" w:rsidP="005E65D5">
      <w:pPr>
        <w:suppressAutoHyphens/>
        <w:autoSpaceDN w:val="0"/>
        <w:rPr>
          <w:rFonts w:ascii="Times New Roman" w:hAnsi="Times New Roman" w:cs="Times New Roman"/>
          <w:bCs/>
          <w:lang w:val="en-US"/>
        </w:rPr>
      </w:pPr>
      <w:r>
        <w:rPr>
          <w:rFonts w:ascii="Times New Roman" w:hAnsi="Times New Roman" w:cs="Times New Roman"/>
          <w:bCs/>
          <w:lang w:val="en-US"/>
        </w:rPr>
        <w:t>He emphasizes that</w:t>
      </w:r>
      <w:r w:rsidR="007D2CDD">
        <w:rPr>
          <w:rFonts w:ascii="Times New Roman" w:hAnsi="Times New Roman" w:cs="Times New Roman"/>
          <w:bCs/>
          <w:lang w:val="en-US"/>
        </w:rPr>
        <w:t xml:space="preserve">, </w:t>
      </w:r>
    </w:p>
    <w:p w14:paraId="32670B46" w14:textId="77777777" w:rsidR="007D2CDD" w:rsidRDefault="007D2CDD" w:rsidP="005E65D5">
      <w:pPr>
        <w:suppressAutoHyphens/>
        <w:autoSpaceDN w:val="0"/>
        <w:rPr>
          <w:rFonts w:ascii="Times New Roman" w:hAnsi="Times New Roman" w:cs="Times New Roman"/>
          <w:bCs/>
          <w:lang w:val="en-US"/>
        </w:rPr>
      </w:pPr>
    </w:p>
    <w:p w14:paraId="68278A2C" w14:textId="131569FA" w:rsidR="007D2CDD" w:rsidRDefault="007D2CDD" w:rsidP="005E65D5">
      <w:pPr>
        <w:suppressAutoHyphens/>
        <w:autoSpaceDN w:val="0"/>
        <w:rPr>
          <w:rFonts w:ascii="Times New Roman" w:hAnsi="Times New Roman" w:cs="Times New Roman"/>
          <w:bCs/>
          <w:lang w:val="en-US"/>
        </w:rPr>
      </w:pPr>
      <w:r>
        <w:rPr>
          <w:rFonts w:ascii="Times New Roman" w:hAnsi="Times New Roman" w:cs="Times New Roman"/>
          <w:bCs/>
          <w:lang w:val="en-US"/>
        </w:rPr>
        <w:tab/>
      </w:r>
      <w:r w:rsidR="00F14151">
        <w:rPr>
          <w:rFonts w:ascii="Times New Roman" w:hAnsi="Times New Roman" w:cs="Times New Roman"/>
          <w:bCs/>
          <w:lang w:val="en-US"/>
        </w:rPr>
        <w:t xml:space="preserve"> “The dangers Truman warned against in 1947, hence, were real enough”</w:t>
      </w:r>
      <w:r>
        <w:rPr>
          <w:rFonts w:ascii="Times New Roman" w:hAnsi="Times New Roman" w:cs="Times New Roman"/>
          <w:bCs/>
          <w:lang w:val="en-US"/>
        </w:rPr>
        <w:t xml:space="preserve">, </w:t>
      </w:r>
    </w:p>
    <w:p w14:paraId="425A7F92" w14:textId="77777777" w:rsidR="007D2CDD" w:rsidRDefault="007D2CDD" w:rsidP="005E65D5">
      <w:pPr>
        <w:suppressAutoHyphens/>
        <w:autoSpaceDN w:val="0"/>
        <w:rPr>
          <w:rFonts w:ascii="Times New Roman" w:hAnsi="Times New Roman" w:cs="Times New Roman"/>
          <w:bCs/>
          <w:lang w:val="en-US"/>
        </w:rPr>
      </w:pPr>
    </w:p>
    <w:p w14:paraId="4487D973" w14:textId="45FFAC04" w:rsidR="007D2CDD" w:rsidRDefault="00F14151" w:rsidP="005E65D5">
      <w:pPr>
        <w:suppressAutoHyphens/>
        <w:autoSpaceDN w:val="0"/>
        <w:rPr>
          <w:rFonts w:ascii="Times New Roman" w:hAnsi="Times New Roman" w:cs="Times New Roman"/>
          <w:bCs/>
          <w:lang w:val="en-US"/>
        </w:rPr>
      </w:pPr>
      <w:r>
        <w:rPr>
          <w:rFonts w:ascii="Times New Roman" w:hAnsi="Times New Roman" w:cs="Times New Roman"/>
          <w:bCs/>
          <w:lang w:val="en-US"/>
        </w:rPr>
        <w:t>and the fact that the</w:t>
      </w:r>
      <w:r w:rsidR="007D2CDD">
        <w:rPr>
          <w:rFonts w:ascii="Times New Roman" w:hAnsi="Times New Roman" w:cs="Times New Roman"/>
          <w:bCs/>
          <w:lang w:val="en-US"/>
        </w:rPr>
        <w:t xml:space="preserve">, </w:t>
      </w:r>
    </w:p>
    <w:p w14:paraId="6E0E558F" w14:textId="77777777" w:rsidR="007D2CDD" w:rsidRDefault="007D2CDD" w:rsidP="005E65D5">
      <w:pPr>
        <w:suppressAutoHyphens/>
        <w:autoSpaceDN w:val="0"/>
        <w:rPr>
          <w:rFonts w:ascii="Times New Roman" w:hAnsi="Times New Roman" w:cs="Times New Roman"/>
          <w:bCs/>
          <w:lang w:val="en-US"/>
        </w:rPr>
      </w:pPr>
    </w:p>
    <w:p w14:paraId="2AFB426A" w14:textId="2AADF149" w:rsidR="00F14151" w:rsidRDefault="00F14151" w:rsidP="005E65D5">
      <w:pPr>
        <w:suppressAutoHyphens/>
        <w:autoSpaceDN w:val="0"/>
        <w:rPr>
          <w:rFonts w:ascii="Times New Roman" w:hAnsi="Times New Roman" w:cs="Times New Roman"/>
          <w:bCs/>
          <w:lang w:val="en-US"/>
        </w:rPr>
      </w:pPr>
      <w:r w:rsidRPr="00084FD8">
        <w:rPr>
          <w:rFonts w:ascii="Times New Roman" w:hAnsi="Times New Roman" w:cs="Times New Roman"/>
          <w:bCs/>
        </w:rPr>
        <w:t xml:space="preserve"> </w:t>
      </w:r>
      <w:r>
        <w:rPr>
          <w:rFonts w:ascii="Times New Roman" w:hAnsi="Times New Roman" w:cs="Times New Roman"/>
          <w:bCs/>
          <w:lang w:val="en-US"/>
        </w:rPr>
        <w:t>“…</w:t>
      </w:r>
      <w:r w:rsidRPr="00084FD8">
        <w:rPr>
          <w:rFonts w:ascii="Times New Roman" w:hAnsi="Times New Roman" w:cs="Times New Roman"/>
          <w:bCs/>
        </w:rPr>
        <w:t>conflict came to an end only when it became clear that authoritarianism could no longer be imposed, and freedom could no longer be denied</w:t>
      </w:r>
      <w:r>
        <w:rPr>
          <w:rFonts w:ascii="Times New Roman" w:hAnsi="Times New Roman" w:cs="Times New Roman"/>
          <w:bCs/>
          <w:lang w:val="en-US"/>
        </w:rPr>
        <w:t>” proves this. (Gaddis, 199)</w:t>
      </w:r>
    </w:p>
    <w:p w14:paraId="335C9E0F" w14:textId="77777777" w:rsidR="00F14151" w:rsidRDefault="00F14151" w:rsidP="005E65D5">
      <w:pPr>
        <w:suppressAutoHyphens/>
        <w:autoSpaceDN w:val="0"/>
        <w:rPr>
          <w:rFonts w:ascii="Times New Roman" w:hAnsi="Times New Roman" w:cs="Times New Roman"/>
          <w:bCs/>
          <w:lang w:val="en-US"/>
        </w:rPr>
      </w:pPr>
    </w:p>
    <w:p w14:paraId="29AAFBDE" w14:textId="042FA86A" w:rsidR="00674555" w:rsidRDefault="00DD3E5D" w:rsidP="005E65D5">
      <w:pPr>
        <w:suppressAutoHyphens/>
        <w:autoSpaceDN w:val="0"/>
        <w:rPr>
          <w:rFonts w:ascii="Times New Roman" w:hAnsi="Times New Roman" w:cs="Times New Roman"/>
          <w:bCs/>
          <w:lang w:val="en-US"/>
        </w:rPr>
      </w:pPr>
      <w:r>
        <w:rPr>
          <w:rFonts w:ascii="Times New Roman" w:hAnsi="Times New Roman" w:cs="Times New Roman"/>
          <w:bCs/>
          <w:lang w:val="en-US"/>
        </w:rPr>
        <w:t>Some</w:t>
      </w:r>
      <w:r w:rsidR="004949E2">
        <w:rPr>
          <w:rFonts w:ascii="Times New Roman" w:hAnsi="Times New Roman" w:cs="Times New Roman"/>
          <w:bCs/>
          <w:lang w:val="en-US"/>
        </w:rPr>
        <w:t xml:space="preserve"> historians argue that the</w:t>
      </w:r>
      <w:r>
        <w:rPr>
          <w:rFonts w:ascii="Times New Roman" w:hAnsi="Times New Roman" w:cs="Times New Roman"/>
          <w:bCs/>
          <w:lang w:val="en-US"/>
        </w:rPr>
        <w:t xml:space="preserve"> Truman doctrine, was more of a power </w:t>
      </w:r>
      <w:r w:rsidR="00FF11BA">
        <w:rPr>
          <w:rFonts w:ascii="Times New Roman" w:hAnsi="Times New Roman" w:cs="Times New Roman"/>
          <w:bCs/>
          <w:lang w:val="en-US"/>
        </w:rPr>
        <w:t>play</w:t>
      </w:r>
      <w:r w:rsidR="00CA0C85">
        <w:rPr>
          <w:rFonts w:ascii="Times New Roman" w:hAnsi="Times New Roman" w:cs="Times New Roman"/>
          <w:bCs/>
          <w:lang w:val="en-US"/>
        </w:rPr>
        <w:t xml:space="preserve"> geared </w:t>
      </w:r>
      <w:r w:rsidR="00EF0156">
        <w:rPr>
          <w:rFonts w:ascii="Times New Roman" w:hAnsi="Times New Roman" w:cs="Times New Roman"/>
          <w:bCs/>
          <w:lang w:val="en-US"/>
        </w:rPr>
        <w:t>towards political and economic expansion on</w:t>
      </w:r>
      <w:r>
        <w:rPr>
          <w:rFonts w:ascii="Times New Roman" w:hAnsi="Times New Roman" w:cs="Times New Roman"/>
          <w:bCs/>
          <w:lang w:val="en-US"/>
        </w:rPr>
        <w:t xml:space="preserve"> the part of the </w:t>
      </w:r>
      <w:r w:rsidR="00FF11BA">
        <w:rPr>
          <w:rFonts w:ascii="Times New Roman" w:hAnsi="Times New Roman" w:cs="Times New Roman"/>
          <w:bCs/>
          <w:lang w:val="en-US"/>
        </w:rPr>
        <w:t>United States powers than</w:t>
      </w:r>
      <w:r>
        <w:rPr>
          <w:rFonts w:ascii="Times New Roman" w:hAnsi="Times New Roman" w:cs="Times New Roman"/>
          <w:bCs/>
          <w:lang w:val="en-US"/>
        </w:rPr>
        <w:t xml:space="preserve"> it was a</w:t>
      </w:r>
      <w:r w:rsidR="005E65D5">
        <w:rPr>
          <w:rFonts w:ascii="Times New Roman" w:hAnsi="Times New Roman" w:cs="Times New Roman"/>
          <w:bCs/>
          <w:lang w:val="en-US"/>
        </w:rPr>
        <w:t xml:space="preserve"> humanitarian </w:t>
      </w:r>
      <w:r>
        <w:rPr>
          <w:rFonts w:ascii="Times New Roman" w:hAnsi="Times New Roman" w:cs="Times New Roman"/>
          <w:bCs/>
          <w:lang w:val="en-US"/>
        </w:rPr>
        <w:t>one</w:t>
      </w:r>
      <w:r w:rsidR="005E65D5">
        <w:rPr>
          <w:rFonts w:ascii="Times New Roman" w:hAnsi="Times New Roman" w:cs="Times New Roman"/>
          <w:bCs/>
          <w:lang w:val="en-US"/>
        </w:rPr>
        <w:t xml:space="preserve"> stemming </w:t>
      </w:r>
      <w:r w:rsidR="002B605C">
        <w:rPr>
          <w:rFonts w:ascii="Times New Roman" w:hAnsi="Times New Roman" w:cs="Times New Roman"/>
          <w:bCs/>
          <w:lang w:val="en-US"/>
        </w:rPr>
        <w:t xml:space="preserve">from </w:t>
      </w:r>
      <w:r w:rsidR="005E65D5">
        <w:rPr>
          <w:rFonts w:ascii="Times New Roman" w:hAnsi="Times New Roman" w:cs="Times New Roman"/>
          <w:bCs/>
          <w:lang w:val="en-US"/>
        </w:rPr>
        <w:t>ideological differences</w:t>
      </w:r>
      <w:r>
        <w:rPr>
          <w:rFonts w:ascii="Times New Roman" w:hAnsi="Times New Roman" w:cs="Times New Roman"/>
          <w:bCs/>
          <w:lang w:val="en-US"/>
        </w:rPr>
        <w:t>.</w:t>
      </w:r>
      <w:r w:rsidR="00FF11BA">
        <w:rPr>
          <w:rFonts w:ascii="Times New Roman" w:hAnsi="Times New Roman" w:cs="Times New Roman"/>
          <w:bCs/>
          <w:lang w:val="en-US"/>
        </w:rPr>
        <w:t xml:space="preserve"> </w:t>
      </w:r>
    </w:p>
    <w:p w14:paraId="759D05C9" w14:textId="38A9B51B" w:rsidR="00674555" w:rsidRDefault="00266B70" w:rsidP="005E65D5">
      <w:pPr>
        <w:suppressAutoHyphens/>
        <w:autoSpaceDN w:val="0"/>
        <w:rPr>
          <w:rFonts w:ascii="Times New Roman" w:hAnsi="Times New Roman" w:cs="Times New Roman"/>
          <w:bCs/>
          <w:lang w:val="en-US"/>
        </w:rPr>
      </w:pPr>
      <w:r>
        <w:rPr>
          <w:rFonts w:ascii="Times New Roman" w:hAnsi="Times New Roman" w:cs="Times New Roman"/>
          <w:bCs/>
          <w:lang w:val="en-US"/>
        </w:rPr>
        <w:t>Ronald Steel</w:t>
      </w:r>
      <w:r w:rsidR="00EF0156">
        <w:rPr>
          <w:rFonts w:ascii="Times New Roman" w:hAnsi="Times New Roman" w:cs="Times New Roman"/>
          <w:bCs/>
          <w:lang w:val="en-US"/>
        </w:rPr>
        <w:t xml:space="preserve"> </w:t>
      </w:r>
      <w:r>
        <w:rPr>
          <w:rFonts w:ascii="Times New Roman" w:hAnsi="Times New Roman" w:cs="Times New Roman"/>
          <w:bCs/>
          <w:lang w:val="en-US"/>
        </w:rPr>
        <w:t>posits</w:t>
      </w:r>
      <w:r w:rsidR="00674555">
        <w:rPr>
          <w:rFonts w:ascii="Times New Roman" w:hAnsi="Times New Roman" w:cs="Times New Roman"/>
          <w:bCs/>
          <w:lang w:val="en-US"/>
        </w:rPr>
        <w:t xml:space="preserve"> that American leaders </w:t>
      </w:r>
      <w:r w:rsidR="00EF0156">
        <w:rPr>
          <w:rFonts w:ascii="Times New Roman" w:hAnsi="Times New Roman" w:cs="Times New Roman"/>
          <w:bCs/>
          <w:lang w:val="en-US"/>
        </w:rPr>
        <w:t>needed an enemy to justify the</w:t>
      </w:r>
      <w:r>
        <w:rPr>
          <w:rFonts w:ascii="Times New Roman" w:hAnsi="Times New Roman" w:cs="Times New Roman"/>
          <w:bCs/>
          <w:lang w:val="en-US"/>
        </w:rPr>
        <w:t xml:space="preserve"> implementation of the policies they pursued. Thus, they created said enemy by </w:t>
      </w:r>
      <w:r w:rsidR="00674555">
        <w:rPr>
          <w:rFonts w:ascii="Times New Roman" w:hAnsi="Times New Roman" w:cs="Times New Roman"/>
          <w:bCs/>
          <w:lang w:val="en-US"/>
        </w:rPr>
        <w:t>exaggerat</w:t>
      </w:r>
      <w:r>
        <w:rPr>
          <w:rFonts w:ascii="Times New Roman" w:hAnsi="Times New Roman" w:cs="Times New Roman"/>
          <w:bCs/>
          <w:lang w:val="en-US"/>
        </w:rPr>
        <w:t>ing</w:t>
      </w:r>
      <w:r w:rsidR="00674555">
        <w:rPr>
          <w:rFonts w:ascii="Times New Roman" w:hAnsi="Times New Roman" w:cs="Times New Roman"/>
          <w:bCs/>
          <w:lang w:val="en-US"/>
        </w:rPr>
        <w:t xml:space="preserve"> the military </w:t>
      </w:r>
      <w:r>
        <w:rPr>
          <w:rFonts w:ascii="Times New Roman" w:hAnsi="Times New Roman" w:cs="Times New Roman"/>
          <w:bCs/>
          <w:lang w:val="en-US"/>
        </w:rPr>
        <w:t>strength of the Soviet Union.</w:t>
      </w:r>
      <w:r w:rsidR="00280BC5">
        <w:rPr>
          <w:rFonts w:ascii="Times New Roman" w:hAnsi="Times New Roman" w:cs="Times New Roman"/>
          <w:bCs/>
          <w:lang w:val="en-US"/>
        </w:rPr>
        <w:t xml:space="preserve"> (Hogan, 1992)</w:t>
      </w:r>
    </w:p>
    <w:p w14:paraId="67DCB06B" w14:textId="1868DD21" w:rsidR="00D11F2D" w:rsidRDefault="00D11F2D" w:rsidP="005E65D5">
      <w:pPr>
        <w:suppressAutoHyphens/>
        <w:autoSpaceDN w:val="0"/>
        <w:rPr>
          <w:rFonts w:ascii="Times New Roman" w:hAnsi="Times New Roman" w:cs="Times New Roman"/>
          <w:bCs/>
          <w:lang w:val="en-US"/>
        </w:rPr>
      </w:pPr>
    </w:p>
    <w:p w14:paraId="09F7EFD1" w14:textId="7439C437" w:rsidR="00D11F2D" w:rsidRDefault="00D11F2D" w:rsidP="005E65D5">
      <w:pPr>
        <w:suppressAutoHyphens/>
        <w:autoSpaceDN w:val="0"/>
        <w:rPr>
          <w:rFonts w:ascii="Times New Roman" w:hAnsi="Times New Roman" w:cs="Times New Roman"/>
          <w:bCs/>
          <w:lang w:val="en-US"/>
        </w:rPr>
      </w:pPr>
      <w:r>
        <w:rPr>
          <w:rFonts w:ascii="Times New Roman" w:hAnsi="Times New Roman" w:cs="Times New Roman"/>
          <w:bCs/>
          <w:lang w:val="en-US"/>
        </w:rPr>
        <w:t>In an interview with CNN,</w:t>
      </w:r>
      <w:r w:rsidR="009E744F">
        <w:rPr>
          <w:rFonts w:ascii="Times New Roman" w:hAnsi="Times New Roman" w:cs="Times New Roman"/>
          <w:bCs/>
          <w:lang w:val="en-US"/>
        </w:rPr>
        <w:t xml:space="preserve"> President Mikhail Gobachev shared</w:t>
      </w:r>
      <w:r>
        <w:rPr>
          <w:rFonts w:ascii="Times New Roman" w:hAnsi="Times New Roman" w:cs="Times New Roman"/>
          <w:bCs/>
          <w:lang w:val="en-US"/>
        </w:rPr>
        <w:t xml:space="preserve"> these exact sentiments, </w:t>
      </w:r>
    </w:p>
    <w:p w14:paraId="5E87A125" w14:textId="25D63BDC" w:rsidR="00674555" w:rsidRDefault="00674555" w:rsidP="005E65D5">
      <w:pPr>
        <w:suppressAutoHyphens/>
        <w:autoSpaceDN w:val="0"/>
        <w:rPr>
          <w:rFonts w:ascii="Times New Roman" w:hAnsi="Times New Roman" w:cs="Times New Roman"/>
          <w:bCs/>
          <w:lang w:val="en-US"/>
        </w:rPr>
      </w:pPr>
    </w:p>
    <w:p w14:paraId="26C33CA4" w14:textId="7B645850" w:rsidR="002B605C" w:rsidRDefault="00D01AED" w:rsidP="00BA203B">
      <w:pPr>
        <w:suppressAutoHyphens/>
        <w:autoSpaceDN w:val="0"/>
        <w:ind w:left="720"/>
        <w:rPr>
          <w:rFonts w:ascii="Times New Roman" w:hAnsi="Times New Roman" w:cs="Times New Roman"/>
          <w:bCs/>
          <w:lang w:val="en-US"/>
        </w:rPr>
      </w:pPr>
      <w:r>
        <w:rPr>
          <w:rFonts w:ascii="Times New Roman" w:hAnsi="Times New Roman" w:cs="Times New Roman"/>
          <w:bCs/>
          <w:lang w:val="en-US"/>
        </w:rPr>
        <w:lastRenderedPageBreak/>
        <w:t xml:space="preserve">“We missed our chance…. </w:t>
      </w:r>
      <w:r w:rsidR="009E744F">
        <w:rPr>
          <w:rFonts w:ascii="Times New Roman" w:hAnsi="Times New Roman" w:cs="Times New Roman"/>
          <w:bCs/>
          <w:lang w:val="en-US"/>
        </w:rPr>
        <w:t>t</w:t>
      </w:r>
      <w:r>
        <w:rPr>
          <w:rFonts w:ascii="Times New Roman" w:hAnsi="Times New Roman" w:cs="Times New Roman"/>
          <w:bCs/>
          <w:lang w:val="en-US"/>
        </w:rPr>
        <w:t>he west overexaggerated the strength of the Soviet Union</w:t>
      </w:r>
      <w:r w:rsidR="009E744F">
        <w:rPr>
          <w:rFonts w:ascii="Times New Roman" w:hAnsi="Times New Roman" w:cs="Times New Roman"/>
          <w:bCs/>
          <w:lang w:val="en-US"/>
        </w:rPr>
        <w:t>. We could not possibly have moved into Europe. We were a devastated country…”</w:t>
      </w:r>
      <w:r w:rsidR="00CB633D">
        <w:rPr>
          <w:rFonts w:ascii="Times New Roman" w:hAnsi="Times New Roman" w:cs="Times New Roman"/>
          <w:bCs/>
          <w:lang w:val="en-US"/>
        </w:rPr>
        <w:t xml:space="preserve"> </w:t>
      </w:r>
      <w:r w:rsidR="00D11F2D">
        <w:rPr>
          <w:rFonts w:ascii="Times New Roman" w:hAnsi="Times New Roman" w:cs="Times New Roman"/>
          <w:bCs/>
          <w:lang w:val="en-US"/>
        </w:rPr>
        <w:t>(</w:t>
      </w:r>
      <w:r w:rsidR="00AF6CCC">
        <w:rPr>
          <w:rFonts w:ascii="Times New Roman" w:hAnsi="Times New Roman" w:cs="Times New Roman"/>
          <w:bCs/>
          <w:lang w:val="en-US"/>
        </w:rPr>
        <w:t>see Molen, 2015</w:t>
      </w:r>
      <w:r w:rsidR="00D11F2D">
        <w:rPr>
          <w:rFonts w:ascii="Times New Roman" w:hAnsi="Times New Roman" w:cs="Times New Roman"/>
          <w:bCs/>
          <w:lang w:val="en-US"/>
        </w:rPr>
        <w:t xml:space="preserve">) </w:t>
      </w:r>
    </w:p>
    <w:p w14:paraId="70F05333" w14:textId="77777777" w:rsidR="00D07721" w:rsidRDefault="00D07721" w:rsidP="005E65D5">
      <w:pPr>
        <w:suppressAutoHyphens/>
        <w:autoSpaceDN w:val="0"/>
        <w:rPr>
          <w:rFonts w:ascii="Times New Roman" w:hAnsi="Times New Roman" w:cs="Times New Roman"/>
          <w:bCs/>
          <w:lang w:val="en-US"/>
        </w:rPr>
      </w:pPr>
    </w:p>
    <w:p w14:paraId="2B3F4464" w14:textId="0DE31C68" w:rsidR="001D6BB8" w:rsidRPr="009B6E05" w:rsidRDefault="00F14151" w:rsidP="00260087">
      <w:pPr>
        <w:suppressAutoHyphens/>
        <w:autoSpaceDN w:val="0"/>
        <w:rPr>
          <w:rFonts w:ascii="Times New Roman" w:hAnsi="Times New Roman" w:cs="Times New Roman"/>
          <w:bCs/>
          <w:lang w:val="en-US"/>
        </w:rPr>
      </w:pPr>
      <w:r>
        <w:rPr>
          <w:rFonts w:ascii="Times New Roman" w:hAnsi="Times New Roman" w:cs="Times New Roman"/>
          <w:bCs/>
          <w:lang w:val="en-US"/>
        </w:rPr>
        <w:t>Nevertheless, g</w:t>
      </w:r>
      <w:r w:rsidR="009B6E05">
        <w:rPr>
          <w:rFonts w:ascii="Times New Roman" w:hAnsi="Times New Roman" w:cs="Times New Roman"/>
          <w:bCs/>
          <w:lang w:val="en-US"/>
        </w:rPr>
        <w:t xml:space="preserve">iven </w:t>
      </w:r>
      <w:r w:rsidR="00CB633D">
        <w:rPr>
          <w:rFonts w:ascii="Times New Roman" w:hAnsi="Times New Roman" w:cs="Times New Roman"/>
          <w:bCs/>
          <w:lang w:val="en-US"/>
        </w:rPr>
        <w:t xml:space="preserve">the success </w:t>
      </w:r>
      <w:r w:rsidR="005D39DD">
        <w:rPr>
          <w:rFonts w:ascii="Times New Roman" w:hAnsi="Times New Roman" w:cs="Times New Roman"/>
          <w:bCs/>
          <w:lang w:val="en-US"/>
        </w:rPr>
        <w:t xml:space="preserve">and support that </w:t>
      </w:r>
      <w:r w:rsidR="00CB633D">
        <w:rPr>
          <w:rFonts w:ascii="Times New Roman" w:hAnsi="Times New Roman" w:cs="Times New Roman"/>
          <w:bCs/>
          <w:lang w:val="en-US"/>
        </w:rPr>
        <w:t xml:space="preserve">the </w:t>
      </w:r>
      <w:r w:rsidR="005D39DD">
        <w:rPr>
          <w:rFonts w:ascii="Times New Roman" w:hAnsi="Times New Roman" w:cs="Times New Roman"/>
          <w:bCs/>
          <w:lang w:val="en-US"/>
        </w:rPr>
        <w:t>US</w:t>
      </w:r>
      <w:r w:rsidR="001D6BB8">
        <w:rPr>
          <w:rFonts w:ascii="Times New Roman" w:hAnsi="Times New Roman" w:cs="Times New Roman"/>
          <w:bCs/>
          <w:lang w:val="en-US"/>
        </w:rPr>
        <w:t xml:space="preserve"> was able to garner under the</w:t>
      </w:r>
      <w:r w:rsidR="005D39DD">
        <w:rPr>
          <w:rFonts w:ascii="Times New Roman" w:hAnsi="Times New Roman" w:cs="Times New Roman"/>
          <w:bCs/>
          <w:lang w:val="en-US"/>
        </w:rPr>
        <w:t xml:space="preserve"> </w:t>
      </w:r>
      <w:r w:rsidR="00CB633D">
        <w:rPr>
          <w:rFonts w:ascii="Times New Roman" w:hAnsi="Times New Roman" w:cs="Times New Roman"/>
          <w:bCs/>
          <w:lang w:val="en-US"/>
        </w:rPr>
        <w:t xml:space="preserve">Truman </w:t>
      </w:r>
      <w:r w:rsidR="009B6E05">
        <w:rPr>
          <w:rFonts w:ascii="Times New Roman" w:hAnsi="Times New Roman" w:cs="Times New Roman"/>
          <w:bCs/>
          <w:lang w:val="en-US"/>
        </w:rPr>
        <w:t xml:space="preserve">Doctrine </w:t>
      </w:r>
      <w:r w:rsidR="001D6BB8">
        <w:rPr>
          <w:rFonts w:ascii="Times New Roman" w:hAnsi="Times New Roman" w:cs="Times New Roman"/>
          <w:bCs/>
          <w:lang w:val="en-US"/>
        </w:rPr>
        <w:t xml:space="preserve">it </w:t>
      </w:r>
      <w:r w:rsidR="009B6E05">
        <w:rPr>
          <w:rFonts w:ascii="Times New Roman" w:hAnsi="Times New Roman" w:cs="Times New Roman"/>
          <w:bCs/>
          <w:lang w:val="en-US"/>
        </w:rPr>
        <w:t xml:space="preserve">is fair to deduce that Truman’s speech </w:t>
      </w:r>
      <w:r>
        <w:rPr>
          <w:rFonts w:ascii="Times New Roman" w:hAnsi="Times New Roman" w:cs="Times New Roman"/>
          <w:bCs/>
          <w:lang w:val="en-US"/>
        </w:rPr>
        <w:t>represented a direct application of the</w:t>
      </w:r>
      <w:r w:rsidR="009B6E05">
        <w:rPr>
          <w:rFonts w:ascii="Times New Roman" w:hAnsi="Times New Roman" w:cs="Times New Roman"/>
          <w:bCs/>
          <w:lang w:val="en-US"/>
        </w:rPr>
        <w:t xml:space="preserve"> </w:t>
      </w:r>
      <w:r>
        <w:rPr>
          <w:rFonts w:ascii="Times New Roman" w:hAnsi="Times New Roman" w:cs="Times New Roman"/>
          <w:bCs/>
          <w:lang w:val="en-US"/>
        </w:rPr>
        <w:t>‘</w:t>
      </w:r>
      <w:r w:rsidR="009B6E05">
        <w:rPr>
          <w:rFonts w:ascii="Times New Roman" w:hAnsi="Times New Roman" w:cs="Times New Roman"/>
          <w:bCs/>
          <w:lang w:val="en-US"/>
        </w:rPr>
        <w:t>science</w:t>
      </w:r>
      <w:r>
        <w:rPr>
          <w:rFonts w:ascii="Times New Roman" w:hAnsi="Times New Roman" w:cs="Times New Roman"/>
          <w:bCs/>
          <w:lang w:val="en-US"/>
        </w:rPr>
        <w:t>’</w:t>
      </w:r>
      <w:r w:rsidR="009B6E05">
        <w:rPr>
          <w:rFonts w:ascii="Times New Roman" w:hAnsi="Times New Roman" w:cs="Times New Roman"/>
          <w:bCs/>
          <w:lang w:val="en-US"/>
        </w:rPr>
        <w:t xml:space="preserve"> of politics, </w:t>
      </w:r>
      <w:r>
        <w:rPr>
          <w:rFonts w:ascii="Times New Roman" w:hAnsi="Times New Roman" w:cs="Times New Roman"/>
          <w:bCs/>
          <w:lang w:val="en-US"/>
        </w:rPr>
        <w:t xml:space="preserve">in that he </w:t>
      </w:r>
      <w:r w:rsidR="00313991">
        <w:rPr>
          <w:rFonts w:ascii="Times New Roman" w:hAnsi="Times New Roman" w:cs="Times New Roman"/>
          <w:bCs/>
          <w:lang w:val="en-US"/>
        </w:rPr>
        <w:t xml:space="preserve">saw a way to use humanitarian relief for political gain and used it. </w:t>
      </w:r>
      <w:r w:rsidR="001D6BB8">
        <w:rPr>
          <w:rFonts w:ascii="Times New Roman" w:hAnsi="Times New Roman" w:cs="Times New Roman"/>
          <w:bCs/>
          <w:lang w:val="en-US"/>
        </w:rPr>
        <w:t>Gaddis iterates that Truman,</w:t>
      </w:r>
    </w:p>
    <w:p w14:paraId="62A549F3" w14:textId="77777777" w:rsidR="00B14818" w:rsidRDefault="00B14818" w:rsidP="00B14818">
      <w:pPr>
        <w:suppressAutoHyphens/>
        <w:autoSpaceDN w:val="0"/>
        <w:rPr>
          <w:rFonts w:ascii="Times New Roman" w:hAnsi="Times New Roman" w:cs="Times New Roman"/>
          <w:bCs/>
          <w:lang w:val="en-US"/>
        </w:rPr>
      </w:pPr>
    </w:p>
    <w:p w14:paraId="1EAD2FE3" w14:textId="59A5DD88" w:rsidR="00B14818" w:rsidRPr="00084FD8" w:rsidRDefault="00B14818" w:rsidP="00B14818">
      <w:pPr>
        <w:suppressAutoHyphens/>
        <w:autoSpaceDN w:val="0"/>
        <w:ind w:firstLine="720"/>
        <w:rPr>
          <w:rFonts w:ascii="Times New Roman" w:hAnsi="Times New Roman" w:cs="Times New Roman"/>
          <w:bCs/>
        </w:rPr>
      </w:pPr>
      <w:r>
        <w:rPr>
          <w:rFonts w:ascii="Times New Roman" w:hAnsi="Times New Roman" w:cs="Times New Roman"/>
          <w:bCs/>
          <w:lang w:val="en-US"/>
        </w:rPr>
        <w:t>“</w:t>
      </w:r>
      <w:r w:rsidR="001D6BB8">
        <w:rPr>
          <w:rFonts w:ascii="Times New Roman" w:hAnsi="Times New Roman" w:cs="Times New Roman"/>
          <w:bCs/>
          <w:lang w:val="en-US"/>
        </w:rPr>
        <w:t>…</w:t>
      </w:r>
      <w:r w:rsidRPr="00084FD8">
        <w:rPr>
          <w:rFonts w:ascii="Times New Roman" w:hAnsi="Times New Roman" w:cs="Times New Roman"/>
          <w:bCs/>
        </w:rPr>
        <w:t xml:space="preserve"> had more than one purpose in mind. The immediate aim, of course, was to prod parsimonious legislators into approving economic and military assistance to Greece and Turkey, and a certain amount of rhetorical dramatization served that end. But President Truman also probably believed what he said, and most Americans and Europeans, at the time, probably agreed with him.</w:t>
      </w:r>
    </w:p>
    <w:p w14:paraId="7512C864" w14:textId="77777777" w:rsidR="00B14818" w:rsidRPr="00014CCF" w:rsidRDefault="00B14818" w:rsidP="00B14818">
      <w:pPr>
        <w:suppressAutoHyphens/>
        <w:autoSpaceDN w:val="0"/>
        <w:rPr>
          <w:rFonts w:ascii="Times New Roman" w:hAnsi="Times New Roman" w:cs="Times New Roman"/>
          <w:bCs/>
          <w:lang w:val="en-US"/>
        </w:rPr>
      </w:pPr>
      <w:r w:rsidRPr="00084FD8">
        <w:rPr>
          <w:rFonts w:ascii="Times New Roman" w:hAnsi="Times New Roman" w:cs="Times New Roman"/>
          <w:bCs/>
        </w:rPr>
        <w:t xml:space="preserve">Otherwise, the United States would hardly have been able to abandon its historic policy of peacetime isolationism and commit itself, not only to the Truman Doctrine, but to the much more ambitious Marshall Plan and eventually the North Atlantic Treaty </w:t>
      </w:r>
      <w:r>
        <w:rPr>
          <w:rFonts w:ascii="Times New Roman" w:hAnsi="Times New Roman" w:cs="Times New Roman"/>
          <w:bCs/>
          <w:lang w:val="en-US"/>
        </w:rPr>
        <w:t>O</w:t>
      </w:r>
      <w:r w:rsidRPr="00084FD8">
        <w:rPr>
          <w:rFonts w:ascii="Times New Roman" w:hAnsi="Times New Roman" w:cs="Times New Roman"/>
          <w:bCs/>
        </w:rPr>
        <w:t>rganization as well.</w:t>
      </w:r>
      <w:r>
        <w:rPr>
          <w:rFonts w:ascii="Times New Roman" w:hAnsi="Times New Roman" w:cs="Times New Roman"/>
          <w:bCs/>
          <w:lang w:val="en-US"/>
        </w:rPr>
        <w:t>” (Gaddis, 1991)</w:t>
      </w:r>
    </w:p>
    <w:p w14:paraId="7ACBDB02" w14:textId="799DD675" w:rsidR="00EB170E" w:rsidRDefault="00EB170E" w:rsidP="00260087">
      <w:pPr>
        <w:suppressAutoHyphens/>
        <w:autoSpaceDN w:val="0"/>
        <w:rPr>
          <w:rFonts w:ascii="Times New Roman" w:hAnsi="Times New Roman" w:cs="Times New Roman"/>
          <w:bCs/>
          <w:highlight w:val="yellow"/>
        </w:rPr>
      </w:pPr>
    </w:p>
    <w:p w14:paraId="373934B9" w14:textId="77777777" w:rsidR="00EB170E" w:rsidRDefault="00EB170E" w:rsidP="00260087">
      <w:pPr>
        <w:suppressAutoHyphens/>
        <w:autoSpaceDN w:val="0"/>
        <w:rPr>
          <w:rFonts w:ascii="Times New Roman" w:hAnsi="Times New Roman" w:cs="Times New Roman"/>
          <w:bCs/>
          <w:highlight w:val="cyan"/>
        </w:rPr>
      </w:pPr>
    </w:p>
    <w:p w14:paraId="0FF1B730" w14:textId="074BFC2E" w:rsidR="00EE7115" w:rsidRPr="0064787C" w:rsidRDefault="00DB0778" w:rsidP="0064787C">
      <w:pPr>
        <w:suppressAutoHyphens/>
        <w:autoSpaceDN w:val="0"/>
        <w:ind w:firstLine="720"/>
        <w:rPr>
          <w:rFonts w:ascii="Times New Roman" w:hAnsi="Times New Roman" w:cs="Times New Roman"/>
          <w:bCs/>
          <w:lang w:val="en-US"/>
        </w:rPr>
      </w:pPr>
      <w:r>
        <w:rPr>
          <w:rFonts w:ascii="Times New Roman" w:hAnsi="Times New Roman" w:cs="Times New Roman"/>
          <w:bCs/>
          <w:lang w:val="en-US"/>
        </w:rPr>
        <w:t>To conclude</w:t>
      </w:r>
      <w:r w:rsidRPr="00DB0778">
        <w:rPr>
          <w:rFonts w:ascii="Times New Roman" w:hAnsi="Times New Roman" w:cs="Times New Roman"/>
          <w:bCs/>
        </w:rPr>
        <w:t>, the Truman Doctrine had a considerable impact on ties with the Soviet Union by widening the ideological gulf, increasing tensions, and leading to the development of military alliances on both sides. The</w:t>
      </w:r>
      <w:r w:rsidR="001D6BB8">
        <w:rPr>
          <w:rFonts w:ascii="Times New Roman" w:hAnsi="Times New Roman" w:cs="Times New Roman"/>
          <w:bCs/>
          <w:lang w:val="en-US"/>
        </w:rPr>
        <w:t xml:space="preserve"> doctrine</w:t>
      </w:r>
      <w:r w:rsidRPr="00DB0778">
        <w:rPr>
          <w:rFonts w:ascii="Times New Roman" w:hAnsi="Times New Roman" w:cs="Times New Roman"/>
          <w:bCs/>
        </w:rPr>
        <w:t xml:space="preserve"> shaped the dynamics of US-Soviet relations for decades.</w:t>
      </w:r>
      <w:r w:rsidR="005D39DD">
        <w:rPr>
          <w:rFonts w:ascii="Times New Roman" w:hAnsi="Times New Roman" w:cs="Times New Roman"/>
          <w:bCs/>
          <w:lang w:val="en-US"/>
        </w:rPr>
        <w:t xml:space="preserve"> </w:t>
      </w:r>
      <w:r w:rsidR="00703D04">
        <w:rPr>
          <w:rFonts w:ascii="Times New Roman" w:hAnsi="Times New Roman" w:cs="Times New Roman"/>
          <w:bCs/>
          <w:lang w:val="en-US"/>
        </w:rPr>
        <w:t>Its underlying principles</w:t>
      </w:r>
      <w:r w:rsidR="00A10DAF" w:rsidRPr="008235A2">
        <w:rPr>
          <w:rFonts w:ascii="Times New Roman" w:hAnsi="Times New Roman" w:cs="Times New Roman"/>
          <w:bCs/>
        </w:rPr>
        <w:t xml:space="preserve"> reflected the United States' commitment to confront the global spread of communism during the early years of the Cold War and</w:t>
      </w:r>
      <w:r w:rsidR="009B6E05">
        <w:rPr>
          <w:rFonts w:ascii="Times New Roman" w:hAnsi="Times New Roman" w:cs="Times New Roman"/>
          <w:bCs/>
          <w:lang w:val="en-US"/>
        </w:rPr>
        <w:t xml:space="preserve"> </w:t>
      </w:r>
      <w:r w:rsidR="005D39DD">
        <w:rPr>
          <w:rFonts w:ascii="Times New Roman" w:hAnsi="Times New Roman" w:cs="Times New Roman"/>
          <w:bCs/>
          <w:lang w:val="en-US"/>
        </w:rPr>
        <w:t xml:space="preserve">had a profound impact on </w:t>
      </w:r>
      <w:r w:rsidR="005D39DD" w:rsidRPr="0074729A">
        <w:rPr>
          <w:rFonts w:ascii="Times New Roman" w:hAnsi="Times New Roman" w:cs="Times New Roman"/>
          <w:bCs/>
        </w:rPr>
        <w:t>U.S. foreign policy and global politics</w:t>
      </w:r>
      <w:r w:rsidR="005D39DD">
        <w:rPr>
          <w:rFonts w:ascii="Times New Roman" w:hAnsi="Times New Roman" w:cs="Times New Roman"/>
          <w:bCs/>
          <w:lang w:val="en-US"/>
        </w:rPr>
        <w:t xml:space="preserve">. </w:t>
      </w:r>
      <w:r w:rsidR="00703D04">
        <w:rPr>
          <w:rFonts w:ascii="Times New Roman" w:hAnsi="Times New Roman" w:cs="Times New Roman"/>
          <w:bCs/>
          <w:lang w:val="en-US"/>
        </w:rPr>
        <w:t xml:space="preserve">In simple terms, the doctrine was a means to an imperial end. </w:t>
      </w:r>
      <w:r w:rsidR="0064787C">
        <w:rPr>
          <w:rFonts w:ascii="Times New Roman" w:hAnsi="Times New Roman" w:cs="Times New Roman"/>
          <w:bCs/>
          <w:lang w:val="en-US"/>
        </w:rPr>
        <w:t xml:space="preserve"> </w:t>
      </w:r>
      <w:r w:rsidR="00EE7115">
        <w:rPr>
          <w:rFonts w:ascii="Times New Roman" w:hAnsi="Times New Roman" w:cs="Times New Roman"/>
          <w:bCs/>
          <w:lang w:val="en-US"/>
        </w:rPr>
        <w:t xml:space="preserve">Although the intensions of President Truman’s administration were (at that time) and continue to be scrutinized, the historical fact remains that </w:t>
      </w:r>
      <w:r w:rsidR="00EE7115" w:rsidRPr="004949E2">
        <w:rPr>
          <w:rFonts w:ascii="Times New Roman" w:hAnsi="Times New Roman" w:cs="Times New Roman"/>
          <w:bCs/>
          <w:lang w:val="en-US"/>
        </w:rPr>
        <w:t>The United States championed democracy and human rights, paving the way for their global growth.</w:t>
      </w:r>
    </w:p>
    <w:p w14:paraId="470D5593" w14:textId="77777777" w:rsidR="00EE7115" w:rsidRPr="004949E2" w:rsidRDefault="00EE7115" w:rsidP="00EE7115">
      <w:pPr>
        <w:suppressAutoHyphens/>
        <w:autoSpaceDN w:val="0"/>
        <w:rPr>
          <w:rFonts w:ascii="Times New Roman" w:hAnsi="Times New Roman" w:cs="Times New Roman"/>
          <w:bCs/>
          <w:lang w:val="en-US"/>
        </w:rPr>
      </w:pPr>
      <w:r w:rsidRPr="004949E2">
        <w:rPr>
          <w:rFonts w:ascii="Times New Roman" w:hAnsi="Times New Roman" w:cs="Times New Roman"/>
          <w:bCs/>
          <w:lang w:val="en-US"/>
        </w:rPr>
        <w:t xml:space="preserve">It established the United States as a </w:t>
      </w:r>
      <w:r>
        <w:rPr>
          <w:rFonts w:ascii="Times New Roman" w:hAnsi="Times New Roman" w:cs="Times New Roman"/>
          <w:bCs/>
          <w:lang w:val="en-US"/>
        </w:rPr>
        <w:t>diplomatic</w:t>
      </w:r>
      <w:r w:rsidRPr="004949E2">
        <w:rPr>
          <w:rFonts w:ascii="Times New Roman" w:hAnsi="Times New Roman" w:cs="Times New Roman"/>
          <w:bCs/>
          <w:lang w:val="en-US"/>
        </w:rPr>
        <w:t xml:space="preserve"> powerhouse and a world leader in international affairs, and its commitment to giving assistance and support to nations under communist danger had a long-lasting influence on U.S. global leadership.</w:t>
      </w:r>
    </w:p>
    <w:p w14:paraId="0C9A1341" w14:textId="0DE1535F" w:rsidR="00A10DAF" w:rsidRDefault="00A10DAF" w:rsidP="00260087">
      <w:pPr>
        <w:suppressAutoHyphens/>
        <w:autoSpaceDN w:val="0"/>
        <w:rPr>
          <w:rFonts w:ascii="Times New Roman" w:hAnsi="Times New Roman" w:cs="Times New Roman"/>
          <w:bCs/>
          <w:highlight w:val="cyan"/>
        </w:rPr>
      </w:pPr>
    </w:p>
    <w:p w14:paraId="1848242D" w14:textId="22A0A2D3" w:rsidR="00A10DAF" w:rsidRDefault="00A10DAF" w:rsidP="00260087">
      <w:pPr>
        <w:suppressAutoHyphens/>
        <w:autoSpaceDN w:val="0"/>
        <w:rPr>
          <w:rFonts w:ascii="Times New Roman" w:hAnsi="Times New Roman" w:cs="Times New Roman"/>
          <w:bCs/>
          <w:highlight w:val="cyan"/>
        </w:rPr>
      </w:pPr>
    </w:p>
    <w:p w14:paraId="07932F47" w14:textId="34897A3B" w:rsidR="00A10DAF" w:rsidRDefault="00A10DAF" w:rsidP="00260087">
      <w:pPr>
        <w:suppressAutoHyphens/>
        <w:autoSpaceDN w:val="0"/>
        <w:rPr>
          <w:rFonts w:ascii="Times New Roman" w:hAnsi="Times New Roman" w:cs="Times New Roman"/>
          <w:bCs/>
          <w:highlight w:val="cyan"/>
        </w:rPr>
      </w:pPr>
    </w:p>
    <w:p w14:paraId="1922EF32" w14:textId="6C3F08C2" w:rsidR="00A10DAF" w:rsidRDefault="00A10DAF" w:rsidP="00260087">
      <w:pPr>
        <w:suppressAutoHyphens/>
        <w:autoSpaceDN w:val="0"/>
        <w:rPr>
          <w:rFonts w:ascii="Times New Roman" w:hAnsi="Times New Roman" w:cs="Times New Roman"/>
          <w:bCs/>
          <w:highlight w:val="cyan"/>
        </w:rPr>
      </w:pPr>
    </w:p>
    <w:p w14:paraId="7EE60F7D" w14:textId="77777777" w:rsidR="00A10DAF" w:rsidRDefault="00A10DAF" w:rsidP="004949E2">
      <w:pPr>
        <w:suppressAutoHyphens/>
        <w:autoSpaceDN w:val="0"/>
        <w:rPr>
          <w:rFonts w:ascii="Times New Roman" w:hAnsi="Times New Roman" w:cs="Times New Roman"/>
          <w:bCs/>
          <w:lang w:val="en-US"/>
        </w:rPr>
      </w:pPr>
    </w:p>
    <w:p w14:paraId="11599DC7" w14:textId="0C5207EE" w:rsidR="00E52787" w:rsidRDefault="00E52787" w:rsidP="00260087">
      <w:pPr>
        <w:suppressAutoHyphens/>
        <w:autoSpaceDN w:val="0"/>
        <w:rPr>
          <w:rFonts w:ascii="Times New Roman" w:hAnsi="Times New Roman" w:cs="Times New Roman"/>
          <w:bCs/>
          <w:lang w:val="en-US"/>
        </w:rPr>
      </w:pPr>
    </w:p>
    <w:p w14:paraId="01F96107" w14:textId="570BFD51" w:rsidR="00E6103D" w:rsidRDefault="00E6103D" w:rsidP="00260087">
      <w:pPr>
        <w:suppressAutoHyphens/>
        <w:autoSpaceDN w:val="0"/>
        <w:rPr>
          <w:rFonts w:ascii="Times New Roman" w:hAnsi="Times New Roman" w:cs="Times New Roman"/>
          <w:bCs/>
          <w:lang w:val="en-US"/>
        </w:rPr>
      </w:pPr>
    </w:p>
    <w:p w14:paraId="4B04582F" w14:textId="24942AE3" w:rsidR="005B79D1" w:rsidRDefault="005B79D1" w:rsidP="00260087">
      <w:pPr>
        <w:suppressAutoHyphens/>
        <w:autoSpaceDN w:val="0"/>
        <w:rPr>
          <w:rFonts w:ascii="Times New Roman" w:hAnsi="Times New Roman" w:cs="Times New Roman"/>
          <w:bCs/>
          <w:sz w:val="28"/>
          <w:szCs w:val="28"/>
          <w:highlight w:val="yellow"/>
        </w:rPr>
      </w:pPr>
    </w:p>
    <w:p w14:paraId="633E0421" w14:textId="5D3152A2" w:rsidR="00AE0337" w:rsidRDefault="00AE0337" w:rsidP="00260087">
      <w:pPr>
        <w:suppressAutoHyphens/>
        <w:autoSpaceDN w:val="0"/>
        <w:rPr>
          <w:rFonts w:ascii="Times New Roman" w:hAnsi="Times New Roman" w:cs="Times New Roman"/>
          <w:bCs/>
          <w:sz w:val="28"/>
          <w:szCs w:val="28"/>
          <w:highlight w:val="yellow"/>
        </w:rPr>
      </w:pPr>
    </w:p>
    <w:p w14:paraId="483BF93A" w14:textId="3FD500E2" w:rsidR="00AE0337" w:rsidRDefault="00AE0337" w:rsidP="00260087">
      <w:pPr>
        <w:suppressAutoHyphens/>
        <w:autoSpaceDN w:val="0"/>
        <w:rPr>
          <w:rFonts w:ascii="Times New Roman" w:hAnsi="Times New Roman" w:cs="Times New Roman"/>
          <w:bCs/>
          <w:sz w:val="28"/>
          <w:szCs w:val="28"/>
          <w:highlight w:val="yellow"/>
        </w:rPr>
      </w:pPr>
    </w:p>
    <w:p w14:paraId="148693C4" w14:textId="449423EA" w:rsidR="00AE0337" w:rsidRDefault="00AE0337" w:rsidP="00260087">
      <w:pPr>
        <w:suppressAutoHyphens/>
        <w:autoSpaceDN w:val="0"/>
        <w:rPr>
          <w:rFonts w:ascii="Times New Roman" w:hAnsi="Times New Roman" w:cs="Times New Roman"/>
          <w:bCs/>
          <w:sz w:val="28"/>
          <w:szCs w:val="28"/>
          <w:highlight w:val="yellow"/>
        </w:rPr>
      </w:pPr>
    </w:p>
    <w:p w14:paraId="0232AFF0" w14:textId="6D943B30" w:rsidR="00084FD8" w:rsidRDefault="00084FD8" w:rsidP="00260087">
      <w:pPr>
        <w:suppressAutoHyphens/>
        <w:autoSpaceDN w:val="0"/>
        <w:rPr>
          <w:rFonts w:ascii="Times New Roman" w:hAnsi="Times New Roman" w:cs="Times New Roman"/>
          <w:bCs/>
          <w:sz w:val="28"/>
          <w:szCs w:val="28"/>
          <w:highlight w:val="yellow"/>
        </w:rPr>
      </w:pPr>
    </w:p>
    <w:p w14:paraId="6E9F1860" w14:textId="31223468" w:rsidR="00D01AED" w:rsidRDefault="00D01AED" w:rsidP="00260087">
      <w:pPr>
        <w:suppressAutoHyphens/>
        <w:autoSpaceDN w:val="0"/>
        <w:rPr>
          <w:rFonts w:ascii="Times New Roman" w:hAnsi="Times New Roman" w:cs="Times New Roman"/>
          <w:bCs/>
          <w:sz w:val="28"/>
          <w:szCs w:val="28"/>
          <w:highlight w:val="yellow"/>
          <w:lang w:val="en-US"/>
        </w:rPr>
      </w:pPr>
    </w:p>
    <w:p w14:paraId="0841405E" w14:textId="4A4F0DAC" w:rsidR="00A75C63" w:rsidRDefault="00A75C63" w:rsidP="00260087">
      <w:pPr>
        <w:suppressAutoHyphens/>
        <w:autoSpaceDN w:val="0"/>
        <w:rPr>
          <w:rFonts w:ascii="Times New Roman" w:hAnsi="Times New Roman" w:cs="Times New Roman"/>
          <w:bCs/>
          <w:sz w:val="28"/>
          <w:szCs w:val="28"/>
          <w:highlight w:val="yellow"/>
          <w:lang w:val="en-US"/>
        </w:rPr>
      </w:pPr>
    </w:p>
    <w:p w14:paraId="55CC49D0" w14:textId="19389199" w:rsidR="00A75C63" w:rsidRDefault="00A75C63" w:rsidP="00260087">
      <w:pPr>
        <w:suppressAutoHyphens/>
        <w:autoSpaceDN w:val="0"/>
        <w:rPr>
          <w:rFonts w:ascii="Times New Roman" w:hAnsi="Times New Roman" w:cs="Times New Roman"/>
          <w:bCs/>
          <w:sz w:val="28"/>
          <w:szCs w:val="28"/>
          <w:highlight w:val="yellow"/>
          <w:lang w:val="en-US"/>
        </w:rPr>
      </w:pPr>
    </w:p>
    <w:p w14:paraId="2A3656AD" w14:textId="01A7F841" w:rsidR="00A75C63" w:rsidRDefault="00A75C63" w:rsidP="00260087">
      <w:pPr>
        <w:suppressAutoHyphens/>
        <w:autoSpaceDN w:val="0"/>
        <w:rPr>
          <w:rFonts w:ascii="Times New Roman" w:hAnsi="Times New Roman" w:cs="Times New Roman"/>
          <w:bCs/>
          <w:sz w:val="28"/>
          <w:szCs w:val="28"/>
          <w:highlight w:val="yellow"/>
          <w:lang w:val="en-US"/>
        </w:rPr>
      </w:pPr>
    </w:p>
    <w:p w14:paraId="23EB7B14" w14:textId="1BDD8137" w:rsidR="00A75C63" w:rsidRDefault="00A75C63" w:rsidP="00260087">
      <w:pPr>
        <w:suppressAutoHyphens/>
        <w:autoSpaceDN w:val="0"/>
        <w:rPr>
          <w:rFonts w:ascii="Times New Roman" w:hAnsi="Times New Roman" w:cs="Times New Roman"/>
          <w:bCs/>
          <w:sz w:val="28"/>
          <w:szCs w:val="28"/>
          <w:highlight w:val="yellow"/>
          <w:lang w:val="en-US"/>
        </w:rPr>
      </w:pPr>
    </w:p>
    <w:p w14:paraId="1BB2DCE2" w14:textId="37D08748" w:rsidR="00A75C63" w:rsidRDefault="00A75C63" w:rsidP="00260087">
      <w:pPr>
        <w:suppressAutoHyphens/>
        <w:autoSpaceDN w:val="0"/>
        <w:rPr>
          <w:rFonts w:ascii="Times New Roman" w:hAnsi="Times New Roman" w:cs="Times New Roman"/>
          <w:bCs/>
          <w:sz w:val="28"/>
          <w:szCs w:val="28"/>
          <w:highlight w:val="yellow"/>
          <w:lang w:val="en-US"/>
        </w:rPr>
      </w:pPr>
    </w:p>
    <w:p w14:paraId="55E2A7B0" w14:textId="77777777" w:rsidR="00A75C63" w:rsidRDefault="00A75C63" w:rsidP="00260087">
      <w:pPr>
        <w:suppressAutoHyphens/>
        <w:autoSpaceDN w:val="0"/>
        <w:rPr>
          <w:rFonts w:ascii="Times New Roman" w:hAnsi="Times New Roman" w:cs="Times New Roman"/>
          <w:bCs/>
          <w:sz w:val="28"/>
          <w:szCs w:val="28"/>
          <w:highlight w:val="yellow"/>
          <w:lang w:val="en-US"/>
        </w:rPr>
      </w:pPr>
    </w:p>
    <w:p w14:paraId="3A821505" w14:textId="77777777" w:rsidR="00D01AED" w:rsidRPr="00D01AED" w:rsidRDefault="00D01AED" w:rsidP="00260087">
      <w:pPr>
        <w:suppressAutoHyphens/>
        <w:autoSpaceDN w:val="0"/>
        <w:rPr>
          <w:rFonts w:ascii="Times New Roman" w:hAnsi="Times New Roman" w:cs="Times New Roman"/>
          <w:bCs/>
          <w:sz w:val="28"/>
          <w:szCs w:val="28"/>
          <w:highlight w:val="yellow"/>
          <w:lang w:val="en-US"/>
        </w:rPr>
      </w:pPr>
    </w:p>
    <w:p w14:paraId="58CEC402" w14:textId="424B322C" w:rsidR="00A75C63" w:rsidRDefault="00260087" w:rsidP="00A75C63">
      <w:pPr>
        <w:suppressAutoHyphens/>
        <w:autoSpaceDN w:val="0"/>
        <w:rPr>
          <w:rFonts w:ascii="Times New Roman" w:hAnsi="Times New Roman" w:cs="Times New Roman"/>
          <w:bCs/>
          <w:sz w:val="28"/>
          <w:szCs w:val="28"/>
        </w:rPr>
      </w:pPr>
      <w:r w:rsidRPr="005B79D1">
        <w:rPr>
          <w:rFonts w:ascii="Times New Roman" w:hAnsi="Times New Roman" w:cs="Times New Roman"/>
          <w:bCs/>
          <w:sz w:val="28"/>
          <w:szCs w:val="28"/>
        </w:rPr>
        <w:t>References</w:t>
      </w:r>
    </w:p>
    <w:p w14:paraId="59D08F9C" w14:textId="77777777" w:rsidR="00A75C63" w:rsidRPr="00A75C63" w:rsidRDefault="00A75C63" w:rsidP="00A75C63">
      <w:pPr>
        <w:suppressAutoHyphens/>
        <w:autoSpaceDN w:val="0"/>
        <w:rPr>
          <w:rFonts w:ascii="Times New Roman" w:hAnsi="Times New Roman" w:cs="Times New Roman"/>
          <w:bCs/>
          <w:sz w:val="28"/>
          <w:szCs w:val="28"/>
        </w:rPr>
      </w:pPr>
    </w:p>
    <w:p w14:paraId="01316BFD" w14:textId="3F11C53A" w:rsidR="00A75C63" w:rsidRDefault="00A75C63" w:rsidP="00A75C63">
      <w:pPr>
        <w:pStyle w:val="NormalWeb"/>
        <w:ind w:left="567" w:hanging="567"/>
        <w:rPr>
          <w:color w:val="000000"/>
        </w:rPr>
      </w:pPr>
      <w:r w:rsidRPr="00084FD8">
        <w:rPr>
          <w:color w:val="000000"/>
        </w:rPr>
        <w:t>Churchill</w:t>
      </w:r>
      <w:r w:rsidRPr="00084FD8">
        <w:rPr>
          <w:color w:val="000000"/>
          <w:lang w:val="en-US"/>
        </w:rPr>
        <w:t xml:space="preserve">, W </w:t>
      </w:r>
      <w:r w:rsidRPr="00084FD8">
        <w:rPr>
          <w:color w:val="000000"/>
        </w:rPr>
        <w:t>(</w:t>
      </w:r>
      <w:r>
        <w:rPr>
          <w:color w:val="000000"/>
          <w:lang w:val="en-US"/>
        </w:rPr>
        <w:t>1946</w:t>
      </w:r>
      <w:r w:rsidRPr="00084FD8">
        <w:rPr>
          <w:color w:val="000000"/>
        </w:rPr>
        <w:t>)</w:t>
      </w:r>
      <w:r>
        <w:rPr>
          <w:rStyle w:val="apple-converted-space"/>
          <w:color w:val="000000"/>
        </w:rPr>
        <w:t> </w:t>
      </w:r>
      <w:r>
        <w:rPr>
          <w:i/>
          <w:iCs/>
          <w:color w:val="000000"/>
        </w:rPr>
        <w:t>Sinews of Peace, 1946</w:t>
      </w:r>
      <w:r>
        <w:rPr>
          <w:rStyle w:val="apple-converted-space"/>
          <w:color w:val="000000"/>
        </w:rPr>
        <w:t> </w:t>
      </w:r>
      <w:r>
        <w:rPr>
          <w:i/>
          <w:iCs/>
          <w:color w:val="000000"/>
        </w:rPr>
        <w:t>America’s National Churchill Museum | Winston Churchill’s Iron Curtain Speech, Fulton, MO</w:t>
      </w:r>
      <w:r>
        <w:rPr>
          <w:color w:val="000000"/>
        </w:rPr>
        <w:t>. Available at: https://www.nationalchurchillmuseum.org/sinews-of-peace-iron-curtain-speech.html (Accessed: 02 November 2023).</w:t>
      </w:r>
      <w:r>
        <w:rPr>
          <w:rStyle w:val="apple-converted-space"/>
          <w:color w:val="000000"/>
        </w:rPr>
        <w:t> </w:t>
      </w:r>
    </w:p>
    <w:p w14:paraId="235A72CE" w14:textId="0F426535" w:rsidR="00AC5BA1" w:rsidRPr="00430600" w:rsidRDefault="00430600" w:rsidP="00430600">
      <w:pPr>
        <w:spacing w:before="100" w:beforeAutospacing="1" w:after="100" w:afterAutospacing="1"/>
        <w:ind w:left="567" w:hanging="567"/>
        <w:rPr>
          <w:rFonts w:ascii="Times New Roman" w:eastAsia="Times New Roman" w:hAnsi="Times New Roman" w:cs="Times New Roman"/>
          <w:color w:val="000000"/>
          <w:lang w:eastAsia="en-GB"/>
        </w:rPr>
      </w:pPr>
      <w:r w:rsidRPr="00430600">
        <w:rPr>
          <w:rFonts w:ascii="Times New Roman" w:eastAsia="Times New Roman" w:hAnsi="Times New Roman" w:cs="Times New Roman"/>
          <w:color w:val="000000"/>
          <w:lang w:eastAsia="en-GB"/>
        </w:rPr>
        <w:t>Dunn, D.H. (2005) </w:t>
      </w:r>
      <w:r w:rsidRPr="00430600">
        <w:rPr>
          <w:rFonts w:ascii="Times New Roman" w:eastAsia="Times New Roman" w:hAnsi="Times New Roman" w:cs="Times New Roman"/>
          <w:i/>
          <w:iCs/>
          <w:color w:val="000000"/>
          <w:lang w:eastAsia="en-GB"/>
        </w:rPr>
        <w:t>Isolationism revisited: Seven persistent myths in the ... - JSTOR</w:t>
      </w:r>
      <w:r w:rsidRPr="00430600">
        <w:rPr>
          <w:rFonts w:ascii="Times New Roman" w:eastAsia="Times New Roman" w:hAnsi="Times New Roman" w:cs="Times New Roman"/>
          <w:color w:val="000000"/>
          <w:lang w:eastAsia="en-GB"/>
        </w:rPr>
        <w:t>, </w:t>
      </w:r>
      <w:r w:rsidRPr="00430600">
        <w:rPr>
          <w:rFonts w:ascii="Times New Roman" w:eastAsia="Times New Roman" w:hAnsi="Times New Roman" w:cs="Times New Roman"/>
          <w:i/>
          <w:iCs/>
          <w:color w:val="000000"/>
          <w:lang w:eastAsia="en-GB"/>
        </w:rPr>
        <w:t>JSTOR</w:t>
      </w:r>
      <w:r w:rsidRPr="00430600">
        <w:rPr>
          <w:rFonts w:ascii="Times New Roman" w:eastAsia="Times New Roman" w:hAnsi="Times New Roman" w:cs="Times New Roman"/>
          <w:color w:val="000000"/>
          <w:lang w:eastAsia="en-GB"/>
        </w:rPr>
        <w:t>. Available at: https://www.jstor.org/stable/pdf/40072095.pdf?ab_segments=&amp;initiator= (Accessed: 05 November 2023). </w:t>
      </w:r>
    </w:p>
    <w:p w14:paraId="47EFFA2E" w14:textId="58E5D7B2" w:rsidR="00F847B5" w:rsidRPr="00A8748E" w:rsidRDefault="00AC5BA1" w:rsidP="00A8748E">
      <w:pPr>
        <w:pStyle w:val="NormalWeb"/>
        <w:rPr>
          <w:color w:val="000000"/>
        </w:rPr>
      </w:pPr>
      <w:r w:rsidRPr="00AC5BA1">
        <w:rPr>
          <w:color w:val="000000"/>
        </w:rPr>
        <w:t xml:space="preserve">Fursenko, A., &amp; Naftali, T. (1998). </w:t>
      </w:r>
      <w:r w:rsidRPr="008C7527">
        <w:rPr>
          <w:i/>
          <w:iCs/>
          <w:color w:val="000000"/>
        </w:rPr>
        <w:t>One Hell of a Gamble: Khrushchev, Castro, and Kennedy, 1958-1964</w:t>
      </w:r>
      <w:r w:rsidRPr="00AC5BA1">
        <w:rPr>
          <w:color w:val="000000"/>
        </w:rPr>
        <w:t>. W. W. Norton &amp; Company.</w:t>
      </w:r>
    </w:p>
    <w:p w14:paraId="27F9BFE6" w14:textId="21551D84" w:rsidR="00636130" w:rsidRDefault="00636130" w:rsidP="00636130">
      <w:pPr>
        <w:pStyle w:val="NormalWeb"/>
        <w:ind w:left="567" w:hanging="567"/>
        <w:rPr>
          <w:color w:val="000000"/>
        </w:rPr>
      </w:pPr>
      <w:r w:rsidRPr="00636130">
        <w:rPr>
          <w:color w:val="000000"/>
        </w:rPr>
        <w:t xml:space="preserve">Gaddis, J. L. (1986). </w:t>
      </w:r>
      <w:r w:rsidRPr="008C7527">
        <w:rPr>
          <w:i/>
          <w:iCs/>
          <w:color w:val="000000"/>
        </w:rPr>
        <w:t>The Long Peace: Elements of Stability in the Postwar International System.</w:t>
      </w:r>
      <w:r w:rsidRPr="00636130">
        <w:rPr>
          <w:color w:val="000000"/>
        </w:rPr>
        <w:t xml:space="preserve"> International Security, 10(4), 99-142.</w:t>
      </w:r>
    </w:p>
    <w:p w14:paraId="06B17CA1" w14:textId="60C41982" w:rsidR="00F847B5" w:rsidRDefault="00636130" w:rsidP="00636130">
      <w:pPr>
        <w:pStyle w:val="NormalWeb"/>
        <w:ind w:left="567" w:hanging="567"/>
        <w:rPr>
          <w:color w:val="000000"/>
        </w:rPr>
      </w:pPr>
      <w:r w:rsidRPr="00636130">
        <w:rPr>
          <w:color w:val="000000"/>
        </w:rPr>
        <w:t xml:space="preserve">Gaddis, J. L. (2005). </w:t>
      </w:r>
      <w:r w:rsidRPr="008C7527">
        <w:rPr>
          <w:i/>
          <w:iCs/>
          <w:color w:val="000000"/>
        </w:rPr>
        <w:t>Strategies of Containment: A Critical Appraisal of American National Security Policy during the Cold War</w:t>
      </w:r>
      <w:r w:rsidRPr="00636130">
        <w:rPr>
          <w:color w:val="000000"/>
        </w:rPr>
        <w:t>. Oxford University Press.</w:t>
      </w:r>
    </w:p>
    <w:p w14:paraId="454F3E2A" w14:textId="7BC5F1D5" w:rsidR="00280BC5" w:rsidRDefault="00780D68" w:rsidP="00780D68">
      <w:pPr>
        <w:spacing w:before="100" w:beforeAutospacing="1" w:after="100" w:afterAutospacing="1"/>
        <w:ind w:left="567" w:hanging="567"/>
        <w:rPr>
          <w:rFonts w:ascii="Times New Roman" w:eastAsia="Times New Roman" w:hAnsi="Times New Roman" w:cs="Times New Roman"/>
          <w:color w:val="000000"/>
          <w:lang w:eastAsia="en-GB"/>
        </w:rPr>
      </w:pPr>
      <w:r w:rsidRPr="00780D68">
        <w:rPr>
          <w:rFonts w:ascii="Times New Roman" w:eastAsia="Times New Roman" w:hAnsi="Times New Roman" w:cs="Times New Roman"/>
          <w:color w:val="000000"/>
          <w:lang w:eastAsia="en-GB"/>
        </w:rPr>
        <w:t>Gregg, H.S. (2010) </w:t>
      </w:r>
      <w:r w:rsidRPr="00780D68">
        <w:rPr>
          <w:rFonts w:ascii="Times New Roman" w:eastAsia="Times New Roman" w:hAnsi="Times New Roman" w:cs="Times New Roman"/>
          <w:i/>
          <w:iCs/>
          <w:color w:val="000000"/>
          <w:lang w:eastAsia="en-GB"/>
        </w:rPr>
        <w:t>Crafting a better US grand strategy in the post-september 11 ... - JSTOR</w:t>
      </w:r>
      <w:r w:rsidRPr="00780D68">
        <w:rPr>
          <w:rFonts w:ascii="Times New Roman" w:eastAsia="Times New Roman" w:hAnsi="Times New Roman" w:cs="Times New Roman"/>
          <w:color w:val="000000"/>
          <w:lang w:eastAsia="en-GB"/>
        </w:rPr>
        <w:t>, </w:t>
      </w:r>
      <w:r w:rsidRPr="00780D68">
        <w:rPr>
          <w:rFonts w:ascii="Times New Roman" w:eastAsia="Times New Roman" w:hAnsi="Times New Roman" w:cs="Times New Roman"/>
          <w:i/>
          <w:iCs/>
          <w:color w:val="000000"/>
          <w:lang w:eastAsia="en-GB"/>
        </w:rPr>
        <w:t>JSTOR</w:t>
      </w:r>
      <w:r w:rsidRPr="00780D68">
        <w:rPr>
          <w:rFonts w:ascii="Times New Roman" w:eastAsia="Times New Roman" w:hAnsi="Times New Roman" w:cs="Times New Roman"/>
          <w:color w:val="000000"/>
          <w:lang w:eastAsia="en-GB"/>
        </w:rPr>
        <w:t xml:space="preserve">. Available at: https://www.jstor.org/stable/pdf/24909787.pdf (Accessed: </w:t>
      </w:r>
      <w:r w:rsidR="00430600">
        <w:rPr>
          <w:rFonts w:ascii="Times New Roman" w:eastAsia="Times New Roman" w:hAnsi="Times New Roman" w:cs="Times New Roman"/>
          <w:color w:val="000000"/>
          <w:lang w:val="en-US" w:eastAsia="en-GB"/>
        </w:rPr>
        <w:t xml:space="preserve">07 </w:t>
      </w:r>
      <w:r w:rsidRPr="00780D68">
        <w:rPr>
          <w:rFonts w:ascii="Times New Roman" w:eastAsia="Times New Roman" w:hAnsi="Times New Roman" w:cs="Times New Roman"/>
          <w:color w:val="000000"/>
          <w:lang w:eastAsia="en-GB"/>
        </w:rPr>
        <w:t>November 2023). </w:t>
      </w:r>
    </w:p>
    <w:p w14:paraId="73DB8431" w14:textId="6C3EA1AC" w:rsidR="00280BC5" w:rsidRPr="00280BC5" w:rsidRDefault="008C6430" w:rsidP="008C6430">
      <w:pPr>
        <w:pStyle w:val="NormalWeb"/>
        <w:ind w:left="567" w:hanging="567"/>
        <w:rPr>
          <w:color w:val="000000"/>
        </w:rPr>
      </w:pPr>
      <w:r>
        <w:rPr>
          <w:color w:val="000000"/>
        </w:rPr>
        <w:t>Hogan, M.J. (1992)</w:t>
      </w:r>
      <w:r>
        <w:rPr>
          <w:rStyle w:val="apple-converted-space"/>
          <w:color w:val="000000"/>
        </w:rPr>
        <w:t> </w:t>
      </w:r>
      <w:r>
        <w:rPr>
          <w:i/>
          <w:iCs/>
          <w:color w:val="000000"/>
        </w:rPr>
        <w:t>The end of the Cold War: Its meaning and implications</w:t>
      </w:r>
      <w:r>
        <w:rPr>
          <w:color w:val="000000"/>
        </w:rPr>
        <w:t>. Cambridge, New York: Cambridge University Press.</w:t>
      </w:r>
      <w:r>
        <w:rPr>
          <w:rStyle w:val="apple-converted-space"/>
          <w:color w:val="000000"/>
        </w:rPr>
        <w:t> </w:t>
      </w:r>
    </w:p>
    <w:p w14:paraId="16ADD966" w14:textId="642CC5FC" w:rsidR="00A8748E" w:rsidRDefault="00AC5BA1" w:rsidP="00AC5BA1">
      <w:pPr>
        <w:pStyle w:val="NormalWeb"/>
        <w:rPr>
          <w:color w:val="000000"/>
        </w:rPr>
      </w:pPr>
      <w:r w:rsidRPr="00AC5BA1">
        <w:rPr>
          <w:color w:val="000000"/>
        </w:rPr>
        <w:t xml:space="preserve">Jervis, R. (1989). </w:t>
      </w:r>
      <w:r w:rsidRPr="008C7527">
        <w:rPr>
          <w:i/>
          <w:iCs/>
          <w:color w:val="000000"/>
        </w:rPr>
        <w:t xml:space="preserve">The Long Peace: Elements of Stability in the Postwar International System. </w:t>
      </w:r>
      <w:r w:rsidRPr="00AC5BA1">
        <w:rPr>
          <w:color w:val="000000"/>
        </w:rPr>
        <w:t>International Security, 10(4), 99-142.</w:t>
      </w:r>
    </w:p>
    <w:p w14:paraId="24B4343B" w14:textId="175131A3" w:rsidR="00A75C63" w:rsidRDefault="00A75C63" w:rsidP="00A75C63">
      <w:pPr>
        <w:pStyle w:val="NormalWeb"/>
        <w:ind w:left="567" w:hanging="567"/>
        <w:rPr>
          <w:color w:val="000000"/>
        </w:rPr>
      </w:pPr>
      <w:r>
        <w:rPr>
          <w:color w:val="000000"/>
        </w:rPr>
        <w:t>Kim , C.I.E. (1984)</w:t>
      </w:r>
      <w:r>
        <w:rPr>
          <w:rStyle w:val="apple-converted-space"/>
          <w:color w:val="000000"/>
        </w:rPr>
        <w:t> </w:t>
      </w:r>
      <w:r>
        <w:rPr>
          <w:i/>
          <w:iCs/>
          <w:color w:val="000000"/>
        </w:rPr>
        <w:t>Civil-military relations in the two Koreas - JSTOR</w:t>
      </w:r>
      <w:r>
        <w:rPr>
          <w:color w:val="000000"/>
        </w:rPr>
        <w:t>,</w:t>
      </w:r>
      <w:r>
        <w:rPr>
          <w:rStyle w:val="apple-converted-space"/>
          <w:color w:val="000000"/>
        </w:rPr>
        <w:t> </w:t>
      </w:r>
      <w:r>
        <w:rPr>
          <w:i/>
          <w:iCs/>
          <w:color w:val="000000"/>
        </w:rPr>
        <w:t>JSTOR</w:t>
      </w:r>
      <w:r>
        <w:rPr>
          <w:color w:val="000000"/>
        </w:rPr>
        <w:t>. Available at: https://www.jstor.org/stable/pdf/45304760.pdf?addFooter=false (Accessed: 05 November 2023).</w:t>
      </w:r>
      <w:r>
        <w:rPr>
          <w:rStyle w:val="apple-converted-space"/>
          <w:color w:val="000000"/>
        </w:rPr>
        <w:t> </w:t>
      </w:r>
    </w:p>
    <w:p w14:paraId="075B20F7" w14:textId="12D82EC3" w:rsidR="00AC5BA1" w:rsidRPr="00636130" w:rsidRDefault="00AC5BA1" w:rsidP="00A8748E">
      <w:pPr>
        <w:pStyle w:val="NormalWeb"/>
        <w:rPr>
          <w:color w:val="000000"/>
        </w:rPr>
      </w:pPr>
      <w:r w:rsidRPr="00AC5BA1">
        <w:rPr>
          <w:color w:val="000000"/>
        </w:rPr>
        <w:t xml:space="preserve"> Kissinger, H. (1994). </w:t>
      </w:r>
      <w:r w:rsidRPr="008C7527">
        <w:rPr>
          <w:i/>
          <w:iCs/>
          <w:color w:val="000000"/>
        </w:rPr>
        <w:t>Diplomacy.</w:t>
      </w:r>
      <w:r w:rsidRPr="00AC5BA1">
        <w:rPr>
          <w:color w:val="000000"/>
        </w:rPr>
        <w:t xml:space="preserve"> Simon &amp; Schuster.</w:t>
      </w:r>
    </w:p>
    <w:p w14:paraId="06174E53" w14:textId="0B2617D6" w:rsidR="00636130" w:rsidRDefault="00636130" w:rsidP="00A8748E">
      <w:pPr>
        <w:pStyle w:val="NormalWeb"/>
        <w:ind w:left="567" w:hanging="567"/>
        <w:rPr>
          <w:color w:val="000000"/>
        </w:rPr>
      </w:pPr>
      <w:r w:rsidRPr="00636130">
        <w:rPr>
          <w:color w:val="000000"/>
        </w:rPr>
        <w:t xml:space="preserve">LaFeber, W. (1993). </w:t>
      </w:r>
      <w:r w:rsidRPr="008C7527">
        <w:rPr>
          <w:i/>
          <w:iCs/>
          <w:color w:val="000000"/>
        </w:rPr>
        <w:t>America, Russia, and the Cold War, 1945-1992</w:t>
      </w:r>
      <w:r w:rsidRPr="00636130">
        <w:rPr>
          <w:color w:val="000000"/>
        </w:rPr>
        <w:t>. McGraw-Hill.</w:t>
      </w:r>
    </w:p>
    <w:p w14:paraId="4F6D314D" w14:textId="34FB45A2" w:rsidR="00AF6CCC" w:rsidRPr="00AF6CCC" w:rsidRDefault="00AF6CCC" w:rsidP="00A8748E">
      <w:pPr>
        <w:pStyle w:val="NormalWeb"/>
        <w:ind w:left="567" w:hanging="567"/>
        <w:rPr>
          <w:i/>
          <w:iCs/>
          <w:color w:val="000000"/>
          <w:lang w:val="en-US"/>
        </w:rPr>
      </w:pPr>
      <w:r>
        <w:rPr>
          <w:color w:val="000000"/>
          <w:lang w:val="en-US"/>
        </w:rPr>
        <w:t>Molen A.</w:t>
      </w:r>
      <w:r w:rsidRPr="00AF6CCC">
        <w:rPr>
          <w:color w:val="000000"/>
        </w:rPr>
        <w:t xml:space="preserve"> (</w:t>
      </w:r>
      <w:r>
        <w:rPr>
          <w:color w:val="000000"/>
          <w:lang w:val="en-US"/>
        </w:rPr>
        <w:t>2015</w:t>
      </w:r>
      <w:r w:rsidRPr="00AF6CCC">
        <w:rPr>
          <w:color w:val="000000"/>
        </w:rPr>
        <w:t>)</w:t>
      </w:r>
      <w:r w:rsidRPr="00AF6CCC">
        <w:rPr>
          <w:rFonts w:ascii="Roboto" w:hAnsi="Roboto"/>
          <w:b/>
          <w:bCs/>
          <w:color w:val="0F0F0F"/>
          <w:kern w:val="36"/>
          <w:sz w:val="48"/>
          <w:szCs w:val="48"/>
        </w:rPr>
        <w:t xml:space="preserve"> </w:t>
      </w:r>
      <w:r w:rsidRPr="00AF6CCC">
        <w:rPr>
          <w:i/>
          <w:iCs/>
          <w:color w:val="000000"/>
        </w:rPr>
        <w:t>Cold War - Conclusions 1989-1991 - Part 24/24</w:t>
      </w:r>
      <w:r w:rsidRPr="00AF6CCC">
        <w:rPr>
          <w:color w:val="000000"/>
        </w:rPr>
        <w:t xml:space="preserve">. Available at: https://www.youtube.com/watch?v=OtztyzMNFOo&amp;t=2346s (Accessed </w:t>
      </w:r>
      <w:r>
        <w:rPr>
          <w:color w:val="000000"/>
          <w:lang w:val="en-US"/>
        </w:rPr>
        <w:t xml:space="preserve">10 November 2023) </w:t>
      </w:r>
    </w:p>
    <w:p w14:paraId="1F07DA4F" w14:textId="722CE23D" w:rsidR="00084FD8" w:rsidRPr="00084FD8" w:rsidRDefault="00084FD8" w:rsidP="00084FD8">
      <w:pPr>
        <w:spacing w:before="100" w:beforeAutospacing="1" w:after="100" w:afterAutospacing="1"/>
        <w:ind w:left="567" w:hanging="567"/>
        <w:rPr>
          <w:rFonts w:ascii="Times New Roman" w:eastAsia="Times New Roman" w:hAnsi="Times New Roman" w:cs="Times New Roman"/>
          <w:color w:val="000000"/>
          <w:lang w:eastAsia="en-GB"/>
        </w:rPr>
      </w:pPr>
      <w:r w:rsidRPr="00084FD8">
        <w:rPr>
          <w:rFonts w:ascii="Times New Roman" w:eastAsia="Times New Roman" w:hAnsi="Times New Roman" w:cs="Times New Roman"/>
          <w:color w:val="000000"/>
          <w:lang w:eastAsia="en-GB"/>
        </w:rPr>
        <w:lastRenderedPageBreak/>
        <w:t>Paterson, T.G. (1971) </w:t>
      </w:r>
      <w:r w:rsidRPr="00084FD8">
        <w:rPr>
          <w:rFonts w:ascii="Times New Roman" w:eastAsia="Times New Roman" w:hAnsi="Times New Roman" w:cs="Times New Roman"/>
          <w:i/>
          <w:iCs/>
          <w:color w:val="000000"/>
          <w:lang w:eastAsia="en-GB"/>
        </w:rPr>
        <w:t>Cold War critics; alternatives to American foreign policy in the Truman years. edited with an introd. by Thomas G. Paterson</w:t>
      </w:r>
      <w:r w:rsidRPr="00084FD8">
        <w:rPr>
          <w:rFonts w:ascii="Times New Roman" w:eastAsia="Times New Roman" w:hAnsi="Times New Roman" w:cs="Times New Roman"/>
          <w:color w:val="000000"/>
          <w:lang w:eastAsia="en-GB"/>
        </w:rPr>
        <w:t>. Chicago: Quadrangle Books. </w:t>
      </w:r>
    </w:p>
    <w:p w14:paraId="531621FD" w14:textId="3A3C3D73" w:rsidR="008B00F4" w:rsidRDefault="00636130" w:rsidP="00636130">
      <w:pPr>
        <w:pStyle w:val="NormalWeb"/>
        <w:ind w:left="567" w:hanging="567"/>
        <w:rPr>
          <w:rStyle w:val="apple-converted-space"/>
          <w:color w:val="000000"/>
        </w:rPr>
      </w:pPr>
      <w:r w:rsidRPr="00636130">
        <w:rPr>
          <w:color w:val="000000"/>
        </w:rPr>
        <w:t>Truman, H. S. (1947). Address before a Joint Session of Congress (Truman Doctrine Speech). March 12, 1947</w:t>
      </w:r>
      <w:r w:rsidR="00167759" w:rsidRPr="00F847B5">
        <w:rPr>
          <w:bCs/>
        </w:rPr>
        <w:t>.</w:t>
      </w:r>
      <w:r w:rsidR="008B00F4">
        <w:rPr>
          <w:bCs/>
          <w:lang w:val="en-US"/>
        </w:rPr>
        <w:t xml:space="preserve"> Available at: </w:t>
      </w:r>
      <w:hyperlink r:id="rId5" w:anchor=":~:text=On%20March%2012%2C%201947%2C%20President,assistance%20for%20Turkey%20and%20Greece" w:history="1">
        <w:r w:rsidRPr="00397B8F">
          <w:rPr>
            <w:rStyle w:val="Hyperlink"/>
            <w:bCs/>
            <w:lang w:val="en-US"/>
          </w:rPr>
          <w:t>https://www.archives.gov/milestone-documents/trumandoctrine#:~:text=On%20March%2012%2C%201947%2C%20President,assistance%20for%20Turkey%20and%20Greece</w:t>
        </w:r>
      </w:hyperlink>
      <w:r w:rsidR="008B00F4" w:rsidRPr="008B00F4">
        <w:rPr>
          <w:bCs/>
          <w:lang w:val="en-US"/>
        </w:rPr>
        <w:t>.</w:t>
      </w:r>
      <w:r w:rsidR="008B00F4">
        <w:rPr>
          <w:bCs/>
          <w:lang w:val="en-US"/>
        </w:rPr>
        <w:t xml:space="preserve"> </w:t>
      </w:r>
      <w:r w:rsidR="008B00F4">
        <w:rPr>
          <w:color w:val="000000"/>
        </w:rPr>
        <w:t>(Accessed: 02 November 2023).</w:t>
      </w:r>
      <w:r w:rsidR="008B00F4">
        <w:rPr>
          <w:rStyle w:val="apple-converted-space"/>
          <w:color w:val="000000"/>
        </w:rPr>
        <w:t> </w:t>
      </w:r>
    </w:p>
    <w:p w14:paraId="716EE14B" w14:textId="597B7F71" w:rsidR="00167759" w:rsidRPr="008C7527" w:rsidRDefault="00AC5BA1" w:rsidP="008C7527">
      <w:pPr>
        <w:suppressAutoHyphens/>
        <w:autoSpaceDN w:val="0"/>
        <w:rPr>
          <w:rFonts w:ascii="Times New Roman" w:hAnsi="Times New Roman" w:cs="Times New Roman"/>
          <w:bCs/>
        </w:rPr>
      </w:pPr>
      <w:r w:rsidRPr="00AC5BA1">
        <w:rPr>
          <w:rFonts w:ascii="Times New Roman" w:hAnsi="Times New Roman" w:cs="Times New Roman"/>
          <w:bCs/>
        </w:rPr>
        <w:t>Yergin, D. (1978) </w:t>
      </w:r>
      <w:r w:rsidRPr="00AC5BA1">
        <w:rPr>
          <w:rFonts w:ascii="Times New Roman" w:hAnsi="Times New Roman" w:cs="Times New Roman"/>
          <w:bCs/>
          <w:i/>
          <w:iCs/>
        </w:rPr>
        <w:t>Shattered peace</w:t>
      </w:r>
      <w:r w:rsidRPr="00AC5BA1">
        <w:rPr>
          <w:rFonts w:ascii="Times New Roman" w:hAnsi="Times New Roman" w:cs="Times New Roman"/>
          <w:bCs/>
        </w:rPr>
        <w:t>. London: Deutsch.</w:t>
      </w:r>
    </w:p>
    <w:p w14:paraId="7F73CF56" w14:textId="77777777" w:rsidR="005B79D1" w:rsidRPr="00260087" w:rsidRDefault="005B79D1" w:rsidP="00260087">
      <w:pPr>
        <w:suppressAutoHyphens/>
        <w:autoSpaceDN w:val="0"/>
        <w:rPr>
          <w:rFonts w:ascii="Times New Roman" w:hAnsi="Times New Roman" w:cs="Times New Roman"/>
          <w:bCs/>
        </w:rPr>
      </w:pPr>
    </w:p>
    <w:p w14:paraId="1CAAF015" w14:textId="1383B7CF" w:rsidR="00F01A2A" w:rsidRPr="00F01A2A" w:rsidRDefault="00F01A2A" w:rsidP="00F01A2A">
      <w:pPr>
        <w:suppressAutoHyphens/>
        <w:autoSpaceDN w:val="0"/>
        <w:rPr>
          <w:rFonts w:ascii="Times New Roman" w:hAnsi="Times New Roman" w:cs="Times New Roman"/>
          <w:bCs/>
        </w:rPr>
      </w:pPr>
      <w:r w:rsidRPr="00F01A2A">
        <w:rPr>
          <w:rFonts w:ascii="Times New Roman" w:hAnsi="Times New Roman" w:cs="Times New Roman"/>
          <w:bCs/>
        </w:rPr>
        <w:t xml:space="preserve">Zubok, V. M. (2007). </w:t>
      </w:r>
      <w:r w:rsidRPr="008C7527">
        <w:rPr>
          <w:rFonts w:ascii="Times New Roman" w:hAnsi="Times New Roman" w:cs="Times New Roman"/>
          <w:bCs/>
          <w:i/>
          <w:iCs/>
        </w:rPr>
        <w:t>A Failed Empire: The Soviet Union in the Cold War from Stalin to Gorbachev.</w:t>
      </w:r>
      <w:r w:rsidRPr="00F01A2A">
        <w:rPr>
          <w:rFonts w:ascii="Times New Roman" w:hAnsi="Times New Roman" w:cs="Times New Roman"/>
          <w:bCs/>
        </w:rPr>
        <w:t xml:space="preserve"> University of North Carolina Press.</w:t>
      </w:r>
    </w:p>
    <w:p w14:paraId="599F7CFF" w14:textId="568B1701" w:rsidR="00507ADD" w:rsidRDefault="00507ADD" w:rsidP="00192698">
      <w:pPr>
        <w:suppressAutoHyphens/>
        <w:autoSpaceDN w:val="0"/>
        <w:rPr>
          <w:rFonts w:ascii="Times New Roman" w:hAnsi="Times New Roman" w:cs="Times New Roman"/>
          <w:bCs/>
        </w:rPr>
      </w:pPr>
    </w:p>
    <w:p w14:paraId="30FE6F6F" w14:textId="2C05C8A5" w:rsidR="00507ADD" w:rsidRDefault="00507ADD" w:rsidP="00192698">
      <w:pPr>
        <w:suppressAutoHyphens/>
        <w:autoSpaceDN w:val="0"/>
        <w:rPr>
          <w:rFonts w:ascii="Times New Roman" w:hAnsi="Times New Roman" w:cs="Times New Roman"/>
          <w:bCs/>
        </w:rPr>
      </w:pPr>
    </w:p>
    <w:p w14:paraId="74EF3B2E" w14:textId="18BE3A5E" w:rsidR="00507ADD" w:rsidRDefault="00507ADD" w:rsidP="00192698">
      <w:pPr>
        <w:suppressAutoHyphens/>
        <w:autoSpaceDN w:val="0"/>
        <w:rPr>
          <w:rFonts w:ascii="Times New Roman" w:hAnsi="Times New Roman" w:cs="Times New Roman"/>
          <w:bCs/>
        </w:rPr>
      </w:pPr>
    </w:p>
    <w:p w14:paraId="1D37ADD0" w14:textId="7C13B650" w:rsidR="00507ADD" w:rsidRDefault="00507ADD" w:rsidP="00192698">
      <w:pPr>
        <w:suppressAutoHyphens/>
        <w:autoSpaceDN w:val="0"/>
        <w:rPr>
          <w:rFonts w:ascii="Times New Roman" w:hAnsi="Times New Roman" w:cs="Times New Roman"/>
          <w:bCs/>
        </w:rPr>
      </w:pPr>
    </w:p>
    <w:p w14:paraId="1B460C48" w14:textId="6951EB50" w:rsidR="00507ADD" w:rsidRDefault="00507ADD" w:rsidP="00192698">
      <w:pPr>
        <w:suppressAutoHyphens/>
        <w:autoSpaceDN w:val="0"/>
        <w:rPr>
          <w:rFonts w:ascii="Times New Roman" w:hAnsi="Times New Roman" w:cs="Times New Roman"/>
          <w:bCs/>
        </w:rPr>
      </w:pPr>
    </w:p>
    <w:p w14:paraId="06BD4F02" w14:textId="278CA544" w:rsidR="00507ADD" w:rsidRDefault="00507ADD" w:rsidP="00192698">
      <w:pPr>
        <w:suppressAutoHyphens/>
        <w:autoSpaceDN w:val="0"/>
        <w:rPr>
          <w:rFonts w:ascii="Times New Roman" w:hAnsi="Times New Roman" w:cs="Times New Roman"/>
          <w:bCs/>
        </w:rPr>
      </w:pPr>
    </w:p>
    <w:p w14:paraId="59ACFB9E" w14:textId="77777777" w:rsidR="00507ADD" w:rsidRPr="000022E5" w:rsidRDefault="00507ADD" w:rsidP="00192698">
      <w:pPr>
        <w:suppressAutoHyphens/>
        <w:autoSpaceDN w:val="0"/>
        <w:rPr>
          <w:rFonts w:ascii="Times New Roman" w:hAnsi="Times New Roman" w:cs="Times New Roman"/>
          <w:bCs/>
        </w:rPr>
      </w:pPr>
    </w:p>
    <w:p w14:paraId="0C4F73C4" w14:textId="5F18E059" w:rsidR="00192698" w:rsidRPr="000022E5" w:rsidRDefault="00192698" w:rsidP="00192698">
      <w:pPr>
        <w:suppressAutoHyphens/>
        <w:autoSpaceDN w:val="0"/>
        <w:rPr>
          <w:rFonts w:ascii="Times New Roman" w:hAnsi="Times New Roman" w:cs="Times New Roman"/>
          <w:bCs/>
        </w:rPr>
      </w:pPr>
    </w:p>
    <w:p w14:paraId="4BA29015" w14:textId="77777777" w:rsidR="000022E5" w:rsidRDefault="000022E5" w:rsidP="000022E5">
      <w:pPr>
        <w:suppressAutoHyphens/>
        <w:autoSpaceDN w:val="0"/>
        <w:rPr>
          <w:rFonts w:ascii="Times New Roman" w:hAnsi="Times New Roman" w:cs="Times New Roman"/>
          <w:bCs/>
          <w:lang w:val="en-GB"/>
        </w:rPr>
      </w:pPr>
    </w:p>
    <w:p w14:paraId="55862E20" w14:textId="59848301" w:rsidR="000022E5" w:rsidRPr="000022E5" w:rsidRDefault="000022E5" w:rsidP="000022E5">
      <w:pPr>
        <w:suppressAutoHyphens/>
        <w:autoSpaceDN w:val="0"/>
        <w:rPr>
          <w:rFonts w:ascii="Times New Roman" w:hAnsi="Times New Roman" w:cs="Times New Roman"/>
          <w:lang w:val="en-US"/>
        </w:rPr>
      </w:pPr>
      <w:r w:rsidRPr="000022E5">
        <w:rPr>
          <w:rFonts w:ascii="Times New Roman" w:hAnsi="Times New Roman" w:cs="Times New Roman"/>
          <w:bCs/>
          <w:lang w:val="en-GB"/>
        </w:rPr>
        <w:t xml:space="preserve"> </w:t>
      </w:r>
    </w:p>
    <w:p w14:paraId="1034FDE9" w14:textId="77777777" w:rsidR="000022E5" w:rsidRPr="000022E5" w:rsidRDefault="000022E5" w:rsidP="00192698">
      <w:pPr>
        <w:suppressAutoHyphens/>
        <w:autoSpaceDN w:val="0"/>
        <w:rPr>
          <w:rFonts w:ascii="Times New Roman" w:hAnsi="Times New Roman" w:cs="Times New Roman"/>
          <w:lang w:val="en-US"/>
        </w:rPr>
      </w:pPr>
    </w:p>
    <w:p w14:paraId="4CFDEE3A" w14:textId="77777777" w:rsidR="00192698" w:rsidRPr="00192698" w:rsidRDefault="00192698">
      <w:pPr>
        <w:rPr>
          <w:rFonts w:ascii="Times New Roman" w:hAnsi="Times New Roman" w:cs="Times New Roman"/>
          <w:lang w:val="en-US"/>
        </w:rPr>
      </w:pPr>
    </w:p>
    <w:sectPr w:rsidR="00192698" w:rsidRPr="00192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16773"/>
    <w:multiLevelType w:val="hybridMultilevel"/>
    <w:tmpl w:val="F668876C"/>
    <w:lvl w:ilvl="0" w:tplc="E83CCCF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 w15:restartNumberingAfterBreak="0">
    <w:nsid w:val="1B490628"/>
    <w:multiLevelType w:val="hybridMultilevel"/>
    <w:tmpl w:val="53CAF3AE"/>
    <w:lvl w:ilvl="0" w:tplc="E9E0F33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4DE7F51"/>
    <w:multiLevelType w:val="hybridMultilevel"/>
    <w:tmpl w:val="B936FF88"/>
    <w:lvl w:ilvl="0" w:tplc="924A936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64EB52EA"/>
    <w:multiLevelType w:val="hybridMultilevel"/>
    <w:tmpl w:val="58BCAF7E"/>
    <w:lvl w:ilvl="0" w:tplc="146819FC">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num w:numId="1" w16cid:durableId="1151212749">
    <w:abstractNumId w:val="2"/>
  </w:num>
  <w:num w:numId="2" w16cid:durableId="892543481">
    <w:abstractNumId w:val="0"/>
  </w:num>
  <w:num w:numId="3" w16cid:durableId="523328187">
    <w:abstractNumId w:val="4"/>
  </w:num>
  <w:num w:numId="4" w16cid:durableId="2106880133">
    <w:abstractNumId w:val="1"/>
  </w:num>
  <w:num w:numId="5" w16cid:durableId="2034576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732"/>
    <w:rsid w:val="000022E5"/>
    <w:rsid w:val="00014CCF"/>
    <w:rsid w:val="00072A7A"/>
    <w:rsid w:val="000740A4"/>
    <w:rsid w:val="00084FD8"/>
    <w:rsid w:val="000C1971"/>
    <w:rsid w:val="000C56AC"/>
    <w:rsid w:val="000F164B"/>
    <w:rsid w:val="001048D5"/>
    <w:rsid w:val="0014626F"/>
    <w:rsid w:val="00147D4D"/>
    <w:rsid w:val="00167759"/>
    <w:rsid w:val="001820DD"/>
    <w:rsid w:val="00192698"/>
    <w:rsid w:val="001B013C"/>
    <w:rsid w:val="001D56A6"/>
    <w:rsid w:val="001D6BB8"/>
    <w:rsid w:val="001E2884"/>
    <w:rsid w:val="00230670"/>
    <w:rsid w:val="00244AE4"/>
    <w:rsid w:val="00244E31"/>
    <w:rsid w:val="00260087"/>
    <w:rsid w:val="00266B70"/>
    <w:rsid w:val="00280BC5"/>
    <w:rsid w:val="002831B0"/>
    <w:rsid w:val="002855DA"/>
    <w:rsid w:val="002A0599"/>
    <w:rsid w:val="002B605C"/>
    <w:rsid w:val="0030194F"/>
    <w:rsid w:val="0031182C"/>
    <w:rsid w:val="0031329C"/>
    <w:rsid w:val="00313991"/>
    <w:rsid w:val="0031709F"/>
    <w:rsid w:val="003250C4"/>
    <w:rsid w:val="003336CD"/>
    <w:rsid w:val="00342D1F"/>
    <w:rsid w:val="00360F0C"/>
    <w:rsid w:val="00386999"/>
    <w:rsid w:val="00395784"/>
    <w:rsid w:val="003A2B46"/>
    <w:rsid w:val="00420D9F"/>
    <w:rsid w:val="00430600"/>
    <w:rsid w:val="00455D66"/>
    <w:rsid w:val="00456A52"/>
    <w:rsid w:val="00490EFE"/>
    <w:rsid w:val="004949E2"/>
    <w:rsid w:val="004E1204"/>
    <w:rsid w:val="00507ADD"/>
    <w:rsid w:val="00514DF6"/>
    <w:rsid w:val="00542C99"/>
    <w:rsid w:val="00560C21"/>
    <w:rsid w:val="00570F8C"/>
    <w:rsid w:val="00571151"/>
    <w:rsid w:val="005A75B8"/>
    <w:rsid w:val="005B5597"/>
    <w:rsid w:val="005B79D1"/>
    <w:rsid w:val="005C4C50"/>
    <w:rsid w:val="005D39DD"/>
    <w:rsid w:val="005E65D5"/>
    <w:rsid w:val="005F675A"/>
    <w:rsid w:val="00636130"/>
    <w:rsid w:val="006410F5"/>
    <w:rsid w:val="00642A40"/>
    <w:rsid w:val="0064787C"/>
    <w:rsid w:val="00650839"/>
    <w:rsid w:val="00651A99"/>
    <w:rsid w:val="00674555"/>
    <w:rsid w:val="006800D7"/>
    <w:rsid w:val="006B3A20"/>
    <w:rsid w:val="006D178A"/>
    <w:rsid w:val="006D6727"/>
    <w:rsid w:val="00703D04"/>
    <w:rsid w:val="00717760"/>
    <w:rsid w:val="00725402"/>
    <w:rsid w:val="00731952"/>
    <w:rsid w:val="00733761"/>
    <w:rsid w:val="0074729A"/>
    <w:rsid w:val="00755C26"/>
    <w:rsid w:val="007617F0"/>
    <w:rsid w:val="00761D47"/>
    <w:rsid w:val="00764FDE"/>
    <w:rsid w:val="00773DDE"/>
    <w:rsid w:val="00780D68"/>
    <w:rsid w:val="00783BA7"/>
    <w:rsid w:val="00784FB8"/>
    <w:rsid w:val="00787665"/>
    <w:rsid w:val="007940FA"/>
    <w:rsid w:val="007A531B"/>
    <w:rsid w:val="007B4950"/>
    <w:rsid w:val="007B70AB"/>
    <w:rsid w:val="007D2CDD"/>
    <w:rsid w:val="008235A2"/>
    <w:rsid w:val="00881853"/>
    <w:rsid w:val="008A03BC"/>
    <w:rsid w:val="008B00F4"/>
    <w:rsid w:val="008C6430"/>
    <w:rsid w:val="008C7527"/>
    <w:rsid w:val="008F1A03"/>
    <w:rsid w:val="009066CD"/>
    <w:rsid w:val="0091354D"/>
    <w:rsid w:val="0094293F"/>
    <w:rsid w:val="009554C4"/>
    <w:rsid w:val="0099584C"/>
    <w:rsid w:val="009B4681"/>
    <w:rsid w:val="009B6E05"/>
    <w:rsid w:val="009E744F"/>
    <w:rsid w:val="00A10DAF"/>
    <w:rsid w:val="00A238D9"/>
    <w:rsid w:val="00A72945"/>
    <w:rsid w:val="00A75C63"/>
    <w:rsid w:val="00A8748E"/>
    <w:rsid w:val="00AC5BA1"/>
    <w:rsid w:val="00AE0337"/>
    <w:rsid w:val="00AE5432"/>
    <w:rsid w:val="00AF6CCC"/>
    <w:rsid w:val="00B14818"/>
    <w:rsid w:val="00B20D05"/>
    <w:rsid w:val="00B442E3"/>
    <w:rsid w:val="00B66B5D"/>
    <w:rsid w:val="00B70834"/>
    <w:rsid w:val="00BA203B"/>
    <w:rsid w:val="00BD055E"/>
    <w:rsid w:val="00BD5621"/>
    <w:rsid w:val="00BE3732"/>
    <w:rsid w:val="00BF1A42"/>
    <w:rsid w:val="00C25BF9"/>
    <w:rsid w:val="00C27BD0"/>
    <w:rsid w:val="00C510DA"/>
    <w:rsid w:val="00C56B17"/>
    <w:rsid w:val="00C77229"/>
    <w:rsid w:val="00C82CE0"/>
    <w:rsid w:val="00C84F12"/>
    <w:rsid w:val="00C91E64"/>
    <w:rsid w:val="00CA0C85"/>
    <w:rsid w:val="00CB633D"/>
    <w:rsid w:val="00CE77BC"/>
    <w:rsid w:val="00D01AED"/>
    <w:rsid w:val="00D07721"/>
    <w:rsid w:val="00D11F2D"/>
    <w:rsid w:val="00D26F60"/>
    <w:rsid w:val="00D42888"/>
    <w:rsid w:val="00D45EBF"/>
    <w:rsid w:val="00D5402D"/>
    <w:rsid w:val="00D60330"/>
    <w:rsid w:val="00D837D8"/>
    <w:rsid w:val="00D87BCC"/>
    <w:rsid w:val="00DB0778"/>
    <w:rsid w:val="00DD023D"/>
    <w:rsid w:val="00DD3E5D"/>
    <w:rsid w:val="00E35B47"/>
    <w:rsid w:val="00E52787"/>
    <w:rsid w:val="00E54F55"/>
    <w:rsid w:val="00E6103D"/>
    <w:rsid w:val="00E63E91"/>
    <w:rsid w:val="00E65E53"/>
    <w:rsid w:val="00E850A9"/>
    <w:rsid w:val="00E93CE6"/>
    <w:rsid w:val="00EB170E"/>
    <w:rsid w:val="00EB3F2D"/>
    <w:rsid w:val="00EB4291"/>
    <w:rsid w:val="00EC4BAA"/>
    <w:rsid w:val="00EE04AA"/>
    <w:rsid w:val="00EE34AF"/>
    <w:rsid w:val="00EE7115"/>
    <w:rsid w:val="00EF0156"/>
    <w:rsid w:val="00F01A2A"/>
    <w:rsid w:val="00F14151"/>
    <w:rsid w:val="00F52BA5"/>
    <w:rsid w:val="00F847B5"/>
    <w:rsid w:val="00F90665"/>
    <w:rsid w:val="00F97EC9"/>
    <w:rsid w:val="00FF1123"/>
    <w:rsid w:val="00FF11B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5293E307"/>
  <w15:chartTrackingRefBased/>
  <w15:docId w15:val="{FA4A8799-BC8C-7B4A-BF66-5D350D66F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CC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92698"/>
    <w:pPr>
      <w:spacing w:after="200" w:line="276" w:lineRule="auto"/>
      <w:ind w:left="720"/>
      <w:contextualSpacing/>
    </w:pPr>
    <w:rPr>
      <w:rFonts w:eastAsiaTheme="minorEastAsia"/>
      <w:sz w:val="22"/>
      <w:szCs w:val="22"/>
      <w:lang w:val="en-GB" w:eastAsia="en-GB"/>
    </w:rPr>
  </w:style>
  <w:style w:type="paragraph" w:styleId="NormalWeb">
    <w:name w:val="Normal (Web)"/>
    <w:basedOn w:val="Normal"/>
    <w:uiPriority w:val="99"/>
    <w:unhideWhenUsed/>
    <w:rsid w:val="0016775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67759"/>
  </w:style>
  <w:style w:type="character" w:styleId="Hyperlink">
    <w:name w:val="Hyperlink"/>
    <w:basedOn w:val="DefaultParagraphFont"/>
    <w:uiPriority w:val="99"/>
    <w:unhideWhenUsed/>
    <w:rsid w:val="008B00F4"/>
    <w:rPr>
      <w:color w:val="0563C1" w:themeColor="hyperlink"/>
      <w:u w:val="single"/>
    </w:rPr>
  </w:style>
  <w:style w:type="character" w:styleId="UnresolvedMention">
    <w:name w:val="Unresolved Mention"/>
    <w:basedOn w:val="DefaultParagraphFont"/>
    <w:uiPriority w:val="99"/>
    <w:semiHidden/>
    <w:unhideWhenUsed/>
    <w:rsid w:val="008B00F4"/>
    <w:rPr>
      <w:color w:val="605E5C"/>
      <w:shd w:val="clear" w:color="auto" w:fill="E1DFDD"/>
    </w:rPr>
  </w:style>
  <w:style w:type="character" w:styleId="FollowedHyperlink">
    <w:name w:val="FollowedHyperlink"/>
    <w:basedOn w:val="DefaultParagraphFont"/>
    <w:uiPriority w:val="99"/>
    <w:semiHidden/>
    <w:unhideWhenUsed/>
    <w:rsid w:val="00636130"/>
    <w:rPr>
      <w:color w:val="954F72" w:themeColor="followedHyperlink"/>
      <w:u w:val="single"/>
    </w:rPr>
  </w:style>
  <w:style w:type="character" w:customStyle="1" w:styleId="Heading1Char">
    <w:name w:val="Heading 1 Char"/>
    <w:basedOn w:val="DefaultParagraphFont"/>
    <w:link w:val="Heading1"/>
    <w:uiPriority w:val="9"/>
    <w:rsid w:val="00AF6CC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21056">
      <w:bodyDiv w:val="1"/>
      <w:marLeft w:val="0"/>
      <w:marRight w:val="0"/>
      <w:marTop w:val="0"/>
      <w:marBottom w:val="0"/>
      <w:divBdr>
        <w:top w:val="none" w:sz="0" w:space="0" w:color="auto"/>
        <w:left w:val="none" w:sz="0" w:space="0" w:color="auto"/>
        <w:bottom w:val="none" w:sz="0" w:space="0" w:color="auto"/>
        <w:right w:val="none" w:sz="0" w:space="0" w:color="auto"/>
      </w:divBdr>
    </w:div>
    <w:div w:id="107550301">
      <w:bodyDiv w:val="1"/>
      <w:marLeft w:val="0"/>
      <w:marRight w:val="0"/>
      <w:marTop w:val="0"/>
      <w:marBottom w:val="0"/>
      <w:divBdr>
        <w:top w:val="none" w:sz="0" w:space="0" w:color="auto"/>
        <w:left w:val="none" w:sz="0" w:space="0" w:color="auto"/>
        <w:bottom w:val="none" w:sz="0" w:space="0" w:color="auto"/>
        <w:right w:val="none" w:sz="0" w:space="0" w:color="auto"/>
      </w:divBdr>
    </w:div>
    <w:div w:id="209997117">
      <w:bodyDiv w:val="1"/>
      <w:marLeft w:val="0"/>
      <w:marRight w:val="0"/>
      <w:marTop w:val="0"/>
      <w:marBottom w:val="0"/>
      <w:divBdr>
        <w:top w:val="none" w:sz="0" w:space="0" w:color="auto"/>
        <w:left w:val="none" w:sz="0" w:space="0" w:color="auto"/>
        <w:bottom w:val="none" w:sz="0" w:space="0" w:color="auto"/>
        <w:right w:val="none" w:sz="0" w:space="0" w:color="auto"/>
      </w:divBdr>
    </w:div>
    <w:div w:id="461314501">
      <w:bodyDiv w:val="1"/>
      <w:marLeft w:val="0"/>
      <w:marRight w:val="0"/>
      <w:marTop w:val="0"/>
      <w:marBottom w:val="0"/>
      <w:divBdr>
        <w:top w:val="none" w:sz="0" w:space="0" w:color="auto"/>
        <w:left w:val="none" w:sz="0" w:space="0" w:color="auto"/>
        <w:bottom w:val="none" w:sz="0" w:space="0" w:color="auto"/>
        <w:right w:val="none" w:sz="0" w:space="0" w:color="auto"/>
      </w:divBdr>
    </w:div>
    <w:div w:id="671181324">
      <w:bodyDiv w:val="1"/>
      <w:marLeft w:val="0"/>
      <w:marRight w:val="0"/>
      <w:marTop w:val="0"/>
      <w:marBottom w:val="0"/>
      <w:divBdr>
        <w:top w:val="none" w:sz="0" w:space="0" w:color="auto"/>
        <w:left w:val="none" w:sz="0" w:space="0" w:color="auto"/>
        <w:bottom w:val="none" w:sz="0" w:space="0" w:color="auto"/>
        <w:right w:val="none" w:sz="0" w:space="0" w:color="auto"/>
      </w:divBdr>
    </w:div>
    <w:div w:id="792400904">
      <w:bodyDiv w:val="1"/>
      <w:marLeft w:val="0"/>
      <w:marRight w:val="0"/>
      <w:marTop w:val="0"/>
      <w:marBottom w:val="0"/>
      <w:divBdr>
        <w:top w:val="none" w:sz="0" w:space="0" w:color="auto"/>
        <w:left w:val="none" w:sz="0" w:space="0" w:color="auto"/>
        <w:bottom w:val="none" w:sz="0" w:space="0" w:color="auto"/>
        <w:right w:val="none" w:sz="0" w:space="0" w:color="auto"/>
      </w:divBdr>
    </w:div>
    <w:div w:id="851992825">
      <w:bodyDiv w:val="1"/>
      <w:marLeft w:val="0"/>
      <w:marRight w:val="0"/>
      <w:marTop w:val="0"/>
      <w:marBottom w:val="0"/>
      <w:divBdr>
        <w:top w:val="none" w:sz="0" w:space="0" w:color="auto"/>
        <w:left w:val="none" w:sz="0" w:space="0" w:color="auto"/>
        <w:bottom w:val="none" w:sz="0" w:space="0" w:color="auto"/>
        <w:right w:val="none" w:sz="0" w:space="0" w:color="auto"/>
      </w:divBdr>
    </w:div>
    <w:div w:id="878665355">
      <w:bodyDiv w:val="1"/>
      <w:marLeft w:val="0"/>
      <w:marRight w:val="0"/>
      <w:marTop w:val="0"/>
      <w:marBottom w:val="0"/>
      <w:divBdr>
        <w:top w:val="none" w:sz="0" w:space="0" w:color="auto"/>
        <w:left w:val="none" w:sz="0" w:space="0" w:color="auto"/>
        <w:bottom w:val="none" w:sz="0" w:space="0" w:color="auto"/>
        <w:right w:val="none" w:sz="0" w:space="0" w:color="auto"/>
      </w:divBdr>
    </w:div>
    <w:div w:id="1022827575">
      <w:bodyDiv w:val="1"/>
      <w:marLeft w:val="0"/>
      <w:marRight w:val="0"/>
      <w:marTop w:val="0"/>
      <w:marBottom w:val="0"/>
      <w:divBdr>
        <w:top w:val="none" w:sz="0" w:space="0" w:color="auto"/>
        <w:left w:val="none" w:sz="0" w:space="0" w:color="auto"/>
        <w:bottom w:val="none" w:sz="0" w:space="0" w:color="auto"/>
        <w:right w:val="none" w:sz="0" w:space="0" w:color="auto"/>
      </w:divBdr>
    </w:div>
    <w:div w:id="1117334178">
      <w:bodyDiv w:val="1"/>
      <w:marLeft w:val="0"/>
      <w:marRight w:val="0"/>
      <w:marTop w:val="0"/>
      <w:marBottom w:val="0"/>
      <w:divBdr>
        <w:top w:val="none" w:sz="0" w:space="0" w:color="auto"/>
        <w:left w:val="none" w:sz="0" w:space="0" w:color="auto"/>
        <w:bottom w:val="none" w:sz="0" w:space="0" w:color="auto"/>
        <w:right w:val="none" w:sz="0" w:space="0" w:color="auto"/>
      </w:divBdr>
    </w:div>
    <w:div w:id="1179540193">
      <w:bodyDiv w:val="1"/>
      <w:marLeft w:val="0"/>
      <w:marRight w:val="0"/>
      <w:marTop w:val="0"/>
      <w:marBottom w:val="0"/>
      <w:divBdr>
        <w:top w:val="none" w:sz="0" w:space="0" w:color="auto"/>
        <w:left w:val="none" w:sz="0" w:space="0" w:color="auto"/>
        <w:bottom w:val="none" w:sz="0" w:space="0" w:color="auto"/>
        <w:right w:val="none" w:sz="0" w:space="0" w:color="auto"/>
      </w:divBdr>
    </w:div>
    <w:div w:id="1249995208">
      <w:bodyDiv w:val="1"/>
      <w:marLeft w:val="0"/>
      <w:marRight w:val="0"/>
      <w:marTop w:val="0"/>
      <w:marBottom w:val="0"/>
      <w:divBdr>
        <w:top w:val="none" w:sz="0" w:space="0" w:color="auto"/>
        <w:left w:val="none" w:sz="0" w:space="0" w:color="auto"/>
        <w:bottom w:val="none" w:sz="0" w:space="0" w:color="auto"/>
        <w:right w:val="none" w:sz="0" w:space="0" w:color="auto"/>
      </w:divBdr>
    </w:div>
    <w:div w:id="1292516194">
      <w:bodyDiv w:val="1"/>
      <w:marLeft w:val="0"/>
      <w:marRight w:val="0"/>
      <w:marTop w:val="0"/>
      <w:marBottom w:val="0"/>
      <w:divBdr>
        <w:top w:val="none" w:sz="0" w:space="0" w:color="auto"/>
        <w:left w:val="none" w:sz="0" w:space="0" w:color="auto"/>
        <w:bottom w:val="none" w:sz="0" w:space="0" w:color="auto"/>
        <w:right w:val="none" w:sz="0" w:space="0" w:color="auto"/>
      </w:divBdr>
    </w:div>
    <w:div w:id="1296255146">
      <w:bodyDiv w:val="1"/>
      <w:marLeft w:val="0"/>
      <w:marRight w:val="0"/>
      <w:marTop w:val="0"/>
      <w:marBottom w:val="0"/>
      <w:divBdr>
        <w:top w:val="none" w:sz="0" w:space="0" w:color="auto"/>
        <w:left w:val="none" w:sz="0" w:space="0" w:color="auto"/>
        <w:bottom w:val="none" w:sz="0" w:space="0" w:color="auto"/>
        <w:right w:val="none" w:sz="0" w:space="0" w:color="auto"/>
      </w:divBdr>
    </w:div>
    <w:div w:id="1681614780">
      <w:bodyDiv w:val="1"/>
      <w:marLeft w:val="0"/>
      <w:marRight w:val="0"/>
      <w:marTop w:val="0"/>
      <w:marBottom w:val="0"/>
      <w:divBdr>
        <w:top w:val="none" w:sz="0" w:space="0" w:color="auto"/>
        <w:left w:val="none" w:sz="0" w:space="0" w:color="auto"/>
        <w:bottom w:val="none" w:sz="0" w:space="0" w:color="auto"/>
        <w:right w:val="none" w:sz="0" w:space="0" w:color="auto"/>
      </w:divBdr>
    </w:div>
    <w:div w:id="1693192193">
      <w:bodyDiv w:val="1"/>
      <w:marLeft w:val="0"/>
      <w:marRight w:val="0"/>
      <w:marTop w:val="0"/>
      <w:marBottom w:val="0"/>
      <w:divBdr>
        <w:top w:val="none" w:sz="0" w:space="0" w:color="auto"/>
        <w:left w:val="none" w:sz="0" w:space="0" w:color="auto"/>
        <w:bottom w:val="none" w:sz="0" w:space="0" w:color="auto"/>
        <w:right w:val="none" w:sz="0" w:space="0" w:color="auto"/>
      </w:divBdr>
    </w:div>
    <w:div w:id="1958292274">
      <w:bodyDiv w:val="1"/>
      <w:marLeft w:val="0"/>
      <w:marRight w:val="0"/>
      <w:marTop w:val="0"/>
      <w:marBottom w:val="0"/>
      <w:divBdr>
        <w:top w:val="none" w:sz="0" w:space="0" w:color="auto"/>
        <w:left w:val="none" w:sz="0" w:space="0" w:color="auto"/>
        <w:bottom w:val="none" w:sz="0" w:space="0" w:color="auto"/>
        <w:right w:val="none" w:sz="0" w:space="0" w:color="auto"/>
      </w:divBdr>
    </w:div>
    <w:div w:id="2002662446">
      <w:bodyDiv w:val="1"/>
      <w:marLeft w:val="0"/>
      <w:marRight w:val="0"/>
      <w:marTop w:val="0"/>
      <w:marBottom w:val="0"/>
      <w:divBdr>
        <w:top w:val="none" w:sz="0" w:space="0" w:color="auto"/>
        <w:left w:val="none" w:sz="0" w:space="0" w:color="auto"/>
        <w:bottom w:val="none" w:sz="0" w:space="0" w:color="auto"/>
        <w:right w:val="none" w:sz="0" w:space="0" w:color="auto"/>
      </w:divBdr>
    </w:div>
    <w:div w:id="210772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rchives.gov/milestone-documents/trumandoctrin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7</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5</cp:revision>
  <dcterms:created xsi:type="dcterms:W3CDTF">2023-11-12T11:35:00Z</dcterms:created>
  <dcterms:modified xsi:type="dcterms:W3CDTF">2023-11-19T19:16:00Z</dcterms:modified>
</cp:coreProperties>
</file>