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8FA9D" w14:textId="35BE57D6" w:rsidR="00C602F1" w:rsidRDefault="002A0D21" w:rsidP="002A0D21">
      <w:pPr>
        <w:pStyle w:val="NoSpacing"/>
        <w:rPr>
          <w:rFonts w:ascii="Times New Roman" w:hAnsi="Times New Roman"/>
          <w:bCs/>
          <w:color w:val="000000"/>
          <w:sz w:val="24"/>
        </w:rPr>
      </w:pPr>
      <w:r w:rsidRPr="00E32FB2">
        <w:rPr>
          <w:noProof/>
        </w:rPr>
        <w:drawing>
          <wp:inline distT="0" distB="0" distL="0" distR="0" wp14:anchorId="623C7199" wp14:editId="198C616D">
            <wp:extent cx="1863090" cy="6705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63090" cy="670560"/>
                    </a:xfrm>
                    <a:prstGeom prst="rect">
                      <a:avLst/>
                    </a:prstGeom>
                    <a:noFill/>
                    <a:ln>
                      <a:noFill/>
                    </a:ln>
                  </pic:spPr>
                </pic:pic>
              </a:graphicData>
            </a:graphic>
          </wp:inline>
        </w:drawing>
      </w:r>
    </w:p>
    <w:p w14:paraId="5DEA5C40" w14:textId="77777777" w:rsidR="00C602F1" w:rsidRDefault="00C602F1" w:rsidP="00C602F1">
      <w:pPr>
        <w:jc w:val="center"/>
        <w:rPr>
          <w:rFonts w:ascii="Times New Roman" w:hAnsi="Times New Roman" w:cs="Times New Roman"/>
          <w:bCs/>
          <w:color w:val="000000"/>
          <w:sz w:val="24"/>
          <w:szCs w:val="24"/>
        </w:rPr>
      </w:pPr>
    </w:p>
    <w:p w14:paraId="30C5AC2E" w14:textId="77777777" w:rsidR="00C602F1" w:rsidRDefault="00C602F1" w:rsidP="00C602F1">
      <w:pPr>
        <w:jc w:val="center"/>
        <w:rPr>
          <w:rFonts w:ascii="Times New Roman" w:hAnsi="Times New Roman" w:cs="Times New Roman"/>
          <w:bCs/>
          <w:color w:val="000000"/>
          <w:sz w:val="24"/>
          <w:szCs w:val="24"/>
        </w:rPr>
      </w:pPr>
    </w:p>
    <w:p w14:paraId="6CFD2F8D" w14:textId="77777777" w:rsidR="00C602F1" w:rsidRDefault="00C602F1" w:rsidP="00C602F1">
      <w:pPr>
        <w:jc w:val="center"/>
        <w:rPr>
          <w:rFonts w:ascii="Times New Roman" w:hAnsi="Times New Roman" w:cs="Times New Roman"/>
          <w:bCs/>
          <w:color w:val="000000"/>
          <w:sz w:val="24"/>
          <w:szCs w:val="24"/>
        </w:rPr>
      </w:pPr>
    </w:p>
    <w:p w14:paraId="7A1DA03B" w14:textId="77777777" w:rsidR="002A0D21" w:rsidRPr="00E309FF" w:rsidRDefault="002A0D21" w:rsidP="002A0D21">
      <w:pPr>
        <w:shd w:val="clear" w:color="auto" w:fill="FFFFFF" w:themeFill="background1"/>
        <w:spacing w:line="360" w:lineRule="auto"/>
        <w:rPr>
          <w:rFonts w:ascii="Times New Roman" w:hAnsi="Times New Roman" w:cs="Times New Roman"/>
          <w:sz w:val="28"/>
          <w:szCs w:val="28"/>
        </w:rPr>
      </w:pPr>
      <w:r w:rsidRPr="00E309FF">
        <w:rPr>
          <w:rFonts w:ascii="Times New Roman" w:hAnsi="Times New Roman" w:cs="Times New Roman"/>
          <w:sz w:val="28"/>
          <w:szCs w:val="28"/>
        </w:rPr>
        <w:t xml:space="preserve">                                                 BA leadership and management</w:t>
      </w:r>
    </w:p>
    <w:p w14:paraId="5D98FF0D" w14:textId="77777777" w:rsidR="002A0D21" w:rsidRPr="00E309FF" w:rsidRDefault="002A0D21" w:rsidP="002A0D21">
      <w:pPr>
        <w:shd w:val="clear" w:color="auto" w:fill="FFFFFF" w:themeFill="background1"/>
        <w:spacing w:line="360" w:lineRule="auto"/>
        <w:rPr>
          <w:rFonts w:ascii="Times New Roman" w:hAnsi="Times New Roman" w:cs="Times New Roman"/>
          <w:sz w:val="28"/>
          <w:szCs w:val="28"/>
        </w:rPr>
      </w:pPr>
      <w:r w:rsidRPr="00E309FF">
        <w:rPr>
          <w:rFonts w:ascii="Times New Roman" w:hAnsi="Times New Roman" w:cs="Times New Roman"/>
          <w:sz w:val="28"/>
          <w:szCs w:val="28"/>
        </w:rPr>
        <w:t xml:space="preserve">                                                       Skills in the workplace.</w:t>
      </w:r>
    </w:p>
    <w:p w14:paraId="517D8D3C" w14:textId="77777777" w:rsidR="002A0D21" w:rsidRDefault="002A0D21" w:rsidP="002A0D21">
      <w:pPr>
        <w:shd w:val="clear" w:color="auto" w:fill="FFFFFF" w:themeFill="background1"/>
        <w:spacing w:line="360" w:lineRule="auto"/>
        <w:rPr>
          <w:rFonts w:ascii="Times New Roman" w:hAnsi="Times New Roman" w:cs="Times New Roman"/>
          <w:sz w:val="24"/>
          <w:szCs w:val="24"/>
        </w:rPr>
      </w:pPr>
      <w:r w:rsidRPr="00E309FF">
        <w:rPr>
          <w:rFonts w:ascii="Times New Roman" w:hAnsi="Times New Roman" w:cs="Times New Roman"/>
          <w:sz w:val="28"/>
          <w:szCs w:val="28"/>
        </w:rPr>
        <w:t xml:space="preserve">                                                Module Assignment Submission</w:t>
      </w:r>
    </w:p>
    <w:p w14:paraId="1EF512AC" w14:textId="77777777" w:rsidR="002A0D21" w:rsidRDefault="002A0D21" w:rsidP="002A0D21">
      <w:pPr>
        <w:shd w:val="clear" w:color="auto" w:fill="FFFFFF" w:themeFill="background1"/>
        <w:spacing w:line="360" w:lineRule="auto"/>
        <w:rPr>
          <w:rFonts w:ascii="Times New Roman" w:hAnsi="Times New Roman" w:cs="Times New Roman"/>
          <w:sz w:val="24"/>
          <w:szCs w:val="24"/>
        </w:rPr>
      </w:pPr>
    </w:p>
    <w:p w14:paraId="5A8BB261" w14:textId="77777777" w:rsidR="002A0D21" w:rsidRPr="00E32FB2" w:rsidRDefault="002A0D21" w:rsidP="002A0D21">
      <w:pPr>
        <w:shd w:val="clear" w:color="auto" w:fill="FFFFFF" w:themeFill="background1"/>
        <w:spacing w:line="360" w:lineRule="auto"/>
        <w:rPr>
          <w:rFonts w:cs="Times New Roman"/>
          <w:szCs w:val="24"/>
        </w:rPr>
      </w:pPr>
    </w:p>
    <w:tbl>
      <w:tblPr>
        <w:tblStyle w:val="TableGrid"/>
        <w:tblW w:w="0" w:type="auto"/>
        <w:tblLook w:val="04A0" w:firstRow="1" w:lastRow="0" w:firstColumn="1" w:lastColumn="0" w:noHBand="0" w:noVBand="1"/>
      </w:tblPr>
      <w:tblGrid>
        <w:gridCol w:w="4405"/>
        <w:gridCol w:w="4611"/>
      </w:tblGrid>
      <w:tr w:rsidR="002A0D21" w:rsidRPr="00E32FB2" w14:paraId="1FDB0886" w14:textId="77777777" w:rsidTr="002A0D21">
        <w:tc>
          <w:tcPr>
            <w:tcW w:w="4405" w:type="dxa"/>
            <w:shd w:val="clear" w:color="auto" w:fill="E7E6E6" w:themeFill="background2"/>
          </w:tcPr>
          <w:p w14:paraId="06DC5C31" w14:textId="77777777"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 xml:space="preserve">Student Name: </w:t>
            </w:r>
          </w:p>
        </w:tc>
        <w:tc>
          <w:tcPr>
            <w:tcW w:w="4611" w:type="dxa"/>
          </w:tcPr>
          <w:p w14:paraId="4EC96957" w14:textId="77777777"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Konstantinos Tsene</w:t>
            </w:r>
          </w:p>
        </w:tc>
      </w:tr>
      <w:tr w:rsidR="002A0D21" w:rsidRPr="00E32FB2" w14:paraId="654FC607" w14:textId="77777777" w:rsidTr="002A0D21">
        <w:tc>
          <w:tcPr>
            <w:tcW w:w="4405" w:type="dxa"/>
            <w:shd w:val="clear" w:color="auto" w:fill="E7E6E6" w:themeFill="background2"/>
          </w:tcPr>
          <w:p w14:paraId="30E2AEF5" w14:textId="77777777"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 xml:space="preserve">Student Number: </w:t>
            </w:r>
          </w:p>
        </w:tc>
        <w:tc>
          <w:tcPr>
            <w:tcW w:w="4611" w:type="dxa"/>
          </w:tcPr>
          <w:p w14:paraId="035EC247" w14:textId="77777777"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2125449</w:t>
            </w:r>
          </w:p>
        </w:tc>
      </w:tr>
      <w:tr w:rsidR="002A0D21" w:rsidRPr="00E32FB2" w14:paraId="75623B88" w14:textId="77777777" w:rsidTr="002A0D21">
        <w:tc>
          <w:tcPr>
            <w:tcW w:w="4405" w:type="dxa"/>
            <w:shd w:val="clear" w:color="auto" w:fill="E7E6E6" w:themeFill="background2"/>
          </w:tcPr>
          <w:p w14:paraId="406CE923" w14:textId="77777777"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 xml:space="preserve">Module No: </w:t>
            </w:r>
          </w:p>
        </w:tc>
        <w:tc>
          <w:tcPr>
            <w:tcW w:w="4611" w:type="dxa"/>
          </w:tcPr>
          <w:p w14:paraId="2D38C174" w14:textId="77D621B5"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BMSK501</w:t>
            </w:r>
            <w:r w:rsidR="00532256">
              <w:rPr>
                <w:rFonts w:ascii="Times New Roman" w:hAnsi="Times New Roman" w:cs="Times New Roman"/>
                <w:sz w:val="24"/>
                <w:szCs w:val="24"/>
              </w:rPr>
              <w:t>0</w:t>
            </w:r>
          </w:p>
        </w:tc>
      </w:tr>
      <w:tr w:rsidR="002A0D21" w:rsidRPr="00E32FB2" w14:paraId="0159D0B1" w14:textId="77777777" w:rsidTr="002A0D21">
        <w:tc>
          <w:tcPr>
            <w:tcW w:w="4405" w:type="dxa"/>
            <w:shd w:val="clear" w:color="auto" w:fill="E7E6E6" w:themeFill="background2"/>
          </w:tcPr>
          <w:p w14:paraId="5492B9AE" w14:textId="77777777" w:rsidR="002A0D21" w:rsidRPr="002A0D21" w:rsidRDefault="002A0D21" w:rsidP="006A19FA">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 xml:space="preserve">Module Title: </w:t>
            </w:r>
          </w:p>
        </w:tc>
        <w:tc>
          <w:tcPr>
            <w:tcW w:w="4611" w:type="dxa"/>
          </w:tcPr>
          <w:p w14:paraId="1BEA29FF" w14:textId="20FD523E" w:rsidR="002A0D21" w:rsidRPr="002A0D21" w:rsidRDefault="00532256" w:rsidP="006A19FA">
            <w:pPr>
              <w:shd w:val="clear" w:color="auto" w:fill="FFFFFF" w:themeFill="background1"/>
              <w:spacing w:line="360" w:lineRule="auto"/>
              <w:rPr>
                <w:rFonts w:ascii="Times New Roman" w:hAnsi="Times New Roman" w:cs="Times New Roman"/>
                <w:sz w:val="24"/>
                <w:szCs w:val="24"/>
              </w:rPr>
            </w:pPr>
            <w:r>
              <w:rPr>
                <w:rFonts w:ascii="Times New Roman" w:hAnsi="Times New Roman" w:cs="Times New Roman"/>
                <w:sz w:val="24"/>
                <w:szCs w:val="24"/>
              </w:rPr>
              <w:t>Developing The Learning Organization</w:t>
            </w:r>
          </w:p>
        </w:tc>
      </w:tr>
    </w:tbl>
    <w:p w14:paraId="175BE5F8" w14:textId="77777777" w:rsidR="00C602F1" w:rsidRDefault="00C602F1" w:rsidP="00C602F1">
      <w:pPr>
        <w:jc w:val="center"/>
        <w:rPr>
          <w:rFonts w:ascii="Times New Roman" w:hAnsi="Times New Roman" w:cs="Times New Roman"/>
          <w:bCs/>
          <w:color w:val="000000"/>
          <w:sz w:val="24"/>
          <w:szCs w:val="24"/>
        </w:rPr>
      </w:pPr>
    </w:p>
    <w:p w14:paraId="70A1420A" w14:textId="77777777" w:rsidR="00C602F1" w:rsidRDefault="00C602F1" w:rsidP="00C602F1">
      <w:pPr>
        <w:jc w:val="center"/>
        <w:rPr>
          <w:rFonts w:ascii="Times New Roman" w:hAnsi="Times New Roman" w:cs="Times New Roman"/>
          <w:bCs/>
          <w:color w:val="000000"/>
          <w:sz w:val="24"/>
          <w:szCs w:val="24"/>
        </w:rPr>
      </w:pPr>
    </w:p>
    <w:p w14:paraId="4FE14114" w14:textId="77777777" w:rsidR="00C602F1" w:rsidRDefault="00C602F1" w:rsidP="00C602F1">
      <w:pPr>
        <w:jc w:val="center"/>
        <w:rPr>
          <w:rFonts w:ascii="Times New Roman" w:hAnsi="Times New Roman" w:cs="Times New Roman"/>
          <w:bCs/>
          <w:color w:val="000000"/>
          <w:sz w:val="24"/>
          <w:szCs w:val="24"/>
        </w:rPr>
      </w:pPr>
    </w:p>
    <w:p w14:paraId="602E617E" w14:textId="77777777" w:rsidR="002A0D21" w:rsidRPr="002A0D21" w:rsidRDefault="002A0D21" w:rsidP="002A0D21">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Statement of Confirmation of Authenticity</w:t>
      </w:r>
    </w:p>
    <w:p w14:paraId="6E5F117C" w14:textId="77777777" w:rsidR="002A0D21" w:rsidRPr="002A0D21" w:rsidRDefault="002A0D21" w:rsidP="002A0D21">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acknowledged that an assessment offence has been committed.</w:t>
      </w:r>
    </w:p>
    <w:p w14:paraId="6E8DE101" w14:textId="77777777" w:rsidR="003E5872" w:rsidRDefault="002A0D21" w:rsidP="002A0D21">
      <w:pPr>
        <w:shd w:val="clear" w:color="auto" w:fill="FFFFFF" w:themeFill="background1"/>
        <w:spacing w:line="360" w:lineRule="auto"/>
        <w:rPr>
          <w:rFonts w:ascii="Times New Roman" w:hAnsi="Times New Roman" w:cs="Times New Roman"/>
          <w:sz w:val="24"/>
          <w:szCs w:val="24"/>
        </w:rPr>
      </w:pPr>
      <w:r w:rsidRPr="002A0D21">
        <w:rPr>
          <w:rFonts w:ascii="Times New Roman" w:hAnsi="Times New Roman" w:cs="Times New Roman"/>
          <w:sz w:val="24"/>
          <w:szCs w:val="24"/>
        </w:rPr>
        <w:t>Attention is drawn to the plagiarism and unfair policies of both the University and of ILM.</w:t>
      </w:r>
    </w:p>
    <w:p w14:paraId="4A446F22" w14:textId="77777777" w:rsidR="003E5872" w:rsidRDefault="003E5872" w:rsidP="002A0D21">
      <w:pPr>
        <w:shd w:val="clear" w:color="auto" w:fill="FFFFFF" w:themeFill="background1"/>
        <w:spacing w:line="360" w:lineRule="auto"/>
        <w:rPr>
          <w:rFonts w:ascii="Times New Roman" w:hAnsi="Times New Roman" w:cs="Times New Roman"/>
          <w:sz w:val="24"/>
          <w:szCs w:val="24"/>
        </w:rPr>
      </w:pPr>
    </w:p>
    <w:p w14:paraId="0D390981" w14:textId="77777777" w:rsidR="002A0D21" w:rsidRDefault="002A0D21" w:rsidP="00C602F1">
      <w:pPr>
        <w:jc w:val="center"/>
        <w:rPr>
          <w:rFonts w:ascii="Times New Roman" w:hAnsi="Times New Roman" w:cs="Times New Roman"/>
          <w:bCs/>
          <w:color w:val="000000"/>
          <w:sz w:val="24"/>
          <w:szCs w:val="24"/>
        </w:rPr>
      </w:pPr>
    </w:p>
    <w:p w14:paraId="4EF5AF11" w14:textId="77777777" w:rsidR="00C602F1" w:rsidRDefault="00C602F1" w:rsidP="00C602F1">
      <w:pPr>
        <w:jc w:val="center"/>
        <w:rPr>
          <w:rFonts w:ascii="Times New Roman" w:hAnsi="Times New Roman" w:cs="Times New Roman"/>
          <w:bCs/>
          <w:color w:val="000000"/>
          <w:sz w:val="24"/>
          <w:szCs w:val="24"/>
        </w:rPr>
      </w:pPr>
    </w:p>
    <w:p w14:paraId="36FA3705" w14:textId="77777777" w:rsidR="00C602F1" w:rsidRDefault="00C602F1" w:rsidP="00C602F1">
      <w:pPr>
        <w:jc w:val="center"/>
        <w:rPr>
          <w:rFonts w:ascii="Times New Roman" w:hAnsi="Times New Roman" w:cs="Times New Roman"/>
          <w:bCs/>
          <w:color w:val="000000"/>
          <w:sz w:val="24"/>
          <w:szCs w:val="24"/>
        </w:rPr>
      </w:pPr>
    </w:p>
    <w:p w14:paraId="611F0B3D" w14:textId="77777777" w:rsidR="00C602F1" w:rsidRDefault="00C602F1" w:rsidP="00C602F1">
      <w:pPr>
        <w:jc w:val="center"/>
        <w:rPr>
          <w:rFonts w:ascii="Times New Roman" w:hAnsi="Times New Roman" w:cs="Times New Roman"/>
          <w:bCs/>
          <w:color w:val="000000"/>
          <w:sz w:val="24"/>
          <w:szCs w:val="24"/>
        </w:rPr>
      </w:pPr>
    </w:p>
    <w:p w14:paraId="17AFB580" w14:textId="77777777" w:rsidR="00C602F1" w:rsidRDefault="00C602F1" w:rsidP="00C602F1">
      <w:pPr>
        <w:jc w:val="center"/>
        <w:rPr>
          <w:rFonts w:ascii="Times New Roman" w:hAnsi="Times New Roman" w:cs="Times New Roman"/>
          <w:bCs/>
          <w:color w:val="000000"/>
          <w:sz w:val="24"/>
          <w:szCs w:val="24"/>
        </w:rPr>
      </w:pPr>
    </w:p>
    <w:p w14:paraId="0FEE88B7" w14:textId="5B889E7C" w:rsidR="0057383E" w:rsidRPr="00DD4715" w:rsidRDefault="003E5872" w:rsidP="003E5872">
      <w:pPr>
        <w:rPr>
          <w:rFonts w:ascii="Times New Roman" w:hAnsi="Times New Roman" w:cs="Times New Roman"/>
          <w:bCs/>
          <w:color w:val="000000"/>
          <w:sz w:val="28"/>
          <w:szCs w:val="28"/>
        </w:rPr>
      </w:pPr>
      <w:r>
        <w:rPr>
          <w:rFonts w:ascii="Times New Roman" w:hAnsi="Times New Roman" w:cs="Times New Roman"/>
          <w:bCs/>
          <w:sz w:val="28"/>
          <w:szCs w:val="28"/>
        </w:rPr>
        <w:t xml:space="preserve">                                            </w:t>
      </w:r>
      <w:r w:rsidR="0057383E" w:rsidRPr="00DD4715">
        <w:rPr>
          <w:rFonts w:ascii="Times New Roman" w:hAnsi="Times New Roman" w:cs="Times New Roman"/>
          <w:b/>
          <w:bCs/>
          <w:sz w:val="28"/>
          <w:szCs w:val="28"/>
        </w:rPr>
        <w:t xml:space="preserve">Executive </w:t>
      </w:r>
      <w:r w:rsidR="0054502D" w:rsidRPr="00DD4715">
        <w:rPr>
          <w:rFonts w:ascii="Times New Roman" w:hAnsi="Times New Roman" w:cs="Times New Roman"/>
          <w:b/>
          <w:bCs/>
          <w:sz w:val="28"/>
          <w:szCs w:val="28"/>
        </w:rPr>
        <w:t>summary</w:t>
      </w:r>
    </w:p>
    <w:p w14:paraId="7632FF5E" w14:textId="661B90D2" w:rsidR="00C602F1" w:rsidRDefault="0057383E" w:rsidP="001C00BF">
      <w:pPr>
        <w:spacing w:line="360" w:lineRule="auto"/>
        <w:jc w:val="both"/>
        <w:rPr>
          <w:rFonts w:ascii="Times New Roman" w:hAnsi="Times New Roman" w:cs="Times New Roman"/>
          <w:sz w:val="24"/>
          <w:szCs w:val="24"/>
        </w:rPr>
      </w:pPr>
      <w:r w:rsidRPr="001C00BF">
        <w:rPr>
          <w:rFonts w:ascii="Times New Roman" w:hAnsi="Times New Roman" w:cs="Times New Roman"/>
          <w:sz w:val="24"/>
          <w:szCs w:val="24"/>
        </w:rPr>
        <w:t xml:space="preserve">The report is focused upon analysis of how </w:t>
      </w:r>
      <w:r w:rsidR="00036108" w:rsidRPr="001C00BF">
        <w:rPr>
          <w:rFonts w:ascii="Times New Roman" w:hAnsi="Times New Roman" w:cs="Times New Roman"/>
          <w:sz w:val="24"/>
          <w:szCs w:val="24"/>
        </w:rPr>
        <w:t>Amazon</w:t>
      </w:r>
      <w:r w:rsidRPr="001C00BF">
        <w:rPr>
          <w:rFonts w:ascii="Times New Roman" w:hAnsi="Times New Roman" w:cs="Times New Roman"/>
          <w:sz w:val="24"/>
          <w:szCs w:val="24"/>
        </w:rPr>
        <w:t xml:space="preserve"> is currently engaging in development of the individuals at the workplace. The report </w:t>
      </w:r>
      <w:r w:rsidR="00036108" w:rsidRPr="001C00BF">
        <w:rPr>
          <w:rFonts w:ascii="Times New Roman" w:hAnsi="Times New Roman" w:cs="Times New Roman"/>
          <w:sz w:val="24"/>
          <w:szCs w:val="24"/>
        </w:rPr>
        <w:t xml:space="preserve">has followed </w:t>
      </w:r>
      <w:r w:rsidRPr="001C00BF">
        <w:rPr>
          <w:rFonts w:ascii="Times New Roman" w:hAnsi="Times New Roman" w:cs="Times New Roman"/>
          <w:sz w:val="24"/>
          <w:szCs w:val="24"/>
        </w:rPr>
        <w:t xml:space="preserve">a structured format whereby, the organisation and its roles have been discussed. This is then followed by the critical assessment of the key benefits to the enterprises of the development of the varying individuals. In consideration with this, the way in which individual expectations can be managed may also be identified.  Furthermore, the various development </w:t>
      </w:r>
      <w:r w:rsidR="001C00BF" w:rsidRPr="001C00BF">
        <w:rPr>
          <w:rFonts w:ascii="Times New Roman" w:hAnsi="Times New Roman" w:cs="Times New Roman"/>
          <w:sz w:val="24"/>
          <w:szCs w:val="24"/>
        </w:rPr>
        <w:t>vehicles</w:t>
      </w:r>
      <w:r w:rsidRPr="001C00BF">
        <w:rPr>
          <w:rFonts w:ascii="Times New Roman" w:hAnsi="Times New Roman" w:cs="Times New Roman"/>
          <w:sz w:val="24"/>
          <w:szCs w:val="24"/>
        </w:rPr>
        <w:t xml:space="preserve"> which are largely available to the enterprises through which the individual needs can be met with well have been assessed </w:t>
      </w:r>
      <w:r w:rsidR="00036108" w:rsidRPr="001C00BF">
        <w:rPr>
          <w:rFonts w:ascii="Times New Roman" w:hAnsi="Times New Roman" w:cs="Times New Roman"/>
          <w:sz w:val="24"/>
          <w:szCs w:val="24"/>
        </w:rPr>
        <w:t xml:space="preserve"> Through the findings of the report , it can be evaluated that the development programs have significant benefits for the enterprise and must be adopted on a regular basis. </w:t>
      </w:r>
    </w:p>
    <w:p w14:paraId="7DCB42AA" w14:textId="77777777" w:rsidR="00C602F1" w:rsidRDefault="00C602F1">
      <w:pPr>
        <w:rPr>
          <w:rFonts w:ascii="Times New Roman" w:hAnsi="Times New Roman" w:cs="Times New Roman"/>
          <w:sz w:val="24"/>
          <w:szCs w:val="24"/>
        </w:rPr>
      </w:pPr>
      <w:r>
        <w:rPr>
          <w:rFonts w:ascii="Times New Roman" w:hAnsi="Times New Roman" w:cs="Times New Roman"/>
          <w:sz w:val="24"/>
          <w:szCs w:val="24"/>
        </w:rPr>
        <w:br w:type="page"/>
      </w:r>
    </w:p>
    <w:p w14:paraId="238FF23C" w14:textId="77777777" w:rsidR="0079555D" w:rsidRDefault="0079555D">
      <w:pPr>
        <w:rPr>
          <w:rFonts w:ascii="Times New Roman" w:hAnsi="Times New Roman" w:cs="Times New Roman"/>
          <w:sz w:val="24"/>
          <w:szCs w:val="24"/>
        </w:rPr>
      </w:pPr>
    </w:p>
    <w:p w14:paraId="6E0C8EA3" w14:textId="77777777" w:rsidR="0079555D" w:rsidRDefault="0079555D">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126353682"/>
        <w:docPartObj>
          <w:docPartGallery w:val="Table of Contents"/>
          <w:docPartUnique/>
        </w:docPartObj>
      </w:sdtPr>
      <w:sdtEndPr>
        <w:rPr>
          <w:b/>
          <w:bCs/>
          <w:noProof/>
        </w:rPr>
      </w:sdtEndPr>
      <w:sdtContent>
        <w:p w14:paraId="4ACB4C6B" w14:textId="18C390AA" w:rsidR="00C602F1" w:rsidRPr="00DD4715" w:rsidRDefault="00C602F1">
          <w:pPr>
            <w:pStyle w:val="TOCHeading"/>
            <w:rPr>
              <w:rFonts w:ascii="Times New Roman" w:hAnsi="Times New Roman" w:cs="Times New Roman"/>
            </w:rPr>
          </w:pPr>
          <w:r w:rsidRPr="00DD4715">
            <w:rPr>
              <w:rFonts w:ascii="Times New Roman" w:hAnsi="Times New Roman" w:cs="Times New Roman"/>
            </w:rPr>
            <w:t>Table of Contents</w:t>
          </w:r>
        </w:p>
        <w:p w14:paraId="41509889" w14:textId="4AABE578" w:rsidR="00C602F1" w:rsidRPr="00C602F1" w:rsidRDefault="00C602F1">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145421235" w:history="1">
            <w:r w:rsidRPr="00C602F1">
              <w:rPr>
                <w:rStyle w:val="Hyperlink"/>
                <w:rFonts w:ascii="Times New Roman" w:hAnsi="Times New Roman" w:cs="Times New Roman"/>
                <w:noProof/>
                <w:sz w:val="24"/>
                <w:szCs w:val="24"/>
              </w:rPr>
              <w:t>Introduction</w:t>
            </w:r>
            <w:r w:rsidRPr="00C602F1">
              <w:rPr>
                <w:rFonts w:ascii="Times New Roman" w:hAnsi="Times New Roman" w:cs="Times New Roman"/>
                <w:noProof/>
                <w:webHidden/>
                <w:sz w:val="24"/>
                <w:szCs w:val="24"/>
              </w:rPr>
              <w:tab/>
            </w:r>
            <w:r w:rsidRPr="00C602F1">
              <w:rPr>
                <w:rFonts w:ascii="Times New Roman" w:hAnsi="Times New Roman" w:cs="Times New Roman"/>
                <w:noProof/>
                <w:webHidden/>
                <w:sz w:val="24"/>
                <w:szCs w:val="24"/>
              </w:rPr>
              <w:fldChar w:fldCharType="begin"/>
            </w:r>
            <w:r w:rsidRPr="00C602F1">
              <w:rPr>
                <w:rFonts w:ascii="Times New Roman" w:hAnsi="Times New Roman" w:cs="Times New Roman"/>
                <w:noProof/>
                <w:webHidden/>
                <w:sz w:val="24"/>
                <w:szCs w:val="24"/>
              </w:rPr>
              <w:instrText xml:space="preserve"> PAGEREF _Toc145421235 \h </w:instrText>
            </w:r>
            <w:r w:rsidRPr="00C602F1">
              <w:rPr>
                <w:rFonts w:ascii="Times New Roman" w:hAnsi="Times New Roman" w:cs="Times New Roman"/>
                <w:noProof/>
                <w:webHidden/>
                <w:sz w:val="24"/>
                <w:szCs w:val="24"/>
              </w:rPr>
            </w:r>
            <w:r w:rsidRPr="00C602F1">
              <w:rPr>
                <w:rFonts w:ascii="Times New Roman" w:hAnsi="Times New Roman" w:cs="Times New Roman"/>
                <w:noProof/>
                <w:webHidden/>
                <w:sz w:val="24"/>
                <w:szCs w:val="24"/>
              </w:rPr>
              <w:fldChar w:fldCharType="separate"/>
            </w:r>
            <w:r w:rsidRPr="00C602F1">
              <w:rPr>
                <w:rFonts w:ascii="Times New Roman" w:hAnsi="Times New Roman" w:cs="Times New Roman"/>
                <w:noProof/>
                <w:webHidden/>
                <w:sz w:val="24"/>
                <w:szCs w:val="24"/>
              </w:rPr>
              <w:t>3</w:t>
            </w:r>
            <w:r w:rsidRPr="00C602F1">
              <w:rPr>
                <w:rFonts w:ascii="Times New Roman" w:hAnsi="Times New Roman" w:cs="Times New Roman"/>
                <w:noProof/>
                <w:webHidden/>
                <w:sz w:val="24"/>
                <w:szCs w:val="24"/>
              </w:rPr>
              <w:fldChar w:fldCharType="end"/>
            </w:r>
          </w:hyperlink>
        </w:p>
        <w:p w14:paraId="4BF895B6" w14:textId="42746A11" w:rsidR="00C602F1" w:rsidRPr="00C602F1" w:rsidRDefault="00000000">
          <w:pPr>
            <w:pStyle w:val="TOC1"/>
            <w:tabs>
              <w:tab w:val="right" w:leader="dot" w:pos="9016"/>
            </w:tabs>
            <w:rPr>
              <w:rFonts w:ascii="Times New Roman" w:hAnsi="Times New Roman" w:cs="Times New Roman"/>
              <w:noProof/>
              <w:sz w:val="24"/>
              <w:szCs w:val="24"/>
            </w:rPr>
          </w:pPr>
          <w:hyperlink w:anchor="_Toc145421236" w:history="1">
            <w:r w:rsidR="00C602F1" w:rsidRPr="00C602F1">
              <w:rPr>
                <w:rStyle w:val="Hyperlink"/>
                <w:rFonts w:ascii="Times New Roman" w:hAnsi="Times New Roman" w:cs="Times New Roman"/>
                <w:noProof/>
                <w:sz w:val="24"/>
                <w:szCs w:val="24"/>
              </w:rPr>
              <w:t>About the enterprise and role</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_Toc145421236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3</w:t>
            </w:r>
            <w:r w:rsidR="00C602F1" w:rsidRPr="00C602F1">
              <w:rPr>
                <w:rFonts w:ascii="Times New Roman" w:hAnsi="Times New Roman" w:cs="Times New Roman"/>
                <w:noProof/>
                <w:webHidden/>
                <w:sz w:val="24"/>
                <w:szCs w:val="24"/>
              </w:rPr>
              <w:fldChar w:fldCharType="end"/>
            </w:r>
          </w:hyperlink>
        </w:p>
        <w:p w14:paraId="1A944E12" w14:textId="1E19BA03" w:rsidR="00C602F1" w:rsidRPr="00C602F1" w:rsidRDefault="00000000">
          <w:pPr>
            <w:pStyle w:val="TOC1"/>
            <w:tabs>
              <w:tab w:val="right" w:leader="dot" w:pos="9016"/>
            </w:tabs>
            <w:rPr>
              <w:rFonts w:ascii="Times New Roman" w:hAnsi="Times New Roman" w:cs="Times New Roman"/>
              <w:noProof/>
              <w:sz w:val="24"/>
              <w:szCs w:val="24"/>
            </w:rPr>
          </w:pPr>
          <w:hyperlink w:anchor="_Toc145421237" w:history="1">
            <w:r w:rsidR="00C602F1" w:rsidRPr="00C602F1">
              <w:rPr>
                <w:rStyle w:val="Hyperlink"/>
                <w:rFonts w:ascii="Times New Roman" w:eastAsia="Calibri" w:hAnsi="Times New Roman" w:cs="Times New Roman"/>
                <w:noProof/>
                <w:sz w:val="24"/>
                <w:szCs w:val="24"/>
              </w:rPr>
              <w:t>Critical assessment of the potential benefits to the organisation of developing individuals in the workplace</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_Toc145421237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4</w:t>
            </w:r>
            <w:r w:rsidR="00C602F1" w:rsidRPr="00C602F1">
              <w:rPr>
                <w:rFonts w:ascii="Times New Roman" w:hAnsi="Times New Roman" w:cs="Times New Roman"/>
                <w:noProof/>
                <w:webHidden/>
                <w:sz w:val="24"/>
                <w:szCs w:val="24"/>
              </w:rPr>
              <w:fldChar w:fldCharType="end"/>
            </w:r>
          </w:hyperlink>
        </w:p>
        <w:p w14:paraId="4683D20B" w14:textId="74E3A692" w:rsidR="00C602F1" w:rsidRPr="00C602F1" w:rsidRDefault="00000000">
          <w:pPr>
            <w:pStyle w:val="TOC1"/>
            <w:tabs>
              <w:tab w:val="right" w:leader="dot" w:pos="9016"/>
            </w:tabs>
            <w:rPr>
              <w:rFonts w:ascii="Times New Roman" w:hAnsi="Times New Roman" w:cs="Times New Roman"/>
              <w:noProof/>
              <w:sz w:val="24"/>
              <w:szCs w:val="24"/>
            </w:rPr>
          </w:pPr>
          <w:hyperlink w:anchor="_Toc145421238" w:history="1">
            <w:r w:rsidR="00C602F1" w:rsidRPr="00C602F1">
              <w:rPr>
                <w:rStyle w:val="Hyperlink"/>
                <w:rFonts w:ascii="Times New Roman" w:eastAsia="Calibri" w:hAnsi="Times New Roman" w:cs="Times New Roman"/>
                <w:noProof/>
                <w:sz w:val="24"/>
                <w:szCs w:val="24"/>
              </w:rPr>
              <w:t>Management of an individual’s expectations in respect of personal development</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_Toc145421238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6</w:t>
            </w:r>
            <w:r w:rsidR="00C602F1" w:rsidRPr="00C602F1">
              <w:rPr>
                <w:rFonts w:ascii="Times New Roman" w:hAnsi="Times New Roman" w:cs="Times New Roman"/>
                <w:noProof/>
                <w:webHidden/>
                <w:sz w:val="24"/>
                <w:szCs w:val="24"/>
              </w:rPr>
              <w:fldChar w:fldCharType="end"/>
            </w:r>
          </w:hyperlink>
        </w:p>
        <w:p w14:paraId="4A1DD11A" w14:textId="1DF22B78" w:rsidR="00C602F1" w:rsidRPr="00C602F1" w:rsidRDefault="00000000">
          <w:pPr>
            <w:pStyle w:val="TOC1"/>
            <w:tabs>
              <w:tab w:val="right" w:leader="dot" w:pos="9016"/>
            </w:tabs>
            <w:rPr>
              <w:rFonts w:ascii="Times New Roman" w:hAnsi="Times New Roman" w:cs="Times New Roman"/>
              <w:noProof/>
              <w:sz w:val="24"/>
              <w:szCs w:val="24"/>
            </w:rPr>
          </w:pPr>
          <w:hyperlink w:anchor="_Toc145421239" w:history="1">
            <w:r w:rsidR="00C602F1" w:rsidRPr="00C602F1">
              <w:rPr>
                <w:rStyle w:val="Hyperlink"/>
                <w:rFonts w:ascii="Times New Roman" w:eastAsia="Calibri" w:hAnsi="Times New Roman" w:cs="Times New Roman"/>
                <w:noProof/>
                <w:sz w:val="24"/>
                <w:szCs w:val="24"/>
              </w:rPr>
              <w:t>Critical evaluation of development vehicles available to an organisation appropriate to the development needs of the individual</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_Toc145421239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7</w:t>
            </w:r>
            <w:r w:rsidR="00C602F1" w:rsidRPr="00C602F1">
              <w:rPr>
                <w:rFonts w:ascii="Times New Roman" w:hAnsi="Times New Roman" w:cs="Times New Roman"/>
                <w:noProof/>
                <w:webHidden/>
                <w:sz w:val="24"/>
                <w:szCs w:val="24"/>
              </w:rPr>
              <w:fldChar w:fldCharType="end"/>
            </w:r>
          </w:hyperlink>
        </w:p>
        <w:p w14:paraId="74EBBBDE" w14:textId="68FB53DA" w:rsidR="00C602F1" w:rsidRPr="00C602F1" w:rsidRDefault="00000000">
          <w:pPr>
            <w:pStyle w:val="TOC1"/>
            <w:tabs>
              <w:tab w:val="right" w:leader="dot" w:pos="9016"/>
            </w:tabs>
            <w:rPr>
              <w:rFonts w:ascii="Times New Roman" w:hAnsi="Times New Roman" w:cs="Times New Roman"/>
              <w:noProof/>
              <w:sz w:val="24"/>
              <w:szCs w:val="24"/>
            </w:rPr>
          </w:pPr>
          <w:hyperlink w:anchor="_Toc145421240" w:history="1">
            <w:r w:rsidR="00C602F1" w:rsidRPr="00C602F1">
              <w:rPr>
                <w:rStyle w:val="Hyperlink"/>
                <w:rFonts w:ascii="Times New Roman" w:eastAsia="Calibri" w:hAnsi="Times New Roman" w:cs="Times New Roman"/>
                <w:noProof/>
                <w:sz w:val="24"/>
                <w:szCs w:val="24"/>
              </w:rPr>
              <w:t>Development of a plan to meet the identified development needs of an individual</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_Toc145421240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9</w:t>
            </w:r>
            <w:r w:rsidR="00C602F1" w:rsidRPr="00C602F1">
              <w:rPr>
                <w:rFonts w:ascii="Times New Roman" w:hAnsi="Times New Roman" w:cs="Times New Roman"/>
                <w:noProof/>
                <w:webHidden/>
                <w:sz w:val="24"/>
                <w:szCs w:val="24"/>
              </w:rPr>
              <w:fldChar w:fldCharType="end"/>
            </w:r>
          </w:hyperlink>
        </w:p>
        <w:p w14:paraId="1293234B" w14:textId="70E61C1F" w:rsidR="00C602F1" w:rsidRPr="00C602F1" w:rsidRDefault="00000000">
          <w:pPr>
            <w:pStyle w:val="TOC1"/>
            <w:tabs>
              <w:tab w:val="right" w:leader="dot" w:pos="9016"/>
            </w:tabs>
            <w:rPr>
              <w:rFonts w:ascii="Times New Roman" w:hAnsi="Times New Roman" w:cs="Times New Roman"/>
              <w:noProof/>
              <w:sz w:val="24"/>
              <w:szCs w:val="24"/>
            </w:rPr>
          </w:pPr>
          <w:hyperlink w:anchor="_Toc145421241" w:history="1">
            <w:r w:rsidR="00C602F1" w:rsidRPr="00C602F1">
              <w:rPr>
                <w:rStyle w:val="Hyperlink"/>
                <w:rFonts w:ascii="Times New Roman" w:eastAsia="Calibri" w:hAnsi="Times New Roman" w:cs="Times New Roman"/>
                <w:noProof/>
                <w:sz w:val="24"/>
                <w:szCs w:val="24"/>
              </w:rPr>
              <w:t>Evaluate of the way in which this would be used to manage performance</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_Toc145421241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12</w:t>
            </w:r>
            <w:r w:rsidR="00C602F1" w:rsidRPr="00C602F1">
              <w:rPr>
                <w:rFonts w:ascii="Times New Roman" w:hAnsi="Times New Roman" w:cs="Times New Roman"/>
                <w:noProof/>
                <w:webHidden/>
                <w:sz w:val="24"/>
                <w:szCs w:val="24"/>
              </w:rPr>
              <w:fldChar w:fldCharType="end"/>
            </w:r>
          </w:hyperlink>
        </w:p>
        <w:p w14:paraId="31BDC099" w14:textId="221D7CFF" w:rsidR="00C602F1" w:rsidRPr="00C602F1" w:rsidRDefault="00000000">
          <w:pPr>
            <w:pStyle w:val="TOC1"/>
            <w:tabs>
              <w:tab w:val="right" w:leader="dot" w:pos="9016"/>
            </w:tabs>
            <w:rPr>
              <w:rFonts w:ascii="Times New Roman" w:hAnsi="Times New Roman" w:cs="Times New Roman"/>
              <w:noProof/>
              <w:sz w:val="24"/>
              <w:szCs w:val="24"/>
            </w:rPr>
          </w:pPr>
          <w:hyperlink w:anchor="_Toc145421242" w:history="1">
            <w:r w:rsidR="00C602F1" w:rsidRPr="00C602F1">
              <w:rPr>
                <w:rStyle w:val="Hyperlink"/>
                <w:rFonts w:ascii="Times New Roman" w:eastAsia="Calibri" w:hAnsi="Times New Roman" w:cs="Times New Roman"/>
                <w:noProof/>
                <w:sz w:val="24"/>
                <w:szCs w:val="24"/>
              </w:rPr>
              <w:t>Conclusion</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_Toc145421242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12</w:t>
            </w:r>
            <w:r w:rsidR="00C602F1" w:rsidRPr="00C602F1">
              <w:rPr>
                <w:rFonts w:ascii="Times New Roman" w:hAnsi="Times New Roman" w:cs="Times New Roman"/>
                <w:noProof/>
                <w:webHidden/>
                <w:sz w:val="24"/>
                <w:szCs w:val="24"/>
              </w:rPr>
              <w:fldChar w:fldCharType="end"/>
            </w:r>
          </w:hyperlink>
        </w:p>
        <w:p w14:paraId="57928AF1" w14:textId="3E0BE377" w:rsidR="00C602F1" w:rsidRDefault="00000000">
          <w:pPr>
            <w:pStyle w:val="TOC1"/>
            <w:tabs>
              <w:tab w:val="right" w:leader="dot" w:pos="9016"/>
            </w:tabs>
            <w:rPr>
              <w:noProof/>
            </w:rPr>
          </w:pPr>
          <w:hyperlink w:anchor="_Toc145421243" w:history="1">
            <w:r w:rsidR="00C602F1" w:rsidRPr="00C602F1">
              <w:rPr>
                <w:rStyle w:val="Hyperlink"/>
                <w:rFonts w:ascii="Times New Roman" w:eastAsia="Calibri" w:hAnsi="Times New Roman" w:cs="Times New Roman"/>
                <w:noProof/>
                <w:sz w:val="24"/>
                <w:szCs w:val="24"/>
              </w:rPr>
              <w:t>References</w:t>
            </w:r>
            <w:r w:rsidR="00C602F1" w:rsidRPr="00C602F1">
              <w:rPr>
                <w:rFonts w:ascii="Times New Roman" w:hAnsi="Times New Roman" w:cs="Times New Roman"/>
                <w:noProof/>
                <w:webHidden/>
                <w:sz w:val="24"/>
                <w:szCs w:val="24"/>
              </w:rPr>
              <w:tab/>
            </w:r>
            <w:r w:rsidR="00C602F1" w:rsidRPr="00C602F1">
              <w:rPr>
                <w:rFonts w:ascii="Times New Roman" w:hAnsi="Times New Roman" w:cs="Times New Roman"/>
                <w:noProof/>
                <w:webHidden/>
                <w:sz w:val="24"/>
                <w:szCs w:val="24"/>
              </w:rPr>
              <w:fldChar w:fldCharType="begin"/>
            </w:r>
            <w:r w:rsidR="00C602F1" w:rsidRPr="00C602F1">
              <w:rPr>
                <w:rFonts w:ascii="Times New Roman" w:hAnsi="Times New Roman" w:cs="Times New Roman"/>
                <w:noProof/>
                <w:webHidden/>
                <w:sz w:val="24"/>
                <w:szCs w:val="24"/>
              </w:rPr>
              <w:instrText xml:space="preserve"> PAGEREF _Toc145421243 \h </w:instrText>
            </w:r>
            <w:r w:rsidR="00C602F1" w:rsidRPr="00C602F1">
              <w:rPr>
                <w:rFonts w:ascii="Times New Roman" w:hAnsi="Times New Roman" w:cs="Times New Roman"/>
                <w:noProof/>
                <w:webHidden/>
                <w:sz w:val="24"/>
                <w:szCs w:val="24"/>
              </w:rPr>
            </w:r>
            <w:r w:rsidR="00C602F1" w:rsidRPr="00C602F1">
              <w:rPr>
                <w:rFonts w:ascii="Times New Roman" w:hAnsi="Times New Roman" w:cs="Times New Roman"/>
                <w:noProof/>
                <w:webHidden/>
                <w:sz w:val="24"/>
                <w:szCs w:val="24"/>
              </w:rPr>
              <w:fldChar w:fldCharType="separate"/>
            </w:r>
            <w:r w:rsidR="00C602F1" w:rsidRPr="00C602F1">
              <w:rPr>
                <w:rFonts w:ascii="Times New Roman" w:hAnsi="Times New Roman" w:cs="Times New Roman"/>
                <w:noProof/>
                <w:webHidden/>
                <w:sz w:val="24"/>
                <w:szCs w:val="24"/>
              </w:rPr>
              <w:t>13</w:t>
            </w:r>
            <w:r w:rsidR="00C602F1" w:rsidRPr="00C602F1">
              <w:rPr>
                <w:rFonts w:ascii="Times New Roman" w:hAnsi="Times New Roman" w:cs="Times New Roman"/>
                <w:noProof/>
                <w:webHidden/>
                <w:sz w:val="24"/>
                <w:szCs w:val="24"/>
              </w:rPr>
              <w:fldChar w:fldCharType="end"/>
            </w:r>
          </w:hyperlink>
        </w:p>
        <w:p w14:paraId="743F84A0" w14:textId="2BE925D4" w:rsidR="00C602F1" w:rsidRDefault="00C602F1">
          <w:r>
            <w:rPr>
              <w:b/>
              <w:bCs/>
              <w:noProof/>
            </w:rPr>
            <w:fldChar w:fldCharType="end"/>
          </w:r>
        </w:p>
      </w:sdtContent>
    </w:sdt>
    <w:p w14:paraId="11C27475" w14:textId="6F62D48B" w:rsidR="00C602F1" w:rsidRDefault="00C602F1">
      <w:pPr>
        <w:rPr>
          <w:rFonts w:ascii="Times New Roman" w:hAnsi="Times New Roman" w:cs="Times New Roman"/>
          <w:sz w:val="24"/>
          <w:szCs w:val="24"/>
        </w:rPr>
      </w:pPr>
      <w:r>
        <w:rPr>
          <w:rFonts w:ascii="Times New Roman" w:hAnsi="Times New Roman" w:cs="Times New Roman"/>
          <w:sz w:val="24"/>
          <w:szCs w:val="24"/>
        </w:rPr>
        <w:br w:type="page"/>
      </w:r>
    </w:p>
    <w:p w14:paraId="78F31364" w14:textId="3E4FA15F" w:rsidR="009C4CE1" w:rsidRPr="00D14962" w:rsidRDefault="009C4CE1" w:rsidP="00C602F1">
      <w:pPr>
        <w:pStyle w:val="Heading1"/>
        <w:rPr>
          <w:rFonts w:ascii="Times New Roman" w:hAnsi="Times New Roman" w:cs="Times New Roman"/>
        </w:rPr>
      </w:pPr>
      <w:bookmarkStart w:id="0" w:name="_Toc145421235"/>
      <w:bookmarkStart w:id="1" w:name="_Hlk145422156"/>
      <w:r w:rsidRPr="00D14962">
        <w:rPr>
          <w:rFonts w:ascii="Times New Roman" w:hAnsi="Times New Roman" w:cs="Times New Roman"/>
        </w:rPr>
        <w:lastRenderedPageBreak/>
        <w:t>Introduction</w:t>
      </w:r>
      <w:bookmarkEnd w:id="0"/>
      <w:r w:rsidRPr="00D14962">
        <w:rPr>
          <w:rFonts w:ascii="Times New Roman" w:hAnsi="Times New Roman" w:cs="Times New Roman"/>
        </w:rPr>
        <w:t xml:space="preserve"> </w:t>
      </w:r>
    </w:p>
    <w:p w14:paraId="50FD40AD" w14:textId="2334D8EF" w:rsidR="00C274C1" w:rsidRPr="001C00BF" w:rsidRDefault="00C274C1" w:rsidP="001C00BF">
      <w:pPr>
        <w:spacing w:line="360" w:lineRule="auto"/>
        <w:jc w:val="both"/>
        <w:rPr>
          <w:rFonts w:ascii="Times New Roman" w:hAnsi="Times New Roman" w:cs="Times New Roman"/>
          <w:sz w:val="24"/>
          <w:szCs w:val="24"/>
        </w:rPr>
      </w:pPr>
      <w:r w:rsidRPr="001C00BF">
        <w:rPr>
          <w:rFonts w:ascii="Times New Roman" w:hAnsi="Times New Roman" w:cs="Times New Roman"/>
          <w:sz w:val="24"/>
          <w:szCs w:val="24"/>
        </w:rPr>
        <w:t xml:space="preserve">All enterprises managing their workforce should seek to ensure that they are being able to build an ideal workplace environment which fosters and initiates better communication and thereby enhances overall productivity. Concerning this, all organisations would be required to see </w:t>
      </w:r>
      <w:r w:rsidR="00463E59" w:rsidRPr="001C00BF">
        <w:rPr>
          <w:rFonts w:ascii="Times New Roman" w:hAnsi="Times New Roman" w:cs="Times New Roman"/>
          <w:sz w:val="24"/>
          <w:szCs w:val="24"/>
        </w:rPr>
        <w:t xml:space="preserve">to it that they are successful in their endeavours to be able to </w:t>
      </w:r>
      <w:r w:rsidR="00892710" w:rsidRPr="001C00BF">
        <w:rPr>
          <w:rFonts w:ascii="Times New Roman" w:hAnsi="Times New Roman" w:cs="Times New Roman"/>
          <w:sz w:val="24"/>
          <w:szCs w:val="24"/>
        </w:rPr>
        <w:t xml:space="preserve">build a workplace environment which encourages individuals to give in their best and bring about </w:t>
      </w:r>
      <w:r w:rsidR="001C00BF" w:rsidRPr="001C00BF">
        <w:rPr>
          <w:rFonts w:ascii="Times New Roman" w:hAnsi="Times New Roman" w:cs="Times New Roman"/>
          <w:sz w:val="24"/>
          <w:szCs w:val="24"/>
        </w:rPr>
        <w:t>positivity</w:t>
      </w:r>
      <w:r w:rsidR="00892710" w:rsidRPr="001C00BF">
        <w:rPr>
          <w:rFonts w:ascii="Times New Roman" w:hAnsi="Times New Roman" w:cs="Times New Roman"/>
          <w:sz w:val="24"/>
          <w:szCs w:val="24"/>
        </w:rPr>
        <w:t xml:space="preserve"> in the workplace. To encourage this, steps and endeavours such as the personality development programs, skills enhancement programs as well as other developmental needs have to be fulfilled significantly. In this regard, it is essential to understand the fact that developing needs of the individual </w:t>
      </w:r>
      <w:r w:rsidR="00110B8A" w:rsidRPr="001C00BF">
        <w:rPr>
          <w:rFonts w:ascii="Times New Roman" w:hAnsi="Times New Roman" w:cs="Times New Roman"/>
          <w:sz w:val="24"/>
          <w:szCs w:val="24"/>
        </w:rPr>
        <w:t>brings about several benefits and the firms must engage in plans for the same.</w:t>
      </w:r>
      <w:r w:rsidR="00AC5BFB">
        <w:rPr>
          <w:rFonts w:ascii="Times New Roman" w:hAnsi="Times New Roman" w:cs="Times New Roman"/>
          <w:sz w:val="24"/>
          <w:szCs w:val="24"/>
        </w:rPr>
        <w:t xml:space="preserve"> </w:t>
      </w:r>
      <w:r w:rsidR="00AC5BFB" w:rsidRPr="001C00BF">
        <w:rPr>
          <w:rFonts w:ascii="Times New Roman" w:hAnsi="Times New Roman" w:cs="Times New Roman"/>
          <w:sz w:val="24"/>
          <w:szCs w:val="24"/>
        </w:rPr>
        <w:t>. Lastly, the overall way in which this plan can successfully be used to manage the performance of the different members of the enterprise has been identified significantly.</w:t>
      </w:r>
      <w:r w:rsidR="00110B8A" w:rsidRPr="001C00BF">
        <w:rPr>
          <w:rFonts w:ascii="Times New Roman" w:hAnsi="Times New Roman" w:cs="Times New Roman"/>
          <w:sz w:val="24"/>
          <w:szCs w:val="24"/>
        </w:rPr>
        <w:t xml:space="preserve"> </w:t>
      </w:r>
      <w:r w:rsidR="0057383E" w:rsidRPr="001C00BF">
        <w:rPr>
          <w:rFonts w:ascii="Times New Roman" w:hAnsi="Times New Roman" w:cs="Times New Roman"/>
          <w:sz w:val="24"/>
          <w:szCs w:val="24"/>
        </w:rPr>
        <w:t xml:space="preserve"> The given report is largely focused on understanding how development programs can benefit a firm and the way they are managed.</w:t>
      </w:r>
    </w:p>
    <w:p w14:paraId="72BCB3FA" w14:textId="4CCCB8A8" w:rsidR="009C4CE1" w:rsidRPr="00D14962" w:rsidRDefault="009C4CE1" w:rsidP="00C602F1">
      <w:pPr>
        <w:pStyle w:val="Heading1"/>
        <w:rPr>
          <w:rFonts w:ascii="Times New Roman" w:hAnsi="Times New Roman" w:cs="Times New Roman"/>
        </w:rPr>
      </w:pPr>
      <w:bookmarkStart w:id="2" w:name="_Toc145421236"/>
      <w:r w:rsidRPr="00D14962">
        <w:rPr>
          <w:rFonts w:ascii="Times New Roman" w:hAnsi="Times New Roman" w:cs="Times New Roman"/>
        </w:rPr>
        <w:t>About the enterprise and role</w:t>
      </w:r>
      <w:bookmarkEnd w:id="2"/>
    </w:p>
    <w:p w14:paraId="6E68E323" w14:textId="617EB4E9" w:rsidR="00E7475F" w:rsidRPr="001C00BF" w:rsidRDefault="00E7475F" w:rsidP="001C00BF">
      <w:pPr>
        <w:spacing w:line="360" w:lineRule="auto"/>
        <w:jc w:val="both"/>
        <w:rPr>
          <w:rFonts w:ascii="Times New Roman" w:hAnsi="Times New Roman" w:cs="Times New Roman"/>
          <w:sz w:val="24"/>
          <w:szCs w:val="24"/>
        </w:rPr>
      </w:pPr>
      <w:r w:rsidRPr="001C00BF">
        <w:rPr>
          <w:rFonts w:ascii="Times New Roman" w:hAnsi="Times New Roman" w:cs="Times New Roman"/>
          <w:sz w:val="24"/>
          <w:szCs w:val="24"/>
        </w:rPr>
        <w:t xml:space="preserve">The Amazon </w:t>
      </w:r>
      <w:r w:rsidR="00560D4F" w:rsidRPr="001C00BF">
        <w:rPr>
          <w:rFonts w:ascii="Times New Roman" w:hAnsi="Times New Roman" w:cs="Times New Roman"/>
          <w:sz w:val="24"/>
          <w:szCs w:val="24"/>
        </w:rPr>
        <w:t xml:space="preserve">Inc. may be identified as an American multinational enterprise which is largely focused on providing services such as cloud computing, e-commerce, online advertising as well as artificial intelligence. The company may be assessed to be one of the most valuable brands present </w:t>
      </w:r>
      <w:r w:rsidR="001C00BF" w:rsidRPr="001C00BF">
        <w:rPr>
          <w:rFonts w:ascii="Times New Roman" w:hAnsi="Times New Roman" w:cs="Times New Roman"/>
          <w:sz w:val="24"/>
          <w:szCs w:val="24"/>
        </w:rPr>
        <w:t>globally</w:t>
      </w:r>
      <w:r w:rsidR="00560D4F" w:rsidRPr="001C00BF">
        <w:rPr>
          <w:rFonts w:ascii="Times New Roman" w:hAnsi="Times New Roman" w:cs="Times New Roman"/>
          <w:sz w:val="24"/>
          <w:szCs w:val="24"/>
        </w:rPr>
        <w:t xml:space="preserve">. It was found by Jeff Bezos and since then has been expanded into several </w:t>
      </w:r>
      <w:r w:rsidR="001C00BF" w:rsidRPr="001C00BF">
        <w:rPr>
          <w:rFonts w:ascii="Times New Roman" w:hAnsi="Times New Roman" w:cs="Times New Roman"/>
          <w:sz w:val="24"/>
          <w:szCs w:val="24"/>
        </w:rPr>
        <w:t>categories. The</w:t>
      </w:r>
      <w:r w:rsidR="00560D4F" w:rsidRPr="001C00BF">
        <w:rPr>
          <w:rFonts w:ascii="Times New Roman" w:hAnsi="Times New Roman" w:cs="Times New Roman"/>
          <w:sz w:val="24"/>
          <w:szCs w:val="24"/>
        </w:rPr>
        <w:t xml:space="preserve"> enterprise </w:t>
      </w:r>
      <w:r w:rsidR="00D55647" w:rsidRPr="001C00BF">
        <w:rPr>
          <w:rFonts w:ascii="Times New Roman" w:hAnsi="Times New Roman" w:cs="Times New Roman"/>
          <w:sz w:val="24"/>
          <w:szCs w:val="24"/>
        </w:rPr>
        <w:t>has built its reputation as a disruptor from several years and has used techniques such as the technological innovation as well as aggressive reinvestment of available profits into varying expenditures</w:t>
      </w:r>
      <w:r w:rsidR="003208E5">
        <w:rPr>
          <w:rFonts w:ascii="Times New Roman" w:hAnsi="Times New Roman" w:cs="Times New Roman"/>
          <w:sz w:val="24"/>
          <w:szCs w:val="24"/>
        </w:rPr>
        <w:t xml:space="preserve"> (</w:t>
      </w:r>
      <w:r w:rsidR="003208E5">
        <w:rPr>
          <w:rFonts w:ascii="Times New Roman" w:eastAsia="Calibri" w:hAnsi="Times New Roman" w:cs="Times New Roman"/>
          <w:color w:val="000000" w:themeColor="text1"/>
          <w:sz w:val="24"/>
          <w:szCs w:val="24"/>
        </w:rPr>
        <w:t>Amazon.com  , 2022)</w:t>
      </w:r>
      <w:r w:rsidR="00D55647" w:rsidRPr="001C00BF">
        <w:rPr>
          <w:rFonts w:ascii="Times New Roman" w:hAnsi="Times New Roman" w:cs="Times New Roman"/>
          <w:sz w:val="24"/>
          <w:szCs w:val="24"/>
        </w:rPr>
        <w:t xml:space="preserve">.  Currently, the firm can be identified to be the largest online retailer </w:t>
      </w:r>
      <w:r w:rsidR="001B1E94" w:rsidRPr="001C00BF">
        <w:rPr>
          <w:rFonts w:ascii="Times New Roman" w:hAnsi="Times New Roman" w:cs="Times New Roman"/>
          <w:sz w:val="24"/>
          <w:szCs w:val="24"/>
        </w:rPr>
        <w:t xml:space="preserve">as present within the </w:t>
      </w:r>
      <w:r w:rsidR="003C051F" w:rsidRPr="001C00BF">
        <w:rPr>
          <w:rFonts w:ascii="Times New Roman" w:hAnsi="Times New Roman" w:cs="Times New Roman"/>
          <w:sz w:val="24"/>
          <w:szCs w:val="24"/>
        </w:rPr>
        <w:t xml:space="preserve">current business. Pertaining to this, it is essential to identify the fact that Amazon tends to distribute a </w:t>
      </w:r>
      <w:r w:rsidR="001C00BF" w:rsidRPr="001C00BF">
        <w:rPr>
          <w:rFonts w:ascii="Times New Roman" w:hAnsi="Times New Roman" w:cs="Times New Roman"/>
          <w:sz w:val="24"/>
          <w:szCs w:val="24"/>
        </w:rPr>
        <w:t>variety</w:t>
      </w:r>
      <w:r w:rsidR="003C051F" w:rsidRPr="001C00BF">
        <w:rPr>
          <w:rFonts w:ascii="Times New Roman" w:hAnsi="Times New Roman" w:cs="Times New Roman"/>
          <w:sz w:val="24"/>
          <w:szCs w:val="24"/>
        </w:rPr>
        <w:t xml:space="preserve"> of streaming as well as downloadable content which assures that it is being able to publish new books and related facilitations. </w:t>
      </w:r>
      <w:r w:rsidR="005D6B54" w:rsidRPr="001C00BF">
        <w:rPr>
          <w:rFonts w:ascii="Times New Roman" w:hAnsi="Times New Roman" w:cs="Times New Roman"/>
          <w:sz w:val="24"/>
          <w:szCs w:val="24"/>
        </w:rPr>
        <w:t xml:space="preserve">Although the company has achieved several praises for varying activities and engagements, however, at the same time, it has also </w:t>
      </w:r>
      <w:r w:rsidR="00787C3A" w:rsidRPr="001C00BF">
        <w:rPr>
          <w:rFonts w:ascii="Times New Roman" w:hAnsi="Times New Roman" w:cs="Times New Roman"/>
          <w:sz w:val="24"/>
          <w:szCs w:val="24"/>
        </w:rPr>
        <w:t xml:space="preserve">received comments associated with a toxic workplace culture, avoidance of the taxes as well as </w:t>
      </w:r>
      <w:r w:rsidR="001C00BF" w:rsidRPr="001C00BF">
        <w:rPr>
          <w:rFonts w:ascii="Times New Roman" w:hAnsi="Times New Roman" w:cs="Times New Roman"/>
          <w:sz w:val="24"/>
          <w:szCs w:val="24"/>
        </w:rPr>
        <w:t>anti-competitive</w:t>
      </w:r>
      <w:r w:rsidR="00787C3A" w:rsidRPr="001C00BF">
        <w:rPr>
          <w:rFonts w:ascii="Times New Roman" w:hAnsi="Times New Roman" w:cs="Times New Roman"/>
          <w:sz w:val="24"/>
          <w:szCs w:val="24"/>
        </w:rPr>
        <w:t xml:space="preserve"> behaviour.</w:t>
      </w:r>
    </w:p>
    <w:p w14:paraId="0AF59B72" w14:textId="2FEE7ADF" w:rsidR="00787C3A" w:rsidRPr="001C00BF" w:rsidRDefault="00787C3A" w:rsidP="001C00BF">
      <w:pPr>
        <w:spacing w:line="360" w:lineRule="auto"/>
        <w:jc w:val="both"/>
        <w:rPr>
          <w:rFonts w:ascii="Times New Roman" w:hAnsi="Times New Roman" w:cs="Times New Roman"/>
          <w:sz w:val="24"/>
          <w:szCs w:val="24"/>
        </w:rPr>
      </w:pPr>
      <w:r w:rsidRPr="001C00BF">
        <w:rPr>
          <w:rFonts w:ascii="Times New Roman" w:hAnsi="Times New Roman" w:cs="Times New Roman"/>
          <w:sz w:val="24"/>
          <w:szCs w:val="24"/>
        </w:rPr>
        <w:t xml:space="preserve">Within the Amazon Inc., </w:t>
      </w:r>
      <w:r w:rsidR="0079555D" w:rsidRPr="0079555D">
        <w:rPr>
          <w:rFonts w:ascii="Times New Roman" w:hAnsi="Times New Roman" w:cs="Times New Roman"/>
          <w:sz w:val="24"/>
          <w:szCs w:val="24"/>
        </w:rPr>
        <w:t xml:space="preserve">I have a leadership position at my job. In this regard, I assist in managing the numerous duties that are completed by a team. My team is engaged in marketing and related activities, and as a senior leader, it is my responsibility to make sure that I am capable of managing all of these responsibilities efficiently so that the organisation may gain more from them. Given this, it is imperative to draw attention to the fact that, in my capacity as a leader, I participate in a variety of duties and related processes that call for workplace </w:t>
      </w:r>
      <w:r w:rsidR="0079555D" w:rsidRPr="0079555D">
        <w:rPr>
          <w:rFonts w:ascii="Times New Roman" w:hAnsi="Times New Roman" w:cs="Times New Roman"/>
          <w:sz w:val="24"/>
          <w:szCs w:val="24"/>
        </w:rPr>
        <w:lastRenderedPageBreak/>
        <w:t>planning and skill development. Due to this, I participate in assignments that require me to evaluate and comprehend how well Amazon works in regard to various skill development.</w:t>
      </w:r>
    </w:p>
    <w:p w14:paraId="5529462D" w14:textId="08A2757C" w:rsidR="009C4CE1" w:rsidRPr="00D14962" w:rsidRDefault="009C4CE1" w:rsidP="00C602F1">
      <w:pPr>
        <w:pStyle w:val="Heading1"/>
        <w:rPr>
          <w:rFonts w:ascii="Times New Roman" w:eastAsia="Calibri" w:hAnsi="Times New Roman" w:cs="Times New Roman"/>
        </w:rPr>
      </w:pPr>
      <w:bookmarkStart w:id="3" w:name="_Toc145421237"/>
      <w:r w:rsidRPr="00D14962">
        <w:rPr>
          <w:rFonts w:ascii="Times New Roman" w:eastAsia="Calibri" w:hAnsi="Times New Roman" w:cs="Times New Roman"/>
        </w:rPr>
        <w:t>Critical assess</w:t>
      </w:r>
      <w:r w:rsidR="00E02A8F" w:rsidRPr="00D14962">
        <w:rPr>
          <w:rFonts w:ascii="Times New Roman" w:eastAsia="Calibri" w:hAnsi="Times New Roman" w:cs="Times New Roman"/>
        </w:rPr>
        <w:t>ment of</w:t>
      </w:r>
      <w:r w:rsidRPr="00D14962">
        <w:rPr>
          <w:rFonts w:ascii="Times New Roman" w:eastAsia="Calibri" w:hAnsi="Times New Roman" w:cs="Times New Roman"/>
        </w:rPr>
        <w:t xml:space="preserve"> the potential benefits to the organisation of developing individuals in the workplace</w:t>
      </w:r>
      <w:bookmarkEnd w:id="3"/>
    </w:p>
    <w:p w14:paraId="639F6D9B" w14:textId="4AF432D4" w:rsidR="00A90657" w:rsidRPr="001C00BF" w:rsidRDefault="00A90657"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In the opinion of</w:t>
      </w:r>
      <w:r w:rsidR="007E3A26">
        <w:rPr>
          <w:rFonts w:ascii="Times New Roman" w:eastAsia="Calibri" w:hAnsi="Times New Roman" w:cs="Times New Roman"/>
          <w:color w:val="000000" w:themeColor="text1"/>
          <w:sz w:val="24"/>
          <w:szCs w:val="24"/>
        </w:rPr>
        <w:t xml:space="preserve"> </w:t>
      </w:r>
      <w:r w:rsidR="007E3A26" w:rsidRPr="002F77F4">
        <w:rPr>
          <w:rFonts w:ascii="Times New Roman" w:eastAsia="Calibri" w:hAnsi="Times New Roman" w:cs="Times New Roman"/>
          <w:color w:val="000000" w:themeColor="text1"/>
          <w:sz w:val="24"/>
          <w:szCs w:val="24"/>
          <w:lang w:val="en-US"/>
        </w:rPr>
        <w:t>Black</w:t>
      </w:r>
      <w:r w:rsidR="007E3A26">
        <w:rPr>
          <w:rFonts w:ascii="Times New Roman" w:eastAsia="Calibri" w:hAnsi="Times New Roman" w:cs="Times New Roman"/>
          <w:color w:val="000000" w:themeColor="text1"/>
          <w:sz w:val="24"/>
          <w:szCs w:val="24"/>
          <w:lang w:val="en-US"/>
        </w:rPr>
        <w:t xml:space="preserve"> and</w:t>
      </w:r>
      <w:r w:rsidR="007E3A26" w:rsidRPr="002F77F4">
        <w:rPr>
          <w:rFonts w:ascii="Times New Roman" w:eastAsia="Calibri" w:hAnsi="Times New Roman" w:cs="Times New Roman"/>
          <w:color w:val="000000" w:themeColor="text1"/>
          <w:sz w:val="24"/>
          <w:szCs w:val="24"/>
          <w:lang w:val="en-US"/>
        </w:rPr>
        <w:t xml:space="preserve"> William</w:t>
      </w:r>
      <w:r w:rsidR="007E3A26">
        <w:rPr>
          <w:rFonts w:ascii="Times New Roman" w:eastAsia="Calibri" w:hAnsi="Times New Roman" w:cs="Times New Roman"/>
          <w:color w:val="000000" w:themeColor="text1"/>
          <w:sz w:val="24"/>
          <w:szCs w:val="24"/>
          <w:lang w:val="en-US"/>
        </w:rPr>
        <w:t xml:space="preserve"> </w:t>
      </w:r>
      <w:r w:rsidR="007E3A26" w:rsidRPr="002F77F4">
        <w:rPr>
          <w:rFonts w:ascii="Times New Roman" w:eastAsia="Calibri" w:hAnsi="Times New Roman" w:cs="Times New Roman"/>
          <w:color w:val="000000" w:themeColor="text1"/>
          <w:sz w:val="24"/>
          <w:szCs w:val="24"/>
          <w:lang w:val="en-US"/>
        </w:rPr>
        <w:t xml:space="preserve"> (1998)</w:t>
      </w:r>
      <w:r w:rsidRPr="001C00BF">
        <w:rPr>
          <w:rFonts w:ascii="Times New Roman" w:eastAsia="Calibri" w:hAnsi="Times New Roman" w:cs="Times New Roman"/>
          <w:color w:val="000000" w:themeColor="text1"/>
          <w:sz w:val="24"/>
          <w:szCs w:val="24"/>
        </w:rPr>
        <w:t xml:space="preserve">, the employee development can be identified as a procedure which involves the employers supporting the various employees in their career development and related practices and encouraging them to adopt </w:t>
      </w:r>
      <w:r w:rsidR="00715F00" w:rsidRPr="001C00BF">
        <w:rPr>
          <w:rFonts w:ascii="Times New Roman" w:eastAsia="Calibri" w:hAnsi="Times New Roman" w:cs="Times New Roman"/>
          <w:color w:val="000000" w:themeColor="text1"/>
          <w:sz w:val="24"/>
          <w:szCs w:val="24"/>
        </w:rPr>
        <w:t xml:space="preserve">training as well as coaching engagements so that the employee’s overall skills, competencies as well as overall knowledge based can be improved and encouraged greatly. Several enterprises may think that as the employee development </w:t>
      </w:r>
      <w:r w:rsidR="00AF2581" w:rsidRPr="001C00BF">
        <w:rPr>
          <w:rFonts w:ascii="Times New Roman" w:eastAsia="Calibri" w:hAnsi="Times New Roman" w:cs="Times New Roman"/>
          <w:color w:val="000000" w:themeColor="text1"/>
          <w:sz w:val="24"/>
          <w:szCs w:val="24"/>
        </w:rPr>
        <w:t xml:space="preserve">involves a financial investment as well as efforts, it is a liability to the enterprise. However, in reality, this is not the case and the training and development opportunities as given to the different employees acts as an investment which pays off </w:t>
      </w:r>
      <w:r w:rsidR="001C00BF" w:rsidRPr="001C00BF">
        <w:rPr>
          <w:rFonts w:ascii="Times New Roman" w:eastAsia="Calibri" w:hAnsi="Times New Roman" w:cs="Times New Roman"/>
          <w:color w:val="000000" w:themeColor="text1"/>
          <w:sz w:val="24"/>
          <w:szCs w:val="24"/>
        </w:rPr>
        <w:t>considerably</w:t>
      </w:r>
      <w:r w:rsidR="00AF2581" w:rsidRPr="001C00BF">
        <w:rPr>
          <w:rFonts w:ascii="Times New Roman" w:eastAsia="Calibri" w:hAnsi="Times New Roman" w:cs="Times New Roman"/>
          <w:color w:val="000000" w:themeColor="text1"/>
          <w:sz w:val="24"/>
          <w:szCs w:val="24"/>
        </w:rPr>
        <w:t xml:space="preserve"> in the long run</w:t>
      </w:r>
      <w:r w:rsidR="007E3A26">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lang w:val="en-US"/>
        </w:rPr>
        <w:t>Conger</w:t>
      </w:r>
      <w:r w:rsidR="007E3A26">
        <w:rPr>
          <w:rFonts w:ascii="Times New Roman" w:eastAsia="Calibri" w:hAnsi="Times New Roman" w:cs="Times New Roman"/>
          <w:color w:val="000000" w:themeColor="text1"/>
          <w:sz w:val="24"/>
          <w:szCs w:val="24"/>
          <w:lang w:val="en-US"/>
        </w:rPr>
        <w:t xml:space="preserve"> </w:t>
      </w:r>
      <w:r w:rsidR="00650C6C" w:rsidRPr="00650C6C">
        <w:rPr>
          <w:rFonts w:ascii="Times New Roman" w:eastAsia="Calibri" w:hAnsi="Times New Roman" w:cs="Times New Roman"/>
          <w:color w:val="000000" w:themeColor="text1"/>
          <w:sz w:val="24"/>
          <w:szCs w:val="24"/>
          <w:lang w:val="en-US"/>
        </w:rPr>
        <w:t xml:space="preserve"> &amp; Fulmer, 2003</w:t>
      </w:r>
      <w:r w:rsidR="007E3A26">
        <w:rPr>
          <w:rFonts w:ascii="Times New Roman" w:eastAsia="Calibri" w:hAnsi="Times New Roman" w:cs="Times New Roman"/>
          <w:color w:val="000000" w:themeColor="text1"/>
          <w:sz w:val="24"/>
          <w:szCs w:val="24"/>
          <w:lang w:val="en-US"/>
        </w:rPr>
        <w:t>)</w:t>
      </w:r>
      <w:r w:rsidR="00AF2581" w:rsidRPr="001C00BF">
        <w:rPr>
          <w:rFonts w:ascii="Times New Roman" w:eastAsia="Calibri" w:hAnsi="Times New Roman" w:cs="Times New Roman"/>
          <w:color w:val="000000" w:themeColor="text1"/>
          <w:sz w:val="24"/>
          <w:szCs w:val="24"/>
        </w:rPr>
        <w:t xml:space="preserve">. Therefore, all enterprises must ensure that they are successfully being able to </w:t>
      </w:r>
      <w:r w:rsidR="001C00BF" w:rsidRPr="001C00BF">
        <w:rPr>
          <w:rFonts w:ascii="Times New Roman" w:eastAsia="Calibri" w:hAnsi="Times New Roman" w:cs="Times New Roman"/>
          <w:color w:val="000000" w:themeColor="text1"/>
          <w:sz w:val="24"/>
          <w:szCs w:val="24"/>
        </w:rPr>
        <w:t>prioritise</w:t>
      </w:r>
      <w:r w:rsidR="00AF2581" w:rsidRPr="001C00BF">
        <w:rPr>
          <w:rFonts w:ascii="Times New Roman" w:eastAsia="Calibri" w:hAnsi="Times New Roman" w:cs="Times New Roman"/>
          <w:color w:val="000000" w:themeColor="text1"/>
          <w:sz w:val="24"/>
          <w:szCs w:val="24"/>
        </w:rPr>
        <w:t xml:space="preserve"> </w:t>
      </w:r>
      <w:r w:rsidR="00CE46D0" w:rsidRPr="001C00BF">
        <w:rPr>
          <w:rFonts w:ascii="Times New Roman" w:eastAsia="Calibri" w:hAnsi="Times New Roman" w:cs="Times New Roman"/>
          <w:color w:val="000000" w:themeColor="text1"/>
          <w:sz w:val="24"/>
          <w:szCs w:val="24"/>
        </w:rPr>
        <w:t>the training and development program which assures that the employees can continue evolving and gaining better access to the market as well as trends in the industry.</w:t>
      </w:r>
      <w:r w:rsidR="00840DC0" w:rsidRPr="001C00BF">
        <w:rPr>
          <w:rFonts w:ascii="Times New Roman" w:eastAsia="Calibri" w:hAnsi="Times New Roman" w:cs="Times New Roman"/>
          <w:color w:val="000000" w:themeColor="text1"/>
          <w:sz w:val="24"/>
          <w:szCs w:val="24"/>
        </w:rPr>
        <w:t xml:space="preserve"> This is largely involved in the concept of </w:t>
      </w:r>
      <w:r w:rsidR="001C00BF" w:rsidRPr="001C00BF">
        <w:rPr>
          <w:rFonts w:ascii="Times New Roman" w:eastAsia="Calibri" w:hAnsi="Times New Roman" w:cs="Times New Roman"/>
          <w:color w:val="000000" w:themeColor="text1"/>
          <w:sz w:val="24"/>
          <w:szCs w:val="24"/>
        </w:rPr>
        <w:t>continuous</w:t>
      </w:r>
      <w:r w:rsidR="00840DC0" w:rsidRPr="001C00BF">
        <w:rPr>
          <w:rFonts w:ascii="Times New Roman" w:eastAsia="Calibri" w:hAnsi="Times New Roman" w:cs="Times New Roman"/>
          <w:color w:val="000000" w:themeColor="text1"/>
          <w:sz w:val="24"/>
          <w:szCs w:val="24"/>
        </w:rPr>
        <w:t xml:space="preserve"> learning whereby the employers need to see to it that, they are evolving their employees in a suitable way as this would facilitate better efficiency of operations engagement.</w:t>
      </w:r>
    </w:p>
    <w:p w14:paraId="383D152D" w14:textId="24D331EB" w:rsidR="00FE3778" w:rsidRPr="001C00BF" w:rsidRDefault="0060206B" w:rsidP="001C00BF">
      <w:pPr>
        <w:spacing w:line="360" w:lineRule="auto"/>
        <w:jc w:val="both"/>
        <w:rPr>
          <w:rFonts w:ascii="Times New Roman" w:eastAsia="Calibri" w:hAnsi="Times New Roman" w:cs="Times New Roman"/>
          <w:color w:val="000000" w:themeColor="text1"/>
          <w:sz w:val="24"/>
          <w:szCs w:val="24"/>
        </w:rPr>
      </w:pPr>
      <w:r w:rsidRPr="0060206B">
        <w:rPr>
          <w:rFonts w:ascii="Times New Roman" w:eastAsia="Calibri" w:hAnsi="Times New Roman" w:cs="Times New Roman"/>
          <w:color w:val="000000" w:themeColor="text1"/>
          <w:sz w:val="24"/>
          <w:szCs w:val="24"/>
        </w:rPr>
        <w:t xml:space="preserve">According to Cipd.co.uk (2020), </w:t>
      </w:r>
      <w:r w:rsidR="00840DC0" w:rsidRPr="001C00BF">
        <w:rPr>
          <w:rFonts w:ascii="Times New Roman" w:eastAsia="Calibri" w:hAnsi="Times New Roman" w:cs="Times New Roman"/>
          <w:color w:val="000000" w:themeColor="text1"/>
          <w:sz w:val="24"/>
          <w:szCs w:val="24"/>
        </w:rPr>
        <w:t xml:space="preserve">the employee development can be considered to be very critical as there are several benefits which may be achieved through this. </w:t>
      </w:r>
      <w:r w:rsidR="00F007A4" w:rsidRPr="001C00BF">
        <w:rPr>
          <w:rFonts w:ascii="Times New Roman" w:eastAsia="Calibri" w:hAnsi="Times New Roman" w:cs="Times New Roman"/>
          <w:color w:val="000000" w:themeColor="text1"/>
          <w:sz w:val="24"/>
          <w:szCs w:val="24"/>
        </w:rPr>
        <w:t xml:space="preserve">At Amazon, the management assures that the employees are accurately trained and they are upgrading their knowledge base on a consistent </w:t>
      </w:r>
      <w:r w:rsidR="00FE3778" w:rsidRPr="001C00BF">
        <w:rPr>
          <w:rFonts w:ascii="Times New Roman" w:eastAsia="Calibri" w:hAnsi="Times New Roman" w:cs="Times New Roman"/>
          <w:color w:val="000000" w:themeColor="text1"/>
          <w:sz w:val="24"/>
          <w:szCs w:val="24"/>
        </w:rPr>
        <w:t>mechanism which assures better job performance. When Amazon engages in such an endeavour, then in such a regard, several benefits are arranged. These can be stated to be as follows:</w:t>
      </w:r>
    </w:p>
    <w:p w14:paraId="6A2C8333" w14:textId="6773BF7B" w:rsidR="00FE3778" w:rsidRPr="001C00BF" w:rsidRDefault="00FE3778"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1.For Amazon, the continuous learning practice as engaged in by the enterprise contributes towards engagement of the employees. When the employees feel that they are being treated well</w:t>
      </w:r>
      <w:r w:rsidR="00106414" w:rsidRPr="001C00BF">
        <w:rPr>
          <w:rFonts w:ascii="Times New Roman" w:eastAsia="Calibri" w:hAnsi="Times New Roman" w:cs="Times New Roman"/>
          <w:color w:val="000000" w:themeColor="text1"/>
          <w:sz w:val="24"/>
          <w:szCs w:val="24"/>
        </w:rPr>
        <w:t xml:space="preserve">, then in such a regard, it contributes towards assuring </w:t>
      </w:r>
      <w:r w:rsidR="004D34CC" w:rsidRPr="001C00BF">
        <w:rPr>
          <w:rFonts w:ascii="Times New Roman" w:eastAsia="Calibri" w:hAnsi="Times New Roman" w:cs="Times New Roman"/>
          <w:color w:val="000000" w:themeColor="text1"/>
          <w:sz w:val="24"/>
          <w:szCs w:val="24"/>
        </w:rPr>
        <w:t>that the employees are a part of the firm and this helps in the development of an engaged workforce.  These employees feel conne</w:t>
      </w:r>
      <w:r w:rsidR="00196351" w:rsidRPr="001C00BF">
        <w:rPr>
          <w:rFonts w:ascii="Times New Roman" w:eastAsia="Calibri" w:hAnsi="Times New Roman" w:cs="Times New Roman"/>
          <w:color w:val="000000" w:themeColor="text1"/>
          <w:sz w:val="24"/>
          <w:szCs w:val="24"/>
        </w:rPr>
        <w:t xml:space="preserve">cted to the enterprise and their tasks which also helps in </w:t>
      </w:r>
      <w:r w:rsidR="001C00BF" w:rsidRPr="001C00BF">
        <w:rPr>
          <w:rFonts w:ascii="Times New Roman" w:eastAsia="Calibri" w:hAnsi="Times New Roman" w:cs="Times New Roman"/>
          <w:color w:val="000000" w:themeColor="text1"/>
          <w:sz w:val="24"/>
          <w:szCs w:val="24"/>
        </w:rPr>
        <w:t>improving</w:t>
      </w:r>
      <w:r w:rsidR="00196351" w:rsidRPr="001C00BF">
        <w:rPr>
          <w:rFonts w:ascii="Times New Roman" w:eastAsia="Calibri" w:hAnsi="Times New Roman" w:cs="Times New Roman"/>
          <w:color w:val="000000" w:themeColor="text1"/>
          <w:sz w:val="24"/>
          <w:szCs w:val="24"/>
        </w:rPr>
        <w:t xml:space="preserve"> the productivity. </w:t>
      </w:r>
    </w:p>
    <w:p w14:paraId="6D339C69" w14:textId="588239EC" w:rsidR="00196351" w:rsidRPr="001C00BF" w:rsidRDefault="00196351"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2.Another key benefit of employee development can be a direct impact on the employee performance. </w:t>
      </w:r>
      <w:r w:rsidR="004943E3" w:rsidRPr="001C00BF">
        <w:rPr>
          <w:rFonts w:ascii="Times New Roman" w:hAnsi="Times New Roman" w:cs="Times New Roman"/>
          <w:sz w:val="24"/>
          <w:szCs w:val="24"/>
        </w:rPr>
        <w:t>S</w:t>
      </w:r>
      <w:r w:rsidR="007134C8">
        <w:rPr>
          <w:rFonts w:ascii="Times New Roman" w:hAnsi="Times New Roman" w:cs="Times New Roman"/>
          <w:sz w:val="24"/>
          <w:szCs w:val="24"/>
        </w:rPr>
        <w:t>hipley</w:t>
      </w:r>
      <w:r w:rsidR="004943E3" w:rsidRPr="001C00BF">
        <w:rPr>
          <w:rFonts w:ascii="Times New Roman" w:hAnsi="Times New Roman" w:cs="Times New Roman"/>
          <w:sz w:val="24"/>
          <w:szCs w:val="24"/>
        </w:rPr>
        <w:t xml:space="preserve"> and G</w:t>
      </w:r>
      <w:r w:rsidR="007134C8">
        <w:rPr>
          <w:rFonts w:ascii="Times New Roman" w:hAnsi="Times New Roman" w:cs="Times New Roman"/>
          <w:sz w:val="24"/>
          <w:szCs w:val="24"/>
        </w:rPr>
        <w:t>olden</w:t>
      </w:r>
      <w:r w:rsidR="004943E3">
        <w:rPr>
          <w:rFonts w:ascii="Times New Roman" w:hAnsi="Times New Roman" w:cs="Times New Roman"/>
          <w:sz w:val="24"/>
          <w:szCs w:val="24"/>
        </w:rPr>
        <w:t xml:space="preserve"> </w:t>
      </w:r>
      <w:r w:rsidR="004943E3" w:rsidRPr="001C00BF">
        <w:rPr>
          <w:rFonts w:ascii="Times New Roman" w:hAnsi="Times New Roman" w:cs="Times New Roman"/>
          <w:sz w:val="24"/>
          <w:szCs w:val="24"/>
        </w:rPr>
        <w:t xml:space="preserve"> (2013) </w:t>
      </w:r>
      <w:r w:rsidRPr="001C00BF">
        <w:rPr>
          <w:rFonts w:ascii="Times New Roman" w:eastAsia="Calibri" w:hAnsi="Times New Roman" w:cs="Times New Roman"/>
          <w:color w:val="000000" w:themeColor="text1"/>
          <w:sz w:val="24"/>
          <w:szCs w:val="24"/>
        </w:rPr>
        <w:t xml:space="preserve">mentions the fact that the poor performance is a result of the employees not being aware of the way in which their jobs can be carried out and </w:t>
      </w:r>
      <w:r w:rsidRPr="001C00BF">
        <w:rPr>
          <w:rFonts w:ascii="Times New Roman" w:eastAsia="Calibri" w:hAnsi="Times New Roman" w:cs="Times New Roman"/>
          <w:color w:val="000000" w:themeColor="text1"/>
          <w:sz w:val="24"/>
          <w:szCs w:val="24"/>
        </w:rPr>
        <w:lastRenderedPageBreak/>
        <w:t xml:space="preserve">lacking suitable ideas about the way in which the job tasks can be completed suitably. In regards to this, it is suitably significant to identify and understand the fact that, when the employees would be trained in a suitable way, they will understand the way in which the tasks can be carried out better. Through this engagement,  the </w:t>
      </w:r>
      <w:r w:rsidR="004A6B8D" w:rsidRPr="001C00BF">
        <w:rPr>
          <w:rFonts w:ascii="Times New Roman" w:eastAsia="Calibri" w:hAnsi="Times New Roman" w:cs="Times New Roman"/>
          <w:color w:val="000000" w:themeColor="text1"/>
          <w:sz w:val="24"/>
          <w:szCs w:val="24"/>
        </w:rPr>
        <w:t>employees will not only excel individually but contribute towards organisational excellence as well.</w:t>
      </w:r>
    </w:p>
    <w:p w14:paraId="0591C073" w14:textId="0B7469F1" w:rsidR="004A6B8D" w:rsidRPr="001C00BF" w:rsidRDefault="004A6B8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3.</w:t>
      </w:r>
      <w:r w:rsidR="003030C8" w:rsidRPr="001C00BF">
        <w:rPr>
          <w:rFonts w:ascii="Times New Roman" w:eastAsia="Calibri" w:hAnsi="Times New Roman" w:cs="Times New Roman"/>
          <w:color w:val="000000" w:themeColor="text1"/>
          <w:sz w:val="24"/>
          <w:szCs w:val="24"/>
        </w:rPr>
        <w:t xml:space="preserve"> When the employees are well trained, then in such a context they would be able to </w:t>
      </w:r>
      <w:r w:rsidR="0030117E" w:rsidRPr="001C00BF">
        <w:rPr>
          <w:rFonts w:ascii="Times New Roman" w:eastAsia="Calibri" w:hAnsi="Times New Roman" w:cs="Times New Roman"/>
          <w:color w:val="000000" w:themeColor="text1"/>
          <w:sz w:val="24"/>
          <w:szCs w:val="24"/>
        </w:rPr>
        <w:t>handle unexpected scenarios in a well suited manner. In this regard, it is essential that the employees must be well trained so as to manage the different issues as involved within the enterprise</w:t>
      </w:r>
      <w:r w:rsidR="007C722B" w:rsidRPr="001C00BF">
        <w:rPr>
          <w:rFonts w:ascii="Times New Roman" w:eastAsia="Calibri" w:hAnsi="Times New Roman" w:cs="Times New Roman"/>
          <w:color w:val="000000" w:themeColor="text1"/>
          <w:sz w:val="24"/>
          <w:szCs w:val="24"/>
        </w:rPr>
        <w:t xml:space="preserve"> and perform effectively</w:t>
      </w:r>
      <w:r w:rsidR="007E3A26">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lang w:val="en-US"/>
        </w:rPr>
        <w:t>Conger</w:t>
      </w:r>
      <w:r w:rsidR="007E3A26">
        <w:rPr>
          <w:rFonts w:ascii="Times New Roman" w:eastAsia="Calibri" w:hAnsi="Times New Roman" w:cs="Times New Roman"/>
          <w:color w:val="000000" w:themeColor="text1"/>
          <w:sz w:val="24"/>
          <w:szCs w:val="24"/>
          <w:lang w:val="en-US"/>
        </w:rPr>
        <w:t xml:space="preserve"> </w:t>
      </w:r>
      <w:r w:rsidR="00650C6C" w:rsidRPr="00650C6C">
        <w:rPr>
          <w:rFonts w:ascii="Times New Roman" w:eastAsia="Calibri" w:hAnsi="Times New Roman" w:cs="Times New Roman"/>
          <w:color w:val="000000" w:themeColor="text1"/>
          <w:sz w:val="24"/>
          <w:szCs w:val="24"/>
          <w:lang w:val="en-US"/>
        </w:rPr>
        <w:t xml:space="preserve"> &amp; Fulmer</w:t>
      </w:r>
      <w:r w:rsidR="007E3A26">
        <w:rPr>
          <w:rFonts w:ascii="Times New Roman" w:eastAsia="Calibri" w:hAnsi="Times New Roman" w:cs="Times New Roman"/>
          <w:color w:val="000000" w:themeColor="text1"/>
          <w:sz w:val="24"/>
          <w:szCs w:val="24"/>
          <w:lang w:val="en-US"/>
        </w:rPr>
        <w:t xml:space="preserve">, </w:t>
      </w:r>
      <w:r w:rsidR="00650C6C" w:rsidRPr="00650C6C">
        <w:rPr>
          <w:rFonts w:ascii="Times New Roman" w:eastAsia="Calibri" w:hAnsi="Times New Roman" w:cs="Times New Roman"/>
          <w:color w:val="000000" w:themeColor="text1"/>
          <w:sz w:val="24"/>
          <w:szCs w:val="24"/>
          <w:lang w:val="en-US"/>
        </w:rPr>
        <w:t xml:space="preserve"> 2003</w:t>
      </w:r>
      <w:r w:rsidR="007E3A26">
        <w:rPr>
          <w:rFonts w:ascii="Times New Roman" w:eastAsia="Calibri" w:hAnsi="Times New Roman" w:cs="Times New Roman"/>
          <w:color w:val="000000" w:themeColor="text1"/>
          <w:sz w:val="24"/>
          <w:szCs w:val="24"/>
          <w:lang w:val="en-US"/>
        </w:rPr>
        <w:t>)</w:t>
      </w:r>
      <w:r w:rsidR="007C722B" w:rsidRPr="001C00BF">
        <w:rPr>
          <w:rFonts w:ascii="Times New Roman" w:eastAsia="Calibri" w:hAnsi="Times New Roman" w:cs="Times New Roman"/>
          <w:color w:val="000000" w:themeColor="text1"/>
          <w:sz w:val="24"/>
          <w:szCs w:val="24"/>
        </w:rPr>
        <w:t>. They would be required to become more adaptable to changing and dynamic workpl</w:t>
      </w:r>
      <w:r w:rsidR="00376121" w:rsidRPr="001C00BF">
        <w:rPr>
          <w:rFonts w:ascii="Times New Roman" w:eastAsia="Calibri" w:hAnsi="Times New Roman" w:cs="Times New Roman"/>
          <w:color w:val="000000" w:themeColor="text1"/>
          <w:sz w:val="24"/>
          <w:szCs w:val="24"/>
        </w:rPr>
        <w:t xml:space="preserve">ace environment which can pose any challenge to the different employees. In this context, it is essential to note and </w:t>
      </w:r>
      <w:r w:rsidR="001C00BF" w:rsidRPr="001C00BF">
        <w:rPr>
          <w:rFonts w:ascii="Times New Roman" w:eastAsia="Calibri" w:hAnsi="Times New Roman" w:cs="Times New Roman"/>
          <w:color w:val="000000" w:themeColor="text1"/>
          <w:sz w:val="24"/>
          <w:szCs w:val="24"/>
        </w:rPr>
        <w:t>adhere</w:t>
      </w:r>
      <w:r w:rsidR="00376121" w:rsidRPr="001C00BF">
        <w:rPr>
          <w:rFonts w:ascii="Times New Roman" w:eastAsia="Calibri" w:hAnsi="Times New Roman" w:cs="Times New Roman"/>
          <w:color w:val="000000" w:themeColor="text1"/>
          <w:sz w:val="24"/>
          <w:szCs w:val="24"/>
        </w:rPr>
        <w:t xml:space="preserve"> to the fact that, when the employees would be elevating their capabilities and skills on a continuous basis, then in such a regard, it is essential that they can be well supported throughout and that they are provided with a suitable workplace environment to </w:t>
      </w:r>
      <w:r w:rsidR="001C00BF" w:rsidRPr="001C00BF">
        <w:rPr>
          <w:rFonts w:ascii="Times New Roman" w:eastAsia="Calibri" w:hAnsi="Times New Roman" w:cs="Times New Roman"/>
          <w:color w:val="000000" w:themeColor="text1"/>
          <w:sz w:val="24"/>
          <w:szCs w:val="24"/>
        </w:rPr>
        <w:t>channelise</w:t>
      </w:r>
      <w:r w:rsidR="00376121" w:rsidRPr="001C00BF">
        <w:rPr>
          <w:rFonts w:ascii="Times New Roman" w:eastAsia="Calibri" w:hAnsi="Times New Roman" w:cs="Times New Roman"/>
          <w:color w:val="000000" w:themeColor="text1"/>
          <w:sz w:val="24"/>
          <w:szCs w:val="24"/>
        </w:rPr>
        <w:t xml:space="preserve"> their newly learnt skills.</w:t>
      </w:r>
    </w:p>
    <w:p w14:paraId="2AC7263A" w14:textId="5F6C82DE" w:rsidR="00376121" w:rsidRPr="001C00BF" w:rsidRDefault="00376121"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4.Amazon strongly </w:t>
      </w:r>
      <w:r w:rsidR="00E7252E" w:rsidRPr="001C00BF">
        <w:rPr>
          <w:rFonts w:ascii="Times New Roman" w:eastAsia="Calibri" w:hAnsi="Times New Roman" w:cs="Times New Roman"/>
          <w:color w:val="000000" w:themeColor="text1"/>
          <w:sz w:val="24"/>
          <w:szCs w:val="24"/>
        </w:rPr>
        <w:t xml:space="preserve">believes that continuous learning and skill development facilitations can allow the different enterprises to save money. The employee retention as a practice needs to be followed by all the enterprises as it facilitates cost savings and increases the loyalty towards the enterprise as well. </w:t>
      </w:r>
      <w:r w:rsidR="0060206B" w:rsidRPr="0060206B">
        <w:rPr>
          <w:rFonts w:ascii="Times New Roman" w:eastAsia="Calibri" w:hAnsi="Times New Roman" w:cs="Times New Roman"/>
          <w:color w:val="000000" w:themeColor="text1"/>
          <w:sz w:val="24"/>
          <w:szCs w:val="24"/>
        </w:rPr>
        <w:t xml:space="preserve">In light of this, </w:t>
      </w:r>
      <w:r w:rsidR="00E7252E" w:rsidRPr="001C00BF">
        <w:rPr>
          <w:rFonts w:ascii="Times New Roman" w:eastAsia="Calibri" w:hAnsi="Times New Roman" w:cs="Times New Roman"/>
          <w:color w:val="000000" w:themeColor="text1"/>
          <w:sz w:val="24"/>
          <w:szCs w:val="24"/>
        </w:rPr>
        <w:t>when the enterprise would be providing training facilitation to the different employees, it would be encouraging them to remain associated with the enterprise for a long period of time and hence, this can save not only money, but time and effo</w:t>
      </w:r>
      <w:r w:rsidR="0018351B" w:rsidRPr="001C00BF">
        <w:rPr>
          <w:rFonts w:ascii="Times New Roman" w:eastAsia="Calibri" w:hAnsi="Times New Roman" w:cs="Times New Roman"/>
          <w:color w:val="000000" w:themeColor="text1"/>
          <w:sz w:val="24"/>
          <w:szCs w:val="24"/>
        </w:rPr>
        <w:t>r</w:t>
      </w:r>
      <w:r w:rsidR="00E7252E" w:rsidRPr="001C00BF">
        <w:rPr>
          <w:rFonts w:ascii="Times New Roman" w:eastAsia="Calibri" w:hAnsi="Times New Roman" w:cs="Times New Roman"/>
          <w:color w:val="000000" w:themeColor="text1"/>
          <w:sz w:val="24"/>
          <w:szCs w:val="24"/>
        </w:rPr>
        <w:t xml:space="preserve">ts of hiring new employees for the </w:t>
      </w:r>
      <w:r w:rsidR="006A1810" w:rsidRPr="001C00BF">
        <w:rPr>
          <w:rFonts w:ascii="Times New Roman" w:eastAsia="Calibri" w:hAnsi="Times New Roman" w:cs="Times New Roman"/>
          <w:color w:val="000000" w:themeColor="text1"/>
          <w:sz w:val="24"/>
          <w:szCs w:val="24"/>
        </w:rPr>
        <w:t xml:space="preserve">enterprise as well. </w:t>
      </w:r>
    </w:p>
    <w:p w14:paraId="307FEE22" w14:textId="3AFF0F40" w:rsidR="006A1810" w:rsidRPr="001C00BF" w:rsidRDefault="006A1810"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5. Through the training of the employees, the future leaders can be well trained. It is essential to understand the fact that the developmental programs have the ability to train as well as choose the employees which have the required amount of potential. </w:t>
      </w:r>
      <w:r w:rsidR="00AC0708" w:rsidRPr="001C00BF">
        <w:rPr>
          <w:rFonts w:ascii="Times New Roman" w:eastAsia="Calibri" w:hAnsi="Times New Roman" w:cs="Times New Roman"/>
          <w:color w:val="000000" w:themeColor="text1"/>
          <w:sz w:val="24"/>
          <w:szCs w:val="24"/>
        </w:rPr>
        <w:t xml:space="preserve">When the </w:t>
      </w:r>
      <w:r w:rsidR="001C00BF" w:rsidRPr="001C00BF">
        <w:rPr>
          <w:rFonts w:ascii="Times New Roman" w:eastAsia="Calibri" w:hAnsi="Times New Roman" w:cs="Times New Roman"/>
          <w:color w:val="000000" w:themeColor="text1"/>
          <w:sz w:val="24"/>
          <w:szCs w:val="24"/>
        </w:rPr>
        <w:t>employees</w:t>
      </w:r>
      <w:r w:rsidR="00AC0708" w:rsidRPr="001C00BF">
        <w:rPr>
          <w:rFonts w:ascii="Times New Roman" w:eastAsia="Calibri" w:hAnsi="Times New Roman" w:cs="Times New Roman"/>
          <w:color w:val="000000" w:themeColor="text1"/>
          <w:sz w:val="24"/>
          <w:szCs w:val="24"/>
        </w:rPr>
        <w:t xml:space="preserve"> would be provided with appropriate training, this would facilitate a better future for the enterprise and encourage the different employees to participate in leadership positions in the long run which also ensures that sustainable planning is being carried out well</w:t>
      </w:r>
      <w:r w:rsidR="004943E3">
        <w:rPr>
          <w:rFonts w:ascii="Times New Roman" w:eastAsia="Calibri" w:hAnsi="Times New Roman" w:cs="Times New Roman"/>
          <w:color w:val="000000" w:themeColor="text1"/>
          <w:sz w:val="24"/>
          <w:szCs w:val="24"/>
        </w:rPr>
        <w:t xml:space="preserve"> (</w:t>
      </w:r>
      <w:r w:rsidR="004943E3" w:rsidRPr="002F77F4">
        <w:rPr>
          <w:rFonts w:ascii="Times New Roman" w:eastAsia="Calibri" w:hAnsi="Times New Roman" w:cs="Times New Roman"/>
          <w:color w:val="000000" w:themeColor="text1"/>
          <w:sz w:val="24"/>
          <w:szCs w:val="24"/>
          <w:lang w:val="en-US"/>
        </w:rPr>
        <w:t>Sadler, 1989)</w:t>
      </w:r>
      <w:r w:rsidR="00AC0708" w:rsidRPr="001C00BF">
        <w:rPr>
          <w:rFonts w:ascii="Times New Roman" w:eastAsia="Calibri" w:hAnsi="Times New Roman" w:cs="Times New Roman"/>
          <w:color w:val="000000" w:themeColor="text1"/>
          <w:sz w:val="24"/>
          <w:szCs w:val="24"/>
        </w:rPr>
        <w:t>.</w:t>
      </w:r>
    </w:p>
    <w:p w14:paraId="2284F8BF" w14:textId="6CB5EC70" w:rsidR="00AC0708" w:rsidRPr="001C00BF" w:rsidRDefault="00AC0708"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6.One of the last benefits of employee developmental program with respect to the workplace environment can be identified to be the fact that for </w:t>
      </w:r>
      <w:r w:rsidR="001C00BF" w:rsidRPr="001C00BF">
        <w:rPr>
          <w:rFonts w:ascii="Times New Roman" w:eastAsia="Calibri" w:hAnsi="Times New Roman" w:cs="Times New Roman"/>
          <w:color w:val="000000" w:themeColor="text1"/>
          <w:sz w:val="24"/>
          <w:szCs w:val="24"/>
        </w:rPr>
        <w:t>Amazon</w:t>
      </w:r>
      <w:r w:rsidRPr="001C00BF">
        <w:rPr>
          <w:rFonts w:ascii="Times New Roman" w:eastAsia="Calibri" w:hAnsi="Times New Roman" w:cs="Times New Roman"/>
          <w:color w:val="000000" w:themeColor="text1"/>
          <w:sz w:val="24"/>
          <w:szCs w:val="24"/>
        </w:rPr>
        <w:t>, when the firm engages in such developmental programs, it is successfully being able to contribute towards securing talent for the firm</w:t>
      </w:r>
      <w:r w:rsidR="007E3A26">
        <w:rPr>
          <w:rFonts w:ascii="Times New Roman" w:eastAsia="Calibri" w:hAnsi="Times New Roman" w:cs="Times New Roman"/>
          <w:color w:val="000000" w:themeColor="text1"/>
          <w:sz w:val="24"/>
          <w:szCs w:val="24"/>
        </w:rPr>
        <w:t xml:space="preserve"> (</w:t>
      </w:r>
      <w:r w:rsidR="007E3A26" w:rsidRPr="002F77F4">
        <w:rPr>
          <w:rFonts w:ascii="Times New Roman" w:eastAsia="Calibri" w:hAnsi="Times New Roman" w:cs="Times New Roman"/>
          <w:color w:val="000000" w:themeColor="text1"/>
          <w:sz w:val="24"/>
          <w:szCs w:val="24"/>
          <w:lang w:val="en-US"/>
        </w:rPr>
        <w:t>Cowan, 2005</w:t>
      </w:r>
      <w:r w:rsidR="007E3A26">
        <w:rPr>
          <w:rFonts w:ascii="Times New Roman" w:eastAsia="Calibri" w:hAnsi="Times New Roman" w:cs="Times New Roman"/>
          <w:color w:val="000000" w:themeColor="text1"/>
          <w:sz w:val="24"/>
          <w:szCs w:val="24"/>
          <w:lang w:val="en-US"/>
        </w:rPr>
        <w:t>)</w:t>
      </w:r>
      <w:r w:rsidRPr="001C00BF">
        <w:rPr>
          <w:rFonts w:ascii="Times New Roman" w:eastAsia="Calibri" w:hAnsi="Times New Roman" w:cs="Times New Roman"/>
          <w:color w:val="000000" w:themeColor="text1"/>
          <w:sz w:val="24"/>
          <w:szCs w:val="24"/>
        </w:rPr>
        <w:t xml:space="preserve">. Any professional in the competitive business environment would like to assure that they are </w:t>
      </w:r>
      <w:r w:rsidR="00C25ADD" w:rsidRPr="001C00BF">
        <w:rPr>
          <w:rFonts w:ascii="Times New Roman" w:eastAsia="Calibri" w:hAnsi="Times New Roman" w:cs="Times New Roman"/>
          <w:color w:val="000000" w:themeColor="text1"/>
          <w:sz w:val="24"/>
          <w:szCs w:val="24"/>
        </w:rPr>
        <w:t xml:space="preserve">being able to remain a part of a firm which regularly provides training </w:t>
      </w:r>
      <w:r w:rsidR="00C25ADD" w:rsidRPr="001C00BF">
        <w:rPr>
          <w:rFonts w:ascii="Times New Roman" w:eastAsia="Calibri" w:hAnsi="Times New Roman" w:cs="Times New Roman"/>
          <w:color w:val="000000" w:themeColor="text1"/>
          <w:sz w:val="24"/>
          <w:szCs w:val="24"/>
        </w:rPr>
        <w:lastRenderedPageBreak/>
        <w:t xml:space="preserve">to its employees and elevates their capabilities. In consideration with this, it is significant to understand that the development of the employees as a program should be made a strong part of the firm’s </w:t>
      </w:r>
      <w:r w:rsidR="001C00BF" w:rsidRPr="001C00BF">
        <w:rPr>
          <w:rFonts w:ascii="Times New Roman" w:eastAsia="Calibri" w:hAnsi="Times New Roman" w:cs="Times New Roman"/>
          <w:color w:val="000000" w:themeColor="text1"/>
          <w:sz w:val="24"/>
          <w:szCs w:val="24"/>
        </w:rPr>
        <w:t>benefits</w:t>
      </w:r>
      <w:r w:rsidR="00C25ADD" w:rsidRPr="001C00BF">
        <w:rPr>
          <w:rFonts w:ascii="Times New Roman" w:eastAsia="Calibri" w:hAnsi="Times New Roman" w:cs="Times New Roman"/>
          <w:color w:val="000000" w:themeColor="text1"/>
          <w:sz w:val="24"/>
          <w:szCs w:val="24"/>
        </w:rPr>
        <w:t xml:space="preserve"> package. This not </w:t>
      </w:r>
      <w:r w:rsidR="001C00BF" w:rsidRPr="001C00BF">
        <w:rPr>
          <w:rFonts w:ascii="Times New Roman" w:eastAsia="Calibri" w:hAnsi="Times New Roman" w:cs="Times New Roman"/>
          <w:color w:val="000000" w:themeColor="text1"/>
          <w:sz w:val="24"/>
          <w:szCs w:val="24"/>
        </w:rPr>
        <w:t>only</w:t>
      </w:r>
      <w:r w:rsidR="00C25ADD" w:rsidRPr="001C00BF">
        <w:rPr>
          <w:rFonts w:ascii="Times New Roman" w:eastAsia="Calibri" w:hAnsi="Times New Roman" w:cs="Times New Roman"/>
          <w:color w:val="000000" w:themeColor="text1"/>
          <w:sz w:val="24"/>
          <w:szCs w:val="24"/>
        </w:rPr>
        <w:t xml:space="preserve"> ensures that the candidates can be hooked but reflects the competitive image of the enterprise in the job market</w:t>
      </w:r>
      <w:r w:rsidR="004943E3">
        <w:rPr>
          <w:rFonts w:ascii="Times New Roman" w:eastAsia="Calibri" w:hAnsi="Times New Roman" w:cs="Times New Roman"/>
          <w:color w:val="000000" w:themeColor="text1"/>
          <w:sz w:val="24"/>
          <w:szCs w:val="24"/>
        </w:rPr>
        <w:t xml:space="preserve"> (</w:t>
      </w:r>
      <w:r w:rsidR="00143CE9" w:rsidRPr="00143CE9">
        <w:rPr>
          <w:rFonts w:ascii="Times New Roman" w:eastAsia="Calibri" w:hAnsi="Times New Roman" w:cs="Times New Roman"/>
          <w:color w:val="000000" w:themeColor="text1"/>
          <w:sz w:val="24"/>
          <w:szCs w:val="24"/>
          <w:lang w:val="en-US"/>
        </w:rPr>
        <w:t xml:space="preserve">Wells, </w:t>
      </w:r>
      <w:r w:rsidR="004943E3">
        <w:rPr>
          <w:rFonts w:ascii="Times New Roman" w:eastAsia="Calibri" w:hAnsi="Times New Roman" w:cs="Times New Roman"/>
          <w:color w:val="000000" w:themeColor="text1"/>
          <w:sz w:val="24"/>
          <w:szCs w:val="24"/>
          <w:lang w:val="en-US"/>
        </w:rPr>
        <w:t>2003)</w:t>
      </w:r>
      <w:r w:rsidR="00C25ADD" w:rsidRPr="001C00BF">
        <w:rPr>
          <w:rFonts w:ascii="Times New Roman" w:eastAsia="Calibri" w:hAnsi="Times New Roman" w:cs="Times New Roman"/>
          <w:color w:val="000000" w:themeColor="text1"/>
          <w:sz w:val="24"/>
          <w:szCs w:val="24"/>
        </w:rPr>
        <w:t>.</w:t>
      </w:r>
    </w:p>
    <w:p w14:paraId="1CE64DD0" w14:textId="74099F9D" w:rsidR="00E02A8F" w:rsidRPr="00D14962" w:rsidRDefault="00E02A8F" w:rsidP="00C602F1">
      <w:pPr>
        <w:pStyle w:val="Heading1"/>
        <w:rPr>
          <w:rFonts w:ascii="Times New Roman" w:eastAsia="Calibri" w:hAnsi="Times New Roman" w:cs="Times New Roman"/>
        </w:rPr>
      </w:pPr>
      <w:bookmarkStart w:id="4" w:name="_Toc145421238"/>
      <w:r w:rsidRPr="00D14962">
        <w:rPr>
          <w:rFonts w:ascii="Times New Roman" w:eastAsia="Calibri" w:hAnsi="Times New Roman" w:cs="Times New Roman"/>
        </w:rPr>
        <w:t>Management of an individual’s expectations in respect of personal development</w:t>
      </w:r>
      <w:bookmarkEnd w:id="4"/>
    </w:p>
    <w:p w14:paraId="1CF532A4" w14:textId="25AFE101" w:rsidR="00F90619" w:rsidRPr="001C00BF" w:rsidRDefault="00F90619"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Personal development is largely involved in ensuring that an enterprise is successfully being able to provide development opportunities to an </w:t>
      </w:r>
      <w:r w:rsidR="001C00BF" w:rsidRPr="001C00BF">
        <w:rPr>
          <w:rFonts w:ascii="Times New Roman" w:eastAsia="Calibri" w:hAnsi="Times New Roman" w:cs="Times New Roman"/>
          <w:color w:val="000000" w:themeColor="text1"/>
          <w:sz w:val="24"/>
          <w:szCs w:val="24"/>
        </w:rPr>
        <w:t>individual</w:t>
      </w:r>
      <w:r w:rsidRPr="001C00BF">
        <w:rPr>
          <w:rFonts w:ascii="Times New Roman" w:eastAsia="Calibri" w:hAnsi="Times New Roman" w:cs="Times New Roman"/>
          <w:color w:val="000000" w:themeColor="text1"/>
          <w:sz w:val="24"/>
          <w:szCs w:val="24"/>
        </w:rPr>
        <w:t xml:space="preserve"> in regard to their development and that these opportunities and training purposes as present would be useful to them in working for the purpose of the enterprise. Hence, when determining the management of an individual’s expectations in respect of the personal development, the first </w:t>
      </w:r>
      <w:r w:rsidR="001C00BF" w:rsidRPr="001C00BF">
        <w:rPr>
          <w:rFonts w:ascii="Times New Roman" w:eastAsia="Calibri" w:hAnsi="Times New Roman" w:cs="Times New Roman"/>
          <w:color w:val="000000" w:themeColor="text1"/>
          <w:sz w:val="24"/>
          <w:szCs w:val="24"/>
        </w:rPr>
        <w:t>important</w:t>
      </w:r>
      <w:r w:rsidRPr="001C00BF">
        <w:rPr>
          <w:rFonts w:ascii="Times New Roman" w:eastAsia="Calibri" w:hAnsi="Times New Roman" w:cs="Times New Roman"/>
          <w:color w:val="000000" w:themeColor="text1"/>
          <w:sz w:val="24"/>
          <w:szCs w:val="24"/>
        </w:rPr>
        <w:t xml:space="preserve"> part to be considered </w:t>
      </w:r>
      <w:r w:rsidR="00582757" w:rsidRPr="001C00BF">
        <w:rPr>
          <w:rFonts w:ascii="Times New Roman" w:eastAsia="Calibri" w:hAnsi="Times New Roman" w:cs="Times New Roman"/>
          <w:color w:val="000000" w:themeColor="text1"/>
          <w:sz w:val="24"/>
          <w:szCs w:val="24"/>
        </w:rPr>
        <w:t>is to determine the best way in which the individual expectations are identified at first and are then managed suitably.</w:t>
      </w:r>
    </w:p>
    <w:p w14:paraId="687D1170" w14:textId="0637327B" w:rsidR="00582757" w:rsidRPr="001C00BF" w:rsidRDefault="00582757"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According to</w:t>
      </w:r>
      <w:r w:rsidR="007E3A26">
        <w:rPr>
          <w:rFonts w:ascii="Times New Roman" w:eastAsia="Calibri" w:hAnsi="Times New Roman" w:cs="Times New Roman"/>
          <w:color w:val="000000" w:themeColor="text1"/>
          <w:sz w:val="24"/>
          <w:szCs w:val="24"/>
        </w:rPr>
        <w:t xml:space="preserve"> </w:t>
      </w:r>
      <w:r w:rsidR="007E3A26" w:rsidRPr="002F77F4">
        <w:rPr>
          <w:rFonts w:ascii="Times New Roman" w:eastAsia="Calibri" w:hAnsi="Times New Roman" w:cs="Times New Roman"/>
          <w:color w:val="000000" w:themeColor="text1"/>
          <w:sz w:val="24"/>
          <w:szCs w:val="24"/>
          <w:lang w:val="en-US"/>
        </w:rPr>
        <w:t>Cowan</w:t>
      </w:r>
      <w:r w:rsidR="007E3A26">
        <w:rPr>
          <w:rFonts w:ascii="Times New Roman" w:eastAsia="Calibri" w:hAnsi="Times New Roman" w:cs="Times New Roman"/>
          <w:color w:val="000000" w:themeColor="text1"/>
          <w:sz w:val="24"/>
          <w:szCs w:val="24"/>
          <w:lang w:val="en-US"/>
        </w:rPr>
        <w:t xml:space="preserve"> </w:t>
      </w:r>
      <w:r w:rsidR="007E3A26" w:rsidRPr="002F77F4">
        <w:rPr>
          <w:rFonts w:ascii="Times New Roman" w:eastAsia="Calibri" w:hAnsi="Times New Roman" w:cs="Times New Roman"/>
          <w:color w:val="000000" w:themeColor="text1"/>
          <w:sz w:val="24"/>
          <w:szCs w:val="24"/>
          <w:lang w:val="en-US"/>
        </w:rPr>
        <w:t xml:space="preserve"> (2005</w:t>
      </w:r>
      <w:r w:rsidR="007E3A26">
        <w:rPr>
          <w:rFonts w:ascii="Times New Roman" w:eastAsia="Calibri" w:hAnsi="Times New Roman" w:cs="Times New Roman"/>
          <w:color w:val="000000" w:themeColor="text1"/>
          <w:sz w:val="24"/>
          <w:szCs w:val="24"/>
          <w:lang w:val="en-US"/>
        </w:rPr>
        <w:t>)</w:t>
      </w:r>
      <w:r w:rsidRPr="001C00BF">
        <w:rPr>
          <w:rFonts w:ascii="Times New Roman" w:eastAsia="Calibri" w:hAnsi="Times New Roman" w:cs="Times New Roman"/>
          <w:color w:val="000000" w:themeColor="text1"/>
          <w:sz w:val="24"/>
          <w:szCs w:val="24"/>
        </w:rPr>
        <w:t>, when discussing the personal development, there are several types of expectations an individual have. At first, the individual or an employee may expect that the development opportunity being provided to them is in strong alignment with their job effectiveness. All individuals who are</w:t>
      </w:r>
      <w:r w:rsidR="00431901" w:rsidRPr="001C00BF">
        <w:rPr>
          <w:rFonts w:ascii="Times New Roman" w:eastAsia="Calibri" w:hAnsi="Times New Roman" w:cs="Times New Roman"/>
          <w:color w:val="000000" w:themeColor="text1"/>
          <w:sz w:val="24"/>
          <w:szCs w:val="24"/>
        </w:rPr>
        <w:t xml:space="preserve"> employed in an enterprise are required to carry out their roles suitably as per the job description</w:t>
      </w:r>
      <w:r w:rsidR="004D5D42" w:rsidRPr="001C00BF">
        <w:rPr>
          <w:rFonts w:ascii="Times New Roman" w:eastAsia="Calibri" w:hAnsi="Times New Roman" w:cs="Times New Roman"/>
          <w:color w:val="000000" w:themeColor="text1"/>
          <w:sz w:val="24"/>
          <w:szCs w:val="24"/>
        </w:rPr>
        <w:t xml:space="preserve"> and hence, when the development opportunities are present, the individual’s expect that this training and development would enable them to carryout their jobs better and increase their efficiency.</w:t>
      </w:r>
    </w:p>
    <w:p w14:paraId="566F424F" w14:textId="1F170D2E" w:rsidR="004D5D42" w:rsidRPr="001C00BF" w:rsidRDefault="004D5D42"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Another expectations which the different employees generally have may be described as better pay. At Amazon, when the employees are successfully being able to</w:t>
      </w:r>
      <w:r w:rsidR="00602D34" w:rsidRPr="001C00BF">
        <w:rPr>
          <w:rFonts w:ascii="Times New Roman" w:eastAsia="Calibri" w:hAnsi="Times New Roman" w:cs="Times New Roman"/>
          <w:color w:val="000000" w:themeColor="text1"/>
          <w:sz w:val="24"/>
          <w:szCs w:val="24"/>
        </w:rPr>
        <w:t xml:space="preserve"> </w:t>
      </w:r>
      <w:r w:rsidR="001C00BF" w:rsidRPr="001C00BF">
        <w:rPr>
          <w:rFonts w:ascii="Times New Roman" w:eastAsia="Calibri" w:hAnsi="Times New Roman" w:cs="Times New Roman"/>
          <w:color w:val="000000" w:themeColor="text1"/>
          <w:sz w:val="24"/>
          <w:szCs w:val="24"/>
        </w:rPr>
        <w:t>carry out</w:t>
      </w:r>
      <w:r w:rsidR="00602D34" w:rsidRPr="001C00BF">
        <w:rPr>
          <w:rFonts w:ascii="Times New Roman" w:eastAsia="Calibri" w:hAnsi="Times New Roman" w:cs="Times New Roman"/>
          <w:color w:val="000000" w:themeColor="text1"/>
          <w:sz w:val="24"/>
          <w:szCs w:val="24"/>
        </w:rPr>
        <w:t xml:space="preserve"> </w:t>
      </w:r>
      <w:r w:rsidR="001C00BF" w:rsidRPr="001C00BF">
        <w:rPr>
          <w:rFonts w:ascii="Times New Roman" w:eastAsia="Calibri" w:hAnsi="Times New Roman" w:cs="Times New Roman"/>
          <w:color w:val="000000" w:themeColor="text1"/>
          <w:sz w:val="24"/>
          <w:szCs w:val="24"/>
        </w:rPr>
        <w:t>their</w:t>
      </w:r>
      <w:r w:rsidR="00602D34" w:rsidRPr="001C00BF">
        <w:rPr>
          <w:rFonts w:ascii="Times New Roman" w:eastAsia="Calibri" w:hAnsi="Times New Roman" w:cs="Times New Roman"/>
          <w:color w:val="000000" w:themeColor="text1"/>
          <w:sz w:val="24"/>
          <w:szCs w:val="24"/>
        </w:rPr>
        <w:t xml:space="preserve"> </w:t>
      </w:r>
      <w:r w:rsidR="001C00BF" w:rsidRPr="001C00BF">
        <w:rPr>
          <w:rFonts w:ascii="Times New Roman" w:eastAsia="Calibri" w:hAnsi="Times New Roman" w:cs="Times New Roman"/>
          <w:color w:val="000000" w:themeColor="text1"/>
          <w:sz w:val="24"/>
          <w:szCs w:val="24"/>
        </w:rPr>
        <w:t>training</w:t>
      </w:r>
      <w:r w:rsidR="00602D34" w:rsidRPr="001C00BF">
        <w:rPr>
          <w:rFonts w:ascii="Times New Roman" w:eastAsia="Calibri" w:hAnsi="Times New Roman" w:cs="Times New Roman"/>
          <w:color w:val="000000" w:themeColor="text1"/>
          <w:sz w:val="24"/>
          <w:szCs w:val="24"/>
        </w:rPr>
        <w:t xml:space="preserve">, this comes up with larger roles and related engagements which at the same time assures </w:t>
      </w:r>
      <w:r w:rsidR="00211B53" w:rsidRPr="001C00BF">
        <w:rPr>
          <w:rFonts w:ascii="Times New Roman" w:eastAsia="Calibri" w:hAnsi="Times New Roman" w:cs="Times New Roman"/>
          <w:color w:val="000000" w:themeColor="text1"/>
          <w:sz w:val="24"/>
          <w:szCs w:val="24"/>
        </w:rPr>
        <w:t>a larger pay</w:t>
      </w:r>
      <w:r w:rsidR="004943E3">
        <w:rPr>
          <w:rFonts w:ascii="Times New Roman" w:eastAsia="Calibri" w:hAnsi="Times New Roman" w:cs="Times New Roman"/>
          <w:color w:val="000000" w:themeColor="text1"/>
          <w:sz w:val="24"/>
          <w:szCs w:val="24"/>
        </w:rPr>
        <w:t xml:space="preserve"> (</w:t>
      </w:r>
      <w:r w:rsidR="004943E3" w:rsidRPr="002F77F4">
        <w:rPr>
          <w:rFonts w:ascii="Times New Roman" w:eastAsia="Calibri" w:hAnsi="Times New Roman" w:cs="Times New Roman"/>
          <w:color w:val="000000" w:themeColor="text1"/>
          <w:sz w:val="24"/>
          <w:szCs w:val="24"/>
          <w:lang w:val="en-US"/>
        </w:rPr>
        <w:t>Nicol</w:t>
      </w:r>
      <w:r w:rsidR="004943E3">
        <w:rPr>
          <w:rFonts w:ascii="Times New Roman" w:eastAsia="Calibri" w:hAnsi="Times New Roman" w:cs="Times New Roman"/>
          <w:color w:val="000000" w:themeColor="text1"/>
          <w:sz w:val="24"/>
          <w:szCs w:val="24"/>
          <w:lang w:val="en-US"/>
        </w:rPr>
        <w:t xml:space="preserve"> </w:t>
      </w:r>
      <w:r w:rsidR="004943E3" w:rsidRPr="002F77F4">
        <w:rPr>
          <w:rFonts w:ascii="Times New Roman" w:eastAsia="Calibri" w:hAnsi="Times New Roman" w:cs="Times New Roman"/>
          <w:color w:val="000000" w:themeColor="text1"/>
          <w:sz w:val="24"/>
          <w:szCs w:val="24"/>
          <w:lang w:val="en-US"/>
        </w:rPr>
        <w:t xml:space="preserve"> &amp; Macfarlane-Dick</w:t>
      </w:r>
      <w:r w:rsidR="004943E3">
        <w:rPr>
          <w:rFonts w:ascii="Times New Roman" w:eastAsia="Calibri" w:hAnsi="Times New Roman" w:cs="Times New Roman"/>
          <w:color w:val="000000" w:themeColor="text1"/>
          <w:sz w:val="24"/>
          <w:szCs w:val="24"/>
          <w:lang w:val="en-US"/>
        </w:rPr>
        <w:t xml:space="preserve">, </w:t>
      </w:r>
      <w:r w:rsidR="004943E3" w:rsidRPr="002F77F4">
        <w:rPr>
          <w:rFonts w:ascii="Times New Roman" w:eastAsia="Calibri" w:hAnsi="Times New Roman" w:cs="Times New Roman"/>
          <w:color w:val="000000" w:themeColor="text1"/>
          <w:sz w:val="24"/>
          <w:szCs w:val="24"/>
          <w:lang w:val="en-US"/>
        </w:rPr>
        <w:t>2004)</w:t>
      </w:r>
      <w:r w:rsidR="00211B53" w:rsidRPr="001C00BF">
        <w:rPr>
          <w:rFonts w:ascii="Times New Roman" w:eastAsia="Calibri" w:hAnsi="Times New Roman" w:cs="Times New Roman"/>
          <w:color w:val="000000" w:themeColor="text1"/>
          <w:sz w:val="24"/>
          <w:szCs w:val="24"/>
        </w:rPr>
        <w:t>. Hence, individuals at this stage expect that when they would be provided with development opportunities, then in such a concern, their pay and promotion facilitation would also improve.</w:t>
      </w:r>
    </w:p>
    <w:p w14:paraId="25061590" w14:textId="3E2BD64B" w:rsidR="00211B53" w:rsidRPr="001C00BF" w:rsidRDefault="00211B53"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Another key expectation which the various individuals have from Amazon in regard to the personal development may be stated to be the fact that </w:t>
      </w:r>
      <w:r w:rsidR="00DC69FE" w:rsidRPr="001C00BF">
        <w:rPr>
          <w:rFonts w:ascii="Times New Roman" w:eastAsia="Calibri" w:hAnsi="Times New Roman" w:cs="Times New Roman"/>
          <w:color w:val="000000" w:themeColor="text1"/>
          <w:sz w:val="24"/>
          <w:szCs w:val="24"/>
        </w:rPr>
        <w:t xml:space="preserve">the personal development opportunity allows the employees with security of job. The different employees tend to expect the fact that when they would be facilitated with better skills and capabilities, then their overall </w:t>
      </w:r>
      <w:r w:rsidR="007A41C8" w:rsidRPr="001C00BF">
        <w:rPr>
          <w:rFonts w:ascii="Times New Roman" w:eastAsia="Calibri" w:hAnsi="Times New Roman" w:cs="Times New Roman"/>
          <w:color w:val="000000" w:themeColor="text1"/>
          <w:sz w:val="24"/>
          <w:szCs w:val="24"/>
        </w:rPr>
        <w:t xml:space="preserve">security of the job </w:t>
      </w:r>
      <w:r w:rsidR="001C00BF" w:rsidRPr="001C00BF">
        <w:rPr>
          <w:rFonts w:ascii="Times New Roman" w:eastAsia="Calibri" w:hAnsi="Times New Roman" w:cs="Times New Roman"/>
          <w:color w:val="000000" w:themeColor="text1"/>
          <w:sz w:val="24"/>
          <w:szCs w:val="24"/>
        </w:rPr>
        <w:t>elevates</w:t>
      </w:r>
      <w:r w:rsidR="007A41C8" w:rsidRPr="001C00BF">
        <w:rPr>
          <w:rFonts w:ascii="Times New Roman" w:eastAsia="Calibri" w:hAnsi="Times New Roman" w:cs="Times New Roman"/>
          <w:color w:val="000000" w:themeColor="text1"/>
          <w:sz w:val="24"/>
          <w:szCs w:val="24"/>
        </w:rPr>
        <w:t xml:space="preserve"> as they are </w:t>
      </w:r>
      <w:r w:rsidR="001C00BF" w:rsidRPr="001C00BF">
        <w:rPr>
          <w:rFonts w:ascii="Times New Roman" w:eastAsia="Calibri" w:hAnsi="Times New Roman" w:cs="Times New Roman"/>
          <w:color w:val="000000" w:themeColor="text1"/>
          <w:sz w:val="24"/>
          <w:szCs w:val="24"/>
        </w:rPr>
        <w:t>able</w:t>
      </w:r>
      <w:r w:rsidR="007A41C8" w:rsidRPr="001C00BF">
        <w:rPr>
          <w:rFonts w:ascii="Times New Roman" w:eastAsia="Calibri" w:hAnsi="Times New Roman" w:cs="Times New Roman"/>
          <w:color w:val="000000" w:themeColor="text1"/>
          <w:sz w:val="24"/>
          <w:szCs w:val="24"/>
        </w:rPr>
        <w:t xml:space="preserve"> to carryout their jobs well. </w:t>
      </w:r>
    </w:p>
    <w:p w14:paraId="41B12A67" w14:textId="715D0AE9" w:rsidR="007A41C8" w:rsidRPr="001C00BF" w:rsidRDefault="007A41C8"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lastRenderedPageBreak/>
        <w:t xml:space="preserve">Therefore, there are a </w:t>
      </w:r>
      <w:r w:rsidR="001C00BF" w:rsidRPr="001C00BF">
        <w:rPr>
          <w:rFonts w:ascii="Times New Roman" w:eastAsia="Calibri" w:hAnsi="Times New Roman" w:cs="Times New Roman"/>
          <w:color w:val="000000" w:themeColor="text1"/>
          <w:sz w:val="24"/>
          <w:szCs w:val="24"/>
        </w:rPr>
        <w:t>series</w:t>
      </w:r>
      <w:r w:rsidRPr="001C00BF">
        <w:rPr>
          <w:rFonts w:ascii="Times New Roman" w:eastAsia="Calibri" w:hAnsi="Times New Roman" w:cs="Times New Roman"/>
          <w:color w:val="000000" w:themeColor="text1"/>
          <w:sz w:val="24"/>
          <w:szCs w:val="24"/>
        </w:rPr>
        <w:t xml:space="preserve"> of expectations which an </w:t>
      </w:r>
      <w:r w:rsidR="001C00BF" w:rsidRPr="001C00BF">
        <w:rPr>
          <w:rFonts w:ascii="Times New Roman" w:eastAsia="Calibri" w:hAnsi="Times New Roman" w:cs="Times New Roman"/>
          <w:color w:val="000000" w:themeColor="text1"/>
          <w:sz w:val="24"/>
          <w:szCs w:val="24"/>
        </w:rPr>
        <w:t>individual</w:t>
      </w:r>
      <w:r w:rsidRPr="001C00BF">
        <w:rPr>
          <w:rFonts w:ascii="Times New Roman" w:eastAsia="Calibri" w:hAnsi="Times New Roman" w:cs="Times New Roman"/>
          <w:color w:val="000000" w:themeColor="text1"/>
          <w:sz w:val="24"/>
          <w:szCs w:val="24"/>
        </w:rPr>
        <w:t xml:space="preserve"> can expect in regard to the personal; </w:t>
      </w:r>
      <w:r w:rsidR="001C00BF" w:rsidRPr="001C00BF">
        <w:rPr>
          <w:rFonts w:ascii="Times New Roman" w:eastAsia="Calibri" w:hAnsi="Times New Roman" w:cs="Times New Roman"/>
          <w:color w:val="000000" w:themeColor="text1"/>
          <w:sz w:val="24"/>
          <w:szCs w:val="24"/>
        </w:rPr>
        <w:t>development</w:t>
      </w:r>
      <w:r w:rsidR="004943E3">
        <w:rPr>
          <w:rFonts w:ascii="Times New Roman" w:eastAsia="Calibri" w:hAnsi="Times New Roman" w:cs="Times New Roman"/>
          <w:color w:val="000000" w:themeColor="text1"/>
          <w:sz w:val="24"/>
          <w:szCs w:val="24"/>
        </w:rPr>
        <w:t xml:space="preserve"> (</w:t>
      </w:r>
      <w:r w:rsidR="004943E3" w:rsidRPr="001C00BF">
        <w:rPr>
          <w:rFonts w:ascii="Times New Roman" w:hAnsi="Times New Roman" w:cs="Times New Roman"/>
          <w:sz w:val="24"/>
          <w:szCs w:val="24"/>
        </w:rPr>
        <w:t>MURPHY, 2015</w:t>
      </w:r>
      <w:r w:rsidR="004943E3">
        <w:rPr>
          <w:rFonts w:ascii="Times New Roman" w:hAnsi="Times New Roman" w:cs="Times New Roman"/>
          <w:sz w:val="24"/>
          <w:szCs w:val="24"/>
        </w:rPr>
        <w:t>)</w:t>
      </w:r>
      <w:r w:rsidRPr="001C00BF">
        <w:rPr>
          <w:rFonts w:ascii="Times New Roman" w:eastAsia="Calibri" w:hAnsi="Times New Roman" w:cs="Times New Roman"/>
          <w:color w:val="000000" w:themeColor="text1"/>
          <w:sz w:val="24"/>
          <w:szCs w:val="24"/>
        </w:rPr>
        <w:t>. They expect to become more competent at work which would benefit them in all spheres. However, it is important that for a firm like Amazon, the managers and the human resource professionals who are responsible for the training engagements are successfully being able to identify these expectations and manage them.</w:t>
      </w:r>
    </w:p>
    <w:p w14:paraId="775A5BB7" w14:textId="4F76BA68" w:rsidR="007A41C8" w:rsidRPr="001C00BF" w:rsidRDefault="004943E3"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hAnsi="Times New Roman" w:cs="Times New Roman"/>
          <w:sz w:val="24"/>
          <w:szCs w:val="24"/>
        </w:rPr>
        <w:t>MAYO</w:t>
      </w:r>
      <w:r>
        <w:rPr>
          <w:rFonts w:ascii="Times New Roman" w:hAnsi="Times New Roman" w:cs="Times New Roman"/>
          <w:sz w:val="24"/>
          <w:szCs w:val="24"/>
        </w:rPr>
        <w:t xml:space="preserve"> </w:t>
      </w:r>
      <w:r w:rsidRPr="001C00BF">
        <w:rPr>
          <w:rFonts w:ascii="Times New Roman" w:hAnsi="Times New Roman" w:cs="Times New Roman"/>
          <w:sz w:val="24"/>
          <w:szCs w:val="24"/>
        </w:rPr>
        <w:t xml:space="preserve"> (2015) </w:t>
      </w:r>
      <w:r w:rsidR="007A41C8" w:rsidRPr="001C00BF">
        <w:rPr>
          <w:rFonts w:ascii="Times New Roman" w:eastAsia="Calibri" w:hAnsi="Times New Roman" w:cs="Times New Roman"/>
          <w:color w:val="000000" w:themeColor="text1"/>
          <w:sz w:val="24"/>
          <w:szCs w:val="24"/>
        </w:rPr>
        <w:t xml:space="preserve">mentions that there are a number of ways using which such expectations can be suitably identified. At first conducting feedbacks may be stated to be one of the most useful ways in which the overall expectations of the employees can be carried out suitably. Here it is essential to understand that, when </w:t>
      </w:r>
      <w:r w:rsidR="002C3292" w:rsidRPr="001C00BF">
        <w:rPr>
          <w:rFonts w:ascii="Times New Roman" w:eastAsia="Calibri" w:hAnsi="Times New Roman" w:cs="Times New Roman"/>
          <w:color w:val="000000" w:themeColor="text1"/>
          <w:sz w:val="24"/>
          <w:szCs w:val="24"/>
        </w:rPr>
        <w:t xml:space="preserve">the feedback of the different employees would be taken in a suitable way, then in such a regard, they </w:t>
      </w:r>
      <w:r w:rsidR="001C00BF" w:rsidRPr="001C00BF">
        <w:rPr>
          <w:rFonts w:ascii="Times New Roman" w:eastAsia="Calibri" w:hAnsi="Times New Roman" w:cs="Times New Roman"/>
          <w:color w:val="000000" w:themeColor="text1"/>
          <w:sz w:val="24"/>
          <w:szCs w:val="24"/>
        </w:rPr>
        <w:t>would</w:t>
      </w:r>
      <w:r w:rsidR="002C3292" w:rsidRPr="001C00BF">
        <w:rPr>
          <w:rFonts w:ascii="Times New Roman" w:eastAsia="Calibri" w:hAnsi="Times New Roman" w:cs="Times New Roman"/>
          <w:color w:val="000000" w:themeColor="text1"/>
          <w:sz w:val="24"/>
          <w:szCs w:val="24"/>
        </w:rPr>
        <w:t xml:space="preserve"> be able to assess their overall expectations well which would bring about better results. In association with this, it is essential to </w:t>
      </w:r>
      <w:r w:rsidR="001C00BF" w:rsidRPr="001C00BF">
        <w:rPr>
          <w:rFonts w:ascii="Times New Roman" w:eastAsia="Calibri" w:hAnsi="Times New Roman" w:cs="Times New Roman"/>
          <w:color w:val="000000" w:themeColor="text1"/>
          <w:sz w:val="24"/>
          <w:szCs w:val="24"/>
        </w:rPr>
        <w:t>understand</w:t>
      </w:r>
      <w:r w:rsidR="002C3292" w:rsidRPr="001C00BF">
        <w:rPr>
          <w:rFonts w:ascii="Times New Roman" w:eastAsia="Calibri" w:hAnsi="Times New Roman" w:cs="Times New Roman"/>
          <w:color w:val="000000" w:themeColor="text1"/>
          <w:sz w:val="24"/>
          <w:szCs w:val="24"/>
        </w:rPr>
        <w:t xml:space="preserve"> the fact that, </w:t>
      </w:r>
      <w:r w:rsidR="006D3C39" w:rsidRPr="001C00BF">
        <w:rPr>
          <w:rFonts w:ascii="Times New Roman" w:eastAsia="Calibri" w:hAnsi="Times New Roman" w:cs="Times New Roman"/>
          <w:color w:val="000000" w:themeColor="text1"/>
          <w:sz w:val="24"/>
          <w:szCs w:val="24"/>
        </w:rPr>
        <w:t xml:space="preserve">another way to understand the expectations of the employees in regard to the personal development may be stated to be through review of their appraisal data. In the opinion of…, the appraisal as a procedure an be identified to be a key procedure in regard to which, </w:t>
      </w:r>
      <w:r w:rsidR="008B2087" w:rsidRPr="001C00BF">
        <w:rPr>
          <w:rFonts w:ascii="Times New Roman" w:eastAsia="Calibri" w:hAnsi="Times New Roman" w:cs="Times New Roman"/>
          <w:color w:val="000000" w:themeColor="text1"/>
          <w:sz w:val="24"/>
          <w:szCs w:val="24"/>
        </w:rPr>
        <w:t>the overall expectations of the various employees can be well understood.</w:t>
      </w:r>
    </w:p>
    <w:p w14:paraId="30D1EA6B" w14:textId="2A560EB6" w:rsidR="008B2087" w:rsidRPr="001C00BF" w:rsidRDefault="0060206B" w:rsidP="001C00BF">
      <w:pPr>
        <w:spacing w:line="360" w:lineRule="auto"/>
        <w:jc w:val="both"/>
        <w:rPr>
          <w:rFonts w:ascii="Times New Roman" w:eastAsia="Calibri" w:hAnsi="Times New Roman" w:cs="Times New Roman"/>
          <w:color w:val="000000" w:themeColor="text1"/>
          <w:sz w:val="24"/>
          <w:szCs w:val="24"/>
        </w:rPr>
      </w:pPr>
      <w:r w:rsidRPr="0060206B">
        <w:rPr>
          <w:rFonts w:ascii="Times New Roman" w:eastAsia="Calibri" w:hAnsi="Times New Roman" w:cs="Times New Roman"/>
          <w:color w:val="000000" w:themeColor="text1"/>
          <w:sz w:val="24"/>
          <w:szCs w:val="24"/>
        </w:rPr>
        <w:t xml:space="preserve">Once such an expectation has been appropriately identified, </w:t>
      </w:r>
      <w:r w:rsidR="008B2087" w:rsidRPr="001C00BF">
        <w:rPr>
          <w:rFonts w:ascii="Times New Roman" w:eastAsia="Calibri" w:hAnsi="Times New Roman" w:cs="Times New Roman"/>
          <w:color w:val="000000" w:themeColor="text1"/>
          <w:sz w:val="24"/>
          <w:szCs w:val="24"/>
        </w:rPr>
        <w:t xml:space="preserve">then in consideration with this, </w:t>
      </w:r>
      <w:r w:rsidR="00AB2CF7" w:rsidRPr="001C00BF">
        <w:rPr>
          <w:rFonts w:ascii="Times New Roman" w:eastAsia="Calibri" w:hAnsi="Times New Roman" w:cs="Times New Roman"/>
          <w:color w:val="000000" w:themeColor="text1"/>
          <w:sz w:val="24"/>
          <w:szCs w:val="24"/>
        </w:rPr>
        <w:t>the management would be required to see to it that they are successful in their endeavours to be able to manage these expectations. This can only be carried out well through consistent revision of policies and appraisal of performance. In the opinion of</w:t>
      </w:r>
      <w:r w:rsidR="007E3A26">
        <w:rPr>
          <w:rFonts w:ascii="Times New Roman" w:eastAsia="Calibri" w:hAnsi="Times New Roman" w:cs="Times New Roman"/>
          <w:color w:val="000000" w:themeColor="text1"/>
          <w:sz w:val="24"/>
          <w:szCs w:val="24"/>
        </w:rPr>
        <w:t xml:space="preserve"> </w:t>
      </w:r>
      <w:r w:rsidR="007E3A26" w:rsidRPr="002F77F4">
        <w:rPr>
          <w:rFonts w:ascii="Times New Roman" w:eastAsia="Calibri" w:hAnsi="Times New Roman" w:cs="Times New Roman"/>
          <w:color w:val="000000" w:themeColor="text1"/>
          <w:sz w:val="24"/>
          <w:szCs w:val="24"/>
          <w:lang w:val="en-US"/>
        </w:rPr>
        <w:t>Cowan</w:t>
      </w:r>
      <w:r w:rsidR="007E3A26">
        <w:rPr>
          <w:rFonts w:ascii="Times New Roman" w:eastAsia="Calibri" w:hAnsi="Times New Roman" w:cs="Times New Roman"/>
          <w:color w:val="000000" w:themeColor="text1"/>
          <w:sz w:val="24"/>
          <w:szCs w:val="24"/>
          <w:lang w:val="en-US"/>
        </w:rPr>
        <w:t xml:space="preserve"> </w:t>
      </w:r>
      <w:r w:rsidR="007E3A26" w:rsidRPr="002F77F4">
        <w:rPr>
          <w:rFonts w:ascii="Times New Roman" w:eastAsia="Calibri" w:hAnsi="Times New Roman" w:cs="Times New Roman"/>
          <w:color w:val="000000" w:themeColor="text1"/>
          <w:sz w:val="24"/>
          <w:szCs w:val="24"/>
          <w:lang w:val="en-US"/>
        </w:rPr>
        <w:t xml:space="preserve"> (2005</w:t>
      </w:r>
      <w:r w:rsidR="007E3A26">
        <w:rPr>
          <w:rFonts w:ascii="Times New Roman" w:eastAsia="Calibri" w:hAnsi="Times New Roman" w:cs="Times New Roman"/>
          <w:color w:val="000000" w:themeColor="text1"/>
          <w:sz w:val="24"/>
          <w:szCs w:val="24"/>
          <w:lang w:val="en-US"/>
        </w:rPr>
        <w:t>)</w:t>
      </w:r>
      <w:r w:rsidR="00AB2CF7" w:rsidRPr="001C00BF">
        <w:rPr>
          <w:rFonts w:ascii="Times New Roman" w:eastAsia="Calibri" w:hAnsi="Times New Roman" w:cs="Times New Roman"/>
          <w:color w:val="000000" w:themeColor="text1"/>
          <w:sz w:val="24"/>
          <w:szCs w:val="24"/>
        </w:rPr>
        <w:t xml:space="preserve">, performance appraisal programs must be carried out significantly post every important training or development opportunity which would help in understanding and identifying </w:t>
      </w:r>
      <w:r w:rsidR="00FC1C5B" w:rsidRPr="001C00BF">
        <w:rPr>
          <w:rFonts w:ascii="Times New Roman" w:eastAsia="Calibri" w:hAnsi="Times New Roman" w:cs="Times New Roman"/>
          <w:color w:val="000000" w:themeColor="text1"/>
          <w:sz w:val="24"/>
          <w:szCs w:val="24"/>
        </w:rPr>
        <w:t xml:space="preserve">the best way in which the employee has been able to undertake the training opportunity well. Here, it is critical to understand the fact that, </w:t>
      </w:r>
      <w:r w:rsidR="00B31B28" w:rsidRPr="001C00BF">
        <w:rPr>
          <w:rFonts w:ascii="Times New Roman" w:eastAsia="Calibri" w:hAnsi="Times New Roman" w:cs="Times New Roman"/>
          <w:color w:val="000000" w:themeColor="text1"/>
          <w:sz w:val="24"/>
          <w:szCs w:val="24"/>
        </w:rPr>
        <w:t xml:space="preserve">through this appraisal </w:t>
      </w:r>
      <w:r w:rsidR="001C00BF" w:rsidRPr="001C00BF">
        <w:rPr>
          <w:rFonts w:ascii="Times New Roman" w:eastAsia="Calibri" w:hAnsi="Times New Roman" w:cs="Times New Roman"/>
          <w:color w:val="000000" w:themeColor="text1"/>
          <w:sz w:val="24"/>
          <w:szCs w:val="24"/>
        </w:rPr>
        <w:t>opportunity</w:t>
      </w:r>
      <w:r w:rsidR="00B31B28" w:rsidRPr="001C00BF">
        <w:rPr>
          <w:rFonts w:ascii="Times New Roman" w:eastAsia="Calibri" w:hAnsi="Times New Roman" w:cs="Times New Roman"/>
          <w:color w:val="000000" w:themeColor="text1"/>
          <w:sz w:val="24"/>
          <w:szCs w:val="24"/>
        </w:rPr>
        <w:t xml:space="preserve">, the enterprises can assess whether the training programs have actually benefited an </w:t>
      </w:r>
      <w:r w:rsidR="001C00BF" w:rsidRPr="001C00BF">
        <w:rPr>
          <w:rFonts w:ascii="Times New Roman" w:eastAsia="Calibri" w:hAnsi="Times New Roman" w:cs="Times New Roman"/>
          <w:color w:val="000000" w:themeColor="text1"/>
          <w:sz w:val="24"/>
          <w:szCs w:val="24"/>
        </w:rPr>
        <w:t>individual</w:t>
      </w:r>
      <w:r w:rsidR="00B31B28" w:rsidRPr="001C00BF">
        <w:rPr>
          <w:rFonts w:ascii="Times New Roman" w:eastAsia="Calibri" w:hAnsi="Times New Roman" w:cs="Times New Roman"/>
          <w:color w:val="000000" w:themeColor="text1"/>
          <w:sz w:val="24"/>
          <w:szCs w:val="24"/>
        </w:rPr>
        <w:t xml:space="preserve"> or not and made them proficient enough based on which their overall pay can be increased</w:t>
      </w:r>
      <w:r w:rsidR="00BE1207">
        <w:rPr>
          <w:rFonts w:ascii="Times New Roman" w:eastAsia="Calibri" w:hAnsi="Times New Roman" w:cs="Times New Roman"/>
          <w:color w:val="000000" w:themeColor="text1"/>
          <w:sz w:val="24"/>
          <w:szCs w:val="24"/>
        </w:rPr>
        <w:t xml:space="preserve"> (</w:t>
      </w:r>
      <w:r w:rsidR="00143CE9" w:rsidRPr="00143CE9">
        <w:rPr>
          <w:rFonts w:ascii="Times New Roman" w:eastAsia="Calibri" w:hAnsi="Times New Roman" w:cs="Times New Roman"/>
          <w:color w:val="000000" w:themeColor="text1"/>
          <w:sz w:val="24"/>
          <w:szCs w:val="24"/>
          <w:lang w:val="en-US"/>
        </w:rPr>
        <w:t>Lankau</w:t>
      </w:r>
      <w:r w:rsidR="004943E3">
        <w:rPr>
          <w:rFonts w:ascii="Times New Roman" w:eastAsia="Calibri" w:hAnsi="Times New Roman" w:cs="Times New Roman"/>
          <w:color w:val="000000" w:themeColor="text1"/>
          <w:sz w:val="24"/>
          <w:szCs w:val="24"/>
          <w:lang w:val="en-US"/>
        </w:rPr>
        <w:t xml:space="preserve"> </w:t>
      </w:r>
      <w:r w:rsidR="00143CE9" w:rsidRPr="00143CE9">
        <w:rPr>
          <w:rFonts w:ascii="Times New Roman" w:eastAsia="Calibri" w:hAnsi="Times New Roman" w:cs="Times New Roman"/>
          <w:color w:val="000000" w:themeColor="text1"/>
          <w:sz w:val="24"/>
          <w:szCs w:val="24"/>
          <w:lang w:val="en-US"/>
        </w:rPr>
        <w:t xml:space="preserve"> &amp; Scandura,</w:t>
      </w:r>
      <w:r w:rsidR="00BE1207">
        <w:rPr>
          <w:rFonts w:ascii="Times New Roman" w:eastAsia="Calibri" w:hAnsi="Times New Roman" w:cs="Times New Roman"/>
          <w:color w:val="000000" w:themeColor="text1"/>
          <w:sz w:val="24"/>
          <w:szCs w:val="24"/>
          <w:lang w:val="en-US"/>
        </w:rPr>
        <w:t xml:space="preserve"> </w:t>
      </w:r>
      <w:r w:rsidR="004943E3">
        <w:rPr>
          <w:rFonts w:ascii="Times New Roman" w:eastAsia="Calibri" w:hAnsi="Times New Roman" w:cs="Times New Roman"/>
          <w:color w:val="000000" w:themeColor="text1"/>
          <w:sz w:val="24"/>
          <w:szCs w:val="24"/>
          <w:lang w:val="en-US"/>
        </w:rPr>
        <w:t>n.d)</w:t>
      </w:r>
      <w:r w:rsidR="00B31B28" w:rsidRPr="001C00BF">
        <w:rPr>
          <w:rFonts w:ascii="Times New Roman" w:eastAsia="Calibri" w:hAnsi="Times New Roman" w:cs="Times New Roman"/>
          <w:color w:val="000000" w:themeColor="text1"/>
          <w:sz w:val="24"/>
          <w:szCs w:val="24"/>
        </w:rPr>
        <w:t>. Amazon has a policy whereby every 6 months a training opportunity is provided to the different employees and based on the same an appraisal opportunity can be given to the employees with the help of which better skills and capabilities can be suitably assured.</w:t>
      </w:r>
    </w:p>
    <w:p w14:paraId="36FD3E72" w14:textId="28FAD537" w:rsidR="00E02A8F" w:rsidRPr="001C00BF" w:rsidRDefault="00E02A8F" w:rsidP="00C602F1">
      <w:pPr>
        <w:pStyle w:val="Heading1"/>
        <w:rPr>
          <w:rFonts w:eastAsia="Calibri"/>
        </w:rPr>
      </w:pPr>
      <w:bookmarkStart w:id="5" w:name="_Toc145421239"/>
      <w:r w:rsidRPr="00D14962">
        <w:rPr>
          <w:rFonts w:ascii="Times New Roman" w:eastAsia="Calibri" w:hAnsi="Times New Roman" w:cs="Times New Roman"/>
        </w:rPr>
        <w:t>Critical evaluation of development vehicles available to an organisation appropriate to the development needs of the</w:t>
      </w:r>
      <w:r w:rsidRPr="001C00BF">
        <w:rPr>
          <w:rFonts w:eastAsia="Calibri"/>
        </w:rPr>
        <w:t xml:space="preserve"> individual</w:t>
      </w:r>
      <w:bookmarkEnd w:id="5"/>
      <w:r w:rsidR="00582757" w:rsidRPr="001C00BF">
        <w:rPr>
          <w:rFonts w:eastAsia="Calibri"/>
        </w:rPr>
        <w:t xml:space="preserve"> </w:t>
      </w:r>
    </w:p>
    <w:p w14:paraId="70375314" w14:textId="226CB3C0" w:rsidR="00693F2C" w:rsidRPr="001C00BF" w:rsidRDefault="00693F2C"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A development vehicle can be rightly identified as a tool or a suitable approach which </w:t>
      </w:r>
      <w:r w:rsidR="004C00CF" w:rsidRPr="001C00BF">
        <w:rPr>
          <w:rFonts w:ascii="Times New Roman" w:eastAsia="Calibri" w:hAnsi="Times New Roman" w:cs="Times New Roman"/>
          <w:color w:val="000000" w:themeColor="text1"/>
          <w:sz w:val="24"/>
          <w:szCs w:val="24"/>
        </w:rPr>
        <w:t xml:space="preserve">is generally used by an enterprise to train the employees and develop their overall capabilities. In </w:t>
      </w:r>
      <w:r w:rsidR="004C00CF" w:rsidRPr="001C00BF">
        <w:rPr>
          <w:rFonts w:ascii="Times New Roman" w:eastAsia="Calibri" w:hAnsi="Times New Roman" w:cs="Times New Roman"/>
          <w:color w:val="000000" w:themeColor="text1"/>
          <w:sz w:val="24"/>
          <w:szCs w:val="24"/>
        </w:rPr>
        <w:lastRenderedPageBreak/>
        <w:t xml:space="preserve">this concern, the </w:t>
      </w:r>
      <w:r w:rsidR="001C00BF" w:rsidRPr="001C00BF">
        <w:rPr>
          <w:rFonts w:ascii="Times New Roman" w:eastAsia="Calibri" w:hAnsi="Times New Roman" w:cs="Times New Roman"/>
          <w:color w:val="000000" w:themeColor="text1"/>
          <w:sz w:val="24"/>
          <w:szCs w:val="24"/>
        </w:rPr>
        <w:t>varying</w:t>
      </w:r>
      <w:r w:rsidR="004C00CF" w:rsidRPr="001C00BF">
        <w:rPr>
          <w:rFonts w:ascii="Times New Roman" w:eastAsia="Calibri" w:hAnsi="Times New Roman" w:cs="Times New Roman"/>
          <w:color w:val="000000" w:themeColor="text1"/>
          <w:sz w:val="24"/>
          <w:szCs w:val="24"/>
        </w:rPr>
        <w:t xml:space="preserve"> developmental </w:t>
      </w:r>
      <w:r w:rsidR="001C00BF" w:rsidRPr="001C00BF">
        <w:rPr>
          <w:rFonts w:ascii="Times New Roman" w:eastAsia="Calibri" w:hAnsi="Times New Roman" w:cs="Times New Roman"/>
          <w:color w:val="000000" w:themeColor="text1"/>
          <w:sz w:val="24"/>
          <w:szCs w:val="24"/>
        </w:rPr>
        <w:t>vehicles</w:t>
      </w:r>
      <w:r w:rsidR="004C00CF" w:rsidRPr="001C00BF">
        <w:rPr>
          <w:rFonts w:ascii="Times New Roman" w:eastAsia="Calibri" w:hAnsi="Times New Roman" w:cs="Times New Roman"/>
          <w:color w:val="000000" w:themeColor="text1"/>
          <w:sz w:val="24"/>
          <w:szCs w:val="24"/>
        </w:rPr>
        <w:t xml:space="preserve"> which may be well utilised can be rightly identified t</w:t>
      </w:r>
      <w:r w:rsidR="00BE1985" w:rsidRPr="001C00BF">
        <w:rPr>
          <w:rFonts w:ascii="Times New Roman" w:eastAsia="Calibri" w:hAnsi="Times New Roman" w:cs="Times New Roman"/>
          <w:color w:val="000000" w:themeColor="text1"/>
          <w:sz w:val="24"/>
          <w:szCs w:val="24"/>
        </w:rPr>
        <w:t xml:space="preserve">o be several tools and techniques which are being discussed in the following section. At first, the developmental </w:t>
      </w:r>
      <w:r w:rsidR="001C00BF" w:rsidRPr="001C00BF">
        <w:rPr>
          <w:rFonts w:ascii="Times New Roman" w:eastAsia="Calibri" w:hAnsi="Times New Roman" w:cs="Times New Roman"/>
          <w:color w:val="000000" w:themeColor="text1"/>
          <w:sz w:val="24"/>
          <w:szCs w:val="24"/>
        </w:rPr>
        <w:t>vehicle</w:t>
      </w:r>
      <w:r w:rsidR="00BE1985" w:rsidRPr="001C00BF">
        <w:rPr>
          <w:rFonts w:ascii="Times New Roman" w:eastAsia="Calibri" w:hAnsi="Times New Roman" w:cs="Times New Roman"/>
          <w:color w:val="000000" w:themeColor="text1"/>
          <w:sz w:val="24"/>
          <w:szCs w:val="24"/>
        </w:rPr>
        <w:t xml:space="preserve"> as suitable available may be stated to be</w:t>
      </w:r>
      <w:r w:rsidR="004F0A2A" w:rsidRPr="001C00BF">
        <w:rPr>
          <w:rFonts w:ascii="Times New Roman" w:eastAsia="Calibri" w:hAnsi="Times New Roman" w:cs="Times New Roman"/>
          <w:color w:val="000000" w:themeColor="text1"/>
          <w:sz w:val="24"/>
          <w:szCs w:val="24"/>
        </w:rPr>
        <w:t xml:space="preserve"> the training. Training acts as the most reliable tool which is largely available in regard to ensuring </w:t>
      </w:r>
      <w:r w:rsidR="00857B33" w:rsidRPr="001C00BF">
        <w:rPr>
          <w:rFonts w:ascii="Times New Roman" w:eastAsia="Calibri" w:hAnsi="Times New Roman" w:cs="Times New Roman"/>
          <w:color w:val="000000" w:themeColor="text1"/>
          <w:sz w:val="24"/>
          <w:szCs w:val="24"/>
        </w:rPr>
        <w:t>better endeavours for the enterprise</w:t>
      </w:r>
      <w:r w:rsidR="007E3A26">
        <w:rPr>
          <w:rFonts w:ascii="Times New Roman" w:eastAsia="Calibri" w:hAnsi="Times New Roman" w:cs="Times New Roman"/>
          <w:color w:val="000000" w:themeColor="text1"/>
          <w:sz w:val="24"/>
          <w:szCs w:val="24"/>
        </w:rPr>
        <w:t xml:space="preserve"> (</w:t>
      </w:r>
      <w:r w:rsidR="00143CE9" w:rsidRPr="00143CE9">
        <w:rPr>
          <w:rFonts w:ascii="Times New Roman" w:eastAsia="Calibri" w:hAnsi="Times New Roman" w:cs="Times New Roman"/>
          <w:color w:val="000000" w:themeColor="text1"/>
          <w:sz w:val="24"/>
          <w:szCs w:val="24"/>
          <w:lang w:val="en-US"/>
        </w:rPr>
        <w:t>de Janasz</w:t>
      </w:r>
      <w:r w:rsidR="007E3A26">
        <w:rPr>
          <w:rFonts w:ascii="Times New Roman" w:eastAsia="Calibri" w:hAnsi="Times New Roman" w:cs="Times New Roman"/>
          <w:color w:val="000000" w:themeColor="text1"/>
          <w:sz w:val="24"/>
          <w:szCs w:val="24"/>
          <w:lang w:val="en-US"/>
        </w:rPr>
        <w:t xml:space="preserve">, </w:t>
      </w:r>
      <w:r w:rsidR="00143CE9" w:rsidRPr="00143CE9">
        <w:rPr>
          <w:rFonts w:ascii="Times New Roman" w:eastAsia="Calibri" w:hAnsi="Times New Roman" w:cs="Times New Roman"/>
          <w:color w:val="000000" w:themeColor="text1"/>
          <w:sz w:val="24"/>
          <w:szCs w:val="24"/>
          <w:lang w:val="en-US"/>
        </w:rPr>
        <w:t xml:space="preserve"> Sullivan</w:t>
      </w:r>
      <w:r w:rsidR="007E3A26">
        <w:rPr>
          <w:rFonts w:ascii="Times New Roman" w:eastAsia="Calibri" w:hAnsi="Times New Roman" w:cs="Times New Roman"/>
          <w:color w:val="000000" w:themeColor="text1"/>
          <w:sz w:val="24"/>
          <w:szCs w:val="24"/>
          <w:lang w:val="en-US"/>
        </w:rPr>
        <w:t xml:space="preserve"> </w:t>
      </w:r>
      <w:r w:rsidR="00143CE9" w:rsidRPr="00143CE9">
        <w:rPr>
          <w:rFonts w:ascii="Times New Roman" w:eastAsia="Calibri" w:hAnsi="Times New Roman" w:cs="Times New Roman"/>
          <w:color w:val="000000" w:themeColor="text1"/>
          <w:sz w:val="24"/>
          <w:szCs w:val="24"/>
          <w:lang w:val="en-US"/>
        </w:rPr>
        <w:t xml:space="preserve"> &amp; Whiting, 2003</w:t>
      </w:r>
      <w:r w:rsidR="007E3A26">
        <w:rPr>
          <w:rFonts w:ascii="Times New Roman" w:eastAsia="Calibri" w:hAnsi="Times New Roman" w:cs="Times New Roman"/>
          <w:color w:val="000000" w:themeColor="text1"/>
          <w:sz w:val="24"/>
          <w:szCs w:val="24"/>
          <w:lang w:val="en-US"/>
        </w:rPr>
        <w:t>)</w:t>
      </w:r>
      <w:r w:rsidR="00857B33" w:rsidRPr="001C00BF">
        <w:rPr>
          <w:rFonts w:ascii="Times New Roman" w:eastAsia="Calibri" w:hAnsi="Times New Roman" w:cs="Times New Roman"/>
          <w:color w:val="000000" w:themeColor="text1"/>
          <w:sz w:val="24"/>
          <w:szCs w:val="24"/>
        </w:rPr>
        <w:t xml:space="preserve">.  Here, it is essential that these training methods may be stated to be in the field of combined lectures, hands on exercises, podcasts as well as simulations. It tends to </w:t>
      </w:r>
      <w:r w:rsidR="001C00BF" w:rsidRPr="001C00BF">
        <w:rPr>
          <w:rFonts w:ascii="Times New Roman" w:eastAsia="Calibri" w:hAnsi="Times New Roman" w:cs="Times New Roman"/>
          <w:color w:val="000000" w:themeColor="text1"/>
          <w:sz w:val="24"/>
          <w:szCs w:val="24"/>
        </w:rPr>
        <w:t>comprise</w:t>
      </w:r>
      <w:r w:rsidR="00857B33" w:rsidRPr="001C00BF">
        <w:rPr>
          <w:rFonts w:ascii="Times New Roman" w:eastAsia="Calibri" w:hAnsi="Times New Roman" w:cs="Times New Roman"/>
          <w:color w:val="000000" w:themeColor="text1"/>
          <w:sz w:val="24"/>
          <w:szCs w:val="24"/>
        </w:rPr>
        <w:t xml:space="preserve"> of formal training as well as </w:t>
      </w:r>
      <w:r w:rsidR="001C00BF" w:rsidRPr="001C00BF">
        <w:rPr>
          <w:rFonts w:ascii="Times New Roman" w:eastAsia="Calibri" w:hAnsi="Times New Roman" w:cs="Times New Roman"/>
          <w:color w:val="000000" w:themeColor="text1"/>
          <w:sz w:val="24"/>
          <w:szCs w:val="24"/>
        </w:rPr>
        <w:t>non-formal</w:t>
      </w:r>
      <w:r w:rsidR="00857B33" w:rsidRPr="001C00BF">
        <w:rPr>
          <w:rFonts w:ascii="Times New Roman" w:eastAsia="Calibri" w:hAnsi="Times New Roman" w:cs="Times New Roman"/>
          <w:color w:val="000000" w:themeColor="text1"/>
          <w:sz w:val="24"/>
          <w:szCs w:val="24"/>
        </w:rPr>
        <w:t xml:space="preserve"> training as well to develop the skills of the different employees.</w:t>
      </w:r>
    </w:p>
    <w:p w14:paraId="15D341C3" w14:textId="18443438" w:rsidR="00857B33" w:rsidRPr="001C00BF" w:rsidRDefault="00857B33"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Each of the option have to be improvised in a way such that it meets the changing </w:t>
      </w:r>
      <w:r w:rsidR="005529B0" w:rsidRPr="001C00BF">
        <w:rPr>
          <w:rFonts w:ascii="Times New Roman" w:eastAsia="Calibri" w:hAnsi="Times New Roman" w:cs="Times New Roman"/>
          <w:color w:val="000000" w:themeColor="text1"/>
          <w:sz w:val="24"/>
          <w:szCs w:val="24"/>
        </w:rPr>
        <w:t xml:space="preserve">needs of the employees and additionally can benefit both the employees and the </w:t>
      </w:r>
      <w:r w:rsidR="001C00BF" w:rsidRPr="001C00BF">
        <w:rPr>
          <w:rFonts w:ascii="Times New Roman" w:eastAsia="Calibri" w:hAnsi="Times New Roman" w:cs="Times New Roman"/>
          <w:color w:val="000000" w:themeColor="text1"/>
          <w:sz w:val="24"/>
          <w:szCs w:val="24"/>
        </w:rPr>
        <w:t>firm</w:t>
      </w:r>
      <w:r w:rsidR="005529B0" w:rsidRPr="001C00BF">
        <w:rPr>
          <w:rFonts w:ascii="Times New Roman" w:eastAsia="Calibri" w:hAnsi="Times New Roman" w:cs="Times New Roman"/>
          <w:color w:val="000000" w:themeColor="text1"/>
          <w:sz w:val="24"/>
          <w:szCs w:val="24"/>
        </w:rPr>
        <w:t xml:space="preserve">.  The use of training as a developmental </w:t>
      </w:r>
      <w:r w:rsidR="001C00BF" w:rsidRPr="001C00BF">
        <w:rPr>
          <w:rFonts w:ascii="Times New Roman" w:eastAsia="Calibri" w:hAnsi="Times New Roman" w:cs="Times New Roman"/>
          <w:color w:val="000000" w:themeColor="text1"/>
          <w:sz w:val="24"/>
          <w:szCs w:val="24"/>
        </w:rPr>
        <w:t>vehicle</w:t>
      </w:r>
      <w:r w:rsidR="005529B0" w:rsidRPr="001C00BF">
        <w:rPr>
          <w:rFonts w:ascii="Times New Roman" w:eastAsia="Calibri" w:hAnsi="Times New Roman" w:cs="Times New Roman"/>
          <w:color w:val="000000" w:themeColor="text1"/>
          <w:sz w:val="24"/>
          <w:szCs w:val="24"/>
        </w:rPr>
        <w:t xml:space="preserve"> can be made to </w:t>
      </w:r>
      <w:r w:rsidR="001C00BF" w:rsidRPr="001C00BF">
        <w:rPr>
          <w:rFonts w:ascii="Times New Roman" w:eastAsia="Calibri" w:hAnsi="Times New Roman" w:cs="Times New Roman"/>
          <w:color w:val="000000" w:themeColor="text1"/>
          <w:sz w:val="24"/>
          <w:szCs w:val="24"/>
        </w:rPr>
        <w:t>address</w:t>
      </w:r>
      <w:r w:rsidR="005529B0" w:rsidRPr="001C00BF">
        <w:rPr>
          <w:rFonts w:ascii="Times New Roman" w:eastAsia="Calibri" w:hAnsi="Times New Roman" w:cs="Times New Roman"/>
          <w:color w:val="000000" w:themeColor="text1"/>
          <w:sz w:val="24"/>
          <w:szCs w:val="24"/>
        </w:rPr>
        <w:t xml:space="preserve"> hard skills as well as soft skills.  In the opinion of</w:t>
      </w:r>
      <w:r w:rsidR="00F33976">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lang w:val="en-US"/>
        </w:rPr>
        <w:t>Griffin</w:t>
      </w:r>
      <w:r w:rsidR="00F33976">
        <w:rPr>
          <w:rFonts w:ascii="Times New Roman" w:eastAsia="Calibri" w:hAnsi="Times New Roman" w:cs="Times New Roman"/>
          <w:color w:val="000000" w:themeColor="text1"/>
          <w:sz w:val="24"/>
          <w:szCs w:val="24"/>
          <w:lang w:val="en-US"/>
        </w:rPr>
        <w:t xml:space="preserve"> (</w:t>
      </w:r>
      <w:r w:rsidR="00650C6C" w:rsidRPr="00650C6C">
        <w:rPr>
          <w:rFonts w:ascii="Times New Roman" w:eastAsia="Calibri" w:hAnsi="Times New Roman" w:cs="Times New Roman"/>
          <w:color w:val="000000" w:themeColor="text1"/>
          <w:sz w:val="24"/>
          <w:szCs w:val="24"/>
          <w:lang w:val="en-US"/>
        </w:rPr>
        <w:t xml:space="preserve">2003)  </w:t>
      </w:r>
      <w:r w:rsidR="005529B0" w:rsidRPr="001C00BF">
        <w:rPr>
          <w:rFonts w:ascii="Times New Roman" w:eastAsia="Calibri" w:hAnsi="Times New Roman" w:cs="Times New Roman"/>
          <w:color w:val="000000" w:themeColor="text1"/>
          <w:sz w:val="24"/>
          <w:szCs w:val="24"/>
        </w:rPr>
        <w:t xml:space="preserve">, another suitable developmental </w:t>
      </w:r>
      <w:r w:rsidR="00365CFE" w:rsidRPr="001C00BF">
        <w:rPr>
          <w:rFonts w:ascii="Times New Roman" w:eastAsia="Calibri" w:hAnsi="Times New Roman" w:cs="Times New Roman"/>
          <w:color w:val="000000" w:themeColor="text1"/>
          <w:sz w:val="24"/>
          <w:szCs w:val="24"/>
        </w:rPr>
        <w:t xml:space="preserve">opportunity which is available to one an all within the business context may be described as the job </w:t>
      </w:r>
      <w:r w:rsidR="001C00BF" w:rsidRPr="001C00BF">
        <w:rPr>
          <w:rFonts w:ascii="Times New Roman" w:eastAsia="Calibri" w:hAnsi="Times New Roman" w:cs="Times New Roman"/>
          <w:color w:val="000000" w:themeColor="text1"/>
          <w:sz w:val="24"/>
          <w:szCs w:val="24"/>
        </w:rPr>
        <w:t>rotations</w:t>
      </w:r>
      <w:r w:rsidR="00365CFE" w:rsidRPr="001C00BF">
        <w:rPr>
          <w:rFonts w:ascii="Times New Roman" w:eastAsia="Calibri" w:hAnsi="Times New Roman" w:cs="Times New Roman"/>
          <w:color w:val="000000" w:themeColor="text1"/>
          <w:sz w:val="24"/>
          <w:szCs w:val="24"/>
        </w:rPr>
        <w:t xml:space="preserve">. Within the job rotation facilities, the different employees would be exposed to </w:t>
      </w:r>
      <w:r w:rsidR="00B67C9A" w:rsidRPr="001C00BF">
        <w:rPr>
          <w:rFonts w:ascii="Times New Roman" w:eastAsia="Calibri" w:hAnsi="Times New Roman" w:cs="Times New Roman"/>
          <w:color w:val="000000" w:themeColor="text1"/>
          <w:sz w:val="24"/>
          <w:szCs w:val="24"/>
        </w:rPr>
        <w:t xml:space="preserve">several types of jobs within their role and this helps in gaining certain practical experiences as well as additional capabilities.  This method largely involves training for capabilities such as Time management, stress </w:t>
      </w:r>
      <w:r w:rsidR="001C00BF" w:rsidRPr="001C00BF">
        <w:rPr>
          <w:rFonts w:ascii="Times New Roman" w:eastAsia="Calibri" w:hAnsi="Times New Roman" w:cs="Times New Roman"/>
          <w:color w:val="000000" w:themeColor="text1"/>
          <w:sz w:val="24"/>
          <w:szCs w:val="24"/>
        </w:rPr>
        <w:t>management</w:t>
      </w:r>
      <w:r w:rsidR="00B67C9A" w:rsidRPr="001C00BF">
        <w:rPr>
          <w:rFonts w:ascii="Times New Roman" w:eastAsia="Calibri" w:hAnsi="Times New Roman" w:cs="Times New Roman"/>
          <w:color w:val="000000" w:themeColor="text1"/>
          <w:sz w:val="24"/>
          <w:szCs w:val="24"/>
        </w:rPr>
        <w:t xml:space="preserve"> as well as conflict resolution capabilities</w:t>
      </w:r>
      <w:r w:rsidR="00BE1207">
        <w:rPr>
          <w:rFonts w:ascii="Times New Roman" w:eastAsia="Calibri" w:hAnsi="Times New Roman" w:cs="Times New Roman"/>
          <w:color w:val="000000" w:themeColor="text1"/>
          <w:sz w:val="24"/>
          <w:szCs w:val="24"/>
        </w:rPr>
        <w:t xml:space="preserve"> (</w:t>
      </w:r>
      <w:r w:rsidR="00BE1207" w:rsidRPr="001C00BF">
        <w:rPr>
          <w:rFonts w:ascii="Times New Roman" w:hAnsi="Times New Roman" w:cs="Times New Roman"/>
          <w:sz w:val="24"/>
          <w:szCs w:val="24"/>
        </w:rPr>
        <w:t>KIRTON, 2018</w:t>
      </w:r>
      <w:r w:rsidR="00BE1207">
        <w:rPr>
          <w:rFonts w:ascii="Times New Roman" w:hAnsi="Times New Roman" w:cs="Times New Roman"/>
          <w:sz w:val="24"/>
          <w:szCs w:val="24"/>
        </w:rPr>
        <w:t>)</w:t>
      </w:r>
      <w:r w:rsidR="00B67C9A" w:rsidRPr="001C00BF">
        <w:rPr>
          <w:rFonts w:ascii="Times New Roman" w:eastAsia="Calibri" w:hAnsi="Times New Roman" w:cs="Times New Roman"/>
          <w:color w:val="000000" w:themeColor="text1"/>
          <w:sz w:val="24"/>
          <w:szCs w:val="24"/>
        </w:rPr>
        <w:t xml:space="preserve">. </w:t>
      </w:r>
    </w:p>
    <w:p w14:paraId="0288F6FA" w14:textId="6AB973EF" w:rsidR="00B67C9A" w:rsidRPr="001C00BF" w:rsidRDefault="00B67C9A"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Another suitable developmental tool which is largely utilised </w:t>
      </w:r>
      <w:r w:rsidR="00425AFA" w:rsidRPr="001C00BF">
        <w:rPr>
          <w:rFonts w:ascii="Times New Roman" w:eastAsia="Calibri" w:hAnsi="Times New Roman" w:cs="Times New Roman"/>
          <w:color w:val="000000" w:themeColor="text1"/>
          <w:sz w:val="24"/>
          <w:szCs w:val="24"/>
        </w:rPr>
        <w:t xml:space="preserve">by the enterprises may be stated to be coaching. Helping the employees to polish their capabilities through the procedure of coaching can be </w:t>
      </w:r>
      <w:r w:rsidR="001C00BF" w:rsidRPr="001C00BF">
        <w:rPr>
          <w:rFonts w:ascii="Times New Roman" w:eastAsia="Calibri" w:hAnsi="Times New Roman" w:cs="Times New Roman"/>
          <w:color w:val="000000" w:themeColor="text1"/>
          <w:sz w:val="24"/>
          <w:szCs w:val="24"/>
        </w:rPr>
        <w:t>identified</w:t>
      </w:r>
      <w:r w:rsidR="00425AFA" w:rsidRPr="001C00BF">
        <w:rPr>
          <w:rFonts w:ascii="Times New Roman" w:eastAsia="Calibri" w:hAnsi="Times New Roman" w:cs="Times New Roman"/>
          <w:color w:val="000000" w:themeColor="text1"/>
          <w:sz w:val="24"/>
          <w:szCs w:val="24"/>
        </w:rPr>
        <w:t xml:space="preserve"> to be a suitable endeavour which thereby assures that the different employee’s may successfully be able to understand how tasks are carried out and how experienced </w:t>
      </w:r>
      <w:r w:rsidR="001C00BF" w:rsidRPr="001C00BF">
        <w:rPr>
          <w:rFonts w:ascii="Times New Roman" w:eastAsia="Calibri" w:hAnsi="Times New Roman" w:cs="Times New Roman"/>
          <w:color w:val="000000" w:themeColor="text1"/>
          <w:sz w:val="24"/>
          <w:szCs w:val="24"/>
        </w:rPr>
        <w:t>individuals</w:t>
      </w:r>
      <w:r w:rsidR="00B00145" w:rsidRPr="001C00BF">
        <w:rPr>
          <w:rFonts w:ascii="Times New Roman" w:eastAsia="Calibri" w:hAnsi="Times New Roman" w:cs="Times New Roman"/>
          <w:color w:val="000000" w:themeColor="text1"/>
          <w:sz w:val="24"/>
          <w:szCs w:val="24"/>
        </w:rPr>
        <w:t xml:space="preserve"> are involved in carrying out their tasks</w:t>
      </w:r>
      <w:r w:rsidR="00103662">
        <w:rPr>
          <w:rFonts w:ascii="Times New Roman" w:eastAsia="Calibri" w:hAnsi="Times New Roman" w:cs="Times New Roman"/>
          <w:color w:val="000000" w:themeColor="text1"/>
          <w:sz w:val="24"/>
          <w:szCs w:val="24"/>
        </w:rPr>
        <w:t xml:space="preserve"> (</w:t>
      </w:r>
      <w:r w:rsidR="00143CE9" w:rsidRPr="00143CE9">
        <w:rPr>
          <w:rFonts w:ascii="Times New Roman" w:eastAsia="Calibri" w:hAnsi="Times New Roman" w:cs="Times New Roman"/>
          <w:color w:val="000000" w:themeColor="text1"/>
          <w:sz w:val="24"/>
          <w:szCs w:val="24"/>
        </w:rPr>
        <w:t>Greedy, 2019</w:t>
      </w:r>
      <w:r w:rsidR="00103662">
        <w:rPr>
          <w:rFonts w:ascii="Times New Roman" w:eastAsia="Calibri" w:hAnsi="Times New Roman" w:cs="Times New Roman"/>
          <w:color w:val="000000" w:themeColor="text1"/>
          <w:sz w:val="24"/>
          <w:szCs w:val="24"/>
        </w:rPr>
        <w:t>)</w:t>
      </w:r>
      <w:r w:rsidR="00B00145" w:rsidRPr="001C00BF">
        <w:rPr>
          <w:rFonts w:ascii="Times New Roman" w:eastAsia="Calibri" w:hAnsi="Times New Roman" w:cs="Times New Roman"/>
          <w:color w:val="000000" w:themeColor="text1"/>
          <w:sz w:val="24"/>
          <w:szCs w:val="24"/>
        </w:rPr>
        <w:t xml:space="preserve">.  This type of a developmental vehicle is most suitable for scenarios whereby some technical or analytical skills are to be provided to the different employees.  In consideration with this, </w:t>
      </w:r>
      <w:r w:rsidR="00844B85" w:rsidRPr="001C00BF">
        <w:rPr>
          <w:rFonts w:ascii="Times New Roman" w:eastAsia="Calibri" w:hAnsi="Times New Roman" w:cs="Times New Roman"/>
          <w:color w:val="000000" w:themeColor="text1"/>
          <w:sz w:val="24"/>
          <w:szCs w:val="24"/>
        </w:rPr>
        <w:t xml:space="preserve">it becomes essentially significant to understand that, apart from coaching, another similar developmental method available can be stated to be the mentoring. </w:t>
      </w:r>
      <w:r w:rsidR="00143CE9" w:rsidRPr="00143CE9">
        <w:rPr>
          <w:rFonts w:ascii="Times New Roman" w:eastAsia="Calibri" w:hAnsi="Times New Roman" w:cs="Times New Roman"/>
          <w:color w:val="000000" w:themeColor="text1"/>
          <w:sz w:val="24"/>
          <w:szCs w:val="24"/>
          <w:lang w:val="en-US"/>
        </w:rPr>
        <w:t>de Janasz, Sullivan</w:t>
      </w:r>
      <w:r w:rsidR="007E3A26">
        <w:rPr>
          <w:rFonts w:ascii="Times New Roman" w:eastAsia="Calibri" w:hAnsi="Times New Roman" w:cs="Times New Roman"/>
          <w:color w:val="000000" w:themeColor="text1"/>
          <w:sz w:val="24"/>
          <w:szCs w:val="24"/>
          <w:lang w:val="en-US"/>
        </w:rPr>
        <w:t xml:space="preserve"> and</w:t>
      </w:r>
      <w:r w:rsidR="00143CE9" w:rsidRPr="00143CE9">
        <w:rPr>
          <w:rFonts w:ascii="Times New Roman" w:eastAsia="Calibri" w:hAnsi="Times New Roman" w:cs="Times New Roman"/>
          <w:color w:val="000000" w:themeColor="text1"/>
          <w:sz w:val="24"/>
          <w:szCs w:val="24"/>
          <w:lang w:val="en-US"/>
        </w:rPr>
        <w:t xml:space="preserve"> Whiting</w:t>
      </w:r>
      <w:r w:rsidR="007E3A26">
        <w:rPr>
          <w:rFonts w:ascii="Times New Roman" w:eastAsia="Calibri" w:hAnsi="Times New Roman" w:cs="Times New Roman"/>
          <w:color w:val="000000" w:themeColor="text1"/>
          <w:sz w:val="24"/>
          <w:szCs w:val="24"/>
          <w:lang w:val="en-US"/>
        </w:rPr>
        <w:t xml:space="preserve"> </w:t>
      </w:r>
      <w:r w:rsidR="00143CE9" w:rsidRPr="00143CE9">
        <w:rPr>
          <w:rFonts w:ascii="Times New Roman" w:eastAsia="Calibri" w:hAnsi="Times New Roman" w:cs="Times New Roman"/>
          <w:color w:val="000000" w:themeColor="text1"/>
          <w:sz w:val="24"/>
          <w:szCs w:val="24"/>
          <w:lang w:val="en-US"/>
        </w:rPr>
        <w:t xml:space="preserve">  (2003</w:t>
      </w:r>
      <w:r w:rsidR="007E3A26">
        <w:rPr>
          <w:rFonts w:ascii="Times New Roman" w:eastAsia="Calibri" w:hAnsi="Times New Roman" w:cs="Times New Roman"/>
          <w:color w:val="000000" w:themeColor="text1"/>
          <w:sz w:val="24"/>
          <w:szCs w:val="24"/>
          <w:lang w:val="en-US"/>
        </w:rPr>
        <w:t xml:space="preserve">) </w:t>
      </w:r>
      <w:r w:rsidR="00844B85" w:rsidRPr="001C00BF">
        <w:rPr>
          <w:rFonts w:ascii="Times New Roman" w:eastAsia="Calibri" w:hAnsi="Times New Roman" w:cs="Times New Roman"/>
          <w:color w:val="000000" w:themeColor="text1"/>
          <w:sz w:val="24"/>
          <w:szCs w:val="24"/>
        </w:rPr>
        <w:t xml:space="preserve">mentions that mentoring largely involves the senior management taking the junior staff within them and helping </w:t>
      </w:r>
      <w:r w:rsidR="001C00BF" w:rsidRPr="001C00BF">
        <w:rPr>
          <w:rFonts w:ascii="Times New Roman" w:eastAsia="Calibri" w:hAnsi="Times New Roman" w:cs="Times New Roman"/>
          <w:color w:val="000000" w:themeColor="text1"/>
          <w:sz w:val="24"/>
          <w:szCs w:val="24"/>
        </w:rPr>
        <w:t>them</w:t>
      </w:r>
      <w:r w:rsidR="00844B85" w:rsidRPr="001C00BF">
        <w:rPr>
          <w:rFonts w:ascii="Times New Roman" w:eastAsia="Calibri" w:hAnsi="Times New Roman" w:cs="Times New Roman"/>
          <w:color w:val="000000" w:themeColor="text1"/>
          <w:sz w:val="24"/>
          <w:szCs w:val="24"/>
        </w:rPr>
        <w:t xml:space="preserve"> to gain the specific capabilities.  Such an endeavour is suitable to train and develop employees for strategic management, leadership and vision articulation capabilities. This is because, it involves carrying out upper management tasks and capabilities.</w:t>
      </w:r>
    </w:p>
    <w:p w14:paraId="7E558B19" w14:textId="4EED2E53" w:rsidR="00844B85" w:rsidRPr="001C00BF" w:rsidRDefault="00844B85"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Another suitable opportunities for the development may be stated to be the </w:t>
      </w:r>
      <w:r w:rsidR="001C00BF" w:rsidRPr="001C00BF">
        <w:rPr>
          <w:rFonts w:ascii="Times New Roman" w:eastAsia="Calibri" w:hAnsi="Times New Roman" w:cs="Times New Roman"/>
          <w:color w:val="000000" w:themeColor="text1"/>
          <w:sz w:val="24"/>
          <w:szCs w:val="24"/>
        </w:rPr>
        <w:t>articulation</w:t>
      </w:r>
      <w:r w:rsidR="00751866" w:rsidRPr="001C00BF">
        <w:rPr>
          <w:rFonts w:ascii="Times New Roman" w:eastAsia="Calibri" w:hAnsi="Times New Roman" w:cs="Times New Roman"/>
          <w:color w:val="000000" w:themeColor="text1"/>
          <w:sz w:val="24"/>
          <w:szCs w:val="24"/>
        </w:rPr>
        <w:t xml:space="preserve"> of simulation. The simulation helps in learning through real life scenarios whereby an individual </w:t>
      </w:r>
      <w:r w:rsidR="00751866" w:rsidRPr="001C00BF">
        <w:rPr>
          <w:rFonts w:ascii="Times New Roman" w:eastAsia="Calibri" w:hAnsi="Times New Roman" w:cs="Times New Roman"/>
          <w:color w:val="000000" w:themeColor="text1"/>
          <w:sz w:val="24"/>
          <w:szCs w:val="24"/>
        </w:rPr>
        <w:lastRenderedPageBreak/>
        <w:t xml:space="preserve">may successfully be able to learn and understand the training facilitations so as to ensure that </w:t>
      </w:r>
      <w:r w:rsidR="00E63A1B" w:rsidRPr="001C00BF">
        <w:rPr>
          <w:rFonts w:ascii="Times New Roman" w:eastAsia="Calibri" w:hAnsi="Times New Roman" w:cs="Times New Roman"/>
          <w:color w:val="000000" w:themeColor="text1"/>
          <w:sz w:val="24"/>
          <w:szCs w:val="24"/>
        </w:rPr>
        <w:t>they are being able to deal with customers well</w:t>
      </w:r>
      <w:r w:rsidR="00103662">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rPr>
        <w:t>Gray</w:t>
      </w:r>
      <w:r w:rsidR="00103662">
        <w:rPr>
          <w:rFonts w:ascii="Times New Roman" w:eastAsia="Calibri" w:hAnsi="Times New Roman" w:cs="Times New Roman"/>
          <w:color w:val="000000" w:themeColor="text1"/>
          <w:sz w:val="24"/>
          <w:szCs w:val="24"/>
        </w:rPr>
        <w:t xml:space="preserve"> </w:t>
      </w:r>
      <w:r w:rsidR="00103662" w:rsidRPr="001C00BF">
        <w:rPr>
          <w:rFonts w:ascii="Times New Roman" w:eastAsia="Calibri" w:hAnsi="Times New Roman" w:cs="Times New Roman"/>
          <w:color w:val="000000" w:themeColor="text1"/>
          <w:sz w:val="24"/>
          <w:szCs w:val="24"/>
        </w:rPr>
        <w:t>&amp;</w:t>
      </w:r>
      <w:r w:rsidR="00650C6C" w:rsidRPr="00650C6C">
        <w:rPr>
          <w:rFonts w:ascii="Times New Roman" w:eastAsia="Calibri" w:hAnsi="Times New Roman" w:cs="Times New Roman"/>
          <w:color w:val="000000" w:themeColor="text1"/>
          <w:sz w:val="24"/>
          <w:szCs w:val="24"/>
        </w:rPr>
        <w:t xml:space="preserve"> Vander Wal, 2014</w:t>
      </w:r>
      <w:r w:rsidR="00103662" w:rsidRPr="001C00BF">
        <w:rPr>
          <w:rFonts w:ascii="Times New Roman" w:eastAsia="Calibri" w:hAnsi="Times New Roman" w:cs="Times New Roman"/>
          <w:color w:val="000000" w:themeColor="text1"/>
          <w:sz w:val="24"/>
          <w:szCs w:val="24"/>
        </w:rPr>
        <w:t>)</w:t>
      </w:r>
      <w:r w:rsidR="00E63A1B" w:rsidRPr="001C00BF">
        <w:rPr>
          <w:rFonts w:ascii="Times New Roman" w:eastAsia="Calibri" w:hAnsi="Times New Roman" w:cs="Times New Roman"/>
          <w:color w:val="000000" w:themeColor="text1"/>
          <w:sz w:val="24"/>
          <w:szCs w:val="24"/>
        </w:rPr>
        <w:t xml:space="preserve">. </w:t>
      </w:r>
    </w:p>
    <w:p w14:paraId="6FC4F247" w14:textId="08EF41BB" w:rsidR="00E63A1B" w:rsidRPr="001C00BF" w:rsidRDefault="001C00BF"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Lastly</w:t>
      </w:r>
      <w:r w:rsidR="00E63A1B" w:rsidRPr="001C00BF">
        <w:rPr>
          <w:rFonts w:ascii="Times New Roman" w:eastAsia="Calibri" w:hAnsi="Times New Roman" w:cs="Times New Roman"/>
          <w:color w:val="000000" w:themeColor="text1"/>
          <w:sz w:val="24"/>
          <w:szCs w:val="24"/>
        </w:rPr>
        <w:t xml:space="preserve">, </w:t>
      </w:r>
      <w:r w:rsidR="005A75B6" w:rsidRPr="005A75B6">
        <w:rPr>
          <w:rFonts w:ascii="Times New Roman" w:eastAsia="Calibri" w:hAnsi="Times New Roman" w:cs="Times New Roman"/>
          <w:color w:val="000000" w:themeColor="text1"/>
          <w:sz w:val="24"/>
          <w:szCs w:val="24"/>
        </w:rPr>
        <w:t xml:space="preserve">additional appropriate </w:t>
      </w:r>
      <w:r w:rsidR="00E63A1B" w:rsidRPr="001C00BF">
        <w:rPr>
          <w:rFonts w:ascii="Times New Roman" w:eastAsia="Calibri" w:hAnsi="Times New Roman" w:cs="Times New Roman"/>
          <w:color w:val="000000" w:themeColor="text1"/>
          <w:sz w:val="24"/>
          <w:szCs w:val="24"/>
        </w:rPr>
        <w:t>training opportunity provided in the form of a development method may be identified to be on the job training. The employees who have attended some basic level of training engagements</w:t>
      </w:r>
      <w:r w:rsidR="0051639C" w:rsidRPr="001C00BF">
        <w:rPr>
          <w:rFonts w:ascii="Times New Roman" w:eastAsia="Calibri" w:hAnsi="Times New Roman" w:cs="Times New Roman"/>
          <w:color w:val="000000" w:themeColor="text1"/>
          <w:sz w:val="24"/>
          <w:szCs w:val="24"/>
        </w:rPr>
        <w:t xml:space="preserve"> on a technical level find the on the job training opportunity, a suitable skill to be able to perform well. In consideration with this, it is essentially significant to obtain an understanding of the fact that through the on the job training opportunities, the employees can complete real life work and at the same time learn effectively</w:t>
      </w:r>
      <w:r w:rsidR="00F33976">
        <w:rPr>
          <w:rFonts w:ascii="Times New Roman" w:eastAsia="Calibri" w:hAnsi="Times New Roman" w:cs="Times New Roman"/>
          <w:color w:val="000000" w:themeColor="text1"/>
          <w:sz w:val="24"/>
          <w:szCs w:val="24"/>
        </w:rPr>
        <w:t xml:space="preserve"> (</w:t>
      </w:r>
      <w:r w:rsidR="00F33976" w:rsidRPr="001C00BF">
        <w:rPr>
          <w:rFonts w:ascii="Times New Roman" w:hAnsi="Times New Roman" w:cs="Times New Roman"/>
          <w:sz w:val="24"/>
          <w:szCs w:val="24"/>
        </w:rPr>
        <w:t>JOHNSON, 2017</w:t>
      </w:r>
      <w:r w:rsidR="00F33976">
        <w:rPr>
          <w:rFonts w:ascii="Times New Roman" w:hAnsi="Times New Roman" w:cs="Times New Roman"/>
          <w:sz w:val="24"/>
          <w:szCs w:val="24"/>
        </w:rPr>
        <w:t>)</w:t>
      </w:r>
      <w:r w:rsidR="0051639C" w:rsidRPr="001C00BF">
        <w:rPr>
          <w:rFonts w:ascii="Times New Roman" w:eastAsia="Calibri" w:hAnsi="Times New Roman" w:cs="Times New Roman"/>
          <w:color w:val="000000" w:themeColor="text1"/>
          <w:sz w:val="24"/>
          <w:szCs w:val="24"/>
        </w:rPr>
        <w:t>. This type of an engagement or training</w:t>
      </w:r>
      <w:r w:rsidR="008821DE" w:rsidRPr="001C00BF">
        <w:rPr>
          <w:rFonts w:ascii="Times New Roman" w:eastAsia="Calibri" w:hAnsi="Times New Roman" w:cs="Times New Roman"/>
          <w:color w:val="000000" w:themeColor="text1"/>
          <w:sz w:val="24"/>
          <w:szCs w:val="24"/>
        </w:rPr>
        <w:t xml:space="preserve"> opportunity is good for development of certain specific skills and capabilities including hard as well as soft skills. </w:t>
      </w:r>
    </w:p>
    <w:p w14:paraId="69C62F7A" w14:textId="2A7780EE" w:rsidR="006F024D" w:rsidRPr="001C00BF" w:rsidRDefault="008821DE"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In the case of Amazon, it may also be identified that </w:t>
      </w:r>
      <w:r w:rsidR="00F40361" w:rsidRPr="001C00BF">
        <w:rPr>
          <w:rFonts w:ascii="Times New Roman" w:eastAsia="Calibri" w:hAnsi="Times New Roman" w:cs="Times New Roman"/>
          <w:color w:val="000000" w:themeColor="text1"/>
          <w:sz w:val="24"/>
          <w:szCs w:val="24"/>
        </w:rPr>
        <w:t xml:space="preserve">the methods such as the on the job learning and the development program can be considered to be the most popular. Considering this, the enterprise has a leadership program named “Upskilling 2025” which is largely focused on cultivating </w:t>
      </w:r>
      <w:r w:rsidR="000C7FD0" w:rsidRPr="001C00BF">
        <w:rPr>
          <w:rFonts w:ascii="Times New Roman" w:eastAsia="Calibri" w:hAnsi="Times New Roman" w:cs="Times New Roman"/>
          <w:color w:val="000000" w:themeColor="text1"/>
          <w:sz w:val="24"/>
          <w:szCs w:val="24"/>
        </w:rPr>
        <w:t xml:space="preserve">on demand capabilities and </w:t>
      </w:r>
      <w:r w:rsidR="001C00BF" w:rsidRPr="001C00BF">
        <w:rPr>
          <w:rFonts w:ascii="Times New Roman" w:eastAsia="Calibri" w:hAnsi="Times New Roman" w:cs="Times New Roman"/>
          <w:color w:val="000000" w:themeColor="text1"/>
          <w:sz w:val="24"/>
          <w:szCs w:val="24"/>
        </w:rPr>
        <w:t>non-technical</w:t>
      </w:r>
      <w:r w:rsidR="000C7FD0" w:rsidRPr="001C00BF">
        <w:rPr>
          <w:rFonts w:ascii="Times New Roman" w:eastAsia="Calibri" w:hAnsi="Times New Roman" w:cs="Times New Roman"/>
          <w:color w:val="000000" w:themeColor="text1"/>
          <w:sz w:val="24"/>
          <w:szCs w:val="24"/>
        </w:rPr>
        <w:t xml:space="preserve"> </w:t>
      </w:r>
      <w:r w:rsidR="001C00BF" w:rsidRPr="001C00BF">
        <w:rPr>
          <w:rFonts w:ascii="Times New Roman" w:eastAsia="Calibri" w:hAnsi="Times New Roman" w:cs="Times New Roman"/>
          <w:color w:val="000000" w:themeColor="text1"/>
          <w:sz w:val="24"/>
          <w:szCs w:val="24"/>
        </w:rPr>
        <w:t>capabilities</w:t>
      </w:r>
      <w:r w:rsidR="000C7FD0" w:rsidRPr="001C00BF">
        <w:rPr>
          <w:rFonts w:ascii="Times New Roman" w:eastAsia="Calibri" w:hAnsi="Times New Roman" w:cs="Times New Roman"/>
          <w:color w:val="000000" w:themeColor="text1"/>
          <w:sz w:val="24"/>
          <w:szCs w:val="24"/>
        </w:rPr>
        <w:t xml:space="preserve">. Other suitable </w:t>
      </w:r>
      <w:r w:rsidR="001C00BF" w:rsidRPr="001C00BF">
        <w:rPr>
          <w:rFonts w:ascii="Times New Roman" w:eastAsia="Calibri" w:hAnsi="Times New Roman" w:cs="Times New Roman"/>
          <w:color w:val="000000" w:themeColor="text1"/>
          <w:sz w:val="24"/>
          <w:szCs w:val="24"/>
        </w:rPr>
        <w:t>learning</w:t>
      </w:r>
      <w:r w:rsidR="000C7FD0" w:rsidRPr="001C00BF">
        <w:rPr>
          <w:rFonts w:ascii="Times New Roman" w:eastAsia="Calibri" w:hAnsi="Times New Roman" w:cs="Times New Roman"/>
          <w:color w:val="000000" w:themeColor="text1"/>
          <w:sz w:val="24"/>
          <w:szCs w:val="24"/>
        </w:rPr>
        <w:t xml:space="preserve"> and developmen</w:t>
      </w:r>
      <w:r w:rsidR="007134C8">
        <w:rPr>
          <w:rFonts w:ascii="Times New Roman" w:eastAsia="Calibri" w:hAnsi="Times New Roman" w:cs="Times New Roman"/>
          <w:color w:val="000000" w:themeColor="text1"/>
          <w:sz w:val="24"/>
          <w:szCs w:val="24"/>
        </w:rPr>
        <w:t>t</w:t>
      </w:r>
      <w:r w:rsidR="007134C8" w:rsidRPr="007134C8">
        <w:t xml:space="preserve"> </w:t>
      </w:r>
      <w:r w:rsidR="007134C8">
        <w:rPr>
          <w:rFonts w:ascii="Times New Roman" w:eastAsia="Calibri" w:hAnsi="Times New Roman" w:cs="Times New Roman"/>
          <w:color w:val="000000" w:themeColor="text1"/>
          <w:sz w:val="24"/>
          <w:szCs w:val="24"/>
        </w:rPr>
        <w:t>i</w:t>
      </w:r>
      <w:r w:rsidR="007134C8" w:rsidRPr="007134C8">
        <w:rPr>
          <w:rFonts w:ascii="Times New Roman" w:eastAsia="Calibri" w:hAnsi="Times New Roman" w:cs="Times New Roman"/>
          <w:color w:val="000000" w:themeColor="text1"/>
          <w:sz w:val="24"/>
          <w:szCs w:val="24"/>
        </w:rPr>
        <w:t>nitiatives like the Grow Our Own Talent programme are aimed at attracting entry-level talent.</w:t>
      </w:r>
      <w:r w:rsidR="000C7FD0" w:rsidRPr="001C00BF">
        <w:rPr>
          <w:rFonts w:ascii="Times New Roman" w:eastAsia="Calibri" w:hAnsi="Times New Roman" w:cs="Times New Roman"/>
          <w:color w:val="000000" w:themeColor="text1"/>
          <w:sz w:val="24"/>
          <w:szCs w:val="24"/>
        </w:rPr>
        <w:t xml:space="preserve"> which will give way </w:t>
      </w:r>
      <w:r w:rsidR="0052694D" w:rsidRPr="001C00BF">
        <w:rPr>
          <w:rFonts w:ascii="Times New Roman" w:eastAsia="Calibri" w:hAnsi="Times New Roman" w:cs="Times New Roman"/>
          <w:color w:val="000000" w:themeColor="text1"/>
          <w:sz w:val="24"/>
          <w:szCs w:val="24"/>
        </w:rPr>
        <w:t>to better understanding of opportunities. In addition to these programs, the enterprise is also engaged in robotics programs intended to improve their wages</w:t>
      </w:r>
      <w:r w:rsidR="00F33976">
        <w:rPr>
          <w:rFonts w:ascii="Times New Roman" w:eastAsia="Calibri" w:hAnsi="Times New Roman" w:cs="Times New Roman"/>
          <w:color w:val="000000" w:themeColor="text1"/>
          <w:sz w:val="24"/>
          <w:szCs w:val="24"/>
        </w:rPr>
        <w:t xml:space="preserve"> (Hr drive , 2022)</w:t>
      </w:r>
      <w:r w:rsidR="0052694D" w:rsidRPr="001C00BF">
        <w:rPr>
          <w:rFonts w:ascii="Times New Roman" w:eastAsia="Calibri" w:hAnsi="Times New Roman" w:cs="Times New Roman"/>
          <w:color w:val="000000" w:themeColor="text1"/>
          <w:sz w:val="24"/>
          <w:szCs w:val="24"/>
        </w:rPr>
        <w:t xml:space="preserve">. The </w:t>
      </w:r>
      <w:r w:rsidR="001C00BF" w:rsidRPr="001C00BF">
        <w:rPr>
          <w:rFonts w:ascii="Times New Roman" w:eastAsia="Calibri" w:hAnsi="Times New Roman" w:cs="Times New Roman"/>
          <w:color w:val="000000" w:themeColor="text1"/>
          <w:sz w:val="24"/>
          <w:szCs w:val="24"/>
        </w:rPr>
        <w:t>LinkedIn</w:t>
      </w:r>
      <w:r w:rsidR="0052694D" w:rsidRPr="001C00BF">
        <w:rPr>
          <w:rFonts w:ascii="Times New Roman" w:eastAsia="Calibri" w:hAnsi="Times New Roman" w:cs="Times New Roman"/>
          <w:color w:val="000000" w:themeColor="text1"/>
          <w:sz w:val="24"/>
          <w:szCs w:val="24"/>
        </w:rPr>
        <w:t xml:space="preserve"> has also labelled </w:t>
      </w:r>
      <w:r w:rsidR="001C00BF" w:rsidRPr="001C00BF">
        <w:rPr>
          <w:rFonts w:ascii="Times New Roman" w:eastAsia="Calibri" w:hAnsi="Times New Roman" w:cs="Times New Roman"/>
          <w:color w:val="000000" w:themeColor="text1"/>
          <w:sz w:val="24"/>
          <w:szCs w:val="24"/>
        </w:rPr>
        <w:t>Amazon</w:t>
      </w:r>
      <w:r w:rsidR="0052694D" w:rsidRPr="001C00BF">
        <w:rPr>
          <w:rFonts w:ascii="Times New Roman" w:eastAsia="Calibri" w:hAnsi="Times New Roman" w:cs="Times New Roman"/>
          <w:color w:val="000000" w:themeColor="text1"/>
          <w:sz w:val="24"/>
          <w:szCs w:val="24"/>
        </w:rPr>
        <w:t xml:space="preserve"> as the </w:t>
      </w:r>
      <w:r w:rsidR="0052694D" w:rsidRPr="006F024D">
        <w:rPr>
          <w:rFonts w:ascii="Times New Roman" w:eastAsia="Times New Roman" w:hAnsi="Times New Roman" w:cs="Times New Roman"/>
          <w:color w:val="0A0A0A"/>
          <w:sz w:val="24"/>
          <w:szCs w:val="24"/>
          <w:lang w:eastAsia="en-GB"/>
        </w:rPr>
        <w:t>“</w:t>
      </w:r>
      <w:hyperlink r:id="rId10" w:history="1">
        <w:r w:rsidR="0052694D" w:rsidRPr="006F024D">
          <w:rPr>
            <w:rFonts w:ascii="Times New Roman" w:eastAsia="Times New Roman" w:hAnsi="Times New Roman" w:cs="Times New Roman"/>
            <w:color w:val="0A0A0A"/>
            <w:sz w:val="24"/>
            <w:szCs w:val="24"/>
            <w:u w:val="single"/>
            <w:lang w:eastAsia="en-GB"/>
          </w:rPr>
          <w:t>best workplace to grow your career</w:t>
        </w:r>
      </w:hyperlink>
      <w:r w:rsidR="0052694D" w:rsidRPr="006F024D">
        <w:rPr>
          <w:rFonts w:ascii="Times New Roman" w:eastAsia="Times New Roman" w:hAnsi="Times New Roman" w:cs="Times New Roman"/>
          <w:color w:val="0A0A0A"/>
          <w:sz w:val="24"/>
          <w:szCs w:val="24"/>
          <w:lang w:eastAsia="en-GB"/>
        </w:rPr>
        <w:t>” in the U.S.</w:t>
      </w:r>
      <w:r w:rsidR="0052694D" w:rsidRPr="001C00BF">
        <w:rPr>
          <w:rFonts w:ascii="Times New Roman" w:eastAsia="Times New Roman" w:hAnsi="Times New Roman" w:cs="Times New Roman"/>
          <w:color w:val="0A0A0A"/>
          <w:sz w:val="24"/>
          <w:szCs w:val="24"/>
          <w:lang w:eastAsia="en-GB"/>
        </w:rPr>
        <w:t xml:space="preserve"> Amazon realises that this endeavour will be helpful for the firm at present and in their overall </w:t>
      </w:r>
      <w:r w:rsidR="001C00BF" w:rsidRPr="001C00BF">
        <w:rPr>
          <w:rFonts w:ascii="Times New Roman" w:eastAsia="Times New Roman" w:hAnsi="Times New Roman" w:cs="Times New Roman"/>
          <w:color w:val="0A0A0A"/>
          <w:sz w:val="24"/>
          <w:szCs w:val="24"/>
          <w:lang w:eastAsia="en-GB"/>
        </w:rPr>
        <w:t>future</w:t>
      </w:r>
      <w:r w:rsidR="0052694D" w:rsidRPr="001C00BF">
        <w:rPr>
          <w:rFonts w:ascii="Times New Roman" w:eastAsia="Times New Roman" w:hAnsi="Times New Roman" w:cs="Times New Roman"/>
          <w:color w:val="0A0A0A"/>
          <w:sz w:val="24"/>
          <w:szCs w:val="24"/>
          <w:lang w:eastAsia="en-GB"/>
        </w:rPr>
        <w:t xml:space="preserve"> as well. </w:t>
      </w:r>
    </w:p>
    <w:p w14:paraId="4FD06FAA" w14:textId="612D4C72" w:rsidR="00AC75A2" w:rsidRPr="00D14962" w:rsidRDefault="00AC75A2" w:rsidP="00C602F1">
      <w:pPr>
        <w:pStyle w:val="Heading1"/>
        <w:rPr>
          <w:rFonts w:ascii="Times New Roman" w:eastAsia="Calibri" w:hAnsi="Times New Roman" w:cs="Times New Roman"/>
        </w:rPr>
      </w:pPr>
      <w:bookmarkStart w:id="6" w:name="_Toc145421240"/>
      <w:r w:rsidRPr="00D14962">
        <w:rPr>
          <w:rFonts w:ascii="Times New Roman" w:eastAsia="Calibri" w:hAnsi="Times New Roman" w:cs="Times New Roman"/>
        </w:rPr>
        <w:t>Development of a plan to meet the identified development needs of an individual</w:t>
      </w:r>
      <w:bookmarkEnd w:id="6"/>
    </w:p>
    <w:p w14:paraId="551BE7E3" w14:textId="02576F46" w:rsidR="00864F6D" w:rsidRPr="001C00BF" w:rsidRDefault="00864F6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It is crucial to consider the fact that once the enterprise decides that an appropriate training facilitations have to be provided to the varying employees, it is vital to create a developmental plan with the help of which suitable developmental programs can be well designed and the employees can be provided with suitable training programs</w:t>
      </w:r>
      <w:r w:rsidR="00103662">
        <w:rPr>
          <w:rFonts w:ascii="Times New Roman" w:eastAsia="Calibri" w:hAnsi="Times New Roman" w:cs="Times New Roman"/>
          <w:color w:val="000000" w:themeColor="text1"/>
          <w:sz w:val="24"/>
          <w:szCs w:val="24"/>
        </w:rPr>
        <w:t xml:space="preserve"> (</w:t>
      </w:r>
      <w:r w:rsidR="00103662" w:rsidRPr="002F77F4">
        <w:rPr>
          <w:rFonts w:ascii="Times New Roman" w:eastAsia="Calibri" w:hAnsi="Times New Roman" w:cs="Times New Roman"/>
          <w:color w:val="000000" w:themeColor="text1"/>
          <w:sz w:val="24"/>
          <w:szCs w:val="24"/>
        </w:rPr>
        <w:t>Gmc-uk.org.</w:t>
      </w:r>
      <w:r w:rsidR="00103662">
        <w:rPr>
          <w:rFonts w:ascii="Times New Roman" w:eastAsia="Calibri" w:hAnsi="Times New Roman" w:cs="Times New Roman"/>
          <w:color w:val="000000" w:themeColor="text1"/>
          <w:sz w:val="24"/>
          <w:szCs w:val="24"/>
        </w:rPr>
        <w:t xml:space="preserve">, </w:t>
      </w:r>
      <w:r w:rsidR="00103662" w:rsidRPr="002F77F4">
        <w:rPr>
          <w:rFonts w:ascii="Times New Roman" w:eastAsia="Calibri" w:hAnsi="Times New Roman" w:cs="Times New Roman"/>
          <w:color w:val="000000" w:themeColor="text1"/>
          <w:sz w:val="24"/>
          <w:szCs w:val="24"/>
        </w:rPr>
        <w:t>2010</w:t>
      </w:r>
      <w:r w:rsidR="00103662">
        <w:rPr>
          <w:rFonts w:ascii="Times New Roman" w:eastAsia="Calibri" w:hAnsi="Times New Roman" w:cs="Times New Roman"/>
          <w:color w:val="000000" w:themeColor="text1"/>
          <w:sz w:val="24"/>
          <w:szCs w:val="24"/>
        </w:rPr>
        <w:t>)</w:t>
      </w:r>
      <w:r w:rsidRPr="001C00BF">
        <w:rPr>
          <w:rFonts w:ascii="Times New Roman" w:eastAsia="Calibri" w:hAnsi="Times New Roman" w:cs="Times New Roman"/>
          <w:color w:val="000000" w:themeColor="text1"/>
          <w:sz w:val="24"/>
          <w:szCs w:val="24"/>
        </w:rPr>
        <w:t xml:space="preserve">. Given below is a training and development program present for the enterprise i.e. Amazon with the assistance of which the </w:t>
      </w:r>
      <w:r w:rsidR="00EC0FDD" w:rsidRPr="001C00BF">
        <w:rPr>
          <w:rFonts w:ascii="Times New Roman" w:eastAsia="Calibri" w:hAnsi="Times New Roman" w:cs="Times New Roman"/>
          <w:color w:val="000000" w:themeColor="text1"/>
          <w:sz w:val="24"/>
          <w:szCs w:val="24"/>
        </w:rPr>
        <w:t>employees can be trained may be assessed.</w:t>
      </w:r>
    </w:p>
    <w:p w14:paraId="36D3FAC0" w14:textId="5A329CD0" w:rsidR="0052694D" w:rsidRPr="00DD4715" w:rsidRDefault="00FC2683" w:rsidP="001C00BF">
      <w:pPr>
        <w:spacing w:line="360" w:lineRule="auto"/>
        <w:jc w:val="both"/>
        <w:rPr>
          <w:rFonts w:ascii="Times New Roman" w:eastAsia="Calibri" w:hAnsi="Times New Roman" w:cs="Times New Roman"/>
          <w:b/>
          <w:bCs/>
          <w:color w:val="000000" w:themeColor="text1"/>
          <w:sz w:val="28"/>
          <w:szCs w:val="28"/>
          <w:u w:val="single"/>
        </w:rPr>
      </w:pPr>
      <w:r w:rsidRPr="00DD4715">
        <w:rPr>
          <w:rFonts w:ascii="Times New Roman" w:eastAsia="Calibri" w:hAnsi="Times New Roman" w:cs="Times New Roman"/>
          <w:b/>
          <w:bCs/>
          <w:color w:val="000000" w:themeColor="text1"/>
          <w:sz w:val="28"/>
          <w:szCs w:val="28"/>
          <w:u w:val="single"/>
        </w:rPr>
        <w:t xml:space="preserve">Needs </w:t>
      </w:r>
      <w:proofErr w:type="gramStart"/>
      <w:r w:rsidRPr="00DD4715">
        <w:rPr>
          <w:rFonts w:ascii="Times New Roman" w:eastAsia="Calibri" w:hAnsi="Times New Roman" w:cs="Times New Roman"/>
          <w:b/>
          <w:bCs/>
          <w:color w:val="000000" w:themeColor="text1"/>
          <w:sz w:val="28"/>
          <w:szCs w:val="28"/>
          <w:u w:val="single"/>
        </w:rPr>
        <w:t>identification</w:t>
      </w:r>
      <w:proofErr w:type="gramEnd"/>
    </w:p>
    <w:p w14:paraId="2DA0BCE5" w14:textId="3C55C31F" w:rsidR="00EC0FDD" w:rsidRPr="001C00BF" w:rsidRDefault="00EC0FD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The first stage is </w:t>
      </w:r>
      <w:r w:rsidR="002B656C" w:rsidRPr="001C00BF">
        <w:rPr>
          <w:rFonts w:ascii="Times New Roman" w:eastAsia="Calibri" w:hAnsi="Times New Roman" w:cs="Times New Roman"/>
          <w:color w:val="000000" w:themeColor="text1"/>
          <w:sz w:val="24"/>
          <w:szCs w:val="24"/>
        </w:rPr>
        <w:t xml:space="preserve">the Needs identification program. In the needs identification program, the training needs of the different employees is required to be examined critically with the </w:t>
      </w:r>
      <w:r w:rsidR="002B656C" w:rsidRPr="001C00BF">
        <w:rPr>
          <w:rFonts w:ascii="Times New Roman" w:eastAsia="Calibri" w:hAnsi="Times New Roman" w:cs="Times New Roman"/>
          <w:color w:val="000000" w:themeColor="text1"/>
          <w:sz w:val="24"/>
          <w:szCs w:val="24"/>
        </w:rPr>
        <w:lastRenderedPageBreak/>
        <w:t>assistance of which the domain in which the training is required to be given may be suitably identified</w:t>
      </w:r>
      <w:r w:rsidR="00103662">
        <w:rPr>
          <w:rFonts w:ascii="Times New Roman" w:eastAsia="Calibri" w:hAnsi="Times New Roman" w:cs="Times New Roman"/>
          <w:color w:val="000000" w:themeColor="text1"/>
          <w:sz w:val="24"/>
          <w:szCs w:val="24"/>
        </w:rPr>
        <w:t xml:space="preserve"> (</w:t>
      </w:r>
      <w:r w:rsidR="00103662" w:rsidRPr="002F77F4">
        <w:rPr>
          <w:rFonts w:ascii="Times New Roman" w:eastAsia="Calibri" w:hAnsi="Times New Roman" w:cs="Times New Roman"/>
          <w:color w:val="000000" w:themeColor="text1"/>
          <w:sz w:val="24"/>
          <w:szCs w:val="24"/>
        </w:rPr>
        <w:t>Gibbs, 1999)</w:t>
      </w:r>
      <w:r w:rsidR="002B656C" w:rsidRPr="001C00BF">
        <w:rPr>
          <w:rFonts w:ascii="Times New Roman" w:eastAsia="Calibri" w:hAnsi="Times New Roman" w:cs="Times New Roman"/>
          <w:color w:val="000000" w:themeColor="text1"/>
          <w:sz w:val="24"/>
          <w:szCs w:val="24"/>
        </w:rPr>
        <w:t xml:space="preserve">. Here, it is suitable to assess the fact that, the needs of the </w:t>
      </w:r>
      <w:r w:rsidR="00EE0B2B" w:rsidRPr="001C00BF">
        <w:rPr>
          <w:rFonts w:ascii="Times New Roman" w:eastAsia="Calibri" w:hAnsi="Times New Roman" w:cs="Times New Roman"/>
          <w:color w:val="000000" w:themeColor="text1"/>
          <w:sz w:val="24"/>
          <w:szCs w:val="24"/>
        </w:rPr>
        <w:t xml:space="preserve">various employees have to be well identified with the </w:t>
      </w:r>
      <w:r w:rsidR="001C00BF" w:rsidRPr="001C00BF">
        <w:rPr>
          <w:rFonts w:ascii="Times New Roman" w:eastAsia="Calibri" w:hAnsi="Times New Roman" w:cs="Times New Roman"/>
          <w:color w:val="000000" w:themeColor="text1"/>
          <w:sz w:val="24"/>
          <w:szCs w:val="24"/>
        </w:rPr>
        <w:t>help</w:t>
      </w:r>
      <w:r w:rsidR="00EE0B2B" w:rsidRPr="001C00BF">
        <w:rPr>
          <w:rFonts w:ascii="Times New Roman" w:eastAsia="Calibri" w:hAnsi="Times New Roman" w:cs="Times New Roman"/>
          <w:color w:val="000000" w:themeColor="text1"/>
          <w:sz w:val="24"/>
          <w:szCs w:val="24"/>
        </w:rPr>
        <w:t xml:space="preserve"> of some assessment or some </w:t>
      </w:r>
      <w:r w:rsidR="001C00BF" w:rsidRPr="001C00BF">
        <w:rPr>
          <w:rFonts w:ascii="Times New Roman" w:eastAsia="Calibri" w:hAnsi="Times New Roman" w:cs="Times New Roman"/>
          <w:color w:val="000000" w:themeColor="text1"/>
          <w:sz w:val="24"/>
          <w:szCs w:val="24"/>
        </w:rPr>
        <w:t>test</w:t>
      </w:r>
      <w:r w:rsidR="00EE0B2B" w:rsidRPr="001C00BF">
        <w:rPr>
          <w:rFonts w:ascii="Times New Roman" w:eastAsia="Calibri" w:hAnsi="Times New Roman" w:cs="Times New Roman"/>
          <w:color w:val="000000" w:themeColor="text1"/>
          <w:sz w:val="24"/>
          <w:szCs w:val="24"/>
        </w:rPr>
        <w:t xml:space="preserve"> though which their needs and </w:t>
      </w:r>
      <w:r w:rsidR="001C00BF" w:rsidRPr="001C00BF">
        <w:rPr>
          <w:rFonts w:ascii="Times New Roman" w:eastAsia="Calibri" w:hAnsi="Times New Roman" w:cs="Times New Roman"/>
          <w:color w:val="000000" w:themeColor="text1"/>
          <w:sz w:val="24"/>
          <w:szCs w:val="24"/>
        </w:rPr>
        <w:t>lacking</w:t>
      </w:r>
      <w:r w:rsidR="00EE0B2B" w:rsidRPr="001C00BF">
        <w:rPr>
          <w:rFonts w:ascii="Times New Roman" w:eastAsia="Calibri" w:hAnsi="Times New Roman" w:cs="Times New Roman"/>
          <w:color w:val="000000" w:themeColor="text1"/>
          <w:sz w:val="24"/>
          <w:szCs w:val="24"/>
        </w:rPr>
        <w:t xml:space="preserve"> are identified.</w:t>
      </w:r>
    </w:p>
    <w:p w14:paraId="18E569E2" w14:textId="0E0A6F7A" w:rsidR="00FC2683" w:rsidRPr="00DD4715" w:rsidRDefault="00FC2683" w:rsidP="001C00BF">
      <w:pPr>
        <w:spacing w:line="360" w:lineRule="auto"/>
        <w:jc w:val="both"/>
        <w:rPr>
          <w:rFonts w:ascii="Times New Roman" w:eastAsia="Calibri" w:hAnsi="Times New Roman" w:cs="Times New Roman"/>
          <w:b/>
          <w:bCs/>
          <w:color w:val="000000" w:themeColor="text1"/>
          <w:sz w:val="28"/>
          <w:szCs w:val="28"/>
          <w:u w:val="single"/>
        </w:rPr>
      </w:pPr>
      <w:r w:rsidRPr="00DD4715">
        <w:rPr>
          <w:rFonts w:ascii="Times New Roman" w:eastAsia="Calibri" w:hAnsi="Times New Roman" w:cs="Times New Roman"/>
          <w:b/>
          <w:bCs/>
          <w:color w:val="000000" w:themeColor="text1"/>
          <w:sz w:val="28"/>
          <w:szCs w:val="28"/>
          <w:u w:val="single"/>
        </w:rPr>
        <w:t xml:space="preserve">Skill gap </w:t>
      </w:r>
      <w:proofErr w:type="gramStart"/>
      <w:r w:rsidRPr="00DD4715">
        <w:rPr>
          <w:rFonts w:ascii="Times New Roman" w:eastAsia="Calibri" w:hAnsi="Times New Roman" w:cs="Times New Roman"/>
          <w:b/>
          <w:bCs/>
          <w:color w:val="000000" w:themeColor="text1"/>
          <w:sz w:val="28"/>
          <w:szCs w:val="28"/>
          <w:u w:val="single"/>
        </w:rPr>
        <w:t>identified</w:t>
      </w:r>
      <w:proofErr w:type="gramEnd"/>
    </w:p>
    <w:p w14:paraId="4973470E" w14:textId="1843F96E" w:rsidR="00EE0B2B" w:rsidRPr="001C00BF" w:rsidRDefault="005A75B6" w:rsidP="001C00BF">
      <w:pPr>
        <w:spacing w:line="360" w:lineRule="auto"/>
        <w:jc w:val="both"/>
        <w:rPr>
          <w:rFonts w:ascii="Times New Roman" w:eastAsia="Calibri" w:hAnsi="Times New Roman" w:cs="Times New Roman"/>
          <w:color w:val="000000" w:themeColor="text1"/>
          <w:sz w:val="24"/>
          <w:szCs w:val="24"/>
        </w:rPr>
      </w:pPr>
      <w:r w:rsidRPr="005A75B6">
        <w:rPr>
          <w:rFonts w:ascii="Times New Roman" w:eastAsia="Calibri" w:hAnsi="Times New Roman" w:cs="Times New Roman"/>
          <w:color w:val="000000" w:themeColor="text1"/>
          <w:sz w:val="24"/>
          <w:szCs w:val="24"/>
        </w:rPr>
        <w:t xml:space="preserve">The following phase </w:t>
      </w:r>
      <w:r w:rsidR="00EE0B2B" w:rsidRPr="001C00BF">
        <w:rPr>
          <w:rFonts w:ascii="Times New Roman" w:eastAsia="Calibri" w:hAnsi="Times New Roman" w:cs="Times New Roman"/>
          <w:color w:val="000000" w:themeColor="text1"/>
          <w:sz w:val="24"/>
          <w:szCs w:val="24"/>
        </w:rPr>
        <w:t xml:space="preserve">in the development plan </w:t>
      </w:r>
      <w:r w:rsidR="0054502D">
        <w:rPr>
          <w:rFonts w:ascii="Times New Roman" w:eastAsia="Calibri" w:hAnsi="Times New Roman" w:cs="Times New Roman"/>
          <w:color w:val="000000" w:themeColor="text1"/>
          <w:sz w:val="24"/>
          <w:szCs w:val="24"/>
        </w:rPr>
        <w:t xml:space="preserve">designed </w:t>
      </w:r>
      <w:r w:rsidR="00EE0B2B" w:rsidRPr="001C00BF">
        <w:rPr>
          <w:rFonts w:ascii="Times New Roman" w:eastAsia="Calibri" w:hAnsi="Times New Roman" w:cs="Times New Roman"/>
          <w:color w:val="000000" w:themeColor="text1"/>
          <w:sz w:val="24"/>
          <w:szCs w:val="24"/>
        </w:rPr>
        <w:t xml:space="preserve">for the Amazon employees may be taken to be the </w:t>
      </w:r>
      <w:r w:rsidR="0054502D" w:rsidRPr="001C00BF">
        <w:rPr>
          <w:rFonts w:ascii="Times New Roman" w:eastAsia="Calibri" w:hAnsi="Times New Roman" w:cs="Times New Roman"/>
          <w:color w:val="000000" w:themeColor="text1"/>
          <w:sz w:val="24"/>
          <w:szCs w:val="24"/>
        </w:rPr>
        <w:t>identification</w:t>
      </w:r>
      <w:r w:rsidR="00EE0B2B" w:rsidRPr="001C00BF">
        <w:rPr>
          <w:rFonts w:ascii="Times New Roman" w:eastAsia="Calibri" w:hAnsi="Times New Roman" w:cs="Times New Roman"/>
          <w:color w:val="000000" w:themeColor="text1"/>
          <w:sz w:val="24"/>
          <w:szCs w:val="24"/>
        </w:rPr>
        <w:t xml:space="preserve"> of the skill gap. Once the test given by the employees is suitably reviewed, then in such a context, it becomes engagingly critical that the skills </w:t>
      </w:r>
      <w:r w:rsidR="0054502D" w:rsidRPr="001C00BF">
        <w:rPr>
          <w:rFonts w:ascii="Times New Roman" w:eastAsia="Calibri" w:hAnsi="Times New Roman" w:cs="Times New Roman"/>
          <w:color w:val="000000" w:themeColor="text1"/>
          <w:sz w:val="24"/>
          <w:szCs w:val="24"/>
        </w:rPr>
        <w:t>not</w:t>
      </w:r>
      <w:r w:rsidR="00EE0B2B" w:rsidRPr="001C00BF">
        <w:rPr>
          <w:rFonts w:ascii="Times New Roman" w:eastAsia="Calibri" w:hAnsi="Times New Roman" w:cs="Times New Roman"/>
          <w:color w:val="000000" w:themeColor="text1"/>
          <w:sz w:val="24"/>
          <w:szCs w:val="24"/>
        </w:rPr>
        <w:t xml:space="preserve"> present within the employees has to be determined. Once the gap has been established, the goals of the training facilitations may be assessed significantly.</w:t>
      </w:r>
    </w:p>
    <w:p w14:paraId="1BA464D5" w14:textId="52A03E1F" w:rsidR="00FC2683" w:rsidRPr="001C00BF" w:rsidRDefault="00FC2683"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Key objectives for the training program</w:t>
      </w:r>
    </w:p>
    <w:p w14:paraId="12E59498" w14:textId="59E40F49" w:rsidR="00EE0B2B" w:rsidRPr="001C00BF" w:rsidRDefault="00EE0B2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The key objectives of the training program as available may be identified and determined </w:t>
      </w:r>
      <w:r w:rsidR="00A8707E" w:rsidRPr="001C00BF">
        <w:rPr>
          <w:rFonts w:ascii="Times New Roman" w:eastAsia="Calibri" w:hAnsi="Times New Roman" w:cs="Times New Roman"/>
          <w:color w:val="000000" w:themeColor="text1"/>
          <w:sz w:val="24"/>
          <w:szCs w:val="24"/>
        </w:rPr>
        <w:t>as follows:</w:t>
      </w:r>
    </w:p>
    <w:p w14:paraId="2292596B" w14:textId="3ABC15AF" w:rsidR="00A8707E" w:rsidRPr="001C00BF" w:rsidRDefault="00A8707E"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1.To improve communication skills by 30% over the next 6 months</w:t>
      </w:r>
    </w:p>
    <w:p w14:paraId="678DAC5A" w14:textId="66D8BF30" w:rsidR="00A8707E" w:rsidRPr="001C00BF" w:rsidRDefault="00A8707E"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2. To improve time </w:t>
      </w:r>
      <w:r w:rsidR="0054502D" w:rsidRPr="001C00BF">
        <w:rPr>
          <w:rFonts w:ascii="Times New Roman" w:eastAsia="Calibri" w:hAnsi="Times New Roman" w:cs="Times New Roman"/>
          <w:color w:val="000000" w:themeColor="text1"/>
          <w:sz w:val="24"/>
          <w:szCs w:val="24"/>
        </w:rPr>
        <w:t>management</w:t>
      </w:r>
      <w:r w:rsidRPr="001C00BF">
        <w:rPr>
          <w:rFonts w:ascii="Times New Roman" w:eastAsia="Calibri" w:hAnsi="Times New Roman" w:cs="Times New Roman"/>
          <w:color w:val="000000" w:themeColor="text1"/>
          <w:sz w:val="24"/>
          <w:szCs w:val="24"/>
        </w:rPr>
        <w:t xml:space="preserve"> capabilities by 30% in the next 6 </w:t>
      </w:r>
      <w:r w:rsidR="0054502D" w:rsidRPr="001C00BF">
        <w:rPr>
          <w:rFonts w:ascii="Times New Roman" w:eastAsia="Calibri" w:hAnsi="Times New Roman" w:cs="Times New Roman"/>
          <w:color w:val="000000" w:themeColor="text1"/>
          <w:sz w:val="24"/>
          <w:szCs w:val="24"/>
        </w:rPr>
        <w:t>months</w:t>
      </w:r>
      <w:r w:rsidRPr="001C00BF">
        <w:rPr>
          <w:rFonts w:ascii="Times New Roman" w:eastAsia="Calibri" w:hAnsi="Times New Roman" w:cs="Times New Roman"/>
          <w:color w:val="000000" w:themeColor="text1"/>
          <w:sz w:val="24"/>
          <w:szCs w:val="24"/>
        </w:rPr>
        <w:t>.</w:t>
      </w:r>
    </w:p>
    <w:p w14:paraId="1B5AB265" w14:textId="70788E07" w:rsidR="00A8707E" w:rsidRPr="001C00BF" w:rsidRDefault="00A8707E"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3. To enable learning of a new technology in the next 3 months.</w:t>
      </w:r>
    </w:p>
    <w:p w14:paraId="7C68DF3F" w14:textId="7AB71A5B" w:rsidR="00FC2683" w:rsidRPr="00DD4715" w:rsidRDefault="007F16A9" w:rsidP="001C00BF">
      <w:pPr>
        <w:spacing w:line="360" w:lineRule="auto"/>
        <w:jc w:val="both"/>
        <w:rPr>
          <w:rFonts w:ascii="Times New Roman" w:eastAsia="Calibri" w:hAnsi="Times New Roman" w:cs="Times New Roman"/>
          <w:b/>
          <w:bCs/>
          <w:color w:val="000000" w:themeColor="text1"/>
          <w:sz w:val="28"/>
          <w:szCs w:val="28"/>
          <w:u w:val="single"/>
        </w:rPr>
      </w:pPr>
      <w:r w:rsidRPr="00DD4715">
        <w:rPr>
          <w:rFonts w:ascii="Times New Roman" w:eastAsia="Calibri" w:hAnsi="Times New Roman" w:cs="Times New Roman"/>
          <w:b/>
          <w:bCs/>
          <w:color w:val="000000" w:themeColor="text1"/>
          <w:sz w:val="28"/>
          <w:szCs w:val="28"/>
          <w:u w:val="single"/>
        </w:rPr>
        <w:t>Determining appropriate training and devel</w:t>
      </w:r>
      <w:r w:rsidR="00056A2B" w:rsidRPr="00DD4715">
        <w:rPr>
          <w:rFonts w:ascii="Times New Roman" w:eastAsia="Calibri" w:hAnsi="Times New Roman" w:cs="Times New Roman"/>
          <w:b/>
          <w:bCs/>
          <w:color w:val="000000" w:themeColor="text1"/>
          <w:sz w:val="28"/>
          <w:szCs w:val="28"/>
          <w:u w:val="single"/>
        </w:rPr>
        <w:t>op</w:t>
      </w:r>
      <w:r w:rsidRPr="00DD4715">
        <w:rPr>
          <w:rFonts w:ascii="Times New Roman" w:eastAsia="Calibri" w:hAnsi="Times New Roman" w:cs="Times New Roman"/>
          <w:b/>
          <w:bCs/>
          <w:color w:val="000000" w:themeColor="text1"/>
          <w:sz w:val="28"/>
          <w:szCs w:val="28"/>
          <w:u w:val="single"/>
        </w:rPr>
        <w:t>ment veh</w:t>
      </w:r>
      <w:r w:rsidR="00056A2B" w:rsidRPr="00DD4715">
        <w:rPr>
          <w:rFonts w:ascii="Times New Roman" w:eastAsia="Calibri" w:hAnsi="Times New Roman" w:cs="Times New Roman"/>
          <w:b/>
          <w:bCs/>
          <w:color w:val="000000" w:themeColor="text1"/>
          <w:sz w:val="28"/>
          <w:szCs w:val="28"/>
          <w:u w:val="single"/>
        </w:rPr>
        <w:t>ic</w:t>
      </w:r>
      <w:r w:rsidRPr="00DD4715">
        <w:rPr>
          <w:rFonts w:ascii="Times New Roman" w:eastAsia="Calibri" w:hAnsi="Times New Roman" w:cs="Times New Roman"/>
          <w:b/>
          <w:bCs/>
          <w:color w:val="000000" w:themeColor="text1"/>
          <w:sz w:val="28"/>
          <w:szCs w:val="28"/>
          <w:u w:val="single"/>
        </w:rPr>
        <w:t>le</w:t>
      </w:r>
    </w:p>
    <w:p w14:paraId="4430863D" w14:textId="78722DAE" w:rsidR="00A8707E" w:rsidRPr="001C00BF" w:rsidRDefault="00A8707E"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Having identified the appropriate training as well as the development vehicle available </w:t>
      </w:r>
      <w:proofErr w:type="gramStart"/>
      <w:r w:rsidRPr="001C00BF">
        <w:rPr>
          <w:rFonts w:ascii="Times New Roman" w:eastAsia="Calibri" w:hAnsi="Times New Roman" w:cs="Times New Roman"/>
          <w:color w:val="000000" w:themeColor="text1"/>
          <w:sz w:val="24"/>
          <w:szCs w:val="24"/>
        </w:rPr>
        <w:t>in regards t</w:t>
      </w:r>
      <w:r w:rsidR="007F21F9" w:rsidRPr="001C00BF">
        <w:rPr>
          <w:rFonts w:ascii="Times New Roman" w:eastAsia="Calibri" w:hAnsi="Times New Roman" w:cs="Times New Roman"/>
          <w:color w:val="000000" w:themeColor="text1"/>
          <w:sz w:val="24"/>
          <w:szCs w:val="24"/>
        </w:rPr>
        <w:t>o</w:t>
      </w:r>
      <w:proofErr w:type="gramEnd"/>
      <w:r w:rsidR="007F21F9" w:rsidRPr="001C00BF">
        <w:rPr>
          <w:rFonts w:ascii="Times New Roman" w:eastAsia="Calibri" w:hAnsi="Times New Roman" w:cs="Times New Roman"/>
          <w:color w:val="000000" w:themeColor="text1"/>
          <w:sz w:val="24"/>
          <w:szCs w:val="24"/>
        </w:rPr>
        <w:t xml:space="preserve"> the skill gap, it can be identified that, the appropriate training as well as developmental vehicle has to be determined. The choice of the training and development vehicle may be assessed as follows:</w:t>
      </w:r>
    </w:p>
    <w:p w14:paraId="33586331" w14:textId="36654F96" w:rsidR="007F21F9" w:rsidRPr="001C00BF" w:rsidRDefault="007F21F9"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1.Training</w:t>
      </w:r>
      <w:r w:rsidR="000A55D6" w:rsidRPr="001C00BF">
        <w:rPr>
          <w:rFonts w:ascii="Times New Roman" w:eastAsia="Calibri" w:hAnsi="Times New Roman" w:cs="Times New Roman"/>
          <w:color w:val="000000" w:themeColor="text1"/>
          <w:sz w:val="24"/>
          <w:szCs w:val="24"/>
        </w:rPr>
        <w:t xml:space="preserve">: The training as a </w:t>
      </w:r>
      <w:r w:rsidR="0054502D" w:rsidRPr="001C00BF">
        <w:rPr>
          <w:rFonts w:ascii="Times New Roman" w:eastAsia="Calibri" w:hAnsi="Times New Roman" w:cs="Times New Roman"/>
          <w:color w:val="000000" w:themeColor="text1"/>
          <w:sz w:val="24"/>
          <w:szCs w:val="24"/>
        </w:rPr>
        <w:t>facility</w:t>
      </w:r>
      <w:r w:rsidR="000A55D6" w:rsidRPr="001C00BF">
        <w:rPr>
          <w:rFonts w:ascii="Times New Roman" w:eastAsia="Calibri" w:hAnsi="Times New Roman" w:cs="Times New Roman"/>
          <w:color w:val="000000" w:themeColor="text1"/>
          <w:sz w:val="24"/>
          <w:szCs w:val="24"/>
        </w:rPr>
        <w:t xml:space="preserve"> may also be identified as a suitable developmental tool which is made use of to be able to train the employees. </w:t>
      </w:r>
      <w:r w:rsidR="00C648A7" w:rsidRPr="001C00BF">
        <w:rPr>
          <w:rFonts w:ascii="Times New Roman" w:eastAsia="Calibri" w:hAnsi="Times New Roman" w:cs="Times New Roman"/>
          <w:color w:val="000000" w:themeColor="text1"/>
          <w:sz w:val="24"/>
          <w:szCs w:val="24"/>
        </w:rPr>
        <w:t>Classroom training to learn about the technology or communication can be well applied to ensure success.</w:t>
      </w:r>
    </w:p>
    <w:p w14:paraId="42DF7A34" w14:textId="6BC67557" w:rsidR="007F21F9" w:rsidRPr="001C00BF" w:rsidRDefault="007F21F9"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2.On the job training</w:t>
      </w:r>
      <w:r w:rsidR="000A55D6" w:rsidRPr="001C00BF">
        <w:rPr>
          <w:rFonts w:ascii="Times New Roman" w:eastAsia="Calibri" w:hAnsi="Times New Roman" w:cs="Times New Roman"/>
          <w:color w:val="000000" w:themeColor="text1"/>
          <w:sz w:val="24"/>
          <w:szCs w:val="24"/>
        </w:rPr>
        <w:t>: The on the job training may be stated to be another suitable facility and developmental vehicle through the use of which the different employees can successfully learn time management or communication capabilities</w:t>
      </w:r>
      <w:r w:rsidR="00103662">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lang w:val="en-US"/>
        </w:rPr>
        <w:t>Frase-Blunt, 2003</w:t>
      </w:r>
      <w:r w:rsidR="00103662">
        <w:rPr>
          <w:rFonts w:ascii="Times New Roman" w:eastAsia="Calibri" w:hAnsi="Times New Roman" w:cs="Times New Roman"/>
          <w:color w:val="000000" w:themeColor="text1"/>
          <w:sz w:val="24"/>
          <w:szCs w:val="24"/>
          <w:lang w:val="en-US"/>
        </w:rPr>
        <w:t>)</w:t>
      </w:r>
      <w:r w:rsidR="000A55D6" w:rsidRPr="001C00BF">
        <w:rPr>
          <w:rFonts w:ascii="Times New Roman" w:eastAsia="Calibri" w:hAnsi="Times New Roman" w:cs="Times New Roman"/>
          <w:color w:val="000000" w:themeColor="text1"/>
          <w:sz w:val="24"/>
          <w:szCs w:val="24"/>
        </w:rPr>
        <w:t>. They can be provided with certain tasks and time limit considerations through which a comprehensive idea about the way in which performance can be carried out may be made.</w:t>
      </w:r>
    </w:p>
    <w:p w14:paraId="3BCE8422" w14:textId="771504B1" w:rsidR="007F21F9" w:rsidRPr="001C00BF" w:rsidRDefault="007F21F9"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lastRenderedPageBreak/>
        <w:t xml:space="preserve">3. </w:t>
      </w:r>
      <w:r w:rsidR="000A55D6" w:rsidRPr="001C00BF">
        <w:rPr>
          <w:rFonts w:ascii="Times New Roman" w:eastAsia="Calibri" w:hAnsi="Times New Roman" w:cs="Times New Roman"/>
          <w:color w:val="000000" w:themeColor="text1"/>
          <w:sz w:val="24"/>
          <w:szCs w:val="24"/>
        </w:rPr>
        <w:t xml:space="preserve">Simulation: The simulation as a developmental </w:t>
      </w:r>
      <w:r w:rsidR="0054502D" w:rsidRPr="001C00BF">
        <w:rPr>
          <w:rFonts w:ascii="Times New Roman" w:eastAsia="Calibri" w:hAnsi="Times New Roman" w:cs="Times New Roman"/>
          <w:color w:val="000000" w:themeColor="text1"/>
          <w:sz w:val="24"/>
          <w:szCs w:val="24"/>
        </w:rPr>
        <w:t>vehicle</w:t>
      </w:r>
      <w:r w:rsidR="000A55D6" w:rsidRPr="001C00BF">
        <w:rPr>
          <w:rFonts w:ascii="Times New Roman" w:eastAsia="Calibri" w:hAnsi="Times New Roman" w:cs="Times New Roman"/>
          <w:color w:val="000000" w:themeColor="text1"/>
          <w:sz w:val="24"/>
          <w:szCs w:val="24"/>
        </w:rPr>
        <w:t xml:space="preserve"> has been proposed to </w:t>
      </w:r>
      <w:r w:rsidR="0054502D" w:rsidRPr="001C00BF">
        <w:rPr>
          <w:rFonts w:ascii="Times New Roman" w:eastAsia="Calibri" w:hAnsi="Times New Roman" w:cs="Times New Roman"/>
          <w:color w:val="000000" w:themeColor="text1"/>
          <w:sz w:val="24"/>
          <w:szCs w:val="24"/>
        </w:rPr>
        <w:t>provide</w:t>
      </w:r>
      <w:r w:rsidR="000A55D6" w:rsidRPr="001C00BF">
        <w:rPr>
          <w:rFonts w:ascii="Times New Roman" w:eastAsia="Calibri" w:hAnsi="Times New Roman" w:cs="Times New Roman"/>
          <w:color w:val="000000" w:themeColor="text1"/>
          <w:sz w:val="24"/>
          <w:szCs w:val="24"/>
        </w:rPr>
        <w:t xml:space="preserve"> training in association with the learning of a new technology. Using the simulation facilities as available, it becomes suitable that the new technology and related software can be managed suitably. </w:t>
      </w:r>
    </w:p>
    <w:p w14:paraId="3D4C3E46" w14:textId="61245035" w:rsidR="007F16A9" w:rsidRPr="00DD4715" w:rsidRDefault="007F16A9" w:rsidP="001C00BF">
      <w:pPr>
        <w:spacing w:line="360" w:lineRule="auto"/>
        <w:jc w:val="both"/>
        <w:rPr>
          <w:rFonts w:ascii="Times New Roman" w:eastAsia="Calibri" w:hAnsi="Times New Roman" w:cs="Times New Roman"/>
          <w:b/>
          <w:bCs/>
          <w:color w:val="000000" w:themeColor="text1"/>
          <w:sz w:val="28"/>
          <w:szCs w:val="28"/>
          <w:u w:val="single"/>
        </w:rPr>
      </w:pPr>
      <w:r w:rsidRPr="00DD4715">
        <w:rPr>
          <w:rFonts w:ascii="Times New Roman" w:eastAsia="Calibri" w:hAnsi="Times New Roman" w:cs="Times New Roman"/>
          <w:b/>
          <w:bCs/>
          <w:color w:val="000000" w:themeColor="text1"/>
          <w:sz w:val="28"/>
          <w:szCs w:val="28"/>
          <w:u w:val="single"/>
        </w:rPr>
        <w:t>Content and resources alongside timeline</w:t>
      </w:r>
    </w:p>
    <w:p w14:paraId="0BE894FB" w14:textId="39D5DFF5" w:rsidR="00C648A7" w:rsidRPr="001C00BF" w:rsidRDefault="00C648A7"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Once the development </w:t>
      </w:r>
      <w:r w:rsidR="0054502D" w:rsidRPr="001C00BF">
        <w:rPr>
          <w:rFonts w:ascii="Times New Roman" w:eastAsia="Calibri" w:hAnsi="Times New Roman" w:cs="Times New Roman"/>
          <w:color w:val="000000" w:themeColor="text1"/>
          <w:sz w:val="24"/>
          <w:szCs w:val="24"/>
        </w:rPr>
        <w:t>vehicles</w:t>
      </w:r>
      <w:r w:rsidRPr="001C00BF">
        <w:rPr>
          <w:rFonts w:ascii="Times New Roman" w:eastAsia="Calibri" w:hAnsi="Times New Roman" w:cs="Times New Roman"/>
          <w:color w:val="000000" w:themeColor="text1"/>
          <w:sz w:val="24"/>
          <w:szCs w:val="24"/>
        </w:rPr>
        <w:t xml:space="preserve"> have been well identified, it is </w:t>
      </w:r>
      <w:r w:rsidR="0054502D" w:rsidRPr="001C00BF">
        <w:rPr>
          <w:rFonts w:ascii="Times New Roman" w:eastAsia="Calibri" w:hAnsi="Times New Roman" w:cs="Times New Roman"/>
          <w:color w:val="000000" w:themeColor="text1"/>
          <w:sz w:val="24"/>
          <w:szCs w:val="24"/>
        </w:rPr>
        <w:t>integral</w:t>
      </w:r>
      <w:r w:rsidR="00374928" w:rsidRPr="001C00BF">
        <w:rPr>
          <w:rFonts w:ascii="Times New Roman" w:eastAsia="Calibri" w:hAnsi="Times New Roman" w:cs="Times New Roman"/>
          <w:color w:val="000000" w:themeColor="text1"/>
          <w:sz w:val="24"/>
          <w:szCs w:val="24"/>
        </w:rPr>
        <w:t xml:space="preserve"> to determine </w:t>
      </w:r>
      <w:r w:rsidR="008C137B" w:rsidRPr="001C00BF">
        <w:rPr>
          <w:rFonts w:ascii="Times New Roman" w:eastAsia="Calibri" w:hAnsi="Times New Roman" w:cs="Times New Roman"/>
          <w:color w:val="000000" w:themeColor="text1"/>
          <w:sz w:val="24"/>
          <w:szCs w:val="24"/>
        </w:rPr>
        <w:t>that the content and resources needed for the training are identified well. The following table gives in accurate information associated with the training and related facilitations to be provided to the different employees.</w:t>
      </w:r>
    </w:p>
    <w:tbl>
      <w:tblPr>
        <w:tblStyle w:val="TableGrid"/>
        <w:tblW w:w="0" w:type="auto"/>
        <w:tblLook w:val="04A0" w:firstRow="1" w:lastRow="0" w:firstColumn="1" w:lastColumn="0" w:noHBand="0" w:noVBand="1"/>
      </w:tblPr>
      <w:tblGrid>
        <w:gridCol w:w="1763"/>
        <w:gridCol w:w="1309"/>
        <w:gridCol w:w="1709"/>
        <w:gridCol w:w="1596"/>
        <w:gridCol w:w="1453"/>
        <w:gridCol w:w="1186"/>
      </w:tblGrid>
      <w:tr w:rsidR="006B79AD" w:rsidRPr="001C00BF" w14:paraId="3DBFE30B" w14:textId="77777777" w:rsidTr="008C137B">
        <w:tc>
          <w:tcPr>
            <w:tcW w:w="1502" w:type="dxa"/>
          </w:tcPr>
          <w:p w14:paraId="117672F2" w14:textId="0F63B4AA" w:rsidR="008C137B" w:rsidRPr="00C602F1" w:rsidRDefault="008C137B" w:rsidP="001C00BF">
            <w:pPr>
              <w:spacing w:line="360" w:lineRule="auto"/>
              <w:jc w:val="both"/>
              <w:rPr>
                <w:rFonts w:ascii="Times New Roman" w:eastAsia="Calibri" w:hAnsi="Times New Roman" w:cs="Times New Roman"/>
                <w:b/>
                <w:bCs/>
                <w:color w:val="000000" w:themeColor="text1"/>
                <w:sz w:val="24"/>
                <w:szCs w:val="24"/>
              </w:rPr>
            </w:pPr>
            <w:r w:rsidRPr="00C602F1">
              <w:rPr>
                <w:rFonts w:ascii="Times New Roman" w:eastAsia="Calibri" w:hAnsi="Times New Roman" w:cs="Times New Roman"/>
                <w:b/>
                <w:bCs/>
                <w:color w:val="000000" w:themeColor="text1"/>
                <w:sz w:val="24"/>
                <w:szCs w:val="24"/>
              </w:rPr>
              <w:t>Skill</w:t>
            </w:r>
          </w:p>
        </w:tc>
        <w:tc>
          <w:tcPr>
            <w:tcW w:w="1502" w:type="dxa"/>
          </w:tcPr>
          <w:p w14:paraId="08245E9F" w14:textId="116B5965" w:rsidR="008C137B" w:rsidRPr="00C602F1" w:rsidRDefault="008C137B" w:rsidP="001C00BF">
            <w:pPr>
              <w:spacing w:line="360" w:lineRule="auto"/>
              <w:jc w:val="both"/>
              <w:rPr>
                <w:rFonts w:ascii="Times New Roman" w:eastAsia="Calibri" w:hAnsi="Times New Roman" w:cs="Times New Roman"/>
                <w:b/>
                <w:bCs/>
                <w:color w:val="000000" w:themeColor="text1"/>
                <w:sz w:val="24"/>
                <w:szCs w:val="24"/>
              </w:rPr>
            </w:pPr>
            <w:r w:rsidRPr="00C602F1">
              <w:rPr>
                <w:rFonts w:ascii="Times New Roman" w:eastAsia="Calibri" w:hAnsi="Times New Roman" w:cs="Times New Roman"/>
                <w:b/>
                <w:bCs/>
                <w:color w:val="000000" w:themeColor="text1"/>
                <w:sz w:val="24"/>
                <w:szCs w:val="24"/>
              </w:rPr>
              <w:t>Method</w:t>
            </w:r>
          </w:p>
        </w:tc>
        <w:tc>
          <w:tcPr>
            <w:tcW w:w="1503" w:type="dxa"/>
          </w:tcPr>
          <w:p w14:paraId="764EAFC8" w14:textId="3D768781" w:rsidR="008C137B" w:rsidRPr="00C602F1" w:rsidRDefault="008C137B" w:rsidP="001C00BF">
            <w:pPr>
              <w:spacing w:line="360" w:lineRule="auto"/>
              <w:jc w:val="both"/>
              <w:rPr>
                <w:rFonts w:ascii="Times New Roman" w:eastAsia="Calibri" w:hAnsi="Times New Roman" w:cs="Times New Roman"/>
                <w:b/>
                <w:bCs/>
                <w:color w:val="000000" w:themeColor="text1"/>
                <w:sz w:val="24"/>
                <w:szCs w:val="24"/>
              </w:rPr>
            </w:pPr>
            <w:r w:rsidRPr="00C602F1">
              <w:rPr>
                <w:rFonts w:ascii="Times New Roman" w:eastAsia="Calibri" w:hAnsi="Times New Roman" w:cs="Times New Roman"/>
                <w:b/>
                <w:bCs/>
                <w:color w:val="000000" w:themeColor="text1"/>
                <w:sz w:val="24"/>
                <w:szCs w:val="24"/>
              </w:rPr>
              <w:t>Content</w:t>
            </w:r>
          </w:p>
        </w:tc>
        <w:tc>
          <w:tcPr>
            <w:tcW w:w="1503" w:type="dxa"/>
          </w:tcPr>
          <w:p w14:paraId="43BA8A6F" w14:textId="77A5E24B" w:rsidR="008C137B" w:rsidRPr="00C602F1" w:rsidRDefault="008C137B" w:rsidP="001C00BF">
            <w:pPr>
              <w:spacing w:line="360" w:lineRule="auto"/>
              <w:jc w:val="both"/>
              <w:rPr>
                <w:rFonts w:ascii="Times New Roman" w:eastAsia="Calibri" w:hAnsi="Times New Roman" w:cs="Times New Roman"/>
                <w:b/>
                <w:bCs/>
                <w:color w:val="000000" w:themeColor="text1"/>
                <w:sz w:val="24"/>
                <w:szCs w:val="24"/>
              </w:rPr>
            </w:pPr>
            <w:r w:rsidRPr="00C602F1">
              <w:rPr>
                <w:rFonts w:ascii="Times New Roman" w:eastAsia="Calibri" w:hAnsi="Times New Roman" w:cs="Times New Roman"/>
                <w:b/>
                <w:bCs/>
                <w:color w:val="000000" w:themeColor="text1"/>
                <w:sz w:val="24"/>
                <w:szCs w:val="24"/>
              </w:rPr>
              <w:t>Resources needed</w:t>
            </w:r>
          </w:p>
        </w:tc>
        <w:tc>
          <w:tcPr>
            <w:tcW w:w="1503" w:type="dxa"/>
          </w:tcPr>
          <w:p w14:paraId="665DAB0D" w14:textId="5767D2E7" w:rsidR="008C137B" w:rsidRPr="00C602F1" w:rsidRDefault="008C137B" w:rsidP="001C00BF">
            <w:pPr>
              <w:spacing w:line="360" w:lineRule="auto"/>
              <w:jc w:val="both"/>
              <w:rPr>
                <w:rFonts w:ascii="Times New Roman" w:eastAsia="Calibri" w:hAnsi="Times New Roman" w:cs="Times New Roman"/>
                <w:b/>
                <w:bCs/>
                <w:color w:val="000000" w:themeColor="text1"/>
                <w:sz w:val="24"/>
                <w:szCs w:val="24"/>
              </w:rPr>
            </w:pPr>
            <w:r w:rsidRPr="00C602F1">
              <w:rPr>
                <w:rFonts w:ascii="Times New Roman" w:eastAsia="Calibri" w:hAnsi="Times New Roman" w:cs="Times New Roman"/>
                <w:b/>
                <w:bCs/>
                <w:color w:val="000000" w:themeColor="text1"/>
                <w:sz w:val="24"/>
                <w:szCs w:val="24"/>
              </w:rPr>
              <w:t>Personnel responsible</w:t>
            </w:r>
          </w:p>
        </w:tc>
        <w:tc>
          <w:tcPr>
            <w:tcW w:w="1503" w:type="dxa"/>
          </w:tcPr>
          <w:p w14:paraId="3277ECB0" w14:textId="75C63B60" w:rsidR="008C137B" w:rsidRPr="00C602F1" w:rsidRDefault="008C137B" w:rsidP="001C00BF">
            <w:pPr>
              <w:spacing w:line="360" w:lineRule="auto"/>
              <w:jc w:val="both"/>
              <w:rPr>
                <w:rFonts w:ascii="Times New Roman" w:eastAsia="Calibri" w:hAnsi="Times New Roman" w:cs="Times New Roman"/>
                <w:b/>
                <w:bCs/>
                <w:color w:val="000000" w:themeColor="text1"/>
                <w:sz w:val="24"/>
                <w:szCs w:val="24"/>
              </w:rPr>
            </w:pPr>
            <w:r w:rsidRPr="00C602F1">
              <w:rPr>
                <w:rFonts w:ascii="Times New Roman" w:eastAsia="Calibri" w:hAnsi="Times New Roman" w:cs="Times New Roman"/>
                <w:b/>
                <w:bCs/>
                <w:color w:val="000000" w:themeColor="text1"/>
                <w:sz w:val="24"/>
                <w:szCs w:val="24"/>
              </w:rPr>
              <w:t>Timeline</w:t>
            </w:r>
          </w:p>
        </w:tc>
      </w:tr>
      <w:tr w:rsidR="006B79AD" w:rsidRPr="001C00BF" w14:paraId="1CB8E0F5" w14:textId="77777777" w:rsidTr="008C137B">
        <w:tc>
          <w:tcPr>
            <w:tcW w:w="1502" w:type="dxa"/>
          </w:tcPr>
          <w:p w14:paraId="0576054D" w14:textId="196A4C48"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Time management</w:t>
            </w:r>
          </w:p>
        </w:tc>
        <w:tc>
          <w:tcPr>
            <w:tcW w:w="1502" w:type="dxa"/>
          </w:tcPr>
          <w:p w14:paraId="1BB60875" w14:textId="69AC2C4B"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On the job and Training</w:t>
            </w:r>
          </w:p>
        </w:tc>
        <w:tc>
          <w:tcPr>
            <w:tcW w:w="1503" w:type="dxa"/>
          </w:tcPr>
          <w:p w14:paraId="316F2DCC" w14:textId="3EDED2BB"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Basics of time management and task based practice.</w:t>
            </w:r>
          </w:p>
        </w:tc>
        <w:tc>
          <w:tcPr>
            <w:tcW w:w="1503" w:type="dxa"/>
          </w:tcPr>
          <w:p w14:paraId="0B368DB7" w14:textId="77777777"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Conference room</w:t>
            </w:r>
          </w:p>
          <w:p w14:paraId="53AC4B93"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Stationery</w:t>
            </w:r>
          </w:p>
          <w:p w14:paraId="25909A43"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Refreshments.</w:t>
            </w:r>
          </w:p>
          <w:p w14:paraId="113CB4EB" w14:textId="1C3BD7B1"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Others</w:t>
            </w:r>
          </w:p>
        </w:tc>
        <w:tc>
          <w:tcPr>
            <w:tcW w:w="1503" w:type="dxa"/>
          </w:tcPr>
          <w:p w14:paraId="5B5BF77F" w14:textId="77777777"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HR</w:t>
            </w:r>
          </w:p>
          <w:p w14:paraId="5F25C946"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Trainer</w:t>
            </w:r>
          </w:p>
          <w:p w14:paraId="60F54BA0" w14:textId="2C7D4865"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Senior management</w:t>
            </w:r>
          </w:p>
        </w:tc>
        <w:tc>
          <w:tcPr>
            <w:tcW w:w="1503" w:type="dxa"/>
          </w:tcPr>
          <w:p w14:paraId="3D631211" w14:textId="048D291B"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6 months</w:t>
            </w:r>
          </w:p>
        </w:tc>
      </w:tr>
      <w:tr w:rsidR="006B79AD" w:rsidRPr="001C00BF" w14:paraId="012AA466" w14:textId="77777777" w:rsidTr="008C137B">
        <w:tc>
          <w:tcPr>
            <w:tcW w:w="1502" w:type="dxa"/>
          </w:tcPr>
          <w:p w14:paraId="7B9AD51E" w14:textId="603E2A18"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Software</w:t>
            </w:r>
          </w:p>
        </w:tc>
        <w:tc>
          <w:tcPr>
            <w:tcW w:w="1502" w:type="dxa"/>
          </w:tcPr>
          <w:p w14:paraId="7DEECFFD" w14:textId="68762ED4"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Simulation and classroom training</w:t>
            </w:r>
          </w:p>
        </w:tc>
        <w:tc>
          <w:tcPr>
            <w:tcW w:w="1503" w:type="dxa"/>
          </w:tcPr>
          <w:p w14:paraId="4DAE12EC" w14:textId="780FC6D9"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Use of technology</w:t>
            </w:r>
          </w:p>
        </w:tc>
        <w:tc>
          <w:tcPr>
            <w:tcW w:w="1503" w:type="dxa"/>
          </w:tcPr>
          <w:p w14:paraId="70BD2B91"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Conference room</w:t>
            </w:r>
          </w:p>
          <w:p w14:paraId="243D58AE"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Stationery</w:t>
            </w:r>
          </w:p>
          <w:p w14:paraId="607FE08D"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Refreshments.</w:t>
            </w:r>
          </w:p>
          <w:p w14:paraId="2A18C4DF" w14:textId="24D67D28"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Others</w:t>
            </w:r>
          </w:p>
        </w:tc>
        <w:tc>
          <w:tcPr>
            <w:tcW w:w="1503" w:type="dxa"/>
          </w:tcPr>
          <w:p w14:paraId="22EE2207"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HR</w:t>
            </w:r>
          </w:p>
          <w:p w14:paraId="249C331F"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Trainer</w:t>
            </w:r>
          </w:p>
          <w:p w14:paraId="008999A1" w14:textId="77777777"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Senior management</w:t>
            </w:r>
          </w:p>
          <w:p w14:paraId="13457063" w14:textId="033B03E4"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IT </w:t>
            </w:r>
            <w:r w:rsidR="0054502D" w:rsidRPr="001C00BF">
              <w:rPr>
                <w:rFonts w:ascii="Times New Roman" w:eastAsia="Calibri" w:hAnsi="Times New Roman" w:cs="Times New Roman"/>
                <w:color w:val="000000" w:themeColor="text1"/>
                <w:sz w:val="24"/>
                <w:szCs w:val="24"/>
              </w:rPr>
              <w:t>professional</w:t>
            </w:r>
          </w:p>
        </w:tc>
        <w:tc>
          <w:tcPr>
            <w:tcW w:w="1503" w:type="dxa"/>
          </w:tcPr>
          <w:p w14:paraId="69F5437B" w14:textId="1FA844A5"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3 months</w:t>
            </w:r>
          </w:p>
        </w:tc>
      </w:tr>
      <w:tr w:rsidR="006B79AD" w:rsidRPr="001C00BF" w14:paraId="57C53CEE" w14:textId="77777777" w:rsidTr="008C137B">
        <w:tc>
          <w:tcPr>
            <w:tcW w:w="1502" w:type="dxa"/>
          </w:tcPr>
          <w:p w14:paraId="5BF180F2" w14:textId="0941223F"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Communication</w:t>
            </w:r>
          </w:p>
        </w:tc>
        <w:tc>
          <w:tcPr>
            <w:tcW w:w="1502" w:type="dxa"/>
          </w:tcPr>
          <w:p w14:paraId="54FC1A5E" w14:textId="77777777"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Classroom training and on the job</w:t>
            </w:r>
          </w:p>
          <w:p w14:paraId="5AEC9DFA" w14:textId="02E04AE3"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Simulation</w:t>
            </w:r>
          </w:p>
        </w:tc>
        <w:tc>
          <w:tcPr>
            <w:tcW w:w="1503" w:type="dxa"/>
          </w:tcPr>
          <w:p w14:paraId="427571DD" w14:textId="078C206A"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Basics of </w:t>
            </w:r>
            <w:r w:rsidR="006B79AD" w:rsidRPr="001C00BF">
              <w:rPr>
                <w:rFonts w:ascii="Times New Roman" w:eastAsia="Calibri" w:hAnsi="Times New Roman" w:cs="Times New Roman"/>
                <w:color w:val="000000" w:themeColor="text1"/>
                <w:sz w:val="24"/>
                <w:szCs w:val="24"/>
              </w:rPr>
              <w:t>communication</w:t>
            </w:r>
            <w:r w:rsidRPr="001C00BF">
              <w:rPr>
                <w:rFonts w:ascii="Times New Roman" w:eastAsia="Calibri" w:hAnsi="Times New Roman" w:cs="Times New Roman"/>
                <w:color w:val="000000" w:themeColor="text1"/>
                <w:sz w:val="24"/>
                <w:szCs w:val="24"/>
              </w:rPr>
              <w:t xml:space="preserve"> and task based practice.</w:t>
            </w:r>
          </w:p>
        </w:tc>
        <w:tc>
          <w:tcPr>
            <w:tcW w:w="1503" w:type="dxa"/>
          </w:tcPr>
          <w:p w14:paraId="538C2BA4"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Conference room</w:t>
            </w:r>
          </w:p>
          <w:p w14:paraId="437310B0"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Stationery</w:t>
            </w:r>
          </w:p>
          <w:p w14:paraId="30540F2C"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Refreshments.</w:t>
            </w:r>
          </w:p>
          <w:p w14:paraId="2E9DF04C" w14:textId="23D6DFA8"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Others</w:t>
            </w:r>
          </w:p>
        </w:tc>
        <w:tc>
          <w:tcPr>
            <w:tcW w:w="1503" w:type="dxa"/>
          </w:tcPr>
          <w:p w14:paraId="13A61B56"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HR</w:t>
            </w:r>
          </w:p>
          <w:p w14:paraId="667374B4" w14:textId="77777777"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Trainer</w:t>
            </w:r>
          </w:p>
          <w:p w14:paraId="7C18523F" w14:textId="7650FBA6" w:rsidR="008C137B"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Senior management</w:t>
            </w:r>
          </w:p>
        </w:tc>
        <w:tc>
          <w:tcPr>
            <w:tcW w:w="1503" w:type="dxa"/>
          </w:tcPr>
          <w:p w14:paraId="4C183565" w14:textId="27BDAC8C"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6 months</w:t>
            </w:r>
          </w:p>
        </w:tc>
      </w:tr>
    </w:tbl>
    <w:p w14:paraId="687D8C01" w14:textId="77777777" w:rsidR="008C137B" w:rsidRPr="001C00BF" w:rsidRDefault="008C137B" w:rsidP="001C00BF">
      <w:pPr>
        <w:spacing w:line="360" w:lineRule="auto"/>
        <w:jc w:val="both"/>
        <w:rPr>
          <w:rFonts w:ascii="Times New Roman" w:eastAsia="Calibri" w:hAnsi="Times New Roman" w:cs="Times New Roman"/>
          <w:color w:val="000000" w:themeColor="text1"/>
          <w:sz w:val="24"/>
          <w:szCs w:val="24"/>
        </w:rPr>
      </w:pPr>
    </w:p>
    <w:p w14:paraId="4E1C04D4" w14:textId="15FFDF07" w:rsidR="007F16A9" w:rsidRPr="00DD4715" w:rsidRDefault="007F16A9" w:rsidP="001C00BF">
      <w:pPr>
        <w:spacing w:line="360" w:lineRule="auto"/>
        <w:jc w:val="both"/>
        <w:rPr>
          <w:rFonts w:ascii="Times New Roman" w:eastAsia="Calibri" w:hAnsi="Times New Roman" w:cs="Times New Roman"/>
          <w:b/>
          <w:bCs/>
          <w:color w:val="000000" w:themeColor="text1"/>
          <w:sz w:val="28"/>
          <w:szCs w:val="28"/>
          <w:u w:val="single"/>
        </w:rPr>
      </w:pPr>
      <w:r w:rsidRPr="00DD4715">
        <w:rPr>
          <w:rFonts w:ascii="Times New Roman" w:eastAsia="Calibri" w:hAnsi="Times New Roman" w:cs="Times New Roman"/>
          <w:b/>
          <w:bCs/>
          <w:color w:val="000000" w:themeColor="text1"/>
          <w:sz w:val="28"/>
          <w:szCs w:val="28"/>
          <w:u w:val="single"/>
        </w:rPr>
        <w:t>Tracking results</w:t>
      </w:r>
    </w:p>
    <w:p w14:paraId="082CA0D3" w14:textId="2B66BE35" w:rsidR="006B79AD" w:rsidRPr="001C00BF" w:rsidRDefault="006B79AD"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Having identified the content and the duration of the training programs, it is essential to be able to determine the best way in which the results can be tracked suitably. In this context, it is </w:t>
      </w:r>
      <w:r w:rsidRPr="001C00BF">
        <w:rPr>
          <w:rFonts w:ascii="Times New Roman" w:eastAsia="Calibri" w:hAnsi="Times New Roman" w:cs="Times New Roman"/>
          <w:color w:val="000000" w:themeColor="text1"/>
          <w:sz w:val="24"/>
          <w:szCs w:val="24"/>
        </w:rPr>
        <w:lastRenderedPageBreak/>
        <w:t xml:space="preserve">essential to consider the fact that, to track </w:t>
      </w:r>
      <w:r w:rsidR="0054502D" w:rsidRPr="001C00BF">
        <w:rPr>
          <w:rFonts w:ascii="Times New Roman" w:eastAsia="Calibri" w:hAnsi="Times New Roman" w:cs="Times New Roman"/>
          <w:color w:val="000000" w:themeColor="text1"/>
          <w:sz w:val="24"/>
          <w:szCs w:val="24"/>
        </w:rPr>
        <w:t>whether</w:t>
      </w:r>
      <w:r w:rsidRPr="001C00BF">
        <w:rPr>
          <w:rFonts w:ascii="Times New Roman" w:eastAsia="Calibri" w:hAnsi="Times New Roman" w:cs="Times New Roman"/>
          <w:color w:val="000000" w:themeColor="text1"/>
          <w:sz w:val="24"/>
          <w:szCs w:val="24"/>
        </w:rPr>
        <w:t xml:space="preserve"> the different employees have been </w:t>
      </w:r>
      <w:r w:rsidR="0054502D" w:rsidRPr="001C00BF">
        <w:rPr>
          <w:rFonts w:ascii="Times New Roman" w:eastAsia="Calibri" w:hAnsi="Times New Roman" w:cs="Times New Roman"/>
          <w:color w:val="000000" w:themeColor="text1"/>
          <w:sz w:val="24"/>
          <w:szCs w:val="24"/>
        </w:rPr>
        <w:t>successfully</w:t>
      </w:r>
      <w:r w:rsidRPr="001C00BF">
        <w:rPr>
          <w:rFonts w:ascii="Times New Roman" w:eastAsia="Calibri" w:hAnsi="Times New Roman" w:cs="Times New Roman"/>
          <w:color w:val="000000" w:themeColor="text1"/>
          <w:sz w:val="24"/>
          <w:szCs w:val="24"/>
        </w:rPr>
        <w:t xml:space="preserve"> able to learn through the developmental </w:t>
      </w:r>
      <w:r w:rsidR="0054502D" w:rsidRPr="001C00BF">
        <w:rPr>
          <w:rFonts w:ascii="Times New Roman" w:eastAsia="Calibri" w:hAnsi="Times New Roman" w:cs="Times New Roman"/>
          <w:color w:val="000000" w:themeColor="text1"/>
          <w:sz w:val="24"/>
          <w:szCs w:val="24"/>
        </w:rPr>
        <w:t>opportunity</w:t>
      </w:r>
      <w:r w:rsidRPr="001C00BF">
        <w:rPr>
          <w:rFonts w:ascii="Times New Roman" w:eastAsia="Calibri" w:hAnsi="Times New Roman" w:cs="Times New Roman"/>
          <w:color w:val="000000" w:themeColor="text1"/>
          <w:sz w:val="24"/>
          <w:szCs w:val="24"/>
        </w:rPr>
        <w:t xml:space="preserve">, feedback can be taken or tests can be </w:t>
      </w:r>
      <w:r w:rsidR="00664A19" w:rsidRPr="001C00BF">
        <w:rPr>
          <w:rFonts w:ascii="Times New Roman" w:eastAsia="Calibri" w:hAnsi="Times New Roman" w:cs="Times New Roman"/>
          <w:color w:val="000000" w:themeColor="text1"/>
          <w:sz w:val="24"/>
          <w:szCs w:val="24"/>
        </w:rPr>
        <w:t>taken</w:t>
      </w:r>
      <w:r w:rsidR="00103662">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lang w:val="en-US"/>
        </w:rPr>
        <w:t>Frase-Blunt, 2003</w:t>
      </w:r>
      <w:r w:rsidR="00103662">
        <w:rPr>
          <w:rFonts w:ascii="Times New Roman" w:eastAsia="Calibri" w:hAnsi="Times New Roman" w:cs="Times New Roman"/>
          <w:color w:val="000000" w:themeColor="text1"/>
          <w:sz w:val="24"/>
          <w:szCs w:val="24"/>
          <w:lang w:val="en-US"/>
        </w:rPr>
        <w:t>)</w:t>
      </w:r>
      <w:r w:rsidR="00664A19" w:rsidRPr="001C00BF">
        <w:rPr>
          <w:rFonts w:ascii="Times New Roman" w:eastAsia="Calibri" w:hAnsi="Times New Roman" w:cs="Times New Roman"/>
          <w:color w:val="000000" w:themeColor="text1"/>
          <w:sz w:val="24"/>
          <w:szCs w:val="24"/>
        </w:rPr>
        <w:t>.</w:t>
      </w:r>
    </w:p>
    <w:p w14:paraId="5B0B4C88" w14:textId="722669BA" w:rsidR="00AC75A2" w:rsidRPr="00D14962" w:rsidRDefault="00AC75A2" w:rsidP="00C602F1">
      <w:pPr>
        <w:pStyle w:val="Heading1"/>
        <w:rPr>
          <w:rFonts w:ascii="Times New Roman" w:eastAsia="Calibri" w:hAnsi="Times New Roman" w:cs="Times New Roman"/>
        </w:rPr>
      </w:pPr>
      <w:bookmarkStart w:id="7" w:name="_Toc145421241"/>
      <w:r w:rsidRPr="00D14962">
        <w:rPr>
          <w:rFonts w:ascii="Times New Roman" w:eastAsia="Calibri" w:hAnsi="Times New Roman" w:cs="Times New Roman"/>
        </w:rPr>
        <w:t>Evaluate of the way in which this would be used to manage performance</w:t>
      </w:r>
      <w:bookmarkEnd w:id="7"/>
    </w:p>
    <w:p w14:paraId="0E296692" w14:textId="1CACD288" w:rsidR="00664A19" w:rsidRPr="001C00BF" w:rsidRDefault="00664A19"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Once the developmental program for the success of the employees </w:t>
      </w:r>
      <w:r w:rsidR="00FE2D1A" w:rsidRPr="001C00BF">
        <w:rPr>
          <w:rFonts w:ascii="Times New Roman" w:eastAsia="Calibri" w:hAnsi="Times New Roman" w:cs="Times New Roman"/>
          <w:color w:val="000000" w:themeColor="text1"/>
          <w:sz w:val="24"/>
          <w:szCs w:val="24"/>
        </w:rPr>
        <w:t xml:space="preserve">has been carried out suitably, it becomes engagingly suitable to ensure that this newly elevated skill is being applied to the workplace. In this regard, </w:t>
      </w:r>
      <w:proofErr w:type="gramStart"/>
      <w:r w:rsidR="007134C8" w:rsidRPr="007134C8">
        <w:rPr>
          <w:rFonts w:ascii="Times New Roman" w:eastAsia="Calibri" w:hAnsi="Times New Roman" w:cs="Times New Roman"/>
          <w:color w:val="000000" w:themeColor="text1"/>
          <w:sz w:val="24"/>
          <w:szCs w:val="24"/>
        </w:rPr>
        <w:t>It</w:t>
      </w:r>
      <w:proofErr w:type="gramEnd"/>
      <w:r w:rsidR="007134C8" w:rsidRPr="007134C8">
        <w:rPr>
          <w:rFonts w:ascii="Times New Roman" w:eastAsia="Calibri" w:hAnsi="Times New Roman" w:cs="Times New Roman"/>
          <w:color w:val="000000" w:themeColor="text1"/>
          <w:sz w:val="24"/>
          <w:szCs w:val="24"/>
        </w:rPr>
        <w:t xml:space="preserve"> is critical to highlight that, </w:t>
      </w:r>
      <w:r w:rsidR="00FE2D1A" w:rsidRPr="001C00BF">
        <w:rPr>
          <w:rFonts w:ascii="Times New Roman" w:eastAsia="Calibri" w:hAnsi="Times New Roman" w:cs="Times New Roman"/>
          <w:color w:val="000000" w:themeColor="text1"/>
          <w:sz w:val="24"/>
          <w:szCs w:val="24"/>
        </w:rPr>
        <w:t>the different employees must be provided with new opportunities and increased responsibilities with the help of which their skills can be tested</w:t>
      </w:r>
      <w:r w:rsidR="007E3A26">
        <w:rPr>
          <w:rFonts w:ascii="Times New Roman" w:eastAsia="Calibri" w:hAnsi="Times New Roman" w:cs="Times New Roman"/>
          <w:color w:val="000000" w:themeColor="text1"/>
          <w:sz w:val="24"/>
          <w:szCs w:val="24"/>
        </w:rPr>
        <w:t xml:space="preserve"> (</w:t>
      </w:r>
      <w:r w:rsidR="00650C6C" w:rsidRPr="00650C6C">
        <w:rPr>
          <w:rFonts w:ascii="Times New Roman" w:eastAsia="Calibri" w:hAnsi="Times New Roman" w:cs="Times New Roman"/>
          <w:color w:val="000000" w:themeColor="text1"/>
          <w:sz w:val="24"/>
          <w:szCs w:val="24"/>
          <w:lang w:val="en-US"/>
        </w:rPr>
        <w:t>DeLong</w:t>
      </w:r>
      <w:r w:rsidR="007E3A26">
        <w:rPr>
          <w:rFonts w:ascii="Times New Roman" w:eastAsia="Calibri" w:hAnsi="Times New Roman" w:cs="Times New Roman"/>
          <w:color w:val="000000" w:themeColor="text1"/>
          <w:sz w:val="24"/>
          <w:szCs w:val="24"/>
          <w:lang w:val="en-US"/>
        </w:rPr>
        <w:t xml:space="preserve"> </w:t>
      </w:r>
      <w:r w:rsidR="00650C6C" w:rsidRPr="00650C6C">
        <w:rPr>
          <w:rFonts w:ascii="Times New Roman" w:eastAsia="Calibri" w:hAnsi="Times New Roman" w:cs="Times New Roman"/>
          <w:color w:val="000000" w:themeColor="text1"/>
          <w:sz w:val="24"/>
          <w:szCs w:val="24"/>
          <w:lang w:val="en-US"/>
        </w:rPr>
        <w:t xml:space="preserve"> &amp; Vijayaraghavan, </w:t>
      </w:r>
      <w:r w:rsidR="007E3A26">
        <w:rPr>
          <w:rFonts w:ascii="Times New Roman" w:eastAsia="Calibri" w:hAnsi="Times New Roman" w:cs="Times New Roman"/>
          <w:color w:val="000000" w:themeColor="text1"/>
          <w:sz w:val="24"/>
          <w:szCs w:val="24"/>
          <w:lang w:val="en-US"/>
        </w:rPr>
        <w:t>2003)</w:t>
      </w:r>
      <w:r w:rsidR="00FE2D1A" w:rsidRPr="001C00BF">
        <w:rPr>
          <w:rFonts w:ascii="Times New Roman" w:eastAsia="Calibri" w:hAnsi="Times New Roman" w:cs="Times New Roman"/>
          <w:color w:val="000000" w:themeColor="text1"/>
          <w:sz w:val="24"/>
          <w:szCs w:val="24"/>
        </w:rPr>
        <w:t xml:space="preserve">. Furthermore, as training is given on time management, their </w:t>
      </w:r>
      <w:r w:rsidR="0054502D" w:rsidRPr="001C00BF">
        <w:rPr>
          <w:rFonts w:ascii="Times New Roman" w:eastAsia="Calibri" w:hAnsi="Times New Roman" w:cs="Times New Roman"/>
          <w:color w:val="000000" w:themeColor="text1"/>
          <w:sz w:val="24"/>
          <w:szCs w:val="24"/>
        </w:rPr>
        <w:t>punctuality</w:t>
      </w:r>
      <w:r w:rsidR="00FE2D1A" w:rsidRPr="001C00BF">
        <w:rPr>
          <w:rFonts w:ascii="Times New Roman" w:eastAsia="Calibri" w:hAnsi="Times New Roman" w:cs="Times New Roman"/>
          <w:color w:val="000000" w:themeColor="text1"/>
          <w:sz w:val="24"/>
          <w:szCs w:val="24"/>
        </w:rPr>
        <w:t xml:space="preserve"> and deadlines may be assessed. For communication, customer  interactions can be monitored or the client satisfaction score can be assessed. Lastly, the use of error identification system can be made to assess the total number of </w:t>
      </w:r>
      <w:r w:rsidR="0054502D" w:rsidRPr="001C00BF">
        <w:rPr>
          <w:rFonts w:ascii="Times New Roman" w:eastAsia="Calibri" w:hAnsi="Times New Roman" w:cs="Times New Roman"/>
          <w:color w:val="000000" w:themeColor="text1"/>
          <w:sz w:val="24"/>
          <w:szCs w:val="24"/>
        </w:rPr>
        <w:t>errors</w:t>
      </w:r>
      <w:r w:rsidR="00FE2D1A" w:rsidRPr="001C00BF">
        <w:rPr>
          <w:rFonts w:ascii="Times New Roman" w:eastAsia="Calibri" w:hAnsi="Times New Roman" w:cs="Times New Roman"/>
          <w:color w:val="000000" w:themeColor="text1"/>
          <w:sz w:val="24"/>
          <w:szCs w:val="24"/>
        </w:rPr>
        <w:t xml:space="preserve"> identified in the use of the software. Using these ways, would contribute greatly towards the management of the </w:t>
      </w:r>
      <w:r w:rsidR="0054502D" w:rsidRPr="001C00BF">
        <w:rPr>
          <w:rFonts w:ascii="Times New Roman" w:eastAsia="Calibri" w:hAnsi="Times New Roman" w:cs="Times New Roman"/>
          <w:color w:val="000000" w:themeColor="text1"/>
          <w:sz w:val="24"/>
          <w:szCs w:val="24"/>
        </w:rPr>
        <w:t>organisational</w:t>
      </w:r>
      <w:r w:rsidR="00FE2D1A" w:rsidRPr="001C00BF">
        <w:rPr>
          <w:rFonts w:ascii="Times New Roman" w:eastAsia="Calibri" w:hAnsi="Times New Roman" w:cs="Times New Roman"/>
          <w:color w:val="000000" w:themeColor="text1"/>
          <w:sz w:val="24"/>
          <w:szCs w:val="24"/>
        </w:rPr>
        <w:t xml:space="preserve"> performance at Amazon where skill development is a regular part of their workplace human resource policy.</w:t>
      </w:r>
    </w:p>
    <w:p w14:paraId="5AD10870" w14:textId="58409756" w:rsidR="00AC75A2" w:rsidRPr="00D14962" w:rsidRDefault="00AC75A2" w:rsidP="00C602F1">
      <w:pPr>
        <w:pStyle w:val="Heading1"/>
        <w:rPr>
          <w:rFonts w:ascii="Times New Roman" w:eastAsia="Calibri" w:hAnsi="Times New Roman" w:cs="Times New Roman"/>
        </w:rPr>
      </w:pPr>
      <w:bookmarkStart w:id="8" w:name="_Toc145421242"/>
      <w:r w:rsidRPr="00D14962">
        <w:rPr>
          <w:rFonts w:ascii="Times New Roman" w:eastAsia="Calibri" w:hAnsi="Times New Roman" w:cs="Times New Roman"/>
        </w:rPr>
        <w:t>Conclusion</w:t>
      </w:r>
      <w:bookmarkEnd w:id="8"/>
    </w:p>
    <w:p w14:paraId="407C61B0" w14:textId="52F08AD2" w:rsidR="00FE2D1A" w:rsidRPr="001C00BF" w:rsidRDefault="00FE2D1A"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t xml:space="preserve">Therefore, the primary purpose of the report has </w:t>
      </w:r>
      <w:r w:rsidR="00ED6541" w:rsidRPr="001C00BF">
        <w:rPr>
          <w:rFonts w:ascii="Times New Roman" w:eastAsia="Calibri" w:hAnsi="Times New Roman" w:cs="Times New Roman"/>
          <w:color w:val="000000" w:themeColor="text1"/>
          <w:sz w:val="24"/>
          <w:szCs w:val="24"/>
        </w:rPr>
        <w:t xml:space="preserve">been to critically understand and identify the best way in which </w:t>
      </w:r>
      <w:r w:rsidR="0054502D" w:rsidRPr="001C00BF">
        <w:rPr>
          <w:rFonts w:ascii="Times New Roman" w:eastAsia="Calibri" w:hAnsi="Times New Roman" w:cs="Times New Roman"/>
          <w:color w:val="000000" w:themeColor="text1"/>
          <w:sz w:val="24"/>
          <w:szCs w:val="24"/>
        </w:rPr>
        <w:t>organisational</w:t>
      </w:r>
      <w:r w:rsidR="00ED6541" w:rsidRPr="001C00BF">
        <w:rPr>
          <w:rFonts w:ascii="Times New Roman" w:eastAsia="Calibri" w:hAnsi="Times New Roman" w:cs="Times New Roman"/>
          <w:color w:val="000000" w:themeColor="text1"/>
          <w:sz w:val="24"/>
          <w:szCs w:val="24"/>
        </w:rPr>
        <w:t xml:space="preserve"> performance can be critically assessed and the way in which development of the employees has significant benefits for the firm. In this concern, it is suitable to note that when the employees would be well trained, this would bring about several benefits for the enterprise. The benefits are better productivity and retention alongside others. The different </w:t>
      </w:r>
      <w:r w:rsidR="0054502D" w:rsidRPr="001C00BF">
        <w:rPr>
          <w:rFonts w:ascii="Times New Roman" w:eastAsia="Calibri" w:hAnsi="Times New Roman" w:cs="Times New Roman"/>
          <w:color w:val="000000" w:themeColor="text1"/>
          <w:sz w:val="24"/>
          <w:szCs w:val="24"/>
        </w:rPr>
        <w:t>vehicles</w:t>
      </w:r>
      <w:r w:rsidR="00ED6541" w:rsidRPr="001C00BF">
        <w:rPr>
          <w:rFonts w:ascii="Times New Roman" w:eastAsia="Calibri" w:hAnsi="Times New Roman" w:cs="Times New Roman"/>
          <w:color w:val="000000" w:themeColor="text1"/>
          <w:sz w:val="24"/>
          <w:szCs w:val="24"/>
        </w:rPr>
        <w:t xml:space="preserve"> to provide training to the employees have been significantly examined and alongside the best way to develop a program to </w:t>
      </w:r>
      <w:r w:rsidR="0054502D" w:rsidRPr="001C00BF">
        <w:rPr>
          <w:rFonts w:ascii="Times New Roman" w:eastAsia="Calibri" w:hAnsi="Times New Roman" w:cs="Times New Roman"/>
          <w:color w:val="000000" w:themeColor="text1"/>
          <w:sz w:val="24"/>
          <w:szCs w:val="24"/>
        </w:rPr>
        <w:t>train</w:t>
      </w:r>
      <w:r w:rsidR="00ED6541" w:rsidRPr="001C00BF">
        <w:rPr>
          <w:rFonts w:ascii="Times New Roman" w:eastAsia="Calibri" w:hAnsi="Times New Roman" w:cs="Times New Roman"/>
          <w:color w:val="000000" w:themeColor="text1"/>
          <w:sz w:val="24"/>
          <w:szCs w:val="24"/>
        </w:rPr>
        <w:t xml:space="preserve"> </w:t>
      </w:r>
      <w:r w:rsidR="0054502D" w:rsidRPr="001C00BF">
        <w:rPr>
          <w:rFonts w:ascii="Times New Roman" w:eastAsia="Calibri" w:hAnsi="Times New Roman" w:cs="Times New Roman"/>
          <w:color w:val="000000" w:themeColor="text1"/>
          <w:sz w:val="24"/>
          <w:szCs w:val="24"/>
        </w:rPr>
        <w:t>employees</w:t>
      </w:r>
      <w:r w:rsidR="00ED6541" w:rsidRPr="001C00BF">
        <w:rPr>
          <w:rFonts w:ascii="Times New Roman" w:eastAsia="Calibri" w:hAnsi="Times New Roman" w:cs="Times New Roman"/>
          <w:color w:val="000000" w:themeColor="text1"/>
          <w:sz w:val="24"/>
          <w:szCs w:val="24"/>
        </w:rPr>
        <w:t xml:space="preserve"> has also been </w:t>
      </w:r>
      <w:r w:rsidR="0054502D" w:rsidRPr="001C00BF">
        <w:rPr>
          <w:rFonts w:ascii="Times New Roman" w:eastAsia="Calibri" w:hAnsi="Times New Roman" w:cs="Times New Roman"/>
          <w:color w:val="000000" w:themeColor="text1"/>
          <w:sz w:val="24"/>
          <w:szCs w:val="24"/>
        </w:rPr>
        <w:t>given</w:t>
      </w:r>
      <w:r w:rsidR="00ED6541" w:rsidRPr="001C00BF">
        <w:rPr>
          <w:rFonts w:ascii="Times New Roman" w:eastAsia="Calibri" w:hAnsi="Times New Roman" w:cs="Times New Roman"/>
          <w:color w:val="000000" w:themeColor="text1"/>
          <w:sz w:val="24"/>
          <w:szCs w:val="24"/>
        </w:rPr>
        <w:t>.</w:t>
      </w:r>
      <w:r w:rsidR="0054502D">
        <w:rPr>
          <w:rFonts w:ascii="Times New Roman" w:eastAsia="Calibri" w:hAnsi="Times New Roman" w:cs="Times New Roman"/>
          <w:color w:val="000000" w:themeColor="text1"/>
          <w:sz w:val="24"/>
          <w:szCs w:val="24"/>
        </w:rPr>
        <w:t xml:space="preserve"> </w:t>
      </w:r>
      <w:r w:rsidR="00ED6541" w:rsidRPr="001C00BF">
        <w:rPr>
          <w:rFonts w:ascii="Times New Roman" w:eastAsia="Calibri" w:hAnsi="Times New Roman" w:cs="Times New Roman"/>
          <w:color w:val="000000" w:themeColor="text1"/>
          <w:sz w:val="24"/>
          <w:szCs w:val="24"/>
        </w:rPr>
        <w:t xml:space="preserve">Amazon Inc. engages in suitable programs to train their employees and benefits greatly from this investment. </w:t>
      </w:r>
    </w:p>
    <w:bookmarkEnd w:id="1"/>
    <w:p w14:paraId="0A03D23F" w14:textId="06D677C9" w:rsidR="00143CE9" w:rsidRPr="001C00BF" w:rsidRDefault="00143CE9" w:rsidP="001C00BF">
      <w:pPr>
        <w:spacing w:line="360" w:lineRule="auto"/>
        <w:jc w:val="both"/>
        <w:rPr>
          <w:rFonts w:ascii="Times New Roman" w:eastAsia="Calibri" w:hAnsi="Times New Roman" w:cs="Times New Roman"/>
          <w:color w:val="000000" w:themeColor="text1"/>
          <w:sz w:val="24"/>
          <w:szCs w:val="24"/>
        </w:rPr>
      </w:pPr>
      <w:r w:rsidRPr="001C00BF">
        <w:rPr>
          <w:rFonts w:ascii="Times New Roman" w:eastAsia="Calibri" w:hAnsi="Times New Roman" w:cs="Times New Roman"/>
          <w:color w:val="000000" w:themeColor="text1"/>
          <w:sz w:val="24"/>
          <w:szCs w:val="24"/>
        </w:rPr>
        <w:br w:type="page"/>
      </w:r>
    </w:p>
    <w:p w14:paraId="6CBE1476" w14:textId="7FD29C4B" w:rsidR="007F16A9" w:rsidRPr="00D14962" w:rsidRDefault="00143CE9" w:rsidP="00C602F1">
      <w:pPr>
        <w:pStyle w:val="Heading1"/>
        <w:rPr>
          <w:rFonts w:ascii="Times New Roman" w:eastAsia="Calibri" w:hAnsi="Times New Roman" w:cs="Times New Roman"/>
        </w:rPr>
      </w:pPr>
      <w:bookmarkStart w:id="9" w:name="_Toc145421243"/>
      <w:r w:rsidRPr="00D14962">
        <w:rPr>
          <w:rFonts w:ascii="Times New Roman" w:eastAsia="Calibri" w:hAnsi="Times New Roman" w:cs="Times New Roman"/>
        </w:rPr>
        <w:lastRenderedPageBreak/>
        <w:t>References</w:t>
      </w:r>
      <w:bookmarkEnd w:id="9"/>
    </w:p>
    <w:p w14:paraId="7D8C2430" w14:textId="77777777" w:rsidR="003208E5" w:rsidRPr="001C00BF" w:rsidRDefault="003208E5" w:rsidP="00C602F1">
      <w:pPr>
        <w:spacing w:line="360" w:lineRule="auto"/>
        <w:ind w:left="720" w:hanging="720"/>
        <w:jc w:val="both"/>
        <w:rPr>
          <w:rFonts w:ascii="Times New Roman" w:eastAsia="Calibri" w:hAnsi="Times New Roman" w:cs="Times New Roman"/>
          <w:color w:val="000000" w:themeColor="text1"/>
          <w:sz w:val="24"/>
          <w:szCs w:val="24"/>
        </w:rPr>
      </w:pPr>
      <w:bookmarkStart w:id="10" w:name="_Hlk145421483"/>
      <w:r>
        <w:rPr>
          <w:rFonts w:ascii="Times New Roman" w:eastAsia="Calibri" w:hAnsi="Times New Roman" w:cs="Times New Roman"/>
          <w:color w:val="000000" w:themeColor="text1"/>
          <w:sz w:val="24"/>
          <w:szCs w:val="24"/>
        </w:rPr>
        <w:t xml:space="preserve">Amazon.com  (2022). </w:t>
      </w:r>
      <w:r w:rsidRPr="003208E5">
        <w:rPr>
          <w:rFonts w:ascii="Times New Roman" w:eastAsia="Calibri" w:hAnsi="Times New Roman" w:cs="Times New Roman"/>
          <w:i/>
          <w:iCs/>
          <w:color w:val="000000" w:themeColor="text1"/>
          <w:sz w:val="24"/>
          <w:szCs w:val="24"/>
        </w:rPr>
        <w:t xml:space="preserve">Amazon </w:t>
      </w:r>
      <w:r>
        <w:rPr>
          <w:rFonts w:ascii="Times New Roman" w:eastAsia="Calibri" w:hAnsi="Times New Roman" w:cs="Times New Roman"/>
          <w:color w:val="000000" w:themeColor="text1"/>
          <w:sz w:val="24"/>
          <w:szCs w:val="24"/>
        </w:rPr>
        <w:t xml:space="preserve">[online]. Available at: </w:t>
      </w:r>
      <w:hyperlink r:id="rId11" w:history="1">
        <w:r w:rsidRPr="003E688F">
          <w:rPr>
            <w:rStyle w:val="Hyperlink"/>
            <w:rFonts w:ascii="Times New Roman" w:eastAsia="Calibri" w:hAnsi="Times New Roman" w:cs="Times New Roman"/>
            <w:sz w:val="24"/>
            <w:szCs w:val="24"/>
          </w:rPr>
          <w:t>https://www.aboutamazon.com/about-us</w:t>
        </w:r>
      </w:hyperlink>
      <w:r>
        <w:rPr>
          <w:rFonts w:ascii="Times New Roman" w:eastAsia="Calibri" w:hAnsi="Times New Roman" w:cs="Times New Roman"/>
          <w:color w:val="000000" w:themeColor="text1"/>
          <w:sz w:val="24"/>
          <w:szCs w:val="24"/>
        </w:rPr>
        <w:t xml:space="preserve"> (Retrieved on: 12 Sept. 2023).</w:t>
      </w:r>
    </w:p>
    <w:p w14:paraId="04553130" w14:textId="77777777" w:rsidR="003208E5" w:rsidRPr="002F77F4"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sidRPr="002F77F4">
        <w:rPr>
          <w:rFonts w:ascii="Times New Roman" w:eastAsia="Calibri" w:hAnsi="Times New Roman" w:cs="Times New Roman"/>
          <w:color w:val="000000" w:themeColor="text1"/>
          <w:sz w:val="24"/>
          <w:szCs w:val="24"/>
          <w:lang w:val="en-US"/>
        </w:rPr>
        <w:t xml:space="preserve">Black, P. &amp; William, D. (1998). Assessment and classroom learning. Assessment in Education. 5(1),7-74. </w:t>
      </w:r>
    </w:p>
    <w:p w14:paraId="534CB9B4" w14:textId="77777777" w:rsidR="00650C6C" w:rsidRPr="00650C6C" w:rsidRDefault="00650C6C" w:rsidP="00C602F1">
      <w:pPr>
        <w:spacing w:line="360" w:lineRule="auto"/>
        <w:ind w:left="720" w:hanging="720"/>
        <w:jc w:val="both"/>
        <w:rPr>
          <w:rFonts w:ascii="Times New Roman" w:eastAsia="Calibri" w:hAnsi="Times New Roman" w:cs="Times New Roman"/>
          <w:color w:val="000000" w:themeColor="text1"/>
          <w:sz w:val="24"/>
          <w:szCs w:val="24"/>
        </w:rPr>
      </w:pPr>
      <w:r w:rsidRPr="00650C6C">
        <w:rPr>
          <w:rFonts w:ascii="Times New Roman" w:eastAsia="Calibri" w:hAnsi="Times New Roman" w:cs="Times New Roman"/>
          <w:color w:val="000000" w:themeColor="text1"/>
          <w:sz w:val="24"/>
          <w:szCs w:val="24"/>
        </w:rPr>
        <w:t>Cipd.co.uk.</w:t>
      </w:r>
      <w:r w:rsidR="003208E5" w:rsidRPr="001C00BF">
        <w:rPr>
          <w:rFonts w:ascii="Times New Roman" w:eastAsia="Calibri" w:hAnsi="Times New Roman" w:cs="Times New Roman"/>
          <w:color w:val="000000" w:themeColor="text1"/>
          <w:sz w:val="24"/>
          <w:szCs w:val="24"/>
        </w:rPr>
        <w:t>(</w:t>
      </w:r>
      <w:r w:rsidRPr="00650C6C">
        <w:rPr>
          <w:rFonts w:ascii="Times New Roman" w:eastAsia="Calibri" w:hAnsi="Times New Roman" w:cs="Times New Roman"/>
          <w:color w:val="000000" w:themeColor="text1"/>
          <w:sz w:val="24"/>
          <w:szCs w:val="24"/>
        </w:rPr>
        <w:t>2020</w:t>
      </w:r>
      <w:r w:rsidR="003208E5" w:rsidRPr="001C00BF">
        <w:rPr>
          <w:rFonts w:ascii="Times New Roman" w:eastAsia="Calibri" w:hAnsi="Times New Roman" w:cs="Times New Roman"/>
          <w:color w:val="000000" w:themeColor="text1"/>
          <w:sz w:val="24"/>
          <w:szCs w:val="24"/>
        </w:rPr>
        <w:t>)</w:t>
      </w:r>
      <w:r w:rsidRPr="00650C6C">
        <w:rPr>
          <w:rFonts w:ascii="Times New Roman" w:eastAsia="Calibri" w:hAnsi="Times New Roman" w:cs="Times New Roman"/>
          <w:color w:val="000000" w:themeColor="text1"/>
          <w:sz w:val="24"/>
          <w:szCs w:val="24"/>
        </w:rPr>
        <w:t>. </w:t>
      </w:r>
      <w:r w:rsidRPr="00650C6C">
        <w:rPr>
          <w:rFonts w:ascii="Times New Roman" w:eastAsia="Calibri" w:hAnsi="Times New Roman" w:cs="Times New Roman"/>
          <w:i/>
          <w:iCs/>
          <w:color w:val="000000" w:themeColor="text1"/>
          <w:sz w:val="24"/>
          <w:szCs w:val="24"/>
        </w:rPr>
        <w:t>Managing For Sustainable Employee Engagement Guidance For Employers And Managers</w:t>
      </w:r>
      <w:r w:rsidRPr="00650C6C">
        <w:rPr>
          <w:rFonts w:ascii="Times New Roman" w:eastAsia="Calibri" w:hAnsi="Times New Roman" w:cs="Times New Roman"/>
          <w:color w:val="000000" w:themeColor="text1"/>
          <w:sz w:val="24"/>
          <w:szCs w:val="24"/>
        </w:rPr>
        <w:t>. [online] Available at: &lt;https://www.cipd.co.uk/Images/managing-for-sustainable-employee-engagement-guidance-for-employers-and-managers_2012_tcm18-10753.pdf&gt; [Accessed 13 October 2020].</w:t>
      </w:r>
    </w:p>
    <w:p w14:paraId="417D223B" w14:textId="77777777" w:rsidR="00650C6C" w:rsidRPr="00650C6C" w:rsidRDefault="00650C6C" w:rsidP="00C602F1">
      <w:pPr>
        <w:spacing w:line="360" w:lineRule="auto"/>
        <w:ind w:left="720" w:hanging="720"/>
        <w:jc w:val="both"/>
        <w:rPr>
          <w:rFonts w:ascii="Times New Roman" w:eastAsia="Calibri" w:hAnsi="Times New Roman" w:cs="Times New Roman"/>
          <w:color w:val="000000" w:themeColor="text1"/>
          <w:sz w:val="24"/>
          <w:szCs w:val="24"/>
        </w:rPr>
      </w:pPr>
      <w:r w:rsidRPr="00650C6C">
        <w:rPr>
          <w:rFonts w:ascii="Times New Roman" w:eastAsia="Calibri" w:hAnsi="Times New Roman" w:cs="Times New Roman"/>
          <w:color w:val="000000" w:themeColor="text1"/>
          <w:sz w:val="24"/>
          <w:szCs w:val="24"/>
          <w:lang w:val="en-US"/>
        </w:rPr>
        <w:t xml:space="preserve">Conger, J.A., &amp; Fulmer, R. M.  (December 2003).  Developing your leadership pipeline.  </w:t>
      </w:r>
      <w:r w:rsidRPr="00650C6C">
        <w:rPr>
          <w:rFonts w:ascii="Times New Roman" w:eastAsia="Calibri" w:hAnsi="Times New Roman" w:cs="Times New Roman"/>
          <w:i/>
          <w:iCs/>
          <w:color w:val="000000" w:themeColor="text1"/>
          <w:sz w:val="24"/>
          <w:szCs w:val="24"/>
          <w:lang w:val="en-US"/>
        </w:rPr>
        <w:t>Harvard Business Review</w:t>
      </w:r>
      <w:r w:rsidRPr="00650C6C">
        <w:rPr>
          <w:rFonts w:ascii="Times New Roman" w:eastAsia="Calibri" w:hAnsi="Times New Roman" w:cs="Times New Roman"/>
          <w:color w:val="000000" w:themeColor="text1"/>
          <w:sz w:val="24"/>
          <w:szCs w:val="24"/>
          <w:lang w:val="en-US"/>
        </w:rPr>
        <w:t>, pp. 76-84.</w:t>
      </w:r>
    </w:p>
    <w:p w14:paraId="7897043A" w14:textId="77777777" w:rsidR="003208E5" w:rsidRPr="002F77F4"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sidRPr="002F77F4">
        <w:rPr>
          <w:rFonts w:ascii="Times New Roman" w:eastAsia="Calibri" w:hAnsi="Times New Roman" w:cs="Times New Roman"/>
          <w:color w:val="000000" w:themeColor="text1"/>
          <w:sz w:val="24"/>
          <w:szCs w:val="24"/>
          <w:lang w:val="en-US"/>
        </w:rPr>
        <w:t>Cowan, J. (2005). Designing assessment to enhance student learning. Available at: http://www.enhancementthemes.ac.uk/docs/workshop/designing-assessment-to-enhance-student-learning-paper.pdf </w:t>
      </w:r>
    </w:p>
    <w:p w14:paraId="548A1A42" w14:textId="77777777" w:rsidR="00143CE9" w:rsidRPr="00143CE9" w:rsidRDefault="00143CE9" w:rsidP="00C602F1">
      <w:pPr>
        <w:spacing w:line="360" w:lineRule="auto"/>
        <w:ind w:left="720" w:hanging="720"/>
        <w:jc w:val="both"/>
        <w:rPr>
          <w:rFonts w:ascii="Times New Roman" w:eastAsia="Calibri" w:hAnsi="Times New Roman" w:cs="Times New Roman"/>
          <w:color w:val="000000" w:themeColor="text1"/>
          <w:sz w:val="24"/>
          <w:szCs w:val="24"/>
        </w:rPr>
      </w:pPr>
      <w:r w:rsidRPr="00143CE9">
        <w:rPr>
          <w:rFonts w:ascii="Times New Roman" w:eastAsia="Calibri" w:hAnsi="Times New Roman" w:cs="Times New Roman"/>
          <w:color w:val="000000" w:themeColor="text1"/>
          <w:sz w:val="24"/>
          <w:szCs w:val="24"/>
          <w:lang w:val="en-US"/>
        </w:rPr>
        <w:t xml:space="preserve">de Janasz, S. C., Sullivan, S. E., &amp; Whiting, V.  (2003).  Mentor networks and career success: Lessons for turbulent times.  </w:t>
      </w:r>
      <w:r w:rsidRPr="00143CE9">
        <w:rPr>
          <w:rFonts w:ascii="Times New Roman" w:eastAsia="Calibri" w:hAnsi="Times New Roman" w:cs="Times New Roman"/>
          <w:i/>
          <w:iCs/>
          <w:color w:val="000000" w:themeColor="text1"/>
          <w:sz w:val="24"/>
          <w:szCs w:val="24"/>
          <w:lang w:val="en-US"/>
        </w:rPr>
        <w:t>Academy of Management Executive</w:t>
      </w:r>
      <w:r w:rsidRPr="00143CE9">
        <w:rPr>
          <w:rFonts w:ascii="Times New Roman" w:eastAsia="Calibri" w:hAnsi="Times New Roman" w:cs="Times New Roman"/>
          <w:color w:val="000000" w:themeColor="text1"/>
          <w:sz w:val="24"/>
          <w:szCs w:val="24"/>
          <w:lang w:val="en-US"/>
        </w:rPr>
        <w:t>, 17(4), 78-91.</w:t>
      </w:r>
    </w:p>
    <w:p w14:paraId="511E331D" w14:textId="77777777" w:rsidR="00650C6C" w:rsidRPr="00650C6C" w:rsidRDefault="00650C6C" w:rsidP="00C602F1">
      <w:pPr>
        <w:spacing w:line="360" w:lineRule="auto"/>
        <w:ind w:left="720" w:hanging="720"/>
        <w:jc w:val="both"/>
        <w:rPr>
          <w:rFonts w:ascii="Times New Roman" w:eastAsia="Calibri" w:hAnsi="Times New Roman" w:cs="Times New Roman"/>
          <w:color w:val="000000" w:themeColor="text1"/>
          <w:sz w:val="24"/>
          <w:szCs w:val="24"/>
        </w:rPr>
      </w:pPr>
      <w:r w:rsidRPr="00650C6C">
        <w:rPr>
          <w:rFonts w:ascii="Times New Roman" w:eastAsia="Calibri" w:hAnsi="Times New Roman" w:cs="Times New Roman"/>
          <w:color w:val="000000" w:themeColor="text1"/>
          <w:sz w:val="24"/>
          <w:szCs w:val="24"/>
          <w:lang w:val="en-US"/>
        </w:rPr>
        <w:t xml:space="preserve">DeLong, T. J., &amp; Vijayaraghavan, V.  (June 2003).  Let’s hear it for B players.  </w:t>
      </w:r>
      <w:r w:rsidRPr="00650C6C">
        <w:rPr>
          <w:rFonts w:ascii="Times New Roman" w:eastAsia="Calibri" w:hAnsi="Times New Roman" w:cs="Times New Roman"/>
          <w:i/>
          <w:iCs/>
          <w:color w:val="000000" w:themeColor="text1"/>
          <w:sz w:val="24"/>
          <w:szCs w:val="24"/>
          <w:lang w:val="en-US"/>
        </w:rPr>
        <w:t>Harvard Business Review</w:t>
      </w:r>
      <w:r w:rsidRPr="00650C6C">
        <w:rPr>
          <w:rFonts w:ascii="Times New Roman" w:eastAsia="Calibri" w:hAnsi="Times New Roman" w:cs="Times New Roman"/>
          <w:color w:val="000000" w:themeColor="text1"/>
          <w:sz w:val="24"/>
          <w:szCs w:val="24"/>
          <w:lang w:val="en-US"/>
        </w:rPr>
        <w:t>, pp. 96-102.</w:t>
      </w:r>
    </w:p>
    <w:p w14:paraId="0E9BB0E9" w14:textId="77777777" w:rsidR="00650C6C" w:rsidRDefault="00650C6C" w:rsidP="00C602F1">
      <w:pPr>
        <w:spacing w:line="360" w:lineRule="auto"/>
        <w:ind w:left="720" w:hanging="720"/>
        <w:jc w:val="both"/>
        <w:rPr>
          <w:rFonts w:ascii="Times New Roman" w:eastAsia="Calibri" w:hAnsi="Times New Roman" w:cs="Times New Roman"/>
          <w:color w:val="000000" w:themeColor="text1"/>
          <w:sz w:val="24"/>
          <w:szCs w:val="24"/>
          <w:lang w:val="en-US"/>
        </w:rPr>
      </w:pPr>
      <w:r w:rsidRPr="00650C6C">
        <w:rPr>
          <w:rFonts w:ascii="Times New Roman" w:eastAsia="Calibri" w:hAnsi="Times New Roman" w:cs="Times New Roman"/>
          <w:color w:val="000000" w:themeColor="text1"/>
          <w:sz w:val="24"/>
          <w:szCs w:val="24"/>
          <w:lang w:val="en-US"/>
        </w:rPr>
        <w:t xml:space="preserve">Frase-Blunt, M.  (November 2003).  Moving past “Mini-Me”. </w:t>
      </w:r>
      <w:r w:rsidRPr="00650C6C">
        <w:rPr>
          <w:rFonts w:ascii="Times New Roman" w:eastAsia="Calibri" w:hAnsi="Times New Roman" w:cs="Times New Roman"/>
          <w:i/>
          <w:iCs/>
          <w:color w:val="000000" w:themeColor="text1"/>
          <w:sz w:val="24"/>
          <w:szCs w:val="24"/>
          <w:lang w:val="en-US"/>
        </w:rPr>
        <w:t xml:space="preserve"> HRMagazine</w:t>
      </w:r>
      <w:r w:rsidRPr="00650C6C">
        <w:rPr>
          <w:rFonts w:ascii="Times New Roman" w:eastAsia="Calibri" w:hAnsi="Times New Roman" w:cs="Times New Roman"/>
          <w:color w:val="000000" w:themeColor="text1"/>
          <w:sz w:val="24"/>
          <w:szCs w:val="24"/>
          <w:lang w:val="en-US"/>
        </w:rPr>
        <w:t>, pp. 95-97.</w:t>
      </w:r>
    </w:p>
    <w:p w14:paraId="30DC8183" w14:textId="0F2F3869" w:rsidR="003208E5" w:rsidRPr="002F77F4" w:rsidRDefault="003208E5" w:rsidP="003208E5">
      <w:pPr>
        <w:spacing w:line="360" w:lineRule="auto"/>
        <w:ind w:left="720" w:hanging="720"/>
        <w:jc w:val="both"/>
        <w:rPr>
          <w:rFonts w:ascii="Times New Roman" w:eastAsia="Calibri" w:hAnsi="Times New Roman" w:cs="Times New Roman"/>
          <w:color w:val="000000" w:themeColor="text1"/>
          <w:sz w:val="24"/>
          <w:szCs w:val="24"/>
        </w:rPr>
      </w:pPr>
      <w:r w:rsidRPr="002F77F4">
        <w:rPr>
          <w:rFonts w:ascii="Times New Roman" w:eastAsia="Calibri" w:hAnsi="Times New Roman" w:cs="Times New Roman"/>
          <w:color w:val="000000" w:themeColor="text1"/>
          <w:sz w:val="24"/>
          <w:szCs w:val="24"/>
        </w:rPr>
        <w:t xml:space="preserve">Gibbs, G., </w:t>
      </w:r>
      <w:r>
        <w:rPr>
          <w:rFonts w:ascii="Times New Roman" w:eastAsia="Calibri" w:hAnsi="Times New Roman" w:cs="Times New Roman"/>
          <w:color w:val="000000" w:themeColor="text1"/>
          <w:sz w:val="24"/>
          <w:szCs w:val="24"/>
        </w:rPr>
        <w:t>(</w:t>
      </w:r>
      <w:r w:rsidRPr="002F77F4">
        <w:rPr>
          <w:rFonts w:ascii="Times New Roman" w:eastAsia="Calibri" w:hAnsi="Times New Roman" w:cs="Times New Roman"/>
          <w:color w:val="000000" w:themeColor="text1"/>
          <w:sz w:val="24"/>
          <w:szCs w:val="24"/>
        </w:rPr>
        <w:t>1999) Using Assessment Strategically to Change the Way Students. </w:t>
      </w:r>
      <w:r w:rsidRPr="002F77F4">
        <w:rPr>
          <w:rFonts w:ascii="Times New Roman" w:eastAsia="Calibri" w:hAnsi="Times New Roman" w:cs="Times New Roman"/>
          <w:i/>
          <w:iCs/>
          <w:color w:val="000000" w:themeColor="text1"/>
          <w:sz w:val="24"/>
          <w:szCs w:val="24"/>
        </w:rPr>
        <w:t>Assessment matters in higher education</w:t>
      </w:r>
      <w:r w:rsidRPr="002F77F4">
        <w:rPr>
          <w:rFonts w:ascii="Times New Roman" w:eastAsia="Calibri" w:hAnsi="Times New Roman" w:cs="Times New Roman"/>
          <w:color w:val="000000" w:themeColor="text1"/>
          <w:sz w:val="24"/>
          <w:szCs w:val="24"/>
        </w:rPr>
        <w:t>, p. 52.</w:t>
      </w:r>
    </w:p>
    <w:p w14:paraId="05DE982A" w14:textId="77777777" w:rsidR="003208E5" w:rsidRPr="002F77F4"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sidRPr="002F77F4">
        <w:rPr>
          <w:rFonts w:ascii="Times New Roman" w:eastAsia="Calibri" w:hAnsi="Times New Roman" w:cs="Times New Roman"/>
          <w:color w:val="000000" w:themeColor="text1"/>
          <w:sz w:val="24"/>
          <w:szCs w:val="24"/>
        </w:rPr>
        <w:t xml:space="preserve">Gmc-uk.org. </w:t>
      </w:r>
      <w:r w:rsidRPr="001C00BF">
        <w:rPr>
          <w:rFonts w:ascii="Times New Roman" w:eastAsia="Calibri" w:hAnsi="Times New Roman" w:cs="Times New Roman"/>
          <w:color w:val="000000" w:themeColor="text1"/>
          <w:sz w:val="24"/>
          <w:szCs w:val="24"/>
        </w:rPr>
        <w:t>(</w:t>
      </w:r>
      <w:r w:rsidRPr="002F77F4">
        <w:rPr>
          <w:rFonts w:ascii="Times New Roman" w:eastAsia="Calibri" w:hAnsi="Times New Roman" w:cs="Times New Roman"/>
          <w:color w:val="000000" w:themeColor="text1"/>
          <w:sz w:val="24"/>
          <w:szCs w:val="24"/>
        </w:rPr>
        <w:t>2010</w:t>
      </w:r>
      <w:r w:rsidRPr="001C00BF">
        <w:rPr>
          <w:rFonts w:ascii="Times New Roman" w:eastAsia="Calibri" w:hAnsi="Times New Roman" w:cs="Times New Roman"/>
          <w:color w:val="000000" w:themeColor="text1"/>
          <w:sz w:val="24"/>
          <w:szCs w:val="24"/>
        </w:rPr>
        <w:t>)</w:t>
      </w:r>
      <w:r w:rsidRPr="002F77F4">
        <w:rPr>
          <w:rFonts w:ascii="Times New Roman" w:eastAsia="Calibri" w:hAnsi="Times New Roman" w:cs="Times New Roman"/>
          <w:color w:val="000000" w:themeColor="text1"/>
          <w:sz w:val="24"/>
          <w:szCs w:val="24"/>
        </w:rPr>
        <w:t>. </w:t>
      </w:r>
      <w:r w:rsidRPr="002F77F4">
        <w:rPr>
          <w:rFonts w:ascii="Times New Roman" w:eastAsia="Calibri" w:hAnsi="Times New Roman" w:cs="Times New Roman"/>
          <w:i/>
          <w:iCs/>
          <w:color w:val="000000" w:themeColor="text1"/>
          <w:sz w:val="24"/>
          <w:szCs w:val="24"/>
        </w:rPr>
        <w:t>Standards For Curricula And Assessment Systems</w:t>
      </w:r>
      <w:r w:rsidRPr="002F77F4">
        <w:rPr>
          <w:rFonts w:ascii="Times New Roman" w:eastAsia="Calibri" w:hAnsi="Times New Roman" w:cs="Times New Roman"/>
          <w:color w:val="000000" w:themeColor="text1"/>
          <w:sz w:val="24"/>
          <w:szCs w:val="24"/>
        </w:rPr>
        <w:t>. [online] Available at: &lt;https://www.gmc-uk.org/-/media/documents/Standards_for_curricula_and_assessment_systems_1114_superseded_0517.pdf_48904896.pdf&gt; [Accessed 12 September 2020].</w:t>
      </w:r>
    </w:p>
    <w:p w14:paraId="47803B9B" w14:textId="77777777" w:rsidR="00650C6C" w:rsidRPr="00650C6C" w:rsidRDefault="00650C6C" w:rsidP="00C602F1">
      <w:pPr>
        <w:spacing w:line="360" w:lineRule="auto"/>
        <w:ind w:left="720" w:hanging="720"/>
        <w:jc w:val="both"/>
        <w:rPr>
          <w:rFonts w:ascii="Times New Roman" w:eastAsia="Calibri" w:hAnsi="Times New Roman" w:cs="Times New Roman"/>
          <w:color w:val="000000" w:themeColor="text1"/>
          <w:sz w:val="24"/>
          <w:szCs w:val="24"/>
        </w:rPr>
      </w:pPr>
      <w:r w:rsidRPr="00650C6C">
        <w:rPr>
          <w:rFonts w:ascii="Times New Roman" w:eastAsia="Calibri" w:hAnsi="Times New Roman" w:cs="Times New Roman"/>
          <w:color w:val="000000" w:themeColor="text1"/>
          <w:sz w:val="24"/>
          <w:szCs w:val="24"/>
        </w:rPr>
        <w:t xml:space="preserve">Gray, D. </w:t>
      </w:r>
      <w:r w:rsidR="003208E5" w:rsidRPr="001C00BF">
        <w:rPr>
          <w:rFonts w:ascii="Times New Roman" w:eastAsia="Calibri" w:hAnsi="Times New Roman" w:cs="Times New Roman"/>
          <w:color w:val="000000" w:themeColor="text1"/>
          <w:sz w:val="24"/>
          <w:szCs w:val="24"/>
        </w:rPr>
        <w:t>&amp;</w:t>
      </w:r>
      <w:r w:rsidRPr="00650C6C">
        <w:rPr>
          <w:rFonts w:ascii="Times New Roman" w:eastAsia="Calibri" w:hAnsi="Times New Roman" w:cs="Times New Roman"/>
          <w:color w:val="000000" w:themeColor="text1"/>
          <w:sz w:val="24"/>
          <w:szCs w:val="24"/>
        </w:rPr>
        <w:t xml:space="preserve"> Vander Wal, T., </w:t>
      </w:r>
      <w:r w:rsidR="003208E5" w:rsidRPr="001C00BF">
        <w:rPr>
          <w:rFonts w:ascii="Times New Roman" w:eastAsia="Calibri" w:hAnsi="Times New Roman" w:cs="Times New Roman"/>
          <w:color w:val="000000" w:themeColor="text1"/>
          <w:sz w:val="24"/>
          <w:szCs w:val="24"/>
        </w:rPr>
        <w:t>(</w:t>
      </w:r>
      <w:r w:rsidRPr="00650C6C">
        <w:rPr>
          <w:rFonts w:ascii="Times New Roman" w:eastAsia="Calibri" w:hAnsi="Times New Roman" w:cs="Times New Roman"/>
          <w:color w:val="000000" w:themeColor="text1"/>
          <w:sz w:val="24"/>
          <w:szCs w:val="24"/>
        </w:rPr>
        <w:t>2014</w:t>
      </w:r>
      <w:r w:rsidR="003208E5" w:rsidRPr="001C00BF">
        <w:rPr>
          <w:rFonts w:ascii="Times New Roman" w:eastAsia="Calibri" w:hAnsi="Times New Roman" w:cs="Times New Roman"/>
          <w:color w:val="000000" w:themeColor="text1"/>
          <w:sz w:val="24"/>
          <w:szCs w:val="24"/>
        </w:rPr>
        <w:t>)</w:t>
      </w:r>
      <w:r w:rsidRPr="00650C6C">
        <w:rPr>
          <w:rFonts w:ascii="Times New Roman" w:eastAsia="Calibri" w:hAnsi="Times New Roman" w:cs="Times New Roman"/>
          <w:color w:val="000000" w:themeColor="text1"/>
          <w:sz w:val="24"/>
          <w:szCs w:val="24"/>
        </w:rPr>
        <w:t>. </w:t>
      </w:r>
      <w:r w:rsidRPr="00650C6C">
        <w:rPr>
          <w:rFonts w:ascii="Times New Roman" w:eastAsia="Calibri" w:hAnsi="Times New Roman" w:cs="Times New Roman"/>
          <w:i/>
          <w:iCs/>
          <w:color w:val="000000" w:themeColor="text1"/>
          <w:sz w:val="24"/>
          <w:szCs w:val="24"/>
        </w:rPr>
        <w:t>The Connected Company</w:t>
      </w:r>
      <w:r w:rsidRPr="00650C6C">
        <w:rPr>
          <w:rFonts w:ascii="Times New Roman" w:eastAsia="Calibri" w:hAnsi="Times New Roman" w:cs="Times New Roman"/>
          <w:color w:val="000000" w:themeColor="text1"/>
          <w:sz w:val="24"/>
          <w:szCs w:val="24"/>
        </w:rPr>
        <w:t>. 3rd ed. Sebastapol, California. USA: O'Reilly Media.</w:t>
      </w:r>
    </w:p>
    <w:p w14:paraId="1D7B7391" w14:textId="77777777" w:rsidR="00143CE9" w:rsidRPr="00143CE9" w:rsidRDefault="00143CE9" w:rsidP="00C602F1">
      <w:pPr>
        <w:spacing w:line="360" w:lineRule="auto"/>
        <w:ind w:left="720" w:hanging="720"/>
        <w:jc w:val="both"/>
        <w:rPr>
          <w:rFonts w:ascii="Times New Roman" w:eastAsia="Calibri" w:hAnsi="Times New Roman" w:cs="Times New Roman"/>
          <w:color w:val="000000" w:themeColor="text1"/>
          <w:sz w:val="24"/>
          <w:szCs w:val="24"/>
        </w:rPr>
      </w:pPr>
      <w:r w:rsidRPr="00143CE9">
        <w:rPr>
          <w:rFonts w:ascii="Times New Roman" w:eastAsia="Calibri" w:hAnsi="Times New Roman" w:cs="Times New Roman"/>
          <w:color w:val="000000" w:themeColor="text1"/>
          <w:sz w:val="24"/>
          <w:szCs w:val="24"/>
        </w:rPr>
        <w:t>Greedy, E. (December 2019) HR happiness at risk because career development is lacking</w:t>
      </w:r>
    </w:p>
    <w:p w14:paraId="240D3561" w14:textId="77777777" w:rsidR="00650C6C" w:rsidRPr="00650C6C" w:rsidRDefault="00650C6C" w:rsidP="00C602F1">
      <w:pPr>
        <w:spacing w:line="360" w:lineRule="auto"/>
        <w:ind w:left="720" w:hanging="720"/>
        <w:jc w:val="both"/>
        <w:rPr>
          <w:rFonts w:ascii="Times New Roman" w:eastAsia="Calibri" w:hAnsi="Times New Roman" w:cs="Times New Roman"/>
          <w:color w:val="000000" w:themeColor="text1"/>
          <w:sz w:val="24"/>
          <w:szCs w:val="24"/>
        </w:rPr>
      </w:pPr>
      <w:r w:rsidRPr="00650C6C">
        <w:rPr>
          <w:rFonts w:ascii="Times New Roman" w:eastAsia="Calibri" w:hAnsi="Times New Roman" w:cs="Times New Roman"/>
          <w:color w:val="000000" w:themeColor="text1"/>
          <w:sz w:val="24"/>
          <w:szCs w:val="24"/>
          <w:lang w:val="en-US"/>
        </w:rPr>
        <w:lastRenderedPageBreak/>
        <w:t xml:space="preserve">Griffin, N. S.  (March 2003)  Personalize your management development.  </w:t>
      </w:r>
      <w:r w:rsidRPr="00650C6C">
        <w:rPr>
          <w:rFonts w:ascii="Times New Roman" w:eastAsia="Calibri" w:hAnsi="Times New Roman" w:cs="Times New Roman"/>
          <w:i/>
          <w:iCs/>
          <w:color w:val="000000" w:themeColor="text1"/>
          <w:sz w:val="24"/>
          <w:szCs w:val="24"/>
          <w:lang w:val="en-US"/>
        </w:rPr>
        <w:t>Harvard Business Review</w:t>
      </w:r>
      <w:r w:rsidRPr="00650C6C">
        <w:rPr>
          <w:rFonts w:ascii="Times New Roman" w:eastAsia="Calibri" w:hAnsi="Times New Roman" w:cs="Times New Roman"/>
          <w:color w:val="000000" w:themeColor="text1"/>
          <w:sz w:val="24"/>
          <w:szCs w:val="24"/>
          <w:lang w:val="en-US"/>
        </w:rPr>
        <w:t>, pp. 113-119.</w:t>
      </w:r>
    </w:p>
    <w:p w14:paraId="29C58A74" w14:textId="77777777" w:rsidR="003208E5"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 xml:space="preserve">Hr drive (2022). </w:t>
      </w:r>
      <w:r w:rsidRPr="003208E5">
        <w:rPr>
          <w:rFonts w:ascii="Times New Roman" w:eastAsia="Calibri" w:hAnsi="Times New Roman" w:cs="Times New Roman"/>
          <w:i/>
          <w:iCs/>
          <w:color w:val="000000" w:themeColor="text1"/>
          <w:sz w:val="24"/>
          <w:szCs w:val="24"/>
        </w:rPr>
        <w:t>Amazon career development</w:t>
      </w:r>
      <w:r>
        <w:rPr>
          <w:rFonts w:ascii="Times New Roman" w:eastAsia="Calibri" w:hAnsi="Times New Roman" w:cs="Times New Roman"/>
          <w:color w:val="000000" w:themeColor="text1"/>
          <w:sz w:val="24"/>
          <w:szCs w:val="24"/>
        </w:rPr>
        <w:t xml:space="preserve"> [online]. Available at: </w:t>
      </w:r>
      <w:hyperlink r:id="rId12" w:anchor=":~:text=Everything%20employers%20must%20know%20on%20employee%20development,-The%20pandemic%20pushed&amp;text=There%20are%20also%20programs%20for,to%2088%25%20in%20phase%20two" w:history="1">
        <w:r w:rsidRPr="003E688F">
          <w:rPr>
            <w:rStyle w:val="Hyperlink"/>
            <w:rFonts w:ascii="Times New Roman" w:eastAsia="Calibri" w:hAnsi="Times New Roman" w:cs="Times New Roman"/>
            <w:sz w:val="24"/>
            <w:szCs w:val="24"/>
          </w:rPr>
          <w:t>https://www.hrdive.com/news/amazon-career-development-case-study/642652/#:~:text=Everything%20employers%20must%20know%20on%20employee%20development,-The%20pandemic%20pushed&amp;text=There%20are%20also%20programs%20for,to%2088%25%20in%20phase%20two</w:t>
        </w:r>
      </w:hyperlink>
      <w:r w:rsidRPr="00680558">
        <w:rPr>
          <w:rFonts w:ascii="Times New Roman" w:eastAsia="Calibri" w:hAnsi="Times New Roman" w:cs="Times New Roman"/>
          <w:color w:val="000000" w:themeColor="text1"/>
          <w:sz w:val="24"/>
          <w:szCs w:val="24"/>
        </w:rPr>
        <w:t>.</w:t>
      </w:r>
      <w:r>
        <w:rPr>
          <w:rFonts w:ascii="Times New Roman" w:eastAsia="Calibri" w:hAnsi="Times New Roman" w:cs="Times New Roman"/>
          <w:color w:val="000000" w:themeColor="text1"/>
          <w:sz w:val="24"/>
          <w:szCs w:val="24"/>
        </w:rPr>
        <w:t xml:space="preserve"> (Retrieved on: 12 Sept. 2023).</w:t>
      </w:r>
    </w:p>
    <w:p w14:paraId="1A5D512B" w14:textId="77777777" w:rsidR="003208E5" w:rsidRPr="001C00BF" w:rsidRDefault="003208E5" w:rsidP="00C602F1">
      <w:pPr>
        <w:spacing w:line="360" w:lineRule="auto"/>
        <w:ind w:left="720" w:hanging="720"/>
        <w:jc w:val="both"/>
        <w:rPr>
          <w:rFonts w:ascii="Times New Roman" w:hAnsi="Times New Roman" w:cs="Times New Roman"/>
          <w:sz w:val="24"/>
          <w:szCs w:val="24"/>
        </w:rPr>
      </w:pPr>
      <w:r w:rsidRPr="001C00BF">
        <w:rPr>
          <w:rFonts w:ascii="Times New Roman" w:hAnsi="Times New Roman" w:cs="Times New Roman"/>
          <w:sz w:val="24"/>
          <w:szCs w:val="24"/>
        </w:rPr>
        <w:t xml:space="preserve">JOHNSON, B. (2017) Learning needs analyses often feature too little analysis. </w:t>
      </w:r>
      <w:r w:rsidRPr="001C00BF">
        <w:rPr>
          <w:rFonts w:ascii="Times New Roman" w:hAnsi="Times New Roman" w:cs="Times New Roman"/>
          <w:i/>
          <w:iCs/>
          <w:sz w:val="24"/>
          <w:szCs w:val="24"/>
        </w:rPr>
        <w:t>People Management</w:t>
      </w:r>
      <w:r w:rsidRPr="001C00BF">
        <w:rPr>
          <w:rFonts w:ascii="Times New Roman" w:hAnsi="Times New Roman" w:cs="Times New Roman"/>
          <w:sz w:val="24"/>
          <w:szCs w:val="24"/>
        </w:rPr>
        <w:t xml:space="preserve"> (online). 8 April. </w:t>
      </w:r>
    </w:p>
    <w:p w14:paraId="08FFADF9" w14:textId="77777777" w:rsidR="003208E5" w:rsidRPr="001C00BF" w:rsidRDefault="003208E5" w:rsidP="00C602F1">
      <w:pPr>
        <w:spacing w:line="360" w:lineRule="auto"/>
        <w:ind w:left="720" w:hanging="720"/>
        <w:jc w:val="both"/>
        <w:rPr>
          <w:rFonts w:ascii="Times New Roman" w:hAnsi="Times New Roman" w:cs="Times New Roman"/>
          <w:sz w:val="24"/>
          <w:szCs w:val="24"/>
        </w:rPr>
      </w:pPr>
      <w:r w:rsidRPr="001C00BF">
        <w:rPr>
          <w:rFonts w:ascii="Times New Roman" w:hAnsi="Times New Roman" w:cs="Times New Roman"/>
          <w:sz w:val="24"/>
          <w:szCs w:val="24"/>
        </w:rPr>
        <w:t xml:space="preserve">KIRTON, H. (2018) Need for workforce planning goes ‘from amber to red’ as net migration slows. </w:t>
      </w:r>
      <w:r w:rsidRPr="001C00BF">
        <w:rPr>
          <w:rFonts w:ascii="Times New Roman" w:hAnsi="Times New Roman" w:cs="Times New Roman"/>
          <w:i/>
          <w:iCs/>
          <w:sz w:val="24"/>
          <w:szCs w:val="24"/>
        </w:rPr>
        <w:t>People Management</w:t>
      </w:r>
      <w:r w:rsidRPr="001C00BF">
        <w:rPr>
          <w:rFonts w:ascii="Times New Roman" w:hAnsi="Times New Roman" w:cs="Times New Roman"/>
          <w:sz w:val="24"/>
          <w:szCs w:val="24"/>
        </w:rPr>
        <w:t xml:space="preserve"> (online). 16 July.</w:t>
      </w:r>
    </w:p>
    <w:p w14:paraId="53C1EAA5" w14:textId="77777777" w:rsidR="00143CE9" w:rsidRPr="00143CE9" w:rsidRDefault="00143CE9" w:rsidP="00C602F1">
      <w:pPr>
        <w:spacing w:line="360" w:lineRule="auto"/>
        <w:ind w:left="720" w:hanging="720"/>
        <w:jc w:val="both"/>
        <w:rPr>
          <w:rFonts w:ascii="Times New Roman" w:eastAsia="Calibri" w:hAnsi="Times New Roman" w:cs="Times New Roman"/>
          <w:color w:val="000000" w:themeColor="text1"/>
          <w:sz w:val="24"/>
          <w:szCs w:val="24"/>
        </w:rPr>
      </w:pPr>
      <w:r w:rsidRPr="00143CE9">
        <w:rPr>
          <w:rFonts w:ascii="Times New Roman" w:eastAsia="Calibri" w:hAnsi="Times New Roman" w:cs="Times New Roman"/>
          <w:color w:val="000000" w:themeColor="text1"/>
          <w:sz w:val="24"/>
          <w:szCs w:val="24"/>
          <w:lang w:val="en-US"/>
        </w:rPr>
        <w:t>Lankau, M. J., &amp; Scandura, T. A.  (</w:t>
      </w:r>
      <w:r w:rsidR="003208E5" w:rsidRPr="001C00BF">
        <w:rPr>
          <w:rFonts w:ascii="Times New Roman" w:eastAsia="Calibri" w:hAnsi="Times New Roman" w:cs="Times New Roman"/>
          <w:color w:val="000000" w:themeColor="text1"/>
          <w:sz w:val="24"/>
          <w:szCs w:val="24"/>
          <w:lang w:val="en-US"/>
        </w:rPr>
        <w:t xml:space="preserve">n.d) </w:t>
      </w:r>
      <w:r w:rsidRPr="00143CE9">
        <w:rPr>
          <w:rFonts w:ascii="Times New Roman" w:eastAsia="Calibri" w:hAnsi="Times New Roman" w:cs="Times New Roman"/>
          <w:color w:val="000000" w:themeColor="text1"/>
          <w:sz w:val="24"/>
          <w:szCs w:val="24"/>
          <w:lang w:val="en-US"/>
        </w:rPr>
        <w:t>An investigation of personal learning in mentoring relationships: Content, antecedents, and consequences.  Academy of Management Journal, 45(4), 779-790.</w:t>
      </w:r>
    </w:p>
    <w:p w14:paraId="515396D4" w14:textId="77777777" w:rsidR="003208E5" w:rsidRPr="001C00BF" w:rsidRDefault="003208E5" w:rsidP="00C602F1">
      <w:pPr>
        <w:spacing w:line="360" w:lineRule="auto"/>
        <w:ind w:left="720" w:hanging="720"/>
        <w:jc w:val="both"/>
        <w:rPr>
          <w:rFonts w:ascii="Times New Roman" w:hAnsi="Times New Roman" w:cs="Times New Roman"/>
          <w:sz w:val="24"/>
          <w:szCs w:val="24"/>
        </w:rPr>
      </w:pPr>
      <w:r w:rsidRPr="001C00BF">
        <w:rPr>
          <w:rFonts w:ascii="Times New Roman" w:hAnsi="Times New Roman" w:cs="Times New Roman"/>
          <w:sz w:val="24"/>
          <w:szCs w:val="24"/>
        </w:rPr>
        <w:t xml:space="preserve"> MAYO, A. (2015) Strategic workforce planning: a vital business activity. Strategic HR Review. Vol 14. No 5, pp.174-181. TUCKER, E. (2017) 3 keys to closing workforce planning gaps. TD: </w:t>
      </w:r>
      <w:r w:rsidRPr="001C00BF">
        <w:rPr>
          <w:rFonts w:ascii="Times New Roman" w:hAnsi="Times New Roman" w:cs="Times New Roman"/>
          <w:i/>
          <w:iCs/>
          <w:sz w:val="24"/>
          <w:szCs w:val="24"/>
        </w:rPr>
        <w:t>Talent Development</w:t>
      </w:r>
      <w:r w:rsidRPr="001C00BF">
        <w:rPr>
          <w:rFonts w:ascii="Times New Roman" w:hAnsi="Times New Roman" w:cs="Times New Roman"/>
          <w:sz w:val="24"/>
          <w:szCs w:val="24"/>
        </w:rPr>
        <w:t>. Vol 71, No 11, November. pp34-38.</w:t>
      </w:r>
    </w:p>
    <w:p w14:paraId="0ECE2985" w14:textId="77777777" w:rsidR="003208E5" w:rsidRPr="001C00BF" w:rsidRDefault="003208E5" w:rsidP="00C602F1">
      <w:pPr>
        <w:spacing w:line="360" w:lineRule="auto"/>
        <w:ind w:left="720" w:hanging="720"/>
        <w:jc w:val="both"/>
        <w:rPr>
          <w:rFonts w:ascii="Times New Roman" w:hAnsi="Times New Roman" w:cs="Times New Roman"/>
          <w:sz w:val="24"/>
          <w:szCs w:val="24"/>
        </w:rPr>
      </w:pPr>
      <w:r w:rsidRPr="001C00BF">
        <w:rPr>
          <w:rFonts w:ascii="Times New Roman" w:hAnsi="Times New Roman" w:cs="Times New Roman"/>
          <w:sz w:val="24"/>
          <w:szCs w:val="24"/>
        </w:rPr>
        <w:t xml:space="preserve">MURPHY, N. (2015) Reliable TNA in seven steps. </w:t>
      </w:r>
      <w:r w:rsidRPr="001C00BF">
        <w:rPr>
          <w:rFonts w:ascii="Times New Roman" w:hAnsi="Times New Roman" w:cs="Times New Roman"/>
          <w:i/>
          <w:iCs/>
          <w:sz w:val="24"/>
          <w:szCs w:val="24"/>
        </w:rPr>
        <w:t>Training Journal</w:t>
      </w:r>
      <w:r w:rsidRPr="001C00BF">
        <w:rPr>
          <w:rFonts w:ascii="Times New Roman" w:hAnsi="Times New Roman" w:cs="Times New Roman"/>
          <w:sz w:val="24"/>
          <w:szCs w:val="24"/>
        </w:rPr>
        <w:t xml:space="preserve">. January. pp29-32. </w:t>
      </w:r>
    </w:p>
    <w:p w14:paraId="161B9961" w14:textId="77777777" w:rsidR="003208E5" w:rsidRPr="002F77F4"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sidRPr="002F77F4">
        <w:rPr>
          <w:rFonts w:ascii="Times New Roman" w:eastAsia="Calibri" w:hAnsi="Times New Roman" w:cs="Times New Roman"/>
          <w:color w:val="000000" w:themeColor="text1"/>
          <w:sz w:val="24"/>
          <w:szCs w:val="24"/>
          <w:lang w:val="en-US"/>
        </w:rPr>
        <w:t xml:space="preserve">Nicol, D. &amp; Macfarlane-Dick, D. (2004) Rethinking Formative Assessment in HE: a theoretical model and seven principles of good feedback practice. </w:t>
      </w:r>
      <w:r w:rsidRPr="002F77F4">
        <w:rPr>
          <w:rFonts w:ascii="Times New Roman" w:eastAsia="Calibri" w:hAnsi="Times New Roman" w:cs="Times New Roman"/>
          <w:color w:val="000000" w:themeColor="text1"/>
          <w:sz w:val="24"/>
          <w:szCs w:val="24"/>
          <w:lang w:val="en-US"/>
        </w:rPr>
        <w:br/>
        <w:t xml:space="preserve">[Online]: http://www.heacademy.ac.uk/assessment/ASS051D_SENLEF_model.doc </w:t>
      </w:r>
    </w:p>
    <w:p w14:paraId="3BD7CB58" w14:textId="77777777" w:rsidR="003208E5" w:rsidRPr="002F77F4"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sidRPr="002F77F4">
        <w:rPr>
          <w:rFonts w:ascii="Times New Roman" w:eastAsia="Calibri" w:hAnsi="Times New Roman" w:cs="Times New Roman"/>
          <w:color w:val="000000" w:themeColor="text1"/>
          <w:sz w:val="24"/>
          <w:szCs w:val="24"/>
          <w:lang w:val="en-US"/>
        </w:rPr>
        <w:t xml:space="preserve">Sadler, D. R. (1989). Formative assessment5 and the design of instructional systems. </w:t>
      </w:r>
      <w:r w:rsidRPr="002F77F4">
        <w:rPr>
          <w:rFonts w:ascii="Times New Roman" w:eastAsia="Calibri" w:hAnsi="Times New Roman" w:cs="Times New Roman"/>
          <w:i/>
          <w:iCs/>
          <w:color w:val="000000" w:themeColor="text1"/>
          <w:sz w:val="24"/>
          <w:szCs w:val="24"/>
          <w:lang w:val="en-US"/>
        </w:rPr>
        <w:t>Instructional Science.</w:t>
      </w:r>
      <w:r w:rsidRPr="002F77F4">
        <w:rPr>
          <w:rFonts w:ascii="Times New Roman" w:eastAsia="Calibri" w:hAnsi="Times New Roman" w:cs="Times New Roman"/>
          <w:color w:val="000000" w:themeColor="text1"/>
          <w:sz w:val="24"/>
          <w:szCs w:val="24"/>
          <w:lang w:val="en-US"/>
        </w:rPr>
        <w:t xml:space="preserve"> 18, 119-144.</w:t>
      </w:r>
    </w:p>
    <w:p w14:paraId="60A0D625" w14:textId="19AFAB08" w:rsidR="003208E5" w:rsidRPr="001C00BF" w:rsidRDefault="003208E5" w:rsidP="00C602F1">
      <w:pPr>
        <w:spacing w:line="360" w:lineRule="auto"/>
        <w:ind w:left="720" w:hanging="720"/>
        <w:jc w:val="both"/>
        <w:rPr>
          <w:rFonts w:ascii="Times New Roman" w:eastAsia="Calibri" w:hAnsi="Times New Roman" w:cs="Times New Roman"/>
          <w:color w:val="000000" w:themeColor="text1"/>
          <w:sz w:val="24"/>
          <w:szCs w:val="24"/>
        </w:rPr>
      </w:pPr>
      <w:r w:rsidRPr="001C00BF">
        <w:rPr>
          <w:rFonts w:ascii="Times New Roman" w:hAnsi="Times New Roman" w:cs="Times New Roman"/>
          <w:sz w:val="24"/>
          <w:szCs w:val="24"/>
        </w:rPr>
        <w:t xml:space="preserve">SHIPLEY, F. </w:t>
      </w:r>
      <w:r w:rsidR="004943E3">
        <w:rPr>
          <w:rFonts w:ascii="Times New Roman" w:hAnsi="Times New Roman" w:cs="Times New Roman"/>
          <w:sz w:val="24"/>
          <w:szCs w:val="24"/>
        </w:rPr>
        <w:t>&amp;</w:t>
      </w:r>
      <w:r w:rsidRPr="001C00BF">
        <w:rPr>
          <w:rFonts w:ascii="Times New Roman" w:hAnsi="Times New Roman" w:cs="Times New Roman"/>
          <w:sz w:val="24"/>
          <w:szCs w:val="24"/>
        </w:rPr>
        <w:t xml:space="preserve"> GOLDEN, P. (2013) How to analyze and address your organization's learning needs. T+D. Vol 67, No 3, March. p29-31.</w:t>
      </w:r>
    </w:p>
    <w:p w14:paraId="154427DB" w14:textId="77777777" w:rsidR="00143CE9" w:rsidRPr="00143CE9" w:rsidRDefault="00143CE9" w:rsidP="00C602F1">
      <w:pPr>
        <w:spacing w:line="360" w:lineRule="auto"/>
        <w:ind w:left="720" w:hanging="720"/>
        <w:jc w:val="both"/>
        <w:rPr>
          <w:rFonts w:ascii="Times New Roman" w:eastAsia="Calibri" w:hAnsi="Times New Roman" w:cs="Times New Roman"/>
          <w:color w:val="000000" w:themeColor="text1"/>
          <w:sz w:val="24"/>
          <w:szCs w:val="24"/>
        </w:rPr>
      </w:pPr>
      <w:r w:rsidRPr="00143CE9">
        <w:rPr>
          <w:rFonts w:ascii="Times New Roman" w:eastAsia="Calibri" w:hAnsi="Times New Roman" w:cs="Times New Roman"/>
          <w:color w:val="000000" w:themeColor="text1"/>
          <w:sz w:val="24"/>
          <w:szCs w:val="24"/>
          <w:lang w:val="en-US"/>
        </w:rPr>
        <w:t xml:space="preserve">Wells, S. J.  (November 2003).  Who’s next?  </w:t>
      </w:r>
      <w:r w:rsidRPr="00143CE9">
        <w:rPr>
          <w:rFonts w:ascii="Times New Roman" w:eastAsia="Calibri" w:hAnsi="Times New Roman" w:cs="Times New Roman"/>
          <w:i/>
          <w:iCs/>
          <w:color w:val="000000" w:themeColor="text1"/>
          <w:sz w:val="24"/>
          <w:szCs w:val="24"/>
          <w:lang w:val="en-US"/>
        </w:rPr>
        <w:t>HRMagazine</w:t>
      </w:r>
      <w:r w:rsidRPr="00143CE9">
        <w:rPr>
          <w:rFonts w:ascii="Times New Roman" w:eastAsia="Calibri" w:hAnsi="Times New Roman" w:cs="Times New Roman"/>
          <w:color w:val="000000" w:themeColor="text1"/>
          <w:sz w:val="24"/>
          <w:szCs w:val="24"/>
          <w:lang w:val="en-US"/>
        </w:rPr>
        <w:t>, pp. 44-50.</w:t>
      </w:r>
      <w:bookmarkEnd w:id="10"/>
    </w:p>
    <w:sectPr w:rsidR="00143CE9" w:rsidRPr="00143CE9" w:rsidSect="0054502D">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8968E" w14:textId="77777777" w:rsidR="00F364CC" w:rsidRDefault="00F364CC" w:rsidP="0054502D">
      <w:pPr>
        <w:spacing w:after="0" w:line="240" w:lineRule="auto"/>
      </w:pPr>
      <w:r>
        <w:separator/>
      </w:r>
    </w:p>
  </w:endnote>
  <w:endnote w:type="continuationSeparator" w:id="0">
    <w:p w14:paraId="18537F8A" w14:textId="77777777" w:rsidR="00F364CC" w:rsidRDefault="00F364CC" w:rsidP="00545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6C86A" w14:textId="77777777" w:rsidR="00F364CC" w:rsidRDefault="00F364CC" w:rsidP="0054502D">
      <w:pPr>
        <w:spacing w:after="0" w:line="240" w:lineRule="auto"/>
      </w:pPr>
      <w:r>
        <w:separator/>
      </w:r>
    </w:p>
  </w:footnote>
  <w:footnote w:type="continuationSeparator" w:id="0">
    <w:p w14:paraId="363E7F2A" w14:textId="77777777" w:rsidR="00F364CC" w:rsidRDefault="00F364CC" w:rsidP="005450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490741"/>
      <w:docPartObj>
        <w:docPartGallery w:val="Page Numbers (Top of Page)"/>
        <w:docPartUnique/>
      </w:docPartObj>
    </w:sdtPr>
    <w:sdtEndPr>
      <w:rPr>
        <w:noProof/>
      </w:rPr>
    </w:sdtEndPr>
    <w:sdtContent>
      <w:p w14:paraId="3FEAB696" w14:textId="5BCDBBA5" w:rsidR="0054502D" w:rsidRDefault="0054502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8AC3F0" w14:textId="77777777" w:rsidR="0054502D" w:rsidRDefault="005450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E3900"/>
    <w:multiLevelType w:val="hybridMultilevel"/>
    <w:tmpl w:val="D1867D2A"/>
    <w:lvl w:ilvl="0" w:tplc="2640AAC8">
      <w:start w:val="1"/>
      <w:numFmt w:val="bullet"/>
      <w:lvlText w:val="•"/>
      <w:lvlJc w:val="left"/>
      <w:pPr>
        <w:tabs>
          <w:tab w:val="num" w:pos="720"/>
        </w:tabs>
        <w:ind w:left="720" w:hanging="360"/>
      </w:pPr>
      <w:rPr>
        <w:rFonts w:ascii="Arial" w:hAnsi="Arial" w:hint="default"/>
      </w:rPr>
    </w:lvl>
    <w:lvl w:ilvl="1" w:tplc="369EA410" w:tentative="1">
      <w:start w:val="1"/>
      <w:numFmt w:val="bullet"/>
      <w:lvlText w:val="•"/>
      <w:lvlJc w:val="left"/>
      <w:pPr>
        <w:tabs>
          <w:tab w:val="num" w:pos="1440"/>
        </w:tabs>
        <w:ind w:left="1440" w:hanging="360"/>
      </w:pPr>
      <w:rPr>
        <w:rFonts w:ascii="Arial" w:hAnsi="Arial" w:hint="default"/>
      </w:rPr>
    </w:lvl>
    <w:lvl w:ilvl="2" w:tplc="71E62052" w:tentative="1">
      <w:start w:val="1"/>
      <w:numFmt w:val="bullet"/>
      <w:lvlText w:val="•"/>
      <w:lvlJc w:val="left"/>
      <w:pPr>
        <w:tabs>
          <w:tab w:val="num" w:pos="2160"/>
        </w:tabs>
        <w:ind w:left="2160" w:hanging="360"/>
      </w:pPr>
      <w:rPr>
        <w:rFonts w:ascii="Arial" w:hAnsi="Arial" w:hint="default"/>
      </w:rPr>
    </w:lvl>
    <w:lvl w:ilvl="3" w:tplc="2ECEFCD0" w:tentative="1">
      <w:start w:val="1"/>
      <w:numFmt w:val="bullet"/>
      <w:lvlText w:val="•"/>
      <w:lvlJc w:val="left"/>
      <w:pPr>
        <w:tabs>
          <w:tab w:val="num" w:pos="2880"/>
        </w:tabs>
        <w:ind w:left="2880" w:hanging="360"/>
      </w:pPr>
      <w:rPr>
        <w:rFonts w:ascii="Arial" w:hAnsi="Arial" w:hint="default"/>
      </w:rPr>
    </w:lvl>
    <w:lvl w:ilvl="4" w:tplc="828CB866" w:tentative="1">
      <w:start w:val="1"/>
      <w:numFmt w:val="bullet"/>
      <w:lvlText w:val="•"/>
      <w:lvlJc w:val="left"/>
      <w:pPr>
        <w:tabs>
          <w:tab w:val="num" w:pos="3600"/>
        </w:tabs>
        <w:ind w:left="3600" w:hanging="360"/>
      </w:pPr>
      <w:rPr>
        <w:rFonts w:ascii="Arial" w:hAnsi="Arial" w:hint="default"/>
      </w:rPr>
    </w:lvl>
    <w:lvl w:ilvl="5" w:tplc="D9D8E4E0" w:tentative="1">
      <w:start w:val="1"/>
      <w:numFmt w:val="bullet"/>
      <w:lvlText w:val="•"/>
      <w:lvlJc w:val="left"/>
      <w:pPr>
        <w:tabs>
          <w:tab w:val="num" w:pos="4320"/>
        </w:tabs>
        <w:ind w:left="4320" w:hanging="360"/>
      </w:pPr>
      <w:rPr>
        <w:rFonts w:ascii="Arial" w:hAnsi="Arial" w:hint="default"/>
      </w:rPr>
    </w:lvl>
    <w:lvl w:ilvl="6" w:tplc="E94A503C" w:tentative="1">
      <w:start w:val="1"/>
      <w:numFmt w:val="bullet"/>
      <w:lvlText w:val="•"/>
      <w:lvlJc w:val="left"/>
      <w:pPr>
        <w:tabs>
          <w:tab w:val="num" w:pos="5040"/>
        </w:tabs>
        <w:ind w:left="5040" w:hanging="360"/>
      </w:pPr>
      <w:rPr>
        <w:rFonts w:ascii="Arial" w:hAnsi="Arial" w:hint="default"/>
      </w:rPr>
    </w:lvl>
    <w:lvl w:ilvl="7" w:tplc="838AA36E" w:tentative="1">
      <w:start w:val="1"/>
      <w:numFmt w:val="bullet"/>
      <w:lvlText w:val="•"/>
      <w:lvlJc w:val="left"/>
      <w:pPr>
        <w:tabs>
          <w:tab w:val="num" w:pos="5760"/>
        </w:tabs>
        <w:ind w:left="5760" w:hanging="360"/>
      </w:pPr>
      <w:rPr>
        <w:rFonts w:ascii="Arial" w:hAnsi="Arial" w:hint="default"/>
      </w:rPr>
    </w:lvl>
    <w:lvl w:ilvl="8" w:tplc="35D6B0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6975BD"/>
    <w:multiLevelType w:val="hybridMultilevel"/>
    <w:tmpl w:val="35961118"/>
    <w:lvl w:ilvl="0" w:tplc="09123570">
      <w:start w:val="1"/>
      <w:numFmt w:val="bullet"/>
      <w:lvlText w:val="•"/>
      <w:lvlJc w:val="left"/>
      <w:pPr>
        <w:tabs>
          <w:tab w:val="num" w:pos="720"/>
        </w:tabs>
        <w:ind w:left="720" w:hanging="360"/>
      </w:pPr>
      <w:rPr>
        <w:rFonts w:ascii="Arial" w:hAnsi="Arial" w:hint="default"/>
      </w:rPr>
    </w:lvl>
    <w:lvl w:ilvl="1" w:tplc="7B328854" w:tentative="1">
      <w:start w:val="1"/>
      <w:numFmt w:val="bullet"/>
      <w:lvlText w:val="•"/>
      <w:lvlJc w:val="left"/>
      <w:pPr>
        <w:tabs>
          <w:tab w:val="num" w:pos="1440"/>
        </w:tabs>
        <w:ind w:left="1440" w:hanging="360"/>
      </w:pPr>
      <w:rPr>
        <w:rFonts w:ascii="Arial" w:hAnsi="Arial" w:hint="default"/>
      </w:rPr>
    </w:lvl>
    <w:lvl w:ilvl="2" w:tplc="6938FD68" w:tentative="1">
      <w:start w:val="1"/>
      <w:numFmt w:val="bullet"/>
      <w:lvlText w:val="•"/>
      <w:lvlJc w:val="left"/>
      <w:pPr>
        <w:tabs>
          <w:tab w:val="num" w:pos="2160"/>
        </w:tabs>
        <w:ind w:left="2160" w:hanging="360"/>
      </w:pPr>
      <w:rPr>
        <w:rFonts w:ascii="Arial" w:hAnsi="Arial" w:hint="default"/>
      </w:rPr>
    </w:lvl>
    <w:lvl w:ilvl="3" w:tplc="1248CEC0" w:tentative="1">
      <w:start w:val="1"/>
      <w:numFmt w:val="bullet"/>
      <w:lvlText w:val="•"/>
      <w:lvlJc w:val="left"/>
      <w:pPr>
        <w:tabs>
          <w:tab w:val="num" w:pos="2880"/>
        </w:tabs>
        <w:ind w:left="2880" w:hanging="360"/>
      </w:pPr>
      <w:rPr>
        <w:rFonts w:ascii="Arial" w:hAnsi="Arial" w:hint="default"/>
      </w:rPr>
    </w:lvl>
    <w:lvl w:ilvl="4" w:tplc="5232C534" w:tentative="1">
      <w:start w:val="1"/>
      <w:numFmt w:val="bullet"/>
      <w:lvlText w:val="•"/>
      <w:lvlJc w:val="left"/>
      <w:pPr>
        <w:tabs>
          <w:tab w:val="num" w:pos="3600"/>
        </w:tabs>
        <w:ind w:left="3600" w:hanging="360"/>
      </w:pPr>
      <w:rPr>
        <w:rFonts w:ascii="Arial" w:hAnsi="Arial" w:hint="default"/>
      </w:rPr>
    </w:lvl>
    <w:lvl w:ilvl="5" w:tplc="DE02A4BE" w:tentative="1">
      <w:start w:val="1"/>
      <w:numFmt w:val="bullet"/>
      <w:lvlText w:val="•"/>
      <w:lvlJc w:val="left"/>
      <w:pPr>
        <w:tabs>
          <w:tab w:val="num" w:pos="4320"/>
        </w:tabs>
        <w:ind w:left="4320" w:hanging="360"/>
      </w:pPr>
      <w:rPr>
        <w:rFonts w:ascii="Arial" w:hAnsi="Arial" w:hint="default"/>
      </w:rPr>
    </w:lvl>
    <w:lvl w:ilvl="6" w:tplc="A43C0E3C" w:tentative="1">
      <w:start w:val="1"/>
      <w:numFmt w:val="bullet"/>
      <w:lvlText w:val="•"/>
      <w:lvlJc w:val="left"/>
      <w:pPr>
        <w:tabs>
          <w:tab w:val="num" w:pos="5040"/>
        </w:tabs>
        <w:ind w:left="5040" w:hanging="360"/>
      </w:pPr>
      <w:rPr>
        <w:rFonts w:ascii="Arial" w:hAnsi="Arial" w:hint="default"/>
      </w:rPr>
    </w:lvl>
    <w:lvl w:ilvl="7" w:tplc="8F9CFF6E" w:tentative="1">
      <w:start w:val="1"/>
      <w:numFmt w:val="bullet"/>
      <w:lvlText w:val="•"/>
      <w:lvlJc w:val="left"/>
      <w:pPr>
        <w:tabs>
          <w:tab w:val="num" w:pos="5760"/>
        </w:tabs>
        <w:ind w:left="5760" w:hanging="360"/>
      </w:pPr>
      <w:rPr>
        <w:rFonts w:ascii="Arial" w:hAnsi="Arial" w:hint="default"/>
      </w:rPr>
    </w:lvl>
    <w:lvl w:ilvl="8" w:tplc="D464B3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E5063B"/>
    <w:multiLevelType w:val="hybridMultilevel"/>
    <w:tmpl w:val="8BDE63FE"/>
    <w:lvl w:ilvl="0" w:tplc="6BD8B73E">
      <w:start w:val="1"/>
      <w:numFmt w:val="bullet"/>
      <w:lvlText w:val="•"/>
      <w:lvlJc w:val="left"/>
      <w:pPr>
        <w:tabs>
          <w:tab w:val="num" w:pos="720"/>
        </w:tabs>
        <w:ind w:left="720" w:hanging="360"/>
      </w:pPr>
      <w:rPr>
        <w:rFonts w:ascii="Arial" w:hAnsi="Arial" w:hint="default"/>
      </w:rPr>
    </w:lvl>
    <w:lvl w:ilvl="1" w:tplc="5192CF8C" w:tentative="1">
      <w:start w:val="1"/>
      <w:numFmt w:val="bullet"/>
      <w:lvlText w:val="•"/>
      <w:lvlJc w:val="left"/>
      <w:pPr>
        <w:tabs>
          <w:tab w:val="num" w:pos="1440"/>
        </w:tabs>
        <w:ind w:left="1440" w:hanging="360"/>
      </w:pPr>
      <w:rPr>
        <w:rFonts w:ascii="Arial" w:hAnsi="Arial" w:hint="default"/>
      </w:rPr>
    </w:lvl>
    <w:lvl w:ilvl="2" w:tplc="C33E940C" w:tentative="1">
      <w:start w:val="1"/>
      <w:numFmt w:val="bullet"/>
      <w:lvlText w:val="•"/>
      <w:lvlJc w:val="left"/>
      <w:pPr>
        <w:tabs>
          <w:tab w:val="num" w:pos="2160"/>
        </w:tabs>
        <w:ind w:left="2160" w:hanging="360"/>
      </w:pPr>
      <w:rPr>
        <w:rFonts w:ascii="Arial" w:hAnsi="Arial" w:hint="default"/>
      </w:rPr>
    </w:lvl>
    <w:lvl w:ilvl="3" w:tplc="01209DA8" w:tentative="1">
      <w:start w:val="1"/>
      <w:numFmt w:val="bullet"/>
      <w:lvlText w:val="•"/>
      <w:lvlJc w:val="left"/>
      <w:pPr>
        <w:tabs>
          <w:tab w:val="num" w:pos="2880"/>
        </w:tabs>
        <w:ind w:left="2880" w:hanging="360"/>
      </w:pPr>
      <w:rPr>
        <w:rFonts w:ascii="Arial" w:hAnsi="Arial" w:hint="default"/>
      </w:rPr>
    </w:lvl>
    <w:lvl w:ilvl="4" w:tplc="C80E7F90" w:tentative="1">
      <w:start w:val="1"/>
      <w:numFmt w:val="bullet"/>
      <w:lvlText w:val="•"/>
      <w:lvlJc w:val="left"/>
      <w:pPr>
        <w:tabs>
          <w:tab w:val="num" w:pos="3600"/>
        </w:tabs>
        <w:ind w:left="3600" w:hanging="360"/>
      </w:pPr>
      <w:rPr>
        <w:rFonts w:ascii="Arial" w:hAnsi="Arial" w:hint="default"/>
      </w:rPr>
    </w:lvl>
    <w:lvl w:ilvl="5" w:tplc="292AB67C" w:tentative="1">
      <w:start w:val="1"/>
      <w:numFmt w:val="bullet"/>
      <w:lvlText w:val="•"/>
      <w:lvlJc w:val="left"/>
      <w:pPr>
        <w:tabs>
          <w:tab w:val="num" w:pos="4320"/>
        </w:tabs>
        <w:ind w:left="4320" w:hanging="360"/>
      </w:pPr>
      <w:rPr>
        <w:rFonts w:ascii="Arial" w:hAnsi="Arial" w:hint="default"/>
      </w:rPr>
    </w:lvl>
    <w:lvl w:ilvl="6" w:tplc="2476436E" w:tentative="1">
      <w:start w:val="1"/>
      <w:numFmt w:val="bullet"/>
      <w:lvlText w:val="•"/>
      <w:lvlJc w:val="left"/>
      <w:pPr>
        <w:tabs>
          <w:tab w:val="num" w:pos="5040"/>
        </w:tabs>
        <w:ind w:left="5040" w:hanging="360"/>
      </w:pPr>
      <w:rPr>
        <w:rFonts w:ascii="Arial" w:hAnsi="Arial" w:hint="default"/>
      </w:rPr>
    </w:lvl>
    <w:lvl w:ilvl="7" w:tplc="2090AD5E" w:tentative="1">
      <w:start w:val="1"/>
      <w:numFmt w:val="bullet"/>
      <w:lvlText w:val="•"/>
      <w:lvlJc w:val="left"/>
      <w:pPr>
        <w:tabs>
          <w:tab w:val="num" w:pos="5760"/>
        </w:tabs>
        <w:ind w:left="5760" w:hanging="360"/>
      </w:pPr>
      <w:rPr>
        <w:rFonts w:ascii="Arial" w:hAnsi="Arial" w:hint="default"/>
      </w:rPr>
    </w:lvl>
    <w:lvl w:ilvl="8" w:tplc="805E08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430196C"/>
    <w:multiLevelType w:val="multilevel"/>
    <w:tmpl w:val="0E483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5659382">
    <w:abstractNumId w:val="3"/>
  </w:num>
  <w:num w:numId="2" w16cid:durableId="936250127">
    <w:abstractNumId w:val="1"/>
  </w:num>
  <w:num w:numId="3" w16cid:durableId="1671640177">
    <w:abstractNumId w:val="2"/>
  </w:num>
  <w:num w:numId="4" w16cid:durableId="2097363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CE1"/>
    <w:rsid w:val="000067B3"/>
    <w:rsid w:val="000254A0"/>
    <w:rsid w:val="00036108"/>
    <w:rsid w:val="00056A2B"/>
    <w:rsid w:val="000661AD"/>
    <w:rsid w:val="00097977"/>
    <w:rsid w:val="000A55D6"/>
    <w:rsid w:val="000C7FD0"/>
    <w:rsid w:val="00103662"/>
    <w:rsid w:val="00106414"/>
    <w:rsid w:val="00110B8A"/>
    <w:rsid w:val="00143CE9"/>
    <w:rsid w:val="0018351B"/>
    <w:rsid w:val="00196351"/>
    <w:rsid w:val="001B1E94"/>
    <w:rsid w:val="001C00BF"/>
    <w:rsid w:val="001C03AA"/>
    <w:rsid w:val="001E3EDB"/>
    <w:rsid w:val="00211B53"/>
    <w:rsid w:val="00211C4A"/>
    <w:rsid w:val="002A0D21"/>
    <w:rsid w:val="002B656C"/>
    <w:rsid w:val="002C3292"/>
    <w:rsid w:val="002F77F4"/>
    <w:rsid w:val="0030117E"/>
    <w:rsid w:val="00301979"/>
    <w:rsid w:val="003030C8"/>
    <w:rsid w:val="003208E5"/>
    <w:rsid w:val="00365CFE"/>
    <w:rsid w:val="00374928"/>
    <w:rsid w:val="00376121"/>
    <w:rsid w:val="003B3134"/>
    <w:rsid w:val="003C051F"/>
    <w:rsid w:val="003E5872"/>
    <w:rsid w:val="00425AFA"/>
    <w:rsid w:val="00431901"/>
    <w:rsid w:val="00463E59"/>
    <w:rsid w:val="00464108"/>
    <w:rsid w:val="004943E3"/>
    <w:rsid w:val="004A6B8D"/>
    <w:rsid w:val="004C00CF"/>
    <w:rsid w:val="004D34CC"/>
    <w:rsid w:val="004D5D42"/>
    <w:rsid w:val="004F0A2A"/>
    <w:rsid w:val="0051639C"/>
    <w:rsid w:val="0052694D"/>
    <w:rsid w:val="00532256"/>
    <w:rsid w:val="0054502D"/>
    <w:rsid w:val="005529B0"/>
    <w:rsid w:val="00560D4F"/>
    <w:rsid w:val="0057383E"/>
    <w:rsid w:val="00582757"/>
    <w:rsid w:val="005A75B6"/>
    <w:rsid w:val="005D6B54"/>
    <w:rsid w:val="0060206B"/>
    <w:rsid w:val="00602D34"/>
    <w:rsid w:val="00650C6C"/>
    <w:rsid w:val="00664A19"/>
    <w:rsid w:val="00680558"/>
    <w:rsid w:val="006864DD"/>
    <w:rsid w:val="00693F2C"/>
    <w:rsid w:val="006A1810"/>
    <w:rsid w:val="006B79AD"/>
    <w:rsid w:val="006D3C39"/>
    <w:rsid w:val="006F024D"/>
    <w:rsid w:val="007134C8"/>
    <w:rsid w:val="00715F00"/>
    <w:rsid w:val="00751866"/>
    <w:rsid w:val="00787C3A"/>
    <w:rsid w:val="0079555D"/>
    <w:rsid w:val="007A41C8"/>
    <w:rsid w:val="007B3134"/>
    <w:rsid w:val="007C722B"/>
    <w:rsid w:val="007E3A26"/>
    <w:rsid w:val="007F16A9"/>
    <w:rsid w:val="007F21F9"/>
    <w:rsid w:val="0081459F"/>
    <w:rsid w:val="00840DC0"/>
    <w:rsid w:val="00844B85"/>
    <w:rsid w:val="00857B33"/>
    <w:rsid w:val="00864F6D"/>
    <w:rsid w:val="008821DE"/>
    <w:rsid w:val="00892710"/>
    <w:rsid w:val="008B2087"/>
    <w:rsid w:val="008C137B"/>
    <w:rsid w:val="00986801"/>
    <w:rsid w:val="009B67FD"/>
    <w:rsid w:val="009C4CE1"/>
    <w:rsid w:val="009D7BEE"/>
    <w:rsid w:val="00A23104"/>
    <w:rsid w:val="00A42509"/>
    <w:rsid w:val="00A73EA7"/>
    <w:rsid w:val="00A8707E"/>
    <w:rsid w:val="00A90657"/>
    <w:rsid w:val="00AB2CF7"/>
    <w:rsid w:val="00AC0708"/>
    <w:rsid w:val="00AC5BFB"/>
    <w:rsid w:val="00AC75A2"/>
    <w:rsid w:val="00AF2581"/>
    <w:rsid w:val="00B00145"/>
    <w:rsid w:val="00B31B28"/>
    <w:rsid w:val="00B67C9A"/>
    <w:rsid w:val="00B94D6A"/>
    <w:rsid w:val="00BA32D3"/>
    <w:rsid w:val="00BE1207"/>
    <w:rsid w:val="00BE1985"/>
    <w:rsid w:val="00C16C4B"/>
    <w:rsid w:val="00C25ADD"/>
    <w:rsid w:val="00C274C1"/>
    <w:rsid w:val="00C602F1"/>
    <w:rsid w:val="00C648A7"/>
    <w:rsid w:val="00C9767A"/>
    <w:rsid w:val="00CE46D0"/>
    <w:rsid w:val="00D14962"/>
    <w:rsid w:val="00D55647"/>
    <w:rsid w:val="00DC69FE"/>
    <w:rsid w:val="00DD4715"/>
    <w:rsid w:val="00E02A8F"/>
    <w:rsid w:val="00E309FF"/>
    <w:rsid w:val="00E63A1B"/>
    <w:rsid w:val="00E7252E"/>
    <w:rsid w:val="00E7475F"/>
    <w:rsid w:val="00EC0FDD"/>
    <w:rsid w:val="00ED6541"/>
    <w:rsid w:val="00EE0B2B"/>
    <w:rsid w:val="00F007A4"/>
    <w:rsid w:val="00F33976"/>
    <w:rsid w:val="00F364CC"/>
    <w:rsid w:val="00F40361"/>
    <w:rsid w:val="00F90619"/>
    <w:rsid w:val="00FC1C5B"/>
    <w:rsid w:val="00FC2683"/>
    <w:rsid w:val="00FE2D1A"/>
    <w:rsid w:val="00FE3778"/>
    <w:rsid w:val="00FF7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1D6F0"/>
  <w15:chartTrackingRefBased/>
  <w15:docId w15:val="{4162267F-CE27-4941-9AD2-717A162FA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2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C03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C03A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67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67FD"/>
    <w:rPr>
      <w:color w:val="0000FF"/>
      <w:u w:val="single"/>
    </w:rPr>
  </w:style>
  <w:style w:type="character" w:customStyle="1" w:styleId="rt-commentedtext">
    <w:name w:val="rt-commentedtext"/>
    <w:basedOn w:val="DefaultParagraphFont"/>
    <w:rsid w:val="009B67FD"/>
  </w:style>
  <w:style w:type="character" w:customStyle="1" w:styleId="ipa">
    <w:name w:val="ipa"/>
    <w:basedOn w:val="DefaultParagraphFont"/>
    <w:rsid w:val="009B67FD"/>
  </w:style>
  <w:style w:type="character" w:customStyle="1" w:styleId="Heading2Char">
    <w:name w:val="Heading 2 Char"/>
    <w:basedOn w:val="DefaultParagraphFont"/>
    <w:link w:val="Heading2"/>
    <w:uiPriority w:val="9"/>
    <w:rsid w:val="001C03A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C03AA"/>
    <w:rPr>
      <w:rFonts w:ascii="Times New Roman" w:eastAsia="Times New Roman" w:hAnsi="Times New Roman" w:cs="Times New Roman"/>
      <w:b/>
      <w:bCs/>
      <w:sz w:val="27"/>
      <w:szCs w:val="27"/>
      <w:lang w:eastAsia="en-GB"/>
    </w:rPr>
  </w:style>
  <w:style w:type="character" w:customStyle="1" w:styleId="hs-cta-node">
    <w:name w:val="hs-cta-node"/>
    <w:basedOn w:val="DefaultParagraphFont"/>
    <w:rsid w:val="001C03AA"/>
  </w:style>
  <w:style w:type="character" w:styleId="Strong">
    <w:name w:val="Strong"/>
    <w:basedOn w:val="DefaultParagraphFont"/>
    <w:uiPriority w:val="22"/>
    <w:qFormat/>
    <w:rsid w:val="001C03AA"/>
    <w:rPr>
      <w:b/>
      <w:bCs/>
    </w:rPr>
  </w:style>
  <w:style w:type="paragraph" w:customStyle="1" w:styleId="inline-signupcopy">
    <w:name w:val="inline-signup__copy"/>
    <w:basedOn w:val="Normal"/>
    <w:rsid w:val="006F02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6F024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F024D"/>
    <w:rPr>
      <w:rFonts w:ascii="Arial" w:eastAsia="Times New Roman" w:hAnsi="Arial" w:cs="Arial"/>
      <w:vanish/>
      <w:sz w:val="16"/>
      <w:szCs w:val="16"/>
      <w:lang w:eastAsia="en-GB"/>
    </w:rPr>
  </w:style>
  <w:style w:type="character" w:customStyle="1" w:styleId="screen-reader-text">
    <w:name w:val="screen-reader-text"/>
    <w:basedOn w:val="DefaultParagraphFont"/>
    <w:rsid w:val="006F024D"/>
  </w:style>
  <w:style w:type="paragraph" w:styleId="z-BottomofForm">
    <w:name w:val="HTML Bottom of Form"/>
    <w:basedOn w:val="Normal"/>
    <w:next w:val="Normal"/>
    <w:link w:val="z-BottomofFormChar"/>
    <w:hidden/>
    <w:uiPriority w:val="99"/>
    <w:semiHidden/>
    <w:unhideWhenUsed/>
    <w:rsid w:val="006F024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F024D"/>
    <w:rPr>
      <w:rFonts w:ascii="Arial" w:eastAsia="Times New Roman" w:hAnsi="Arial" w:cs="Arial"/>
      <w:vanish/>
      <w:sz w:val="16"/>
      <w:szCs w:val="16"/>
      <w:lang w:eastAsia="en-GB"/>
    </w:rPr>
  </w:style>
  <w:style w:type="table" w:styleId="TableGrid">
    <w:name w:val="Table Grid"/>
    <w:basedOn w:val="TableNormal"/>
    <w:uiPriority w:val="39"/>
    <w:rsid w:val="008C13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77F4"/>
    <w:pPr>
      <w:ind w:left="720"/>
      <w:contextualSpacing/>
    </w:pPr>
  </w:style>
  <w:style w:type="paragraph" w:styleId="Header">
    <w:name w:val="header"/>
    <w:basedOn w:val="Normal"/>
    <w:link w:val="HeaderChar"/>
    <w:uiPriority w:val="99"/>
    <w:unhideWhenUsed/>
    <w:rsid w:val="00545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2D"/>
  </w:style>
  <w:style w:type="paragraph" w:styleId="Footer">
    <w:name w:val="footer"/>
    <w:basedOn w:val="Normal"/>
    <w:link w:val="FooterChar"/>
    <w:uiPriority w:val="99"/>
    <w:unhideWhenUsed/>
    <w:rsid w:val="00545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2D"/>
  </w:style>
  <w:style w:type="character" w:customStyle="1" w:styleId="Heading1Char">
    <w:name w:val="Heading 1 Char"/>
    <w:basedOn w:val="DefaultParagraphFont"/>
    <w:link w:val="Heading1"/>
    <w:uiPriority w:val="9"/>
    <w:rsid w:val="00C602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02F1"/>
    <w:pPr>
      <w:outlineLvl w:val="9"/>
    </w:pPr>
    <w:rPr>
      <w:lang w:val="en-US"/>
    </w:rPr>
  </w:style>
  <w:style w:type="paragraph" w:styleId="TOC1">
    <w:name w:val="toc 1"/>
    <w:basedOn w:val="Normal"/>
    <w:next w:val="Normal"/>
    <w:autoRedefine/>
    <w:uiPriority w:val="39"/>
    <w:unhideWhenUsed/>
    <w:rsid w:val="00C602F1"/>
    <w:pPr>
      <w:spacing w:after="100"/>
    </w:pPr>
  </w:style>
  <w:style w:type="character" w:styleId="UnresolvedMention">
    <w:name w:val="Unresolved Mention"/>
    <w:basedOn w:val="DefaultParagraphFont"/>
    <w:uiPriority w:val="99"/>
    <w:semiHidden/>
    <w:unhideWhenUsed/>
    <w:rsid w:val="00680558"/>
    <w:rPr>
      <w:color w:val="605E5C"/>
      <w:shd w:val="clear" w:color="auto" w:fill="E1DFDD"/>
    </w:rPr>
  </w:style>
  <w:style w:type="paragraph" w:styleId="NoSpacing">
    <w:name w:val="No Spacing"/>
    <w:uiPriority w:val="1"/>
    <w:qFormat/>
    <w:rsid w:val="002A0D2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98882">
      <w:bodyDiv w:val="1"/>
      <w:marLeft w:val="0"/>
      <w:marRight w:val="0"/>
      <w:marTop w:val="0"/>
      <w:marBottom w:val="0"/>
      <w:divBdr>
        <w:top w:val="none" w:sz="0" w:space="0" w:color="auto"/>
        <w:left w:val="none" w:sz="0" w:space="0" w:color="auto"/>
        <w:bottom w:val="none" w:sz="0" w:space="0" w:color="auto"/>
        <w:right w:val="none" w:sz="0" w:space="0" w:color="auto"/>
      </w:divBdr>
      <w:divsChild>
        <w:div w:id="1251432231">
          <w:marLeft w:val="360"/>
          <w:marRight w:val="0"/>
          <w:marTop w:val="200"/>
          <w:marBottom w:val="0"/>
          <w:divBdr>
            <w:top w:val="none" w:sz="0" w:space="0" w:color="auto"/>
            <w:left w:val="none" w:sz="0" w:space="0" w:color="auto"/>
            <w:bottom w:val="none" w:sz="0" w:space="0" w:color="auto"/>
            <w:right w:val="none" w:sz="0" w:space="0" w:color="auto"/>
          </w:divBdr>
        </w:div>
        <w:div w:id="1076517569">
          <w:marLeft w:val="360"/>
          <w:marRight w:val="0"/>
          <w:marTop w:val="200"/>
          <w:marBottom w:val="0"/>
          <w:divBdr>
            <w:top w:val="none" w:sz="0" w:space="0" w:color="auto"/>
            <w:left w:val="none" w:sz="0" w:space="0" w:color="auto"/>
            <w:bottom w:val="none" w:sz="0" w:space="0" w:color="auto"/>
            <w:right w:val="none" w:sz="0" w:space="0" w:color="auto"/>
          </w:divBdr>
        </w:div>
        <w:div w:id="587151396">
          <w:marLeft w:val="360"/>
          <w:marRight w:val="0"/>
          <w:marTop w:val="200"/>
          <w:marBottom w:val="0"/>
          <w:divBdr>
            <w:top w:val="none" w:sz="0" w:space="0" w:color="auto"/>
            <w:left w:val="none" w:sz="0" w:space="0" w:color="auto"/>
            <w:bottom w:val="none" w:sz="0" w:space="0" w:color="auto"/>
            <w:right w:val="none" w:sz="0" w:space="0" w:color="auto"/>
          </w:divBdr>
        </w:div>
        <w:div w:id="961495465">
          <w:marLeft w:val="360"/>
          <w:marRight w:val="0"/>
          <w:marTop w:val="200"/>
          <w:marBottom w:val="0"/>
          <w:divBdr>
            <w:top w:val="none" w:sz="0" w:space="0" w:color="auto"/>
            <w:left w:val="none" w:sz="0" w:space="0" w:color="auto"/>
            <w:bottom w:val="none" w:sz="0" w:space="0" w:color="auto"/>
            <w:right w:val="none" w:sz="0" w:space="0" w:color="auto"/>
          </w:divBdr>
        </w:div>
      </w:divsChild>
    </w:div>
    <w:div w:id="501822104">
      <w:bodyDiv w:val="1"/>
      <w:marLeft w:val="0"/>
      <w:marRight w:val="0"/>
      <w:marTop w:val="0"/>
      <w:marBottom w:val="0"/>
      <w:divBdr>
        <w:top w:val="none" w:sz="0" w:space="0" w:color="auto"/>
        <w:left w:val="none" w:sz="0" w:space="0" w:color="auto"/>
        <w:bottom w:val="none" w:sz="0" w:space="0" w:color="auto"/>
        <w:right w:val="none" w:sz="0" w:space="0" w:color="auto"/>
      </w:divBdr>
      <w:divsChild>
        <w:div w:id="845554871">
          <w:marLeft w:val="0"/>
          <w:marRight w:val="0"/>
          <w:marTop w:val="0"/>
          <w:marBottom w:val="300"/>
          <w:divBdr>
            <w:top w:val="single" w:sz="6" w:space="11" w:color="BCE8F1"/>
            <w:left w:val="single" w:sz="6" w:space="11" w:color="BCE8F1"/>
            <w:bottom w:val="single" w:sz="6" w:space="11" w:color="BCE8F1"/>
            <w:right w:val="single" w:sz="6" w:space="11" w:color="BCE8F1"/>
          </w:divBdr>
        </w:div>
        <w:div w:id="205996224">
          <w:marLeft w:val="0"/>
          <w:marRight w:val="0"/>
          <w:marTop w:val="0"/>
          <w:marBottom w:val="300"/>
          <w:divBdr>
            <w:top w:val="single" w:sz="6" w:space="11" w:color="BCE8F1"/>
            <w:left w:val="single" w:sz="6" w:space="11" w:color="BCE8F1"/>
            <w:bottom w:val="single" w:sz="6" w:space="11" w:color="BCE8F1"/>
            <w:right w:val="single" w:sz="6" w:space="11" w:color="BCE8F1"/>
          </w:divBdr>
        </w:div>
        <w:div w:id="739594663">
          <w:marLeft w:val="0"/>
          <w:marRight w:val="0"/>
          <w:marTop w:val="0"/>
          <w:marBottom w:val="300"/>
          <w:divBdr>
            <w:top w:val="single" w:sz="6" w:space="11" w:color="BCE8F1"/>
            <w:left w:val="single" w:sz="6" w:space="11" w:color="BCE8F1"/>
            <w:bottom w:val="single" w:sz="6" w:space="11" w:color="BCE8F1"/>
            <w:right w:val="single" w:sz="6" w:space="11" w:color="BCE8F1"/>
          </w:divBdr>
        </w:div>
        <w:div w:id="324017489">
          <w:marLeft w:val="0"/>
          <w:marRight w:val="0"/>
          <w:marTop w:val="0"/>
          <w:marBottom w:val="300"/>
          <w:divBdr>
            <w:top w:val="single" w:sz="6" w:space="11" w:color="BCE8F1"/>
            <w:left w:val="single" w:sz="6" w:space="11" w:color="BCE8F1"/>
            <w:bottom w:val="single" w:sz="6" w:space="11" w:color="BCE8F1"/>
            <w:right w:val="single" w:sz="6" w:space="11" w:color="BCE8F1"/>
          </w:divBdr>
        </w:div>
        <w:div w:id="786319487">
          <w:marLeft w:val="0"/>
          <w:marRight w:val="0"/>
          <w:marTop w:val="0"/>
          <w:marBottom w:val="300"/>
          <w:divBdr>
            <w:top w:val="single" w:sz="6" w:space="11" w:color="BCE8F1"/>
            <w:left w:val="single" w:sz="6" w:space="11" w:color="BCE8F1"/>
            <w:bottom w:val="single" w:sz="6" w:space="11" w:color="BCE8F1"/>
            <w:right w:val="single" w:sz="6" w:space="11" w:color="BCE8F1"/>
          </w:divBdr>
        </w:div>
        <w:div w:id="1083141959">
          <w:marLeft w:val="0"/>
          <w:marRight w:val="0"/>
          <w:marTop w:val="0"/>
          <w:marBottom w:val="300"/>
          <w:divBdr>
            <w:top w:val="single" w:sz="6" w:space="11" w:color="BCE8F1"/>
            <w:left w:val="single" w:sz="6" w:space="11" w:color="BCE8F1"/>
            <w:bottom w:val="single" w:sz="6" w:space="11" w:color="BCE8F1"/>
            <w:right w:val="single" w:sz="6" w:space="11" w:color="BCE8F1"/>
          </w:divBdr>
        </w:div>
        <w:div w:id="749158252">
          <w:marLeft w:val="0"/>
          <w:marRight w:val="0"/>
          <w:marTop w:val="0"/>
          <w:marBottom w:val="300"/>
          <w:divBdr>
            <w:top w:val="single" w:sz="6" w:space="11" w:color="BCE8F1"/>
            <w:left w:val="single" w:sz="6" w:space="11" w:color="BCE8F1"/>
            <w:bottom w:val="single" w:sz="6" w:space="11" w:color="BCE8F1"/>
            <w:right w:val="single" w:sz="6" w:space="11" w:color="BCE8F1"/>
          </w:divBdr>
        </w:div>
        <w:div w:id="577137846">
          <w:marLeft w:val="0"/>
          <w:marRight w:val="0"/>
          <w:marTop w:val="0"/>
          <w:marBottom w:val="300"/>
          <w:divBdr>
            <w:top w:val="single" w:sz="6" w:space="11" w:color="BCE8F1"/>
            <w:left w:val="single" w:sz="6" w:space="11" w:color="BCE8F1"/>
            <w:bottom w:val="single" w:sz="6" w:space="11" w:color="BCE8F1"/>
            <w:right w:val="single" w:sz="6" w:space="11" w:color="BCE8F1"/>
          </w:divBdr>
        </w:div>
        <w:div w:id="804660483">
          <w:marLeft w:val="0"/>
          <w:marRight w:val="0"/>
          <w:marTop w:val="0"/>
          <w:marBottom w:val="300"/>
          <w:divBdr>
            <w:top w:val="single" w:sz="6" w:space="11" w:color="BCE8F1"/>
            <w:left w:val="single" w:sz="6" w:space="11" w:color="BCE8F1"/>
            <w:bottom w:val="single" w:sz="6" w:space="11" w:color="BCE8F1"/>
            <w:right w:val="single" w:sz="6" w:space="11" w:color="BCE8F1"/>
          </w:divBdr>
        </w:div>
        <w:div w:id="32536942">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812411139">
      <w:bodyDiv w:val="1"/>
      <w:marLeft w:val="0"/>
      <w:marRight w:val="0"/>
      <w:marTop w:val="0"/>
      <w:marBottom w:val="0"/>
      <w:divBdr>
        <w:top w:val="none" w:sz="0" w:space="0" w:color="auto"/>
        <w:left w:val="none" w:sz="0" w:space="0" w:color="auto"/>
        <w:bottom w:val="none" w:sz="0" w:space="0" w:color="auto"/>
        <w:right w:val="none" w:sz="0" w:space="0" w:color="auto"/>
      </w:divBdr>
    </w:div>
    <w:div w:id="1308707609">
      <w:bodyDiv w:val="1"/>
      <w:marLeft w:val="0"/>
      <w:marRight w:val="0"/>
      <w:marTop w:val="0"/>
      <w:marBottom w:val="0"/>
      <w:divBdr>
        <w:top w:val="none" w:sz="0" w:space="0" w:color="auto"/>
        <w:left w:val="none" w:sz="0" w:space="0" w:color="auto"/>
        <w:bottom w:val="none" w:sz="0" w:space="0" w:color="auto"/>
        <w:right w:val="none" w:sz="0" w:space="0" w:color="auto"/>
      </w:divBdr>
    </w:div>
    <w:div w:id="1431391052">
      <w:bodyDiv w:val="1"/>
      <w:marLeft w:val="0"/>
      <w:marRight w:val="0"/>
      <w:marTop w:val="0"/>
      <w:marBottom w:val="0"/>
      <w:divBdr>
        <w:top w:val="none" w:sz="0" w:space="0" w:color="auto"/>
        <w:left w:val="none" w:sz="0" w:space="0" w:color="auto"/>
        <w:bottom w:val="none" w:sz="0" w:space="0" w:color="auto"/>
        <w:right w:val="none" w:sz="0" w:space="0" w:color="auto"/>
      </w:divBdr>
      <w:divsChild>
        <w:div w:id="651064455">
          <w:marLeft w:val="0"/>
          <w:marRight w:val="0"/>
          <w:marTop w:val="0"/>
          <w:marBottom w:val="0"/>
          <w:divBdr>
            <w:top w:val="none" w:sz="0" w:space="0" w:color="auto"/>
            <w:left w:val="none" w:sz="0" w:space="0" w:color="auto"/>
            <w:bottom w:val="none" w:sz="0" w:space="0" w:color="auto"/>
            <w:right w:val="none" w:sz="0" w:space="0" w:color="auto"/>
          </w:divBdr>
          <w:divsChild>
            <w:div w:id="374896102">
              <w:marLeft w:val="0"/>
              <w:marRight w:val="0"/>
              <w:marTop w:val="0"/>
              <w:marBottom w:val="0"/>
              <w:divBdr>
                <w:top w:val="none" w:sz="0" w:space="0" w:color="auto"/>
                <w:left w:val="none" w:sz="0" w:space="0" w:color="auto"/>
                <w:bottom w:val="none" w:sz="0" w:space="0" w:color="auto"/>
                <w:right w:val="none" w:sz="0" w:space="0" w:color="auto"/>
              </w:divBdr>
              <w:divsChild>
                <w:div w:id="772674879">
                  <w:marLeft w:val="0"/>
                  <w:marRight w:val="0"/>
                  <w:marTop w:val="0"/>
                  <w:marBottom w:val="0"/>
                  <w:divBdr>
                    <w:top w:val="single" w:sz="6" w:space="0" w:color="DDDEE6"/>
                    <w:left w:val="none" w:sz="0" w:space="0" w:color="auto"/>
                    <w:bottom w:val="single" w:sz="6" w:space="0" w:color="DDDEE6"/>
                    <w:right w:val="none" w:sz="0" w:space="0" w:color="auto"/>
                  </w:divBdr>
                </w:div>
              </w:divsChild>
            </w:div>
          </w:divsChild>
        </w:div>
      </w:divsChild>
    </w:div>
    <w:div w:id="1543831986">
      <w:bodyDiv w:val="1"/>
      <w:marLeft w:val="0"/>
      <w:marRight w:val="0"/>
      <w:marTop w:val="0"/>
      <w:marBottom w:val="0"/>
      <w:divBdr>
        <w:top w:val="none" w:sz="0" w:space="0" w:color="auto"/>
        <w:left w:val="none" w:sz="0" w:space="0" w:color="auto"/>
        <w:bottom w:val="none" w:sz="0" w:space="0" w:color="auto"/>
        <w:right w:val="none" w:sz="0" w:space="0" w:color="auto"/>
      </w:divBdr>
      <w:divsChild>
        <w:div w:id="122231305">
          <w:marLeft w:val="360"/>
          <w:marRight w:val="0"/>
          <w:marTop w:val="200"/>
          <w:marBottom w:val="0"/>
          <w:divBdr>
            <w:top w:val="none" w:sz="0" w:space="0" w:color="auto"/>
            <w:left w:val="none" w:sz="0" w:space="0" w:color="auto"/>
            <w:bottom w:val="none" w:sz="0" w:space="0" w:color="auto"/>
            <w:right w:val="none" w:sz="0" w:space="0" w:color="auto"/>
          </w:divBdr>
        </w:div>
        <w:div w:id="1392802303">
          <w:marLeft w:val="360"/>
          <w:marRight w:val="0"/>
          <w:marTop w:val="200"/>
          <w:marBottom w:val="0"/>
          <w:divBdr>
            <w:top w:val="none" w:sz="0" w:space="0" w:color="auto"/>
            <w:left w:val="none" w:sz="0" w:space="0" w:color="auto"/>
            <w:bottom w:val="none" w:sz="0" w:space="0" w:color="auto"/>
            <w:right w:val="none" w:sz="0" w:space="0" w:color="auto"/>
          </w:divBdr>
        </w:div>
      </w:divsChild>
    </w:div>
    <w:div w:id="1977955898">
      <w:bodyDiv w:val="1"/>
      <w:marLeft w:val="0"/>
      <w:marRight w:val="0"/>
      <w:marTop w:val="0"/>
      <w:marBottom w:val="0"/>
      <w:divBdr>
        <w:top w:val="none" w:sz="0" w:space="0" w:color="auto"/>
        <w:left w:val="none" w:sz="0" w:space="0" w:color="auto"/>
        <w:bottom w:val="none" w:sz="0" w:space="0" w:color="auto"/>
        <w:right w:val="none" w:sz="0" w:space="0" w:color="auto"/>
      </w:divBdr>
      <w:divsChild>
        <w:div w:id="2025936373">
          <w:marLeft w:val="360"/>
          <w:marRight w:val="0"/>
          <w:marTop w:val="200"/>
          <w:marBottom w:val="0"/>
          <w:divBdr>
            <w:top w:val="none" w:sz="0" w:space="0" w:color="auto"/>
            <w:left w:val="none" w:sz="0" w:space="0" w:color="auto"/>
            <w:bottom w:val="none" w:sz="0" w:space="0" w:color="auto"/>
            <w:right w:val="none" w:sz="0" w:space="0" w:color="auto"/>
          </w:divBdr>
        </w:div>
        <w:div w:id="303463703">
          <w:marLeft w:val="360"/>
          <w:marRight w:val="0"/>
          <w:marTop w:val="200"/>
          <w:marBottom w:val="0"/>
          <w:divBdr>
            <w:top w:val="none" w:sz="0" w:space="0" w:color="auto"/>
            <w:left w:val="none" w:sz="0" w:space="0" w:color="auto"/>
            <w:bottom w:val="none" w:sz="0" w:space="0" w:color="auto"/>
            <w:right w:val="none" w:sz="0" w:space="0" w:color="auto"/>
          </w:divBdr>
        </w:div>
        <w:div w:id="33695621">
          <w:marLeft w:val="360"/>
          <w:marRight w:val="0"/>
          <w:marTop w:val="200"/>
          <w:marBottom w:val="0"/>
          <w:divBdr>
            <w:top w:val="none" w:sz="0" w:space="0" w:color="auto"/>
            <w:left w:val="none" w:sz="0" w:space="0" w:color="auto"/>
            <w:bottom w:val="none" w:sz="0" w:space="0" w:color="auto"/>
            <w:right w:val="none" w:sz="0" w:space="0" w:color="auto"/>
          </w:divBdr>
        </w:div>
        <w:div w:id="857963625">
          <w:marLeft w:val="360"/>
          <w:marRight w:val="0"/>
          <w:marTop w:val="200"/>
          <w:marBottom w:val="0"/>
          <w:divBdr>
            <w:top w:val="none" w:sz="0" w:space="0" w:color="auto"/>
            <w:left w:val="none" w:sz="0" w:space="0" w:color="auto"/>
            <w:bottom w:val="none" w:sz="0" w:space="0" w:color="auto"/>
            <w:right w:val="none" w:sz="0" w:space="0" w:color="auto"/>
          </w:divBdr>
        </w:div>
      </w:divsChild>
    </w:div>
    <w:div w:id="211747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dive.com/news/amazon-career-development-case-study/64265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about-u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nkedin.com/pulse/top-companies-2022-50-best-workplaces-grow-your-career-u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84125-0703-48E5-8204-9EB9D707B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15</Pages>
  <Words>4952</Words>
  <Characters>27341</Characters>
  <Application>Microsoft Office Word</Application>
  <DocSecurity>0</DocSecurity>
  <Lines>497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Konstantinos Tsene</dc:creator>
  <cp:lastModifiedBy>Konstantinos Tsene (2125449)</cp:lastModifiedBy>
  <cp:revision>10</cp:revision>
  <dcterms:created xsi:type="dcterms:W3CDTF">2023-09-17T11:43:00Z</dcterms:created>
  <dcterms:modified xsi:type="dcterms:W3CDTF">2023-09-17T15:51:00Z</dcterms:modified>
</cp:coreProperties>
</file>