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00FF5A30" w:rsidP="00881106" w:rsidRDefault="00FF5A30" w14:paraId="672A6659" wp14:textId="77777777">
      <w:pPr>
        <w:spacing w:line="278" w:lineRule="auto"/>
        <w:jc w:val="left"/>
      </w:pPr>
    </w:p>
    <w:p xmlns:wp14="http://schemas.microsoft.com/office/word/2010/wordml" w:rsidR="00881106" w:rsidP="00881106" w:rsidRDefault="00881106" w14:paraId="0A37501D" wp14:textId="77777777">
      <w:pPr>
        <w:spacing w:line="278" w:lineRule="auto"/>
        <w:jc w:val="left"/>
      </w:pPr>
    </w:p>
    <w:p xmlns:wp14="http://schemas.microsoft.com/office/word/2010/wordml" w:rsidR="00FF5A30" w:rsidP="00D26CDE" w:rsidRDefault="00FF5A30" w14:paraId="0FD428D7" wp14:textId="77777777">
      <w:pPr>
        <w:pStyle w:val="Title"/>
        <w:ind w:left="720" w:firstLine="720"/>
        <w:rPr>
          <w:b/>
          <w:sz w:val="72"/>
          <w:shd w:val="clear" w:color="auto" w:fill="FFFFFF"/>
        </w:rPr>
      </w:pPr>
      <w:r w:rsidRPr="00FF5A30">
        <w:rPr>
          <w:b/>
          <w:sz w:val="72"/>
          <w:shd w:val="clear" w:color="auto" w:fill="FFFFFF"/>
        </w:rPr>
        <w:t>Project Management</w:t>
      </w:r>
    </w:p>
    <w:p xmlns:wp14="http://schemas.microsoft.com/office/word/2010/wordml" w:rsidR="00D26CDE" w:rsidP="00D26CDE" w:rsidRDefault="00D26CDE" w14:paraId="5DAB6C7B" wp14:textId="77777777"/>
    <w:p xmlns:wp14="http://schemas.microsoft.com/office/word/2010/wordml" w:rsidR="00D26CDE" w:rsidP="00D26CDE" w:rsidRDefault="00D26CDE" w14:paraId="02EB378F" wp14:textId="77777777"/>
    <w:p xmlns:wp14="http://schemas.microsoft.com/office/word/2010/wordml" w:rsidR="00D26CDE" w:rsidP="00D26CDE" w:rsidRDefault="00D26CDE" w14:paraId="6A05A809" wp14:textId="77777777"/>
    <w:p xmlns:wp14="http://schemas.microsoft.com/office/word/2010/wordml" w:rsidR="00D26CDE" w:rsidP="00D26CDE" w:rsidRDefault="00D26CDE" w14:paraId="086D3A76" wp14:textId="77777777">
      <w:pPr>
        <w:rPr>
          <w:b/>
          <w:sz w:val="40"/>
          <w:szCs w:val="40"/>
        </w:rPr>
      </w:pPr>
      <w:r w:rsidRPr="00D26CDE">
        <w:rPr>
          <w:b/>
          <w:sz w:val="40"/>
          <w:szCs w:val="40"/>
        </w:rPr>
        <w:t>Module code: LCLM5003</w:t>
      </w:r>
    </w:p>
    <w:p xmlns:wp14="http://schemas.microsoft.com/office/word/2010/wordml" w:rsidRPr="00D26CDE" w:rsidR="00432D90" w:rsidP="00D26CDE" w:rsidRDefault="00432D90" w14:paraId="7D162C5C" wp14:textId="77777777">
      <w:pPr>
        <w:rPr>
          <w:b/>
          <w:sz w:val="40"/>
          <w:szCs w:val="40"/>
        </w:rPr>
      </w:pPr>
      <w:r>
        <w:rPr>
          <w:b/>
          <w:sz w:val="40"/>
          <w:szCs w:val="40"/>
        </w:rPr>
        <w:t>Lecturer:</w:t>
      </w:r>
      <w:r w:rsidR="00DD6C11">
        <w:rPr>
          <w:b/>
          <w:sz w:val="40"/>
          <w:szCs w:val="40"/>
        </w:rPr>
        <w:t xml:space="preserve"> Xavier </w:t>
      </w:r>
      <w:proofErr w:type="spellStart"/>
      <w:r w:rsidR="00DD6C11">
        <w:rPr>
          <w:b/>
          <w:sz w:val="40"/>
          <w:szCs w:val="40"/>
        </w:rPr>
        <w:t>Matieni</w:t>
      </w:r>
      <w:proofErr w:type="spellEnd"/>
      <w:r>
        <w:rPr>
          <w:b/>
          <w:sz w:val="40"/>
          <w:szCs w:val="40"/>
        </w:rPr>
        <w:t xml:space="preserve"> </w:t>
      </w:r>
    </w:p>
    <w:p xmlns:wp14="http://schemas.microsoft.com/office/word/2010/wordml" w:rsidRPr="00D26CDE" w:rsidR="00D26CDE" w:rsidP="00D26CDE" w:rsidRDefault="00D26CDE" w14:paraId="71F7B27C" wp14:textId="77777777">
      <w:pPr>
        <w:rPr>
          <w:b/>
          <w:sz w:val="40"/>
          <w:szCs w:val="40"/>
        </w:rPr>
      </w:pPr>
      <w:r w:rsidRPr="00D26CDE">
        <w:rPr>
          <w:b/>
          <w:sz w:val="40"/>
          <w:szCs w:val="40"/>
        </w:rPr>
        <w:t xml:space="preserve">Student name: </w:t>
      </w:r>
      <w:proofErr w:type="spellStart"/>
      <w:r w:rsidRPr="00D26CDE">
        <w:rPr>
          <w:b/>
          <w:sz w:val="40"/>
          <w:szCs w:val="40"/>
        </w:rPr>
        <w:t>Cosmin</w:t>
      </w:r>
      <w:proofErr w:type="spellEnd"/>
      <w:r w:rsidRPr="00D26CDE">
        <w:rPr>
          <w:b/>
          <w:sz w:val="40"/>
          <w:szCs w:val="40"/>
        </w:rPr>
        <w:t xml:space="preserve"> </w:t>
      </w:r>
      <w:proofErr w:type="spellStart"/>
      <w:r w:rsidRPr="00D26CDE">
        <w:rPr>
          <w:b/>
          <w:sz w:val="40"/>
          <w:szCs w:val="40"/>
        </w:rPr>
        <w:t>Matei</w:t>
      </w:r>
      <w:proofErr w:type="spellEnd"/>
    </w:p>
    <w:p xmlns:wp14="http://schemas.microsoft.com/office/word/2010/wordml" w:rsidRPr="00D26CDE" w:rsidR="00D26CDE" w:rsidP="00D26CDE" w:rsidRDefault="00D26CDE" w14:paraId="347ECEF7" wp14:textId="77777777">
      <w:pPr>
        <w:rPr>
          <w:b/>
          <w:sz w:val="40"/>
          <w:szCs w:val="40"/>
        </w:rPr>
      </w:pPr>
      <w:r w:rsidRPr="00D26CDE">
        <w:rPr>
          <w:b/>
          <w:sz w:val="40"/>
          <w:szCs w:val="40"/>
        </w:rPr>
        <w:t>Badge no.: 2335151</w:t>
      </w:r>
    </w:p>
    <w:p xmlns:wp14="http://schemas.microsoft.com/office/word/2010/wordml" w:rsidR="00FF5A30" w:rsidRDefault="00FF5A30" w14:paraId="5A39BBE3" wp14:textId="77777777">
      <w:pPr>
        <w:spacing w:line="278" w:lineRule="auto"/>
        <w:jc w:val="left"/>
        <w:rPr>
          <w:rFonts w:eastAsiaTheme="majorEastAsia" w:cstheme="majorBidi"/>
          <w:b/>
          <w:color w:val="auto"/>
          <w:spacing w:val="-10"/>
          <w:kern w:val="28"/>
          <w:sz w:val="72"/>
          <w:szCs w:val="56"/>
          <w:shd w:val="clear" w:color="auto" w:fill="FFFFFF"/>
        </w:rPr>
      </w:pPr>
      <w:r>
        <w:rPr>
          <w:b/>
          <w:sz w:val="72"/>
          <w:shd w:val="clear" w:color="auto" w:fill="FFFFFF"/>
        </w:rPr>
        <w:br w:type="page"/>
      </w:r>
    </w:p>
    <w:sdt>
      <w:sdtPr>
        <w:id w:val="1657810962"/>
        <w:docPartObj>
          <w:docPartGallery w:val="Table of Contents"/>
          <w:docPartUnique/>
        </w:docPartObj>
        <w:rPr>
          <w:rFonts w:ascii="Times New Roman" w:hAnsi="Times New Roman" w:eastAsia="Calibri" w:cs="" w:eastAsiaTheme="minorAscii" w:cstheme="minorBidi"/>
          <w:color w:val="000000" w:themeColor="text1"/>
          <w:sz w:val="24"/>
          <w:szCs w:val="24"/>
          <w:lang w:val="en-GB"/>
        </w:rPr>
      </w:sdtPr>
      <w:sdtEndPr>
        <w:rPr>
          <w:rFonts w:ascii="Times New Roman" w:hAnsi="Times New Roman" w:eastAsia="Calibri" w:cs="" w:eastAsiaTheme="minorAscii" w:cstheme="minorBidi"/>
          <w:b w:val="1"/>
          <w:bCs w:val="1"/>
          <w:noProof/>
          <w:color w:val="000000" w:themeColor="text1" w:themeTint="FF" w:themeShade="FF"/>
          <w:sz w:val="24"/>
          <w:szCs w:val="24"/>
          <w:lang w:val="en-GB"/>
        </w:rPr>
      </w:sdtEndPr>
      <w:sdtContent>
        <w:p xmlns:wp14="http://schemas.microsoft.com/office/word/2010/wordml" w:rsidR="00FF5A30" w:rsidRDefault="00FF5A30" w14:paraId="22E0FC93" wp14:textId="77777777">
          <w:pPr>
            <w:pStyle w:val="TOCHeading"/>
          </w:pPr>
          <w:r>
            <w:t>Table of Contents</w:t>
          </w:r>
        </w:p>
        <w:p xmlns:wp14="http://schemas.microsoft.com/office/word/2010/wordml" w:rsidR="00D1631D" w:rsidRDefault="00FF5A30" w14:paraId="2B35F750" wp14:textId="77777777">
          <w:pPr>
            <w:pStyle w:val="TOC1"/>
            <w:tabs>
              <w:tab w:val="right" w:leader="dot" w:pos="9350"/>
            </w:tabs>
            <w:rPr>
              <w:rFonts w:asciiTheme="minorHAnsi" w:hAnsiTheme="minorHAnsi" w:eastAsiaTheme="minorEastAsia"/>
              <w:noProof/>
              <w:color w:val="auto"/>
              <w:sz w:val="22"/>
              <w:lang w:val="en-US"/>
            </w:rPr>
          </w:pPr>
          <w:r>
            <w:fldChar w:fldCharType="begin"/>
          </w:r>
          <w:r>
            <w:instrText xml:space="preserve"> TOC \o "1-3" \h \z \u </w:instrText>
          </w:r>
          <w:r>
            <w:fldChar w:fldCharType="separate"/>
          </w:r>
          <w:hyperlink w:history="1" w:anchor="_Toc213161252">
            <w:r w:rsidRPr="00782519" w:rsidR="00D1631D">
              <w:rPr>
                <w:rStyle w:val="Hyperlink"/>
                <w:b/>
                <w:noProof/>
              </w:rPr>
              <w:t>Part B</w:t>
            </w:r>
            <w:r w:rsidRPr="000B3DCC" w:rsidR="00D1631D">
              <w:rPr>
                <w:rStyle w:val="Hyperlink"/>
                <w:noProof/>
              </w:rPr>
              <w:t xml:space="preserve"> </w:t>
            </w:r>
            <w:r w:rsidRPr="00743614" w:rsidR="00D1631D">
              <w:rPr>
                <w:rStyle w:val="Hyperlink"/>
                <w:b/>
                <w:noProof/>
              </w:rPr>
              <w:t>- Reflection on the Received Feedback</w:t>
            </w:r>
            <w:r w:rsidR="00D1631D">
              <w:rPr>
                <w:noProof/>
                <w:webHidden/>
              </w:rPr>
              <w:tab/>
            </w:r>
            <w:r w:rsidR="00D1631D">
              <w:rPr>
                <w:noProof/>
                <w:webHidden/>
              </w:rPr>
              <w:fldChar w:fldCharType="begin"/>
            </w:r>
            <w:r w:rsidR="00D1631D">
              <w:rPr>
                <w:noProof/>
                <w:webHidden/>
              </w:rPr>
              <w:instrText xml:space="preserve"> PAGEREF _Toc213161252 \h </w:instrText>
            </w:r>
            <w:r w:rsidR="00D1631D">
              <w:rPr>
                <w:noProof/>
                <w:webHidden/>
              </w:rPr>
            </w:r>
            <w:r w:rsidR="00D1631D">
              <w:rPr>
                <w:noProof/>
                <w:webHidden/>
              </w:rPr>
              <w:fldChar w:fldCharType="separate"/>
            </w:r>
            <w:r w:rsidR="00D1631D">
              <w:rPr>
                <w:noProof/>
                <w:webHidden/>
              </w:rPr>
              <w:t>4</w:t>
            </w:r>
            <w:r w:rsidR="00D1631D">
              <w:rPr>
                <w:noProof/>
                <w:webHidden/>
              </w:rPr>
              <w:fldChar w:fldCharType="end"/>
            </w:r>
          </w:hyperlink>
        </w:p>
        <w:p xmlns:wp14="http://schemas.microsoft.com/office/word/2010/wordml" w:rsidR="00D1631D" w:rsidRDefault="00FD094B" w14:paraId="025845AF" wp14:textId="77777777">
          <w:pPr>
            <w:pStyle w:val="TOC2"/>
            <w:tabs>
              <w:tab w:val="right" w:leader="dot" w:pos="9350"/>
            </w:tabs>
            <w:rPr>
              <w:rFonts w:asciiTheme="minorHAnsi" w:hAnsiTheme="minorHAnsi" w:eastAsiaTheme="minorEastAsia"/>
              <w:noProof/>
              <w:color w:val="auto"/>
              <w:sz w:val="22"/>
              <w:lang w:val="en-US"/>
            </w:rPr>
          </w:pPr>
          <w:hyperlink w:history="1" w:anchor="_Toc213161253">
            <w:r w:rsidRPr="000B3DCC" w:rsidR="00D1631D">
              <w:rPr>
                <w:rStyle w:val="Hyperlink"/>
                <w:noProof/>
              </w:rPr>
              <w:t>1. Introduction</w:t>
            </w:r>
            <w:r w:rsidR="00D1631D">
              <w:rPr>
                <w:noProof/>
                <w:webHidden/>
              </w:rPr>
              <w:tab/>
            </w:r>
            <w:r w:rsidR="00D1631D">
              <w:rPr>
                <w:noProof/>
                <w:webHidden/>
              </w:rPr>
              <w:fldChar w:fldCharType="begin"/>
            </w:r>
            <w:r w:rsidR="00D1631D">
              <w:rPr>
                <w:noProof/>
                <w:webHidden/>
              </w:rPr>
              <w:instrText xml:space="preserve"> PAGEREF _Toc213161253 \h </w:instrText>
            </w:r>
            <w:r w:rsidR="00D1631D">
              <w:rPr>
                <w:noProof/>
                <w:webHidden/>
              </w:rPr>
            </w:r>
            <w:r w:rsidR="00D1631D">
              <w:rPr>
                <w:noProof/>
                <w:webHidden/>
              </w:rPr>
              <w:fldChar w:fldCharType="separate"/>
            </w:r>
            <w:r w:rsidR="00D1631D">
              <w:rPr>
                <w:noProof/>
                <w:webHidden/>
              </w:rPr>
              <w:t>4</w:t>
            </w:r>
            <w:r w:rsidR="00D1631D">
              <w:rPr>
                <w:noProof/>
                <w:webHidden/>
              </w:rPr>
              <w:fldChar w:fldCharType="end"/>
            </w:r>
          </w:hyperlink>
        </w:p>
        <w:p xmlns:wp14="http://schemas.microsoft.com/office/word/2010/wordml" w:rsidR="00D1631D" w:rsidRDefault="00FD094B" w14:paraId="1FF112FB" wp14:textId="77777777">
          <w:pPr>
            <w:pStyle w:val="TOC2"/>
            <w:tabs>
              <w:tab w:val="right" w:leader="dot" w:pos="9350"/>
            </w:tabs>
            <w:rPr>
              <w:rFonts w:asciiTheme="minorHAnsi" w:hAnsiTheme="minorHAnsi" w:eastAsiaTheme="minorEastAsia"/>
              <w:noProof/>
              <w:color w:val="auto"/>
              <w:sz w:val="22"/>
              <w:lang w:val="en-US"/>
            </w:rPr>
          </w:pPr>
          <w:hyperlink w:history="1" w:anchor="_Toc213161254">
            <w:r w:rsidRPr="000B3DCC" w:rsidR="00D1631D">
              <w:rPr>
                <w:rStyle w:val="Hyperlink"/>
                <w:noProof/>
              </w:rPr>
              <w:t>2. Strengths and Positive Feedback</w:t>
            </w:r>
            <w:r w:rsidR="00D1631D">
              <w:rPr>
                <w:noProof/>
                <w:webHidden/>
              </w:rPr>
              <w:tab/>
            </w:r>
            <w:r w:rsidR="00D1631D">
              <w:rPr>
                <w:noProof/>
                <w:webHidden/>
              </w:rPr>
              <w:fldChar w:fldCharType="begin"/>
            </w:r>
            <w:r w:rsidR="00D1631D">
              <w:rPr>
                <w:noProof/>
                <w:webHidden/>
              </w:rPr>
              <w:instrText xml:space="preserve"> PAGEREF _Toc213161254 \h </w:instrText>
            </w:r>
            <w:r w:rsidR="00D1631D">
              <w:rPr>
                <w:noProof/>
                <w:webHidden/>
              </w:rPr>
            </w:r>
            <w:r w:rsidR="00D1631D">
              <w:rPr>
                <w:noProof/>
                <w:webHidden/>
              </w:rPr>
              <w:fldChar w:fldCharType="separate"/>
            </w:r>
            <w:r w:rsidR="00D1631D">
              <w:rPr>
                <w:noProof/>
                <w:webHidden/>
              </w:rPr>
              <w:t>4</w:t>
            </w:r>
            <w:r w:rsidR="00D1631D">
              <w:rPr>
                <w:noProof/>
                <w:webHidden/>
              </w:rPr>
              <w:fldChar w:fldCharType="end"/>
            </w:r>
          </w:hyperlink>
        </w:p>
        <w:p xmlns:wp14="http://schemas.microsoft.com/office/word/2010/wordml" w:rsidR="00D1631D" w:rsidRDefault="00FD094B" w14:paraId="64BC5505" wp14:textId="77777777">
          <w:pPr>
            <w:pStyle w:val="TOC2"/>
            <w:tabs>
              <w:tab w:val="right" w:leader="dot" w:pos="9350"/>
            </w:tabs>
            <w:rPr>
              <w:rFonts w:asciiTheme="minorHAnsi" w:hAnsiTheme="minorHAnsi" w:eastAsiaTheme="minorEastAsia"/>
              <w:noProof/>
              <w:color w:val="auto"/>
              <w:sz w:val="22"/>
              <w:lang w:val="en-US"/>
            </w:rPr>
          </w:pPr>
          <w:hyperlink w:history="1" w:anchor="_Toc213161255">
            <w:r w:rsidRPr="000B3DCC" w:rsidR="00D1631D">
              <w:rPr>
                <w:rStyle w:val="Hyperlink"/>
                <w:noProof/>
              </w:rPr>
              <w:t>3. Constructive Feedback and Improvements made.</w:t>
            </w:r>
            <w:r w:rsidR="00D1631D">
              <w:rPr>
                <w:noProof/>
                <w:webHidden/>
              </w:rPr>
              <w:tab/>
            </w:r>
            <w:r w:rsidR="00D1631D">
              <w:rPr>
                <w:noProof/>
                <w:webHidden/>
              </w:rPr>
              <w:fldChar w:fldCharType="begin"/>
            </w:r>
            <w:r w:rsidR="00D1631D">
              <w:rPr>
                <w:noProof/>
                <w:webHidden/>
              </w:rPr>
              <w:instrText xml:space="preserve"> PAGEREF _Toc213161255 \h </w:instrText>
            </w:r>
            <w:r w:rsidR="00D1631D">
              <w:rPr>
                <w:noProof/>
                <w:webHidden/>
              </w:rPr>
            </w:r>
            <w:r w:rsidR="00D1631D">
              <w:rPr>
                <w:noProof/>
                <w:webHidden/>
              </w:rPr>
              <w:fldChar w:fldCharType="separate"/>
            </w:r>
            <w:r w:rsidR="00D1631D">
              <w:rPr>
                <w:noProof/>
                <w:webHidden/>
              </w:rPr>
              <w:t>4</w:t>
            </w:r>
            <w:r w:rsidR="00D1631D">
              <w:rPr>
                <w:noProof/>
                <w:webHidden/>
              </w:rPr>
              <w:fldChar w:fldCharType="end"/>
            </w:r>
          </w:hyperlink>
        </w:p>
        <w:p xmlns:wp14="http://schemas.microsoft.com/office/word/2010/wordml" w:rsidR="00D1631D" w:rsidRDefault="00FD094B" w14:paraId="6D5A71B6" wp14:textId="77777777">
          <w:pPr>
            <w:pStyle w:val="TOC2"/>
            <w:tabs>
              <w:tab w:val="right" w:leader="dot" w:pos="9350"/>
            </w:tabs>
            <w:rPr>
              <w:rFonts w:asciiTheme="minorHAnsi" w:hAnsiTheme="minorHAnsi" w:eastAsiaTheme="minorEastAsia"/>
              <w:noProof/>
              <w:color w:val="auto"/>
              <w:sz w:val="22"/>
              <w:lang w:val="en-US"/>
            </w:rPr>
          </w:pPr>
          <w:hyperlink w:history="1" w:anchor="_Toc213161256">
            <w:r w:rsidRPr="000B3DCC" w:rsidR="00D1631D">
              <w:rPr>
                <w:rStyle w:val="Hyperlink"/>
                <w:noProof/>
              </w:rPr>
              <w:t>4. Conclusion</w:t>
            </w:r>
            <w:r w:rsidR="00D1631D">
              <w:rPr>
                <w:noProof/>
                <w:webHidden/>
              </w:rPr>
              <w:tab/>
            </w:r>
            <w:r w:rsidR="00D1631D">
              <w:rPr>
                <w:noProof/>
                <w:webHidden/>
              </w:rPr>
              <w:fldChar w:fldCharType="begin"/>
            </w:r>
            <w:r w:rsidR="00D1631D">
              <w:rPr>
                <w:noProof/>
                <w:webHidden/>
              </w:rPr>
              <w:instrText xml:space="preserve"> PAGEREF _Toc213161256 \h </w:instrText>
            </w:r>
            <w:r w:rsidR="00D1631D">
              <w:rPr>
                <w:noProof/>
                <w:webHidden/>
              </w:rPr>
            </w:r>
            <w:r w:rsidR="00D1631D">
              <w:rPr>
                <w:noProof/>
                <w:webHidden/>
              </w:rPr>
              <w:fldChar w:fldCharType="separate"/>
            </w:r>
            <w:r w:rsidR="00D1631D">
              <w:rPr>
                <w:noProof/>
                <w:webHidden/>
              </w:rPr>
              <w:t>5</w:t>
            </w:r>
            <w:r w:rsidR="00D1631D">
              <w:rPr>
                <w:noProof/>
                <w:webHidden/>
              </w:rPr>
              <w:fldChar w:fldCharType="end"/>
            </w:r>
          </w:hyperlink>
        </w:p>
        <w:p xmlns:wp14="http://schemas.microsoft.com/office/word/2010/wordml" w:rsidR="00D1631D" w:rsidRDefault="00FD094B" w14:paraId="5A998610" wp14:textId="77777777">
          <w:pPr>
            <w:pStyle w:val="TOC1"/>
            <w:tabs>
              <w:tab w:val="right" w:leader="dot" w:pos="9350"/>
            </w:tabs>
            <w:rPr>
              <w:rFonts w:asciiTheme="minorHAnsi" w:hAnsiTheme="minorHAnsi" w:eastAsiaTheme="minorEastAsia"/>
              <w:noProof/>
              <w:color w:val="auto"/>
              <w:sz w:val="22"/>
              <w:lang w:val="en-US"/>
            </w:rPr>
          </w:pPr>
          <w:hyperlink w:history="1" w:anchor="_Toc213161257">
            <w:r w:rsidRPr="00782519" w:rsidR="00D1631D">
              <w:rPr>
                <w:rStyle w:val="Hyperlink"/>
                <w:b/>
                <w:noProof/>
              </w:rPr>
              <w:t>Part C</w:t>
            </w:r>
            <w:r w:rsidRPr="000B3DCC" w:rsidR="00D1631D">
              <w:rPr>
                <w:rStyle w:val="Hyperlink"/>
                <w:noProof/>
              </w:rPr>
              <w:t xml:space="preserve"> </w:t>
            </w:r>
            <w:r w:rsidR="00743614">
              <w:rPr>
                <w:rStyle w:val="Hyperlink"/>
                <w:b/>
                <w:noProof/>
              </w:rPr>
              <w:t xml:space="preserve">- </w:t>
            </w:r>
            <w:r w:rsidRPr="00743614" w:rsidR="00D1631D">
              <w:rPr>
                <w:rStyle w:val="Hyperlink"/>
                <w:b/>
                <w:noProof/>
              </w:rPr>
              <w:t>Project Management Plan</w:t>
            </w:r>
            <w:r w:rsidR="00D1631D">
              <w:rPr>
                <w:noProof/>
                <w:webHidden/>
              </w:rPr>
              <w:tab/>
            </w:r>
            <w:r w:rsidR="00D1631D">
              <w:rPr>
                <w:noProof/>
                <w:webHidden/>
              </w:rPr>
              <w:fldChar w:fldCharType="begin"/>
            </w:r>
            <w:r w:rsidR="00D1631D">
              <w:rPr>
                <w:noProof/>
                <w:webHidden/>
              </w:rPr>
              <w:instrText xml:space="preserve"> PAGEREF _Toc213161257 \h </w:instrText>
            </w:r>
            <w:r w:rsidR="00D1631D">
              <w:rPr>
                <w:noProof/>
                <w:webHidden/>
              </w:rPr>
            </w:r>
            <w:r w:rsidR="00D1631D">
              <w:rPr>
                <w:noProof/>
                <w:webHidden/>
              </w:rPr>
              <w:fldChar w:fldCharType="separate"/>
            </w:r>
            <w:r w:rsidR="00D1631D">
              <w:rPr>
                <w:noProof/>
                <w:webHidden/>
              </w:rPr>
              <w:t>6</w:t>
            </w:r>
            <w:r w:rsidR="00D1631D">
              <w:rPr>
                <w:noProof/>
                <w:webHidden/>
              </w:rPr>
              <w:fldChar w:fldCharType="end"/>
            </w:r>
          </w:hyperlink>
        </w:p>
        <w:p xmlns:wp14="http://schemas.microsoft.com/office/word/2010/wordml" w:rsidR="00D1631D" w:rsidRDefault="00FD094B" w14:paraId="5EC4EA87" wp14:textId="77777777">
          <w:pPr>
            <w:pStyle w:val="TOC2"/>
            <w:tabs>
              <w:tab w:val="right" w:leader="dot" w:pos="9350"/>
            </w:tabs>
            <w:rPr>
              <w:rFonts w:asciiTheme="minorHAnsi" w:hAnsiTheme="minorHAnsi" w:eastAsiaTheme="minorEastAsia"/>
              <w:noProof/>
              <w:color w:val="auto"/>
              <w:sz w:val="22"/>
              <w:lang w:val="en-US"/>
            </w:rPr>
          </w:pPr>
          <w:hyperlink w:history="1" w:anchor="_Toc213161258">
            <w:r w:rsidRPr="000B3DCC" w:rsidR="00D1631D">
              <w:rPr>
                <w:rStyle w:val="Hyperlink"/>
                <w:noProof/>
              </w:rPr>
              <w:t>1. Introduction</w:t>
            </w:r>
            <w:r w:rsidR="00D1631D">
              <w:rPr>
                <w:noProof/>
                <w:webHidden/>
              </w:rPr>
              <w:tab/>
            </w:r>
            <w:r w:rsidR="00D1631D">
              <w:rPr>
                <w:noProof/>
                <w:webHidden/>
              </w:rPr>
              <w:fldChar w:fldCharType="begin"/>
            </w:r>
            <w:r w:rsidR="00D1631D">
              <w:rPr>
                <w:noProof/>
                <w:webHidden/>
              </w:rPr>
              <w:instrText xml:space="preserve"> PAGEREF _Toc213161258 \h </w:instrText>
            </w:r>
            <w:r w:rsidR="00D1631D">
              <w:rPr>
                <w:noProof/>
                <w:webHidden/>
              </w:rPr>
            </w:r>
            <w:r w:rsidR="00D1631D">
              <w:rPr>
                <w:noProof/>
                <w:webHidden/>
              </w:rPr>
              <w:fldChar w:fldCharType="separate"/>
            </w:r>
            <w:r w:rsidR="00D1631D">
              <w:rPr>
                <w:noProof/>
                <w:webHidden/>
              </w:rPr>
              <w:t>6</w:t>
            </w:r>
            <w:r w:rsidR="00D1631D">
              <w:rPr>
                <w:noProof/>
                <w:webHidden/>
              </w:rPr>
              <w:fldChar w:fldCharType="end"/>
            </w:r>
          </w:hyperlink>
        </w:p>
        <w:p xmlns:wp14="http://schemas.microsoft.com/office/word/2010/wordml" w:rsidR="00D1631D" w:rsidRDefault="00FD094B" w14:paraId="2B0A28EE" wp14:textId="77777777">
          <w:pPr>
            <w:pStyle w:val="TOC2"/>
            <w:tabs>
              <w:tab w:val="right" w:leader="dot" w:pos="9350"/>
            </w:tabs>
            <w:rPr>
              <w:rFonts w:asciiTheme="minorHAnsi" w:hAnsiTheme="minorHAnsi" w:eastAsiaTheme="minorEastAsia"/>
              <w:noProof/>
              <w:color w:val="auto"/>
              <w:sz w:val="22"/>
              <w:lang w:val="en-US"/>
            </w:rPr>
          </w:pPr>
          <w:hyperlink w:history="1" w:anchor="_Toc213161259">
            <w:r w:rsidRPr="000B3DCC" w:rsidR="00D1631D">
              <w:rPr>
                <w:rStyle w:val="Hyperlink"/>
                <w:noProof/>
              </w:rPr>
              <w:t>2. Project Description</w:t>
            </w:r>
            <w:r w:rsidR="00D1631D">
              <w:rPr>
                <w:noProof/>
                <w:webHidden/>
              </w:rPr>
              <w:tab/>
            </w:r>
            <w:r w:rsidR="00D1631D">
              <w:rPr>
                <w:noProof/>
                <w:webHidden/>
              </w:rPr>
              <w:fldChar w:fldCharType="begin"/>
            </w:r>
            <w:r w:rsidR="00D1631D">
              <w:rPr>
                <w:noProof/>
                <w:webHidden/>
              </w:rPr>
              <w:instrText xml:space="preserve"> PAGEREF _Toc213161259 \h </w:instrText>
            </w:r>
            <w:r w:rsidR="00D1631D">
              <w:rPr>
                <w:noProof/>
                <w:webHidden/>
              </w:rPr>
            </w:r>
            <w:r w:rsidR="00D1631D">
              <w:rPr>
                <w:noProof/>
                <w:webHidden/>
              </w:rPr>
              <w:fldChar w:fldCharType="separate"/>
            </w:r>
            <w:r w:rsidR="00D1631D">
              <w:rPr>
                <w:noProof/>
                <w:webHidden/>
              </w:rPr>
              <w:t>6</w:t>
            </w:r>
            <w:r w:rsidR="00D1631D">
              <w:rPr>
                <w:noProof/>
                <w:webHidden/>
              </w:rPr>
              <w:fldChar w:fldCharType="end"/>
            </w:r>
          </w:hyperlink>
        </w:p>
        <w:p xmlns:wp14="http://schemas.microsoft.com/office/word/2010/wordml" w:rsidR="00D1631D" w:rsidRDefault="00FD094B" w14:paraId="626DCD3A" wp14:textId="77777777">
          <w:pPr>
            <w:pStyle w:val="TOC2"/>
            <w:tabs>
              <w:tab w:val="right" w:leader="dot" w:pos="9350"/>
            </w:tabs>
            <w:rPr>
              <w:rFonts w:asciiTheme="minorHAnsi" w:hAnsiTheme="minorHAnsi" w:eastAsiaTheme="minorEastAsia"/>
              <w:noProof/>
              <w:color w:val="auto"/>
              <w:sz w:val="22"/>
              <w:lang w:val="en-US"/>
            </w:rPr>
          </w:pPr>
          <w:hyperlink w:history="1" w:anchor="_Toc213161260">
            <w:r w:rsidRPr="000B3DCC" w:rsidR="00D1631D">
              <w:rPr>
                <w:rStyle w:val="Hyperlink"/>
                <w:noProof/>
              </w:rPr>
              <w:t>3. Scope</w:t>
            </w:r>
            <w:r w:rsidR="00D1631D">
              <w:rPr>
                <w:noProof/>
                <w:webHidden/>
              </w:rPr>
              <w:tab/>
            </w:r>
            <w:r w:rsidR="00D1631D">
              <w:rPr>
                <w:noProof/>
                <w:webHidden/>
              </w:rPr>
              <w:fldChar w:fldCharType="begin"/>
            </w:r>
            <w:r w:rsidR="00D1631D">
              <w:rPr>
                <w:noProof/>
                <w:webHidden/>
              </w:rPr>
              <w:instrText xml:space="preserve"> PAGEREF _Toc213161260 \h </w:instrText>
            </w:r>
            <w:r w:rsidR="00D1631D">
              <w:rPr>
                <w:noProof/>
                <w:webHidden/>
              </w:rPr>
            </w:r>
            <w:r w:rsidR="00D1631D">
              <w:rPr>
                <w:noProof/>
                <w:webHidden/>
              </w:rPr>
              <w:fldChar w:fldCharType="separate"/>
            </w:r>
            <w:r w:rsidR="00D1631D">
              <w:rPr>
                <w:noProof/>
                <w:webHidden/>
              </w:rPr>
              <w:t>7</w:t>
            </w:r>
            <w:r w:rsidR="00D1631D">
              <w:rPr>
                <w:noProof/>
                <w:webHidden/>
              </w:rPr>
              <w:fldChar w:fldCharType="end"/>
            </w:r>
          </w:hyperlink>
        </w:p>
        <w:p xmlns:wp14="http://schemas.microsoft.com/office/word/2010/wordml" w:rsidR="00D1631D" w:rsidRDefault="00FD094B" w14:paraId="046324DF" wp14:textId="77777777">
          <w:pPr>
            <w:pStyle w:val="TOC2"/>
            <w:tabs>
              <w:tab w:val="right" w:leader="dot" w:pos="9350"/>
            </w:tabs>
            <w:rPr>
              <w:rFonts w:asciiTheme="minorHAnsi" w:hAnsiTheme="minorHAnsi" w:eastAsiaTheme="minorEastAsia"/>
              <w:noProof/>
              <w:color w:val="auto"/>
              <w:sz w:val="22"/>
              <w:lang w:val="en-US"/>
            </w:rPr>
          </w:pPr>
          <w:hyperlink w:history="1" w:anchor="_Toc213161261">
            <w:r w:rsidRPr="000B3DCC" w:rsidR="00D1631D">
              <w:rPr>
                <w:rStyle w:val="Hyperlink"/>
                <w:noProof/>
              </w:rPr>
              <w:t>4. Work Breakdown Structure (WBS)</w:t>
            </w:r>
            <w:r w:rsidR="00D1631D">
              <w:rPr>
                <w:noProof/>
                <w:webHidden/>
              </w:rPr>
              <w:tab/>
            </w:r>
            <w:r w:rsidR="00D1631D">
              <w:rPr>
                <w:noProof/>
                <w:webHidden/>
              </w:rPr>
              <w:fldChar w:fldCharType="begin"/>
            </w:r>
            <w:r w:rsidR="00D1631D">
              <w:rPr>
                <w:noProof/>
                <w:webHidden/>
              </w:rPr>
              <w:instrText xml:space="preserve"> PAGEREF _Toc213161261 \h </w:instrText>
            </w:r>
            <w:r w:rsidR="00D1631D">
              <w:rPr>
                <w:noProof/>
                <w:webHidden/>
              </w:rPr>
            </w:r>
            <w:r w:rsidR="00D1631D">
              <w:rPr>
                <w:noProof/>
                <w:webHidden/>
              </w:rPr>
              <w:fldChar w:fldCharType="separate"/>
            </w:r>
            <w:r w:rsidR="00D1631D">
              <w:rPr>
                <w:noProof/>
                <w:webHidden/>
              </w:rPr>
              <w:t>8</w:t>
            </w:r>
            <w:r w:rsidR="00D1631D">
              <w:rPr>
                <w:noProof/>
                <w:webHidden/>
              </w:rPr>
              <w:fldChar w:fldCharType="end"/>
            </w:r>
          </w:hyperlink>
        </w:p>
        <w:p xmlns:wp14="http://schemas.microsoft.com/office/word/2010/wordml" w:rsidR="00D1631D" w:rsidRDefault="00FD094B" w14:paraId="0550356E" wp14:textId="77777777">
          <w:pPr>
            <w:pStyle w:val="TOC2"/>
            <w:tabs>
              <w:tab w:val="right" w:leader="dot" w:pos="9350"/>
            </w:tabs>
            <w:rPr>
              <w:rFonts w:asciiTheme="minorHAnsi" w:hAnsiTheme="minorHAnsi" w:eastAsiaTheme="minorEastAsia"/>
              <w:noProof/>
              <w:color w:val="auto"/>
              <w:sz w:val="22"/>
              <w:lang w:val="en-US"/>
            </w:rPr>
          </w:pPr>
          <w:hyperlink w:history="1" w:anchor="_Toc213161262">
            <w:r w:rsidRPr="000B3DCC" w:rsidR="00D1631D">
              <w:rPr>
                <w:rStyle w:val="Hyperlink"/>
                <w:noProof/>
              </w:rPr>
              <w:t>5. Quad Chart</w:t>
            </w:r>
            <w:r w:rsidR="00D1631D">
              <w:rPr>
                <w:noProof/>
                <w:webHidden/>
              </w:rPr>
              <w:tab/>
            </w:r>
            <w:r w:rsidR="00D1631D">
              <w:rPr>
                <w:noProof/>
                <w:webHidden/>
              </w:rPr>
              <w:fldChar w:fldCharType="begin"/>
            </w:r>
            <w:r w:rsidR="00D1631D">
              <w:rPr>
                <w:noProof/>
                <w:webHidden/>
              </w:rPr>
              <w:instrText xml:space="preserve"> PAGEREF _Toc213161262 \h </w:instrText>
            </w:r>
            <w:r w:rsidR="00D1631D">
              <w:rPr>
                <w:noProof/>
                <w:webHidden/>
              </w:rPr>
            </w:r>
            <w:r w:rsidR="00D1631D">
              <w:rPr>
                <w:noProof/>
                <w:webHidden/>
              </w:rPr>
              <w:fldChar w:fldCharType="separate"/>
            </w:r>
            <w:r w:rsidR="00D1631D">
              <w:rPr>
                <w:noProof/>
                <w:webHidden/>
              </w:rPr>
              <w:t>9</w:t>
            </w:r>
            <w:r w:rsidR="00D1631D">
              <w:rPr>
                <w:noProof/>
                <w:webHidden/>
              </w:rPr>
              <w:fldChar w:fldCharType="end"/>
            </w:r>
          </w:hyperlink>
        </w:p>
        <w:p xmlns:wp14="http://schemas.microsoft.com/office/word/2010/wordml" w:rsidR="00D1631D" w:rsidRDefault="00FD094B" w14:paraId="646EC1B0" wp14:textId="77777777">
          <w:pPr>
            <w:pStyle w:val="TOC2"/>
            <w:tabs>
              <w:tab w:val="right" w:leader="dot" w:pos="9350"/>
            </w:tabs>
            <w:rPr>
              <w:rFonts w:asciiTheme="minorHAnsi" w:hAnsiTheme="minorHAnsi" w:eastAsiaTheme="minorEastAsia"/>
              <w:noProof/>
              <w:color w:val="auto"/>
              <w:sz w:val="22"/>
              <w:lang w:val="en-US"/>
            </w:rPr>
          </w:pPr>
          <w:hyperlink w:history="1" w:anchor="_Toc213161263">
            <w:r w:rsidRPr="000B3DCC" w:rsidR="00D1631D">
              <w:rPr>
                <w:rStyle w:val="Hyperlink"/>
                <w:noProof/>
              </w:rPr>
              <w:t>6. Gantt Chart</w:t>
            </w:r>
            <w:r w:rsidR="00D1631D">
              <w:rPr>
                <w:noProof/>
                <w:webHidden/>
              </w:rPr>
              <w:tab/>
            </w:r>
            <w:r w:rsidR="00D1631D">
              <w:rPr>
                <w:noProof/>
                <w:webHidden/>
              </w:rPr>
              <w:fldChar w:fldCharType="begin"/>
            </w:r>
            <w:r w:rsidR="00D1631D">
              <w:rPr>
                <w:noProof/>
                <w:webHidden/>
              </w:rPr>
              <w:instrText xml:space="preserve"> PAGEREF _Toc213161263 \h </w:instrText>
            </w:r>
            <w:r w:rsidR="00D1631D">
              <w:rPr>
                <w:noProof/>
                <w:webHidden/>
              </w:rPr>
            </w:r>
            <w:r w:rsidR="00D1631D">
              <w:rPr>
                <w:noProof/>
                <w:webHidden/>
              </w:rPr>
              <w:fldChar w:fldCharType="separate"/>
            </w:r>
            <w:r w:rsidR="00D1631D">
              <w:rPr>
                <w:noProof/>
                <w:webHidden/>
              </w:rPr>
              <w:t>10</w:t>
            </w:r>
            <w:r w:rsidR="00D1631D">
              <w:rPr>
                <w:noProof/>
                <w:webHidden/>
              </w:rPr>
              <w:fldChar w:fldCharType="end"/>
            </w:r>
          </w:hyperlink>
        </w:p>
        <w:p xmlns:wp14="http://schemas.microsoft.com/office/word/2010/wordml" w:rsidR="00D1631D" w:rsidRDefault="00FD094B" w14:paraId="2BA68BA4" wp14:textId="77777777">
          <w:pPr>
            <w:pStyle w:val="TOC2"/>
            <w:tabs>
              <w:tab w:val="right" w:leader="dot" w:pos="9350"/>
            </w:tabs>
            <w:rPr>
              <w:rFonts w:asciiTheme="minorHAnsi" w:hAnsiTheme="minorHAnsi" w:eastAsiaTheme="minorEastAsia"/>
              <w:noProof/>
              <w:color w:val="auto"/>
              <w:sz w:val="22"/>
              <w:lang w:val="en-US"/>
            </w:rPr>
          </w:pPr>
          <w:hyperlink w:history="1" w:anchor="_Toc213161264">
            <w:r w:rsidRPr="000B3DCC" w:rsidR="00D1631D">
              <w:rPr>
                <w:rStyle w:val="Hyperlink"/>
                <w:noProof/>
              </w:rPr>
              <w:t>7. Stakeholders’ Involvement</w:t>
            </w:r>
            <w:r w:rsidR="00D1631D">
              <w:rPr>
                <w:noProof/>
                <w:webHidden/>
              </w:rPr>
              <w:tab/>
            </w:r>
            <w:r w:rsidR="00D1631D">
              <w:rPr>
                <w:noProof/>
                <w:webHidden/>
              </w:rPr>
              <w:fldChar w:fldCharType="begin"/>
            </w:r>
            <w:r w:rsidR="00D1631D">
              <w:rPr>
                <w:noProof/>
                <w:webHidden/>
              </w:rPr>
              <w:instrText xml:space="preserve"> PAGEREF _Toc213161264 \h </w:instrText>
            </w:r>
            <w:r w:rsidR="00D1631D">
              <w:rPr>
                <w:noProof/>
                <w:webHidden/>
              </w:rPr>
            </w:r>
            <w:r w:rsidR="00D1631D">
              <w:rPr>
                <w:noProof/>
                <w:webHidden/>
              </w:rPr>
              <w:fldChar w:fldCharType="separate"/>
            </w:r>
            <w:r w:rsidR="00D1631D">
              <w:rPr>
                <w:noProof/>
                <w:webHidden/>
              </w:rPr>
              <w:t>12</w:t>
            </w:r>
            <w:r w:rsidR="00D1631D">
              <w:rPr>
                <w:noProof/>
                <w:webHidden/>
              </w:rPr>
              <w:fldChar w:fldCharType="end"/>
            </w:r>
          </w:hyperlink>
        </w:p>
        <w:p xmlns:wp14="http://schemas.microsoft.com/office/word/2010/wordml" w:rsidR="00D1631D" w:rsidRDefault="00FD094B" w14:paraId="35642D81" wp14:textId="77777777">
          <w:pPr>
            <w:pStyle w:val="TOC2"/>
            <w:tabs>
              <w:tab w:val="right" w:leader="dot" w:pos="9350"/>
            </w:tabs>
            <w:rPr>
              <w:rFonts w:asciiTheme="minorHAnsi" w:hAnsiTheme="minorHAnsi" w:eastAsiaTheme="minorEastAsia"/>
              <w:noProof/>
              <w:color w:val="auto"/>
              <w:sz w:val="22"/>
              <w:lang w:val="en-US"/>
            </w:rPr>
          </w:pPr>
          <w:hyperlink w:history="1" w:anchor="_Toc213161265">
            <w:r w:rsidRPr="000B3DCC" w:rsidR="00D1631D">
              <w:rPr>
                <w:rStyle w:val="Hyperlink"/>
                <w:noProof/>
              </w:rPr>
              <w:t>8. Allocation of resources</w:t>
            </w:r>
            <w:r w:rsidR="00D1631D">
              <w:rPr>
                <w:noProof/>
                <w:webHidden/>
              </w:rPr>
              <w:tab/>
            </w:r>
            <w:r w:rsidR="00D1631D">
              <w:rPr>
                <w:noProof/>
                <w:webHidden/>
              </w:rPr>
              <w:fldChar w:fldCharType="begin"/>
            </w:r>
            <w:r w:rsidR="00D1631D">
              <w:rPr>
                <w:noProof/>
                <w:webHidden/>
              </w:rPr>
              <w:instrText xml:space="preserve"> PAGEREF _Toc213161265 \h </w:instrText>
            </w:r>
            <w:r w:rsidR="00D1631D">
              <w:rPr>
                <w:noProof/>
                <w:webHidden/>
              </w:rPr>
            </w:r>
            <w:r w:rsidR="00D1631D">
              <w:rPr>
                <w:noProof/>
                <w:webHidden/>
              </w:rPr>
              <w:fldChar w:fldCharType="separate"/>
            </w:r>
            <w:r w:rsidR="00D1631D">
              <w:rPr>
                <w:noProof/>
                <w:webHidden/>
              </w:rPr>
              <w:t>14</w:t>
            </w:r>
            <w:r w:rsidR="00D1631D">
              <w:rPr>
                <w:noProof/>
                <w:webHidden/>
              </w:rPr>
              <w:fldChar w:fldCharType="end"/>
            </w:r>
          </w:hyperlink>
        </w:p>
        <w:p xmlns:wp14="http://schemas.microsoft.com/office/word/2010/wordml" w:rsidR="00D1631D" w:rsidRDefault="00FD094B" w14:paraId="77EFEF77" wp14:textId="77777777">
          <w:pPr>
            <w:pStyle w:val="TOC2"/>
            <w:tabs>
              <w:tab w:val="right" w:leader="dot" w:pos="9350"/>
            </w:tabs>
            <w:rPr>
              <w:rFonts w:asciiTheme="minorHAnsi" w:hAnsiTheme="minorHAnsi" w:eastAsiaTheme="minorEastAsia"/>
              <w:noProof/>
              <w:color w:val="auto"/>
              <w:sz w:val="22"/>
              <w:lang w:val="en-US"/>
            </w:rPr>
          </w:pPr>
          <w:hyperlink w:history="1" w:anchor="_Toc213161266">
            <w:r w:rsidRPr="000B3DCC" w:rsidR="00D1631D">
              <w:rPr>
                <w:rStyle w:val="Hyperlink"/>
                <w:noProof/>
              </w:rPr>
              <w:t>9. Risk Analysis</w:t>
            </w:r>
            <w:r w:rsidR="00D1631D">
              <w:rPr>
                <w:noProof/>
                <w:webHidden/>
              </w:rPr>
              <w:tab/>
            </w:r>
            <w:r w:rsidR="00D1631D">
              <w:rPr>
                <w:noProof/>
                <w:webHidden/>
              </w:rPr>
              <w:fldChar w:fldCharType="begin"/>
            </w:r>
            <w:r w:rsidR="00D1631D">
              <w:rPr>
                <w:noProof/>
                <w:webHidden/>
              </w:rPr>
              <w:instrText xml:space="preserve"> PAGEREF _Toc213161266 \h </w:instrText>
            </w:r>
            <w:r w:rsidR="00D1631D">
              <w:rPr>
                <w:noProof/>
                <w:webHidden/>
              </w:rPr>
            </w:r>
            <w:r w:rsidR="00D1631D">
              <w:rPr>
                <w:noProof/>
                <w:webHidden/>
              </w:rPr>
              <w:fldChar w:fldCharType="separate"/>
            </w:r>
            <w:r w:rsidR="00D1631D">
              <w:rPr>
                <w:noProof/>
                <w:webHidden/>
              </w:rPr>
              <w:t>16</w:t>
            </w:r>
            <w:r w:rsidR="00D1631D">
              <w:rPr>
                <w:noProof/>
                <w:webHidden/>
              </w:rPr>
              <w:fldChar w:fldCharType="end"/>
            </w:r>
          </w:hyperlink>
        </w:p>
        <w:p xmlns:wp14="http://schemas.microsoft.com/office/word/2010/wordml" w:rsidR="00D1631D" w:rsidRDefault="00FD094B" w14:paraId="1A6BD0C5" wp14:textId="77777777">
          <w:pPr>
            <w:pStyle w:val="TOC2"/>
            <w:tabs>
              <w:tab w:val="right" w:leader="dot" w:pos="9350"/>
            </w:tabs>
            <w:rPr>
              <w:rFonts w:asciiTheme="minorHAnsi" w:hAnsiTheme="minorHAnsi" w:eastAsiaTheme="minorEastAsia"/>
              <w:noProof/>
              <w:color w:val="auto"/>
              <w:sz w:val="22"/>
              <w:lang w:val="en-US"/>
            </w:rPr>
          </w:pPr>
          <w:hyperlink w:history="1" w:anchor="_Toc213161267">
            <w:r w:rsidRPr="000B3DCC" w:rsidR="00D1631D">
              <w:rPr>
                <w:rStyle w:val="Hyperlink"/>
                <w:noProof/>
              </w:rPr>
              <w:t>10. Conclusion</w:t>
            </w:r>
            <w:r w:rsidR="00D1631D">
              <w:rPr>
                <w:noProof/>
                <w:webHidden/>
              </w:rPr>
              <w:tab/>
            </w:r>
            <w:r w:rsidR="00D1631D">
              <w:rPr>
                <w:noProof/>
                <w:webHidden/>
              </w:rPr>
              <w:fldChar w:fldCharType="begin"/>
            </w:r>
            <w:r w:rsidR="00D1631D">
              <w:rPr>
                <w:noProof/>
                <w:webHidden/>
              </w:rPr>
              <w:instrText xml:space="preserve"> PAGEREF _Toc213161267 \h </w:instrText>
            </w:r>
            <w:r w:rsidR="00D1631D">
              <w:rPr>
                <w:noProof/>
                <w:webHidden/>
              </w:rPr>
            </w:r>
            <w:r w:rsidR="00D1631D">
              <w:rPr>
                <w:noProof/>
                <w:webHidden/>
              </w:rPr>
              <w:fldChar w:fldCharType="separate"/>
            </w:r>
            <w:r w:rsidR="00D1631D">
              <w:rPr>
                <w:noProof/>
                <w:webHidden/>
              </w:rPr>
              <w:t>18</w:t>
            </w:r>
            <w:r w:rsidR="00D1631D">
              <w:rPr>
                <w:noProof/>
                <w:webHidden/>
              </w:rPr>
              <w:fldChar w:fldCharType="end"/>
            </w:r>
          </w:hyperlink>
        </w:p>
        <w:p xmlns:wp14="http://schemas.microsoft.com/office/word/2010/wordml" w:rsidR="00D1631D" w:rsidRDefault="00FD094B" w14:paraId="1F8757DA" wp14:textId="77777777">
          <w:pPr>
            <w:pStyle w:val="TOC2"/>
            <w:tabs>
              <w:tab w:val="right" w:leader="dot" w:pos="9350"/>
            </w:tabs>
            <w:rPr>
              <w:rFonts w:asciiTheme="minorHAnsi" w:hAnsiTheme="minorHAnsi" w:eastAsiaTheme="minorEastAsia"/>
              <w:noProof/>
              <w:color w:val="auto"/>
              <w:sz w:val="22"/>
              <w:lang w:val="en-US"/>
            </w:rPr>
          </w:pPr>
          <w:hyperlink w:history="1" w:anchor="_Toc213161268">
            <w:r w:rsidRPr="000B3DCC" w:rsidR="00D1631D">
              <w:rPr>
                <w:rStyle w:val="Hyperlink"/>
                <w:noProof/>
              </w:rPr>
              <w:t>11. References</w:t>
            </w:r>
            <w:r w:rsidR="00D1631D">
              <w:rPr>
                <w:noProof/>
                <w:webHidden/>
              </w:rPr>
              <w:tab/>
            </w:r>
            <w:r w:rsidR="00D1631D">
              <w:rPr>
                <w:noProof/>
                <w:webHidden/>
              </w:rPr>
              <w:fldChar w:fldCharType="begin"/>
            </w:r>
            <w:r w:rsidR="00D1631D">
              <w:rPr>
                <w:noProof/>
                <w:webHidden/>
              </w:rPr>
              <w:instrText xml:space="preserve"> PAGEREF _Toc213161268 \h </w:instrText>
            </w:r>
            <w:r w:rsidR="00D1631D">
              <w:rPr>
                <w:noProof/>
                <w:webHidden/>
              </w:rPr>
            </w:r>
            <w:r w:rsidR="00D1631D">
              <w:rPr>
                <w:noProof/>
                <w:webHidden/>
              </w:rPr>
              <w:fldChar w:fldCharType="separate"/>
            </w:r>
            <w:r w:rsidR="00D1631D">
              <w:rPr>
                <w:noProof/>
                <w:webHidden/>
              </w:rPr>
              <w:t>19</w:t>
            </w:r>
            <w:r w:rsidR="00D1631D">
              <w:rPr>
                <w:noProof/>
                <w:webHidden/>
              </w:rPr>
              <w:fldChar w:fldCharType="end"/>
            </w:r>
          </w:hyperlink>
        </w:p>
        <w:p xmlns:wp14="http://schemas.microsoft.com/office/word/2010/wordml" w:rsidR="00FF5A30" w:rsidRDefault="00FF5A30" w14:paraId="41C8F396" wp14:textId="77777777">
          <w:r>
            <w:rPr>
              <w:b/>
              <w:bCs/>
              <w:noProof/>
            </w:rPr>
            <w:fldChar w:fldCharType="end"/>
          </w:r>
        </w:p>
      </w:sdtContent>
    </w:sdt>
    <w:p xmlns:wp14="http://schemas.microsoft.com/office/word/2010/wordml" w:rsidR="00FF5A30" w:rsidP="0073138F" w:rsidRDefault="00FF5A30" w14:paraId="72A3D3EC" wp14:textId="77777777">
      <w:r>
        <w:br w:type="page"/>
      </w:r>
      <w:bookmarkStart w:name="_GoBack" w:id="0"/>
      <w:bookmarkEnd w:id="0"/>
    </w:p>
    <w:p xmlns:wp14="http://schemas.microsoft.com/office/word/2010/wordml" w:rsidR="0073138F" w:rsidP="0073138F" w:rsidRDefault="0073138F" w14:paraId="2650E3BD" wp14:textId="77777777">
      <w:pPr>
        <w:rPr>
          <w:b/>
        </w:rPr>
      </w:pPr>
      <w:r w:rsidRPr="0073138F">
        <w:rPr>
          <w:b/>
        </w:rPr>
        <w:t>List of Figures</w:t>
      </w:r>
    </w:p>
    <w:p xmlns:wp14="http://schemas.microsoft.com/office/word/2010/wordml" w:rsidR="0073138F" w:rsidRDefault="0073138F" w14:paraId="01152D17" wp14:textId="77777777">
      <w:pPr>
        <w:pStyle w:val="TableofFigures"/>
        <w:tabs>
          <w:tab w:val="right" w:leader="dot" w:pos="9350"/>
        </w:tabs>
        <w:rPr>
          <w:noProof/>
        </w:rPr>
      </w:pPr>
      <w:r>
        <w:rPr>
          <w:b/>
        </w:rPr>
        <w:fldChar w:fldCharType="begin"/>
      </w:r>
      <w:r>
        <w:rPr>
          <w:b/>
        </w:rPr>
        <w:instrText xml:space="preserve"> TOC \h \z \c "Figure" </w:instrText>
      </w:r>
      <w:r>
        <w:rPr>
          <w:b/>
        </w:rPr>
        <w:fldChar w:fldCharType="separate"/>
      </w:r>
      <w:hyperlink w:history="1" w:anchor="_Toc213083069">
        <w:r w:rsidRPr="00B930DE">
          <w:rPr>
            <w:rStyle w:val="Hyperlink"/>
            <w:noProof/>
          </w:rPr>
          <w:t>Figure 1 : WBS</w:t>
        </w:r>
        <w:r>
          <w:rPr>
            <w:noProof/>
            <w:webHidden/>
          </w:rPr>
          <w:tab/>
        </w:r>
        <w:r>
          <w:rPr>
            <w:noProof/>
            <w:webHidden/>
          </w:rPr>
          <w:fldChar w:fldCharType="begin"/>
        </w:r>
        <w:r>
          <w:rPr>
            <w:noProof/>
            <w:webHidden/>
          </w:rPr>
          <w:instrText xml:space="preserve"> PAGEREF _Toc213083069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73138F" w:rsidRDefault="00FD094B" w14:paraId="56D969EB" wp14:textId="77777777">
      <w:pPr>
        <w:pStyle w:val="TableofFigures"/>
        <w:tabs>
          <w:tab w:val="right" w:leader="dot" w:pos="9350"/>
        </w:tabs>
        <w:rPr>
          <w:noProof/>
        </w:rPr>
      </w:pPr>
      <w:hyperlink w:history="1" w:anchor="_Toc213083070">
        <w:r w:rsidRPr="00B930DE" w:rsidR="0073138F">
          <w:rPr>
            <w:rStyle w:val="Hyperlink"/>
            <w:noProof/>
          </w:rPr>
          <w:t>Figure 2: QUAD CHART</w:t>
        </w:r>
        <w:r w:rsidR="0073138F">
          <w:rPr>
            <w:noProof/>
            <w:webHidden/>
          </w:rPr>
          <w:tab/>
        </w:r>
        <w:r w:rsidR="0073138F">
          <w:rPr>
            <w:noProof/>
            <w:webHidden/>
          </w:rPr>
          <w:fldChar w:fldCharType="begin"/>
        </w:r>
        <w:r w:rsidR="0073138F">
          <w:rPr>
            <w:noProof/>
            <w:webHidden/>
          </w:rPr>
          <w:instrText xml:space="preserve"> PAGEREF _Toc213083070 \h </w:instrText>
        </w:r>
        <w:r w:rsidR="0073138F">
          <w:rPr>
            <w:noProof/>
            <w:webHidden/>
          </w:rPr>
        </w:r>
        <w:r w:rsidR="0073138F">
          <w:rPr>
            <w:noProof/>
            <w:webHidden/>
          </w:rPr>
          <w:fldChar w:fldCharType="separate"/>
        </w:r>
        <w:r w:rsidR="0073138F">
          <w:rPr>
            <w:noProof/>
            <w:webHidden/>
          </w:rPr>
          <w:t>13</w:t>
        </w:r>
        <w:r w:rsidR="0073138F">
          <w:rPr>
            <w:noProof/>
            <w:webHidden/>
          </w:rPr>
          <w:fldChar w:fldCharType="end"/>
        </w:r>
      </w:hyperlink>
    </w:p>
    <w:p xmlns:wp14="http://schemas.microsoft.com/office/word/2010/wordml" w:rsidR="0073138F" w:rsidRDefault="00FD094B" w14:paraId="26F423A2" wp14:textId="77777777">
      <w:pPr>
        <w:pStyle w:val="TableofFigures"/>
        <w:tabs>
          <w:tab w:val="right" w:leader="dot" w:pos="9350"/>
        </w:tabs>
        <w:rPr>
          <w:noProof/>
        </w:rPr>
      </w:pPr>
      <w:hyperlink w:history="1" w:anchor="_Toc213083071">
        <w:r w:rsidRPr="00B930DE" w:rsidR="0073138F">
          <w:rPr>
            <w:rStyle w:val="Hyperlink"/>
            <w:noProof/>
          </w:rPr>
          <w:t>Figure 3:Schedule Table</w:t>
        </w:r>
        <w:r w:rsidR="0073138F">
          <w:rPr>
            <w:noProof/>
            <w:webHidden/>
          </w:rPr>
          <w:tab/>
        </w:r>
        <w:r w:rsidR="0073138F">
          <w:rPr>
            <w:noProof/>
            <w:webHidden/>
          </w:rPr>
          <w:fldChar w:fldCharType="begin"/>
        </w:r>
        <w:r w:rsidR="0073138F">
          <w:rPr>
            <w:noProof/>
            <w:webHidden/>
          </w:rPr>
          <w:instrText xml:space="preserve"> PAGEREF _Toc213083071 \h </w:instrText>
        </w:r>
        <w:r w:rsidR="0073138F">
          <w:rPr>
            <w:noProof/>
            <w:webHidden/>
          </w:rPr>
        </w:r>
        <w:r w:rsidR="0073138F">
          <w:rPr>
            <w:noProof/>
            <w:webHidden/>
          </w:rPr>
          <w:fldChar w:fldCharType="separate"/>
        </w:r>
        <w:r w:rsidR="0073138F">
          <w:rPr>
            <w:noProof/>
            <w:webHidden/>
          </w:rPr>
          <w:t>14</w:t>
        </w:r>
        <w:r w:rsidR="0073138F">
          <w:rPr>
            <w:noProof/>
            <w:webHidden/>
          </w:rPr>
          <w:fldChar w:fldCharType="end"/>
        </w:r>
      </w:hyperlink>
    </w:p>
    <w:p xmlns:wp14="http://schemas.microsoft.com/office/word/2010/wordml" w:rsidR="0073138F" w:rsidRDefault="00FD094B" w14:paraId="795ED531" wp14:textId="77777777">
      <w:pPr>
        <w:pStyle w:val="TableofFigures"/>
        <w:tabs>
          <w:tab w:val="right" w:leader="dot" w:pos="9350"/>
        </w:tabs>
        <w:rPr>
          <w:noProof/>
        </w:rPr>
      </w:pPr>
      <w:hyperlink w:history="1" w:anchor="_Toc213083072">
        <w:r w:rsidRPr="00B930DE" w:rsidR="0073138F">
          <w:rPr>
            <w:rStyle w:val="Hyperlink"/>
            <w:noProof/>
          </w:rPr>
          <w:t>Figure 4:Gantt Chart</w:t>
        </w:r>
        <w:r w:rsidR="0073138F">
          <w:rPr>
            <w:noProof/>
            <w:webHidden/>
          </w:rPr>
          <w:tab/>
        </w:r>
        <w:r w:rsidR="0073138F">
          <w:rPr>
            <w:noProof/>
            <w:webHidden/>
          </w:rPr>
          <w:fldChar w:fldCharType="begin"/>
        </w:r>
        <w:r w:rsidR="0073138F">
          <w:rPr>
            <w:noProof/>
            <w:webHidden/>
          </w:rPr>
          <w:instrText xml:space="preserve"> PAGEREF _Toc213083072 \h </w:instrText>
        </w:r>
        <w:r w:rsidR="0073138F">
          <w:rPr>
            <w:noProof/>
            <w:webHidden/>
          </w:rPr>
        </w:r>
        <w:r w:rsidR="0073138F">
          <w:rPr>
            <w:noProof/>
            <w:webHidden/>
          </w:rPr>
          <w:fldChar w:fldCharType="separate"/>
        </w:r>
        <w:r w:rsidR="0073138F">
          <w:rPr>
            <w:noProof/>
            <w:webHidden/>
          </w:rPr>
          <w:t>15</w:t>
        </w:r>
        <w:r w:rsidR="0073138F">
          <w:rPr>
            <w:noProof/>
            <w:webHidden/>
          </w:rPr>
          <w:fldChar w:fldCharType="end"/>
        </w:r>
      </w:hyperlink>
    </w:p>
    <w:p xmlns:wp14="http://schemas.microsoft.com/office/word/2010/wordml" w:rsidR="0073138F" w:rsidRDefault="00FD094B" w14:paraId="4B0C7D49" wp14:textId="77777777">
      <w:pPr>
        <w:pStyle w:val="TableofFigures"/>
        <w:tabs>
          <w:tab w:val="right" w:leader="dot" w:pos="9350"/>
        </w:tabs>
        <w:rPr>
          <w:noProof/>
        </w:rPr>
      </w:pPr>
      <w:hyperlink w:history="1" w:anchor="_Toc213083073">
        <w:r w:rsidRPr="00B930DE" w:rsidR="0073138F">
          <w:rPr>
            <w:rStyle w:val="Hyperlink"/>
            <w:noProof/>
          </w:rPr>
          <w:t>Figure 5:Network Diagram</w:t>
        </w:r>
        <w:r w:rsidR="0073138F">
          <w:rPr>
            <w:noProof/>
            <w:webHidden/>
          </w:rPr>
          <w:tab/>
        </w:r>
        <w:r w:rsidR="0073138F">
          <w:rPr>
            <w:noProof/>
            <w:webHidden/>
          </w:rPr>
          <w:fldChar w:fldCharType="begin"/>
        </w:r>
        <w:r w:rsidR="0073138F">
          <w:rPr>
            <w:noProof/>
            <w:webHidden/>
          </w:rPr>
          <w:instrText xml:space="preserve"> PAGEREF _Toc213083073 \h </w:instrText>
        </w:r>
        <w:r w:rsidR="0073138F">
          <w:rPr>
            <w:noProof/>
            <w:webHidden/>
          </w:rPr>
        </w:r>
        <w:r w:rsidR="0073138F">
          <w:rPr>
            <w:noProof/>
            <w:webHidden/>
          </w:rPr>
          <w:fldChar w:fldCharType="separate"/>
        </w:r>
        <w:r w:rsidR="0073138F">
          <w:rPr>
            <w:noProof/>
            <w:webHidden/>
          </w:rPr>
          <w:t>15</w:t>
        </w:r>
        <w:r w:rsidR="0073138F">
          <w:rPr>
            <w:noProof/>
            <w:webHidden/>
          </w:rPr>
          <w:fldChar w:fldCharType="end"/>
        </w:r>
      </w:hyperlink>
    </w:p>
    <w:p xmlns:wp14="http://schemas.microsoft.com/office/word/2010/wordml" w:rsidR="0073138F" w:rsidRDefault="00FD094B" w14:paraId="289615CB" wp14:textId="77777777">
      <w:pPr>
        <w:pStyle w:val="TableofFigures"/>
        <w:tabs>
          <w:tab w:val="right" w:leader="dot" w:pos="9350"/>
        </w:tabs>
        <w:rPr>
          <w:noProof/>
        </w:rPr>
      </w:pPr>
      <w:hyperlink w:history="1" w:anchor="_Toc213083074">
        <w:r w:rsidRPr="00B930DE" w:rsidR="0073138F">
          <w:rPr>
            <w:rStyle w:val="Hyperlink"/>
            <w:noProof/>
          </w:rPr>
          <w:t>Figure 6 :Power-Interest Matrix</w:t>
        </w:r>
        <w:r w:rsidR="0073138F">
          <w:rPr>
            <w:noProof/>
            <w:webHidden/>
          </w:rPr>
          <w:tab/>
        </w:r>
        <w:r w:rsidR="0073138F">
          <w:rPr>
            <w:noProof/>
            <w:webHidden/>
          </w:rPr>
          <w:fldChar w:fldCharType="begin"/>
        </w:r>
        <w:r w:rsidR="0073138F">
          <w:rPr>
            <w:noProof/>
            <w:webHidden/>
          </w:rPr>
          <w:instrText xml:space="preserve"> PAGEREF _Toc213083074 \h </w:instrText>
        </w:r>
        <w:r w:rsidR="0073138F">
          <w:rPr>
            <w:noProof/>
            <w:webHidden/>
          </w:rPr>
        </w:r>
        <w:r w:rsidR="0073138F">
          <w:rPr>
            <w:noProof/>
            <w:webHidden/>
          </w:rPr>
          <w:fldChar w:fldCharType="separate"/>
        </w:r>
        <w:r w:rsidR="0073138F">
          <w:rPr>
            <w:noProof/>
            <w:webHidden/>
          </w:rPr>
          <w:t>18</w:t>
        </w:r>
        <w:r w:rsidR="0073138F">
          <w:rPr>
            <w:noProof/>
            <w:webHidden/>
          </w:rPr>
          <w:fldChar w:fldCharType="end"/>
        </w:r>
      </w:hyperlink>
    </w:p>
    <w:p xmlns:wp14="http://schemas.microsoft.com/office/word/2010/wordml" w:rsidR="0073138F" w:rsidRDefault="00FD094B" w14:paraId="21FB8827" wp14:textId="77777777">
      <w:pPr>
        <w:pStyle w:val="TableofFigures"/>
        <w:tabs>
          <w:tab w:val="right" w:leader="dot" w:pos="9350"/>
        </w:tabs>
        <w:rPr>
          <w:noProof/>
        </w:rPr>
      </w:pPr>
      <w:hyperlink w:history="1" w:anchor="_Toc213083075">
        <w:r w:rsidRPr="00B930DE" w:rsidR="0073138F">
          <w:rPr>
            <w:rStyle w:val="Hyperlink"/>
            <w:noProof/>
          </w:rPr>
          <w:t>Figure 7:Risk Register</w:t>
        </w:r>
        <w:r w:rsidR="0073138F">
          <w:rPr>
            <w:noProof/>
            <w:webHidden/>
          </w:rPr>
          <w:tab/>
        </w:r>
        <w:r w:rsidR="0073138F">
          <w:rPr>
            <w:noProof/>
            <w:webHidden/>
          </w:rPr>
          <w:fldChar w:fldCharType="begin"/>
        </w:r>
        <w:r w:rsidR="0073138F">
          <w:rPr>
            <w:noProof/>
            <w:webHidden/>
          </w:rPr>
          <w:instrText xml:space="preserve"> PAGEREF _Toc213083075 \h </w:instrText>
        </w:r>
        <w:r w:rsidR="0073138F">
          <w:rPr>
            <w:noProof/>
            <w:webHidden/>
          </w:rPr>
        </w:r>
        <w:r w:rsidR="0073138F">
          <w:rPr>
            <w:noProof/>
            <w:webHidden/>
          </w:rPr>
          <w:fldChar w:fldCharType="separate"/>
        </w:r>
        <w:r w:rsidR="0073138F">
          <w:rPr>
            <w:noProof/>
            <w:webHidden/>
          </w:rPr>
          <w:t>20</w:t>
        </w:r>
        <w:r w:rsidR="0073138F">
          <w:rPr>
            <w:noProof/>
            <w:webHidden/>
          </w:rPr>
          <w:fldChar w:fldCharType="end"/>
        </w:r>
      </w:hyperlink>
    </w:p>
    <w:p xmlns:wp14="http://schemas.microsoft.com/office/word/2010/wordml" w:rsidR="0073138F" w:rsidP="0073138F" w:rsidRDefault="0073138F" w14:paraId="0D0B940D" wp14:textId="77777777">
      <w:pPr>
        <w:rPr>
          <w:b/>
        </w:rPr>
      </w:pPr>
      <w:r>
        <w:rPr>
          <w:b/>
        </w:rPr>
        <w:fldChar w:fldCharType="end"/>
      </w:r>
    </w:p>
    <w:p xmlns:wp14="http://schemas.microsoft.com/office/word/2010/wordml" w:rsidR="0073138F" w:rsidP="0073138F" w:rsidRDefault="0073138F" w14:paraId="50698E80" wp14:textId="77777777">
      <w:pPr>
        <w:rPr>
          <w:b/>
        </w:rPr>
      </w:pPr>
      <w:r>
        <w:rPr>
          <w:b/>
        </w:rPr>
        <w:t>List of Tables</w:t>
      </w:r>
    </w:p>
    <w:p xmlns:wp14="http://schemas.microsoft.com/office/word/2010/wordml" w:rsidR="0073138F" w:rsidRDefault="0073138F" w14:paraId="0209766D" wp14:textId="77777777">
      <w:pPr>
        <w:pStyle w:val="TableofFigures"/>
        <w:tabs>
          <w:tab w:val="right" w:leader="dot" w:pos="9350"/>
        </w:tabs>
        <w:rPr>
          <w:rFonts w:asciiTheme="minorHAnsi" w:hAnsiTheme="minorHAnsi" w:eastAsiaTheme="minorEastAsia"/>
          <w:noProof/>
          <w:color w:val="auto"/>
          <w:sz w:val="22"/>
          <w:lang w:val="en-US"/>
        </w:rPr>
      </w:pPr>
      <w:r>
        <w:rPr>
          <w:b/>
        </w:rPr>
        <w:fldChar w:fldCharType="begin"/>
      </w:r>
      <w:r>
        <w:rPr>
          <w:b/>
        </w:rPr>
        <w:instrText xml:space="preserve"> TOC \h \z \c "Table" </w:instrText>
      </w:r>
      <w:r>
        <w:rPr>
          <w:b/>
        </w:rPr>
        <w:fldChar w:fldCharType="separate"/>
      </w:r>
      <w:hyperlink w:history="1" w:anchor="_Toc213083083">
        <w:r w:rsidRPr="0042612D">
          <w:rPr>
            <w:rStyle w:val="Hyperlink"/>
            <w:noProof/>
          </w:rPr>
          <w:t>Table 1: Stakeholder Table</w:t>
        </w:r>
        <w:r>
          <w:rPr>
            <w:noProof/>
            <w:webHidden/>
          </w:rPr>
          <w:tab/>
        </w:r>
        <w:r>
          <w:rPr>
            <w:noProof/>
            <w:webHidden/>
          </w:rPr>
          <w:fldChar w:fldCharType="begin"/>
        </w:r>
        <w:r>
          <w:rPr>
            <w:noProof/>
            <w:webHidden/>
          </w:rPr>
          <w:instrText xml:space="preserve"> PAGEREF _Toc213083083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0073138F" w:rsidRDefault="00FD094B" w14:paraId="0BCCE49C" wp14:textId="77777777">
      <w:pPr>
        <w:pStyle w:val="TableofFigures"/>
        <w:tabs>
          <w:tab w:val="right" w:leader="dot" w:pos="9350"/>
        </w:tabs>
        <w:rPr>
          <w:rFonts w:asciiTheme="minorHAnsi" w:hAnsiTheme="minorHAnsi" w:eastAsiaTheme="minorEastAsia"/>
          <w:noProof/>
          <w:color w:val="auto"/>
          <w:sz w:val="22"/>
          <w:lang w:val="en-US"/>
        </w:rPr>
      </w:pPr>
      <w:hyperlink w:history="1" w:anchor="_Toc213083084">
        <w:r w:rsidRPr="0042612D" w:rsidR="0073138F">
          <w:rPr>
            <w:rStyle w:val="Hyperlink"/>
            <w:noProof/>
          </w:rPr>
          <w:t>Table 2:Resource Allocation Table</w:t>
        </w:r>
        <w:r w:rsidR="0073138F">
          <w:rPr>
            <w:noProof/>
            <w:webHidden/>
          </w:rPr>
          <w:tab/>
        </w:r>
        <w:r w:rsidR="0073138F">
          <w:rPr>
            <w:noProof/>
            <w:webHidden/>
          </w:rPr>
          <w:fldChar w:fldCharType="begin"/>
        </w:r>
        <w:r w:rsidR="0073138F">
          <w:rPr>
            <w:noProof/>
            <w:webHidden/>
          </w:rPr>
          <w:instrText xml:space="preserve"> PAGEREF _Toc213083084 \h </w:instrText>
        </w:r>
        <w:r w:rsidR="0073138F">
          <w:rPr>
            <w:noProof/>
            <w:webHidden/>
          </w:rPr>
        </w:r>
        <w:r w:rsidR="0073138F">
          <w:rPr>
            <w:noProof/>
            <w:webHidden/>
          </w:rPr>
          <w:fldChar w:fldCharType="separate"/>
        </w:r>
        <w:r w:rsidR="0073138F">
          <w:rPr>
            <w:noProof/>
            <w:webHidden/>
          </w:rPr>
          <w:t>19</w:t>
        </w:r>
        <w:r w:rsidR="0073138F">
          <w:rPr>
            <w:noProof/>
            <w:webHidden/>
          </w:rPr>
          <w:fldChar w:fldCharType="end"/>
        </w:r>
      </w:hyperlink>
    </w:p>
    <w:p xmlns:wp14="http://schemas.microsoft.com/office/word/2010/wordml" w:rsidR="0073138F" w:rsidRDefault="00FD094B" w14:paraId="49221451" wp14:textId="77777777">
      <w:pPr>
        <w:pStyle w:val="TableofFigures"/>
        <w:tabs>
          <w:tab w:val="right" w:leader="dot" w:pos="9350"/>
        </w:tabs>
        <w:rPr>
          <w:rFonts w:asciiTheme="minorHAnsi" w:hAnsiTheme="minorHAnsi" w:eastAsiaTheme="minorEastAsia"/>
          <w:noProof/>
          <w:color w:val="auto"/>
          <w:sz w:val="22"/>
          <w:lang w:val="en-US"/>
        </w:rPr>
      </w:pPr>
      <w:hyperlink w:history="1" w:anchor="_Toc213083085">
        <w:r w:rsidRPr="0042612D" w:rsidR="0073138F">
          <w:rPr>
            <w:rStyle w:val="Hyperlink"/>
            <w:noProof/>
          </w:rPr>
          <w:t>Table 3:Risk Matrix Table</w:t>
        </w:r>
        <w:r w:rsidR="0073138F">
          <w:rPr>
            <w:noProof/>
            <w:webHidden/>
          </w:rPr>
          <w:tab/>
        </w:r>
        <w:r w:rsidR="0073138F">
          <w:rPr>
            <w:noProof/>
            <w:webHidden/>
          </w:rPr>
          <w:fldChar w:fldCharType="begin"/>
        </w:r>
        <w:r w:rsidR="0073138F">
          <w:rPr>
            <w:noProof/>
            <w:webHidden/>
          </w:rPr>
          <w:instrText xml:space="preserve"> PAGEREF _Toc213083085 \h </w:instrText>
        </w:r>
        <w:r w:rsidR="0073138F">
          <w:rPr>
            <w:noProof/>
            <w:webHidden/>
          </w:rPr>
        </w:r>
        <w:r w:rsidR="0073138F">
          <w:rPr>
            <w:noProof/>
            <w:webHidden/>
          </w:rPr>
          <w:fldChar w:fldCharType="separate"/>
        </w:r>
        <w:r w:rsidR="0073138F">
          <w:rPr>
            <w:noProof/>
            <w:webHidden/>
          </w:rPr>
          <w:t>21</w:t>
        </w:r>
        <w:r w:rsidR="0073138F">
          <w:rPr>
            <w:noProof/>
            <w:webHidden/>
          </w:rPr>
          <w:fldChar w:fldCharType="end"/>
        </w:r>
      </w:hyperlink>
    </w:p>
    <w:p xmlns:wp14="http://schemas.microsoft.com/office/word/2010/wordml" w:rsidRPr="0073138F" w:rsidR="0073138F" w:rsidP="0073138F" w:rsidRDefault="0073138F" w14:paraId="0E27B00A" wp14:textId="77777777">
      <w:pPr>
        <w:rPr>
          <w:b/>
        </w:rPr>
      </w:pPr>
      <w:r>
        <w:rPr>
          <w:b/>
        </w:rPr>
        <w:fldChar w:fldCharType="end"/>
      </w:r>
    </w:p>
    <w:p xmlns:wp14="http://schemas.microsoft.com/office/word/2010/wordml" w:rsidR="00881106" w:rsidRDefault="00881106" w14:paraId="60061E4C" wp14:textId="77777777">
      <w:pPr>
        <w:spacing w:line="278" w:lineRule="auto"/>
        <w:jc w:val="left"/>
        <w:rPr>
          <w:rFonts w:eastAsia="Times New Roman" w:cs="Times New Roman"/>
          <w:b/>
          <w:bCs/>
          <w:noProof/>
          <w:kern w:val="36"/>
          <w:sz w:val="28"/>
          <w:szCs w:val="48"/>
          <w:lang w:val="en-US"/>
        </w:rPr>
      </w:pPr>
      <w:r>
        <w:br w:type="page"/>
      </w:r>
    </w:p>
    <w:p xmlns:wp14="http://schemas.microsoft.com/office/word/2010/wordml" w:rsidR="00FF5A30" w:rsidP="00100995" w:rsidRDefault="00FF5A30" w14:paraId="01984662" wp14:textId="77777777">
      <w:pPr>
        <w:pStyle w:val="Heading1"/>
      </w:pPr>
      <w:bookmarkStart w:name="_Toc213161252" w:id="1"/>
      <w:r>
        <w:t>Part B - Refle</w:t>
      </w:r>
      <w:r w:rsidR="00100995">
        <w:t>ction on the Received Feedback</w:t>
      </w:r>
      <w:bookmarkEnd w:id="1"/>
      <w:r w:rsidR="00100995">
        <w:t xml:space="preserve"> </w:t>
      </w:r>
    </w:p>
    <w:p xmlns:wp14="http://schemas.microsoft.com/office/word/2010/wordml" w:rsidR="00FF5A30" w:rsidP="00FF5A30" w:rsidRDefault="00881106" w14:paraId="32A36C38" wp14:textId="77777777">
      <w:pPr>
        <w:pStyle w:val="Heading2"/>
      </w:pPr>
      <w:bookmarkStart w:name="_Toc213161253" w:id="2"/>
      <w:r>
        <w:t xml:space="preserve">1. </w:t>
      </w:r>
      <w:r w:rsidR="00FF5A30">
        <w:t>Introduction</w:t>
      </w:r>
      <w:bookmarkEnd w:id="2"/>
    </w:p>
    <w:p xmlns:wp14="http://schemas.microsoft.com/office/word/2010/wordml" w:rsidR="00FF5A30" w:rsidP="00FF5A30" w:rsidRDefault="00FF5A30" w14:paraId="0AD2806A" wp14:textId="77777777">
      <w:r>
        <w:t>After the demonstration of my project poster, I got useful suggestions not only through my tutor but also other people, which were of great importance in the shaping up of my final project management plan. The feedback was concerned with reinforcing analytical detail, improving stakeholder engagement strategies, and refusing the risk management presentation</w:t>
      </w:r>
      <w:r w:rsidR="0038452B">
        <w:t xml:space="preserve"> </w:t>
      </w:r>
      <w:r w:rsidRPr="0038452B" w:rsidR="0038452B">
        <w:t>(</w:t>
      </w:r>
      <w:proofErr w:type="spellStart"/>
      <w:r w:rsidRPr="0038452B" w:rsidR="0038452B">
        <w:t>Iandolo</w:t>
      </w:r>
      <w:proofErr w:type="spellEnd"/>
      <w:r w:rsidRPr="0038452B" w:rsidR="0038452B">
        <w:t xml:space="preserve"> et al., 2024)</w:t>
      </w:r>
      <w:r>
        <w:t>. This reflection presents an argument on what had worked in the poster, the areas that I can improve and how I used the feedback t</w:t>
      </w:r>
      <w:r w:rsidR="00100995">
        <w:t>o do so in my final submission.</w:t>
      </w:r>
    </w:p>
    <w:p xmlns:wp14="http://schemas.microsoft.com/office/word/2010/wordml" w:rsidR="00FF5A30" w:rsidP="00FF5A30" w:rsidRDefault="00881106" w14:paraId="0F73E35F" wp14:textId="77777777">
      <w:pPr>
        <w:pStyle w:val="Heading2"/>
      </w:pPr>
      <w:bookmarkStart w:name="_Toc213161254" w:id="3"/>
      <w:r>
        <w:t xml:space="preserve">2. </w:t>
      </w:r>
      <w:r w:rsidR="00100995">
        <w:t>Strengths and Positive Feedback</w:t>
      </w:r>
      <w:bookmarkEnd w:id="3"/>
    </w:p>
    <w:p xmlns:wp14="http://schemas.microsoft.com/office/word/2010/wordml" w:rsidRPr="00100995" w:rsidR="00FF5A30" w:rsidP="00FF5A30" w:rsidRDefault="00100995" w14:paraId="741AF60D" wp14:textId="77777777">
      <w:pPr>
        <w:rPr>
          <w:b/>
        </w:rPr>
      </w:pPr>
      <w:r w:rsidRPr="00100995">
        <w:rPr>
          <w:b/>
        </w:rPr>
        <w:t>Clear Context and Purpose</w:t>
      </w:r>
    </w:p>
    <w:p xmlns:wp14="http://schemas.microsoft.com/office/word/2010/wordml" w:rsidR="00FF5A30" w:rsidP="00FF5A30" w:rsidRDefault="00FF5A30" w14:paraId="651A706C" wp14:textId="77777777">
      <w:r>
        <w:t>The clarity of the background and justification of the project were complimented by the tutor and peers. The poster has successfully described the effects of the 2022 floods in British Columbia and provided a solid justification of why the primary transportation route should be reconstructed. The statement of aims and objectives was concise and showed that there was an understanding of the scope of the project and how it would be in line with the economic recov</w:t>
      </w:r>
      <w:r w:rsidR="00100995">
        <w:t>ery objectives of the province.</w:t>
      </w:r>
    </w:p>
    <w:p xmlns:wp14="http://schemas.microsoft.com/office/word/2010/wordml" w:rsidRPr="00100995" w:rsidR="00FF5A30" w:rsidP="00100995" w:rsidRDefault="00100995" w14:paraId="34F084BC" wp14:textId="77777777">
      <w:pPr>
        <w:rPr>
          <w:b/>
        </w:rPr>
      </w:pPr>
      <w:r w:rsidRPr="00100995">
        <w:rPr>
          <w:b/>
        </w:rPr>
        <w:t>Professional Form and Realism</w:t>
      </w:r>
    </w:p>
    <w:p xmlns:wp14="http://schemas.microsoft.com/office/word/2010/wordml" w:rsidR="00FF5A30" w:rsidP="00FF5A30" w:rsidRDefault="00FF5A30" w14:paraId="7985DDBE" wp14:textId="77777777">
      <w:r>
        <w:t xml:space="preserve">As mentioned by my peers, the layout was well structured, and key points could be effectively conveyed (e.g. project scope, risks, and deliverables). The tutor also complimented on the application of realistic figures in resource allocation part (Planning 15% Construction 80% Testing 5%) that was a realistic allocation of costs used in large scale infrastructure projects. The presence of the references like </w:t>
      </w:r>
      <w:proofErr w:type="spellStart"/>
      <w:r>
        <w:t>Baumgard</w:t>
      </w:r>
      <w:proofErr w:type="spellEnd"/>
      <w:r>
        <w:t xml:space="preserve"> et al. (2022) and Wang et al. (2024) enhanced the academic validity of the proposal as these references can connect the practice to scholarly studies.</w:t>
      </w:r>
    </w:p>
    <w:p xmlns:wp14="http://schemas.microsoft.com/office/word/2010/wordml" w:rsidR="00FF5A30" w:rsidP="00100995" w:rsidRDefault="00881106" w14:paraId="5B7A65CD" wp14:textId="77777777">
      <w:pPr>
        <w:pStyle w:val="Heading2"/>
      </w:pPr>
      <w:bookmarkStart w:name="_Toc213161255" w:id="4"/>
      <w:r>
        <w:t xml:space="preserve">3. </w:t>
      </w:r>
      <w:r w:rsidR="00100995">
        <w:t xml:space="preserve">Constructive </w:t>
      </w:r>
      <w:r w:rsidR="00FF5A30">
        <w:t>Feedback and Improvements made.</w:t>
      </w:r>
      <w:bookmarkEnd w:id="4"/>
    </w:p>
    <w:p xmlns:wp14="http://schemas.microsoft.com/office/word/2010/wordml" w:rsidRPr="00100995" w:rsidR="00FF5A30" w:rsidP="00FF5A30" w:rsidRDefault="00FF5A30" w14:paraId="7835833C" wp14:textId="77777777">
      <w:pPr>
        <w:rPr>
          <w:b/>
        </w:rPr>
      </w:pPr>
      <w:r w:rsidRPr="00100995">
        <w:rPr>
          <w:b/>
        </w:rPr>
        <w:t>Enhancing Risk Management</w:t>
      </w:r>
    </w:p>
    <w:p xmlns:wp14="http://schemas.microsoft.com/office/word/2010/wordml" w:rsidR="00FF5A30" w:rsidP="00FF5A30" w:rsidRDefault="00FF5A30" w14:paraId="5A2E2FF9" wp14:textId="77777777">
      <w:r>
        <w:t xml:space="preserve">The tutor noted that as much as I had listed some key risks (weather delays, cost overruns, and supply chain issues), the mitigation measures were not specific enough. To this, I increased the </w:t>
      </w:r>
      <w:r>
        <w:t>number of risks in my ultimate plan by classifying risks according to likelihood and impact. Each risk has been assigned owners, mitigation measures and frequency of monitoring. I also included a colour-coded visual of a Risk Matrix to enhance the message of conveying the degree of project exposure.</w:t>
      </w:r>
    </w:p>
    <w:p xmlns:wp14="http://schemas.microsoft.com/office/word/2010/wordml" w:rsidRPr="00100995" w:rsidR="00FF5A30" w:rsidP="00FF5A30" w:rsidRDefault="00FF5A30" w14:paraId="148D35D9" wp14:textId="77777777">
      <w:pPr>
        <w:rPr>
          <w:b/>
        </w:rPr>
      </w:pPr>
      <w:r w:rsidRPr="00100995">
        <w:rPr>
          <w:b/>
        </w:rPr>
        <w:t>Enhancing Stakehol</w:t>
      </w:r>
      <w:r w:rsidR="00100995">
        <w:rPr>
          <w:b/>
        </w:rPr>
        <w:t>der Analysis</w:t>
      </w:r>
    </w:p>
    <w:p xmlns:wp14="http://schemas.microsoft.com/office/word/2010/wordml" w:rsidR="00FF5A30" w:rsidP="00FF5A30" w:rsidRDefault="00FF5A30" w14:paraId="5CB22ACA" wp14:textId="77777777">
      <w:r>
        <w:t>According to the peers, the initial section of stakeholders might be enhanced by depicting the level of influence and involvement. Following this recommendation, I added Stakeholder Power-Interest Matrix to my final plan in order to visualize the main actors, including the BC Ministry of Transportation, local municipalities, and logistics companies. I also outlined certain communication tactics, such as progress meetings, monthly reports, and channels of community feedback to show a dynamic engagement process.</w:t>
      </w:r>
    </w:p>
    <w:p xmlns:wp14="http://schemas.microsoft.com/office/word/2010/wordml" w:rsidRPr="00100995" w:rsidR="00FF5A30" w:rsidP="00FF5A30" w:rsidRDefault="00FF5A30" w14:paraId="3A4077D1" wp14:textId="77777777">
      <w:pPr>
        <w:rPr>
          <w:b/>
        </w:rPr>
      </w:pPr>
      <w:r w:rsidRPr="00100995">
        <w:rPr>
          <w:b/>
        </w:rPr>
        <w:t>Enhancing Visual and Theoretical Integration.</w:t>
      </w:r>
    </w:p>
    <w:p xmlns:wp14="http://schemas.microsoft.com/office/word/2010/wordml" w:rsidR="00FF5A30" w:rsidP="00FF5A30" w:rsidRDefault="00FF5A30" w14:paraId="3801BA73" wp14:textId="77777777">
      <w:r>
        <w:t xml:space="preserve">Text and visuals were better balanced with the help of feedback as well. As a result, both Gantt </w:t>
      </w:r>
      <w:proofErr w:type="gramStart"/>
      <w:r>
        <w:t>Chart</w:t>
      </w:r>
      <w:proofErr w:type="gramEnd"/>
      <w:r>
        <w:t xml:space="preserve"> and the Work Breakdown Structure (WBS) are provided in the final report to illustrate timelines and dependencies between tasks. I also enhanced the theoretical basis by connecting project phases to PMBOK methodology, which proves that I have an understanding of the recognised project management frameworks</w:t>
      </w:r>
      <w:r w:rsidR="0038452B">
        <w:t xml:space="preserve"> </w:t>
      </w:r>
      <w:r w:rsidRPr="0038452B" w:rsidR="0038452B">
        <w:t>(</w:t>
      </w:r>
      <w:proofErr w:type="spellStart"/>
      <w:r w:rsidRPr="0038452B" w:rsidR="0038452B">
        <w:t>Frederico</w:t>
      </w:r>
      <w:proofErr w:type="spellEnd"/>
      <w:r w:rsidRPr="0038452B" w:rsidR="0038452B">
        <w:t>, 2021)</w:t>
      </w:r>
      <w:r>
        <w:t>.</w:t>
      </w:r>
    </w:p>
    <w:p xmlns:wp14="http://schemas.microsoft.com/office/word/2010/wordml" w:rsidR="00FF5A30" w:rsidP="00100995" w:rsidRDefault="00881106" w14:paraId="584F9CB5" wp14:textId="77777777">
      <w:pPr>
        <w:pStyle w:val="Heading2"/>
      </w:pPr>
      <w:bookmarkStart w:name="_Toc213161256" w:id="5"/>
      <w:r>
        <w:t xml:space="preserve">4. </w:t>
      </w:r>
      <w:r w:rsidR="00FF5A30">
        <w:t>Conclusion</w:t>
      </w:r>
      <w:bookmarkEnd w:id="5"/>
    </w:p>
    <w:p xmlns:wp14="http://schemas.microsoft.com/office/word/2010/wordml" w:rsidR="00FF5A30" w:rsidP="00FF5A30" w:rsidRDefault="00FF5A30" w14:paraId="17642C17" wp14:textId="77777777">
      <w:r>
        <w:t>On balance, the feedback process played a significant role in helping to increase the quality of my final project management plan. Enhanced risk and stakeholder analysis, better visual presentation and the more explicit application of the project management theory has resulted in a more thorough, evidence-based, and professional submission that is appropriate both in regard to the academic standards and current project management practices.</w:t>
      </w:r>
    </w:p>
    <w:p xmlns:wp14="http://schemas.microsoft.com/office/word/2010/wordml" w:rsidR="00100995" w:rsidP="00100995" w:rsidRDefault="00100995" w14:paraId="31D8397E" wp14:textId="77777777">
      <w:pPr>
        <w:pStyle w:val="Heading1"/>
      </w:pPr>
      <w:r>
        <w:br w:type="page"/>
      </w:r>
      <w:bookmarkStart w:name="_Toc213161257" w:id="6"/>
      <w:r>
        <w:t>Part C – Project Management Plan</w:t>
      </w:r>
      <w:bookmarkEnd w:id="6"/>
    </w:p>
    <w:p xmlns:wp14="http://schemas.microsoft.com/office/word/2010/wordml" w:rsidR="00FF5A30" w:rsidP="00100995" w:rsidRDefault="00100995" w14:paraId="1D17AE44" wp14:textId="77777777">
      <w:pPr>
        <w:pStyle w:val="Heading2"/>
      </w:pPr>
      <w:bookmarkStart w:name="_Toc213161258" w:id="7"/>
      <w:r>
        <w:t>1. Introduction</w:t>
      </w:r>
      <w:bookmarkEnd w:id="7"/>
    </w:p>
    <w:p xmlns:wp14="http://schemas.microsoft.com/office/word/2010/wordml" w:rsidRPr="00100995" w:rsidR="00100995" w:rsidP="00100995" w:rsidRDefault="00100995" w14:paraId="2BA8AD0C" wp14:textId="77777777">
      <w:pPr>
        <w:rPr>
          <w:lang w:val="en-IN"/>
        </w:rPr>
      </w:pPr>
      <w:r w:rsidRPr="00100995">
        <w:rPr>
          <w:lang w:val="en-IN"/>
        </w:rPr>
        <w:t>In November 2022, massive flooding and landslides in the British Columbia (BC) province led to the failure of a number of bridges and roads, sealing the Lower Mainland off to the rest of Canada. The transporting of goods and people across the region was stopped, and it was an unprecedented natural disaster that has had massive economic, socia</w:t>
      </w:r>
      <w:r>
        <w:rPr>
          <w:lang w:val="en-IN"/>
        </w:rPr>
        <w:t>l, and logistical implications.</w:t>
      </w:r>
    </w:p>
    <w:p xmlns:wp14="http://schemas.microsoft.com/office/word/2010/wordml" w:rsidRPr="00100995" w:rsidR="00100995" w:rsidP="00100995" w:rsidRDefault="00100995" w14:paraId="73746AFC" wp14:textId="77777777">
      <w:pPr>
        <w:rPr>
          <w:lang w:val="en-IN"/>
        </w:rPr>
      </w:pPr>
      <w:r w:rsidRPr="00100995">
        <w:rPr>
          <w:lang w:val="en-IN"/>
        </w:rPr>
        <w:t>The project management plan is an undertaking in the reconstructions of the main transportation route which links the Lower Mainland of BC to the national transport system</w:t>
      </w:r>
      <w:r w:rsidR="0038452B">
        <w:rPr>
          <w:lang w:val="en-IN"/>
        </w:rPr>
        <w:t xml:space="preserve"> </w:t>
      </w:r>
      <w:r w:rsidRPr="0038452B" w:rsidR="0038452B">
        <w:rPr>
          <w:lang w:val="en-IN"/>
        </w:rPr>
        <w:t>(</w:t>
      </w:r>
      <w:proofErr w:type="spellStart"/>
      <w:r w:rsidRPr="0038452B" w:rsidR="0038452B">
        <w:rPr>
          <w:lang w:val="en-IN"/>
        </w:rPr>
        <w:t>Povoroznyuk</w:t>
      </w:r>
      <w:proofErr w:type="spellEnd"/>
      <w:r w:rsidRPr="0038452B" w:rsidR="0038452B">
        <w:rPr>
          <w:lang w:val="en-IN"/>
        </w:rPr>
        <w:t xml:space="preserve"> et al., 2022)</w:t>
      </w:r>
      <w:r w:rsidRPr="00100995">
        <w:rPr>
          <w:lang w:val="en-IN"/>
        </w:rPr>
        <w:t xml:space="preserve">. The route is a primary trade and movement route which facilitates commodity, emergency service, and passenger movements. The plan will describe the scope of the project, the project goals, </w:t>
      </w:r>
      <w:proofErr w:type="gramStart"/>
      <w:r w:rsidRPr="00100995">
        <w:rPr>
          <w:lang w:val="en-IN"/>
        </w:rPr>
        <w:t>the</w:t>
      </w:r>
      <w:proofErr w:type="gramEnd"/>
      <w:r w:rsidRPr="00100995">
        <w:rPr>
          <w:lang w:val="en-IN"/>
        </w:rPr>
        <w:t xml:space="preserve"> structure of the work, the participation of the stakeholders, the risk assessment, and the resources allocation to achieve the successful restoration o</w:t>
      </w:r>
      <w:r>
        <w:rPr>
          <w:lang w:val="en-IN"/>
        </w:rPr>
        <w:t>f this critical infrastructure.</w:t>
      </w:r>
    </w:p>
    <w:p xmlns:wp14="http://schemas.microsoft.com/office/word/2010/wordml" w:rsidRPr="005D4232" w:rsidR="00FF5A30" w:rsidP="00FF5A30" w:rsidRDefault="00100995" w14:paraId="53BACFA3" wp14:textId="77777777">
      <w:pPr>
        <w:rPr>
          <w:lang w:val="en-IN"/>
        </w:rPr>
      </w:pPr>
      <w:r w:rsidRPr="00100995">
        <w:rPr>
          <w:lang w:val="en-IN"/>
        </w:rPr>
        <w:t>The project implements professional standards of the Project Mana</w:t>
      </w:r>
      <w:r>
        <w:rPr>
          <w:lang w:val="en-IN"/>
        </w:rPr>
        <w:t>gement Body of Knowledge</w:t>
      </w:r>
      <w:r w:rsidRPr="00100995">
        <w:rPr>
          <w:lang w:val="en-IN"/>
        </w:rPr>
        <w:t>, as well as introduces the principles of sustainability, risk management, and stakeholder engagement to provide a resilient and future-proof transport corridor.</w:t>
      </w:r>
    </w:p>
    <w:p xmlns:wp14="http://schemas.microsoft.com/office/word/2010/wordml" w:rsidR="00100995" w:rsidP="00100995" w:rsidRDefault="00100995" w14:paraId="74293AA9" wp14:textId="77777777">
      <w:pPr>
        <w:pStyle w:val="Heading2"/>
      </w:pPr>
      <w:bookmarkStart w:name="_Toc213161259" w:id="8"/>
      <w:r>
        <w:t>2. Project Description</w:t>
      </w:r>
      <w:bookmarkEnd w:id="8"/>
    </w:p>
    <w:p xmlns:wp14="http://schemas.microsoft.com/office/word/2010/wordml" w:rsidRPr="00100995" w:rsidR="00100995" w:rsidP="00100995" w:rsidRDefault="00100995" w14:paraId="6F936D42" wp14:textId="77777777">
      <w:pPr>
        <w:rPr>
          <w:lang w:val="en-IN"/>
        </w:rPr>
      </w:pPr>
      <w:r w:rsidRPr="00100995">
        <w:rPr>
          <w:lang w:val="en-IN"/>
        </w:rPr>
        <w:t>Rebuilding the Principal Transportation Corridor in British Columbia is a project which is aimed at recovering and reinforcing critical infrastructure of highways and bridges that were heavily damaged during the 2022 floods. The corridor is a key pathway in connecting the Lower Mainland and the rest of Canada, which facilitates trade, movement, and emergency vehicles. The project includes the rebuilding of bridges and parts of the roadways, strengthening embankments, and laying flood-resistant drainage and monitoring systems, to increase the resilience in the long-term.</w:t>
      </w:r>
    </w:p>
    <w:p xmlns:wp14="http://schemas.microsoft.com/office/word/2010/wordml" w:rsidRPr="00100995" w:rsidR="00100995" w:rsidP="00100995" w:rsidRDefault="00100995" w14:paraId="6D59419D" wp14:textId="77777777">
      <w:pPr>
        <w:rPr>
          <w:lang w:val="en-IN"/>
        </w:rPr>
      </w:pPr>
      <w:r w:rsidRPr="00100995">
        <w:rPr>
          <w:lang w:val="en-IN"/>
        </w:rPr>
        <w:t>It has primary goals to re-establish deteriorated transport systems, enhance flood and landslide resilience, sustainable construction with environment-friendly materials and safety through current monitoring and early warning technology</w:t>
      </w:r>
      <w:r w:rsidR="0038452B">
        <w:rPr>
          <w:lang w:val="en-IN"/>
        </w:rPr>
        <w:t xml:space="preserve"> </w:t>
      </w:r>
      <w:r w:rsidRPr="0038452B" w:rsidR="0038452B">
        <w:rPr>
          <w:lang w:val="en-IN"/>
        </w:rPr>
        <w:t>(</w:t>
      </w:r>
      <w:proofErr w:type="spellStart"/>
      <w:r w:rsidRPr="0038452B" w:rsidR="0038452B">
        <w:rPr>
          <w:lang w:val="en-IN"/>
        </w:rPr>
        <w:t>Kalasa</w:t>
      </w:r>
      <w:proofErr w:type="spellEnd"/>
      <w:r w:rsidRPr="0038452B" w:rsidR="0038452B">
        <w:rPr>
          <w:lang w:val="en-IN"/>
        </w:rPr>
        <w:t>, 2025)</w:t>
      </w:r>
      <w:r w:rsidRPr="00100995">
        <w:rPr>
          <w:lang w:val="en-IN"/>
        </w:rPr>
        <w:t xml:space="preserve">. The project will also focus on </w:t>
      </w:r>
      <w:r w:rsidRPr="00100995" w:rsidR="0038452B">
        <w:rPr>
          <w:lang w:val="en-IN"/>
        </w:rPr>
        <w:t>re-establishing</w:t>
      </w:r>
      <w:r w:rsidRPr="00100995">
        <w:rPr>
          <w:lang w:val="en-IN"/>
        </w:rPr>
        <w:t xml:space="preserve"> the efficient flow of goods and people to boost the economy of the region and lessen the impacts of disruption of supply chains.</w:t>
      </w:r>
    </w:p>
    <w:p xmlns:wp14="http://schemas.microsoft.com/office/word/2010/wordml" w:rsidRPr="00100995" w:rsidR="00100995" w:rsidP="00100995" w:rsidRDefault="00100995" w14:paraId="44EAFD9C" wp14:textId="77777777">
      <w:pPr>
        <w:rPr>
          <w:lang w:val="en-IN"/>
        </w:rPr>
      </w:pPr>
    </w:p>
    <w:p xmlns:wp14="http://schemas.microsoft.com/office/word/2010/wordml" w:rsidR="00100995" w:rsidP="00100995" w:rsidRDefault="00100995" w14:paraId="1580C039" wp14:textId="77777777">
      <w:pPr>
        <w:rPr>
          <w:lang w:val="en-IN"/>
        </w:rPr>
      </w:pPr>
      <w:r w:rsidRPr="00100995">
        <w:rPr>
          <w:lang w:val="en-IN"/>
        </w:rPr>
        <w:t>This project is strategically aligned to the sustainable infrastructure aspirations of the province in the sense that it incorporates green design and smart technologies. It guarantees that the future issues related to climatic issues are solved with the help of adaptive methods of construction and active preparation to disasters. The project by re-establishing this key route does not only restore the isolated areas, but it also confirms the British Columbia established principles of economic viability, community security and responsible stewardship of the environment</w:t>
      </w:r>
      <w:r w:rsidR="0038452B">
        <w:rPr>
          <w:lang w:val="en-IN"/>
        </w:rPr>
        <w:t xml:space="preserve"> </w:t>
      </w:r>
      <w:r w:rsidRPr="0038452B" w:rsidR="0038452B">
        <w:rPr>
          <w:lang w:val="en-IN"/>
        </w:rPr>
        <w:t>(Gordon, 2025)</w:t>
      </w:r>
      <w:r w:rsidRPr="00100995">
        <w:rPr>
          <w:lang w:val="en-IN"/>
        </w:rPr>
        <w:t>. The resultant effect will be a contemporary and sustainable transport system that can facilitate the growth and re-establishment of the province in the long run.</w:t>
      </w:r>
    </w:p>
    <w:p xmlns:wp14="http://schemas.microsoft.com/office/word/2010/wordml" w:rsidR="00100995" w:rsidP="00100995" w:rsidRDefault="00100995" w14:paraId="55209904" wp14:textId="77777777">
      <w:pPr>
        <w:pStyle w:val="Heading2"/>
      </w:pPr>
      <w:bookmarkStart w:name="_Toc213161260" w:id="9"/>
      <w:r>
        <w:t>3. Scope</w:t>
      </w:r>
      <w:bookmarkEnd w:id="9"/>
      <w:r>
        <w:t xml:space="preserve"> </w:t>
      </w:r>
    </w:p>
    <w:p xmlns:wp14="http://schemas.microsoft.com/office/word/2010/wordml" w:rsidRPr="00102CEC" w:rsidR="00102CEC" w:rsidP="00102CEC" w:rsidRDefault="00102CEC" w14:paraId="1789A59D" wp14:textId="77777777">
      <w:pPr>
        <w:rPr>
          <w:b/>
          <w:lang w:val="en-IN"/>
        </w:rPr>
      </w:pPr>
      <w:r w:rsidRPr="00102CEC">
        <w:rPr>
          <w:b/>
          <w:lang w:val="en-IN"/>
        </w:rPr>
        <w:t>Project Inclusions</w:t>
      </w:r>
    </w:p>
    <w:p xmlns:wp14="http://schemas.microsoft.com/office/word/2010/wordml" w:rsidRPr="00102CEC" w:rsidR="00102CEC" w:rsidP="00102CEC" w:rsidRDefault="00102CEC" w14:paraId="7A1C71E5" wp14:textId="77777777">
      <w:pPr>
        <w:rPr>
          <w:lang w:val="en-IN"/>
        </w:rPr>
      </w:pPr>
      <w:r w:rsidRPr="00102CEC">
        <w:rPr>
          <w:lang w:val="en-IN"/>
        </w:rPr>
        <w:t xml:space="preserve">The area of the project </w:t>
      </w:r>
      <w:proofErr w:type="gramStart"/>
      <w:r w:rsidRPr="00102CEC">
        <w:rPr>
          <w:lang w:val="en-IN"/>
        </w:rPr>
        <w:t>Rebuilding</w:t>
      </w:r>
      <w:proofErr w:type="gramEnd"/>
      <w:r w:rsidRPr="00102CEC">
        <w:rPr>
          <w:lang w:val="en-IN"/>
        </w:rPr>
        <w:t xml:space="preserve"> the Principal Transportation Corridor in British Columbia is associated with a set of extensive operations that must be undertaken to restore a major transport infrastructure that was severely damaged by the 2022 floods. It involves repairing and reconstruction of broken highways or bridges, installing flood resistant drainage systems, slope stabilisation and reinforcing embankments so as to guarantee long term structural stability. Also, smart monitoring systems are incorporated into the project to increase the safety and allow detecting possible hazards in real-time. The scope also includes environmental restoration programs, including vegetation planting, wetland restoration and natural waterway restoration, which would encourage environmental ecological sustainability and minimize the risks of future disasters.</w:t>
      </w:r>
    </w:p>
    <w:p xmlns:wp14="http://schemas.microsoft.com/office/word/2010/wordml" w:rsidRPr="00102CEC" w:rsidR="00102CEC" w:rsidP="00102CEC" w:rsidRDefault="00102CEC" w14:paraId="74CEA6B1" wp14:textId="77777777">
      <w:pPr>
        <w:rPr>
          <w:b/>
          <w:lang w:val="en-IN"/>
        </w:rPr>
      </w:pPr>
      <w:r w:rsidRPr="00102CEC">
        <w:rPr>
          <w:b/>
          <w:lang w:val="en-IN"/>
        </w:rPr>
        <w:t>Project Exclusions</w:t>
      </w:r>
    </w:p>
    <w:p xmlns:wp14="http://schemas.microsoft.com/office/word/2010/wordml" w:rsidRPr="00102CEC" w:rsidR="00102CEC" w:rsidP="00102CEC" w:rsidRDefault="00102CEC" w14:paraId="54744BCC" wp14:textId="77777777">
      <w:pPr>
        <w:rPr>
          <w:lang w:val="en-IN"/>
        </w:rPr>
      </w:pPr>
      <w:r w:rsidRPr="00102CEC">
        <w:rPr>
          <w:lang w:val="en-IN"/>
        </w:rPr>
        <w:t>The project will not involve the maintenance of secondary or local access roads, fixing of personal or individual premises and long term maintenance after the one year warranty. It also fails to include the non-corridor infrastructure improvements or future expansion projects</w:t>
      </w:r>
      <w:r w:rsidR="00DD2817">
        <w:rPr>
          <w:lang w:val="en-IN"/>
        </w:rPr>
        <w:t xml:space="preserve"> </w:t>
      </w:r>
      <w:r w:rsidRPr="00DD2817" w:rsidR="00DD2817">
        <w:rPr>
          <w:lang w:val="en-IN"/>
        </w:rPr>
        <w:t>(</w:t>
      </w:r>
      <w:proofErr w:type="spellStart"/>
      <w:r w:rsidRPr="00DD2817" w:rsidR="00DD2817">
        <w:rPr>
          <w:lang w:val="en-IN"/>
        </w:rPr>
        <w:t>Kanagi</w:t>
      </w:r>
      <w:proofErr w:type="spellEnd"/>
      <w:r w:rsidRPr="00DD2817" w:rsidR="00DD2817">
        <w:rPr>
          <w:lang w:val="en-IN"/>
        </w:rPr>
        <w:t xml:space="preserve"> </w:t>
      </w:r>
      <w:proofErr w:type="spellStart"/>
      <w:r w:rsidRPr="00DD2817" w:rsidR="00DD2817">
        <w:rPr>
          <w:lang w:val="en-IN"/>
        </w:rPr>
        <w:t>Rajandran</w:t>
      </w:r>
      <w:proofErr w:type="spellEnd"/>
      <w:r w:rsidRPr="00DD2817" w:rsidR="00DD2817">
        <w:rPr>
          <w:lang w:val="en-IN"/>
        </w:rPr>
        <w:t xml:space="preserve">, </w:t>
      </w:r>
      <w:proofErr w:type="spellStart"/>
      <w:r w:rsidRPr="00DD2817" w:rsidR="00DD2817">
        <w:rPr>
          <w:lang w:val="en-IN"/>
        </w:rPr>
        <w:t>Chandran</w:t>
      </w:r>
      <w:proofErr w:type="spellEnd"/>
      <w:r w:rsidRPr="00DD2817" w:rsidR="00DD2817">
        <w:rPr>
          <w:lang w:val="en-IN"/>
        </w:rPr>
        <w:t xml:space="preserve"> and </w:t>
      </w:r>
      <w:proofErr w:type="spellStart"/>
      <w:r w:rsidRPr="00DD2817" w:rsidR="00DD2817">
        <w:rPr>
          <w:lang w:val="en-IN"/>
        </w:rPr>
        <w:t>Baskaran</w:t>
      </w:r>
      <w:proofErr w:type="spellEnd"/>
      <w:r w:rsidRPr="00DD2817" w:rsidR="00DD2817">
        <w:rPr>
          <w:lang w:val="en-IN"/>
        </w:rPr>
        <w:t>, 2025)</w:t>
      </w:r>
      <w:r w:rsidRPr="00102CEC">
        <w:rPr>
          <w:lang w:val="en-IN"/>
        </w:rPr>
        <w:t>.</w:t>
      </w:r>
    </w:p>
    <w:p xmlns:wp14="http://schemas.microsoft.com/office/word/2010/wordml" w:rsidRPr="00102CEC" w:rsidR="00102CEC" w:rsidP="00102CEC" w:rsidRDefault="00102CEC" w14:paraId="42B1A2E3" wp14:textId="77777777">
      <w:pPr>
        <w:rPr>
          <w:b/>
          <w:lang w:val="en-IN"/>
        </w:rPr>
      </w:pPr>
      <w:r w:rsidRPr="00102CEC">
        <w:rPr>
          <w:b/>
          <w:lang w:val="en-IN"/>
        </w:rPr>
        <w:t>Deliverables</w:t>
      </w:r>
    </w:p>
    <w:p xmlns:wp14="http://schemas.microsoft.com/office/word/2010/wordml" w:rsidRPr="00102CEC" w:rsidR="00102CEC" w:rsidP="00102CEC" w:rsidRDefault="00102CEC" w14:paraId="2272809C" wp14:textId="77777777">
      <w:pPr>
        <w:rPr>
          <w:lang w:val="en-IN"/>
        </w:rPr>
      </w:pPr>
      <w:r w:rsidRPr="00102CEC">
        <w:rPr>
          <w:lang w:val="en-IN"/>
        </w:rPr>
        <w:t xml:space="preserve">Critical deliverables involve reconstructed bridges and highways that are fully functioning, a working flood and drainage system that is flood resistant, thorough safety checks and audit report </w:t>
      </w:r>
      <w:r w:rsidRPr="00102CEC">
        <w:rPr>
          <w:lang w:val="en-IN"/>
        </w:rPr>
        <w:t>and a proved environmental compliance report that shows sustainable results and compliance with provincial standards.</w:t>
      </w:r>
    </w:p>
    <w:p xmlns:wp14="http://schemas.microsoft.com/office/word/2010/wordml" w:rsidRPr="00102CEC" w:rsidR="00102CEC" w:rsidP="00102CEC" w:rsidRDefault="00102CEC" w14:paraId="5A1C24E4" wp14:textId="77777777">
      <w:pPr>
        <w:rPr>
          <w:b/>
          <w:lang w:val="en-IN"/>
        </w:rPr>
      </w:pPr>
      <w:r w:rsidRPr="00102CEC">
        <w:rPr>
          <w:b/>
          <w:lang w:val="en-IN"/>
        </w:rPr>
        <w:t>Constraints and Assumptions</w:t>
      </w:r>
    </w:p>
    <w:p xmlns:wp14="http://schemas.microsoft.com/office/word/2010/wordml" w:rsidRPr="00102CEC" w:rsidR="00102CEC" w:rsidP="00102CEC" w:rsidRDefault="00102CEC" w14:paraId="17B908DE" wp14:textId="77777777">
      <w:pPr>
        <w:rPr>
          <w:lang w:val="en-IN"/>
        </w:rPr>
      </w:pPr>
      <w:r w:rsidRPr="00102CEC">
        <w:rPr>
          <w:lang w:val="en-IN"/>
        </w:rPr>
        <w:t>Negative weather, delays in approval of the regulations, and material shortages are major limitations that can affect timelines. It is supposed that British Columbia Ministry of Transportation funding will be constant and that all parties involved such as contractors, municipalities and environmental departments will work together during the project. The specified scope guarantees that all the activities can be linked to the overall aim of providing the reliable, safe, and sustainable transportation access intending to help the province recover economically and be environmentally resilient.</w:t>
      </w:r>
    </w:p>
    <w:p xmlns:wp14="http://schemas.microsoft.com/office/word/2010/wordml" w:rsidR="00100995" w:rsidP="00100995" w:rsidRDefault="00100995" w14:paraId="72DFB6C3" wp14:textId="77777777">
      <w:pPr>
        <w:pStyle w:val="Heading2"/>
      </w:pPr>
      <w:bookmarkStart w:name="_Toc213161261" w:id="10"/>
      <w:r>
        <w:t>4. Work Breakdown Structure (WBS)</w:t>
      </w:r>
      <w:bookmarkEnd w:id="10"/>
    </w:p>
    <w:p xmlns:wp14="http://schemas.microsoft.com/office/word/2010/wordml" w:rsidR="00100995" w:rsidP="00100995" w:rsidRDefault="00100995" w14:paraId="4B94D5A5" wp14:textId="77777777">
      <w:pPr>
        <w:keepNext/>
      </w:pPr>
      <w:r>
        <w:rPr>
          <w:noProof/>
          <w:lang w:val="en-US"/>
          <w14:ligatures w14:val="standardContextual"/>
        </w:rPr>
        <w:drawing>
          <wp:inline xmlns:wp14="http://schemas.microsoft.com/office/word/2010/wordprocessingDrawing" distT="0" distB="0" distL="0" distR="0" wp14:anchorId="7F160F01" wp14:editId="7777777">
            <wp:extent cx="5943600" cy="33236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8">
                      <a:extLst>
                        <a:ext uri="{28A0092B-C50C-407E-A947-70E740481C1C}">
                          <a14:useLocalDpi xmlns:a14="http://schemas.microsoft.com/office/drawing/2010/main" val="0"/>
                        </a:ext>
                      </a:extLst>
                    </a:blip>
                    <a:stretch>
                      <a:fillRect/>
                    </a:stretch>
                  </pic:blipFill>
                  <pic:spPr>
                    <a:xfrm>
                      <a:off x="0" y="0"/>
                      <a:ext cx="5958559" cy="3332010"/>
                    </a:xfrm>
                    <a:prstGeom prst="rect">
                      <a:avLst/>
                    </a:prstGeom>
                  </pic:spPr>
                </pic:pic>
              </a:graphicData>
            </a:graphic>
          </wp:inline>
        </w:drawing>
      </w:r>
    </w:p>
    <w:p xmlns:wp14="http://schemas.microsoft.com/office/word/2010/wordml" w:rsidR="00100995" w:rsidP="00100995" w:rsidRDefault="00100995" w14:paraId="67A1E102" wp14:textId="77777777">
      <w:pPr>
        <w:pStyle w:val="Caption"/>
        <w:jc w:val="center"/>
      </w:pPr>
      <w:bookmarkStart w:name="_Toc213083069" w:id="11"/>
      <w:r>
        <w:t xml:space="preserve">Figure </w:t>
      </w:r>
      <w:r>
        <w:fldChar w:fldCharType="begin"/>
      </w:r>
      <w:r>
        <w:instrText xml:space="preserve"> SEQ Figure \* ARABIC </w:instrText>
      </w:r>
      <w:r>
        <w:fldChar w:fldCharType="separate"/>
      </w:r>
      <w:r w:rsidR="00F63BEA">
        <w:rPr>
          <w:noProof/>
        </w:rPr>
        <w:t>1</w:t>
      </w:r>
      <w:r>
        <w:fldChar w:fldCharType="end"/>
      </w:r>
      <w:r w:rsidR="007A15CC">
        <w:t xml:space="preserve"> : </w:t>
      </w:r>
      <w:r>
        <w:t>WBS</w:t>
      </w:r>
      <w:bookmarkEnd w:id="11"/>
    </w:p>
    <w:p xmlns:wp14="http://schemas.microsoft.com/office/word/2010/wordml" w:rsidRPr="00100995" w:rsidR="00100995" w:rsidP="00100995" w:rsidRDefault="00100995" w14:paraId="722F7FC9" wp14:textId="77777777">
      <w:pPr>
        <w:rPr>
          <w:lang w:val="en-IN"/>
        </w:rPr>
      </w:pPr>
      <w:r w:rsidRPr="00100995">
        <w:rPr>
          <w:lang w:val="en-IN"/>
        </w:rPr>
        <w:t xml:space="preserve">The Work Breakdown Structure (WBS) of the Rebuilding the Principal Transportation Corridor in British Columbia project describes the key stages and sub-tasks that need to be completed to ensure the project is successfully completed. The project will be split into five major phases, </w:t>
      </w:r>
      <w:r w:rsidRPr="00100995">
        <w:rPr>
          <w:lang w:val="en-IN"/>
        </w:rPr>
        <w:t>namely, Project Initiation and Planning, Design and Procurement, Construction, Testing and Commissioning, and Project Close-out.</w:t>
      </w:r>
    </w:p>
    <w:p xmlns:wp14="http://schemas.microsoft.com/office/word/2010/wordml" w:rsidRPr="00100995" w:rsidR="00100995" w:rsidP="00100995" w:rsidRDefault="00100995" w14:paraId="1F54C187" wp14:textId="77777777">
      <w:pPr>
        <w:rPr>
          <w:lang w:val="en-IN"/>
        </w:rPr>
      </w:pPr>
      <w:r w:rsidRPr="00100995">
        <w:rPr>
          <w:lang w:val="en-IN"/>
        </w:rPr>
        <w:t>The initiation stage involves the feasibility studies and environmental test to be conducted to ascertain the viability of the project. The design and procurement stage encompasses the study of the detailed engineering, structural design and contract finalisation. The construction process is the most resource consuming and time-consuming, which entails site preparation, bridge reconstruction, highway resurfacing, and drainage and monitoring systems</w:t>
      </w:r>
      <w:r w:rsidR="007A15CC">
        <w:rPr>
          <w:lang w:val="en-IN"/>
        </w:rPr>
        <w:t xml:space="preserve"> </w:t>
      </w:r>
      <w:r w:rsidRPr="007A15CC" w:rsidR="007A15CC">
        <w:rPr>
          <w:lang w:val="en-IN"/>
        </w:rPr>
        <w:t>(</w:t>
      </w:r>
      <w:proofErr w:type="spellStart"/>
      <w:r w:rsidRPr="007A15CC" w:rsidR="007A15CC">
        <w:rPr>
          <w:lang w:val="en-IN"/>
        </w:rPr>
        <w:t>Subramanya</w:t>
      </w:r>
      <w:proofErr w:type="spellEnd"/>
      <w:r w:rsidRPr="007A15CC" w:rsidR="007A15CC">
        <w:rPr>
          <w:lang w:val="en-IN"/>
        </w:rPr>
        <w:t xml:space="preserve">, </w:t>
      </w:r>
      <w:proofErr w:type="spellStart"/>
      <w:r w:rsidRPr="007A15CC" w:rsidR="007A15CC">
        <w:rPr>
          <w:lang w:val="en-IN"/>
        </w:rPr>
        <w:t>Kermanshachi</w:t>
      </w:r>
      <w:proofErr w:type="spellEnd"/>
      <w:r w:rsidRPr="007A15CC" w:rsidR="007A15CC">
        <w:rPr>
          <w:lang w:val="en-IN"/>
        </w:rPr>
        <w:t xml:space="preserve"> and Patel, 2022)</w:t>
      </w:r>
      <w:r w:rsidRPr="00100995">
        <w:rPr>
          <w:lang w:val="en-IN"/>
        </w:rPr>
        <w:t>. Testing and commissioning are oriented on the structural and safety tests to ensure the quality standards. Lastly, closing of a project involves documentation, end reporting and handing over to authorities.</w:t>
      </w:r>
    </w:p>
    <w:p xmlns:wp14="http://schemas.microsoft.com/office/word/2010/wordml" w:rsidR="00100995" w:rsidP="00100995" w:rsidRDefault="00100995" w14:paraId="62B6285D" wp14:textId="77777777">
      <w:pPr>
        <w:rPr>
          <w:lang w:val="en-IN"/>
        </w:rPr>
      </w:pPr>
      <w:r w:rsidRPr="00100995">
        <w:rPr>
          <w:lang w:val="en-IN"/>
        </w:rPr>
        <w:t>This systematic disaggregation facilitates proper planning, schedule, and control of the activities, and makes all the elements agree on the general goals to create a strong and sustainable transport corridor.</w:t>
      </w:r>
    </w:p>
    <w:p xmlns:wp14="http://schemas.microsoft.com/office/word/2010/wordml" w:rsidR="005D4232" w:rsidP="005D4232" w:rsidRDefault="005D4232" w14:paraId="4EAB4DC7" wp14:textId="77777777">
      <w:pPr>
        <w:pStyle w:val="Heading2"/>
        <w:rPr>
          <w:rStyle w:val="Strong"/>
          <w:b/>
          <w:bCs w:val="0"/>
        </w:rPr>
      </w:pPr>
      <w:bookmarkStart w:name="_Toc213161262" w:id="12"/>
      <w:r>
        <w:rPr>
          <w:rStyle w:val="Strong"/>
          <w:b/>
          <w:bCs w:val="0"/>
        </w:rPr>
        <w:t xml:space="preserve">5. Quad </w:t>
      </w:r>
      <w:r w:rsidRPr="005D4232">
        <w:rPr>
          <w:rStyle w:val="Strong"/>
          <w:b/>
          <w:bCs w:val="0"/>
        </w:rPr>
        <w:t>Chart</w:t>
      </w:r>
      <w:bookmarkEnd w:id="12"/>
    </w:p>
    <w:p xmlns:wp14="http://schemas.microsoft.com/office/word/2010/wordml" w:rsidR="005D4232" w:rsidP="00102CEC" w:rsidRDefault="005D4232" w14:paraId="3DEEC669" wp14:textId="77777777">
      <w:pPr>
        <w:keepNext/>
        <w:jc w:val="center"/>
      </w:pPr>
      <w:r>
        <w:rPr>
          <w:noProof/>
          <w:lang w:val="en-US"/>
          <w14:ligatures w14:val="standardContextual"/>
        </w:rPr>
        <w:drawing>
          <wp:inline xmlns:wp14="http://schemas.microsoft.com/office/word/2010/wordprocessingDrawing" distT="0" distB="0" distL="0" distR="0" wp14:anchorId="625509BD" wp14:editId="7777777">
            <wp:extent cx="5063806" cy="306237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building the Principal Transportation Corridor in British Columbia - visual selection.png"/>
                    <pic:cNvPicPr/>
                  </pic:nvPicPr>
                  <pic:blipFill rotWithShape="1">
                    <a:blip r:embed="rId9" cstate="print">
                      <a:extLst>
                        <a:ext uri="{28A0092B-C50C-407E-A947-70E740481C1C}">
                          <a14:useLocalDpi xmlns:a14="http://schemas.microsoft.com/office/drawing/2010/main" val="0"/>
                        </a:ext>
                      </a:extLst>
                    </a:blip>
                    <a:srcRect t="13636" b="8330"/>
                    <a:stretch/>
                  </pic:blipFill>
                  <pic:spPr bwMode="auto">
                    <a:xfrm>
                      <a:off x="0" y="0"/>
                      <a:ext cx="5071253" cy="3066881"/>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Pr="005D4232" w:rsidR="005D4232" w:rsidP="005D4232" w:rsidRDefault="005D4232" w14:paraId="221CF274" wp14:textId="77777777">
      <w:pPr>
        <w:pStyle w:val="Caption"/>
        <w:jc w:val="center"/>
        <w:rPr>
          <w:lang w:val="en-IN"/>
        </w:rPr>
      </w:pPr>
      <w:bookmarkStart w:name="_Toc213083070" w:id="13"/>
      <w:r>
        <w:t xml:space="preserve">Figure </w:t>
      </w:r>
      <w:r>
        <w:fldChar w:fldCharType="begin"/>
      </w:r>
      <w:r>
        <w:instrText xml:space="preserve"> SEQ Figure \* ARABIC </w:instrText>
      </w:r>
      <w:r>
        <w:fldChar w:fldCharType="separate"/>
      </w:r>
      <w:r w:rsidR="00F63BEA">
        <w:rPr>
          <w:noProof/>
        </w:rPr>
        <w:t>2</w:t>
      </w:r>
      <w:r>
        <w:fldChar w:fldCharType="end"/>
      </w:r>
      <w:r>
        <w:t>: QUAD CHART</w:t>
      </w:r>
      <w:bookmarkEnd w:id="13"/>
    </w:p>
    <w:p xmlns:wp14="http://schemas.microsoft.com/office/word/2010/wordml" w:rsidR="00102CEC" w:rsidP="00102CEC" w:rsidRDefault="005B03E5" w14:paraId="7689087D" wp14:textId="77777777">
      <w:r w:rsidRPr="005B03E5">
        <w:t xml:space="preserve">This Quad Chart is a visual summary of the key aspects of the project of reconstruction of transportation corridors. The Objectives quadrant points to the priorities of the project, namely, </w:t>
      </w:r>
      <w:r w:rsidRPr="005B03E5">
        <w:t>restoring critical connectivity, improving safety, enhancing climate resilience, and improving sustainability. The section of the Deliverables explains the real output like re-built bridges, strengthened drainage systems, real time monitoring infrastructure and safety compliance reports. The Risks quadrant states the possible obstacles, among which there are weather delays, cost increase, supply chain disturbances, and environmental compliance concerns that might affect the project delivery</w:t>
      </w:r>
      <w:r w:rsidR="007A15CC">
        <w:t xml:space="preserve"> </w:t>
      </w:r>
      <w:r w:rsidRPr="007A15CC" w:rsidR="007A15CC">
        <w:t>(Wang et al., 2024)</w:t>
      </w:r>
      <w:r w:rsidRPr="005B03E5">
        <w:t>. Finally, the Benefits quadrant is used to reflect the long-term positive effects: economical rejuvenation, enhanced logistics flow, employment, and increased infrastructure resiliency. Together, this Quad Chart shows a fair picture of the strategic vision of the project, the operational target, possible limitations, and value-based outputs, which is a good tool in communication and decision-making of the stakeholders in the project management.</w:t>
      </w:r>
    </w:p>
    <w:p xmlns:wp14="http://schemas.microsoft.com/office/word/2010/wordml" w:rsidR="005B03E5" w:rsidP="00102CEC" w:rsidRDefault="005B03E5" w14:paraId="432D74FE" wp14:textId="77777777">
      <w:pPr>
        <w:pStyle w:val="Heading2"/>
      </w:pPr>
      <w:bookmarkStart w:name="_Toc213161263" w:id="14"/>
      <w:r>
        <w:t>6. Gantt Chart</w:t>
      </w:r>
      <w:bookmarkEnd w:id="14"/>
    </w:p>
    <w:p xmlns:wp14="http://schemas.microsoft.com/office/word/2010/wordml" w:rsidR="005C5377" w:rsidP="005C5377" w:rsidRDefault="005C5377" w14:paraId="3656B9AB" wp14:textId="77777777">
      <w:pPr>
        <w:keepNext/>
      </w:pPr>
      <w:r>
        <w:rPr>
          <w:noProof/>
          <w:lang w:val="en-US"/>
          <w14:ligatures w14:val="standardContextual"/>
        </w:rPr>
        <w:drawing>
          <wp:inline xmlns:wp14="http://schemas.microsoft.com/office/word/2010/wordprocessingDrawing" distT="0" distB="0" distL="0" distR="0" wp14:anchorId="0039DD81" wp14:editId="7FF7431A">
            <wp:extent cx="5706110" cy="4495800"/>
            <wp:effectExtent l="0" t="0" r="8890" b="0"/>
            <wp:docPr id="6" name="Picture 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stretch>
                      <a:fillRect/>
                    </a:stretch>
                  </pic:blipFill>
                  <pic:spPr>
                    <a:xfrm>
                      <a:off x="0" y="0"/>
                      <a:ext cx="5706110" cy="4495800"/>
                    </a:xfrm>
                    <a:prstGeom prst="rect">
                      <a:avLst/>
                    </a:prstGeom>
                  </pic:spPr>
                </pic:pic>
              </a:graphicData>
            </a:graphic>
          </wp:inline>
        </w:drawing>
      </w:r>
    </w:p>
    <w:p xmlns:wp14="http://schemas.microsoft.com/office/word/2010/wordml" w:rsidR="005B03E5" w:rsidP="005C5377" w:rsidRDefault="005C5377" w14:paraId="1A238E8C" wp14:textId="77777777">
      <w:pPr>
        <w:pStyle w:val="Caption"/>
        <w:jc w:val="center"/>
      </w:pPr>
      <w:bookmarkStart w:name="_Toc213083071" w:id="15"/>
      <w:r>
        <w:t xml:space="preserve">Figure </w:t>
      </w:r>
      <w:r>
        <w:fldChar w:fldCharType="begin"/>
      </w:r>
      <w:r>
        <w:instrText xml:space="preserve"> SEQ Figure \* ARABIC </w:instrText>
      </w:r>
      <w:r>
        <w:fldChar w:fldCharType="separate"/>
      </w:r>
      <w:r w:rsidR="00F63BEA">
        <w:rPr>
          <w:noProof/>
        </w:rPr>
        <w:t>3</w:t>
      </w:r>
      <w:r>
        <w:fldChar w:fldCharType="end"/>
      </w:r>
      <w:proofErr w:type="gramStart"/>
      <w:r>
        <w:t>:Schedule</w:t>
      </w:r>
      <w:proofErr w:type="gramEnd"/>
      <w:r>
        <w:t xml:space="preserve"> Table</w:t>
      </w:r>
      <w:bookmarkEnd w:id="15"/>
    </w:p>
    <w:p xmlns:wp14="http://schemas.microsoft.com/office/word/2010/wordml" w:rsidRPr="005C5377" w:rsidR="005C5377" w:rsidP="005C5377" w:rsidRDefault="005C5377" w14:paraId="7D24934E" wp14:textId="77777777">
      <w:r w:rsidRPr="005C5377">
        <w:t>The Gantt chart is used to show the project plan regarding Rebuilding the Principal Transportation Corridor in British Columbia, between October 2025 and August 2026. The proposed project will start with the feasibility study and environmental analysis, stakeholder consultations and engineering design</w:t>
      </w:r>
      <w:r w:rsidR="007A15CC">
        <w:t xml:space="preserve"> </w:t>
      </w:r>
      <w:r w:rsidRPr="007A15CC" w:rsidR="007A15CC">
        <w:t>(</w:t>
      </w:r>
      <w:proofErr w:type="spellStart"/>
      <w:r w:rsidRPr="007A15CC" w:rsidR="007A15CC">
        <w:t>Sarhadi</w:t>
      </w:r>
      <w:proofErr w:type="spellEnd"/>
      <w:r w:rsidRPr="007A15CC" w:rsidR="007A15CC">
        <w:t xml:space="preserve">, </w:t>
      </w:r>
      <w:proofErr w:type="spellStart"/>
      <w:r w:rsidRPr="007A15CC" w:rsidR="007A15CC">
        <w:t>Hasanzadeh</w:t>
      </w:r>
      <w:proofErr w:type="spellEnd"/>
      <w:r w:rsidRPr="007A15CC" w:rsidR="007A15CC">
        <w:t xml:space="preserve"> and </w:t>
      </w:r>
      <w:proofErr w:type="spellStart"/>
      <w:r w:rsidRPr="007A15CC" w:rsidR="007A15CC">
        <w:t>Hoseini</w:t>
      </w:r>
      <w:proofErr w:type="spellEnd"/>
      <w:r w:rsidRPr="007A15CC" w:rsidR="007A15CC">
        <w:t>, 2021)</w:t>
      </w:r>
      <w:r w:rsidRPr="005C5377">
        <w:t>. Other phases involve tendering and finalisation of contracts, preparation of site, and the major construction works like bridge rebuilding, highway resurfacing, and installation of drainage systems. The last step of the schedule is structural and safety testing and final report and handover. The successive phases are logically based on the former ones, and it is an indication of a systematic and effective schedule to work on a resilient and sustainable transport corridor.</w:t>
      </w:r>
    </w:p>
    <w:p xmlns:wp14="http://schemas.microsoft.com/office/word/2010/wordml" w:rsidR="005C5377" w:rsidP="005C5377" w:rsidRDefault="005C5377" w14:paraId="45FB0818" wp14:textId="77777777">
      <w:pPr>
        <w:keepNext/>
      </w:pPr>
      <w:r>
        <w:rPr>
          <w:noProof/>
          <w:lang w:val="en-US"/>
          <w14:ligatures w14:val="standardContextual"/>
        </w:rPr>
        <w:drawing>
          <wp:inline xmlns:wp14="http://schemas.microsoft.com/office/word/2010/wordprocessingDrawing" distT="0" distB="0" distL="0" distR="0" wp14:anchorId="6A45BCDF" wp14:editId="106B9C9E">
            <wp:extent cx="5943600" cy="299974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stretch>
                      <a:fillRect/>
                    </a:stretch>
                  </pic:blipFill>
                  <pic:spPr>
                    <a:xfrm>
                      <a:off x="0" y="0"/>
                      <a:ext cx="5943600" cy="2999740"/>
                    </a:xfrm>
                    <a:prstGeom prst="rect">
                      <a:avLst/>
                    </a:prstGeom>
                  </pic:spPr>
                </pic:pic>
              </a:graphicData>
            </a:graphic>
          </wp:inline>
        </w:drawing>
      </w:r>
    </w:p>
    <w:p xmlns:wp14="http://schemas.microsoft.com/office/word/2010/wordml" w:rsidR="005C5377" w:rsidP="005C5377" w:rsidRDefault="005C5377" w14:paraId="6B9481D5" wp14:textId="77777777">
      <w:pPr>
        <w:pStyle w:val="Caption"/>
        <w:jc w:val="center"/>
      </w:pPr>
      <w:bookmarkStart w:name="_Toc213083072" w:id="16"/>
      <w:r>
        <w:t xml:space="preserve">Figure </w:t>
      </w:r>
      <w:r>
        <w:fldChar w:fldCharType="begin"/>
      </w:r>
      <w:r>
        <w:instrText xml:space="preserve"> SEQ Figure \* ARABIC </w:instrText>
      </w:r>
      <w:r>
        <w:fldChar w:fldCharType="separate"/>
      </w:r>
      <w:r w:rsidR="00F63BEA">
        <w:rPr>
          <w:noProof/>
        </w:rPr>
        <w:t>4</w:t>
      </w:r>
      <w:r>
        <w:fldChar w:fldCharType="end"/>
      </w:r>
      <w:proofErr w:type="gramStart"/>
      <w:r>
        <w:t>:Gantt</w:t>
      </w:r>
      <w:proofErr w:type="gramEnd"/>
      <w:r>
        <w:t xml:space="preserve"> Chart</w:t>
      </w:r>
      <w:bookmarkEnd w:id="16"/>
    </w:p>
    <w:p xmlns:wp14="http://schemas.microsoft.com/office/word/2010/wordml" w:rsidR="005C5377" w:rsidP="005C5377" w:rsidRDefault="005C5377" w14:paraId="049F31CB" wp14:textId="77777777">
      <w:pPr>
        <w:keepNext/>
      </w:pPr>
      <w:r>
        <w:rPr>
          <w:noProof/>
          <w:lang w:val="en-US"/>
          <w14:ligatures w14:val="standardContextual"/>
        </w:rPr>
        <w:drawing>
          <wp:inline xmlns:wp14="http://schemas.microsoft.com/office/word/2010/wordprocessingDrawing" distT="0" distB="0" distL="0" distR="0" wp14:anchorId="210125C9" wp14:editId="36ABBBC9">
            <wp:extent cx="5943600" cy="1063625"/>
            <wp:effectExtent l="0" t="0" r="0" b="3175"/>
            <wp:docPr id="7" name="Picture 7"/>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stretch>
                      <a:fillRect/>
                    </a:stretch>
                  </pic:blipFill>
                  <pic:spPr>
                    <a:xfrm>
                      <a:off x="0" y="0"/>
                      <a:ext cx="5943600" cy="1063625"/>
                    </a:xfrm>
                    <a:prstGeom prst="rect">
                      <a:avLst/>
                    </a:prstGeom>
                  </pic:spPr>
                </pic:pic>
              </a:graphicData>
            </a:graphic>
          </wp:inline>
        </w:drawing>
      </w:r>
    </w:p>
    <w:p xmlns:wp14="http://schemas.microsoft.com/office/word/2010/wordml" w:rsidR="00102CEC" w:rsidP="00102CEC" w:rsidRDefault="005C5377" w14:paraId="4B28B40B" wp14:textId="77777777">
      <w:pPr>
        <w:pStyle w:val="Caption"/>
        <w:jc w:val="center"/>
      </w:pPr>
      <w:bookmarkStart w:name="_Toc213083073" w:id="17"/>
      <w:r>
        <w:t xml:space="preserve">Figure </w:t>
      </w:r>
      <w:r>
        <w:fldChar w:fldCharType="begin"/>
      </w:r>
      <w:r>
        <w:instrText xml:space="preserve"> SEQ Figure \* ARABIC </w:instrText>
      </w:r>
      <w:r>
        <w:fldChar w:fldCharType="separate"/>
      </w:r>
      <w:r w:rsidR="00F63BEA">
        <w:rPr>
          <w:noProof/>
        </w:rPr>
        <w:t>5</w:t>
      </w:r>
      <w:r>
        <w:fldChar w:fldCharType="end"/>
      </w:r>
      <w:proofErr w:type="gramStart"/>
      <w:r>
        <w:t>:Network</w:t>
      </w:r>
      <w:proofErr w:type="gramEnd"/>
      <w:r>
        <w:t xml:space="preserve"> Diagram</w:t>
      </w:r>
      <w:bookmarkEnd w:id="17"/>
    </w:p>
    <w:p xmlns:wp14="http://schemas.microsoft.com/office/word/2010/wordml" w:rsidRPr="00102CEC" w:rsidR="005C5377" w:rsidP="00102CEC" w:rsidRDefault="00102CEC" w14:paraId="53128261" wp14:textId="77777777">
      <w:pPr>
        <w:rPr>
          <w:color w:val="44546A" w:themeColor="text2"/>
          <w:sz w:val="18"/>
          <w:szCs w:val="18"/>
        </w:rPr>
      </w:pPr>
      <w:r>
        <w:br w:type="page"/>
      </w:r>
    </w:p>
    <w:p xmlns:wp14="http://schemas.microsoft.com/office/word/2010/wordml" w:rsidR="005C5377" w:rsidP="005C5377" w:rsidRDefault="005C5377" w14:paraId="60D17002" wp14:textId="77777777">
      <w:pPr>
        <w:pStyle w:val="Heading2"/>
      </w:pPr>
      <w:bookmarkStart w:name="_Toc213161264" w:id="18"/>
      <w:r>
        <w:t>7. Stakeholders’ Involvement</w:t>
      </w:r>
      <w:bookmarkEnd w:id="18"/>
    </w:p>
    <w:p xmlns:wp14="http://schemas.microsoft.com/office/word/2010/wordml" w:rsidR="00F63BEA" w:rsidP="00F63BEA" w:rsidRDefault="00F63BEA" w14:paraId="524387E8" wp14:textId="77777777">
      <w:pPr>
        <w:pStyle w:val="Caption"/>
        <w:keepNext/>
        <w:jc w:val="center"/>
      </w:pPr>
      <w:bookmarkStart w:name="_Toc213083083" w:id="19"/>
      <w:r>
        <w:t xml:space="preserve">Table </w:t>
      </w:r>
      <w:r>
        <w:fldChar w:fldCharType="begin"/>
      </w:r>
      <w:r>
        <w:instrText xml:space="preserve"> SEQ Table \* ARABIC </w:instrText>
      </w:r>
      <w:r>
        <w:fldChar w:fldCharType="separate"/>
      </w:r>
      <w:r w:rsidR="00102CEC">
        <w:rPr>
          <w:noProof/>
        </w:rPr>
        <w:t>1</w:t>
      </w:r>
      <w:r>
        <w:fldChar w:fldCharType="end"/>
      </w:r>
      <w:r>
        <w:t xml:space="preserve">: </w:t>
      </w:r>
      <w:r w:rsidRPr="0008192B">
        <w:t>Stakeholder Table</w:t>
      </w:r>
      <w:bookmarkEnd w:id="19"/>
    </w:p>
    <w:tbl>
      <w:tblPr>
        <w:tblStyle w:val="GridTable4-Accent5"/>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001"/>
        <w:gridCol w:w="1952"/>
        <w:gridCol w:w="2003"/>
        <w:gridCol w:w="1231"/>
        <w:gridCol w:w="2163"/>
      </w:tblGrid>
      <w:tr xmlns:wp14="http://schemas.microsoft.com/office/word/2010/wordml" w:rsidRPr="00F63BEA" w:rsidR="00F63BEA" w:rsidTr="00F63BEA" w14:paraId="09A7EE2B"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left w:val="none" w:color="auto" w:sz="0" w:space="0"/>
              <w:bottom w:val="none" w:color="auto" w:sz="0" w:space="0"/>
              <w:right w:val="none" w:color="auto" w:sz="0" w:space="0"/>
            </w:tcBorders>
            <w:hideMark/>
          </w:tcPr>
          <w:p w:rsidRPr="00F63BEA" w:rsidR="00F63BEA" w:rsidP="00F63BEA" w:rsidRDefault="00F63BEA" w14:paraId="7F44D69E" wp14:textId="77777777">
            <w:pPr>
              <w:jc w:val="center"/>
              <w:rPr>
                <w:rFonts w:eastAsia="Times New Roman" w:cs="Times New Roman"/>
                <w:color w:val="auto"/>
                <w:szCs w:val="24"/>
                <w:lang w:val="en-US"/>
              </w:rPr>
            </w:pPr>
            <w:r w:rsidRPr="00F63BEA">
              <w:rPr>
                <w:rFonts w:eastAsia="Times New Roman" w:cs="Times New Roman"/>
                <w:color w:val="auto"/>
                <w:szCs w:val="24"/>
                <w:lang w:val="en-US"/>
              </w:rPr>
              <w:t>Stakeholder</w:t>
            </w:r>
          </w:p>
        </w:tc>
        <w:tc>
          <w:tcPr>
            <w:tcW w:w="0" w:type="auto"/>
            <w:tcBorders>
              <w:top w:val="none" w:color="auto" w:sz="0" w:space="0"/>
              <w:left w:val="none" w:color="auto" w:sz="0" w:space="0"/>
              <w:bottom w:val="none" w:color="auto" w:sz="0" w:space="0"/>
              <w:right w:val="none" w:color="auto" w:sz="0" w:space="0"/>
            </w:tcBorders>
            <w:hideMark/>
          </w:tcPr>
          <w:p w:rsidRPr="00F63BEA" w:rsidR="00F63BEA" w:rsidP="00F63BEA" w:rsidRDefault="00F63BEA" w14:paraId="65DAD454"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Role / Responsibility</w:t>
            </w:r>
          </w:p>
        </w:tc>
        <w:tc>
          <w:tcPr>
            <w:tcW w:w="0" w:type="auto"/>
            <w:tcBorders>
              <w:top w:val="none" w:color="auto" w:sz="0" w:space="0"/>
              <w:left w:val="none" w:color="auto" w:sz="0" w:space="0"/>
              <w:bottom w:val="none" w:color="auto" w:sz="0" w:space="0"/>
              <w:right w:val="none" w:color="auto" w:sz="0" w:space="0"/>
            </w:tcBorders>
            <w:hideMark/>
          </w:tcPr>
          <w:p w:rsidRPr="00F63BEA" w:rsidR="00F63BEA" w:rsidP="00F63BEA" w:rsidRDefault="00F63BEA" w14:paraId="03E685D7"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Interest in Project</w:t>
            </w:r>
          </w:p>
        </w:tc>
        <w:tc>
          <w:tcPr>
            <w:tcW w:w="0" w:type="auto"/>
            <w:tcBorders>
              <w:top w:val="none" w:color="auto" w:sz="0" w:space="0"/>
              <w:left w:val="none" w:color="auto" w:sz="0" w:space="0"/>
              <w:bottom w:val="none" w:color="auto" w:sz="0" w:space="0"/>
              <w:right w:val="none" w:color="auto" w:sz="0" w:space="0"/>
            </w:tcBorders>
            <w:hideMark/>
          </w:tcPr>
          <w:p w:rsidRPr="00F63BEA" w:rsidR="00F63BEA" w:rsidP="00F63BEA" w:rsidRDefault="00F63BEA" w14:paraId="4438453F"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Influence Level</w:t>
            </w:r>
          </w:p>
        </w:tc>
        <w:tc>
          <w:tcPr>
            <w:tcW w:w="0" w:type="auto"/>
            <w:tcBorders>
              <w:top w:val="none" w:color="auto" w:sz="0" w:space="0"/>
              <w:left w:val="none" w:color="auto" w:sz="0" w:space="0"/>
              <w:bottom w:val="none" w:color="auto" w:sz="0" w:space="0"/>
              <w:right w:val="none" w:color="auto" w:sz="0" w:space="0"/>
            </w:tcBorders>
            <w:hideMark/>
          </w:tcPr>
          <w:p w:rsidRPr="00F63BEA" w:rsidR="00F63BEA" w:rsidP="00F63BEA" w:rsidRDefault="00F63BEA" w14:paraId="7515E1C6"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Engagement Strategy</w:t>
            </w:r>
          </w:p>
        </w:tc>
      </w:tr>
      <w:tr xmlns:wp14="http://schemas.microsoft.com/office/word/2010/wordml" w:rsidRPr="00F63BEA" w:rsidR="00F63BEA" w:rsidTr="00F63BEA" w14:paraId="6F3AACF2"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043AEF26" wp14:textId="77777777">
            <w:pPr>
              <w:jc w:val="left"/>
              <w:rPr>
                <w:rFonts w:eastAsia="Times New Roman" w:cs="Times New Roman"/>
                <w:color w:val="auto"/>
                <w:szCs w:val="24"/>
                <w:lang w:val="en-US"/>
              </w:rPr>
            </w:pPr>
            <w:r w:rsidRPr="00F63BEA">
              <w:rPr>
                <w:rFonts w:eastAsia="Times New Roman" w:cs="Times New Roman"/>
                <w:color w:val="auto"/>
                <w:szCs w:val="24"/>
                <w:lang w:val="en-US"/>
              </w:rPr>
              <w:t>BC Ministry of Transportation (MOT)</w:t>
            </w:r>
          </w:p>
        </w:tc>
        <w:tc>
          <w:tcPr>
            <w:tcW w:w="0" w:type="auto"/>
            <w:hideMark/>
          </w:tcPr>
          <w:p w:rsidRPr="00F63BEA" w:rsidR="00F63BEA" w:rsidP="00F63BEA" w:rsidRDefault="00F63BEA" w14:paraId="0D37959A"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Project owner and funder</w:t>
            </w:r>
          </w:p>
        </w:tc>
        <w:tc>
          <w:tcPr>
            <w:tcW w:w="0" w:type="auto"/>
            <w:hideMark/>
          </w:tcPr>
          <w:p w:rsidRPr="00F63BEA" w:rsidR="00F63BEA" w:rsidP="00F63BEA" w:rsidRDefault="00F63BEA" w14:paraId="0540E43D"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Successful, timely, and compliant project completion</w:t>
            </w:r>
          </w:p>
        </w:tc>
        <w:tc>
          <w:tcPr>
            <w:tcW w:w="0" w:type="auto"/>
            <w:hideMark/>
          </w:tcPr>
          <w:p w:rsidRPr="00F63BEA" w:rsidR="00F63BEA" w:rsidP="00F63BEA" w:rsidRDefault="00F63BEA" w14:paraId="7E177962"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b/>
                <w:bCs/>
                <w:color w:val="auto"/>
                <w:szCs w:val="24"/>
                <w:lang w:val="en-US"/>
              </w:rPr>
              <w:t>High</w:t>
            </w:r>
          </w:p>
        </w:tc>
        <w:tc>
          <w:tcPr>
            <w:tcW w:w="0" w:type="auto"/>
            <w:hideMark/>
          </w:tcPr>
          <w:p w:rsidRPr="00F63BEA" w:rsidR="00F63BEA" w:rsidP="00F63BEA" w:rsidRDefault="00F63BEA" w14:paraId="57B2B27B"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Regular progress reports, meetings, and policy compliance updates</w:t>
            </w:r>
          </w:p>
        </w:tc>
      </w:tr>
      <w:tr xmlns:wp14="http://schemas.microsoft.com/office/word/2010/wordml" w:rsidRPr="00F63BEA" w:rsidR="00F63BEA" w:rsidTr="00F63BEA" w14:paraId="3DF4D867"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09C4C9CF" wp14:textId="77777777">
            <w:pPr>
              <w:jc w:val="left"/>
              <w:rPr>
                <w:rFonts w:eastAsia="Times New Roman" w:cs="Times New Roman"/>
                <w:color w:val="auto"/>
                <w:szCs w:val="24"/>
                <w:lang w:val="en-US"/>
              </w:rPr>
            </w:pPr>
            <w:r w:rsidRPr="00F63BEA">
              <w:rPr>
                <w:rFonts w:eastAsia="Times New Roman" w:cs="Times New Roman"/>
                <w:color w:val="auto"/>
                <w:szCs w:val="24"/>
                <w:lang w:val="en-US"/>
              </w:rPr>
              <w:t>Local Municipalities</w:t>
            </w:r>
          </w:p>
        </w:tc>
        <w:tc>
          <w:tcPr>
            <w:tcW w:w="0" w:type="auto"/>
            <w:hideMark/>
          </w:tcPr>
          <w:p w:rsidRPr="00F63BEA" w:rsidR="00F63BEA" w:rsidP="00F63BEA" w:rsidRDefault="00F63BEA" w14:paraId="257BA175"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Permit approval and local coordination</w:t>
            </w:r>
          </w:p>
        </w:tc>
        <w:tc>
          <w:tcPr>
            <w:tcW w:w="0" w:type="auto"/>
            <w:hideMark/>
          </w:tcPr>
          <w:p w:rsidRPr="00F63BEA" w:rsidR="00F63BEA" w:rsidP="00F63BEA" w:rsidRDefault="00F63BEA" w14:paraId="12D8B9F7"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Minimal disruption to community; alignment with local plans</w:t>
            </w:r>
          </w:p>
        </w:tc>
        <w:tc>
          <w:tcPr>
            <w:tcW w:w="0" w:type="auto"/>
            <w:hideMark/>
          </w:tcPr>
          <w:p w:rsidRPr="00F63BEA" w:rsidR="00F63BEA" w:rsidP="00F63BEA" w:rsidRDefault="00F63BEA" w14:paraId="05FAD91F"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b/>
                <w:bCs/>
                <w:color w:val="auto"/>
                <w:szCs w:val="24"/>
                <w:lang w:val="en-US"/>
              </w:rPr>
              <w:t>High</w:t>
            </w:r>
          </w:p>
        </w:tc>
        <w:tc>
          <w:tcPr>
            <w:tcW w:w="0" w:type="auto"/>
            <w:hideMark/>
          </w:tcPr>
          <w:p w:rsidRPr="00F63BEA" w:rsidR="00F63BEA" w:rsidP="00F63BEA" w:rsidRDefault="00F63BEA" w14:paraId="20AF1BA3"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Collaborative planning sessions and consultations</w:t>
            </w:r>
          </w:p>
        </w:tc>
      </w:tr>
      <w:tr xmlns:wp14="http://schemas.microsoft.com/office/word/2010/wordml" w:rsidRPr="00F63BEA" w:rsidR="00F63BEA" w:rsidTr="00F63BEA" w14:paraId="2C33EB6D"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1A489913" wp14:textId="77777777">
            <w:pPr>
              <w:jc w:val="left"/>
              <w:rPr>
                <w:rFonts w:eastAsia="Times New Roman" w:cs="Times New Roman"/>
                <w:color w:val="auto"/>
                <w:szCs w:val="24"/>
                <w:lang w:val="en-US"/>
              </w:rPr>
            </w:pPr>
            <w:r w:rsidRPr="00F63BEA">
              <w:rPr>
                <w:rFonts w:eastAsia="Times New Roman" w:cs="Times New Roman"/>
                <w:color w:val="auto"/>
                <w:szCs w:val="24"/>
                <w:lang w:val="en-US"/>
              </w:rPr>
              <w:t>Construction Contractors</w:t>
            </w:r>
          </w:p>
        </w:tc>
        <w:tc>
          <w:tcPr>
            <w:tcW w:w="0" w:type="auto"/>
            <w:hideMark/>
          </w:tcPr>
          <w:p w:rsidRPr="00F63BEA" w:rsidR="00F63BEA" w:rsidP="00F63BEA" w:rsidRDefault="00F63BEA" w14:paraId="56CC8DA0"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Project execution and delivery</w:t>
            </w:r>
          </w:p>
        </w:tc>
        <w:tc>
          <w:tcPr>
            <w:tcW w:w="0" w:type="auto"/>
            <w:hideMark/>
          </w:tcPr>
          <w:p w:rsidRPr="00F63BEA" w:rsidR="00F63BEA" w:rsidP="00F63BEA" w:rsidRDefault="00F63BEA" w14:paraId="36080E8E"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On-time delivery and meeting safety standards</w:t>
            </w:r>
          </w:p>
        </w:tc>
        <w:tc>
          <w:tcPr>
            <w:tcW w:w="0" w:type="auto"/>
            <w:hideMark/>
          </w:tcPr>
          <w:p w:rsidRPr="00F63BEA" w:rsidR="00F63BEA" w:rsidP="00F63BEA" w:rsidRDefault="00F63BEA" w14:paraId="19497B9C"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b/>
                <w:bCs/>
                <w:color w:val="auto"/>
                <w:szCs w:val="24"/>
                <w:lang w:val="en-US"/>
              </w:rPr>
              <w:t>Medium</w:t>
            </w:r>
          </w:p>
        </w:tc>
        <w:tc>
          <w:tcPr>
            <w:tcW w:w="0" w:type="auto"/>
            <w:hideMark/>
          </w:tcPr>
          <w:p w:rsidRPr="00F63BEA" w:rsidR="00F63BEA" w:rsidP="00F63BEA" w:rsidRDefault="00F63BEA" w14:paraId="12782136"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Performance reviews, milestone tracking, and coordination meetings</w:t>
            </w:r>
          </w:p>
        </w:tc>
      </w:tr>
      <w:tr xmlns:wp14="http://schemas.microsoft.com/office/word/2010/wordml" w:rsidRPr="00F63BEA" w:rsidR="00F63BEA" w:rsidTr="00F63BEA" w14:paraId="55256BFB"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47804E19" wp14:textId="77777777">
            <w:pPr>
              <w:jc w:val="left"/>
              <w:rPr>
                <w:rFonts w:eastAsia="Times New Roman" w:cs="Times New Roman"/>
                <w:color w:val="auto"/>
                <w:szCs w:val="24"/>
                <w:lang w:val="en-US"/>
              </w:rPr>
            </w:pPr>
            <w:r w:rsidRPr="00F63BEA">
              <w:rPr>
                <w:rFonts w:eastAsia="Times New Roman" w:cs="Times New Roman"/>
                <w:color w:val="auto"/>
                <w:szCs w:val="24"/>
                <w:lang w:val="en-US"/>
              </w:rPr>
              <w:t>Environmental Agencies</w:t>
            </w:r>
          </w:p>
        </w:tc>
        <w:tc>
          <w:tcPr>
            <w:tcW w:w="0" w:type="auto"/>
            <w:hideMark/>
          </w:tcPr>
          <w:p w:rsidRPr="00F63BEA" w:rsidR="00F63BEA" w:rsidP="00F63BEA" w:rsidRDefault="00F63BEA" w14:paraId="312D7C05"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Oversight of sustainability standards</w:t>
            </w:r>
          </w:p>
        </w:tc>
        <w:tc>
          <w:tcPr>
            <w:tcW w:w="0" w:type="auto"/>
            <w:hideMark/>
          </w:tcPr>
          <w:p w:rsidRPr="00F63BEA" w:rsidR="00F63BEA" w:rsidP="00F63BEA" w:rsidRDefault="00F63BEA" w14:paraId="6FC328C0"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Compliance with environmental protection regulations</w:t>
            </w:r>
          </w:p>
        </w:tc>
        <w:tc>
          <w:tcPr>
            <w:tcW w:w="0" w:type="auto"/>
            <w:hideMark/>
          </w:tcPr>
          <w:p w:rsidRPr="00F63BEA" w:rsidR="00F63BEA" w:rsidP="00F63BEA" w:rsidRDefault="00F63BEA" w14:paraId="50E23AE6"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b/>
                <w:bCs/>
                <w:color w:val="auto"/>
                <w:szCs w:val="24"/>
                <w:lang w:val="en-US"/>
              </w:rPr>
              <w:t>Medium</w:t>
            </w:r>
          </w:p>
        </w:tc>
        <w:tc>
          <w:tcPr>
            <w:tcW w:w="0" w:type="auto"/>
            <w:hideMark/>
          </w:tcPr>
          <w:p w:rsidRPr="00F63BEA" w:rsidR="00F63BEA" w:rsidP="00F63BEA" w:rsidRDefault="00F63BEA" w14:paraId="79811517"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Environmental audits, reporting, and joint site inspections</w:t>
            </w:r>
          </w:p>
        </w:tc>
      </w:tr>
      <w:tr xmlns:wp14="http://schemas.microsoft.com/office/word/2010/wordml" w:rsidRPr="00F63BEA" w:rsidR="00F63BEA" w:rsidTr="00F63BEA" w14:paraId="6B79A092"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1FCE6F92" wp14:textId="77777777">
            <w:pPr>
              <w:jc w:val="left"/>
              <w:rPr>
                <w:rFonts w:eastAsia="Times New Roman" w:cs="Times New Roman"/>
                <w:color w:val="auto"/>
                <w:szCs w:val="24"/>
                <w:lang w:val="en-US"/>
              </w:rPr>
            </w:pPr>
            <w:r w:rsidRPr="00F63BEA">
              <w:rPr>
                <w:rFonts w:eastAsia="Times New Roman" w:cs="Times New Roman"/>
                <w:color w:val="auto"/>
                <w:szCs w:val="24"/>
                <w:lang w:val="en-US"/>
              </w:rPr>
              <w:t>Transport &amp; Logistics Companies</w:t>
            </w:r>
          </w:p>
        </w:tc>
        <w:tc>
          <w:tcPr>
            <w:tcW w:w="0" w:type="auto"/>
            <w:hideMark/>
          </w:tcPr>
          <w:p w:rsidRPr="00F63BEA" w:rsidR="00F63BEA" w:rsidP="00F63BEA" w:rsidRDefault="00F63BEA" w14:paraId="6E3F929B"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End users of transport corridor</w:t>
            </w:r>
          </w:p>
        </w:tc>
        <w:tc>
          <w:tcPr>
            <w:tcW w:w="0" w:type="auto"/>
            <w:hideMark/>
          </w:tcPr>
          <w:p w:rsidRPr="00F63BEA" w:rsidR="00F63BEA" w:rsidP="00F63BEA" w:rsidRDefault="00F63BEA" w14:paraId="3C096A44"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Improved connectivity and operational efficiency</w:t>
            </w:r>
          </w:p>
        </w:tc>
        <w:tc>
          <w:tcPr>
            <w:tcW w:w="0" w:type="auto"/>
            <w:hideMark/>
          </w:tcPr>
          <w:p w:rsidRPr="00F63BEA" w:rsidR="00F63BEA" w:rsidP="00F63BEA" w:rsidRDefault="00F63BEA" w14:paraId="28E51657"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b/>
                <w:bCs/>
                <w:color w:val="auto"/>
                <w:szCs w:val="24"/>
                <w:lang w:val="en-US"/>
              </w:rPr>
              <w:t>Low–Medium</w:t>
            </w:r>
          </w:p>
        </w:tc>
        <w:tc>
          <w:tcPr>
            <w:tcW w:w="0" w:type="auto"/>
            <w:hideMark/>
          </w:tcPr>
          <w:p w:rsidRPr="00F63BEA" w:rsidR="00F63BEA" w:rsidP="00F63BEA" w:rsidRDefault="00F63BEA" w14:paraId="3C9F0218"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Surveys, stakeholder forums, and feedback sessions</w:t>
            </w:r>
          </w:p>
        </w:tc>
      </w:tr>
      <w:tr xmlns:wp14="http://schemas.microsoft.com/office/word/2010/wordml" w:rsidRPr="00F63BEA" w:rsidR="00F63BEA" w:rsidTr="00F63BEA" w14:paraId="71610F16"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054221DC" wp14:textId="77777777">
            <w:pPr>
              <w:jc w:val="left"/>
              <w:rPr>
                <w:rFonts w:eastAsia="Times New Roman" w:cs="Times New Roman"/>
                <w:color w:val="auto"/>
                <w:szCs w:val="24"/>
                <w:lang w:val="en-US"/>
              </w:rPr>
            </w:pPr>
            <w:r w:rsidRPr="00F63BEA">
              <w:rPr>
                <w:rFonts w:eastAsia="Times New Roman" w:cs="Times New Roman"/>
                <w:color w:val="auto"/>
                <w:szCs w:val="24"/>
                <w:lang w:val="en-US"/>
              </w:rPr>
              <w:t>Local Communities &amp; Residents</w:t>
            </w:r>
          </w:p>
        </w:tc>
        <w:tc>
          <w:tcPr>
            <w:tcW w:w="0" w:type="auto"/>
            <w:hideMark/>
          </w:tcPr>
          <w:p w:rsidRPr="00F63BEA" w:rsidR="00F63BEA" w:rsidP="00F63BEA" w:rsidRDefault="00F63BEA" w14:paraId="7E354AFC"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Affected population and beneficiaries</w:t>
            </w:r>
          </w:p>
        </w:tc>
        <w:tc>
          <w:tcPr>
            <w:tcW w:w="0" w:type="auto"/>
            <w:hideMark/>
          </w:tcPr>
          <w:p w:rsidRPr="00F63BEA" w:rsidR="00F63BEA" w:rsidP="00F63BEA" w:rsidRDefault="00F63BEA" w14:paraId="5750591B"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 xml:space="preserve">Reduced construction impact and </w:t>
            </w:r>
            <w:r w:rsidRPr="00F63BEA">
              <w:rPr>
                <w:rFonts w:eastAsia="Times New Roman" w:cs="Times New Roman"/>
                <w:color w:val="auto"/>
                <w:szCs w:val="24"/>
                <w:lang w:val="en-US"/>
              </w:rPr>
              <w:t>enhanced accessibility</w:t>
            </w:r>
          </w:p>
        </w:tc>
        <w:tc>
          <w:tcPr>
            <w:tcW w:w="0" w:type="auto"/>
            <w:hideMark/>
          </w:tcPr>
          <w:p w:rsidRPr="00F63BEA" w:rsidR="00F63BEA" w:rsidP="00F63BEA" w:rsidRDefault="00F63BEA" w14:paraId="0770D6A3"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b/>
                <w:bCs/>
                <w:color w:val="auto"/>
                <w:szCs w:val="24"/>
                <w:lang w:val="en-US"/>
              </w:rPr>
              <w:t>Medium</w:t>
            </w:r>
          </w:p>
        </w:tc>
        <w:tc>
          <w:tcPr>
            <w:tcW w:w="0" w:type="auto"/>
            <w:hideMark/>
          </w:tcPr>
          <w:p w:rsidRPr="00F63BEA" w:rsidR="00F63BEA" w:rsidP="00F63BEA" w:rsidRDefault="00F63BEA" w14:paraId="7ED75CA9"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 xml:space="preserve">Public notices, community meetings, and </w:t>
            </w:r>
            <w:r w:rsidRPr="00F63BEA">
              <w:rPr>
                <w:rFonts w:eastAsia="Times New Roman" w:cs="Times New Roman"/>
                <w:color w:val="auto"/>
                <w:szCs w:val="24"/>
                <w:lang w:val="en-US"/>
              </w:rPr>
              <w:t>transparent communication</w:t>
            </w:r>
          </w:p>
        </w:tc>
      </w:tr>
      <w:tr xmlns:wp14="http://schemas.microsoft.com/office/word/2010/wordml" w:rsidRPr="00F63BEA" w:rsidR="00F63BEA" w:rsidTr="00F63BEA" w14:paraId="392937BF"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2EE42EEE" wp14:textId="77777777">
            <w:pPr>
              <w:jc w:val="left"/>
              <w:rPr>
                <w:rFonts w:eastAsia="Times New Roman" w:cs="Times New Roman"/>
                <w:color w:val="auto"/>
                <w:szCs w:val="24"/>
                <w:lang w:val="en-US"/>
              </w:rPr>
            </w:pPr>
            <w:r w:rsidRPr="00F63BEA">
              <w:rPr>
                <w:rFonts w:eastAsia="Times New Roman" w:cs="Times New Roman"/>
                <w:color w:val="auto"/>
                <w:szCs w:val="24"/>
                <w:lang w:val="en-US"/>
              </w:rPr>
              <w:t>Media &amp; Public Relations Teams</w:t>
            </w:r>
          </w:p>
        </w:tc>
        <w:tc>
          <w:tcPr>
            <w:tcW w:w="0" w:type="auto"/>
            <w:hideMark/>
          </w:tcPr>
          <w:p w:rsidRPr="00F63BEA" w:rsidR="00F63BEA" w:rsidP="00F63BEA" w:rsidRDefault="00F63BEA" w14:paraId="0E0D0875"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Public awareness and information dissemination</w:t>
            </w:r>
          </w:p>
        </w:tc>
        <w:tc>
          <w:tcPr>
            <w:tcW w:w="0" w:type="auto"/>
            <w:hideMark/>
          </w:tcPr>
          <w:p w:rsidRPr="00F63BEA" w:rsidR="00F63BEA" w:rsidP="00F63BEA" w:rsidRDefault="00F63BEA" w14:paraId="3EAF0F84"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Promoting transparency and community engagement</w:t>
            </w:r>
          </w:p>
        </w:tc>
        <w:tc>
          <w:tcPr>
            <w:tcW w:w="0" w:type="auto"/>
            <w:hideMark/>
          </w:tcPr>
          <w:p w:rsidRPr="00F63BEA" w:rsidR="00F63BEA" w:rsidP="00F63BEA" w:rsidRDefault="00F63BEA" w14:paraId="1E16C85B"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b/>
                <w:bCs/>
                <w:color w:val="auto"/>
                <w:szCs w:val="24"/>
                <w:lang w:val="en-US"/>
              </w:rPr>
              <w:t>Low</w:t>
            </w:r>
          </w:p>
        </w:tc>
        <w:tc>
          <w:tcPr>
            <w:tcW w:w="0" w:type="auto"/>
            <w:hideMark/>
          </w:tcPr>
          <w:p w:rsidRPr="00F63BEA" w:rsidR="00F63BEA" w:rsidP="00F63BEA" w:rsidRDefault="00F63BEA" w14:paraId="22275253" wp14:textId="77777777">
            <w:pPr>
              <w:keepNext/>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Press releases, social media updates, and stakeholder briefings</w:t>
            </w:r>
          </w:p>
        </w:tc>
      </w:tr>
    </w:tbl>
    <w:p xmlns:wp14="http://schemas.microsoft.com/office/word/2010/wordml" w:rsidR="00F63BEA" w:rsidP="00F63BEA" w:rsidRDefault="00F63BEA" w14:paraId="62486C05" wp14:textId="77777777">
      <w:pPr>
        <w:pStyle w:val="Caption"/>
        <w:rPr>
          <w:lang w:val="en-IN"/>
        </w:rPr>
      </w:pPr>
    </w:p>
    <w:p xmlns:wp14="http://schemas.microsoft.com/office/word/2010/wordml" w:rsidRPr="00102CEC" w:rsidR="00102CEC" w:rsidP="00102CEC" w:rsidRDefault="00102CEC" w14:paraId="5F771430" wp14:textId="77777777">
      <w:pPr>
        <w:rPr>
          <w:lang w:val="en-IN"/>
        </w:rPr>
      </w:pPr>
      <w:r w:rsidRPr="00102CEC">
        <w:rPr>
          <w:lang w:val="en-IN"/>
        </w:rPr>
        <w:t>Rebuilding the Principal Transportation Corridor in British Columbia project has a number of stakeholders whose contributions are very crucial in ensuring its successful completion. The BC Ministry of Transportation (MOT) is the main controlling body and it oversees the funds of a project, maintains compliance to the rules and regulations as well as keeping track of the progress</w:t>
      </w:r>
      <w:r w:rsidR="007A15CC">
        <w:rPr>
          <w:lang w:val="en-IN"/>
        </w:rPr>
        <w:t xml:space="preserve"> </w:t>
      </w:r>
      <w:r w:rsidRPr="007A15CC" w:rsidR="007A15CC">
        <w:rPr>
          <w:lang w:val="en-IN"/>
        </w:rPr>
        <w:t>(</w:t>
      </w:r>
      <w:proofErr w:type="spellStart"/>
      <w:r w:rsidRPr="007A15CC" w:rsidR="007A15CC">
        <w:rPr>
          <w:lang w:val="en-IN"/>
        </w:rPr>
        <w:t>Tieman</w:t>
      </w:r>
      <w:proofErr w:type="spellEnd"/>
      <w:r w:rsidRPr="007A15CC" w:rsidR="007A15CC">
        <w:rPr>
          <w:lang w:val="en-IN"/>
        </w:rPr>
        <w:t>, 2023)</w:t>
      </w:r>
      <w:r w:rsidRPr="00102CEC">
        <w:rPr>
          <w:lang w:val="en-IN"/>
        </w:rPr>
        <w:t>. The Local Municipalities have a role to play through approving plans, coordinating with urban development structures and representation of the community interests. Construction Contractors undertake large project works such as bridge reworks, road surface works and drainage systems and ensure high safety and qu</w:t>
      </w:r>
      <w:r>
        <w:rPr>
          <w:lang w:val="en-IN"/>
        </w:rPr>
        <w:t>ality standards are adhered to.</w:t>
      </w:r>
    </w:p>
    <w:p xmlns:wp14="http://schemas.microsoft.com/office/word/2010/wordml" w:rsidRPr="00102CEC" w:rsidR="00102CEC" w:rsidP="00102CEC" w:rsidRDefault="00102CEC" w14:paraId="447ED6FA" wp14:textId="77777777">
      <w:pPr>
        <w:rPr>
          <w:lang w:val="en-IN"/>
        </w:rPr>
      </w:pPr>
      <w:r w:rsidRPr="00102CEC">
        <w:rPr>
          <w:lang w:val="en-IN"/>
        </w:rPr>
        <w:t>Environmental Agencies are in charge of the sustainability, through overseeing compliance to environmental protection laws and carrying out regular impact assessments. The major beneficiaries are the Logistics and Transport Companies which rely on enhanced connectivity and shorter transportation delays</w:t>
      </w:r>
      <w:r w:rsidR="007A15CC">
        <w:rPr>
          <w:lang w:val="en-IN"/>
        </w:rPr>
        <w:t xml:space="preserve"> </w:t>
      </w:r>
      <w:r w:rsidRPr="007A15CC" w:rsidR="007A15CC">
        <w:rPr>
          <w:lang w:val="en-IN"/>
        </w:rPr>
        <w:t>(</w:t>
      </w:r>
      <w:proofErr w:type="spellStart"/>
      <w:r w:rsidRPr="007A15CC" w:rsidR="007A15CC">
        <w:rPr>
          <w:lang w:val="en-IN"/>
        </w:rPr>
        <w:t>Judijanto</w:t>
      </w:r>
      <w:proofErr w:type="spellEnd"/>
      <w:r w:rsidRPr="007A15CC" w:rsidR="007A15CC">
        <w:rPr>
          <w:lang w:val="en-IN"/>
        </w:rPr>
        <w:t xml:space="preserve"> et al., 2024)</w:t>
      </w:r>
      <w:r w:rsidRPr="00102CEC">
        <w:rPr>
          <w:lang w:val="en-IN"/>
        </w:rPr>
        <w:t>. The direct benefits of the project are felt by Local Communities and Residents by providing them with increased accessibility and minimum construction inconvenience. Lastly, Media and Public Relations Teams oversee open communication, give updates on progress, and ensure more trust is built between t</w:t>
      </w:r>
      <w:r>
        <w:rPr>
          <w:lang w:val="en-IN"/>
        </w:rPr>
        <w:t>he project team and the people.</w:t>
      </w:r>
    </w:p>
    <w:p xmlns:wp14="http://schemas.microsoft.com/office/word/2010/wordml" w:rsidR="00F63BEA" w:rsidP="00F63BEA" w:rsidRDefault="00F63BEA" w14:paraId="4101652C" wp14:textId="77777777">
      <w:pPr>
        <w:keepNext/>
        <w:ind w:left="720"/>
        <w:jc w:val="center"/>
      </w:pPr>
      <w:r>
        <w:rPr>
          <w:noProof/>
          <w:lang w:val="en-US"/>
          <w14:ligatures w14:val="standardContextual"/>
        </w:rPr>
        <w:drawing>
          <wp:inline xmlns:wp14="http://schemas.microsoft.com/office/word/2010/wordprocessingDrawing" distT="0" distB="0" distL="0" distR="0" wp14:anchorId="1590082C" wp14:editId="7777777">
            <wp:extent cx="4257384" cy="308635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akeholder Power-Interest Matrix_ Rebuilding the Principal Transportation Corridor in British Columbia - visual selection.png"/>
                    <pic:cNvPicPr/>
                  </pic:nvPicPr>
                  <pic:blipFill rotWithShape="1">
                    <a:blip r:embed="rId13" cstate="print">
                      <a:extLst>
                        <a:ext uri="{28A0092B-C50C-407E-A947-70E740481C1C}">
                          <a14:useLocalDpi xmlns:a14="http://schemas.microsoft.com/office/drawing/2010/main" val="0"/>
                        </a:ext>
                      </a:extLst>
                    </a:blip>
                    <a:srcRect l="344" t="5033" r="-344" b="6500"/>
                    <a:stretch/>
                  </pic:blipFill>
                  <pic:spPr bwMode="auto">
                    <a:xfrm>
                      <a:off x="0" y="0"/>
                      <a:ext cx="4260745" cy="3088790"/>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00F63BEA" w:rsidP="00F63BEA" w:rsidRDefault="00F63BEA" w14:paraId="18AABB97" wp14:textId="77777777">
      <w:pPr>
        <w:pStyle w:val="Caption"/>
        <w:jc w:val="center"/>
      </w:pPr>
      <w:bookmarkStart w:name="_Toc213083074" w:id="20"/>
      <w:r>
        <w:t xml:space="preserve">Figure </w:t>
      </w:r>
      <w:r>
        <w:fldChar w:fldCharType="begin"/>
      </w:r>
      <w:r>
        <w:instrText xml:space="preserve"> SEQ Figure \* ARABIC </w:instrText>
      </w:r>
      <w:r>
        <w:fldChar w:fldCharType="separate"/>
      </w:r>
      <w:proofErr w:type="gramStart"/>
      <w:r>
        <w:rPr>
          <w:noProof/>
        </w:rPr>
        <w:t>6</w:t>
      </w:r>
      <w:r>
        <w:fldChar w:fldCharType="end"/>
      </w:r>
      <w:r>
        <w:t xml:space="preserve"> :Power</w:t>
      </w:r>
      <w:proofErr w:type="gramEnd"/>
      <w:r>
        <w:t>-Interest Matrix</w:t>
      </w:r>
      <w:bookmarkEnd w:id="20"/>
    </w:p>
    <w:p xmlns:wp14="http://schemas.microsoft.com/office/word/2010/wordml" w:rsidRPr="00523EDF" w:rsidR="00F63BEA" w:rsidP="00523EDF" w:rsidRDefault="00102CEC" w14:paraId="473EC991" wp14:textId="77777777">
      <w:pPr>
        <w:rPr>
          <w:lang w:val="en-IN"/>
        </w:rPr>
      </w:pPr>
      <w:r w:rsidRPr="00102CEC">
        <w:rPr>
          <w:lang w:val="en-IN"/>
        </w:rPr>
        <w:t>These stakeholders together make sure that the project is in line with the aims of safety, sustainability and community, and create a sense of collaboration and accountability in project implementation.</w:t>
      </w:r>
    </w:p>
    <w:p xmlns:wp14="http://schemas.microsoft.com/office/word/2010/wordml" w:rsidR="00F63BEA" w:rsidP="00F63BEA" w:rsidRDefault="00F63BEA" w14:paraId="11C867F8" wp14:textId="77777777">
      <w:pPr>
        <w:pStyle w:val="Heading2"/>
      </w:pPr>
      <w:bookmarkStart w:name="_Toc213161265" w:id="21"/>
      <w:r>
        <w:t>8. Allocation of resources</w:t>
      </w:r>
      <w:bookmarkEnd w:id="21"/>
      <w:r>
        <w:t xml:space="preserve"> </w:t>
      </w:r>
    </w:p>
    <w:p xmlns:wp14="http://schemas.microsoft.com/office/word/2010/wordml" w:rsidRPr="00F63BEA" w:rsidR="00F63BEA" w:rsidP="00F63BEA" w:rsidRDefault="00F63BEA" w14:paraId="28D9DB65" wp14:textId="77777777">
      <w:pPr>
        <w:rPr>
          <w:lang w:val="en-IN"/>
        </w:rPr>
      </w:pPr>
      <w:r w:rsidRPr="00F63BEA">
        <w:rPr>
          <w:lang w:val="en-IN"/>
        </w:rPr>
        <w:t>The project of Rebuilding the Principal Transportation Corridor in British Columbia needs a properly organized distribution of human, monetary, material, and equipment resources to be delivered successfully. The human resources will consist of the Project Manager, the engineers, contractors, environmental officers and safety inspectors, who will organize planning, design, construction, and testing processes. Labourers and supervisors are also required in the construction process in order to have efficiency, safety and quality control.</w:t>
      </w:r>
    </w:p>
    <w:p xmlns:wp14="http://schemas.microsoft.com/office/word/2010/wordml" w:rsidR="007A15CC" w:rsidP="00F63BEA" w:rsidRDefault="00F63BEA" w14:paraId="341BD749" wp14:textId="77777777">
      <w:pPr>
        <w:rPr>
          <w:lang w:val="en-IN"/>
        </w:rPr>
      </w:pPr>
      <w:r w:rsidRPr="00F63BEA">
        <w:rPr>
          <w:lang w:val="en-IN"/>
        </w:rPr>
        <w:t xml:space="preserve">The tangible resources including concrete, steel, asphalt, pipes, and monitoring sensors will be local to minimize delays and adverse effects on the environment. Construction and quality assurance activities are facilitated by heavy machinery such as excavators, crane machines and testing equipment. The source of financial resources is majorly the BC Ministry of Transportation with a budget that is allocated as follows: </w:t>
      </w:r>
    </w:p>
    <w:p xmlns:wp14="http://schemas.microsoft.com/office/word/2010/wordml" w:rsidRPr="007A15CC" w:rsidR="007A15CC" w:rsidP="007A15CC" w:rsidRDefault="007A15CC" w14:paraId="7DAE39C9" wp14:textId="77777777">
      <w:pPr>
        <w:pStyle w:val="ListParagraph"/>
        <w:numPr>
          <w:ilvl w:val="0"/>
          <w:numId w:val="9"/>
        </w:numPr>
        <w:rPr>
          <w:lang w:val="en-IN"/>
        </w:rPr>
      </w:pPr>
      <w:r w:rsidRPr="007A15CC">
        <w:rPr>
          <w:lang w:val="en-IN"/>
        </w:rPr>
        <w:t>15 %</w:t>
      </w:r>
      <w:r w:rsidRPr="007A15CC" w:rsidR="00F63BEA">
        <w:rPr>
          <w:lang w:val="en-IN"/>
        </w:rPr>
        <w:t xml:space="preserve"> of planning and design,</w:t>
      </w:r>
    </w:p>
    <w:p xmlns:wp14="http://schemas.microsoft.com/office/word/2010/wordml" w:rsidRPr="007A15CC" w:rsidR="007A15CC" w:rsidP="007A15CC" w:rsidRDefault="007A15CC" w14:paraId="08784402" wp14:textId="77777777">
      <w:pPr>
        <w:pStyle w:val="ListParagraph"/>
        <w:numPr>
          <w:ilvl w:val="0"/>
          <w:numId w:val="9"/>
        </w:numPr>
        <w:rPr>
          <w:lang w:val="en-IN"/>
        </w:rPr>
      </w:pPr>
      <w:r w:rsidRPr="007A15CC">
        <w:rPr>
          <w:lang w:val="en-IN"/>
        </w:rPr>
        <w:t xml:space="preserve">80 % of construction </w:t>
      </w:r>
    </w:p>
    <w:p xmlns:wp14="http://schemas.microsoft.com/office/word/2010/wordml" w:rsidRPr="007A15CC" w:rsidR="00F63BEA" w:rsidP="007A15CC" w:rsidRDefault="007A15CC" w14:paraId="7DC33579" wp14:textId="77777777">
      <w:pPr>
        <w:pStyle w:val="ListParagraph"/>
        <w:numPr>
          <w:ilvl w:val="0"/>
          <w:numId w:val="9"/>
        </w:numPr>
        <w:rPr>
          <w:lang w:val="en-IN"/>
        </w:rPr>
      </w:pPr>
      <w:r>
        <w:rPr>
          <w:lang w:val="en-IN"/>
        </w:rPr>
        <w:t xml:space="preserve">5 </w:t>
      </w:r>
      <w:r w:rsidRPr="007A15CC">
        <w:rPr>
          <w:lang w:val="en-IN"/>
        </w:rPr>
        <w:t>%</w:t>
      </w:r>
      <w:r w:rsidRPr="007A15CC" w:rsidR="00F63BEA">
        <w:rPr>
          <w:lang w:val="en-IN"/>
        </w:rPr>
        <w:t xml:space="preserve"> of testing and contingency.</w:t>
      </w:r>
    </w:p>
    <w:p xmlns:wp14="http://schemas.microsoft.com/office/word/2010/wordml" w:rsidRPr="00F63BEA" w:rsidR="00F63BEA" w:rsidP="00F63BEA" w:rsidRDefault="00F63BEA" w14:paraId="59B007B9" wp14:textId="77777777">
      <w:pPr>
        <w:rPr>
          <w:lang w:val="en-IN"/>
        </w:rPr>
      </w:pPr>
      <w:r w:rsidRPr="00F63BEA">
        <w:rPr>
          <w:lang w:val="en-IN"/>
        </w:rPr>
        <w:t>The Project Management Office helps in the management of resources, making sure that it is cost-effective and generates minimal waste besides that it is procured within due time. Distribution of all resources is done according to Work Breakdown Structure and Gantt chart of the project</w:t>
      </w:r>
      <w:r w:rsidR="0073138F">
        <w:rPr>
          <w:lang w:val="en-IN"/>
        </w:rPr>
        <w:t xml:space="preserve"> </w:t>
      </w:r>
      <w:r w:rsidRPr="0073138F" w:rsidR="0073138F">
        <w:rPr>
          <w:lang w:val="en-IN"/>
        </w:rPr>
        <w:t>(</w:t>
      </w:r>
      <w:proofErr w:type="spellStart"/>
      <w:r w:rsidRPr="0073138F" w:rsidR="0073138F">
        <w:rPr>
          <w:lang w:val="en-IN"/>
        </w:rPr>
        <w:t>Wadhwa</w:t>
      </w:r>
      <w:proofErr w:type="spellEnd"/>
      <w:r w:rsidRPr="0073138F" w:rsidR="0073138F">
        <w:rPr>
          <w:lang w:val="en-IN"/>
        </w:rPr>
        <w:t>, 2024)</w:t>
      </w:r>
      <w:r w:rsidRPr="00F63BEA">
        <w:rPr>
          <w:lang w:val="en-IN"/>
        </w:rPr>
        <w:t>. Regular monitoring, coordination and reporting are also undertaken to enhance accountability and ensure all resources are used in the achievement of the project objectives of restoring infrastructure resilience, enhancing connectivity, and sustainability in the reconstruction practices.</w:t>
      </w:r>
    </w:p>
    <w:p xmlns:wp14="http://schemas.microsoft.com/office/word/2010/wordml" w:rsidR="00F63BEA" w:rsidP="00F63BEA" w:rsidRDefault="00F63BEA" w14:paraId="6A8CAF0D" wp14:textId="77777777">
      <w:pPr>
        <w:pStyle w:val="Caption"/>
        <w:keepNext/>
        <w:jc w:val="center"/>
      </w:pPr>
      <w:bookmarkStart w:name="_Toc213083084" w:id="22"/>
      <w:r>
        <w:t xml:space="preserve">Table </w:t>
      </w:r>
      <w:r>
        <w:fldChar w:fldCharType="begin"/>
      </w:r>
      <w:r>
        <w:instrText xml:space="preserve"> SEQ Table \* ARABIC </w:instrText>
      </w:r>
      <w:r>
        <w:fldChar w:fldCharType="separate"/>
      </w:r>
      <w:r w:rsidR="00102CEC">
        <w:rPr>
          <w:noProof/>
        </w:rPr>
        <w:t>2</w:t>
      </w:r>
      <w:r>
        <w:fldChar w:fldCharType="end"/>
      </w:r>
      <w:proofErr w:type="gramStart"/>
      <w:r>
        <w:t>:Resource</w:t>
      </w:r>
      <w:proofErr w:type="gramEnd"/>
      <w:r>
        <w:t xml:space="preserve"> Allocation Table</w:t>
      </w:r>
      <w:bookmarkEnd w:id="22"/>
    </w:p>
    <w:tbl>
      <w:tblPr>
        <w:tblStyle w:val="GridTable2-Accent6"/>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893"/>
        <w:gridCol w:w="2104"/>
        <w:gridCol w:w="1738"/>
        <w:gridCol w:w="1770"/>
        <w:gridCol w:w="1845"/>
      </w:tblGrid>
      <w:tr xmlns:wp14="http://schemas.microsoft.com/office/word/2010/wordml" w:rsidRPr="00F63BEA" w:rsidR="00F63BEA" w:rsidTr="00F63BEA" w14:paraId="309C4A69"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bottom w:val="none" w:color="auto" w:sz="0" w:space="0"/>
              <w:right w:val="none" w:color="auto" w:sz="0" w:space="0"/>
            </w:tcBorders>
            <w:hideMark/>
          </w:tcPr>
          <w:p w:rsidRPr="00F63BEA" w:rsidR="00F63BEA" w:rsidP="00F63BEA" w:rsidRDefault="00F63BEA" w14:paraId="2E344EDD" wp14:textId="77777777">
            <w:pPr>
              <w:jc w:val="center"/>
              <w:rPr>
                <w:rFonts w:eastAsia="Times New Roman" w:cs="Times New Roman"/>
                <w:color w:val="auto"/>
                <w:szCs w:val="24"/>
                <w:lang w:val="en-US"/>
              </w:rPr>
            </w:pPr>
            <w:r w:rsidRPr="00F63BEA">
              <w:rPr>
                <w:rFonts w:eastAsia="Times New Roman" w:cs="Times New Roman"/>
                <w:color w:val="auto"/>
                <w:szCs w:val="24"/>
                <w:lang w:val="en-US"/>
              </w:rPr>
              <w:t>Project Phase</w:t>
            </w:r>
          </w:p>
        </w:tc>
        <w:tc>
          <w:tcPr>
            <w:tcW w:w="0" w:type="auto"/>
            <w:tcBorders>
              <w:top w:val="none" w:color="auto" w:sz="0" w:space="0"/>
              <w:left w:val="none" w:color="auto" w:sz="0" w:space="0"/>
              <w:bottom w:val="none" w:color="auto" w:sz="0" w:space="0"/>
              <w:right w:val="none" w:color="auto" w:sz="0" w:space="0"/>
            </w:tcBorders>
            <w:hideMark/>
          </w:tcPr>
          <w:p w:rsidRPr="00F63BEA" w:rsidR="00F63BEA" w:rsidP="00F63BEA" w:rsidRDefault="00F63BEA" w14:paraId="3DAF6A45"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Resources Required</w:t>
            </w:r>
          </w:p>
        </w:tc>
        <w:tc>
          <w:tcPr>
            <w:tcW w:w="0" w:type="auto"/>
            <w:tcBorders>
              <w:top w:val="none" w:color="auto" w:sz="0" w:space="0"/>
              <w:left w:val="none" w:color="auto" w:sz="0" w:space="0"/>
              <w:bottom w:val="none" w:color="auto" w:sz="0" w:space="0"/>
              <w:right w:val="none" w:color="auto" w:sz="0" w:space="0"/>
            </w:tcBorders>
            <w:hideMark/>
          </w:tcPr>
          <w:p w:rsidRPr="00F63BEA" w:rsidR="00F63BEA" w:rsidP="00F63BEA" w:rsidRDefault="00F63BEA" w14:paraId="4CED66C5"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Type of Resource</w:t>
            </w:r>
          </w:p>
        </w:tc>
        <w:tc>
          <w:tcPr>
            <w:tcW w:w="0" w:type="auto"/>
            <w:tcBorders>
              <w:top w:val="none" w:color="auto" w:sz="0" w:space="0"/>
              <w:left w:val="none" w:color="auto" w:sz="0" w:space="0"/>
              <w:bottom w:val="none" w:color="auto" w:sz="0" w:space="0"/>
              <w:right w:val="none" w:color="auto" w:sz="0" w:space="0"/>
            </w:tcBorders>
            <w:hideMark/>
          </w:tcPr>
          <w:p w:rsidRPr="00F63BEA" w:rsidR="00F63BEA" w:rsidP="00F63BEA" w:rsidRDefault="00F63BEA" w14:paraId="30D741D1"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Responsible Party</w:t>
            </w:r>
          </w:p>
        </w:tc>
        <w:tc>
          <w:tcPr>
            <w:tcW w:w="0" w:type="auto"/>
            <w:tcBorders>
              <w:top w:val="none" w:color="auto" w:sz="0" w:space="0"/>
              <w:left w:val="none" w:color="auto" w:sz="0" w:space="0"/>
              <w:bottom w:val="none" w:color="auto" w:sz="0" w:space="0"/>
            </w:tcBorders>
            <w:hideMark/>
          </w:tcPr>
          <w:p w:rsidRPr="00F63BEA" w:rsidR="00F63BEA" w:rsidP="00F63BEA" w:rsidRDefault="00F63BEA" w14:paraId="29492843"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Remarks / Purpose</w:t>
            </w:r>
          </w:p>
        </w:tc>
      </w:tr>
      <w:tr xmlns:wp14="http://schemas.microsoft.com/office/word/2010/wordml" w:rsidRPr="00F63BEA" w:rsidR="00F63BEA" w:rsidTr="00F63BEA" w14:paraId="7E2D8606"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6A27E72A" wp14:textId="77777777">
            <w:pPr>
              <w:jc w:val="left"/>
              <w:rPr>
                <w:rFonts w:eastAsia="Times New Roman" w:cs="Times New Roman"/>
                <w:color w:val="auto"/>
                <w:szCs w:val="24"/>
                <w:lang w:val="en-US"/>
              </w:rPr>
            </w:pPr>
            <w:r w:rsidRPr="00F63BEA">
              <w:rPr>
                <w:rFonts w:eastAsia="Times New Roman" w:cs="Times New Roman"/>
                <w:color w:val="auto"/>
                <w:szCs w:val="24"/>
                <w:lang w:val="en-US"/>
              </w:rPr>
              <w:t>1. Project Initiation &amp; Planning</w:t>
            </w:r>
          </w:p>
        </w:tc>
        <w:tc>
          <w:tcPr>
            <w:tcW w:w="0" w:type="auto"/>
            <w:hideMark/>
          </w:tcPr>
          <w:p w:rsidRPr="00F63BEA" w:rsidR="00F63BEA" w:rsidP="00F63BEA" w:rsidRDefault="00F63BEA" w14:paraId="4518BFA0"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Project Manager, Planning Engineers, Feasibility Experts</w:t>
            </w:r>
          </w:p>
        </w:tc>
        <w:tc>
          <w:tcPr>
            <w:tcW w:w="0" w:type="auto"/>
            <w:hideMark/>
          </w:tcPr>
          <w:p w:rsidRPr="00F63BEA" w:rsidR="00F63BEA" w:rsidP="00F63BEA" w:rsidRDefault="00F63BEA" w14:paraId="4DA2F5F6"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Human</w:t>
            </w:r>
          </w:p>
        </w:tc>
        <w:tc>
          <w:tcPr>
            <w:tcW w:w="0" w:type="auto"/>
            <w:hideMark/>
          </w:tcPr>
          <w:p w:rsidRPr="00F63BEA" w:rsidR="00F63BEA" w:rsidP="00F63BEA" w:rsidRDefault="00F63BEA" w14:paraId="24732684"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BC Ministry of Transportation (MOT)</w:t>
            </w:r>
          </w:p>
        </w:tc>
        <w:tc>
          <w:tcPr>
            <w:tcW w:w="0" w:type="auto"/>
            <w:hideMark/>
          </w:tcPr>
          <w:p w:rsidRPr="00F63BEA" w:rsidR="00F63BEA" w:rsidP="00F63BEA" w:rsidRDefault="00F63BEA" w14:paraId="5AABDD8C"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Conduct feasibility study and environmental assessment</w:t>
            </w:r>
          </w:p>
        </w:tc>
      </w:tr>
      <w:tr xmlns:wp14="http://schemas.microsoft.com/office/word/2010/wordml" w:rsidRPr="00F63BEA" w:rsidR="00F63BEA" w:rsidTr="00F63BEA" w14:paraId="7D9C3055"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00FE9B2B" wp14:textId="77777777">
            <w:pPr>
              <w:jc w:val="left"/>
              <w:rPr>
                <w:rFonts w:eastAsia="Times New Roman" w:cs="Times New Roman"/>
                <w:color w:val="auto"/>
                <w:szCs w:val="24"/>
                <w:lang w:val="en-US"/>
              </w:rPr>
            </w:pPr>
            <w:r w:rsidRPr="00F63BEA">
              <w:rPr>
                <w:rFonts w:eastAsia="Times New Roman" w:cs="Times New Roman"/>
                <w:color w:val="auto"/>
                <w:szCs w:val="24"/>
                <w:lang w:val="en-US"/>
              </w:rPr>
              <w:t>2. Design &amp; Procurement</w:t>
            </w:r>
          </w:p>
        </w:tc>
        <w:tc>
          <w:tcPr>
            <w:tcW w:w="0" w:type="auto"/>
            <w:hideMark/>
          </w:tcPr>
          <w:p w:rsidRPr="00F63BEA" w:rsidR="00F63BEA" w:rsidP="00F63BEA" w:rsidRDefault="00F63BEA" w14:paraId="55CFBFF1"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Civil &amp; Structural Engineers, Design Software (AutoCAD, Revit), Procurement Specialists</w:t>
            </w:r>
          </w:p>
        </w:tc>
        <w:tc>
          <w:tcPr>
            <w:tcW w:w="0" w:type="auto"/>
            <w:hideMark/>
          </w:tcPr>
          <w:p w:rsidRPr="00F63BEA" w:rsidR="00F63BEA" w:rsidP="00F63BEA" w:rsidRDefault="00F63BEA" w14:paraId="7E73B547"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Human / Technical</w:t>
            </w:r>
          </w:p>
        </w:tc>
        <w:tc>
          <w:tcPr>
            <w:tcW w:w="0" w:type="auto"/>
            <w:hideMark/>
          </w:tcPr>
          <w:p w:rsidRPr="00F63BEA" w:rsidR="00F63BEA" w:rsidP="00F63BEA" w:rsidRDefault="00F63BEA" w14:paraId="5FF266E6"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Design Consultants &amp; Procurement Team</w:t>
            </w:r>
          </w:p>
        </w:tc>
        <w:tc>
          <w:tcPr>
            <w:tcW w:w="0" w:type="auto"/>
            <w:hideMark/>
          </w:tcPr>
          <w:p w:rsidRPr="00F63BEA" w:rsidR="00F63BEA" w:rsidP="00F63BEA" w:rsidRDefault="00F63BEA" w14:paraId="6E6F63BF"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 xml:space="preserve">Prepare detailed designs and </w:t>
            </w:r>
            <w:proofErr w:type="spellStart"/>
            <w:r w:rsidRPr="00F63BEA">
              <w:rPr>
                <w:rFonts w:eastAsia="Times New Roman" w:cs="Times New Roman"/>
                <w:color w:val="auto"/>
                <w:szCs w:val="24"/>
                <w:lang w:val="en-US"/>
              </w:rPr>
              <w:t>finalise</w:t>
            </w:r>
            <w:proofErr w:type="spellEnd"/>
            <w:r w:rsidRPr="00F63BEA">
              <w:rPr>
                <w:rFonts w:eastAsia="Times New Roman" w:cs="Times New Roman"/>
                <w:color w:val="auto"/>
                <w:szCs w:val="24"/>
                <w:lang w:val="en-US"/>
              </w:rPr>
              <w:t xml:space="preserve"> contractor selection</w:t>
            </w:r>
          </w:p>
        </w:tc>
      </w:tr>
      <w:tr xmlns:wp14="http://schemas.microsoft.com/office/word/2010/wordml" w:rsidRPr="00F63BEA" w:rsidR="00F63BEA" w:rsidTr="00F63BEA" w14:paraId="21EC1444"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216D9072" wp14:textId="77777777">
            <w:pPr>
              <w:jc w:val="left"/>
              <w:rPr>
                <w:rFonts w:eastAsia="Times New Roman" w:cs="Times New Roman"/>
                <w:color w:val="auto"/>
                <w:szCs w:val="24"/>
                <w:lang w:val="en-US"/>
              </w:rPr>
            </w:pPr>
            <w:r w:rsidRPr="00F63BEA">
              <w:rPr>
                <w:rFonts w:eastAsia="Times New Roman" w:cs="Times New Roman"/>
                <w:color w:val="auto"/>
                <w:szCs w:val="24"/>
                <w:lang w:val="en-US"/>
              </w:rPr>
              <w:t>3. Construction</w:t>
            </w:r>
          </w:p>
        </w:tc>
        <w:tc>
          <w:tcPr>
            <w:tcW w:w="0" w:type="auto"/>
            <w:hideMark/>
          </w:tcPr>
          <w:p w:rsidRPr="00F63BEA" w:rsidR="00F63BEA" w:rsidP="00F63BEA" w:rsidRDefault="00F63BEA" w14:paraId="2A4E893C"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 xml:space="preserve">Construction Workers, Supervisors, Excavators, Concrete, Steel, </w:t>
            </w:r>
            <w:r w:rsidRPr="00F63BEA">
              <w:rPr>
                <w:rFonts w:eastAsia="Times New Roman" w:cs="Times New Roman"/>
                <w:color w:val="auto"/>
                <w:szCs w:val="24"/>
                <w:lang w:val="en-US"/>
              </w:rPr>
              <w:t>Asphalt, Drainage Materials</w:t>
            </w:r>
          </w:p>
        </w:tc>
        <w:tc>
          <w:tcPr>
            <w:tcW w:w="0" w:type="auto"/>
            <w:hideMark/>
          </w:tcPr>
          <w:p w:rsidRPr="00F63BEA" w:rsidR="00F63BEA" w:rsidP="00F63BEA" w:rsidRDefault="00F63BEA" w14:paraId="75205CF4"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Human / Material / Equipment</w:t>
            </w:r>
          </w:p>
        </w:tc>
        <w:tc>
          <w:tcPr>
            <w:tcW w:w="0" w:type="auto"/>
            <w:hideMark/>
          </w:tcPr>
          <w:p w:rsidRPr="00F63BEA" w:rsidR="00F63BEA" w:rsidP="00F63BEA" w:rsidRDefault="00F63BEA" w14:paraId="09BD2710"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Main Contractor</w:t>
            </w:r>
          </w:p>
        </w:tc>
        <w:tc>
          <w:tcPr>
            <w:tcW w:w="0" w:type="auto"/>
            <w:hideMark/>
          </w:tcPr>
          <w:p w:rsidRPr="00F63BEA" w:rsidR="00F63BEA" w:rsidP="00F63BEA" w:rsidRDefault="00F63BEA" w14:paraId="4B577712"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Execute site preparation, bridge, and highway reconstruction</w:t>
            </w:r>
          </w:p>
        </w:tc>
      </w:tr>
      <w:tr xmlns:wp14="http://schemas.microsoft.com/office/word/2010/wordml" w:rsidRPr="00F63BEA" w:rsidR="00F63BEA" w:rsidTr="00F63BEA" w14:paraId="7B8BD1A4"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3214CE72" wp14:textId="77777777">
            <w:pPr>
              <w:jc w:val="left"/>
              <w:rPr>
                <w:rFonts w:eastAsia="Times New Roman" w:cs="Times New Roman"/>
                <w:color w:val="auto"/>
                <w:szCs w:val="24"/>
                <w:lang w:val="en-US"/>
              </w:rPr>
            </w:pPr>
            <w:r w:rsidRPr="00F63BEA">
              <w:rPr>
                <w:rFonts w:eastAsia="Times New Roman" w:cs="Times New Roman"/>
                <w:color w:val="auto"/>
                <w:szCs w:val="24"/>
                <w:lang w:val="en-US"/>
              </w:rPr>
              <w:t>4. Testing &amp; Commissioning</w:t>
            </w:r>
          </w:p>
        </w:tc>
        <w:tc>
          <w:tcPr>
            <w:tcW w:w="0" w:type="auto"/>
            <w:hideMark/>
          </w:tcPr>
          <w:p w:rsidRPr="00F63BEA" w:rsidR="00F63BEA" w:rsidP="00F63BEA" w:rsidRDefault="00F63BEA" w14:paraId="27680519"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Quality Inspectors, Testing Equipment, Safety Auditors</w:t>
            </w:r>
          </w:p>
        </w:tc>
        <w:tc>
          <w:tcPr>
            <w:tcW w:w="0" w:type="auto"/>
            <w:hideMark/>
          </w:tcPr>
          <w:p w:rsidRPr="00F63BEA" w:rsidR="00F63BEA" w:rsidP="00F63BEA" w:rsidRDefault="00F63BEA" w14:paraId="3BD7DD77"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Human / Equipment</w:t>
            </w:r>
          </w:p>
        </w:tc>
        <w:tc>
          <w:tcPr>
            <w:tcW w:w="0" w:type="auto"/>
            <w:hideMark/>
          </w:tcPr>
          <w:p w:rsidRPr="00F63BEA" w:rsidR="00F63BEA" w:rsidP="00F63BEA" w:rsidRDefault="00F63BEA" w14:paraId="044722AC"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Independent Testing Agency</w:t>
            </w:r>
          </w:p>
        </w:tc>
        <w:tc>
          <w:tcPr>
            <w:tcW w:w="0" w:type="auto"/>
            <w:hideMark/>
          </w:tcPr>
          <w:p w:rsidRPr="00F63BEA" w:rsidR="00F63BEA" w:rsidP="00F63BEA" w:rsidRDefault="00F63BEA" w14:paraId="47EA7C24"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Conduct structural and safety tests</w:t>
            </w:r>
          </w:p>
        </w:tc>
      </w:tr>
      <w:tr xmlns:wp14="http://schemas.microsoft.com/office/word/2010/wordml" w:rsidRPr="00F63BEA" w:rsidR="00F63BEA" w:rsidTr="00F63BEA" w14:paraId="03745E0A"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F63BEA" w:rsidP="00F63BEA" w:rsidRDefault="00F63BEA" w14:paraId="36B826F5" wp14:textId="77777777">
            <w:pPr>
              <w:jc w:val="left"/>
              <w:rPr>
                <w:rFonts w:eastAsia="Times New Roman" w:cs="Times New Roman"/>
                <w:color w:val="auto"/>
                <w:szCs w:val="24"/>
                <w:lang w:val="en-US"/>
              </w:rPr>
            </w:pPr>
            <w:r w:rsidRPr="00F63BEA">
              <w:rPr>
                <w:rFonts w:eastAsia="Times New Roman" w:cs="Times New Roman"/>
                <w:color w:val="auto"/>
                <w:szCs w:val="24"/>
                <w:lang w:val="en-US"/>
              </w:rPr>
              <w:t>5. Project Close-out</w:t>
            </w:r>
          </w:p>
        </w:tc>
        <w:tc>
          <w:tcPr>
            <w:tcW w:w="0" w:type="auto"/>
            <w:hideMark/>
          </w:tcPr>
          <w:p w:rsidRPr="00F63BEA" w:rsidR="00F63BEA" w:rsidP="00F63BEA" w:rsidRDefault="00F63BEA" w14:paraId="43054E52"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Documentation Staff, Handover Team, Reporting Tools</w:t>
            </w:r>
          </w:p>
        </w:tc>
        <w:tc>
          <w:tcPr>
            <w:tcW w:w="0" w:type="auto"/>
            <w:hideMark/>
          </w:tcPr>
          <w:p w:rsidRPr="00F63BEA" w:rsidR="00F63BEA" w:rsidP="00F63BEA" w:rsidRDefault="00F63BEA" w14:paraId="30832D9E"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Human / Administrative</w:t>
            </w:r>
          </w:p>
        </w:tc>
        <w:tc>
          <w:tcPr>
            <w:tcW w:w="0" w:type="auto"/>
            <w:hideMark/>
          </w:tcPr>
          <w:p w:rsidRPr="00F63BEA" w:rsidR="00F63BEA" w:rsidP="00F63BEA" w:rsidRDefault="00F63BEA" w14:paraId="60B31CB5"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Project Management Office</w:t>
            </w:r>
          </w:p>
        </w:tc>
        <w:tc>
          <w:tcPr>
            <w:tcW w:w="0" w:type="auto"/>
            <w:hideMark/>
          </w:tcPr>
          <w:p w:rsidRPr="00F63BEA" w:rsidR="00F63BEA" w:rsidP="00F63BEA" w:rsidRDefault="00F63BEA" w14:paraId="2564A5F9"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Compile reports and facilitate project handover</w:t>
            </w:r>
          </w:p>
        </w:tc>
      </w:tr>
    </w:tbl>
    <w:p xmlns:wp14="http://schemas.microsoft.com/office/word/2010/wordml" w:rsidRPr="005C5377" w:rsidR="005C5377" w:rsidP="005C5377" w:rsidRDefault="005C5377" w14:paraId="4B99056E" wp14:textId="77777777">
      <w:pPr>
        <w:rPr>
          <w:lang w:val="en-IN"/>
        </w:rPr>
      </w:pPr>
    </w:p>
    <w:p xmlns:wp14="http://schemas.microsoft.com/office/word/2010/wordml" w:rsidR="00F63BEA" w:rsidP="00F63BEA" w:rsidRDefault="00F63BEA" w14:paraId="1C8E7E99" wp14:textId="77777777">
      <w:pPr>
        <w:pStyle w:val="Heading2"/>
        <w:numPr>
          <w:ilvl w:val="0"/>
          <w:numId w:val="0"/>
        </w:numPr>
      </w:pPr>
      <w:bookmarkStart w:name="_Toc213161266" w:id="23"/>
      <w:r>
        <w:t>9. Risk Analysis</w:t>
      </w:r>
      <w:bookmarkEnd w:id="23"/>
      <w:r>
        <w:t xml:space="preserve"> </w:t>
      </w:r>
    </w:p>
    <w:p xmlns:wp14="http://schemas.microsoft.com/office/word/2010/wordml" w:rsidR="00F63BEA" w:rsidP="00F63BEA" w:rsidRDefault="00F63BEA" w14:paraId="0E83ECA2" wp14:textId="77777777">
      <w:pPr>
        <w:rPr>
          <w:lang w:val="en-IN"/>
        </w:rPr>
      </w:pPr>
      <w:r w:rsidRPr="00F63BEA">
        <w:rPr>
          <w:lang w:val="en-IN"/>
        </w:rPr>
        <w:t>Rebuilding the Principal Transportation Corridor in British Columbia has a number of risks that can be experienced and they should be adequately controlled so that the project is successfully implemented. Extreme weather conditions, including heavy rainfall and flooding are one of the greatest risks and can lead to delays of construction and damages of materials. To help curb this, the project schedule will have contingency time, and seasonality work planning. Another significant risk that is posed by inflation, increased material prices, and unexpected site conditions includes cost overruns. This will be controlled by managing cost strictly, by constant cost monitoring and application of</w:t>
      </w:r>
      <w:r>
        <w:rPr>
          <w:lang w:val="en-IN"/>
        </w:rPr>
        <w:t xml:space="preserve"> Earned Value Management (EVM)</w:t>
      </w:r>
      <w:r w:rsidR="007A15CC">
        <w:rPr>
          <w:lang w:val="en-IN"/>
        </w:rPr>
        <w:t xml:space="preserve"> </w:t>
      </w:r>
      <w:r w:rsidRPr="007A15CC" w:rsidR="007A15CC">
        <w:rPr>
          <w:lang w:val="en-IN"/>
        </w:rPr>
        <w:t>(</w:t>
      </w:r>
      <w:proofErr w:type="spellStart"/>
      <w:r w:rsidRPr="007A15CC" w:rsidR="007A15CC">
        <w:rPr>
          <w:lang w:val="en-IN"/>
        </w:rPr>
        <w:t>Hasan</w:t>
      </w:r>
      <w:proofErr w:type="spellEnd"/>
      <w:r w:rsidRPr="007A15CC" w:rsidR="007A15CC">
        <w:rPr>
          <w:lang w:val="en-IN"/>
        </w:rPr>
        <w:t xml:space="preserve">, Chowdhury and </w:t>
      </w:r>
      <w:proofErr w:type="spellStart"/>
      <w:r w:rsidRPr="007A15CC" w:rsidR="007A15CC">
        <w:rPr>
          <w:lang w:val="en-IN"/>
        </w:rPr>
        <w:t>Akter</w:t>
      </w:r>
      <w:proofErr w:type="spellEnd"/>
      <w:r w:rsidRPr="007A15CC" w:rsidR="007A15CC">
        <w:rPr>
          <w:lang w:val="en-IN"/>
        </w:rPr>
        <w:t>, 2021)</w:t>
      </w:r>
      <w:r>
        <w:rPr>
          <w:lang w:val="en-IN"/>
        </w:rPr>
        <w:t>.</w:t>
      </w:r>
    </w:p>
    <w:p xmlns:wp14="http://schemas.microsoft.com/office/word/2010/wordml" w:rsidR="00F63BEA" w:rsidP="00F63BEA" w:rsidRDefault="00F63BEA" w14:paraId="1299C43A" wp14:textId="77777777">
      <w:pPr>
        <w:keepNext/>
        <w:jc w:val="center"/>
      </w:pPr>
      <w:r>
        <w:rPr>
          <w:noProof/>
          <w:lang w:val="en-US"/>
          <w14:ligatures w14:val="standardContextual"/>
        </w:rPr>
        <w:drawing>
          <wp:inline xmlns:wp14="http://schemas.microsoft.com/office/word/2010/wordprocessingDrawing" distT="0" distB="0" distL="0" distR="0" wp14:anchorId="64F04281" wp14:editId="7777777">
            <wp:extent cx="4960188" cy="1769588"/>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ownload.png"/>
                    <pic:cNvPicPr/>
                  </pic:nvPicPr>
                  <pic:blipFill>
                    <a:blip r:embed="rId14">
                      <a:extLst>
                        <a:ext uri="{28A0092B-C50C-407E-A947-70E740481C1C}">
                          <a14:useLocalDpi xmlns:a14="http://schemas.microsoft.com/office/drawing/2010/main" val="0"/>
                        </a:ext>
                      </a:extLst>
                    </a:blip>
                    <a:stretch>
                      <a:fillRect/>
                    </a:stretch>
                  </pic:blipFill>
                  <pic:spPr>
                    <a:xfrm>
                      <a:off x="0" y="0"/>
                      <a:ext cx="5027165" cy="1793482"/>
                    </a:xfrm>
                    <a:prstGeom prst="rect">
                      <a:avLst/>
                    </a:prstGeom>
                  </pic:spPr>
                </pic:pic>
              </a:graphicData>
            </a:graphic>
          </wp:inline>
        </w:drawing>
      </w:r>
    </w:p>
    <w:p xmlns:wp14="http://schemas.microsoft.com/office/word/2010/wordml" w:rsidRPr="00F63BEA" w:rsidR="00F63BEA" w:rsidP="00F63BEA" w:rsidRDefault="00F63BEA" w14:paraId="3CE2AF9E" wp14:textId="77777777">
      <w:pPr>
        <w:pStyle w:val="Caption"/>
        <w:jc w:val="center"/>
        <w:rPr>
          <w:lang w:val="en-IN"/>
        </w:rPr>
      </w:pPr>
      <w:bookmarkStart w:name="_Toc213083075" w:id="24"/>
      <w:r>
        <w:t xml:space="preserve">Figure </w:t>
      </w:r>
      <w:r>
        <w:fldChar w:fldCharType="begin"/>
      </w:r>
      <w:r>
        <w:instrText xml:space="preserve"> SEQ Figure \* ARABIC </w:instrText>
      </w:r>
      <w:r>
        <w:fldChar w:fldCharType="separate"/>
      </w:r>
      <w:r>
        <w:rPr>
          <w:noProof/>
        </w:rPr>
        <w:t>7</w:t>
      </w:r>
      <w:r>
        <w:fldChar w:fldCharType="end"/>
      </w:r>
      <w:proofErr w:type="gramStart"/>
      <w:r>
        <w:t>:Risk</w:t>
      </w:r>
      <w:proofErr w:type="gramEnd"/>
      <w:r>
        <w:t xml:space="preserve"> Register</w:t>
      </w:r>
      <w:bookmarkEnd w:id="24"/>
    </w:p>
    <w:p xmlns:wp14="http://schemas.microsoft.com/office/word/2010/wordml" w:rsidR="00F63BEA" w:rsidP="00F63BEA" w:rsidRDefault="00F63BEA" w14:paraId="410F8A04" wp14:textId="77777777">
      <w:pPr>
        <w:rPr>
          <w:lang w:val="en-IN"/>
        </w:rPr>
      </w:pPr>
      <w:r w:rsidRPr="00F63BEA">
        <w:rPr>
          <w:lang w:val="en-IN"/>
        </w:rPr>
        <w:t xml:space="preserve">The disruption of the supply chain might interfere with the on-time delivery of materials and </w:t>
      </w:r>
      <w:proofErr w:type="gramStart"/>
      <w:r w:rsidRPr="00F63BEA">
        <w:rPr>
          <w:lang w:val="en-IN"/>
        </w:rPr>
        <w:t>equipment, that</w:t>
      </w:r>
      <w:proofErr w:type="gramEnd"/>
      <w:r w:rsidRPr="00F63BEA">
        <w:rPr>
          <w:lang w:val="en-IN"/>
        </w:rPr>
        <w:t xml:space="preserve"> is why there should be a variety of suppliers and local sourcing strategies that will help to reduce the dependency. Another significant issue is environmental non-compliance which is taken care of by conducting regular audits, adherence to sustainability standards, and close working with environmental agencies</w:t>
      </w:r>
      <w:r w:rsidR="0073138F">
        <w:rPr>
          <w:lang w:val="en-IN"/>
        </w:rPr>
        <w:t xml:space="preserve"> </w:t>
      </w:r>
      <w:r w:rsidRPr="0073138F" w:rsidR="0073138F">
        <w:rPr>
          <w:lang w:val="en-IN"/>
        </w:rPr>
        <w:t>(Simpson and Evens, 2024)</w:t>
      </w:r>
      <w:r w:rsidRPr="00F63BEA">
        <w:rPr>
          <w:lang w:val="en-IN"/>
        </w:rPr>
        <w:t>. Safety risks at the work place are reduced through implementation of safety measures,</w:t>
      </w:r>
      <w:r>
        <w:rPr>
          <w:lang w:val="en-IN"/>
        </w:rPr>
        <w:t xml:space="preserve"> inspection and staff training.</w:t>
      </w:r>
    </w:p>
    <w:p xmlns:wp14="http://schemas.microsoft.com/office/word/2010/wordml" w:rsidR="00102CEC" w:rsidP="00102CEC" w:rsidRDefault="00102CEC" w14:paraId="15ED4D0B" wp14:textId="77777777">
      <w:pPr>
        <w:pStyle w:val="Caption"/>
        <w:keepNext/>
        <w:jc w:val="center"/>
      </w:pPr>
      <w:bookmarkStart w:name="_Toc213083085" w:id="25"/>
      <w:r>
        <w:t xml:space="preserve">Table </w:t>
      </w:r>
      <w:r>
        <w:fldChar w:fldCharType="begin"/>
      </w:r>
      <w:r>
        <w:instrText xml:space="preserve"> SEQ Table \* ARABIC </w:instrText>
      </w:r>
      <w:r>
        <w:fldChar w:fldCharType="separate"/>
      </w:r>
      <w:r>
        <w:rPr>
          <w:noProof/>
        </w:rPr>
        <w:t>3</w:t>
      </w:r>
      <w:r>
        <w:fldChar w:fldCharType="end"/>
      </w:r>
      <w:proofErr w:type="gramStart"/>
      <w:r>
        <w:t>:Risk</w:t>
      </w:r>
      <w:proofErr w:type="gramEnd"/>
      <w:r>
        <w:t xml:space="preserve"> Matrix Table</w:t>
      </w:r>
      <w:bookmarkEnd w:id="25"/>
    </w:p>
    <w:tbl>
      <w:tblPr>
        <w:tblStyle w:val="ListTable4-Accent2"/>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429"/>
        <w:gridCol w:w="1324"/>
        <w:gridCol w:w="1030"/>
        <w:gridCol w:w="4567"/>
      </w:tblGrid>
      <w:tr xmlns:wp14="http://schemas.microsoft.com/office/word/2010/wordml" w:rsidRPr="00F63BEA" w:rsidR="00102CEC" w:rsidTr="00102CEC" w14:paraId="0927EA20"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102CEC" w:rsidP="00102CEC" w:rsidRDefault="00102CEC" w14:paraId="0B436CD8" wp14:textId="77777777">
            <w:pPr>
              <w:jc w:val="center"/>
              <w:rPr>
                <w:rFonts w:eastAsia="Times New Roman" w:cs="Times New Roman"/>
                <w:color w:val="auto"/>
                <w:szCs w:val="24"/>
                <w:lang w:val="en-US"/>
              </w:rPr>
            </w:pPr>
            <w:r w:rsidRPr="00F63BEA">
              <w:rPr>
                <w:rFonts w:eastAsia="Times New Roman" w:cs="Times New Roman"/>
                <w:color w:val="auto"/>
                <w:szCs w:val="24"/>
                <w:lang w:val="en-US"/>
              </w:rPr>
              <w:t>Risk</w:t>
            </w:r>
          </w:p>
        </w:tc>
        <w:tc>
          <w:tcPr>
            <w:tcW w:w="0" w:type="auto"/>
            <w:hideMark/>
          </w:tcPr>
          <w:p w:rsidRPr="00F63BEA" w:rsidR="00102CEC" w:rsidP="00102CEC" w:rsidRDefault="00102CEC" w14:paraId="54ADE3E0"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Likelihood</w:t>
            </w:r>
          </w:p>
        </w:tc>
        <w:tc>
          <w:tcPr>
            <w:tcW w:w="0" w:type="auto"/>
            <w:hideMark/>
          </w:tcPr>
          <w:p w:rsidRPr="00F63BEA" w:rsidR="00102CEC" w:rsidP="00102CEC" w:rsidRDefault="00102CEC" w14:paraId="0590C468"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Impact</w:t>
            </w:r>
          </w:p>
        </w:tc>
        <w:tc>
          <w:tcPr>
            <w:tcW w:w="0" w:type="auto"/>
            <w:hideMark/>
          </w:tcPr>
          <w:p w:rsidRPr="00F63BEA" w:rsidR="00102CEC" w:rsidP="00102CEC" w:rsidRDefault="00102CEC" w14:paraId="3C76A695" wp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Mitigation Strategy</w:t>
            </w:r>
          </w:p>
        </w:tc>
      </w:tr>
      <w:tr xmlns:wp14="http://schemas.microsoft.com/office/word/2010/wordml" w:rsidRPr="00F63BEA" w:rsidR="00102CEC" w:rsidTr="00102CEC" w14:paraId="752C3A18"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102CEC" w:rsidP="00102CEC" w:rsidRDefault="00102CEC" w14:paraId="40D2DB5B" wp14:textId="77777777">
            <w:pPr>
              <w:jc w:val="left"/>
              <w:rPr>
                <w:rFonts w:eastAsia="Times New Roman" w:cs="Times New Roman"/>
                <w:color w:val="auto"/>
                <w:szCs w:val="24"/>
                <w:lang w:val="en-US"/>
              </w:rPr>
            </w:pPr>
            <w:r w:rsidRPr="00F63BEA">
              <w:rPr>
                <w:rFonts w:eastAsia="Times New Roman" w:cs="Times New Roman"/>
                <w:color w:val="auto"/>
                <w:szCs w:val="24"/>
                <w:lang w:val="en-US"/>
              </w:rPr>
              <w:t>Extreme Weather Conditions</w:t>
            </w:r>
          </w:p>
        </w:tc>
        <w:tc>
          <w:tcPr>
            <w:tcW w:w="0" w:type="auto"/>
            <w:hideMark/>
          </w:tcPr>
          <w:p w:rsidRPr="00F63BEA" w:rsidR="00102CEC" w:rsidP="00102CEC" w:rsidRDefault="00102CEC" w14:paraId="4D4E7786"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High</w:t>
            </w:r>
          </w:p>
        </w:tc>
        <w:tc>
          <w:tcPr>
            <w:tcW w:w="0" w:type="auto"/>
            <w:hideMark/>
          </w:tcPr>
          <w:p w:rsidRPr="00F63BEA" w:rsidR="00102CEC" w:rsidP="00102CEC" w:rsidRDefault="00102CEC" w14:paraId="057E6F4C"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High</w:t>
            </w:r>
          </w:p>
        </w:tc>
        <w:tc>
          <w:tcPr>
            <w:tcW w:w="0" w:type="auto"/>
            <w:hideMark/>
          </w:tcPr>
          <w:p w:rsidRPr="00F63BEA" w:rsidR="00102CEC" w:rsidP="00102CEC" w:rsidRDefault="00102CEC" w14:paraId="2CDFA626"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Schedule flexibility; plan construction around dry seasons; implement drainage control measures.</w:t>
            </w:r>
          </w:p>
        </w:tc>
      </w:tr>
      <w:tr xmlns:wp14="http://schemas.microsoft.com/office/word/2010/wordml" w:rsidRPr="00F63BEA" w:rsidR="00102CEC" w:rsidTr="00102CEC" w14:paraId="4E94ACCA"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63BEA" w:rsidR="00102CEC" w:rsidP="00102CEC" w:rsidRDefault="00102CEC" w14:paraId="6437C09A" wp14:textId="77777777">
            <w:pPr>
              <w:jc w:val="left"/>
              <w:rPr>
                <w:rFonts w:eastAsia="Times New Roman" w:cs="Times New Roman"/>
                <w:color w:val="auto"/>
                <w:szCs w:val="24"/>
                <w:lang w:val="en-US"/>
              </w:rPr>
            </w:pPr>
            <w:r w:rsidRPr="00F63BEA">
              <w:rPr>
                <w:rFonts w:eastAsia="Times New Roman" w:cs="Times New Roman"/>
                <w:color w:val="auto"/>
                <w:szCs w:val="24"/>
                <w:lang w:val="en-US"/>
              </w:rPr>
              <w:t>Cost Overruns</w:t>
            </w:r>
          </w:p>
        </w:tc>
        <w:tc>
          <w:tcPr>
            <w:tcW w:w="0" w:type="auto"/>
            <w:hideMark/>
          </w:tcPr>
          <w:p w:rsidRPr="00F63BEA" w:rsidR="00102CEC" w:rsidP="00102CEC" w:rsidRDefault="00102CEC" w14:paraId="06EE576F"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Medium</w:t>
            </w:r>
          </w:p>
        </w:tc>
        <w:tc>
          <w:tcPr>
            <w:tcW w:w="0" w:type="auto"/>
            <w:hideMark/>
          </w:tcPr>
          <w:p w:rsidRPr="00F63BEA" w:rsidR="00102CEC" w:rsidP="00102CEC" w:rsidRDefault="00102CEC" w14:paraId="2C784261"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High</w:t>
            </w:r>
          </w:p>
        </w:tc>
        <w:tc>
          <w:tcPr>
            <w:tcW w:w="0" w:type="auto"/>
            <w:hideMark/>
          </w:tcPr>
          <w:p w:rsidRPr="00F63BEA" w:rsidR="00102CEC" w:rsidP="00102CEC" w:rsidRDefault="00102CEC" w14:paraId="67F1D1F2"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Use Earned Value Management (EVM); monitor budgets; establish a contingency fund.</w:t>
            </w:r>
          </w:p>
        </w:tc>
      </w:tr>
      <w:tr xmlns:wp14="http://schemas.microsoft.com/office/word/2010/wordml" w:rsidRPr="00F63BEA" w:rsidR="00102CEC" w:rsidTr="00102CEC" w14:paraId="723209A1"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102CEC" w:rsidP="00102CEC" w:rsidRDefault="00102CEC" w14:paraId="60D22C0E" wp14:textId="77777777">
            <w:pPr>
              <w:jc w:val="left"/>
              <w:rPr>
                <w:rFonts w:eastAsia="Times New Roman" w:cs="Times New Roman"/>
                <w:color w:val="auto"/>
                <w:szCs w:val="24"/>
                <w:lang w:val="en-US"/>
              </w:rPr>
            </w:pPr>
            <w:r w:rsidRPr="00F63BEA">
              <w:rPr>
                <w:rFonts w:eastAsia="Times New Roman" w:cs="Times New Roman"/>
                <w:color w:val="auto"/>
                <w:szCs w:val="24"/>
                <w:lang w:val="en-US"/>
              </w:rPr>
              <w:t>Supply Chain Disruptions</w:t>
            </w:r>
          </w:p>
        </w:tc>
        <w:tc>
          <w:tcPr>
            <w:tcW w:w="0" w:type="auto"/>
            <w:hideMark/>
          </w:tcPr>
          <w:p w:rsidRPr="00F63BEA" w:rsidR="00102CEC" w:rsidP="00102CEC" w:rsidRDefault="00102CEC" w14:paraId="022EC909"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High</w:t>
            </w:r>
          </w:p>
        </w:tc>
        <w:tc>
          <w:tcPr>
            <w:tcW w:w="0" w:type="auto"/>
            <w:hideMark/>
          </w:tcPr>
          <w:p w:rsidRPr="00F63BEA" w:rsidR="00102CEC" w:rsidP="00102CEC" w:rsidRDefault="00102CEC" w14:paraId="579EEB2B"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Medium</w:t>
            </w:r>
          </w:p>
        </w:tc>
        <w:tc>
          <w:tcPr>
            <w:tcW w:w="0" w:type="auto"/>
            <w:hideMark/>
          </w:tcPr>
          <w:p w:rsidRPr="00F63BEA" w:rsidR="00102CEC" w:rsidP="00102CEC" w:rsidRDefault="00102CEC" w14:paraId="604ADFF3"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Use local suppliers; maintain backup vendors; early procurement of key materials.</w:t>
            </w:r>
          </w:p>
        </w:tc>
      </w:tr>
      <w:tr xmlns:wp14="http://schemas.microsoft.com/office/word/2010/wordml" w:rsidRPr="00F63BEA" w:rsidR="00102CEC" w:rsidTr="00102CEC" w14:paraId="2B2CD147"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63BEA" w:rsidR="00102CEC" w:rsidP="00102CEC" w:rsidRDefault="00102CEC" w14:paraId="16E94BAE" wp14:textId="77777777">
            <w:pPr>
              <w:jc w:val="left"/>
              <w:rPr>
                <w:rFonts w:eastAsia="Times New Roman" w:cs="Times New Roman"/>
                <w:color w:val="auto"/>
                <w:szCs w:val="24"/>
                <w:lang w:val="en-US"/>
              </w:rPr>
            </w:pPr>
            <w:r w:rsidRPr="00F63BEA">
              <w:rPr>
                <w:rFonts w:eastAsia="Times New Roman" w:cs="Times New Roman"/>
                <w:color w:val="auto"/>
                <w:szCs w:val="24"/>
                <w:lang w:val="en-US"/>
              </w:rPr>
              <w:t>Equipment Failure</w:t>
            </w:r>
          </w:p>
        </w:tc>
        <w:tc>
          <w:tcPr>
            <w:tcW w:w="0" w:type="auto"/>
            <w:hideMark/>
          </w:tcPr>
          <w:p w:rsidRPr="00F63BEA" w:rsidR="00102CEC" w:rsidP="00102CEC" w:rsidRDefault="00102CEC" w14:paraId="2D58BDF0"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Medium</w:t>
            </w:r>
          </w:p>
        </w:tc>
        <w:tc>
          <w:tcPr>
            <w:tcW w:w="0" w:type="auto"/>
            <w:hideMark/>
          </w:tcPr>
          <w:p w:rsidRPr="00F63BEA" w:rsidR="00102CEC" w:rsidP="00102CEC" w:rsidRDefault="00102CEC" w14:paraId="31A57F6B"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Medium</w:t>
            </w:r>
          </w:p>
        </w:tc>
        <w:tc>
          <w:tcPr>
            <w:tcW w:w="0" w:type="auto"/>
            <w:hideMark/>
          </w:tcPr>
          <w:p w:rsidRPr="00F63BEA" w:rsidR="00102CEC" w:rsidP="00102CEC" w:rsidRDefault="00102CEC" w14:paraId="6C62B1FB"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Regular maintenance; schedule inspections; keep backup equipment available.</w:t>
            </w:r>
          </w:p>
        </w:tc>
      </w:tr>
      <w:tr xmlns:wp14="http://schemas.microsoft.com/office/word/2010/wordml" w:rsidRPr="00F63BEA" w:rsidR="00102CEC" w:rsidTr="00102CEC" w14:paraId="5FBA5FF2"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102CEC" w:rsidP="00102CEC" w:rsidRDefault="00102CEC" w14:paraId="42141E3E" wp14:textId="77777777">
            <w:pPr>
              <w:jc w:val="left"/>
              <w:rPr>
                <w:rFonts w:eastAsia="Times New Roman" w:cs="Times New Roman"/>
                <w:color w:val="auto"/>
                <w:szCs w:val="24"/>
                <w:lang w:val="en-US"/>
              </w:rPr>
            </w:pPr>
            <w:r w:rsidRPr="00F63BEA">
              <w:rPr>
                <w:rFonts w:eastAsia="Times New Roman" w:cs="Times New Roman"/>
                <w:color w:val="auto"/>
                <w:szCs w:val="24"/>
                <w:lang w:val="en-US"/>
              </w:rPr>
              <w:t>Regulatory or Permit Delays</w:t>
            </w:r>
          </w:p>
        </w:tc>
        <w:tc>
          <w:tcPr>
            <w:tcW w:w="0" w:type="auto"/>
            <w:hideMark/>
          </w:tcPr>
          <w:p w:rsidRPr="00F63BEA" w:rsidR="00102CEC" w:rsidP="00102CEC" w:rsidRDefault="00102CEC" w14:paraId="43467FBA"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Low</w:t>
            </w:r>
          </w:p>
        </w:tc>
        <w:tc>
          <w:tcPr>
            <w:tcW w:w="0" w:type="auto"/>
            <w:hideMark/>
          </w:tcPr>
          <w:p w:rsidRPr="00F63BEA" w:rsidR="00102CEC" w:rsidP="00102CEC" w:rsidRDefault="00102CEC" w14:paraId="2278F991"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High</w:t>
            </w:r>
          </w:p>
        </w:tc>
        <w:tc>
          <w:tcPr>
            <w:tcW w:w="0" w:type="auto"/>
            <w:hideMark/>
          </w:tcPr>
          <w:p w:rsidRPr="00F63BEA" w:rsidR="00102CEC" w:rsidP="00102CEC" w:rsidRDefault="00102CEC" w14:paraId="69F4A191"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Early application submissions; maintain regular contact with regulatory bodies.</w:t>
            </w:r>
          </w:p>
        </w:tc>
      </w:tr>
      <w:tr xmlns:wp14="http://schemas.microsoft.com/office/word/2010/wordml" w:rsidRPr="00F63BEA" w:rsidR="00102CEC" w:rsidTr="00102CEC" w14:paraId="5B1CAB8C"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63BEA" w:rsidR="00102CEC" w:rsidP="00102CEC" w:rsidRDefault="00102CEC" w14:paraId="3105F6B3" wp14:textId="77777777">
            <w:pPr>
              <w:jc w:val="left"/>
              <w:rPr>
                <w:rFonts w:eastAsia="Times New Roman" w:cs="Times New Roman"/>
                <w:color w:val="auto"/>
                <w:szCs w:val="24"/>
                <w:lang w:val="en-US"/>
              </w:rPr>
            </w:pPr>
            <w:r w:rsidRPr="00F63BEA">
              <w:rPr>
                <w:rFonts w:eastAsia="Times New Roman" w:cs="Times New Roman"/>
                <w:color w:val="auto"/>
                <w:szCs w:val="24"/>
                <w:lang w:val="en-US"/>
              </w:rPr>
              <w:t>Environmental Non-Compliance</w:t>
            </w:r>
          </w:p>
        </w:tc>
        <w:tc>
          <w:tcPr>
            <w:tcW w:w="0" w:type="auto"/>
            <w:hideMark/>
          </w:tcPr>
          <w:p w:rsidRPr="00F63BEA" w:rsidR="00102CEC" w:rsidP="00102CEC" w:rsidRDefault="00102CEC" w14:paraId="4C067F03"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Low</w:t>
            </w:r>
          </w:p>
        </w:tc>
        <w:tc>
          <w:tcPr>
            <w:tcW w:w="0" w:type="auto"/>
            <w:hideMark/>
          </w:tcPr>
          <w:p w:rsidRPr="00F63BEA" w:rsidR="00102CEC" w:rsidP="00102CEC" w:rsidRDefault="00102CEC" w14:paraId="1618EAD0"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High</w:t>
            </w:r>
          </w:p>
        </w:tc>
        <w:tc>
          <w:tcPr>
            <w:tcW w:w="0" w:type="auto"/>
            <w:hideMark/>
          </w:tcPr>
          <w:p w:rsidRPr="00F63BEA" w:rsidR="00102CEC" w:rsidP="00102CEC" w:rsidRDefault="00102CEC" w14:paraId="415CD024" wp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Conduct frequent environmental audits; ensure adherence to green construction standards.</w:t>
            </w:r>
          </w:p>
        </w:tc>
      </w:tr>
      <w:tr xmlns:wp14="http://schemas.microsoft.com/office/word/2010/wordml" w:rsidRPr="00F63BEA" w:rsidR="00102CEC" w:rsidTr="00102CEC" w14:paraId="441A2832"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63BEA" w:rsidR="00102CEC" w:rsidP="00102CEC" w:rsidRDefault="00102CEC" w14:paraId="34D8EB43" wp14:textId="77777777">
            <w:pPr>
              <w:jc w:val="left"/>
              <w:rPr>
                <w:rFonts w:eastAsia="Times New Roman" w:cs="Times New Roman"/>
                <w:color w:val="auto"/>
                <w:szCs w:val="24"/>
                <w:lang w:val="en-US"/>
              </w:rPr>
            </w:pPr>
            <w:r w:rsidRPr="00F63BEA">
              <w:rPr>
                <w:rFonts w:eastAsia="Times New Roman" w:cs="Times New Roman"/>
                <w:color w:val="auto"/>
                <w:szCs w:val="24"/>
                <w:lang w:val="en-US"/>
              </w:rPr>
              <w:t>Health &amp; Safety Incidents</w:t>
            </w:r>
          </w:p>
        </w:tc>
        <w:tc>
          <w:tcPr>
            <w:tcW w:w="0" w:type="auto"/>
            <w:hideMark/>
          </w:tcPr>
          <w:p w:rsidRPr="00F63BEA" w:rsidR="00102CEC" w:rsidP="00102CEC" w:rsidRDefault="00102CEC" w14:paraId="1A3EDE68"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Medium</w:t>
            </w:r>
          </w:p>
        </w:tc>
        <w:tc>
          <w:tcPr>
            <w:tcW w:w="0" w:type="auto"/>
            <w:hideMark/>
          </w:tcPr>
          <w:p w:rsidRPr="00F63BEA" w:rsidR="00102CEC" w:rsidP="00102CEC" w:rsidRDefault="00102CEC" w14:paraId="48A448F6"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High</w:t>
            </w:r>
          </w:p>
        </w:tc>
        <w:tc>
          <w:tcPr>
            <w:tcW w:w="0" w:type="auto"/>
            <w:hideMark/>
          </w:tcPr>
          <w:p w:rsidRPr="00F63BEA" w:rsidR="00102CEC" w:rsidP="00102CEC" w:rsidRDefault="00102CEC" w14:paraId="267BDB6B" wp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rPr>
            </w:pPr>
            <w:r w:rsidRPr="00F63BEA">
              <w:rPr>
                <w:rFonts w:eastAsia="Times New Roman" w:cs="Times New Roman"/>
                <w:color w:val="auto"/>
                <w:szCs w:val="24"/>
                <w:lang w:val="en-US"/>
              </w:rPr>
              <w:t>Enforce strict safety policies; provide regular worker training; on-site supervision.</w:t>
            </w:r>
          </w:p>
        </w:tc>
      </w:tr>
    </w:tbl>
    <w:p xmlns:wp14="http://schemas.microsoft.com/office/word/2010/wordml" w:rsidRPr="00F63BEA" w:rsidR="00F63BEA" w:rsidP="00F63BEA" w:rsidRDefault="00F63BEA" w14:paraId="4DDBEF00" wp14:textId="77777777">
      <w:pPr>
        <w:rPr>
          <w:lang w:val="en-IN"/>
        </w:rPr>
      </w:pPr>
    </w:p>
    <w:p xmlns:wp14="http://schemas.microsoft.com/office/word/2010/wordml" w:rsidR="00F63BEA" w:rsidP="00F63BEA" w:rsidRDefault="00F63BEA" w14:paraId="5E11142D" wp14:textId="77777777">
      <w:pPr>
        <w:rPr>
          <w:lang w:val="en-IN"/>
        </w:rPr>
      </w:pPr>
      <w:r w:rsidRPr="00F63BEA">
        <w:rPr>
          <w:lang w:val="en-IN"/>
        </w:rPr>
        <w:t>All the risks identified are recorded in a Risk Register that has their owners, likelihood and impact rating, and mitigation measures. The risk reviews are conducted regularly at the project meetings and provide proactive management to respond timely in order to mitigate schedule or cost variances.</w:t>
      </w:r>
    </w:p>
    <w:p xmlns:wp14="http://schemas.microsoft.com/office/word/2010/wordml" w:rsidRPr="00102CEC" w:rsidR="005C5377" w:rsidP="005C5377" w:rsidRDefault="00102CEC" w14:paraId="64473C61" wp14:textId="77777777">
      <w:pPr>
        <w:pStyle w:val="Heading2"/>
      </w:pPr>
      <w:bookmarkStart w:name="_Toc213161267" w:id="26"/>
      <w:r>
        <w:t>10. Conclusion</w:t>
      </w:r>
      <w:bookmarkEnd w:id="26"/>
    </w:p>
    <w:p xmlns:wp14="http://schemas.microsoft.com/office/word/2010/wordml" w:rsidR="00405F60" w:rsidP="00405F60" w:rsidRDefault="00405F60" w14:paraId="199D8C74" wp14:textId="77777777">
      <w:pPr>
        <w:keepNext/>
      </w:pPr>
      <w:r>
        <w:t>The Rebuilding the Principal Transportation Corridor in British Columbia project is an important step towards restoring the economic stability, mobility and resilience of communities following the disastrous 2022 floods. The project management plan is a structured project plan that will entail clear objectives, scope, sound resource assignment and active risk management. The project will support a long-term and sustainable transport network due to the proper planning, collaboration of key stakeholders, and use of sustainable construction practices.</w:t>
      </w:r>
    </w:p>
    <w:p xmlns:wp14="http://schemas.microsoft.com/office/word/2010/wordml" w:rsidR="00102CEC" w:rsidP="00405F60" w:rsidRDefault="00405F60" w14:paraId="48D2575C" wp14:textId="77777777">
      <w:pPr>
        <w:keepNext/>
      </w:pPr>
      <w:r>
        <w:t>The following is included, the Work Breakdown Structure, the Quad Chart, the Gantt chart and the Stakeholder Analysis, in order to be able to have proper coordination and transparency throughout the project lifecycle. Constant monitoring and preventive measures allow the mitigation of the possible threats of weather change, cost increase, and environmental issues. Overall, this project has a moderate level of balance in terms of technical implementation, sustainability, and stakeholder participation - it can contribute to British Columbia to secure long-term infrastructure-related resiliency and facilitate the implementation of its vision of sustainable and inclusive development of the region.</w:t>
      </w:r>
    </w:p>
    <w:p xmlns:wp14="http://schemas.microsoft.com/office/word/2010/wordml" w:rsidR="00102CEC" w:rsidP="00102CEC" w:rsidRDefault="00102CEC" w14:paraId="3461D779" wp14:textId="77777777">
      <w:r>
        <w:br w:type="page"/>
      </w:r>
    </w:p>
    <w:p xmlns:wp14="http://schemas.microsoft.com/office/word/2010/wordml" w:rsidR="005C5377" w:rsidP="00102CEC" w:rsidRDefault="00102CEC" w14:paraId="287B3245" wp14:textId="77777777">
      <w:pPr>
        <w:pStyle w:val="Heading2"/>
      </w:pPr>
      <w:bookmarkStart w:name="_Toc213161268" w:id="27"/>
      <w:r>
        <w:t>11. References</w:t>
      </w:r>
      <w:bookmarkEnd w:id="27"/>
    </w:p>
    <w:p xmlns:wp14="http://schemas.microsoft.com/office/word/2010/wordml" w:rsidR="0073138F" w:rsidP="0073138F" w:rsidRDefault="0073138F" w14:paraId="536B59F4" wp14:textId="77777777">
      <w:pPr>
        <w:pStyle w:val="NormalWeb"/>
        <w:spacing w:before="0" w:beforeAutospacing="0" w:after="240" w:afterAutospacing="0"/>
        <w:ind w:left="720" w:hanging="720"/>
        <w:jc w:val="both"/>
      </w:pPr>
      <w:proofErr w:type="spellStart"/>
      <w:r>
        <w:t>Frederico</w:t>
      </w:r>
      <w:proofErr w:type="spellEnd"/>
      <w:r>
        <w:t xml:space="preserve">, G.F. (2021). Project Management for Supply Chains 4.0: A conceptual framework proposal based on PMBOK methodology. </w:t>
      </w:r>
      <w:r>
        <w:rPr>
          <w:i/>
          <w:iCs/>
        </w:rPr>
        <w:t>Operations Management Research</w:t>
      </w:r>
      <w:r>
        <w:t>, 14(3-4).</w:t>
      </w:r>
    </w:p>
    <w:p xmlns:wp14="http://schemas.microsoft.com/office/word/2010/wordml" w:rsidR="0073138F" w:rsidP="0073138F" w:rsidRDefault="0073138F" w14:paraId="77F69D72" wp14:textId="77777777">
      <w:pPr>
        <w:pStyle w:val="NormalWeb"/>
        <w:spacing w:before="0" w:beforeAutospacing="0" w:after="240" w:afterAutospacing="0"/>
        <w:ind w:left="720" w:hanging="720"/>
        <w:jc w:val="both"/>
      </w:pPr>
      <w:r>
        <w:t>Gordon, M. (2025). https://unbc.arcabc.ca/islandora/object/unbc%3A59196. [</w:t>
      </w:r>
      <w:proofErr w:type="gramStart"/>
      <w:r>
        <w:t>online</w:t>
      </w:r>
      <w:proofErr w:type="gramEnd"/>
      <w:r>
        <w:t xml:space="preserve">] </w:t>
      </w:r>
      <w:proofErr w:type="spellStart"/>
      <w:r>
        <w:t>doi:https</w:t>
      </w:r>
      <w:proofErr w:type="spellEnd"/>
      <w:r>
        <w:t>://doi.org/10.24124/2021/59196.</w:t>
      </w:r>
    </w:p>
    <w:p xmlns:wp14="http://schemas.microsoft.com/office/word/2010/wordml" w:rsidR="0073138F" w:rsidP="0073138F" w:rsidRDefault="0073138F" w14:paraId="25CFD424" wp14:textId="77777777">
      <w:pPr>
        <w:pStyle w:val="NormalWeb"/>
        <w:spacing w:before="0" w:beforeAutospacing="0" w:after="240" w:afterAutospacing="0"/>
        <w:ind w:left="720" w:hanging="720"/>
        <w:jc w:val="both"/>
      </w:pPr>
      <w:proofErr w:type="spellStart"/>
      <w:r>
        <w:t>Hasan</w:t>
      </w:r>
      <w:proofErr w:type="spellEnd"/>
      <w:r>
        <w:t xml:space="preserve">, R., Chowdhury, S.A. and </w:t>
      </w:r>
      <w:proofErr w:type="spellStart"/>
      <w:r>
        <w:t>Akter</w:t>
      </w:r>
      <w:proofErr w:type="spellEnd"/>
      <w:r>
        <w:t xml:space="preserve">, J. (2021). Construction Project Monitoring: The Cost and Schedule Control by Earned Value Method (EVM). </w:t>
      </w:r>
      <w:r>
        <w:rPr>
          <w:i/>
          <w:iCs/>
        </w:rPr>
        <w:t>Journal of Technology Management and Business</w:t>
      </w:r>
      <w:r>
        <w:t>, [online] 8(1), pp.1–9. Available at: https://penerbit.uthm.edu.my/ojs/index.php/jtmb/article/view/8063.</w:t>
      </w:r>
    </w:p>
    <w:p xmlns:wp14="http://schemas.microsoft.com/office/word/2010/wordml" w:rsidR="0073138F" w:rsidP="0073138F" w:rsidRDefault="0073138F" w14:paraId="4E42E70B" wp14:textId="77777777">
      <w:pPr>
        <w:pStyle w:val="NormalWeb"/>
        <w:spacing w:before="0" w:beforeAutospacing="0" w:after="240" w:afterAutospacing="0"/>
        <w:ind w:left="720" w:hanging="720"/>
        <w:jc w:val="both"/>
      </w:pPr>
      <w:proofErr w:type="spellStart"/>
      <w:r>
        <w:t>Iandolo</w:t>
      </w:r>
      <w:proofErr w:type="spellEnd"/>
      <w:r>
        <w:t>, F., La </w:t>
      </w:r>
      <w:proofErr w:type="spellStart"/>
      <w:r>
        <w:t>Sala</w:t>
      </w:r>
      <w:proofErr w:type="spellEnd"/>
      <w:r>
        <w:t xml:space="preserve">, A., </w:t>
      </w:r>
      <w:proofErr w:type="spellStart"/>
      <w:r>
        <w:t>Turriziani</w:t>
      </w:r>
      <w:proofErr w:type="spellEnd"/>
      <w:r>
        <w:t xml:space="preserve">, L. and Caputo, F. (2024). Stakeholder engagement in managing systemic risk management. </w:t>
      </w:r>
      <w:r>
        <w:rPr>
          <w:i/>
          <w:iCs/>
        </w:rPr>
        <w:t>Business ethics, the environment &amp; responsibility</w:t>
      </w:r>
      <w:r>
        <w:t>.</w:t>
      </w:r>
    </w:p>
    <w:p xmlns:wp14="http://schemas.microsoft.com/office/word/2010/wordml" w:rsidR="0073138F" w:rsidP="0073138F" w:rsidRDefault="0073138F" w14:paraId="31FB0DD5" wp14:textId="77777777">
      <w:pPr>
        <w:pStyle w:val="NormalWeb"/>
        <w:spacing w:before="0" w:beforeAutospacing="0" w:after="240" w:afterAutospacing="0"/>
        <w:ind w:left="720" w:hanging="720"/>
        <w:jc w:val="both"/>
      </w:pPr>
      <w:proofErr w:type="spellStart"/>
      <w:r>
        <w:t>Judijanto</w:t>
      </w:r>
      <w:proofErr w:type="spellEnd"/>
      <w:r>
        <w:t xml:space="preserve">, L., </w:t>
      </w:r>
      <w:proofErr w:type="spellStart"/>
      <w:r>
        <w:t>Asniar</w:t>
      </w:r>
      <w:proofErr w:type="spellEnd"/>
      <w:r>
        <w:t xml:space="preserve">, N., </w:t>
      </w:r>
      <w:proofErr w:type="spellStart"/>
      <w:r>
        <w:t>Kushariyadi</w:t>
      </w:r>
      <w:proofErr w:type="spellEnd"/>
      <w:r>
        <w:t xml:space="preserve">, K., </w:t>
      </w:r>
      <w:proofErr w:type="spellStart"/>
      <w:r>
        <w:t>Utami</w:t>
      </w:r>
      <w:proofErr w:type="spellEnd"/>
      <w:r>
        <w:t xml:space="preserve">, E.Y. and </w:t>
      </w:r>
      <w:proofErr w:type="spellStart"/>
      <w:r>
        <w:t>Telaumbanua</w:t>
      </w:r>
      <w:proofErr w:type="spellEnd"/>
      <w:r>
        <w:t xml:space="preserve">, E. (2024). Application of Integrated Logistics Networks in Improving the Efficiency of Distribution and Delivery of Goods in Indonesia a Literature Review. </w:t>
      </w:r>
      <w:r>
        <w:rPr>
          <w:i/>
          <w:iCs/>
        </w:rPr>
        <w:t>Sciences du Nord Economics and Business</w:t>
      </w:r>
      <w:r>
        <w:t xml:space="preserve">, [online] 1(01), pp.01-10. </w:t>
      </w:r>
      <w:proofErr w:type="spellStart"/>
      <w:r>
        <w:t>doi:https</w:t>
      </w:r>
      <w:proofErr w:type="spellEnd"/>
      <w:r>
        <w:t>://doi.org/10.58812/09cy0n26.</w:t>
      </w:r>
    </w:p>
    <w:p xmlns:wp14="http://schemas.microsoft.com/office/word/2010/wordml" w:rsidR="0073138F" w:rsidP="0073138F" w:rsidRDefault="0073138F" w14:paraId="2420B7EC" wp14:textId="77777777">
      <w:pPr>
        <w:pStyle w:val="NormalWeb"/>
        <w:spacing w:before="0" w:beforeAutospacing="0" w:after="240" w:afterAutospacing="0"/>
        <w:ind w:left="720" w:hanging="720"/>
        <w:jc w:val="both"/>
      </w:pPr>
      <w:proofErr w:type="spellStart"/>
      <w:r>
        <w:t>Kalasa</w:t>
      </w:r>
      <w:proofErr w:type="spellEnd"/>
      <w:r>
        <w:t xml:space="preserve">, P. (2025). </w:t>
      </w:r>
      <w:r>
        <w:rPr>
          <w:i/>
          <w:iCs/>
        </w:rPr>
        <w:t xml:space="preserve">‘Sustainability &amp; Resilience (Natural Hazards, Disasters </w:t>
      </w:r>
      <w:proofErr w:type="gramStart"/>
      <w:r>
        <w:rPr>
          <w:i/>
          <w:iCs/>
        </w:rPr>
        <w:t>And</w:t>
      </w:r>
      <w:proofErr w:type="gramEnd"/>
      <w:r>
        <w:rPr>
          <w:i/>
          <w:iCs/>
        </w:rPr>
        <w:t xml:space="preserve"> Calamities)’</w:t>
      </w:r>
      <w:r>
        <w:t xml:space="preserve">. </w:t>
      </w:r>
      <w:proofErr w:type="spellStart"/>
      <w:r>
        <w:t>Xoffencer</w:t>
      </w:r>
      <w:proofErr w:type="spellEnd"/>
      <w:r>
        <w:t xml:space="preserve"> International Book Publication House.</w:t>
      </w:r>
    </w:p>
    <w:p xmlns:wp14="http://schemas.microsoft.com/office/word/2010/wordml" w:rsidR="0073138F" w:rsidP="0073138F" w:rsidRDefault="0073138F" w14:paraId="09E685AB" wp14:textId="77777777">
      <w:pPr>
        <w:pStyle w:val="NormalWeb"/>
        <w:spacing w:before="0" w:beforeAutospacing="0" w:after="240" w:afterAutospacing="0"/>
        <w:ind w:left="720" w:hanging="720"/>
        <w:jc w:val="both"/>
      </w:pPr>
      <w:proofErr w:type="spellStart"/>
      <w:r>
        <w:t>Kanagi</w:t>
      </w:r>
      <w:proofErr w:type="spellEnd"/>
      <w:r>
        <w:t xml:space="preserve"> </w:t>
      </w:r>
      <w:proofErr w:type="spellStart"/>
      <w:r>
        <w:t>Rajandran</w:t>
      </w:r>
      <w:proofErr w:type="spellEnd"/>
      <w:r>
        <w:t xml:space="preserve">, </w:t>
      </w:r>
      <w:proofErr w:type="spellStart"/>
      <w:r>
        <w:t>Chandran</w:t>
      </w:r>
      <w:proofErr w:type="spellEnd"/>
      <w:r>
        <w:t xml:space="preserve">, R. and </w:t>
      </w:r>
      <w:proofErr w:type="spellStart"/>
      <w:r>
        <w:t>Baskaran</w:t>
      </w:r>
      <w:proofErr w:type="spellEnd"/>
      <w:r>
        <w:t xml:space="preserve">, A. (2025). Regional Economic Corridors and Household Income: A Pathway to Equitable Growth? </w:t>
      </w:r>
      <w:r>
        <w:rPr>
          <w:i/>
          <w:iCs/>
        </w:rPr>
        <w:t>Millennial Asia</w:t>
      </w:r>
      <w:r>
        <w:t xml:space="preserve">. </w:t>
      </w:r>
      <w:proofErr w:type="spellStart"/>
      <w:r>
        <w:t>doi:https</w:t>
      </w:r>
      <w:proofErr w:type="spellEnd"/>
      <w:r>
        <w:t>://doi.org/10.1177/09763996251378222.</w:t>
      </w:r>
    </w:p>
    <w:p xmlns:wp14="http://schemas.microsoft.com/office/word/2010/wordml" w:rsidR="0073138F" w:rsidP="0073138F" w:rsidRDefault="0073138F" w14:paraId="6AEFA66F" wp14:textId="77777777">
      <w:pPr>
        <w:pStyle w:val="NormalWeb"/>
        <w:spacing w:before="0" w:beforeAutospacing="0" w:after="240" w:afterAutospacing="0"/>
        <w:ind w:left="720" w:hanging="720"/>
        <w:jc w:val="both"/>
      </w:pPr>
      <w:proofErr w:type="spellStart"/>
      <w:r>
        <w:t>Povoroznyuk</w:t>
      </w:r>
      <w:proofErr w:type="spellEnd"/>
      <w:r>
        <w:t xml:space="preserve">, O., Vincent, W.F., Schweitzer, P., </w:t>
      </w:r>
      <w:proofErr w:type="spellStart"/>
      <w:r>
        <w:t>Laptander</w:t>
      </w:r>
      <w:proofErr w:type="spellEnd"/>
      <w:r>
        <w:t xml:space="preserve">, R., Bennett, M., </w:t>
      </w:r>
      <w:proofErr w:type="spellStart"/>
      <w:r>
        <w:t>Calmels</w:t>
      </w:r>
      <w:proofErr w:type="spellEnd"/>
      <w:r>
        <w:t xml:space="preserve">, F., </w:t>
      </w:r>
      <w:proofErr w:type="spellStart"/>
      <w:r>
        <w:t>Sergeev</w:t>
      </w:r>
      <w:proofErr w:type="spellEnd"/>
      <w:r>
        <w:t>, D., Arp, C., Forbes, B.C., Roy-</w:t>
      </w:r>
      <w:proofErr w:type="spellStart"/>
      <w:r>
        <w:t>Léveillée</w:t>
      </w:r>
      <w:proofErr w:type="spellEnd"/>
      <w:r>
        <w:t xml:space="preserve">, P. and Walker, D.A. (2022). Arctic roads and railways: social and environmental consequences of transport infrastructure in the circumpolar North. </w:t>
      </w:r>
      <w:r>
        <w:rPr>
          <w:i/>
          <w:iCs/>
        </w:rPr>
        <w:t>Arctic Science</w:t>
      </w:r>
      <w:r>
        <w:t xml:space="preserve">, 9(2). </w:t>
      </w:r>
      <w:proofErr w:type="spellStart"/>
      <w:r>
        <w:t>doi:https</w:t>
      </w:r>
      <w:proofErr w:type="spellEnd"/>
      <w:r>
        <w:t>://doi.org/10.1139/as-2021-0033.</w:t>
      </w:r>
    </w:p>
    <w:p xmlns:wp14="http://schemas.microsoft.com/office/word/2010/wordml" w:rsidR="0073138F" w:rsidP="0073138F" w:rsidRDefault="0073138F" w14:paraId="0C33F76F" wp14:textId="77777777">
      <w:pPr>
        <w:pStyle w:val="NormalWeb"/>
        <w:spacing w:before="0" w:beforeAutospacing="0" w:after="240" w:afterAutospacing="0"/>
        <w:ind w:left="720" w:hanging="720"/>
        <w:jc w:val="both"/>
      </w:pPr>
      <w:proofErr w:type="spellStart"/>
      <w:r>
        <w:t>Sarhadi</w:t>
      </w:r>
      <w:proofErr w:type="spellEnd"/>
      <w:r>
        <w:t xml:space="preserve">, M., </w:t>
      </w:r>
      <w:proofErr w:type="spellStart"/>
      <w:r>
        <w:t>Hasanzadeh</w:t>
      </w:r>
      <w:proofErr w:type="spellEnd"/>
      <w:r>
        <w:t xml:space="preserve">, S. and </w:t>
      </w:r>
      <w:proofErr w:type="spellStart"/>
      <w:r>
        <w:t>Hoseini</w:t>
      </w:r>
      <w:proofErr w:type="spellEnd"/>
      <w:r>
        <w:t xml:space="preserve">, S.H. (2021). Stakeholder Analysis in the Feasibility Process of Projects: a Structural Evaluation of the Power-Oriented Relationship. </w:t>
      </w:r>
      <w:r>
        <w:rPr>
          <w:i/>
          <w:iCs/>
        </w:rPr>
        <w:t>Project Management Journal</w:t>
      </w:r>
      <w:r>
        <w:t xml:space="preserve">, [online] 52(4), p.875697282199949. </w:t>
      </w:r>
      <w:proofErr w:type="spellStart"/>
      <w:r>
        <w:t>doi:https</w:t>
      </w:r>
      <w:proofErr w:type="spellEnd"/>
      <w:r>
        <w:t>://doi.org/10.1177/8756972821999499.</w:t>
      </w:r>
    </w:p>
    <w:p xmlns:wp14="http://schemas.microsoft.com/office/word/2010/wordml" w:rsidR="0073138F" w:rsidP="0073138F" w:rsidRDefault="0073138F" w14:paraId="77AEA579" wp14:textId="77777777">
      <w:pPr>
        <w:pStyle w:val="NormalWeb"/>
        <w:spacing w:before="0" w:beforeAutospacing="0" w:after="240" w:afterAutospacing="0"/>
        <w:ind w:left="720" w:hanging="720"/>
        <w:jc w:val="both"/>
      </w:pPr>
      <w:r>
        <w:t xml:space="preserve">Simpson, S.S. and Evens, J. (2024). Corporate environmental non-compliance and the effects of internal systems and sanctions. </w:t>
      </w:r>
      <w:r>
        <w:rPr>
          <w:i/>
          <w:iCs/>
        </w:rPr>
        <w:t>Edward Elgar Publishing eBooks</w:t>
      </w:r>
      <w:r>
        <w:t xml:space="preserve">, pp.36–67. </w:t>
      </w:r>
      <w:proofErr w:type="spellStart"/>
      <w:r>
        <w:t>doi:https</w:t>
      </w:r>
      <w:proofErr w:type="spellEnd"/>
      <w:r>
        <w:t>://doi.org/10.4337/9781035309511.00011.</w:t>
      </w:r>
    </w:p>
    <w:p xmlns:wp14="http://schemas.microsoft.com/office/word/2010/wordml" w:rsidR="0073138F" w:rsidP="0073138F" w:rsidRDefault="0073138F" w14:paraId="7BB231C0" wp14:textId="77777777">
      <w:pPr>
        <w:pStyle w:val="NormalWeb"/>
        <w:spacing w:before="0" w:beforeAutospacing="0" w:after="240" w:afterAutospacing="0"/>
        <w:ind w:left="720" w:hanging="720"/>
        <w:jc w:val="both"/>
      </w:pPr>
      <w:proofErr w:type="spellStart"/>
      <w:r>
        <w:t>Subramanya</w:t>
      </w:r>
      <w:proofErr w:type="spellEnd"/>
      <w:r>
        <w:t xml:space="preserve">, K., </w:t>
      </w:r>
      <w:proofErr w:type="spellStart"/>
      <w:r>
        <w:t>Kermanshachi</w:t>
      </w:r>
      <w:proofErr w:type="spellEnd"/>
      <w:r>
        <w:t xml:space="preserve">, S. and Patel, R.K. (2022). The Future of Highway and Bridge Construction: Digital Project Delivery Using Integrated Advanced Technologies. </w:t>
      </w:r>
      <w:r>
        <w:rPr>
          <w:i/>
          <w:iCs/>
        </w:rPr>
        <w:t>International Conference on Transportation and Development 2022</w:t>
      </w:r>
      <w:r>
        <w:t xml:space="preserve">. </w:t>
      </w:r>
      <w:proofErr w:type="spellStart"/>
      <w:r>
        <w:t>doi:https</w:t>
      </w:r>
      <w:proofErr w:type="spellEnd"/>
      <w:r>
        <w:t>://doi.org/10.1061/9780784484364.002.</w:t>
      </w:r>
    </w:p>
    <w:p xmlns:wp14="http://schemas.microsoft.com/office/word/2010/wordml" w:rsidR="0073138F" w:rsidP="0073138F" w:rsidRDefault="0073138F" w14:paraId="4EFC02BC" wp14:textId="77777777">
      <w:pPr>
        <w:pStyle w:val="NormalWeb"/>
        <w:spacing w:before="0" w:beforeAutospacing="0" w:after="240" w:afterAutospacing="0"/>
        <w:ind w:left="720" w:hanging="720"/>
        <w:jc w:val="both"/>
      </w:pPr>
      <w:proofErr w:type="spellStart"/>
      <w:r>
        <w:t>Tieman</w:t>
      </w:r>
      <w:proofErr w:type="spellEnd"/>
      <w:r>
        <w:t xml:space="preserve">, R. (2023). </w:t>
      </w:r>
      <w:r>
        <w:rPr>
          <w:i/>
          <w:iCs/>
        </w:rPr>
        <w:t>Transportation Project Management</w:t>
      </w:r>
      <w:r>
        <w:t>. John Wiley &amp; Sons.</w:t>
      </w:r>
    </w:p>
    <w:p xmlns:wp14="http://schemas.microsoft.com/office/word/2010/wordml" w:rsidR="0073138F" w:rsidP="0073138F" w:rsidRDefault="0073138F" w14:paraId="5314A3EF" wp14:textId="77777777">
      <w:pPr>
        <w:pStyle w:val="NormalWeb"/>
        <w:spacing w:before="0" w:beforeAutospacing="0" w:after="240" w:afterAutospacing="0"/>
        <w:ind w:left="720" w:hanging="720"/>
        <w:jc w:val="both"/>
      </w:pPr>
      <w:proofErr w:type="spellStart"/>
      <w:r>
        <w:t>Wadhwa</w:t>
      </w:r>
      <w:proofErr w:type="spellEnd"/>
      <w:r>
        <w:t xml:space="preserve">, K. (2024). The Role of Gantt </w:t>
      </w:r>
      <w:proofErr w:type="gramStart"/>
      <w:r>
        <w:t>Chart</w:t>
      </w:r>
      <w:proofErr w:type="gramEnd"/>
      <w:r>
        <w:t xml:space="preserve"> in the Project Management. </w:t>
      </w:r>
      <w:r>
        <w:rPr>
          <w:i/>
          <w:iCs/>
        </w:rPr>
        <w:t>Theseus.fi</w:t>
      </w:r>
      <w:r>
        <w:t>, [online] 1(1). Available at: https://www.theseus.fi/handle/10024/865913.</w:t>
      </w:r>
    </w:p>
    <w:p xmlns:wp14="http://schemas.microsoft.com/office/word/2010/wordml" w:rsidR="0073138F" w:rsidP="0BFB6851" w:rsidRDefault="0073138F" w14:paraId="0A4004FB" wp14:textId="1561FFE0">
      <w:pPr>
        <w:pStyle w:val="NormalWeb"/>
        <w:spacing w:before="0" w:beforeAutospacing="off" w:after="240" w:afterAutospacing="off"/>
        <w:ind w:left="720" w:hanging="720"/>
        <w:jc w:val="both"/>
      </w:pPr>
      <w:r w:rsidR="0073138F">
        <w:rPr/>
        <w:t xml:space="preserve">Wang, Z.-J., Sun, Y., Su, Q., </w:t>
      </w:r>
      <w:r w:rsidR="0073138F">
        <w:rPr/>
        <w:t>Muhammet</w:t>
      </w:r>
      <w:r w:rsidR="0073138F">
        <w:rPr/>
        <w:t xml:space="preserve"> </w:t>
      </w:r>
      <w:r w:rsidR="0073138F">
        <w:rPr/>
        <w:t>Deveci</w:t>
      </w:r>
      <w:r w:rsidR="0073138F">
        <w:rPr/>
        <w:t xml:space="preserve">, </w:t>
      </w:r>
      <w:r w:rsidR="0073138F">
        <w:rPr/>
        <w:t>Govindan</w:t>
      </w:r>
      <w:r w:rsidR="0073138F">
        <w:rPr/>
        <w:t xml:space="preserve">, K., </w:t>
      </w:r>
      <w:r w:rsidR="0073138F">
        <w:rPr/>
        <w:t>Skibniewski</w:t>
      </w:r>
      <w:r w:rsidR="0073138F">
        <w:rPr/>
        <w:t xml:space="preserve">, M.J. and Chen, Z.-S. (2024). Smart Contract Application in Resisting Extreme Weather Risks for the Prefabricated Construction Supply Chain: Prototype Exploration and Assessment. </w:t>
      </w:r>
      <w:r w:rsidRPr="0BFB6851" w:rsidR="0073138F">
        <w:rPr>
          <w:i w:val="1"/>
          <w:iCs w:val="1"/>
        </w:rPr>
        <w:t>Group Decision and Negotiation</w:t>
      </w:r>
      <w:r w:rsidR="0073138F">
        <w:rPr/>
        <w:t xml:space="preserve">. </w:t>
      </w:r>
      <w:r w:rsidR="0073138F">
        <w:rPr/>
        <w:t>doi:https</w:t>
      </w:r>
      <w:r w:rsidR="0073138F">
        <w:rPr/>
        <w:t>://doi.org/10.1007/s10726-024-09877-x.</w:t>
      </w:r>
      <w:r>
        <w:br/>
      </w:r>
      <w:r>
        <w:br/>
      </w:r>
      <w:r>
        <w:br/>
      </w:r>
      <w:r>
        <w:br/>
      </w:r>
      <w:r w:rsidR="1D3E9E66">
        <w:drawing>
          <wp:inline xmlns:wp14="http://schemas.microsoft.com/office/word/2010/wordprocessingDrawing" wp14:editId="1A75C92B" wp14:anchorId="58F62A47">
            <wp:extent cx="4248150" cy="5943600"/>
            <wp:effectExtent l="0" t="0" r="0" b="0"/>
            <wp:docPr id="1245586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5586113" name="Picture 1245586113"/>
                    <pic:cNvPicPr/>
                  </pic:nvPicPr>
                  <pic:blipFill>
                    <a:blip xmlns:r="http://schemas.openxmlformats.org/officeDocument/2006/relationships" r:embed="rId130870261">
                      <a:extLst>
                        <a:ext uri="{28A0092B-C50C-407E-A947-70E740481C1C}">
                          <a14:useLocalDpi xmlns:a14="http://schemas.microsoft.com/office/drawing/2010/main"/>
                        </a:ext>
                      </a:extLst>
                    </a:blip>
                    <a:stretch>
                      <a:fillRect/>
                    </a:stretch>
                  </pic:blipFill>
                  <pic:spPr>
                    <a:xfrm>
                      <a:off x="0" y="0"/>
                      <a:ext cx="4248150" cy="5943600"/>
                    </a:xfrm>
                    <a:prstGeom prst="rect">
                      <a:avLst/>
                    </a:prstGeom>
                  </pic:spPr>
                </pic:pic>
              </a:graphicData>
            </a:graphic>
          </wp:inline>
        </w:drawing>
      </w:r>
    </w:p>
    <w:p xmlns:wp14="http://schemas.microsoft.com/office/word/2010/wordml" w:rsidRPr="0073138F" w:rsidR="0073138F" w:rsidP="0073138F" w:rsidRDefault="0073138F" w14:paraId="3CF2D8B6" wp14:textId="77777777">
      <w:pPr>
        <w:rPr>
          <w:lang w:val="en-IN"/>
        </w:rPr>
      </w:pPr>
    </w:p>
    <w:p xmlns:wp14="http://schemas.microsoft.com/office/word/2010/wordml" w:rsidRPr="005C5377" w:rsidR="005C5377" w:rsidP="00793452" w:rsidRDefault="005C5377" w14:paraId="0FB78278" wp14:textId="77777777">
      <w:pPr>
        <w:spacing w:line="278" w:lineRule="auto"/>
        <w:jc w:val="left"/>
        <w:rPr>
          <w:lang w:val="en-IN"/>
        </w:rPr>
      </w:pPr>
    </w:p>
    <w:sectPr w:rsidRPr="005C5377" w:rsidR="005C5377">
      <w:footerReference w:type="default" r:id="rId15"/>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FD094B" w:rsidP="00FF5A30" w:rsidRDefault="00FD094B" w14:paraId="1FC39945" wp14:textId="77777777">
      <w:pPr>
        <w:spacing w:after="0" w:line="240" w:lineRule="auto"/>
      </w:pPr>
      <w:r>
        <w:separator/>
      </w:r>
    </w:p>
  </w:endnote>
  <w:endnote w:type="continuationSeparator" w:id="0">
    <w:p xmlns:wp14="http://schemas.microsoft.com/office/word/2010/wordml" w:rsidR="00FD094B" w:rsidP="00FF5A30" w:rsidRDefault="00FD094B" w14:paraId="0562CB0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8754551"/>
      <w:docPartObj>
        <w:docPartGallery w:val="Page Numbers (Bottom of Page)"/>
        <w:docPartUnique/>
      </w:docPartObj>
    </w:sdtPr>
    <w:sdtEndPr>
      <w:rPr>
        <w:noProof/>
      </w:rPr>
    </w:sdtEndPr>
    <w:sdtContent>
      <w:p xmlns:wp14="http://schemas.microsoft.com/office/word/2010/wordml" w:rsidR="00FF5A30" w:rsidRDefault="00FF5A30" w14:paraId="50230CC7" wp14:textId="77777777">
        <w:pPr>
          <w:pStyle w:val="Footer"/>
          <w:jc w:val="center"/>
        </w:pPr>
        <w:r>
          <w:fldChar w:fldCharType="begin"/>
        </w:r>
        <w:r>
          <w:instrText xml:space="preserve"> PAGE   \* MERGEFORMAT </w:instrText>
        </w:r>
        <w:r>
          <w:fldChar w:fldCharType="separate"/>
        </w:r>
        <w:r w:rsidR="00743614">
          <w:rPr>
            <w:noProof/>
          </w:rPr>
          <w:t>3</w:t>
        </w:r>
        <w:r>
          <w:rPr>
            <w:noProof/>
          </w:rPr>
          <w:fldChar w:fldCharType="end"/>
        </w:r>
      </w:p>
    </w:sdtContent>
  </w:sdt>
  <w:p xmlns:wp14="http://schemas.microsoft.com/office/word/2010/wordml" w:rsidR="00FF5A30" w:rsidRDefault="00FF5A30" w14:paraId="6D98A12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FD094B" w:rsidP="00FF5A30" w:rsidRDefault="00FD094B" w14:paraId="34CE0A41" wp14:textId="77777777">
      <w:pPr>
        <w:spacing w:after="0" w:line="240" w:lineRule="auto"/>
      </w:pPr>
      <w:r>
        <w:separator/>
      </w:r>
    </w:p>
  </w:footnote>
  <w:footnote w:type="continuationSeparator" w:id="0">
    <w:p xmlns:wp14="http://schemas.microsoft.com/office/word/2010/wordml" w:rsidR="00FD094B" w:rsidP="00FF5A30" w:rsidRDefault="00FD094B" w14:paraId="62EBF3C5"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15360FD0"/>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nsid w:val="10663E13"/>
    <w:multiLevelType w:val="hybridMultilevel"/>
    <w:tmpl w:val="300EE70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534D6D15"/>
    <w:multiLevelType w:val="hybridMultilevel"/>
    <w:tmpl w:val="1C1EF6B2"/>
    <w:lvl w:ilvl="0" w:tplc="40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4BB1D47"/>
    <w:multiLevelType w:val="hybridMultilevel"/>
    <w:tmpl w:val="C46E523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3"/>
  </w:num>
  <w:num w:numId="8">
    <w:abstractNumId w:val="2"/>
  </w:num>
  <w:num w:numId="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3712"/>
    <w:rsid w:val="000411C7"/>
    <w:rsid w:val="0004241F"/>
    <w:rsid w:val="00062E04"/>
    <w:rsid w:val="00100995"/>
    <w:rsid w:val="00102CEC"/>
    <w:rsid w:val="001E3B6C"/>
    <w:rsid w:val="00236C4D"/>
    <w:rsid w:val="00254985"/>
    <w:rsid w:val="00290764"/>
    <w:rsid w:val="002E05AD"/>
    <w:rsid w:val="002E2C6F"/>
    <w:rsid w:val="0031041E"/>
    <w:rsid w:val="00360A19"/>
    <w:rsid w:val="0038452B"/>
    <w:rsid w:val="003D6289"/>
    <w:rsid w:val="00405F60"/>
    <w:rsid w:val="00432D90"/>
    <w:rsid w:val="0047308B"/>
    <w:rsid w:val="004A62DA"/>
    <w:rsid w:val="004E032E"/>
    <w:rsid w:val="00523EDF"/>
    <w:rsid w:val="0059338F"/>
    <w:rsid w:val="005B03E5"/>
    <w:rsid w:val="005C5377"/>
    <w:rsid w:val="005D4232"/>
    <w:rsid w:val="005E2F40"/>
    <w:rsid w:val="0061282B"/>
    <w:rsid w:val="006172A9"/>
    <w:rsid w:val="00657D4B"/>
    <w:rsid w:val="00661A8C"/>
    <w:rsid w:val="00682ADE"/>
    <w:rsid w:val="006836DA"/>
    <w:rsid w:val="0073138F"/>
    <w:rsid w:val="00743614"/>
    <w:rsid w:val="007719B5"/>
    <w:rsid w:val="00782519"/>
    <w:rsid w:val="00793452"/>
    <w:rsid w:val="007A15CC"/>
    <w:rsid w:val="007A68E2"/>
    <w:rsid w:val="007F52D7"/>
    <w:rsid w:val="00881106"/>
    <w:rsid w:val="00933712"/>
    <w:rsid w:val="009B1302"/>
    <w:rsid w:val="009D3C0D"/>
    <w:rsid w:val="00A15A99"/>
    <w:rsid w:val="00A253A6"/>
    <w:rsid w:val="00A3229B"/>
    <w:rsid w:val="00A8393B"/>
    <w:rsid w:val="00A931DA"/>
    <w:rsid w:val="00AD4D11"/>
    <w:rsid w:val="00B102A2"/>
    <w:rsid w:val="00B22949"/>
    <w:rsid w:val="00B32B17"/>
    <w:rsid w:val="00B65BAB"/>
    <w:rsid w:val="00C245F5"/>
    <w:rsid w:val="00C34DFA"/>
    <w:rsid w:val="00CC1425"/>
    <w:rsid w:val="00CD1442"/>
    <w:rsid w:val="00D1631D"/>
    <w:rsid w:val="00D26CDE"/>
    <w:rsid w:val="00D60E95"/>
    <w:rsid w:val="00DD2817"/>
    <w:rsid w:val="00DD6C11"/>
    <w:rsid w:val="00EC3698"/>
    <w:rsid w:val="00EE7B90"/>
    <w:rsid w:val="00EF728F"/>
    <w:rsid w:val="00F21D5C"/>
    <w:rsid w:val="00F26D3A"/>
    <w:rsid w:val="00F63BEA"/>
    <w:rsid w:val="00F921C6"/>
    <w:rsid w:val="00FA4D26"/>
    <w:rsid w:val="00FD094B"/>
    <w:rsid w:val="00FE4CEB"/>
    <w:rsid w:val="00FF5A30"/>
    <w:rsid w:val="0BFB6851"/>
    <w:rsid w:val="1D3E9E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05CD4"/>
  <w15:chartTrackingRefBased/>
  <w15:docId w15:val="{F1FB4E57-8E1A-4DE7-BC0A-FA2B84DABB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57D4B"/>
    <w:pPr>
      <w:spacing w:line="360" w:lineRule="auto"/>
      <w:jc w:val="both"/>
    </w:pPr>
    <w:rPr>
      <w:rFonts w:ascii="Times New Roman" w:hAnsi="Times New Roman"/>
      <w:color w:val="000000" w:themeColor="text1"/>
      <w:kern w:val="0"/>
      <w:szCs w:val="22"/>
      <w:lang w:val="en-GB"/>
      <w14:ligatures w14:val="none"/>
    </w:rPr>
  </w:style>
  <w:style w:type="paragraph" w:styleId="Heading1">
    <w:name w:val="heading 1"/>
    <w:basedOn w:val="Normal"/>
    <w:next w:val="Normal"/>
    <w:link w:val="Heading1Char"/>
    <w:autoRedefine/>
    <w:qFormat/>
    <w:rsid w:val="00682ADE"/>
    <w:pPr>
      <w:keepNext/>
      <w:outlineLvl w:val="0"/>
    </w:pPr>
    <w:rPr>
      <w:rFonts w:eastAsia="Times New Roman" w:cs="Times New Roman"/>
      <w:b/>
      <w:bCs/>
      <w:noProof/>
      <w:kern w:val="36"/>
      <w:sz w:val="28"/>
      <w:szCs w:val="48"/>
      <w:lang w:val="en-US"/>
    </w:rPr>
  </w:style>
  <w:style w:type="paragraph" w:styleId="Heading2">
    <w:name w:val="heading 2"/>
    <w:basedOn w:val="Normal"/>
    <w:next w:val="Normal"/>
    <w:link w:val="Heading2Char"/>
    <w:autoRedefine/>
    <w:uiPriority w:val="9"/>
    <w:unhideWhenUsed/>
    <w:qFormat/>
    <w:rsid w:val="005D4232"/>
    <w:pPr>
      <w:keepNext/>
      <w:keepLines/>
      <w:numPr>
        <w:ilvl w:val="1"/>
        <w:numId w:val="5"/>
      </w:numPr>
      <w:spacing w:before="40"/>
      <w:outlineLvl w:val="1"/>
    </w:pPr>
    <w:rPr>
      <w:rFonts w:eastAsiaTheme="majorEastAsia" w:cstheme="majorBidi"/>
      <w:b/>
      <w:szCs w:val="26"/>
      <w:u w:val="single"/>
      <w:lang w:val="en-IN"/>
    </w:rPr>
  </w:style>
  <w:style w:type="paragraph" w:styleId="Heading3">
    <w:name w:val="heading 3"/>
    <w:basedOn w:val="Normal"/>
    <w:next w:val="Normal"/>
    <w:link w:val="Heading3Char"/>
    <w:autoRedefine/>
    <w:uiPriority w:val="9"/>
    <w:semiHidden/>
    <w:unhideWhenUsed/>
    <w:qFormat/>
    <w:rsid w:val="00CD1442"/>
    <w:pPr>
      <w:keepNext/>
      <w:keepLines/>
      <w:spacing w:before="160" w:after="80"/>
      <w:outlineLvl w:val="2"/>
    </w:pPr>
    <w:rPr>
      <w:rFonts w:eastAsiaTheme="majorEastAsia" w:cstheme="majorBidi"/>
      <w:b/>
      <w:i/>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5D4232"/>
    <w:rPr>
      <w:rFonts w:ascii="Times New Roman" w:hAnsi="Times New Roman" w:eastAsiaTheme="majorEastAsia" w:cstheme="majorBidi"/>
      <w:b/>
      <w:color w:val="000000" w:themeColor="text1"/>
      <w:kern w:val="0"/>
      <w:szCs w:val="26"/>
      <w:u w:val="single"/>
      <w14:ligatures w14:val="none"/>
    </w:rPr>
  </w:style>
  <w:style w:type="character" w:styleId="Heading1Char" w:customStyle="1">
    <w:name w:val="Heading 1 Char"/>
    <w:basedOn w:val="DefaultParagraphFont"/>
    <w:link w:val="Heading1"/>
    <w:rsid w:val="00682ADE"/>
    <w:rPr>
      <w:rFonts w:ascii="Times New Roman" w:hAnsi="Times New Roman" w:eastAsia="Times New Roman" w:cs="Times New Roman"/>
      <w:b/>
      <w:bCs/>
      <w:noProof/>
      <w:color w:val="000000" w:themeColor="text1"/>
      <w:kern w:val="36"/>
      <w:sz w:val="28"/>
      <w:szCs w:val="48"/>
      <w:lang w:val="en-US"/>
      <w14:ligatures w14:val="none"/>
    </w:rPr>
  </w:style>
  <w:style w:type="character" w:styleId="Heading3Char" w:customStyle="1">
    <w:name w:val="Heading 3 Char"/>
    <w:basedOn w:val="DefaultParagraphFont"/>
    <w:link w:val="Heading3"/>
    <w:uiPriority w:val="9"/>
    <w:semiHidden/>
    <w:rsid w:val="00CD1442"/>
    <w:rPr>
      <w:rFonts w:ascii="Times New Roman" w:hAnsi="Times New Roman" w:eastAsiaTheme="majorEastAsia" w:cstheme="majorBidi"/>
      <w:b/>
      <w:i/>
      <w:szCs w:val="28"/>
    </w:rPr>
  </w:style>
  <w:style w:type="paragraph" w:styleId="ListParagraph">
    <w:name w:val="List Paragraph"/>
    <w:basedOn w:val="Normal"/>
    <w:uiPriority w:val="1"/>
    <w:qFormat/>
    <w:rsid w:val="009D3C0D"/>
    <w:pPr>
      <w:widowControl w:val="0"/>
      <w:autoSpaceDE w:val="0"/>
      <w:autoSpaceDN w:val="0"/>
      <w:ind w:left="1735" w:hanging="360"/>
    </w:pPr>
    <w:rPr>
      <w:rFonts w:eastAsia="Arial MT" w:cs="Arial MT"/>
      <w:lang w:val="en-US"/>
    </w:rPr>
  </w:style>
  <w:style w:type="paragraph" w:styleId="Title">
    <w:name w:val="Title"/>
    <w:basedOn w:val="Normal"/>
    <w:next w:val="Normal"/>
    <w:link w:val="TitleChar"/>
    <w:uiPriority w:val="10"/>
    <w:qFormat/>
    <w:rsid w:val="002E2C6F"/>
    <w:pPr>
      <w:spacing w:after="0" w:line="240" w:lineRule="auto"/>
      <w:contextualSpacing/>
    </w:pPr>
    <w:rPr>
      <w:rFonts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2E2C6F"/>
    <w:rPr>
      <w:rFonts w:ascii="Times New Roman" w:hAnsi="Times New Roman" w:eastAsiaTheme="majorEastAsia" w:cstheme="majorBidi"/>
      <w:spacing w:val="-10"/>
      <w:kern w:val="28"/>
      <w:sz w:val="56"/>
      <w:szCs w:val="56"/>
      <w:lang w:val="en-GB"/>
      <w14:ligatures w14:val="none"/>
    </w:rPr>
  </w:style>
  <w:style w:type="paragraph" w:styleId="Header">
    <w:name w:val="header"/>
    <w:basedOn w:val="Normal"/>
    <w:link w:val="HeaderChar"/>
    <w:uiPriority w:val="99"/>
    <w:unhideWhenUsed/>
    <w:rsid w:val="00FF5A30"/>
    <w:pPr>
      <w:tabs>
        <w:tab w:val="center" w:pos="4680"/>
        <w:tab w:val="right" w:pos="9360"/>
      </w:tabs>
      <w:spacing w:after="0" w:line="240" w:lineRule="auto"/>
    </w:pPr>
  </w:style>
  <w:style w:type="character" w:styleId="HeaderChar" w:customStyle="1">
    <w:name w:val="Header Char"/>
    <w:basedOn w:val="DefaultParagraphFont"/>
    <w:link w:val="Header"/>
    <w:uiPriority w:val="99"/>
    <w:rsid w:val="00FF5A30"/>
    <w:rPr>
      <w:rFonts w:ascii="Times New Roman" w:hAnsi="Times New Roman"/>
      <w:color w:val="000000" w:themeColor="text1"/>
      <w:kern w:val="0"/>
      <w:szCs w:val="22"/>
      <w:lang w:val="en-GB"/>
      <w14:ligatures w14:val="none"/>
    </w:rPr>
  </w:style>
  <w:style w:type="paragraph" w:styleId="Footer">
    <w:name w:val="footer"/>
    <w:basedOn w:val="Normal"/>
    <w:link w:val="FooterChar"/>
    <w:uiPriority w:val="99"/>
    <w:unhideWhenUsed/>
    <w:rsid w:val="00FF5A30"/>
    <w:pPr>
      <w:tabs>
        <w:tab w:val="center" w:pos="4680"/>
        <w:tab w:val="right" w:pos="9360"/>
      </w:tabs>
      <w:spacing w:after="0" w:line="240" w:lineRule="auto"/>
    </w:pPr>
  </w:style>
  <w:style w:type="character" w:styleId="FooterChar" w:customStyle="1">
    <w:name w:val="Footer Char"/>
    <w:basedOn w:val="DefaultParagraphFont"/>
    <w:link w:val="Footer"/>
    <w:uiPriority w:val="99"/>
    <w:rsid w:val="00FF5A30"/>
    <w:rPr>
      <w:rFonts w:ascii="Times New Roman" w:hAnsi="Times New Roman"/>
      <w:color w:val="000000" w:themeColor="text1"/>
      <w:kern w:val="0"/>
      <w:szCs w:val="22"/>
      <w:lang w:val="en-GB"/>
      <w14:ligatures w14:val="none"/>
    </w:rPr>
  </w:style>
  <w:style w:type="paragraph" w:styleId="TOCHeading">
    <w:name w:val="TOC Heading"/>
    <w:basedOn w:val="Heading1"/>
    <w:next w:val="Normal"/>
    <w:uiPriority w:val="39"/>
    <w:unhideWhenUsed/>
    <w:qFormat/>
    <w:rsid w:val="00FF5A30"/>
    <w:pPr>
      <w:keepLines/>
      <w:spacing w:before="240" w:after="0" w:line="259" w:lineRule="auto"/>
      <w:jc w:val="left"/>
      <w:outlineLvl w:val="9"/>
    </w:pPr>
    <w:rPr>
      <w:rFonts w:asciiTheme="majorHAnsi" w:hAnsiTheme="majorHAnsi" w:eastAsiaTheme="majorEastAsia" w:cstheme="majorBidi"/>
      <w:b w:val="0"/>
      <w:bCs w:val="0"/>
      <w:noProof w:val="0"/>
      <w:color w:val="2F5496" w:themeColor="accent1" w:themeShade="BF"/>
      <w:kern w:val="0"/>
      <w:sz w:val="32"/>
      <w:szCs w:val="32"/>
    </w:rPr>
  </w:style>
  <w:style w:type="paragraph" w:styleId="TOC1">
    <w:name w:val="toc 1"/>
    <w:basedOn w:val="Normal"/>
    <w:next w:val="Normal"/>
    <w:autoRedefine/>
    <w:uiPriority w:val="39"/>
    <w:unhideWhenUsed/>
    <w:rsid w:val="00100995"/>
    <w:pPr>
      <w:spacing w:after="100"/>
    </w:pPr>
  </w:style>
  <w:style w:type="paragraph" w:styleId="TOC2">
    <w:name w:val="toc 2"/>
    <w:basedOn w:val="Normal"/>
    <w:next w:val="Normal"/>
    <w:autoRedefine/>
    <w:uiPriority w:val="39"/>
    <w:unhideWhenUsed/>
    <w:rsid w:val="00100995"/>
    <w:pPr>
      <w:spacing w:after="100"/>
      <w:ind w:left="240"/>
    </w:pPr>
  </w:style>
  <w:style w:type="character" w:styleId="Hyperlink">
    <w:name w:val="Hyperlink"/>
    <w:basedOn w:val="DefaultParagraphFont"/>
    <w:uiPriority w:val="99"/>
    <w:unhideWhenUsed/>
    <w:rsid w:val="00100995"/>
    <w:rPr>
      <w:color w:val="0563C1" w:themeColor="hyperlink"/>
      <w:u w:val="single"/>
    </w:rPr>
  </w:style>
  <w:style w:type="paragraph" w:styleId="Caption">
    <w:name w:val="caption"/>
    <w:basedOn w:val="Normal"/>
    <w:next w:val="Normal"/>
    <w:uiPriority w:val="35"/>
    <w:unhideWhenUsed/>
    <w:qFormat/>
    <w:rsid w:val="00100995"/>
    <w:pPr>
      <w:spacing w:after="200" w:line="240" w:lineRule="auto"/>
    </w:pPr>
    <w:rPr>
      <w:i/>
      <w:iCs/>
      <w:color w:val="44546A" w:themeColor="text2"/>
      <w:sz w:val="18"/>
      <w:szCs w:val="18"/>
    </w:rPr>
  </w:style>
  <w:style w:type="character" w:styleId="Strong">
    <w:name w:val="Strong"/>
    <w:basedOn w:val="DefaultParagraphFont"/>
    <w:uiPriority w:val="22"/>
    <w:qFormat/>
    <w:rsid w:val="005D4232"/>
    <w:rPr>
      <w:b/>
      <w:bCs/>
    </w:rPr>
  </w:style>
  <w:style w:type="table" w:styleId="GridTable4-Accent5">
    <w:name w:val="Grid Table 4 Accent 5"/>
    <w:basedOn w:val="TableNormal"/>
    <w:uiPriority w:val="49"/>
    <w:rsid w:val="00F63BEA"/>
    <w:pPr>
      <w:spacing w:after="0" w:line="240" w:lineRule="auto"/>
    </w:pPr>
    <w:tblPr>
      <w:tblStyleRowBandSize w:val="1"/>
      <w:tblStyleColBandSize w:val="1"/>
      <w:tblInd w:w="0" w:type="dxa"/>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Default" w:customStyle="1">
    <w:name w:val="Default"/>
    <w:rsid w:val="00F63BEA"/>
    <w:pPr>
      <w:autoSpaceDE w:val="0"/>
      <w:autoSpaceDN w:val="0"/>
      <w:adjustRightInd w:val="0"/>
      <w:spacing w:after="0" w:line="240" w:lineRule="auto"/>
    </w:pPr>
    <w:rPr>
      <w:rFonts w:ascii="Times New Roman" w:hAnsi="Times New Roman" w:cs="Times New Roman"/>
      <w:color w:val="000000"/>
      <w:kern w:val="0"/>
      <w:lang w:val="en-US"/>
    </w:rPr>
  </w:style>
  <w:style w:type="table" w:styleId="GridTable2-Accent6">
    <w:name w:val="Grid Table 2 Accent 6"/>
    <w:basedOn w:val="TableNormal"/>
    <w:uiPriority w:val="47"/>
    <w:rsid w:val="00F63BEA"/>
    <w:pPr>
      <w:spacing w:after="0" w:line="240" w:lineRule="auto"/>
    </w:pPr>
    <w:tblPr>
      <w:tblStyleRowBandSize w:val="1"/>
      <w:tblStyleColBandSize w:val="1"/>
      <w:tblInd w:w="0" w:type="dxa"/>
      <w:tblBorders>
        <w:top w:val="single" w:color="A8D08D" w:themeColor="accent6" w:themeTint="99" w:sz="2" w:space="0"/>
        <w:bottom w:val="single" w:color="A8D08D" w:themeColor="accent6" w:themeTint="99" w:sz="2" w:space="0"/>
        <w:insideH w:val="single" w:color="A8D08D" w:themeColor="accent6" w:themeTint="99" w:sz="2" w:space="0"/>
        <w:insideV w:val="single" w:color="A8D08D" w:themeColor="accent6" w:themeTint="99" w:sz="2" w:space="0"/>
      </w:tblBorders>
      <w:tblCellMar>
        <w:top w:w="0" w:type="dxa"/>
        <w:left w:w="108" w:type="dxa"/>
        <w:bottom w:w="0" w:type="dxa"/>
        <w:right w:w="108" w:type="dxa"/>
      </w:tblCellMar>
    </w:tblPr>
    <w:tblStylePr w:type="firstRow">
      <w:rPr>
        <w:b/>
        <w:bCs/>
      </w:rPr>
      <w:tblPr/>
      <w:tcPr>
        <w:tcBorders>
          <w:top w:val="nil"/>
          <w:bottom w:val="single" w:color="A8D08D" w:themeColor="accent6" w:themeTint="99" w:sz="12" w:space="0"/>
          <w:insideH w:val="nil"/>
          <w:insideV w:val="nil"/>
        </w:tcBorders>
        <w:shd w:val="clear" w:color="auto" w:fill="FFFFFF" w:themeFill="background1"/>
      </w:tcPr>
    </w:tblStylePr>
    <w:tblStylePr w:type="lastRow">
      <w:rPr>
        <w:b/>
        <w:bCs/>
      </w:rPr>
      <w:tblPr/>
      <w:tcPr>
        <w:tcBorders>
          <w:top w:val="double" w:color="A8D08D"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2">
    <w:name w:val="List Table 4 Accent 2"/>
    <w:basedOn w:val="TableNormal"/>
    <w:uiPriority w:val="49"/>
    <w:rsid w:val="00102CEC"/>
    <w:pPr>
      <w:spacing w:after="0" w:line="240" w:lineRule="auto"/>
    </w:pPr>
    <w:tblPr>
      <w:tblStyleRowBandSize w:val="1"/>
      <w:tblStyleColBandSize w:val="1"/>
      <w:tblInd w:w="0" w:type="dxa"/>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tblBorders>
      <w:tblCellMar>
        <w:top w:w="0" w:type="dxa"/>
        <w:left w:w="108" w:type="dxa"/>
        <w:bottom w:w="0" w:type="dxa"/>
        <w:right w:w="108" w:type="dxa"/>
      </w:tblCellMar>
    </w:tblPr>
    <w:tblStylePr w:type="firstRow">
      <w:rPr>
        <w:b/>
        <w:bCs/>
        <w:color w:val="FFFFFF" w:themeColor="background1"/>
      </w:rPr>
      <w:tbl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tcBorders>
        <w:shd w:val="clear" w:color="auto" w:fill="ED7D31" w:themeFill="accent2"/>
      </w:tcPr>
    </w:tblStylePr>
    <w:tblStylePr w:type="lastRow">
      <w:rPr>
        <w:b/>
        <w:bCs/>
      </w:rPr>
      <w:tblPr/>
      <w:tcPr>
        <w:tcBorders>
          <w:top w:val="double" w:color="F4B083" w:themeColor="accent2" w:themeTint="99"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rmalWeb">
    <w:name w:val="Normal (Web)"/>
    <w:basedOn w:val="Normal"/>
    <w:uiPriority w:val="99"/>
    <w:semiHidden/>
    <w:unhideWhenUsed/>
    <w:rsid w:val="0073138F"/>
    <w:pPr>
      <w:spacing w:before="100" w:beforeAutospacing="1" w:after="100" w:afterAutospacing="1" w:line="240" w:lineRule="auto"/>
      <w:jc w:val="left"/>
    </w:pPr>
    <w:rPr>
      <w:rFonts w:eastAsia="Times New Roman" w:cs="Times New Roman"/>
      <w:color w:val="auto"/>
      <w:szCs w:val="24"/>
      <w:lang w:val="en-US"/>
    </w:rPr>
  </w:style>
  <w:style w:type="paragraph" w:styleId="TableofFigures">
    <w:name w:val="table of figures"/>
    <w:basedOn w:val="Normal"/>
    <w:next w:val="Normal"/>
    <w:uiPriority w:val="99"/>
    <w:unhideWhenUsed/>
    <w:rsid w:val="007313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3250377">
      <w:bodyDiv w:val="1"/>
      <w:marLeft w:val="0"/>
      <w:marRight w:val="0"/>
      <w:marTop w:val="0"/>
      <w:marBottom w:val="0"/>
      <w:divBdr>
        <w:top w:val="none" w:sz="0" w:space="0" w:color="auto"/>
        <w:left w:val="none" w:sz="0" w:space="0" w:color="auto"/>
        <w:bottom w:val="none" w:sz="0" w:space="0" w:color="auto"/>
        <w:right w:val="none" w:sz="0" w:space="0" w:color="auto"/>
      </w:divBdr>
    </w:div>
    <w:div w:id="529339502">
      <w:bodyDiv w:val="1"/>
      <w:marLeft w:val="0"/>
      <w:marRight w:val="0"/>
      <w:marTop w:val="0"/>
      <w:marBottom w:val="0"/>
      <w:divBdr>
        <w:top w:val="none" w:sz="0" w:space="0" w:color="auto"/>
        <w:left w:val="none" w:sz="0" w:space="0" w:color="auto"/>
        <w:bottom w:val="none" w:sz="0" w:space="0" w:color="auto"/>
        <w:right w:val="none" w:sz="0" w:space="0" w:color="auto"/>
      </w:divBdr>
      <w:divsChild>
        <w:div w:id="2121604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7708390">
      <w:bodyDiv w:val="1"/>
      <w:marLeft w:val="0"/>
      <w:marRight w:val="0"/>
      <w:marTop w:val="0"/>
      <w:marBottom w:val="0"/>
      <w:divBdr>
        <w:top w:val="none" w:sz="0" w:space="0" w:color="auto"/>
        <w:left w:val="none" w:sz="0" w:space="0" w:color="auto"/>
        <w:bottom w:val="none" w:sz="0" w:space="0" w:color="auto"/>
        <w:right w:val="none" w:sz="0" w:space="0" w:color="auto"/>
      </w:divBdr>
      <w:divsChild>
        <w:div w:id="534780942">
          <w:marLeft w:val="0"/>
          <w:marRight w:val="0"/>
          <w:marTop w:val="0"/>
          <w:marBottom w:val="0"/>
          <w:divBdr>
            <w:top w:val="none" w:sz="0" w:space="0" w:color="auto"/>
            <w:left w:val="none" w:sz="0" w:space="0" w:color="auto"/>
            <w:bottom w:val="none" w:sz="0" w:space="0" w:color="auto"/>
            <w:right w:val="none" w:sz="0" w:space="0" w:color="auto"/>
          </w:divBdr>
        </w:div>
      </w:divsChild>
    </w:div>
    <w:div w:id="1344624503">
      <w:bodyDiv w:val="1"/>
      <w:marLeft w:val="0"/>
      <w:marRight w:val="0"/>
      <w:marTop w:val="0"/>
      <w:marBottom w:val="0"/>
      <w:divBdr>
        <w:top w:val="none" w:sz="0" w:space="0" w:color="auto"/>
        <w:left w:val="none" w:sz="0" w:space="0" w:color="auto"/>
        <w:bottom w:val="none" w:sz="0" w:space="0" w:color="auto"/>
        <w:right w:val="none" w:sz="0" w:space="0" w:color="auto"/>
      </w:divBdr>
    </w:div>
    <w:div w:id="1424523239">
      <w:bodyDiv w:val="1"/>
      <w:marLeft w:val="0"/>
      <w:marRight w:val="0"/>
      <w:marTop w:val="0"/>
      <w:marBottom w:val="0"/>
      <w:divBdr>
        <w:top w:val="none" w:sz="0" w:space="0" w:color="auto"/>
        <w:left w:val="none" w:sz="0" w:space="0" w:color="auto"/>
        <w:bottom w:val="none" w:sz="0" w:space="0" w:color="auto"/>
        <w:right w:val="none" w:sz="0" w:space="0" w:color="auto"/>
      </w:divBdr>
    </w:div>
    <w:div w:id="2008046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8.png" Id="rId13087026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09601-F733-4684-A8A6-4D42F1413DB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Cosmin Matei (2335151)</lastModifiedBy>
  <revision>8</revision>
  <dcterms:created xsi:type="dcterms:W3CDTF">2025-11-10T17:31:00.0000000Z</dcterms:created>
  <dcterms:modified xsi:type="dcterms:W3CDTF">2025-11-29T14:08:25.8620918Z</dcterms:modified>
</coreProperties>
</file>