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A86A5" w14:textId="77777777" w:rsidR="00F45308" w:rsidRPr="00C03A5C" w:rsidRDefault="00F45308" w:rsidP="00A60FE3">
      <w:pPr>
        <w:spacing w:after="0" w:line="480" w:lineRule="auto"/>
        <w:jc w:val="center"/>
        <w:rPr>
          <w:rFonts w:ascii="Arial" w:hAnsi="Arial" w:cs="Arial"/>
          <w:b/>
          <w:bCs/>
        </w:rPr>
      </w:pPr>
    </w:p>
    <w:p w14:paraId="29BC4D65" w14:textId="77777777" w:rsidR="00F45308" w:rsidRPr="00C03A5C" w:rsidRDefault="00F45308" w:rsidP="00A60FE3">
      <w:pPr>
        <w:spacing w:after="0" w:line="480" w:lineRule="auto"/>
        <w:jc w:val="center"/>
        <w:rPr>
          <w:rFonts w:ascii="Arial" w:hAnsi="Arial" w:cs="Arial"/>
          <w:b/>
          <w:bCs/>
        </w:rPr>
      </w:pPr>
    </w:p>
    <w:p w14:paraId="37F1F36F" w14:textId="77777777" w:rsidR="00F45308" w:rsidRPr="00C03A5C" w:rsidRDefault="00F45308" w:rsidP="00A60FE3">
      <w:pPr>
        <w:spacing w:after="0" w:line="480" w:lineRule="auto"/>
        <w:jc w:val="center"/>
        <w:rPr>
          <w:rFonts w:ascii="Arial" w:hAnsi="Arial" w:cs="Arial"/>
          <w:b/>
          <w:bCs/>
        </w:rPr>
      </w:pPr>
    </w:p>
    <w:p w14:paraId="5814B7B3" w14:textId="77777777" w:rsidR="00F45308" w:rsidRPr="00C03A5C" w:rsidRDefault="00F45308" w:rsidP="00A60FE3">
      <w:pPr>
        <w:spacing w:after="0" w:line="480" w:lineRule="auto"/>
        <w:jc w:val="center"/>
        <w:rPr>
          <w:rFonts w:ascii="Arial" w:hAnsi="Arial" w:cs="Arial"/>
          <w:b/>
          <w:bCs/>
        </w:rPr>
      </w:pPr>
    </w:p>
    <w:p w14:paraId="2DD827B8" w14:textId="77777777" w:rsidR="00F45308" w:rsidRPr="00C03A5C" w:rsidRDefault="00F45308" w:rsidP="00A60FE3">
      <w:pPr>
        <w:spacing w:after="0" w:line="480" w:lineRule="auto"/>
        <w:jc w:val="center"/>
        <w:rPr>
          <w:rFonts w:ascii="Arial" w:hAnsi="Arial" w:cs="Arial"/>
          <w:b/>
          <w:bCs/>
        </w:rPr>
      </w:pPr>
    </w:p>
    <w:p w14:paraId="58788194" w14:textId="77777777" w:rsidR="00F45308" w:rsidRPr="00C03A5C" w:rsidRDefault="00F45308" w:rsidP="00A60FE3">
      <w:pPr>
        <w:spacing w:after="0" w:line="480" w:lineRule="auto"/>
        <w:jc w:val="center"/>
        <w:rPr>
          <w:rFonts w:ascii="Arial" w:hAnsi="Arial" w:cs="Arial"/>
          <w:b/>
          <w:bCs/>
        </w:rPr>
      </w:pPr>
    </w:p>
    <w:p w14:paraId="220FEC66" w14:textId="77777777" w:rsidR="00F45308" w:rsidRPr="00C03A5C" w:rsidRDefault="00F45308" w:rsidP="00A60FE3">
      <w:pPr>
        <w:spacing w:after="0" w:line="480" w:lineRule="auto"/>
        <w:jc w:val="center"/>
        <w:rPr>
          <w:rFonts w:ascii="Arial" w:hAnsi="Arial" w:cs="Arial"/>
          <w:b/>
          <w:bCs/>
        </w:rPr>
      </w:pPr>
    </w:p>
    <w:p w14:paraId="57ECD288" w14:textId="77777777" w:rsidR="00F45308" w:rsidRPr="00C03A5C" w:rsidRDefault="00F45308" w:rsidP="00A60FE3">
      <w:pPr>
        <w:spacing w:after="0" w:line="480" w:lineRule="auto"/>
        <w:jc w:val="center"/>
        <w:rPr>
          <w:rFonts w:ascii="Arial" w:hAnsi="Arial" w:cs="Arial"/>
          <w:b/>
          <w:bCs/>
        </w:rPr>
      </w:pPr>
    </w:p>
    <w:p w14:paraId="33557E34" w14:textId="77777777" w:rsidR="00F45308" w:rsidRPr="00C03A5C" w:rsidRDefault="00F45308" w:rsidP="00A60FE3">
      <w:pPr>
        <w:spacing w:after="0" w:line="480" w:lineRule="auto"/>
        <w:jc w:val="center"/>
        <w:rPr>
          <w:rFonts w:ascii="Arial" w:hAnsi="Arial" w:cs="Arial"/>
          <w:b/>
          <w:bCs/>
        </w:rPr>
      </w:pPr>
    </w:p>
    <w:p w14:paraId="71D75FB6" w14:textId="77777777" w:rsidR="00F45308" w:rsidRPr="00C03A5C" w:rsidRDefault="00F45308" w:rsidP="00A60FE3">
      <w:pPr>
        <w:spacing w:after="0" w:line="480" w:lineRule="auto"/>
        <w:jc w:val="center"/>
        <w:rPr>
          <w:rFonts w:ascii="Arial" w:hAnsi="Arial" w:cs="Arial"/>
          <w:b/>
          <w:bCs/>
        </w:rPr>
      </w:pPr>
    </w:p>
    <w:p w14:paraId="32163B65" w14:textId="77777777" w:rsidR="00E844A7" w:rsidRPr="00C03A5C" w:rsidRDefault="00E844A7" w:rsidP="00A60FE3">
      <w:pPr>
        <w:spacing w:after="0" w:line="480" w:lineRule="auto"/>
        <w:jc w:val="center"/>
        <w:rPr>
          <w:rFonts w:ascii="Arial" w:hAnsi="Arial" w:cs="Arial"/>
        </w:rPr>
      </w:pPr>
    </w:p>
    <w:p w14:paraId="19F14CE3" w14:textId="77777777" w:rsidR="00F45308" w:rsidRPr="00C03A5C" w:rsidRDefault="00F45308" w:rsidP="00A60FE3">
      <w:pPr>
        <w:spacing w:after="0" w:line="480" w:lineRule="auto"/>
        <w:jc w:val="center"/>
        <w:rPr>
          <w:rFonts w:ascii="Arial" w:hAnsi="Arial" w:cs="Arial"/>
        </w:rPr>
      </w:pPr>
    </w:p>
    <w:p w14:paraId="47689DDA" w14:textId="03A0B97B" w:rsidR="00E92FA9" w:rsidRDefault="00E92FA9" w:rsidP="00A60FE3">
      <w:pPr>
        <w:spacing w:after="0" w:line="480" w:lineRule="auto"/>
        <w:rPr>
          <w:rFonts w:ascii="Arial" w:hAnsi="Arial" w:cs="Arial"/>
        </w:rPr>
      </w:pPr>
      <w:r>
        <w:rPr>
          <w:rFonts w:ascii="Arial" w:hAnsi="Arial" w:cs="Arial"/>
        </w:rPr>
        <w:t>Student: Petronela Gardea -2122794</w:t>
      </w:r>
    </w:p>
    <w:p w14:paraId="46B4C9EE" w14:textId="77777777" w:rsidR="00E92FA9" w:rsidRDefault="00E92FA9" w:rsidP="00A60FE3">
      <w:pPr>
        <w:spacing w:after="0" w:line="480" w:lineRule="auto"/>
        <w:rPr>
          <w:rFonts w:ascii="Arial" w:hAnsi="Arial" w:cs="Arial"/>
        </w:rPr>
      </w:pPr>
      <w:r>
        <w:rPr>
          <w:rFonts w:ascii="Arial" w:hAnsi="Arial" w:cs="Arial"/>
        </w:rPr>
        <w:t xml:space="preserve">Module: Management and Organisational Behaviour </w:t>
      </w:r>
    </w:p>
    <w:p w14:paraId="35BF36A9" w14:textId="77777777" w:rsidR="00E92FA9" w:rsidRDefault="00E92FA9" w:rsidP="00A60FE3">
      <w:pPr>
        <w:spacing w:after="0" w:line="480" w:lineRule="auto"/>
        <w:rPr>
          <w:rFonts w:ascii="Arial" w:hAnsi="Arial" w:cs="Arial"/>
        </w:rPr>
      </w:pPr>
      <w:r>
        <w:rPr>
          <w:rFonts w:ascii="Arial" w:hAnsi="Arial" w:cs="Arial"/>
        </w:rPr>
        <w:t>Module code: BMIH5004</w:t>
      </w:r>
    </w:p>
    <w:p w14:paraId="1BB362E6" w14:textId="4F5E642F" w:rsidR="00E92FA9" w:rsidRDefault="00E92FA9" w:rsidP="00A60FE3">
      <w:pPr>
        <w:spacing w:after="0" w:line="480" w:lineRule="auto"/>
        <w:rPr>
          <w:rFonts w:ascii="Arial" w:hAnsi="Arial" w:cs="Arial"/>
        </w:rPr>
      </w:pPr>
      <w:r>
        <w:rPr>
          <w:rFonts w:ascii="Arial" w:hAnsi="Arial" w:cs="Arial"/>
        </w:rPr>
        <w:t xml:space="preserve">Lecturer: Charlotte Joyner </w:t>
      </w:r>
    </w:p>
    <w:p w14:paraId="04AA9E3B" w14:textId="77777777" w:rsidR="00E92FA9" w:rsidRDefault="00E92FA9" w:rsidP="00A60FE3">
      <w:pPr>
        <w:spacing w:after="0" w:line="480" w:lineRule="auto"/>
        <w:rPr>
          <w:rFonts w:ascii="Arial" w:hAnsi="Arial" w:cs="Arial"/>
        </w:rPr>
      </w:pPr>
    </w:p>
    <w:p w14:paraId="292BD486" w14:textId="086EB189" w:rsidR="00E92FA9" w:rsidRDefault="00E92FA9" w:rsidP="00E92FA9">
      <w:pPr>
        <w:spacing w:after="0" w:line="480" w:lineRule="auto"/>
        <w:jc w:val="center"/>
        <w:rPr>
          <w:rFonts w:ascii="Arial" w:hAnsi="Arial" w:cs="Arial"/>
        </w:rPr>
      </w:pPr>
      <w:r>
        <w:rPr>
          <w:rFonts w:ascii="Arial" w:hAnsi="Arial" w:cs="Arial"/>
        </w:rPr>
        <w:t>Critically evaluate the different approaches to leadership and their effectiveness within hospitality industry</w:t>
      </w:r>
    </w:p>
    <w:p w14:paraId="7546095A" w14:textId="1C6DA77D" w:rsidR="00F45308" w:rsidRPr="00C03A5C" w:rsidRDefault="00F45308" w:rsidP="00A60FE3">
      <w:pPr>
        <w:spacing w:after="0" w:line="480" w:lineRule="auto"/>
        <w:rPr>
          <w:rFonts w:ascii="Arial" w:hAnsi="Arial" w:cs="Arial"/>
          <w:b/>
          <w:bCs/>
        </w:rPr>
      </w:pPr>
      <w:r w:rsidRPr="00C03A5C">
        <w:rPr>
          <w:rFonts w:ascii="Arial" w:hAnsi="Arial" w:cs="Arial"/>
          <w:b/>
          <w:bCs/>
        </w:rPr>
        <w:br w:type="page"/>
      </w:r>
    </w:p>
    <w:p w14:paraId="5F7701B8"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lastRenderedPageBreak/>
        <w:t xml:space="preserve">An effective leadership approach in the hospitality industry is integral to the success of hotel organisations since it ensures appropriate management of employees and provides a better customer experience. The success of organisations in the hospitality industry depends on the effectiveness of the leadership approach adopted, which is necessary for creating a positive work environment. Leadership approaches like transformational and servant leadership styles that inspire and motivate employees are the most preferred in the hospitality industry (Susanto et al., 2023). Mullins (2020) observes that the transformational and servant leadership styles enable leaders to create a positive work environment that fosters creativity, collaboration, and motivation, which are crucial to positive customer experience in the hospitality industry. As a result, the essay will examine the pros and cons of Blake and Mouton, McGregor’s X and Y Theory, and Adair’s Model of ACL theories. It will also explore the preferred managerial styles in the hospitality industry and provide a link between the effectiveness of the leadership approaches and the role of managerial leadership in the hospitality industry. </w:t>
      </w:r>
    </w:p>
    <w:p w14:paraId="7389C782"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 xml:space="preserve">Many leadership theories can be applied to understand the context of leadership and management in the hospitality industry. For instance, Mullins (2020) explains that Blake and Mouton’s theory provides a framework for determining the behavioural styles of leaders based on their concerns for employees and workplace productivity. The managerial grid model defines the degree to which leaders are concerned with employees’ needs and well-being against their emphasis on achieving organisational objectives and completing scheduled tasks (Benmira &amp; Agboola, 2021). The theory is beneficial since it enhances leaders’ self-awareness and enables them to identify opportunities for improving their leadership skills (Mullins, 2020). However, the model </w:t>
      </w:r>
      <w:r w:rsidRPr="00C03A5C">
        <w:rPr>
          <w:rFonts w:ascii="Arial" w:hAnsi="Arial" w:cs="Arial"/>
        </w:rPr>
        <w:lastRenderedPageBreak/>
        <w:t xml:space="preserve">does not consider the internal and external limits of leaders in different situations, making it challenging to improve a leader’s performance. </w:t>
      </w:r>
    </w:p>
    <w:p w14:paraId="07B7B400"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 xml:space="preserve">Consequently, Adair’s Model of action-centred leadership (ACL) approach can be applied to develop coherence between management and leadership perspectives to identify skills that leaders can improve on through experience (Mullins, 2020). It emphasises the development and building of employee teams to facilitate productivity and achievement of tasks, which is the cornerstone of organisational success in the hospitality industry. The advantages of the theory include its practicality, which indicates the ability to teach individuals specific leadership competencies that can help them succeed in the hospitality industry (Mullins, 2020). However, organisations with linear structures perceive that the theory is restrictive and simple, increasing the risk of imbalance in leadership elements (Mullins, 2020). It also promotes autocratic leadership, whereby leaders are controlled and compelled to adhere to specific leadership competencies. </w:t>
      </w:r>
    </w:p>
    <w:p w14:paraId="2D811B86" w14:textId="77777777" w:rsidR="00E55AEE" w:rsidRPr="00C03A5C" w:rsidRDefault="002D4464" w:rsidP="00A60FE3">
      <w:pPr>
        <w:spacing w:after="0" w:line="480" w:lineRule="auto"/>
        <w:ind w:firstLine="720"/>
        <w:rPr>
          <w:rFonts w:ascii="Arial" w:hAnsi="Arial" w:cs="Arial"/>
        </w:rPr>
      </w:pPr>
      <w:r>
        <w:rPr>
          <w:rFonts w:ascii="Arial" w:hAnsi="Arial" w:cs="Arial"/>
        </w:rPr>
        <w:t xml:space="preserve">Additionally, </w:t>
      </w:r>
      <w:r w:rsidR="00E55AEE" w:rsidRPr="00C03A5C">
        <w:rPr>
          <w:rFonts w:ascii="Arial" w:hAnsi="Arial" w:cs="Arial"/>
        </w:rPr>
        <w:t xml:space="preserve">McGregor’s X and Y Theory assumes that managers’ leadership styles are affected by their perceptions about what motivates the employees. Mullins (2020) explains that Theory X refers to an authoritarian management style, whereby leaders become authoritative when they perceive that the employees are less motivated or not committed to their work. Similarly, Aykut (2019) observes that leaders can employ a participative approach (Theory Y) in management when they have employees who are responsible and proud of their work. Theory X enables leaders to control and effectively manage productivity among employees, while Theory Y enables leaders to establish a highly productive work environment due to increased employee engagement </w:t>
      </w:r>
      <w:r w:rsidR="00E55AEE" w:rsidRPr="00C03A5C">
        <w:rPr>
          <w:rFonts w:ascii="Arial" w:hAnsi="Arial" w:cs="Arial"/>
        </w:rPr>
        <w:lastRenderedPageBreak/>
        <w:t>and motivation (Aykut, 2019). However, the Theory X is restrictive and increases the risk of resistance among demoralised employees, resulting in low retention rates within the organisation (Mullins, 2020). Similarly, the Theory Y does not restrict employee activities, which may increase their potential of losing focus to the organisational objectives or strategy.</w:t>
      </w:r>
    </w:p>
    <w:p w14:paraId="4D09AE02"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Basically, the three theories are similar since both focus on improving an individual’s leadership competency and skills required to achieve positive leadership outcomes in organisations. Blake and Mouton’s framework helps identify improvement opportunities for leaders, while Adair’s model of ACL facilitates the teaching of leadership competencies required for organisational success. (Mullins, 2020). Similarly, McGregor’s X and Y theory emphasises the need for leaders to be authoritative or take a participative approach to leadership, depending on the scenario, as long as productivity is achieved (Mullins, 2020). Thus, the identified leadership theories enable leaders to achieve success and positive work outcomes.</w:t>
      </w:r>
    </w:p>
    <w:p w14:paraId="076563C3"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 xml:space="preserve">Notably, organisations in the hospitality industry employ various management styles to improve success and maintain a competitive edge in the market. Vargas-Sevalle, Karami and Spector (2020) observe that the most preferred managerial styles in the hospitality industry include transformational and transactional leadership approaches. The transformational leadership approach emphasises employee inspiration and motivation in achieving the organisation’s objectives (Buil, Martínez &amp; Matute, 2019: Mullins, 2020). Transformational leaders effectively communicate their goals and values, which inspires transformation and allows employees to discover and leverage their potential in helping the organisation succeed (Vargas-Sevalle, Karami &amp; </w:t>
      </w:r>
      <w:r w:rsidRPr="00C03A5C">
        <w:rPr>
          <w:rFonts w:ascii="Arial" w:hAnsi="Arial" w:cs="Arial"/>
        </w:rPr>
        <w:lastRenderedPageBreak/>
        <w:t xml:space="preserve">Spector, 2020: Sürücü, Maşlakcı &amp; Şeşen, 2021). The leadership style is preferred by many hotel brands since it inspires motivation and commitment among employees, resulting in improved productivity and customer experience. It also focuses on employee development, which encourages innovation and improvement of service delivery among the employees. </w:t>
      </w:r>
    </w:p>
    <w:p w14:paraId="57B0EBEE" w14:textId="77777777" w:rsidR="00D17C24" w:rsidRPr="00C03A5C" w:rsidRDefault="00E55AEE" w:rsidP="00A60FE3">
      <w:pPr>
        <w:spacing w:after="0" w:line="480" w:lineRule="auto"/>
        <w:ind w:firstLine="720"/>
        <w:rPr>
          <w:rFonts w:ascii="Arial" w:hAnsi="Arial" w:cs="Arial"/>
        </w:rPr>
      </w:pPr>
      <w:r w:rsidRPr="00C03A5C">
        <w:rPr>
          <w:rFonts w:ascii="Arial" w:hAnsi="Arial" w:cs="Arial"/>
        </w:rPr>
        <w:t>For example, the success of Marriot Hotel in achieving the best outcomes for its employees can be attributed to the transformational leadership approach. Marriot Bonvoy (2024) illustrates that the hotel’s management has established an apprenticeship program to enhance employee development and innovation. Its employee reward structure, consisting of benefits like paid leave and bonuses like a 20% discount on food across its stores, also aims to motivate and inspire employees to improve productivity (Kanner, 2023). Thus, the transformational leadership approach has enabled Marriot Hotel to achieve positive work outcomes among its employees.</w:t>
      </w:r>
    </w:p>
    <w:p w14:paraId="3957FD3A" w14:textId="77777777" w:rsidR="00E55AEE" w:rsidRPr="00C03A5C" w:rsidRDefault="00E55AEE" w:rsidP="00A60FE3">
      <w:pPr>
        <w:spacing w:after="0" w:line="480" w:lineRule="auto"/>
        <w:ind w:left="60" w:firstLine="660"/>
        <w:rPr>
          <w:rFonts w:ascii="Arial" w:hAnsi="Arial" w:cs="Arial"/>
        </w:rPr>
      </w:pPr>
      <w:r w:rsidRPr="00C03A5C">
        <w:rPr>
          <w:rFonts w:ascii="Arial" w:hAnsi="Arial" w:cs="Arial"/>
        </w:rPr>
        <w:t xml:space="preserve">For instance, Aftab et al. (2023) investigated the association between transformational leadership and job performance across luxury hotels in Italy. The structural modelling equation (SME) analysis of the collected data indicates improved job performance, innovation, and employee engagement in hotels managed by transformational leaders. The researchers recommended that hotels recruit managers with transformational leadership skills like charisma to ensure productivity and success. Shah et al. (2020) concurs with the above findings in their study on the impact of transformational leadership on innovation across the Malaysian hotel industry. The researcher utilised questionnaires to collect data across five-star hotels in the country. Their findings indicate a positive influence of the leadership style on innovation among </w:t>
      </w:r>
      <w:r w:rsidRPr="00C03A5C">
        <w:rPr>
          <w:rFonts w:ascii="Arial" w:hAnsi="Arial" w:cs="Arial"/>
        </w:rPr>
        <w:lastRenderedPageBreak/>
        <w:t xml:space="preserve">the employees. Therefore, the preference for transformational leadership in the hotel industry is attributed to its ability to inspire positive employee performance. </w:t>
      </w:r>
    </w:p>
    <w:p w14:paraId="7F9A65E5"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Servant leadership style is also preferred in the hospitality industry since it promotes a positive work environment (Bavik, 2020). The leadership style emphasises employee feedback, collaboration, and innovation (Ye, Lyu &amp; He, 2019). Leaders using the leadership style can effectively nurture a culture of trust and respect, which improves employee commitment to the organisation’s values and objectives. Elche, Ruiz-Palomino and Linuesa-Langreo (2020) observe that the servant leadership style promotes organisational citizenship behaviour among employees, which is crucial to the success of hotels. Hotels are service-oriented businesses that rely on employee empathy towards collaboration to achieve positive outcomes. Thus, using servant leadership can help them improve service delivery to customers.</w:t>
      </w:r>
    </w:p>
    <w:p w14:paraId="6143FB80"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 xml:space="preserve">For example, Premier Inn hotel in the UK employs a servant leadership approach in its management structure. Whitbread PLC (2022) illustrates that the organisation has maintained a competitive edge in the market due to its strong emphasis on innovation and collaboration to improve employee productivity. It has also established clear communication channels to facilitate interaction between employees and the management (Whitbread PLC, 2022). These attributes have enabled the hotel to establish an organisational culture that focuses on flexibility, stewardship, and collaboration among employees. Thus, Servant leadership is an effective management style for customer-oriented organisations since it promotes a positive customer experience. </w:t>
      </w:r>
    </w:p>
    <w:p w14:paraId="08143A57" w14:textId="77777777" w:rsidR="00E55AEE" w:rsidRPr="00C03A5C" w:rsidRDefault="00E55AEE" w:rsidP="00A60FE3">
      <w:pPr>
        <w:spacing w:after="0" w:line="480" w:lineRule="auto"/>
        <w:rPr>
          <w:rFonts w:ascii="Arial" w:hAnsi="Arial" w:cs="Arial"/>
        </w:rPr>
      </w:pPr>
      <w:r w:rsidRPr="00C03A5C">
        <w:rPr>
          <w:rFonts w:ascii="Arial" w:hAnsi="Arial" w:cs="Arial"/>
        </w:rPr>
        <w:lastRenderedPageBreak/>
        <w:t xml:space="preserve"> </w:t>
      </w:r>
      <w:r w:rsidR="00CB6230">
        <w:rPr>
          <w:rFonts w:ascii="Arial" w:hAnsi="Arial" w:cs="Arial"/>
        </w:rPr>
        <w:tab/>
      </w:r>
      <w:r w:rsidRPr="00C03A5C">
        <w:rPr>
          <w:rFonts w:ascii="Arial" w:hAnsi="Arial" w:cs="Arial"/>
        </w:rPr>
        <w:t>Ye, Lyu and He (2019) investigated the impact of servant leadership on proactive customer service performance (PCSP) among employees based on passion, customer orientation, and self-esteem of individuals. They utilised structural equation modelling to analyse data collected from 8 hotels in China. Their findings demonstrate that the leadership approach improved employees' harmonious passion and customer orientation. In this case, the organisational leaders effectively influenced stewardship and commitment among the employees through the servant leadership approach. Similarly, Ruiz-Palomino and Zoghbi-Manrique-de-Lara (2020) also investigated the influence of servant leadership on employee creativity in the hospitality industry. They analysed samples collected from 259 Spanish hotels using structural equation modelling and found that effective leaders employ servant leadership to inspire creativity among employees. The leadership style motivates and supports employees to pursue innovation, resulting in positive career development and improving the organisation’s competitiveness in the hotel industry (Bavik, 2020: Ruiz-Palomino and Zoghbi-Manrique-de-Lara, 2020). Henceforth, hotels should adopt the leadership approach to elevate their competitiveness in the highly competitive service industry.</w:t>
      </w:r>
    </w:p>
    <w:p w14:paraId="0B0ED11C"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 xml:space="preserve">Rabiul, Patwary, and Panha (2022) observe that new technologies have encouraged hotels to develop innovative approaches to improving guest satisfaction, such as smart room service and online booking for hotel services, as evident in Premier Inn Hotel. The hotel implemented these technological innovations to align with the changing consumer preferences in the technology-oriented business world. In this case, the servant leadership styles in the hotels have fostered employee creativity for the long-term competitiveness of the hotels. Qiu, Dooley and Xie (2020) explain further that </w:t>
      </w:r>
      <w:r w:rsidRPr="00C03A5C">
        <w:rPr>
          <w:rFonts w:ascii="Arial" w:hAnsi="Arial" w:cs="Arial"/>
        </w:rPr>
        <w:lastRenderedPageBreak/>
        <w:t>servant leadership enhance employee engagement and self-efficacy to acquire service-oriented behaviours necessary in the hospitality industry. Thus, servant leadership fosters service-oriented behaviours and high work performance systems in organisations.</w:t>
      </w:r>
    </w:p>
    <w:p w14:paraId="5278C6CF"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According to Mullins (2020), the transformational and servant leadership approaches are crucial to the function of managerial leadership since they facilitate the creation of an organisational culture that aligns with its strategy and objectives. Effective managerial leadership can be influenced by leaders who can lead and influence change among employees. In this case, the identified leadership styles enable leaders to influence positive behaviours among the employees, ensuring employee satisfaction, which is necessary for improved customer experience. For instance, Yang, Luu, and Qian (2021) observe that the transformational leadership approach allows leaders to communicate their objectives clearly and inspire employees to change their behaviours based on the communicated objectives. Similarly, servant leadership enable leaders to establish a positive work environment through teamwork and innovation (Gui et al., 2021). Therefore, the leadership approaches align with the key managerial leadership function of leading employees by fostering creativity, collaboration, and motivation.</w:t>
      </w:r>
    </w:p>
    <w:p w14:paraId="7E6FD068" w14:textId="77777777" w:rsidR="00E55AEE" w:rsidRPr="00C03A5C" w:rsidRDefault="00E55AEE" w:rsidP="00A60FE3">
      <w:pPr>
        <w:spacing w:after="0" w:line="480" w:lineRule="auto"/>
        <w:ind w:firstLine="720"/>
        <w:rPr>
          <w:rFonts w:ascii="Arial" w:hAnsi="Arial" w:cs="Arial"/>
        </w:rPr>
      </w:pPr>
      <w:r w:rsidRPr="00C03A5C">
        <w:rPr>
          <w:rFonts w:ascii="Arial" w:hAnsi="Arial" w:cs="Arial"/>
        </w:rPr>
        <w:t xml:space="preserve">Henceforth, successful hotels in the hospitality industry can effectively manage and provide a better customer experience due to the availability of effective leadership approaches. These organisations rely on leaders to inspire positivity among employees, which can enhance the provision of excellent services that satisfy customers. Leadership theories like Blake and Mouton, McGregor’s X and Y theory, and Adair’s Model of ACL are necessary for understanding the context of organisational leadership </w:t>
      </w:r>
      <w:r w:rsidRPr="00C03A5C">
        <w:rPr>
          <w:rFonts w:ascii="Arial" w:hAnsi="Arial" w:cs="Arial"/>
        </w:rPr>
        <w:lastRenderedPageBreak/>
        <w:t xml:space="preserve">in the hospitality industry. Blake and Mouton’s theory enhances leaders’ self-awareness and enables them to identify opportunities for improving their leadership skills. Consequently, Adair’s Model of ACL can be applied in developing coherence between management and leadership perspectives to identify skills that leaders can improve through experience. Also, McGregor’s X and Y theory demonstrates that leaders can apply authoritarian (Theory X) or participative (Theory Y) to achieve organisational productivity. </w:t>
      </w:r>
    </w:p>
    <w:p w14:paraId="229B247D" w14:textId="77777777" w:rsidR="005060C6" w:rsidRPr="00C03A5C" w:rsidRDefault="00E55AEE" w:rsidP="00A60FE3">
      <w:pPr>
        <w:spacing w:after="0" w:line="480" w:lineRule="auto"/>
        <w:ind w:firstLine="720"/>
        <w:rPr>
          <w:rFonts w:ascii="Arial" w:hAnsi="Arial" w:cs="Arial"/>
        </w:rPr>
      </w:pPr>
      <w:r w:rsidRPr="00C03A5C">
        <w:rPr>
          <w:rFonts w:ascii="Arial" w:hAnsi="Arial" w:cs="Arial"/>
        </w:rPr>
        <w:t>Moreover, organisations in the hospitality industry prefer transformational and servant leadership approaches to foster employee and customer satisfaction. The transformational approach emphasises employee inspiration and motivation in achieving the organisation’s objectives and allows leaders to communicate their values and objectives to employees effectively. Marriot Hotel uses a transformational leadership style, which has enabled it to achieve employee and customer satisfaction. Consequently, the servant leadership approach focuses on creating a positive work environment through employee feedback, collaboration, and innovation. Premier Inn has adopted the servant leadership style based on its strong emphasis on innovation and collaboration to improve employee productivity. Therefore, hotels should adopt transformational and servant leadership approaches to facilitate positive employee performance and customer satisfaction.</w:t>
      </w:r>
    </w:p>
    <w:p w14:paraId="34D388E2" w14:textId="77777777" w:rsidR="00640CA2" w:rsidRDefault="00640CA2" w:rsidP="00A60FE3">
      <w:pPr>
        <w:spacing w:line="480" w:lineRule="auto"/>
        <w:rPr>
          <w:rFonts w:ascii="Arial" w:hAnsi="Arial" w:cs="Arial"/>
          <w:b/>
          <w:bCs/>
        </w:rPr>
      </w:pPr>
      <w:r>
        <w:rPr>
          <w:rFonts w:ascii="Arial" w:hAnsi="Arial" w:cs="Arial"/>
          <w:b/>
          <w:bCs/>
        </w:rPr>
        <w:br w:type="page"/>
      </w:r>
    </w:p>
    <w:p w14:paraId="323705CB" w14:textId="77777777" w:rsidR="005060C6" w:rsidRPr="00C03A5C" w:rsidRDefault="005060C6" w:rsidP="00A60FE3">
      <w:pPr>
        <w:spacing w:after="0" w:line="480" w:lineRule="auto"/>
        <w:jc w:val="center"/>
        <w:rPr>
          <w:rFonts w:ascii="Arial" w:hAnsi="Arial" w:cs="Arial"/>
          <w:b/>
          <w:bCs/>
        </w:rPr>
      </w:pPr>
      <w:r w:rsidRPr="00C03A5C">
        <w:rPr>
          <w:rFonts w:ascii="Arial" w:hAnsi="Arial" w:cs="Arial"/>
          <w:b/>
          <w:bCs/>
        </w:rPr>
        <w:lastRenderedPageBreak/>
        <w:t>List of References</w:t>
      </w:r>
    </w:p>
    <w:p w14:paraId="03E5FF5D" w14:textId="77777777" w:rsidR="00E719A8" w:rsidRPr="00C03A5C" w:rsidRDefault="00E719A8" w:rsidP="00A60FE3">
      <w:pPr>
        <w:spacing w:after="0" w:line="480" w:lineRule="auto"/>
        <w:ind w:left="720" w:hanging="720"/>
        <w:rPr>
          <w:rFonts w:ascii="Arial" w:hAnsi="Arial" w:cs="Arial"/>
          <w:shd w:val="clear" w:color="auto" w:fill="FFFFFF"/>
        </w:rPr>
      </w:pPr>
      <w:bookmarkStart w:id="0" w:name="_Hlk157435450"/>
      <w:r w:rsidRPr="00C03A5C">
        <w:rPr>
          <w:rFonts w:ascii="Arial" w:hAnsi="Arial" w:cs="Arial"/>
          <w:shd w:val="clear" w:color="auto" w:fill="FFFFFF"/>
        </w:rPr>
        <w:t>Aftab</w:t>
      </w:r>
      <w:bookmarkEnd w:id="0"/>
      <w:r w:rsidRPr="00C03A5C">
        <w:rPr>
          <w:rFonts w:ascii="Arial" w:hAnsi="Arial" w:cs="Arial"/>
          <w:shd w:val="clear" w:color="auto" w:fill="FFFFFF"/>
        </w:rPr>
        <w:t>, J., Sarwar, H., Kiran, A., Abid, N. and Ahmad, S.B., 2023. Do transformational leadership and work engagement matter for job performance in luxury hotels? Exploring the role of leaders' managerial skills. </w:t>
      </w:r>
      <w:r w:rsidRPr="00C03A5C">
        <w:rPr>
          <w:rFonts w:ascii="Arial" w:hAnsi="Arial" w:cs="Arial"/>
          <w:i/>
          <w:iCs/>
          <w:shd w:val="clear" w:color="auto" w:fill="FFFFFF"/>
        </w:rPr>
        <w:t>Journal of Hospitality and Tourism Insights</w:t>
      </w:r>
      <w:r w:rsidRPr="00C03A5C">
        <w:rPr>
          <w:rFonts w:ascii="Arial" w:hAnsi="Arial" w:cs="Arial"/>
          <w:shd w:val="clear" w:color="auto" w:fill="FFFFFF"/>
        </w:rPr>
        <w:t>, </w:t>
      </w:r>
      <w:r w:rsidRPr="00C03A5C">
        <w:rPr>
          <w:rFonts w:ascii="Arial" w:hAnsi="Arial" w:cs="Arial"/>
          <w:i/>
          <w:iCs/>
          <w:shd w:val="clear" w:color="auto" w:fill="FFFFFF"/>
        </w:rPr>
        <w:t>6</w:t>
      </w:r>
      <w:r w:rsidRPr="00C03A5C">
        <w:rPr>
          <w:rFonts w:ascii="Arial" w:hAnsi="Arial" w:cs="Arial"/>
          <w:shd w:val="clear" w:color="auto" w:fill="FFFFFF"/>
        </w:rPr>
        <w:t>(5), pp.1818-1839.</w:t>
      </w:r>
      <w:r w:rsidRPr="00C03A5C">
        <w:rPr>
          <w:rFonts w:ascii="Arial" w:hAnsi="Arial" w:cs="Arial"/>
        </w:rPr>
        <w:t xml:space="preserve"> </w:t>
      </w:r>
      <w:hyperlink r:id="rId6" w:history="1">
        <w:r w:rsidRPr="00C03A5C">
          <w:rPr>
            <w:rStyle w:val="Hyperlink"/>
            <w:rFonts w:ascii="Arial" w:hAnsi="Arial" w:cs="Arial"/>
            <w:color w:val="auto"/>
            <w:shd w:val="clear" w:color="auto" w:fill="FFFFFF"/>
          </w:rPr>
          <w:t>https://doi.org/10.1108/JHTI-05-2022-0208</w:t>
        </w:r>
      </w:hyperlink>
    </w:p>
    <w:p w14:paraId="29823242" w14:textId="77777777" w:rsidR="00E719A8" w:rsidRPr="00C03A5C" w:rsidRDefault="00E719A8" w:rsidP="00A60FE3">
      <w:pPr>
        <w:spacing w:after="0" w:line="480" w:lineRule="auto"/>
        <w:ind w:left="720" w:hanging="720"/>
        <w:rPr>
          <w:rFonts w:ascii="Arial" w:hAnsi="Arial" w:cs="Arial"/>
          <w:shd w:val="clear" w:color="auto" w:fill="FFFFFF"/>
        </w:rPr>
      </w:pPr>
      <w:bookmarkStart w:id="1" w:name="_Hlk157456488"/>
      <w:r w:rsidRPr="00C03A5C">
        <w:rPr>
          <w:rFonts w:ascii="Arial" w:hAnsi="Arial" w:cs="Arial"/>
          <w:shd w:val="clear" w:color="auto" w:fill="FFFFFF"/>
        </w:rPr>
        <w:t>Aykut, H.M., 2019</w:t>
      </w:r>
      <w:bookmarkEnd w:id="1"/>
      <w:r w:rsidRPr="00C03A5C">
        <w:rPr>
          <w:rFonts w:ascii="Arial" w:hAnsi="Arial" w:cs="Arial"/>
          <w:shd w:val="clear" w:color="auto" w:fill="FFFFFF"/>
        </w:rPr>
        <w:t>. The Relationship between Theory X/Y Management Styles and Job Satisfaction: Moderation Roles of Self-Efficacy and Gender.</w:t>
      </w:r>
      <w:r w:rsidRPr="00C03A5C">
        <w:rPr>
          <w:rFonts w:ascii="Arial" w:hAnsi="Arial" w:cs="Arial"/>
        </w:rPr>
        <w:t xml:space="preserve"> </w:t>
      </w:r>
      <w:hyperlink w:history="1">
        <w:r w:rsidRPr="00C03A5C">
          <w:rPr>
            <w:rStyle w:val="Hyperlink"/>
            <w:rFonts w:ascii="Arial" w:hAnsi="Arial" w:cs="Arial"/>
            <w:color w:val="auto"/>
            <w:shd w:val="clear" w:color="auto" w:fill="FFFFFF"/>
          </w:rPr>
          <w:t>https://www.diva portal.org/smash/get/diva2:1288321/FULLTEXT01.pdf</w:t>
        </w:r>
      </w:hyperlink>
    </w:p>
    <w:p w14:paraId="02CECC8C" w14:textId="77777777" w:rsidR="00E719A8" w:rsidRPr="00C03A5C" w:rsidRDefault="00E719A8" w:rsidP="00A60FE3">
      <w:pPr>
        <w:spacing w:after="0" w:line="480" w:lineRule="auto"/>
        <w:ind w:left="720" w:hanging="720"/>
        <w:rPr>
          <w:rFonts w:ascii="Arial" w:hAnsi="Arial" w:cs="Arial"/>
          <w:shd w:val="clear" w:color="auto" w:fill="FFFFFF"/>
        </w:rPr>
      </w:pPr>
      <w:bookmarkStart w:id="2" w:name="_Hlk157457032"/>
      <w:r w:rsidRPr="00C03A5C">
        <w:rPr>
          <w:rFonts w:ascii="Arial" w:hAnsi="Arial" w:cs="Arial"/>
          <w:shd w:val="clear" w:color="auto" w:fill="FFFFFF"/>
        </w:rPr>
        <w:t>Bavik, A., 2020</w:t>
      </w:r>
      <w:bookmarkEnd w:id="2"/>
      <w:r w:rsidRPr="00C03A5C">
        <w:rPr>
          <w:rFonts w:ascii="Arial" w:hAnsi="Arial" w:cs="Arial"/>
          <w:shd w:val="clear" w:color="auto" w:fill="FFFFFF"/>
        </w:rPr>
        <w:t>. A systematic review of the servant leadership literature in management and hospitality. </w:t>
      </w:r>
      <w:r w:rsidRPr="00C03A5C">
        <w:rPr>
          <w:rFonts w:ascii="Arial" w:hAnsi="Arial" w:cs="Arial"/>
          <w:i/>
          <w:iCs/>
          <w:shd w:val="clear" w:color="auto" w:fill="FFFFFF"/>
        </w:rPr>
        <w:t>International Journal of Contemporary Hospitality Management</w:t>
      </w:r>
      <w:r w:rsidRPr="00C03A5C">
        <w:rPr>
          <w:rFonts w:ascii="Arial" w:hAnsi="Arial" w:cs="Arial"/>
          <w:shd w:val="clear" w:color="auto" w:fill="FFFFFF"/>
        </w:rPr>
        <w:t>, </w:t>
      </w:r>
      <w:r w:rsidRPr="00C03A5C">
        <w:rPr>
          <w:rFonts w:ascii="Arial" w:hAnsi="Arial" w:cs="Arial"/>
          <w:i/>
          <w:iCs/>
          <w:shd w:val="clear" w:color="auto" w:fill="FFFFFF"/>
        </w:rPr>
        <w:t>32</w:t>
      </w:r>
      <w:r w:rsidRPr="00C03A5C">
        <w:rPr>
          <w:rFonts w:ascii="Arial" w:hAnsi="Arial" w:cs="Arial"/>
          <w:shd w:val="clear" w:color="auto" w:fill="FFFFFF"/>
        </w:rPr>
        <w:t>(1), pp.347-382.</w:t>
      </w:r>
      <w:r w:rsidRPr="00C03A5C">
        <w:rPr>
          <w:rFonts w:ascii="Arial" w:hAnsi="Arial" w:cs="Arial"/>
        </w:rPr>
        <w:t xml:space="preserve"> </w:t>
      </w:r>
      <w:hyperlink r:id="rId7" w:history="1">
        <w:r w:rsidRPr="00C03A5C">
          <w:rPr>
            <w:rStyle w:val="Hyperlink"/>
            <w:rFonts w:ascii="Arial" w:hAnsi="Arial" w:cs="Arial"/>
            <w:color w:val="auto"/>
            <w:shd w:val="clear" w:color="auto" w:fill="FFFFFF"/>
          </w:rPr>
          <w:t>https://doi.org/10.1108/IJCHM-10-2018-0788</w:t>
        </w:r>
      </w:hyperlink>
    </w:p>
    <w:p w14:paraId="5289BDAC" w14:textId="77777777" w:rsidR="00E719A8" w:rsidRPr="00C03A5C" w:rsidRDefault="00E719A8" w:rsidP="00A60FE3">
      <w:pPr>
        <w:spacing w:after="0" w:line="480" w:lineRule="auto"/>
        <w:ind w:left="720" w:hanging="720"/>
        <w:rPr>
          <w:rFonts w:ascii="Arial" w:hAnsi="Arial" w:cs="Arial"/>
          <w:shd w:val="clear" w:color="auto" w:fill="FFFFFF"/>
        </w:rPr>
      </w:pPr>
      <w:bookmarkStart w:id="3" w:name="_Hlk157456292"/>
      <w:r w:rsidRPr="00C03A5C">
        <w:rPr>
          <w:rFonts w:ascii="Arial" w:hAnsi="Arial" w:cs="Arial"/>
          <w:shd w:val="clear" w:color="auto" w:fill="FFFFFF"/>
        </w:rPr>
        <w:t>Benmira, S. and Agboola, M., 2021</w:t>
      </w:r>
      <w:bookmarkEnd w:id="3"/>
      <w:r w:rsidRPr="00C03A5C">
        <w:rPr>
          <w:rFonts w:ascii="Arial" w:hAnsi="Arial" w:cs="Arial"/>
          <w:shd w:val="clear" w:color="auto" w:fill="FFFFFF"/>
        </w:rPr>
        <w:t>. Evolution of leadership theory. </w:t>
      </w:r>
      <w:r w:rsidRPr="00C03A5C">
        <w:rPr>
          <w:rFonts w:ascii="Arial" w:hAnsi="Arial" w:cs="Arial"/>
          <w:i/>
          <w:iCs/>
          <w:shd w:val="clear" w:color="auto" w:fill="FFFFFF"/>
        </w:rPr>
        <w:t>BMJ Leader</w:t>
      </w:r>
      <w:r w:rsidRPr="00C03A5C">
        <w:rPr>
          <w:rFonts w:ascii="Arial" w:hAnsi="Arial" w:cs="Arial"/>
        </w:rPr>
        <w:t xml:space="preserve">  </w:t>
      </w:r>
      <w:hyperlink r:id="rId8" w:history="1">
        <w:r w:rsidRPr="00C03A5C">
          <w:rPr>
            <w:rStyle w:val="Hyperlink"/>
            <w:rFonts w:ascii="Arial" w:hAnsi="Arial" w:cs="Arial"/>
            <w:color w:val="auto"/>
            <w:shd w:val="clear" w:color="auto" w:fill="FFFFFF"/>
          </w:rPr>
          <w:t>https://doi.org/10.1136/leader-2020-000296</w:t>
        </w:r>
      </w:hyperlink>
    </w:p>
    <w:p w14:paraId="093E4CC7" w14:textId="77777777" w:rsidR="00E719A8" w:rsidRPr="00C03A5C" w:rsidRDefault="00E719A8" w:rsidP="00A60FE3">
      <w:pPr>
        <w:spacing w:after="0" w:line="480" w:lineRule="auto"/>
        <w:ind w:left="720" w:hanging="720"/>
        <w:rPr>
          <w:rFonts w:ascii="Arial" w:hAnsi="Arial" w:cs="Arial"/>
          <w:shd w:val="clear" w:color="auto" w:fill="FFFFFF"/>
        </w:rPr>
      </w:pPr>
      <w:bookmarkStart w:id="4" w:name="_Hlk157456821"/>
      <w:r w:rsidRPr="00C03A5C">
        <w:rPr>
          <w:rFonts w:ascii="Arial" w:hAnsi="Arial" w:cs="Arial"/>
          <w:shd w:val="clear" w:color="auto" w:fill="FFFFFF"/>
        </w:rPr>
        <w:t>Buil, I., Martínez, E. and Matute, J., 2019</w:t>
      </w:r>
      <w:bookmarkEnd w:id="4"/>
      <w:r w:rsidRPr="00C03A5C">
        <w:rPr>
          <w:rFonts w:ascii="Arial" w:hAnsi="Arial" w:cs="Arial"/>
          <w:shd w:val="clear" w:color="auto" w:fill="FFFFFF"/>
        </w:rPr>
        <w:t>. Transformational leadership and employee performance: The role of identification, engagement and proactive personality. </w:t>
      </w:r>
      <w:r w:rsidRPr="00C03A5C">
        <w:rPr>
          <w:rFonts w:ascii="Arial" w:hAnsi="Arial" w:cs="Arial"/>
          <w:i/>
          <w:iCs/>
          <w:shd w:val="clear" w:color="auto" w:fill="FFFFFF"/>
        </w:rPr>
        <w:t>International journal of hospitality management</w:t>
      </w:r>
      <w:r w:rsidRPr="00C03A5C">
        <w:rPr>
          <w:rFonts w:ascii="Arial" w:hAnsi="Arial" w:cs="Arial"/>
          <w:shd w:val="clear" w:color="auto" w:fill="FFFFFF"/>
        </w:rPr>
        <w:t>, </w:t>
      </w:r>
      <w:r w:rsidRPr="00C03A5C">
        <w:rPr>
          <w:rFonts w:ascii="Arial" w:hAnsi="Arial" w:cs="Arial"/>
          <w:i/>
          <w:iCs/>
          <w:shd w:val="clear" w:color="auto" w:fill="FFFFFF"/>
        </w:rPr>
        <w:t>77</w:t>
      </w:r>
      <w:r w:rsidRPr="00C03A5C">
        <w:rPr>
          <w:rFonts w:ascii="Arial" w:hAnsi="Arial" w:cs="Arial"/>
          <w:shd w:val="clear" w:color="auto" w:fill="FFFFFF"/>
        </w:rPr>
        <w:t>, pp.64-75.</w:t>
      </w:r>
      <w:r w:rsidRPr="00C03A5C">
        <w:rPr>
          <w:rFonts w:ascii="Arial" w:hAnsi="Arial" w:cs="Arial"/>
        </w:rPr>
        <w:t xml:space="preserve"> </w:t>
      </w:r>
      <w:hyperlink r:id="rId9" w:history="1">
        <w:r w:rsidRPr="00C03A5C">
          <w:rPr>
            <w:rStyle w:val="Hyperlink"/>
            <w:rFonts w:ascii="Arial" w:hAnsi="Arial" w:cs="Arial"/>
            <w:color w:val="auto"/>
            <w:shd w:val="clear" w:color="auto" w:fill="FFFFFF"/>
          </w:rPr>
          <w:t>https://doi.org/10.1016/j.ijhm.2018.06.014</w:t>
        </w:r>
      </w:hyperlink>
    </w:p>
    <w:p w14:paraId="361417E1" w14:textId="77777777" w:rsidR="00E719A8" w:rsidRPr="00C03A5C" w:rsidRDefault="00E719A8" w:rsidP="00A60FE3">
      <w:pPr>
        <w:spacing w:after="0" w:line="480" w:lineRule="auto"/>
        <w:ind w:left="720" w:hanging="720"/>
        <w:rPr>
          <w:rFonts w:ascii="Arial" w:hAnsi="Arial" w:cs="Arial"/>
          <w:shd w:val="clear" w:color="auto" w:fill="FFFFFF"/>
        </w:rPr>
      </w:pPr>
      <w:bookmarkStart w:id="5" w:name="_Hlk157439828"/>
      <w:r w:rsidRPr="00C03A5C">
        <w:rPr>
          <w:rFonts w:ascii="Arial" w:hAnsi="Arial" w:cs="Arial"/>
          <w:shd w:val="clear" w:color="auto" w:fill="FFFFFF"/>
        </w:rPr>
        <w:t xml:space="preserve">Elche, D., Ruiz-Palomino, P. and Linuesa-Langreo, J., 2020. </w:t>
      </w:r>
      <w:bookmarkEnd w:id="5"/>
      <w:r w:rsidRPr="00C03A5C">
        <w:rPr>
          <w:rFonts w:ascii="Arial" w:hAnsi="Arial" w:cs="Arial"/>
          <w:shd w:val="clear" w:color="auto" w:fill="FFFFFF"/>
        </w:rPr>
        <w:t>Servant leadership and organizational citizenship behavior: The mediating effect of empathy and service climate. </w:t>
      </w:r>
      <w:r w:rsidRPr="00C03A5C">
        <w:rPr>
          <w:rFonts w:ascii="Arial" w:hAnsi="Arial" w:cs="Arial"/>
          <w:i/>
          <w:iCs/>
          <w:shd w:val="clear" w:color="auto" w:fill="FFFFFF"/>
        </w:rPr>
        <w:t>International Journal of Contemporary Hospitality Management</w:t>
      </w:r>
      <w:r w:rsidRPr="00C03A5C">
        <w:rPr>
          <w:rFonts w:ascii="Arial" w:hAnsi="Arial" w:cs="Arial"/>
          <w:shd w:val="clear" w:color="auto" w:fill="FFFFFF"/>
        </w:rPr>
        <w:t>, </w:t>
      </w:r>
      <w:r w:rsidRPr="00C03A5C">
        <w:rPr>
          <w:rFonts w:ascii="Arial" w:hAnsi="Arial" w:cs="Arial"/>
          <w:i/>
          <w:iCs/>
          <w:shd w:val="clear" w:color="auto" w:fill="FFFFFF"/>
        </w:rPr>
        <w:t>32</w:t>
      </w:r>
      <w:r w:rsidRPr="00C03A5C">
        <w:rPr>
          <w:rFonts w:ascii="Arial" w:hAnsi="Arial" w:cs="Arial"/>
          <w:shd w:val="clear" w:color="auto" w:fill="FFFFFF"/>
        </w:rPr>
        <w:t>(6), pp.2035-2053.</w:t>
      </w:r>
      <w:r w:rsidRPr="00C03A5C">
        <w:rPr>
          <w:rFonts w:ascii="Arial" w:hAnsi="Arial" w:cs="Arial"/>
        </w:rPr>
        <w:t xml:space="preserve"> </w:t>
      </w:r>
      <w:hyperlink r:id="rId10" w:history="1">
        <w:r w:rsidRPr="00C03A5C">
          <w:rPr>
            <w:rStyle w:val="Hyperlink"/>
            <w:rFonts w:ascii="Arial" w:hAnsi="Arial" w:cs="Arial"/>
            <w:color w:val="auto"/>
            <w:shd w:val="clear" w:color="auto" w:fill="FFFFFF"/>
          </w:rPr>
          <w:t>https://doi.org/10.1108/IJCHM-05-2019-0501</w:t>
        </w:r>
      </w:hyperlink>
    </w:p>
    <w:p w14:paraId="3BE4E54F" w14:textId="77777777" w:rsidR="00E719A8" w:rsidRPr="00C03A5C" w:rsidRDefault="00E719A8" w:rsidP="00A60FE3">
      <w:pPr>
        <w:spacing w:after="0" w:line="480" w:lineRule="auto"/>
        <w:ind w:left="720" w:hanging="720"/>
        <w:rPr>
          <w:rFonts w:ascii="Arial" w:hAnsi="Arial" w:cs="Arial"/>
          <w:shd w:val="clear" w:color="auto" w:fill="FFFFFF"/>
        </w:rPr>
      </w:pPr>
      <w:bookmarkStart w:id="6" w:name="_Hlk157457276"/>
      <w:r w:rsidRPr="00C03A5C">
        <w:rPr>
          <w:rFonts w:ascii="Arial" w:hAnsi="Arial" w:cs="Arial"/>
          <w:shd w:val="clear" w:color="auto" w:fill="FFFFFF"/>
        </w:rPr>
        <w:lastRenderedPageBreak/>
        <w:t>Gui</w:t>
      </w:r>
      <w:bookmarkEnd w:id="6"/>
      <w:r w:rsidRPr="00C03A5C">
        <w:rPr>
          <w:rFonts w:ascii="Arial" w:hAnsi="Arial" w:cs="Arial"/>
          <w:shd w:val="clear" w:color="auto" w:fill="FFFFFF"/>
        </w:rPr>
        <w:t>, C., Zhang, P., Zou, R. and Ouyang, X., 2021. Servant leadership in hospitality: A meta-analytic review. </w:t>
      </w:r>
      <w:r w:rsidRPr="00C03A5C">
        <w:rPr>
          <w:rFonts w:ascii="Arial" w:hAnsi="Arial" w:cs="Arial"/>
          <w:i/>
          <w:iCs/>
          <w:shd w:val="clear" w:color="auto" w:fill="FFFFFF"/>
        </w:rPr>
        <w:t>Journal of Hospitality Marketing &amp; Management</w:t>
      </w:r>
      <w:r w:rsidRPr="00C03A5C">
        <w:rPr>
          <w:rFonts w:ascii="Arial" w:hAnsi="Arial" w:cs="Arial"/>
          <w:shd w:val="clear" w:color="auto" w:fill="FFFFFF"/>
        </w:rPr>
        <w:t>, </w:t>
      </w:r>
      <w:r w:rsidRPr="00C03A5C">
        <w:rPr>
          <w:rFonts w:ascii="Arial" w:hAnsi="Arial" w:cs="Arial"/>
          <w:i/>
          <w:iCs/>
          <w:shd w:val="clear" w:color="auto" w:fill="FFFFFF"/>
        </w:rPr>
        <w:t>30</w:t>
      </w:r>
      <w:r w:rsidRPr="00C03A5C">
        <w:rPr>
          <w:rFonts w:ascii="Arial" w:hAnsi="Arial" w:cs="Arial"/>
          <w:shd w:val="clear" w:color="auto" w:fill="FFFFFF"/>
        </w:rPr>
        <w:t>(4), pp.438-458.</w:t>
      </w:r>
      <w:r w:rsidRPr="00C03A5C">
        <w:rPr>
          <w:rFonts w:ascii="Arial" w:hAnsi="Arial" w:cs="Arial"/>
        </w:rPr>
        <w:t xml:space="preserve"> </w:t>
      </w:r>
      <w:hyperlink r:id="rId11" w:history="1">
        <w:r w:rsidRPr="00C03A5C">
          <w:rPr>
            <w:rStyle w:val="Hyperlink"/>
            <w:rFonts w:ascii="Arial" w:hAnsi="Arial" w:cs="Arial"/>
            <w:color w:val="auto"/>
            <w:shd w:val="clear" w:color="auto" w:fill="FFFFFF"/>
          </w:rPr>
          <w:t>https://doi.org/10.1080/19368623.2021.1852641</w:t>
        </w:r>
      </w:hyperlink>
    </w:p>
    <w:p w14:paraId="573DE7FB" w14:textId="77777777" w:rsidR="00E719A8" w:rsidRPr="00C03A5C" w:rsidRDefault="00E719A8" w:rsidP="00A60FE3">
      <w:pPr>
        <w:spacing w:after="0" w:line="480" w:lineRule="auto"/>
        <w:ind w:left="720" w:hanging="720"/>
        <w:rPr>
          <w:rFonts w:ascii="Arial" w:hAnsi="Arial" w:cs="Arial"/>
        </w:rPr>
      </w:pPr>
      <w:r w:rsidRPr="00C03A5C">
        <w:rPr>
          <w:rFonts w:ascii="Arial" w:hAnsi="Arial" w:cs="Arial"/>
        </w:rPr>
        <w:t xml:space="preserve">Kanner, M. G. 2023, February 17. </w:t>
      </w:r>
      <w:r w:rsidRPr="00C03A5C">
        <w:rPr>
          <w:rFonts w:ascii="Arial" w:hAnsi="Arial" w:cs="Arial"/>
          <w:i/>
          <w:iCs/>
        </w:rPr>
        <w:t>An overview of Marriot benefits</w:t>
      </w:r>
      <w:r w:rsidRPr="00C03A5C">
        <w:rPr>
          <w:rFonts w:ascii="Arial" w:hAnsi="Arial" w:cs="Arial"/>
        </w:rPr>
        <w:t xml:space="preserve">. Marriot Bonvoy. </w:t>
      </w:r>
      <w:hyperlink r:id="rId12" w:anchor=":~:text=Marriott%20associates%20as%20well%20as,20%25%20Spa%20Treatment%20Discount" w:history="1">
        <w:r w:rsidRPr="00C03A5C">
          <w:rPr>
            <w:rStyle w:val="Hyperlink"/>
            <w:rFonts w:ascii="Arial" w:hAnsi="Arial" w:cs="Arial"/>
            <w:color w:val="auto"/>
          </w:rPr>
          <w:t>https://careers.marriott.com/blog/marriott-benefits/#:~:text=Marriott%20associates%20as%20well%20as,20%25%20Spa%20Treatment%20Discount</w:t>
        </w:r>
      </w:hyperlink>
    </w:p>
    <w:p w14:paraId="7CF971AE" w14:textId="77777777" w:rsidR="00E719A8" w:rsidRPr="00C03A5C" w:rsidRDefault="00E719A8" w:rsidP="00A60FE3">
      <w:pPr>
        <w:spacing w:after="0" w:line="480" w:lineRule="auto"/>
        <w:ind w:left="720" w:hanging="720"/>
        <w:rPr>
          <w:rFonts w:ascii="Arial" w:hAnsi="Arial" w:cs="Arial"/>
        </w:rPr>
      </w:pPr>
      <w:r w:rsidRPr="00C03A5C">
        <w:rPr>
          <w:rFonts w:ascii="Arial" w:hAnsi="Arial" w:cs="Arial"/>
        </w:rPr>
        <w:t xml:space="preserve">Marriot Bonvoy. 2024.  </w:t>
      </w:r>
      <w:r w:rsidRPr="00C03A5C">
        <w:rPr>
          <w:rFonts w:ascii="Arial" w:hAnsi="Arial" w:cs="Arial"/>
          <w:i/>
          <w:iCs/>
        </w:rPr>
        <w:t>Marriot Careers</w:t>
      </w:r>
      <w:r w:rsidRPr="00C03A5C">
        <w:rPr>
          <w:rFonts w:ascii="Arial" w:hAnsi="Arial" w:cs="Arial"/>
        </w:rPr>
        <w:t xml:space="preserve">. </w:t>
      </w:r>
      <w:hyperlink r:id="rId13" w:history="1">
        <w:r w:rsidRPr="00C03A5C">
          <w:rPr>
            <w:rStyle w:val="Hyperlink"/>
            <w:rFonts w:ascii="Arial" w:hAnsi="Arial" w:cs="Arial"/>
            <w:color w:val="auto"/>
          </w:rPr>
          <w:t>https://careers.marriott.com/apprenticeship-united-kingdom/</w:t>
        </w:r>
      </w:hyperlink>
    </w:p>
    <w:p w14:paraId="088B16D3" w14:textId="77777777" w:rsidR="00E719A8" w:rsidRPr="00C03A5C" w:rsidRDefault="00E719A8" w:rsidP="00A60FE3">
      <w:pPr>
        <w:spacing w:after="0" w:line="480" w:lineRule="auto"/>
        <w:ind w:left="720" w:hanging="720"/>
        <w:rPr>
          <w:rFonts w:ascii="Arial" w:hAnsi="Arial" w:cs="Arial"/>
        </w:rPr>
      </w:pPr>
      <w:bookmarkStart w:id="7" w:name="_Hlk157455902"/>
      <w:r w:rsidRPr="00C03A5C">
        <w:rPr>
          <w:rFonts w:ascii="Arial" w:hAnsi="Arial" w:cs="Arial"/>
        </w:rPr>
        <w:t>Mullins, L. 2020</w:t>
      </w:r>
      <w:bookmarkEnd w:id="7"/>
      <w:r w:rsidRPr="00C03A5C">
        <w:rPr>
          <w:rFonts w:ascii="Arial" w:hAnsi="Arial" w:cs="Arial"/>
        </w:rPr>
        <w:t xml:space="preserve">. </w:t>
      </w:r>
      <w:r w:rsidRPr="00C03A5C">
        <w:rPr>
          <w:rFonts w:ascii="Arial" w:hAnsi="Arial" w:cs="Arial"/>
          <w:i/>
          <w:iCs/>
        </w:rPr>
        <w:t>Organisational behaviour in the workplace.</w:t>
      </w:r>
      <w:r w:rsidRPr="00C03A5C">
        <w:rPr>
          <w:rFonts w:ascii="Arial" w:hAnsi="Arial" w:cs="Arial"/>
        </w:rPr>
        <w:t xml:space="preserve"> (12th ed.). Harlow: Pearson </w:t>
      </w:r>
    </w:p>
    <w:p w14:paraId="5AF764CF" w14:textId="77777777" w:rsidR="00E719A8" w:rsidRPr="00C03A5C" w:rsidRDefault="00E719A8" w:rsidP="00A60FE3">
      <w:pPr>
        <w:spacing w:after="0" w:line="480" w:lineRule="auto"/>
        <w:ind w:left="720" w:hanging="720"/>
        <w:rPr>
          <w:rFonts w:ascii="Arial" w:hAnsi="Arial" w:cs="Arial"/>
          <w:shd w:val="clear" w:color="auto" w:fill="FFFFFF"/>
        </w:rPr>
      </w:pPr>
      <w:bookmarkStart w:id="8" w:name="_Hlk157457150"/>
      <w:r w:rsidRPr="00C03A5C">
        <w:rPr>
          <w:rFonts w:ascii="Arial" w:hAnsi="Arial" w:cs="Arial"/>
          <w:shd w:val="clear" w:color="auto" w:fill="FFFFFF"/>
        </w:rPr>
        <w:t>Qiu, S., Dooley, L.M. and Xie, L., 2020</w:t>
      </w:r>
      <w:bookmarkEnd w:id="8"/>
      <w:r w:rsidRPr="00C03A5C">
        <w:rPr>
          <w:rFonts w:ascii="Arial" w:hAnsi="Arial" w:cs="Arial"/>
          <w:shd w:val="clear" w:color="auto" w:fill="FFFFFF"/>
        </w:rPr>
        <w:t>. How servant leadership and self-efficacy interact to affect service quality in the hospitality industry: A polynomial regression with response surface analysis. </w:t>
      </w:r>
      <w:r w:rsidRPr="00C03A5C">
        <w:rPr>
          <w:rFonts w:ascii="Arial" w:hAnsi="Arial" w:cs="Arial"/>
          <w:i/>
          <w:iCs/>
          <w:shd w:val="clear" w:color="auto" w:fill="FFFFFF"/>
        </w:rPr>
        <w:t>Tourism Management</w:t>
      </w:r>
      <w:r w:rsidRPr="00C03A5C">
        <w:rPr>
          <w:rFonts w:ascii="Arial" w:hAnsi="Arial" w:cs="Arial"/>
          <w:shd w:val="clear" w:color="auto" w:fill="FFFFFF"/>
        </w:rPr>
        <w:t>, </w:t>
      </w:r>
      <w:r w:rsidRPr="00C03A5C">
        <w:rPr>
          <w:rFonts w:ascii="Arial" w:hAnsi="Arial" w:cs="Arial"/>
          <w:i/>
          <w:iCs/>
          <w:shd w:val="clear" w:color="auto" w:fill="FFFFFF"/>
        </w:rPr>
        <w:t>78</w:t>
      </w:r>
      <w:r w:rsidRPr="00C03A5C">
        <w:rPr>
          <w:rFonts w:ascii="Arial" w:hAnsi="Arial" w:cs="Arial"/>
          <w:shd w:val="clear" w:color="auto" w:fill="FFFFFF"/>
        </w:rPr>
        <w:t>, p.104051.</w:t>
      </w:r>
      <w:r w:rsidRPr="00C03A5C">
        <w:rPr>
          <w:rFonts w:ascii="Arial" w:hAnsi="Arial" w:cs="Arial"/>
        </w:rPr>
        <w:t xml:space="preserve"> </w:t>
      </w:r>
      <w:hyperlink r:id="rId14" w:history="1">
        <w:r w:rsidRPr="00C03A5C">
          <w:rPr>
            <w:rStyle w:val="Hyperlink"/>
            <w:rFonts w:ascii="Arial" w:hAnsi="Arial" w:cs="Arial"/>
            <w:color w:val="auto"/>
            <w:shd w:val="clear" w:color="auto" w:fill="FFFFFF"/>
          </w:rPr>
          <w:t>https://doi.org/10.1016/j.tourman.2019.104051</w:t>
        </w:r>
      </w:hyperlink>
    </w:p>
    <w:p w14:paraId="5FE32FF7" w14:textId="77777777" w:rsidR="00E719A8" w:rsidRPr="00C03A5C" w:rsidRDefault="00E719A8" w:rsidP="00A60FE3">
      <w:pPr>
        <w:spacing w:after="0" w:line="480" w:lineRule="auto"/>
        <w:ind w:left="720" w:hanging="720"/>
        <w:rPr>
          <w:rFonts w:ascii="Arial" w:hAnsi="Arial" w:cs="Arial"/>
          <w:shd w:val="clear" w:color="auto" w:fill="FFFFFF"/>
        </w:rPr>
      </w:pPr>
      <w:r w:rsidRPr="00C03A5C">
        <w:rPr>
          <w:rFonts w:ascii="Arial" w:hAnsi="Arial" w:cs="Arial"/>
          <w:shd w:val="clear" w:color="auto" w:fill="FFFFFF"/>
        </w:rPr>
        <w:t>Rabiul, M.K., Patwary, A.K. and Panha, I.M., 2022. The role of servant leadership, self-efficacy, high performance work systems, and work engagement in increasing service-oriented behaviour. </w:t>
      </w:r>
      <w:r w:rsidRPr="00C03A5C">
        <w:rPr>
          <w:rFonts w:ascii="Arial" w:hAnsi="Arial" w:cs="Arial"/>
          <w:i/>
          <w:iCs/>
          <w:shd w:val="clear" w:color="auto" w:fill="FFFFFF"/>
        </w:rPr>
        <w:t>Journal of Hospitality Marketing &amp; Management</w:t>
      </w:r>
      <w:r w:rsidRPr="00C03A5C">
        <w:rPr>
          <w:rFonts w:ascii="Arial" w:hAnsi="Arial" w:cs="Arial"/>
          <w:shd w:val="clear" w:color="auto" w:fill="FFFFFF"/>
        </w:rPr>
        <w:t>, </w:t>
      </w:r>
      <w:r w:rsidRPr="00C03A5C">
        <w:rPr>
          <w:rFonts w:ascii="Arial" w:hAnsi="Arial" w:cs="Arial"/>
          <w:i/>
          <w:iCs/>
          <w:shd w:val="clear" w:color="auto" w:fill="FFFFFF"/>
        </w:rPr>
        <w:t>31</w:t>
      </w:r>
      <w:r w:rsidRPr="00C03A5C">
        <w:rPr>
          <w:rFonts w:ascii="Arial" w:hAnsi="Arial" w:cs="Arial"/>
          <w:shd w:val="clear" w:color="auto" w:fill="FFFFFF"/>
        </w:rPr>
        <w:t>(4), pp.504-526.</w:t>
      </w:r>
      <w:r w:rsidRPr="00C03A5C">
        <w:rPr>
          <w:rFonts w:ascii="Arial" w:hAnsi="Arial" w:cs="Arial"/>
        </w:rPr>
        <w:t xml:space="preserve"> </w:t>
      </w:r>
      <w:hyperlink r:id="rId15" w:history="1">
        <w:r w:rsidRPr="00C03A5C">
          <w:rPr>
            <w:rStyle w:val="Hyperlink"/>
            <w:rFonts w:ascii="Arial" w:hAnsi="Arial" w:cs="Arial"/>
            <w:color w:val="auto"/>
            <w:shd w:val="clear" w:color="auto" w:fill="FFFFFF"/>
          </w:rPr>
          <w:t>https://doi.org/10.1080/19368623.2022.1990169</w:t>
        </w:r>
      </w:hyperlink>
    </w:p>
    <w:p w14:paraId="29B3FD9C" w14:textId="77777777" w:rsidR="00E719A8" w:rsidRPr="00C03A5C" w:rsidRDefault="00E719A8" w:rsidP="00A60FE3">
      <w:pPr>
        <w:spacing w:after="0" w:line="480" w:lineRule="auto"/>
        <w:ind w:left="720" w:hanging="720"/>
        <w:rPr>
          <w:rFonts w:ascii="Arial" w:hAnsi="Arial" w:cs="Arial"/>
          <w:shd w:val="clear" w:color="auto" w:fill="FFFFFF"/>
        </w:rPr>
      </w:pPr>
      <w:bookmarkStart w:id="9" w:name="_Hlk157451038"/>
      <w:r w:rsidRPr="00C03A5C">
        <w:rPr>
          <w:rFonts w:ascii="Arial" w:hAnsi="Arial" w:cs="Arial"/>
          <w:shd w:val="clear" w:color="auto" w:fill="FFFFFF"/>
        </w:rPr>
        <w:t>Ruiz-Palomino, P. and Zoghbi-Manrique-de-Lara, P., 2020</w:t>
      </w:r>
      <w:bookmarkEnd w:id="9"/>
      <w:r w:rsidRPr="00C03A5C">
        <w:rPr>
          <w:rFonts w:ascii="Arial" w:hAnsi="Arial" w:cs="Arial"/>
          <w:shd w:val="clear" w:color="auto" w:fill="FFFFFF"/>
        </w:rPr>
        <w:t>. How and when servant leaders fuel creativity: The role of servant attitude and intrinsic motivation. </w:t>
      </w:r>
      <w:r w:rsidRPr="00C03A5C">
        <w:rPr>
          <w:rFonts w:ascii="Arial" w:hAnsi="Arial" w:cs="Arial"/>
          <w:i/>
          <w:iCs/>
          <w:shd w:val="clear" w:color="auto" w:fill="FFFFFF"/>
        </w:rPr>
        <w:t>International Journal of Hospitality Management</w:t>
      </w:r>
      <w:r w:rsidRPr="00C03A5C">
        <w:rPr>
          <w:rFonts w:ascii="Arial" w:hAnsi="Arial" w:cs="Arial"/>
          <w:shd w:val="clear" w:color="auto" w:fill="FFFFFF"/>
        </w:rPr>
        <w:t>, </w:t>
      </w:r>
      <w:r w:rsidRPr="00C03A5C">
        <w:rPr>
          <w:rFonts w:ascii="Arial" w:hAnsi="Arial" w:cs="Arial"/>
          <w:i/>
          <w:iCs/>
          <w:shd w:val="clear" w:color="auto" w:fill="FFFFFF"/>
        </w:rPr>
        <w:t>89</w:t>
      </w:r>
      <w:r w:rsidRPr="00C03A5C">
        <w:rPr>
          <w:rFonts w:ascii="Arial" w:hAnsi="Arial" w:cs="Arial"/>
          <w:shd w:val="clear" w:color="auto" w:fill="FFFFFF"/>
        </w:rPr>
        <w:t>, p.102537.</w:t>
      </w:r>
      <w:r w:rsidRPr="00C03A5C">
        <w:rPr>
          <w:rFonts w:ascii="Arial" w:hAnsi="Arial" w:cs="Arial"/>
        </w:rPr>
        <w:t xml:space="preserve"> </w:t>
      </w:r>
      <w:hyperlink r:id="rId16" w:history="1">
        <w:r w:rsidRPr="00C03A5C">
          <w:rPr>
            <w:rStyle w:val="Hyperlink"/>
            <w:rFonts w:ascii="Arial" w:hAnsi="Arial" w:cs="Arial"/>
            <w:color w:val="auto"/>
            <w:shd w:val="clear" w:color="auto" w:fill="FFFFFF"/>
          </w:rPr>
          <w:t>https://doi.org/10.1016/j.ijhm.2020.102537</w:t>
        </w:r>
      </w:hyperlink>
    </w:p>
    <w:p w14:paraId="79150C34" w14:textId="77777777" w:rsidR="00E719A8" w:rsidRPr="00C03A5C" w:rsidRDefault="00E719A8" w:rsidP="00A60FE3">
      <w:pPr>
        <w:spacing w:after="0" w:line="480" w:lineRule="auto"/>
        <w:ind w:left="720" w:hanging="720"/>
        <w:rPr>
          <w:rFonts w:ascii="Arial" w:hAnsi="Arial" w:cs="Arial"/>
          <w:shd w:val="clear" w:color="auto" w:fill="FFFFFF"/>
        </w:rPr>
      </w:pPr>
      <w:bookmarkStart w:id="10" w:name="_Hlk157437184"/>
      <w:r w:rsidRPr="00C03A5C">
        <w:rPr>
          <w:rFonts w:ascii="Arial" w:hAnsi="Arial" w:cs="Arial"/>
          <w:shd w:val="clear" w:color="auto" w:fill="FFFFFF"/>
        </w:rPr>
        <w:lastRenderedPageBreak/>
        <w:t>Shah</w:t>
      </w:r>
      <w:bookmarkEnd w:id="10"/>
      <w:r w:rsidRPr="00C03A5C">
        <w:rPr>
          <w:rFonts w:ascii="Arial" w:hAnsi="Arial" w:cs="Arial"/>
          <w:shd w:val="clear" w:color="auto" w:fill="FFFFFF"/>
        </w:rPr>
        <w:t>, S.H.A., Sultana, A., Gul, A., Sajjad, S., Aziz, S., Basit, A. and Qadir, A., 2020. Transformational leadership influence on innovation directly and indirectly through affective commitment in hotel industry of Malaysia. </w:t>
      </w:r>
      <w:r w:rsidRPr="00C03A5C">
        <w:rPr>
          <w:rFonts w:ascii="Arial" w:hAnsi="Arial" w:cs="Arial"/>
          <w:i/>
          <w:iCs/>
          <w:shd w:val="clear" w:color="auto" w:fill="FFFFFF"/>
        </w:rPr>
        <w:t>International Review of Management and Marketing</w:t>
      </w:r>
      <w:r w:rsidRPr="00C03A5C">
        <w:rPr>
          <w:rFonts w:ascii="Arial" w:hAnsi="Arial" w:cs="Arial"/>
          <w:shd w:val="clear" w:color="auto" w:fill="FFFFFF"/>
        </w:rPr>
        <w:t>, </w:t>
      </w:r>
      <w:r w:rsidRPr="00C03A5C">
        <w:rPr>
          <w:rFonts w:ascii="Arial" w:hAnsi="Arial" w:cs="Arial"/>
          <w:i/>
          <w:iCs/>
          <w:shd w:val="clear" w:color="auto" w:fill="FFFFFF"/>
        </w:rPr>
        <w:t>10</w:t>
      </w:r>
      <w:r w:rsidRPr="00C03A5C">
        <w:rPr>
          <w:rFonts w:ascii="Arial" w:hAnsi="Arial" w:cs="Arial"/>
          <w:shd w:val="clear" w:color="auto" w:fill="FFFFFF"/>
        </w:rPr>
        <w:t>(6), p.22.</w:t>
      </w:r>
      <w:r w:rsidRPr="00C03A5C">
        <w:rPr>
          <w:rFonts w:ascii="Arial" w:hAnsi="Arial" w:cs="Arial"/>
        </w:rPr>
        <w:t xml:space="preserve"> </w:t>
      </w:r>
      <w:hyperlink r:id="rId17" w:history="1">
        <w:r w:rsidRPr="00C03A5C">
          <w:rPr>
            <w:rStyle w:val="Hyperlink"/>
            <w:rFonts w:ascii="Arial" w:hAnsi="Arial" w:cs="Arial"/>
            <w:color w:val="auto"/>
            <w:shd w:val="clear" w:color="auto" w:fill="FFFFFF"/>
          </w:rPr>
          <w:t>https://doi.org/10.32479/irmm.10761</w:t>
        </w:r>
      </w:hyperlink>
    </w:p>
    <w:p w14:paraId="3782327C" w14:textId="77777777" w:rsidR="00E719A8" w:rsidRPr="00C03A5C" w:rsidRDefault="00E719A8" w:rsidP="00A60FE3">
      <w:pPr>
        <w:spacing w:after="0" w:line="480" w:lineRule="auto"/>
        <w:ind w:left="720" w:hanging="720"/>
        <w:rPr>
          <w:rFonts w:ascii="Arial" w:hAnsi="Arial" w:cs="Arial"/>
          <w:shd w:val="clear" w:color="auto" w:fill="FFFFFF"/>
        </w:rPr>
      </w:pPr>
      <w:r w:rsidRPr="00C03A5C">
        <w:rPr>
          <w:rFonts w:ascii="Arial" w:hAnsi="Arial" w:cs="Arial"/>
          <w:shd w:val="clear" w:color="auto" w:fill="FFFFFF"/>
        </w:rPr>
        <w:t>Sürücü, L., Maşlakcı, A. and Şeşen, H., 2021. The influence of transformational leadership on employees' innovative behaviour in the hospitality industry: The mediating role of leader member exchange. </w:t>
      </w:r>
      <w:r w:rsidRPr="00C03A5C">
        <w:rPr>
          <w:rFonts w:ascii="Arial" w:hAnsi="Arial" w:cs="Arial"/>
          <w:i/>
          <w:iCs/>
          <w:shd w:val="clear" w:color="auto" w:fill="FFFFFF"/>
        </w:rPr>
        <w:t>Tourism: An International Interdisciplinary Journal</w:t>
      </w:r>
      <w:r w:rsidRPr="00C03A5C">
        <w:rPr>
          <w:rFonts w:ascii="Arial" w:hAnsi="Arial" w:cs="Arial"/>
          <w:shd w:val="clear" w:color="auto" w:fill="FFFFFF"/>
        </w:rPr>
        <w:t>, </w:t>
      </w:r>
      <w:r w:rsidRPr="00C03A5C">
        <w:rPr>
          <w:rFonts w:ascii="Arial" w:hAnsi="Arial" w:cs="Arial"/>
          <w:i/>
          <w:iCs/>
          <w:shd w:val="clear" w:color="auto" w:fill="FFFFFF"/>
        </w:rPr>
        <w:t>69</w:t>
      </w:r>
      <w:r w:rsidRPr="00C03A5C">
        <w:rPr>
          <w:rFonts w:ascii="Arial" w:hAnsi="Arial" w:cs="Arial"/>
          <w:shd w:val="clear" w:color="auto" w:fill="FFFFFF"/>
        </w:rPr>
        <w:t>(1), pp.19-31.</w:t>
      </w:r>
      <w:r w:rsidRPr="00C03A5C">
        <w:rPr>
          <w:rFonts w:ascii="Arial" w:hAnsi="Arial" w:cs="Arial"/>
        </w:rPr>
        <w:t xml:space="preserve"> </w:t>
      </w:r>
      <w:hyperlink r:id="rId18" w:history="1">
        <w:r w:rsidRPr="00C03A5C">
          <w:rPr>
            <w:rStyle w:val="Hyperlink"/>
            <w:rFonts w:ascii="Arial" w:hAnsi="Arial" w:cs="Arial"/>
            <w:color w:val="auto"/>
            <w:shd w:val="clear" w:color="auto" w:fill="FFFFFF"/>
          </w:rPr>
          <w:t>https://doi.org/10.37741/t.69.1.2</w:t>
        </w:r>
      </w:hyperlink>
    </w:p>
    <w:p w14:paraId="18D781D0" w14:textId="77777777" w:rsidR="00E719A8" w:rsidRPr="00C03A5C" w:rsidRDefault="00E719A8" w:rsidP="00A60FE3">
      <w:pPr>
        <w:spacing w:after="0" w:line="480" w:lineRule="auto"/>
        <w:ind w:left="720" w:hanging="720"/>
        <w:rPr>
          <w:rFonts w:ascii="Arial" w:hAnsi="Arial" w:cs="Arial"/>
          <w:shd w:val="clear" w:color="auto" w:fill="FFFFFF"/>
        </w:rPr>
      </w:pPr>
      <w:bookmarkStart w:id="11" w:name="_Hlk157455736"/>
      <w:r w:rsidRPr="00C03A5C">
        <w:rPr>
          <w:rFonts w:ascii="Arial" w:hAnsi="Arial" w:cs="Arial"/>
          <w:shd w:val="clear" w:color="auto" w:fill="FFFFFF"/>
        </w:rPr>
        <w:t>Susanto</w:t>
      </w:r>
      <w:bookmarkEnd w:id="11"/>
      <w:r w:rsidRPr="00C03A5C">
        <w:rPr>
          <w:rFonts w:ascii="Arial" w:hAnsi="Arial" w:cs="Arial"/>
          <w:shd w:val="clear" w:color="auto" w:fill="FFFFFF"/>
        </w:rPr>
        <w:t>, P.C., Agusinta, L., Setyawati, A. and Panjaitan, A.R.P., 2023. Determinant Organization Commitment and Development Organization: Analysis Servant Leadership, Transformational Leadership, Transactional Leadership. </w:t>
      </w:r>
      <w:r w:rsidRPr="00C03A5C">
        <w:rPr>
          <w:rFonts w:ascii="Arial" w:hAnsi="Arial" w:cs="Arial"/>
          <w:i/>
          <w:iCs/>
          <w:shd w:val="clear" w:color="auto" w:fill="FFFFFF"/>
        </w:rPr>
        <w:t>Formosa Journal of Multidisciplinary Research</w:t>
      </w:r>
      <w:r w:rsidRPr="00C03A5C">
        <w:rPr>
          <w:rFonts w:ascii="Arial" w:hAnsi="Arial" w:cs="Arial"/>
          <w:shd w:val="clear" w:color="auto" w:fill="FFFFFF"/>
        </w:rPr>
        <w:t>, </w:t>
      </w:r>
      <w:r w:rsidRPr="00C03A5C">
        <w:rPr>
          <w:rFonts w:ascii="Arial" w:hAnsi="Arial" w:cs="Arial"/>
          <w:i/>
          <w:iCs/>
          <w:shd w:val="clear" w:color="auto" w:fill="FFFFFF"/>
        </w:rPr>
        <w:t>2</w:t>
      </w:r>
      <w:r w:rsidRPr="00C03A5C">
        <w:rPr>
          <w:rFonts w:ascii="Arial" w:hAnsi="Arial" w:cs="Arial"/>
          <w:shd w:val="clear" w:color="auto" w:fill="FFFFFF"/>
        </w:rPr>
        <w:t>(3), pp.541-558.</w:t>
      </w:r>
      <w:r w:rsidRPr="00C03A5C">
        <w:rPr>
          <w:rFonts w:ascii="Arial" w:hAnsi="Arial" w:cs="Arial"/>
        </w:rPr>
        <w:t xml:space="preserve"> </w:t>
      </w:r>
      <w:hyperlink r:id="rId19" w:history="1">
        <w:r w:rsidRPr="00C03A5C">
          <w:rPr>
            <w:rStyle w:val="Hyperlink"/>
            <w:rFonts w:ascii="Arial" w:hAnsi="Arial" w:cs="Arial"/>
            <w:color w:val="auto"/>
            <w:shd w:val="clear" w:color="auto" w:fill="FFFFFF"/>
          </w:rPr>
          <w:t>https://doi.org/10.55927/fjmr.v2i3.3356</w:t>
        </w:r>
      </w:hyperlink>
    </w:p>
    <w:p w14:paraId="1E9BB5F9" w14:textId="77777777" w:rsidR="00E719A8" w:rsidRPr="00C03A5C" w:rsidRDefault="00E719A8" w:rsidP="00A60FE3">
      <w:pPr>
        <w:spacing w:after="0" w:line="480" w:lineRule="auto"/>
        <w:ind w:left="720" w:hanging="720"/>
        <w:rPr>
          <w:rFonts w:ascii="Arial" w:hAnsi="Arial" w:cs="Arial"/>
          <w:shd w:val="clear" w:color="auto" w:fill="FFFFFF"/>
        </w:rPr>
      </w:pPr>
      <w:bookmarkStart w:id="12" w:name="_Hlk157456622"/>
      <w:r w:rsidRPr="00C03A5C">
        <w:rPr>
          <w:rFonts w:ascii="Arial" w:hAnsi="Arial" w:cs="Arial"/>
          <w:shd w:val="clear" w:color="auto" w:fill="FFFFFF"/>
        </w:rPr>
        <w:t>Vargas-Sevalle, L., Karami, M. and Spector, S., 2020</w:t>
      </w:r>
      <w:bookmarkEnd w:id="12"/>
      <w:r w:rsidRPr="00C03A5C">
        <w:rPr>
          <w:rFonts w:ascii="Arial" w:hAnsi="Arial" w:cs="Arial"/>
          <w:shd w:val="clear" w:color="auto" w:fill="FFFFFF"/>
        </w:rPr>
        <w:t>. Transformational leadership in the hospitality and tourism industry. In </w:t>
      </w:r>
      <w:r w:rsidRPr="00C03A5C">
        <w:rPr>
          <w:rFonts w:ascii="Arial" w:hAnsi="Arial" w:cs="Arial"/>
          <w:i/>
          <w:iCs/>
          <w:shd w:val="clear" w:color="auto" w:fill="FFFFFF"/>
        </w:rPr>
        <w:t>Entrepreneurial Opportunities</w:t>
      </w:r>
      <w:r w:rsidRPr="00C03A5C">
        <w:rPr>
          <w:rFonts w:ascii="Arial" w:hAnsi="Arial" w:cs="Arial"/>
          <w:shd w:val="clear" w:color="auto" w:fill="FFFFFF"/>
        </w:rPr>
        <w:t> (pp. 73-97). Emerald Publishing Limited.</w:t>
      </w:r>
      <w:r w:rsidRPr="00C03A5C">
        <w:rPr>
          <w:rFonts w:ascii="Arial" w:hAnsi="Arial" w:cs="Arial"/>
        </w:rPr>
        <w:t xml:space="preserve"> </w:t>
      </w:r>
      <w:hyperlink r:id="rId20" w:history="1">
        <w:r w:rsidRPr="00C03A5C">
          <w:rPr>
            <w:rStyle w:val="Hyperlink"/>
            <w:rFonts w:ascii="Arial" w:hAnsi="Arial" w:cs="Arial"/>
            <w:color w:val="auto"/>
            <w:shd w:val="clear" w:color="auto" w:fill="FFFFFF"/>
          </w:rPr>
          <w:t>https://doi.org/10.1108/978-1-83909-285-520201007</w:t>
        </w:r>
      </w:hyperlink>
    </w:p>
    <w:p w14:paraId="56A0C7C7" w14:textId="77777777" w:rsidR="00E719A8" w:rsidRPr="00C03A5C" w:rsidRDefault="00E719A8" w:rsidP="00A60FE3">
      <w:pPr>
        <w:spacing w:after="0" w:line="480" w:lineRule="auto"/>
        <w:ind w:left="720" w:hanging="720"/>
        <w:rPr>
          <w:rFonts w:ascii="Arial" w:hAnsi="Arial" w:cs="Arial"/>
        </w:rPr>
      </w:pPr>
      <w:r w:rsidRPr="00C03A5C">
        <w:rPr>
          <w:rFonts w:ascii="Arial" w:hAnsi="Arial" w:cs="Arial"/>
        </w:rPr>
        <w:t xml:space="preserve">Whitbread PLC. 2022. </w:t>
      </w:r>
      <w:r w:rsidRPr="00C03A5C">
        <w:rPr>
          <w:rFonts w:ascii="Arial" w:hAnsi="Arial" w:cs="Arial"/>
          <w:i/>
          <w:iCs/>
        </w:rPr>
        <w:t>Rest easy with Premier Inn- Annual report and accounts 2021/22.</w:t>
      </w:r>
      <w:r w:rsidRPr="00C03A5C">
        <w:rPr>
          <w:rFonts w:ascii="Arial" w:hAnsi="Arial" w:cs="Arial"/>
        </w:rPr>
        <w:t xml:space="preserve"> </w:t>
      </w:r>
      <w:hyperlink r:id="rId21" w:history="1">
        <w:r w:rsidRPr="00C03A5C">
          <w:rPr>
            <w:rStyle w:val="Hyperlink"/>
            <w:rFonts w:ascii="Arial" w:hAnsi="Arial" w:cs="Arial"/>
            <w:color w:val="auto"/>
          </w:rPr>
          <w:t>https://www.annualreports.com/HostedData/AnnualReports/PDF/LSE_WTB_2022.pdf</w:t>
        </w:r>
      </w:hyperlink>
    </w:p>
    <w:p w14:paraId="711D1194" w14:textId="77777777" w:rsidR="00E719A8" w:rsidRPr="00C03A5C" w:rsidRDefault="00E719A8" w:rsidP="00A60FE3">
      <w:pPr>
        <w:spacing w:after="0" w:line="480" w:lineRule="auto"/>
        <w:ind w:left="720" w:hanging="720"/>
        <w:rPr>
          <w:rFonts w:ascii="Arial" w:hAnsi="Arial" w:cs="Arial"/>
          <w:shd w:val="clear" w:color="auto" w:fill="FFFFFF"/>
        </w:rPr>
      </w:pPr>
      <w:bookmarkStart w:id="13" w:name="_Hlk157456915"/>
      <w:r w:rsidRPr="00C03A5C">
        <w:rPr>
          <w:rFonts w:ascii="Arial" w:hAnsi="Arial" w:cs="Arial"/>
          <w:shd w:val="clear" w:color="auto" w:fill="FFFFFF"/>
        </w:rPr>
        <w:t>Yang, M., Luu, T.T. and Qian, D.X., 2021</w:t>
      </w:r>
      <w:bookmarkEnd w:id="13"/>
      <w:r w:rsidRPr="00C03A5C">
        <w:rPr>
          <w:rFonts w:ascii="Arial" w:hAnsi="Arial" w:cs="Arial"/>
          <w:shd w:val="clear" w:color="auto" w:fill="FFFFFF"/>
        </w:rPr>
        <w:t xml:space="preserve">. Linking transformational leadership to team service innovation in the hospitality industry: A team-level mediation and </w:t>
      </w:r>
      <w:r w:rsidRPr="00C03A5C">
        <w:rPr>
          <w:rFonts w:ascii="Arial" w:hAnsi="Arial" w:cs="Arial"/>
          <w:shd w:val="clear" w:color="auto" w:fill="FFFFFF"/>
        </w:rPr>
        <w:lastRenderedPageBreak/>
        <w:t>moderation investigation. </w:t>
      </w:r>
      <w:r w:rsidRPr="00C03A5C">
        <w:rPr>
          <w:rFonts w:ascii="Arial" w:hAnsi="Arial" w:cs="Arial"/>
          <w:i/>
          <w:iCs/>
          <w:shd w:val="clear" w:color="auto" w:fill="FFFFFF"/>
        </w:rPr>
        <w:t>Journal of Hospitality and Tourism Management</w:t>
      </w:r>
      <w:r w:rsidRPr="00C03A5C">
        <w:rPr>
          <w:rFonts w:ascii="Arial" w:hAnsi="Arial" w:cs="Arial"/>
          <w:shd w:val="clear" w:color="auto" w:fill="FFFFFF"/>
        </w:rPr>
        <w:t>, </w:t>
      </w:r>
      <w:r w:rsidRPr="00C03A5C">
        <w:rPr>
          <w:rFonts w:ascii="Arial" w:hAnsi="Arial" w:cs="Arial"/>
          <w:i/>
          <w:iCs/>
          <w:shd w:val="clear" w:color="auto" w:fill="FFFFFF"/>
        </w:rPr>
        <w:t>49</w:t>
      </w:r>
      <w:r w:rsidRPr="00C03A5C">
        <w:rPr>
          <w:rFonts w:ascii="Arial" w:hAnsi="Arial" w:cs="Arial"/>
          <w:shd w:val="clear" w:color="auto" w:fill="FFFFFF"/>
        </w:rPr>
        <w:t>, pp.558-569.</w:t>
      </w:r>
      <w:r w:rsidRPr="00C03A5C">
        <w:rPr>
          <w:rFonts w:ascii="Arial" w:hAnsi="Arial" w:cs="Arial"/>
        </w:rPr>
        <w:t xml:space="preserve"> </w:t>
      </w:r>
      <w:hyperlink r:id="rId22" w:history="1">
        <w:r w:rsidRPr="00C03A5C">
          <w:rPr>
            <w:rStyle w:val="Hyperlink"/>
            <w:rFonts w:ascii="Arial" w:hAnsi="Arial" w:cs="Arial"/>
            <w:color w:val="auto"/>
            <w:shd w:val="clear" w:color="auto" w:fill="FFFFFF"/>
          </w:rPr>
          <w:t>https://doi.org/10.1016/j.jhtm.2021.11.011</w:t>
        </w:r>
      </w:hyperlink>
    </w:p>
    <w:p w14:paraId="03385760" w14:textId="77777777" w:rsidR="00E719A8" w:rsidRPr="00C03A5C" w:rsidRDefault="00E719A8" w:rsidP="00A60FE3">
      <w:pPr>
        <w:spacing w:after="0" w:line="480" w:lineRule="auto"/>
        <w:ind w:left="720" w:hanging="720"/>
        <w:rPr>
          <w:rFonts w:ascii="Arial" w:hAnsi="Arial" w:cs="Arial"/>
          <w:shd w:val="clear" w:color="auto" w:fill="FFFFFF"/>
        </w:rPr>
      </w:pPr>
      <w:bookmarkStart w:id="14" w:name="_Hlk157441270"/>
      <w:r w:rsidRPr="00C03A5C">
        <w:rPr>
          <w:rFonts w:ascii="Arial" w:hAnsi="Arial" w:cs="Arial"/>
          <w:shd w:val="clear" w:color="auto" w:fill="FFFFFF"/>
        </w:rPr>
        <w:t xml:space="preserve">Ye, Y., Lyu, Y. and He, Y., 2019. </w:t>
      </w:r>
      <w:bookmarkEnd w:id="14"/>
      <w:r w:rsidRPr="00C03A5C">
        <w:rPr>
          <w:rFonts w:ascii="Arial" w:hAnsi="Arial" w:cs="Arial"/>
          <w:shd w:val="clear" w:color="auto" w:fill="FFFFFF"/>
        </w:rPr>
        <w:t>Servant leadership and proactive customer service performance. </w:t>
      </w:r>
      <w:r w:rsidRPr="00C03A5C">
        <w:rPr>
          <w:rFonts w:ascii="Arial" w:hAnsi="Arial" w:cs="Arial"/>
          <w:i/>
          <w:iCs/>
          <w:shd w:val="clear" w:color="auto" w:fill="FFFFFF"/>
        </w:rPr>
        <w:t>International Journal of Contemporary Hospitality Management</w:t>
      </w:r>
      <w:r w:rsidRPr="00C03A5C">
        <w:rPr>
          <w:rFonts w:ascii="Arial" w:hAnsi="Arial" w:cs="Arial"/>
          <w:shd w:val="clear" w:color="auto" w:fill="FFFFFF"/>
        </w:rPr>
        <w:t>, </w:t>
      </w:r>
      <w:r w:rsidRPr="00C03A5C">
        <w:rPr>
          <w:rFonts w:ascii="Arial" w:hAnsi="Arial" w:cs="Arial"/>
          <w:i/>
          <w:iCs/>
          <w:shd w:val="clear" w:color="auto" w:fill="FFFFFF"/>
        </w:rPr>
        <w:t>31</w:t>
      </w:r>
      <w:r w:rsidRPr="00C03A5C">
        <w:rPr>
          <w:rFonts w:ascii="Arial" w:hAnsi="Arial" w:cs="Arial"/>
          <w:shd w:val="clear" w:color="auto" w:fill="FFFFFF"/>
        </w:rPr>
        <w:t>(3), pp.1330-1347.</w:t>
      </w:r>
      <w:r w:rsidRPr="00C03A5C">
        <w:rPr>
          <w:rFonts w:ascii="Arial" w:hAnsi="Arial" w:cs="Arial"/>
        </w:rPr>
        <w:t xml:space="preserve"> </w:t>
      </w:r>
      <w:hyperlink r:id="rId23" w:history="1">
        <w:r w:rsidRPr="00C03A5C">
          <w:rPr>
            <w:rStyle w:val="Hyperlink"/>
            <w:rFonts w:ascii="Arial" w:hAnsi="Arial" w:cs="Arial"/>
            <w:color w:val="auto"/>
            <w:shd w:val="clear" w:color="auto" w:fill="FFFFFF"/>
          </w:rPr>
          <w:t>https://doi.org/10.1108/IJCHM-03-2018-0180</w:t>
        </w:r>
      </w:hyperlink>
    </w:p>
    <w:p w14:paraId="237CB40D" w14:textId="77777777" w:rsidR="00F167ED" w:rsidRPr="00C03A5C" w:rsidRDefault="00F167ED" w:rsidP="00A60FE3">
      <w:pPr>
        <w:spacing w:after="0" w:line="480" w:lineRule="auto"/>
        <w:rPr>
          <w:rFonts w:ascii="Arial" w:hAnsi="Arial" w:cs="Arial"/>
        </w:rPr>
      </w:pPr>
    </w:p>
    <w:sectPr w:rsidR="00F167ED" w:rsidRPr="00C03A5C" w:rsidSect="00464D78">
      <w:headerReference w:type="default" r:id="rId24"/>
      <w:headerReference w:type="first" r:id="rId25"/>
      <w:pgSz w:w="12240" w:h="15840" w:code="1"/>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B6045" w14:textId="77777777" w:rsidR="00464D78" w:rsidRDefault="00464D78" w:rsidP="005C0575">
      <w:pPr>
        <w:spacing w:after="0" w:line="240" w:lineRule="auto"/>
      </w:pPr>
      <w:r>
        <w:separator/>
      </w:r>
    </w:p>
  </w:endnote>
  <w:endnote w:type="continuationSeparator" w:id="0">
    <w:p w14:paraId="367A25A4" w14:textId="77777777" w:rsidR="00464D78" w:rsidRDefault="00464D78" w:rsidP="005C0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12B6E" w14:textId="77777777" w:rsidR="00464D78" w:rsidRDefault="00464D78" w:rsidP="005C0575">
      <w:pPr>
        <w:spacing w:after="0" w:line="240" w:lineRule="auto"/>
      </w:pPr>
      <w:r>
        <w:separator/>
      </w:r>
    </w:p>
  </w:footnote>
  <w:footnote w:type="continuationSeparator" w:id="0">
    <w:p w14:paraId="1EBD4B2C" w14:textId="77777777" w:rsidR="00464D78" w:rsidRDefault="00464D78" w:rsidP="005C0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2FE53" w14:textId="77777777" w:rsidR="00F45308" w:rsidRDefault="001D6B4B" w:rsidP="001D6B4B">
    <w:pPr>
      <w:pStyle w:val="Header"/>
    </w:pPr>
    <w:r>
      <w:t xml:space="preserve">     </w:t>
    </w:r>
    <w:r w:rsidR="00F45308">
      <w:t xml:space="preserve">LEADERSHIP IN THE HOSPITALITY INDUSTRY                </w:t>
    </w:r>
    <w:r>
      <w:t xml:space="preserve">                               </w:t>
    </w:r>
    <w:r w:rsidR="00F45308">
      <w:t xml:space="preserve">              </w:t>
    </w:r>
    <w:sdt>
      <w:sdtPr>
        <w:id w:val="1963685967"/>
        <w:docPartObj>
          <w:docPartGallery w:val="Page Numbers (Top of Page)"/>
          <w:docPartUnique/>
        </w:docPartObj>
      </w:sdtPr>
      <w:sdtEndPr>
        <w:rPr>
          <w:noProof/>
        </w:rPr>
      </w:sdtEndPr>
      <w:sdtContent>
        <w:r w:rsidR="00F45308">
          <w:fldChar w:fldCharType="begin"/>
        </w:r>
        <w:r w:rsidR="00F45308">
          <w:instrText xml:space="preserve"> PAGE   \* MERGEFORMAT </w:instrText>
        </w:r>
        <w:r w:rsidR="00F45308">
          <w:fldChar w:fldCharType="separate"/>
        </w:r>
        <w:r w:rsidR="00F45308">
          <w:rPr>
            <w:noProof/>
          </w:rPr>
          <w:t>2</w:t>
        </w:r>
        <w:r w:rsidR="00F45308">
          <w:rPr>
            <w:noProof/>
          </w:rPr>
          <w:fldChar w:fldCharType="end"/>
        </w:r>
      </w:sdtContent>
    </w:sdt>
  </w:p>
  <w:p w14:paraId="56B3881F" w14:textId="77777777" w:rsidR="00F45308" w:rsidRDefault="00F453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2840629"/>
      <w:docPartObj>
        <w:docPartGallery w:val="Page Numbers (Top of Page)"/>
        <w:docPartUnique/>
      </w:docPartObj>
    </w:sdtPr>
    <w:sdtEndPr>
      <w:rPr>
        <w:noProof/>
      </w:rPr>
    </w:sdtEndPr>
    <w:sdtContent>
      <w:p w14:paraId="23BFB2C9" w14:textId="77777777" w:rsidR="005C0575" w:rsidRDefault="0019247C" w:rsidP="0019247C">
        <w:pPr>
          <w:pStyle w:val="Header"/>
        </w:pPr>
        <w:r>
          <w:t xml:space="preserve">     </w:t>
        </w:r>
        <w:r w:rsidR="005C0575">
          <w:t xml:space="preserve">LEADERSHIP IN THE HOSPITALITY INDUSTRY              </w:t>
        </w:r>
        <w:r>
          <w:t xml:space="preserve">                                  </w:t>
        </w:r>
        <w:r w:rsidR="005C0575">
          <w:t xml:space="preserve">               </w:t>
        </w:r>
        <w:r w:rsidR="005C0575">
          <w:fldChar w:fldCharType="begin"/>
        </w:r>
        <w:r w:rsidR="005C0575">
          <w:instrText xml:space="preserve"> PAGE   \* MERGEFORMAT </w:instrText>
        </w:r>
        <w:r w:rsidR="005C0575">
          <w:fldChar w:fldCharType="separate"/>
        </w:r>
        <w:r w:rsidR="005C0575">
          <w:rPr>
            <w:noProof/>
          </w:rPr>
          <w:t>2</w:t>
        </w:r>
        <w:r w:rsidR="005C0575">
          <w:rPr>
            <w:noProof/>
          </w:rPr>
          <w:fldChar w:fldCharType="end"/>
        </w:r>
      </w:p>
    </w:sdtContent>
  </w:sdt>
  <w:p w14:paraId="0C3A9646" w14:textId="77777777" w:rsidR="005C0575" w:rsidRDefault="005C0575">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4A7"/>
    <w:rsid w:val="00023DCA"/>
    <w:rsid w:val="000463E9"/>
    <w:rsid w:val="000937B7"/>
    <w:rsid w:val="000C7645"/>
    <w:rsid w:val="0012535F"/>
    <w:rsid w:val="00137AA3"/>
    <w:rsid w:val="00163778"/>
    <w:rsid w:val="00173406"/>
    <w:rsid w:val="001906CD"/>
    <w:rsid w:val="0019247C"/>
    <w:rsid w:val="001B0B94"/>
    <w:rsid w:val="001C337F"/>
    <w:rsid w:val="001D6B4B"/>
    <w:rsid w:val="001E140A"/>
    <w:rsid w:val="00273985"/>
    <w:rsid w:val="0028050F"/>
    <w:rsid w:val="00292CEC"/>
    <w:rsid w:val="002A3078"/>
    <w:rsid w:val="002B0975"/>
    <w:rsid w:val="002D4464"/>
    <w:rsid w:val="00343B3D"/>
    <w:rsid w:val="003A52A0"/>
    <w:rsid w:val="003F676E"/>
    <w:rsid w:val="00407248"/>
    <w:rsid w:val="00440C4B"/>
    <w:rsid w:val="00464D78"/>
    <w:rsid w:val="0048008B"/>
    <w:rsid w:val="00490D42"/>
    <w:rsid w:val="00503BA2"/>
    <w:rsid w:val="005060C6"/>
    <w:rsid w:val="0051526A"/>
    <w:rsid w:val="00543D2D"/>
    <w:rsid w:val="00562F9D"/>
    <w:rsid w:val="00570ABE"/>
    <w:rsid w:val="00572BBB"/>
    <w:rsid w:val="0059112A"/>
    <w:rsid w:val="005A7E2B"/>
    <w:rsid w:val="005C0575"/>
    <w:rsid w:val="005C7036"/>
    <w:rsid w:val="005D21E7"/>
    <w:rsid w:val="00627258"/>
    <w:rsid w:val="006310AB"/>
    <w:rsid w:val="00631C4C"/>
    <w:rsid w:val="006355A6"/>
    <w:rsid w:val="00640CA2"/>
    <w:rsid w:val="0066350B"/>
    <w:rsid w:val="0067031A"/>
    <w:rsid w:val="006956C4"/>
    <w:rsid w:val="006C3870"/>
    <w:rsid w:val="006C521C"/>
    <w:rsid w:val="006D0341"/>
    <w:rsid w:val="00702B0A"/>
    <w:rsid w:val="00711D51"/>
    <w:rsid w:val="0071522A"/>
    <w:rsid w:val="00726DEB"/>
    <w:rsid w:val="007549A8"/>
    <w:rsid w:val="00757B07"/>
    <w:rsid w:val="00761CB2"/>
    <w:rsid w:val="00762D49"/>
    <w:rsid w:val="007673F4"/>
    <w:rsid w:val="00773F20"/>
    <w:rsid w:val="00775E3B"/>
    <w:rsid w:val="007F0901"/>
    <w:rsid w:val="0083476B"/>
    <w:rsid w:val="00837ED3"/>
    <w:rsid w:val="00844C82"/>
    <w:rsid w:val="0086311C"/>
    <w:rsid w:val="008933F9"/>
    <w:rsid w:val="00982A64"/>
    <w:rsid w:val="009A6E8D"/>
    <w:rsid w:val="009B018D"/>
    <w:rsid w:val="009B2B5F"/>
    <w:rsid w:val="009D7553"/>
    <w:rsid w:val="00A05719"/>
    <w:rsid w:val="00A11040"/>
    <w:rsid w:val="00A15C5F"/>
    <w:rsid w:val="00A60FE3"/>
    <w:rsid w:val="00A618F5"/>
    <w:rsid w:val="00AA58AD"/>
    <w:rsid w:val="00AA6D10"/>
    <w:rsid w:val="00AC1F54"/>
    <w:rsid w:val="00AC341A"/>
    <w:rsid w:val="00AC465A"/>
    <w:rsid w:val="00AE63C1"/>
    <w:rsid w:val="00AF635B"/>
    <w:rsid w:val="00B16319"/>
    <w:rsid w:val="00B427F0"/>
    <w:rsid w:val="00B50040"/>
    <w:rsid w:val="00B70C6C"/>
    <w:rsid w:val="00B74CCF"/>
    <w:rsid w:val="00BA06C8"/>
    <w:rsid w:val="00BA4B1A"/>
    <w:rsid w:val="00BB197A"/>
    <w:rsid w:val="00C03A5C"/>
    <w:rsid w:val="00C20AE9"/>
    <w:rsid w:val="00C43286"/>
    <w:rsid w:val="00C52B83"/>
    <w:rsid w:val="00C55238"/>
    <w:rsid w:val="00CA5D66"/>
    <w:rsid w:val="00CB597C"/>
    <w:rsid w:val="00CB6230"/>
    <w:rsid w:val="00CC1146"/>
    <w:rsid w:val="00CD76BA"/>
    <w:rsid w:val="00CE4DEC"/>
    <w:rsid w:val="00D17C24"/>
    <w:rsid w:val="00D543E6"/>
    <w:rsid w:val="00D5638D"/>
    <w:rsid w:val="00DA6E1F"/>
    <w:rsid w:val="00DC2865"/>
    <w:rsid w:val="00E55AEE"/>
    <w:rsid w:val="00E62619"/>
    <w:rsid w:val="00E719A8"/>
    <w:rsid w:val="00E844A7"/>
    <w:rsid w:val="00E92FA9"/>
    <w:rsid w:val="00F010E6"/>
    <w:rsid w:val="00F167ED"/>
    <w:rsid w:val="00F2651E"/>
    <w:rsid w:val="00F303D0"/>
    <w:rsid w:val="00F43F08"/>
    <w:rsid w:val="00F45308"/>
    <w:rsid w:val="00F5663F"/>
    <w:rsid w:val="00FA6CA7"/>
    <w:rsid w:val="00FC7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C7251"/>
  <w15:docId w15:val="{A4C22F41-4151-412E-A45F-60385A490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0575"/>
  </w:style>
  <w:style w:type="paragraph" w:styleId="Footer">
    <w:name w:val="footer"/>
    <w:basedOn w:val="Normal"/>
    <w:link w:val="FooterChar"/>
    <w:uiPriority w:val="99"/>
    <w:unhideWhenUsed/>
    <w:rsid w:val="005C0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575"/>
  </w:style>
  <w:style w:type="character" w:styleId="Hyperlink">
    <w:name w:val="Hyperlink"/>
    <w:basedOn w:val="DefaultParagraphFont"/>
    <w:uiPriority w:val="99"/>
    <w:unhideWhenUsed/>
    <w:rsid w:val="00D17C24"/>
    <w:rPr>
      <w:color w:val="0563C1" w:themeColor="hyperlink"/>
      <w:u w:val="single"/>
    </w:rPr>
  </w:style>
  <w:style w:type="character" w:styleId="UnresolvedMention">
    <w:name w:val="Unresolved Mention"/>
    <w:basedOn w:val="DefaultParagraphFont"/>
    <w:uiPriority w:val="99"/>
    <w:semiHidden/>
    <w:unhideWhenUsed/>
    <w:rsid w:val="00D17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136/leader-2020-000296" TargetMode="External"/><Relationship Id="rId13" Type="http://schemas.openxmlformats.org/officeDocument/2006/relationships/hyperlink" Target="https://careers.marriott.com/apprenticeship-united-kingdom/" TargetMode="External"/><Relationship Id="rId18" Type="http://schemas.openxmlformats.org/officeDocument/2006/relationships/hyperlink" Target="https://doi.org/10.37741/t.69.1.2"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annualreports.com/HostedData/AnnualReports/PDF/LSE_WTB_2022.pdf" TargetMode="External"/><Relationship Id="rId7" Type="http://schemas.openxmlformats.org/officeDocument/2006/relationships/hyperlink" Target="https://doi.org/10.1108/IJCHM-10-2018-0788" TargetMode="External"/><Relationship Id="rId12" Type="http://schemas.openxmlformats.org/officeDocument/2006/relationships/hyperlink" Target="https://careers.marriott.com/blog/marriott-benefits/" TargetMode="External"/><Relationship Id="rId17" Type="http://schemas.openxmlformats.org/officeDocument/2006/relationships/hyperlink" Target="https://doi.org/10.32479/irmm.10761" TargetMode="External"/><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doi.org/10.1016/j.ijhm.2020.102537" TargetMode="External"/><Relationship Id="rId20" Type="http://schemas.openxmlformats.org/officeDocument/2006/relationships/hyperlink" Target="https://doi.org/10.1108/978-1-83909-285-520201007" TargetMode="External"/><Relationship Id="rId1" Type="http://schemas.openxmlformats.org/officeDocument/2006/relationships/styles" Target="styles.xml"/><Relationship Id="rId6" Type="http://schemas.openxmlformats.org/officeDocument/2006/relationships/hyperlink" Target="https://doi.org/10.1108/JHTI-05-2022-0208" TargetMode="External"/><Relationship Id="rId11" Type="http://schemas.openxmlformats.org/officeDocument/2006/relationships/hyperlink" Target="https://doi.org/10.1080/19368623.2021.1852641"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oi.org/10.1080/19368623.2022.1990169" TargetMode="External"/><Relationship Id="rId23" Type="http://schemas.openxmlformats.org/officeDocument/2006/relationships/hyperlink" Target="https://doi.org/10.1108/IJCHM-03-2018-0180" TargetMode="External"/><Relationship Id="rId10" Type="http://schemas.openxmlformats.org/officeDocument/2006/relationships/hyperlink" Target="https://doi.org/10.1108/IJCHM-05-2019-0501" TargetMode="External"/><Relationship Id="rId19" Type="http://schemas.openxmlformats.org/officeDocument/2006/relationships/hyperlink" Target="https://doi.org/10.55927/fjmr.v2i3.3356" TargetMode="External"/><Relationship Id="rId4" Type="http://schemas.openxmlformats.org/officeDocument/2006/relationships/footnotes" Target="footnotes.xml"/><Relationship Id="rId9" Type="http://schemas.openxmlformats.org/officeDocument/2006/relationships/hyperlink" Target="https://doi.org/10.1016/j.ijhm.2018.06.014" TargetMode="External"/><Relationship Id="rId14" Type="http://schemas.openxmlformats.org/officeDocument/2006/relationships/hyperlink" Target="https://doi.org/10.1016/j.tourman.2019.104051" TargetMode="External"/><Relationship Id="rId22" Type="http://schemas.openxmlformats.org/officeDocument/2006/relationships/hyperlink" Target="https://doi.org/10.1016/j.jhtm.2021.11.0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3085</Words>
  <Characters>17585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Computer</dc:creator>
  <cp:keywords/>
  <dc:description/>
  <cp:lastModifiedBy>patronela gardea</cp:lastModifiedBy>
  <cp:revision>2</cp:revision>
  <dcterms:created xsi:type="dcterms:W3CDTF">2024-01-31T11:22:00Z</dcterms:created>
  <dcterms:modified xsi:type="dcterms:W3CDTF">2024-01-31T11:22:00Z</dcterms:modified>
</cp:coreProperties>
</file>