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891E4" w14:textId="23E6DD3E" w:rsidR="00F16D5A" w:rsidRPr="00C8441E" w:rsidRDefault="00F16D5A" w:rsidP="001615E2">
      <w:pPr>
        <w:pStyle w:val="Title"/>
        <w:jc w:val="left"/>
        <w:rPr>
          <w:lang w:val="en-GB"/>
        </w:rPr>
      </w:pPr>
    </w:p>
    <w:p w14:paraId="64A1AE98" w14:textId="77777777" w:rsidR="00F16D5A" w:rsidRPr="00C8441E" w:rsidRDefault="00F16D5A" w:rsidP="00F16D5A">
      <w:pPr>
        <w:rPr>
          <w:lang w:val="en-GB"/>
        </w:rPr>
      </w:pPr>
    </w:p>
    <w:p w14:paraId="6DFCFF16" w14:textId="77777777" w:rsidR="001615E2" w:rsidRPr="001966A7" w:rsidRDefault="001615E2" w:rsidP="001615E2">
      <w:pPr>
        <w:rPr>
          <w:rFonts w:ascii="Times New Roman" w:hAnsi="Times New Roman" w:cs="Times New Roman"/>
          <w:b/>
          <w:bCs/>
          <w:i/>
          <w:iCs/>
          <w:sz w:val="44"/>
          <w:szCs w:val="44"/>
        </w:rPr>
      </w:pPr>
      <w:r w:rsidRPr="001966A7">
        <w:rPr>
          <w:rFonts w:ascii="Times New Roman" w:hAnsi="Times New Roman" w:cs="Times New Roman"/>
          <w:b/>
          <w:bCs/>
          <w:i/>
          <w:iCs/>
          <w:sz w:val="44"/>
          <w:szCs w:val="44"/>
        </w:rPr>
        <w:t>University of Wales</w:t>
      </w:r>
    </w:p>
    <w:p w14:paraId="1DD2DBDE" w14:textId="77777777" w:rsidR="001615E2" w:rsidRPr="00A22144" w:rsidRDefault="001615E2" w:rsidP="001615E2">
      <w:pPr>
        <w:rPr>
          <w:rFonts w:ascii="Times New Roman" w:hAnsi="Times New Roman" w:cs="Times New Roman"/>
          <w:b/>
          <w:bCs/>
          <w:i/>
          <w:iCs/>
          <w:sz w:val="32"/>
          <w:szCs w:val="32"/>
        </w:rPr>
      </w:pPr>
      <w:r w:rsidRPr="00A22144">
        <w:rPr>
          <w:rFonts w:ascii="Times New Roman" w:hAnsi="Times New Roman" w:cs="Times New Roman"/>
          <w:b/>
          <w:bCs/>
          <w:i/>
          <w:iCs/>
          <w:sz w:val="32"/>
          <w:szCs w:val="32"/>
        </w:rPr>
        <w:t>Trinity Saint David</w:t>
      </w:r>
    </w:p>
    <w:p w14:paraId="48646D36" w14:textId="77777777" w:rsidR="001615E2" w:rsidRPr="00A22144" w:rsidRDefault="001615E2" w:rsidP="001615E2">
      <w:pPr>
        <w:rPr>
          <w:rFonts w:ascii="Times New Roman" w:hAnsi="Times New Roman" w:cs="Times New Roman"/>
          <w:sz w:val="32"/>
          <w:szCs w:val="32"/>
        </w:rPr>
      </w:pPr>
    </w:p>
    <w:p w14:paraId="4FBE8D27" w14:textId="77777777" w:rsidR="001615E2" w:rsidRPr="00A22144" w:rsidRDefault="001615E2" w:rsidP="001615E2">
      <w:pPr>
        <w:rPr>
          <w:rFonts w:ascii="Times New Roman" w:hAnsi="Times New Roman" w:cs="Times New Roman"/>
          <w:b/>
          <w:bCs/>
          <w:sz w:val="28"/>
          <w:szCs w:val="28"/>
          <w:u w:val="single"/>
        </w:rPr>
      </w:pPr>
    </w:p>
    <w:p w14:paraId="5C39F785" w14:textId="77777777" w:rsidR="001615E2" w:rsidRPr="001966A7" w:rsidRDefault="001615E2" w:rsidP="001615E2">
      <w:pPr>
        <w:rPr>
          <w:rFonts w:ascii="Times New Roman" w:hAnsi="Times New Roman" w:cs="Times New Roman"/>
          <w:b/>
          <w:bCs/>
          <w:sz w:val="28"/>
          <w:szCs w:val="28"/>
        </w:rPr>
      </w:pPr>
      <w:r w:rsidRPr="001966A7">
        <w:rPr>
          <w:rFonts w:ascii="Times New Roman" w:hAnsi="Times New Roman" w:cs="Times New Roman"/>
          <w:b/>
          <w:bCs/>
          <w:sz w:val="28"/>
          <w:szCs w:val="28"/>
        </w:rPr>
        <w:t>BA Business Management</w:t>
      </w:r>
    </w:p>
    <w:p w14:paraId="60392FC0" w14:textId="77777777" w:rsidR="008A4CCF" w:rsidRPr="001966A7" w:rsidRDefault="001615E2" w:rsidP="001615E2">
      <w:pPr>
        <w:rPr>
          <w:rFonts w:ascii="Times New Roman" w:hAnsi="Times New Roman" w:cs="Times New Roman"/>
          <w:b/>
          <w:bCs/>
          <w:sz w:val="28"/>
          <w:szCs w:val="28"/>
        </w:rPr>
      </w:pPr>
      <w:r w:rsidRPr="001966A7">
        <w:rPr>
          <w:rFonts w:ascii="Times New Roman" w:hAnsi="Times New Roman" w:cs="Times New Roman"/>
          <w:b/>
          <w:bCs/>
          <w:sz w:val="28"/>
          <w:szCs w:val="28"/>
        </w:rPr>
        <w:t>Module code: LCBB6004</w:t>
      </w:r>
    </w:p>
    <w:p w14:paraId="36D987CD" w14:textId="4E176913" w:rsidR="001615E2" w:rsidRPr="001966A7" w:rsidRDefault="008A4CCF" w:rsidP="001615E2">
      <w:pPr>
        <w:rPr>
          <w:rFonts w:ascii="Times New Roman" w:hAnsi="Times New Roman" w:cs="Times New Roman"/>
          <w:b/>
          <w:bCs/>
          <w:sz w:val="28"/>
          <w:szCs w:val="28"/>
        </w:rPr>
      </w:pPr>
      <w:r w:rsidRPr="001966A7">
        <w:rPr>
          <w:rFonts w:ascii="Times New Roman" w:hAnsi="Times New Roman" w:cs="Times New Roman"/>
          <w:b/>
          <w:bCs/>
          <w:sz w:val="28"/>
          <w:szCs w:val="28"/>
        </w:rPr>
        <w:t>Module name:</w:t>
      </w:r>
      <w:r w:rsidR="001615E2" w:rsidRPr="001966A7">
        <w:rPr>
          <w:rFonts w:ascii="Times New Roman" w:hAnsi="Times New Roman" w:cs="Times New Roman"/>
          <w:b/>
          <w:bCs/>
          <w:sz w:val="28"/>
          <w:szCs w:val="28"/>
        </w:rPr>
        <w:t xml:space="preserve"> Strategic Management and Sustainability</w:t>
      </w:r>
    </w:p>
    <w:p w14:paraId="523B9F2F" w14:textId="77777777" w:rsidR="001615E2" w:rsidRPr="001966A7" w:rsidRDefault="001615E2" w:rsidP="001615E2">
      <w:pPr>
        <w:rPr>
          <w:rFonts w:ascii="Times New Roman" w:hAnsi="Times New Roman" w:cs="Times New Roman"/>
          <w:b/>
          <w:bCs/>
          <w:sz w:val="28"/>
          <w:szCs w:val="28"/>
        </w:rPr>
      </w:pPr>
      <w:r w:rsidRPr="001966A7">
        <w:rPr>
          <w:rFonts w:ascii="Times New Roman" w:hAnsi="Times New Roman" w:cs="Times New Roman"/>
          <w:b/>
          <w:bCs/>
          <w:sz w:val="28"/>
          <w:szCs w:val="28"/>
        </w:rPr>
        <w:t>Assignment Title: Assessment 1</w:t>
      </w:r>
    </w:p>
    <w:p w14:paraId="5456B480" w14:textId="48884C44" w:rsidR="001615E2" w:rsidRPr="001966A7" w:rsidRDefault="001615E2" w:rsidP="001615E2">
      <w:pPr>
        <w:rPr>
          <w:rFonts w:ascii="Times New Roman" w:hAnsi="Times New Roman" w:cs="Times New Roman"/>
          <w:b/>
          <w:bCs/>
          <w:sz w:val="28"/>
          <w:szCs w:val="28"/>
        </w:rPr>
      </w:pPr>
      <w:r w:rsidRPr="001966A7">
        <w:rPr>
          <w:rFonts w:ascii="Times New Roman" w:hAnsi="Times New Roman" w:cs="Times New Roman"/>
          <w:b/>
          <w:bCs/>
          <w:sz w:val="28"/>
          <w:szCs w:val="28"/>
        </w:rPr>
        <w:t xml:space="preserve">Lecturer Name: </w:t>
      </w:r>
      <w:r w:rsidR="00D552AC" w:rsidRPr="001966A7">
        <w:rPr>
          <w:rFonts w:ascii="Times New Roman" w:hAnsi="Times New Roman" w:cs="Times New Roman"/>
          <w:b/>
          <w:bCs/>
          <w:sz w:val="28"/>
          <w:szCs w:val="28"/>
        </w:rPr>
        <w:t>Juan C</w:t>
      </w:r>
      <w:r w:rsidR="001966A7" w:rsidRPr="001966A7">
        <w:rPr>
          <w:rFonts w:ascii="Times New Roman" w:hAnsi="Times New Roman" w:cs="Times New Roman"/>
          <w:b/>
          <w:bCs/>
          <w:sz w:val="28"/>
          <w:szCs w:val="28"/>
        </w:rPr>
        <w:t>arlos</w:t>
      </w:r>
      <w:r w:rsidR="00D552AC" w:rsidRPr="001966A7">
        <w:rPr>
          <w:rFonts w:ascii="Times New Roman" w:hAnsi="Times New Roman" w:cs="Times New Roman"/>
          <w:b/>
          <w:bCs/>
          <w:sz w:val="28"/>
          <w:szCs w:val="28"/>
        </w:rPr>
        <w:t xml:space="preserve"> </w:t>
      </w:r>
      <w:proofErr w:type="spellStart"/>
      <w:r w:rsidR="00D552AC" w:rsidRPr="001966A7">
        <w:rPr>
          <w:rFonts w:ascii="Times New Roman" w:hAnsi="Times New Roman" w:cs="Times New Roman"/>
          <w:b/>
          <w:bCs/>
          <w:sz w:val="28"/>
          <w:szCs w:val="28"/>
        </w:rPr>
        <w:t>Braschi</w:t>
      </w:r>
      <w:proofErr w:type="spellEnd"/>
      <w:r w:rsidR="00D552AC" w:rsidRPr="001966A7">
        <w:rPr>
          <w:rFonts w:ascii="Times New Roman" w:hAnsi="Times New Roman" w:cs="Times New Roman"/>
          <w:b/>
          <w:bCs/>
          <w:sz w:val="28"/>
          <w:szCs w:val="28"/>
        </w:rPr>
        <w:t xml:space="preserve"> </w:t>
      </w:r>
      <w:r w:rsidR="001966A7" w:rsidRPr="001966A7">
        <w:rPr>
          <w:rFonts w:ascii="Times New Roman" w:hAnsi="Times New Roman" w:cs="Times New Roman"/>
          <w:b/>
          <w:bCs/>
          <w:sz w:val="28"/>
          <w:szCs w:val="28"/>
        </w:rPr>
        <w:t>Rangel</w:t>
      </w:r>
    </w:p>
    <w:p w14:paraId="1D5777F5" w14:textId="77777777" w:rsidR="001615E2" w:rsidRPr="001966A7" w:rsidRDefault="001615E2" w:rsidP="001615E2">
      <w:pPr>
        <w:rPr>
          <w:rFonts w:ascii="Times New Roman" w:hAnsi="Times New Roman" w:cs="Times New Roman"/>
          <w:b/>
          <w:bCs/>
          <w:sz w:val="28"/>
          <w:szCs w:val="28"/>
        </w:rPr>
      </w:pPr>
      <w:r w:rsidRPr="001966A7">
        <w:rPr>
          <w:rFonts w:ascii="Times New Roman" w:hAnsi="Times New Roman" w:cs="Times New Roman"/>
          <w:b/>
          <w:bCs/>
          <w:sz w:val="28"/>
          <w:szCs w:val="28"/>
        </w:rPr>
        <w:t>Student Name: Vasile Penciuc</w:t>
      </w:r>
    </w:p>
    <w:p w14:paraId="3FA1A33B" w14:textId="7326DEC8" w:rsidR="001615E2" w:rsidRPr="001966A7" w:rsidRDefault="001615E2" w:rsidP="001615E2">
      <w:pPr>
        <w:rPr>
          <w:rFonts w:ascii="Times New Roman" w:hAnsi="Times New Roman" w:cs="Times New Roman"/>
          <w:b/>
          <w:bCs/>
          <w:sz w:val="28"/>
          <w:szCs w:val="28"/>
        </w:rPr>
      </w:pPr>
      <w:r w:rsidRPr="001966A7">
        <w:rPr>
          <w:rFonts w:ascii="Times New Roman" w:hAnsi="Times New Roman" w:cs="Times New Roman"/>
          <w:b/>
          <w:bCs/>
          <w:sz w:val="28"/>
          <w:szCs w:val="28"/>
        </w:rPr>
        <w:t>Student Number: 1916918</w:t>
      </w:r>
    </w:p>
    <w:p w14:paraId="353D998A" w14:textId="5F0D8A64" w:rsidR="008A4CCF" w:rsidRPr="001966A7" w:rsidRDefault="008A4CCF" w:rsidP="001615E2">
      <w:pPr>
        <w:rPr>
          <w:rFonts w:ascii="Times New Roman" w:hAnsi="Times New Roman" w:cs="Times New Roman"/>
          <w:b/>
          <w:bCs/>
          <w:sz w:val="28"/>
          <w:szCs w:val="28"/>
        </w:rPr>
      </w:pPr>
      <w:r w:rsidRPr="001966A7">
        <w:rPr>
          <w:rFonts w:ascii="Times New Roman" w:hAnsi="Times New Roman" w:cs="Times New Roman"/>
          <w:b/>
          <w:bCs/>
          <w:sz w:val="28"/>
          <w:szCs w:val="28"/>
        </w:rPr>
        <w:t>Submission date: 09.09.2022</w:t>
      </w:r>
    </w:p>
    <w:p w14:paraId="75C5D7E3" w14:textId="50ED8041" w:rsidR="00076296" w:rsidRPr="001966A7" w:rsidRDefault="008A4CCF" w:rsidP="00076296">
      <w:pPr>
        <w:rPr>
          <w:rFonts w:ascii="Times New Roman" w:hAnsi="Times New Roman" w:cs="Times New Roman"/>
          <w:b/>
          <w:bCs/>
          <w:sz w:val="28"/>
          <w:szCs w:val="28"/>
        </w:rPr>
      </w:pPr>
      <w:r w:rsidRPr="001966A7">
        <w:rPr>
          <w:rFonts w:ascii="Times New Roman" w:hAnsi="Times New Roman" w:cs="Times New Roman"/>
          <w:b/>
          <w:bCs/>
          <w:sz w:val="28"/>
          <w:szCs w:val="28"/>
        </w:rPr>
        <w:t>Word count:</w:t>
      </w:r>
      <w:r w:rsidR="001966A7" w:rsidRPr="001966A7">
        <w:rPr>
          <w:rFonts w:ascii="Times New Roman" w:hAnsi="Times New Roman" w:cs="Times New Roman"/>
          <w:b/>
          <w:bCs/>
          <w:sz w:val="28"/>
          <w:szCs w:val="28"/>
        </w:rPr>
        <w:t xml:space="preserve"> 2,596 words</w:t>
      </w:r>
    </w:p>
    <w:p w14:paraId="24F04DF3" w14:textId="68926F4C" w:rsidR="00076296" w:rsidRDefault="00076296" w:rsidP="00076296">
      <w:pPr>
        <w:rPr>
          <w:rFonts w:ascii="Times New Roman" w:hAnsi="Times New Roman" w:cs="Times New Roman"/>
          <w:b/>
          <w:bCs/>
          <w:sz w:val="28"/>
          <w:szCs w:val="28"/>
        </w:rPr>
      </w:pPr>
    </w:p>
    <w:p w14:paraId="54C494DE" w14:textId="77777777" w:rsidR="001966A7" w:rsidRPr="00076296" w:rsidRDefault="001966A7" w:rsidP="00076296">
      <w:pPr>
        <w:rPr>
          <w:rFonts w:ascii="Times New Roman" w:hAnsi="Times New Roman" w:cs="Times New Roman"/>
          <w:b/>
          <w:bCs/>
          <w:sz w:val="28"/>
          <w:szCs w:val="28"/>
        </w:rPr>
      </w:pPr>
    </w:p>
    <w:p w14:paraId="5F69122F" w14:textId="0B206B6C" w:rsidR="007F467B" w:rsidRPr="001966A7" w:rsidRDefault="007F467B" w:rsidP="00076296">
      <w:pPr>
        <w:jc w:val="center"/>
        <w:rPr>
          <w:rFonts w:ascii="Times New Roman" w:hAnsi="Times New Roman" w:cs="Times New Roman"/>
          <w:sz w:val="28"/>
          <w:szCs w:val="28"/>
          <w:lang w:val="en-GB"/>
        </w:rPr>
      </w:pPr>
      <w:r w:rsidRPr="001966A7">
        <w:rPr>
          <w:rFonts w:ascii="Times New Roman" w:hAnsi="Times New Roman" w:cs="Times New Roman"/>
          <w:b/>
          <w:bCs/>
          <w:sz w:val="28"/>
          <w:szCs w:val="28"/>
          <w:lang w:val="en-GB"/>
        </w:rPr>
        <w:lastRenderedPageBreak/>
        <w:t>Table of Contents</w:t>
      </w:r>
    </w:p>
    <w:p w14:paraId="06215B9F" w14:textId="59253E49" w:rsidR="007F467B" w:rsidRPr="00076296" w:rsidRDefault="007F467B" w:rsidP="007F467B">
      <w:pPr>
        <w:jc w:val="left"/>
        <w:rPr>
          <w:rFonts w:ascii="Times New Roman" w:hAnsi="Times New Roman" w:cs="Times New Roman"/>
          <w:sz w:val="24"/>
          <w:szCs w:val="24"/>
          <w:lang w:val="en-GB"/>
        </w:rPr>
      </w:pPr>
      <w:r w:rsidRPr="00076296">
        <w:rPr>
          <w:rFonts w:ascii="Times New Roman" w:hAnsi="Times New Roman" w:cs="Times New Roman"/>
          <w:sz w:val="24"/>
          <w:szCs w:val="24"/>
          <w:lang w:val="en-GB"/>
        </w:rPr>
        <w:t>Introduction……………………………………………………………………</w:t>
      </w:r>
      <w:r w:rsidR="00076296" w:rsidRPr="00076296">
        <w:rPr>
          <w:rFonts w:ascii="Times New Roman" w:hAnsi="Times New Roman" w:cs="Times New Roman"/>
          <w:sz w:val="24"/>
          <w:szCs w:val="24"/>
          <w:lang w:val="en-GB"/>
        </w:rPr>
        <w:t>…….</w:t>
      </w:r>
      <w:r w:rsidRPr="00076296">
        <w:rPr>
          <w:rFonts w:ascii="Times New Roman" w:hAnsi="Times New Roman" w:cs="Times New Roman"/>
          <w:sz w:val="24"/>
          <w:szCs w:val="24"/>
          <w:lang w:val="en-GB"/>
        </w:rPr>
        <w:t>3</w:t>
      </w:r>
    </w:p>
    <w:p w14:paraId="16025702" w14:textId="5907FE28" w:rsidR="007F467B" w:rsidRPr="00076296" w:rsidRDefault="007F467B" w:rsidP="007F467B">
      <w:pPr>
        <w:jc w:val="left"/>
        <w:rPr>
          <w:rFonts w:ascii="Times New Roman" w:hAnsi="Times New Roman" w:cs="Times New Roman"/>
          <w:sz w:val="24"/>
          <w:szCs w:val="24"/>
          <w:lang w:val="en-GB"/>
        </w:rPr>
      </w:pPr>
      <w:r w:rsidRPr="00076296">
        <w:rPr>
          <w:rFonts w:ascii="Times New Roman" w:hAnsi="Times New Roman" w:cs="Times New Roman"/>
          <w:sz w:val="24"/>
          <w:szCs w:val="24"/>
          <w:lang w:val="en-GB"/>
        </w:rPr>
        <w:t>Company background…………………………………………………………</w:t>
      </w:r>
      <w:r w:rsidR="00076296" w:rsidRPr="00076296">
        <w:rPr>
          <w:rFonts w:ascii="Times New Roman" w:hAnsi="Times New Roman" w:cs="Times New Roman"/>
          <w:sz w:val="24"/>
          <w:szCs w:val="24"/>
          <w:lang w:val="en-GB"/>
        </w:rPr>
        <w:t>……</w:t>
      </w:r>
      <w:r w:rsidR="00E1392B">
        <w:rPr>
          <w:rFonts w:ascii="Times New Roman" w:hAnsi="Times New Roman" w:cs="Times New Roman"/>
          <w:sz w:val="24"/>
          <w:szCs w:val="24"/>
          <w:lang w:val="en-GB"/>
        </w:rPr>
        <w:t>.4</w:t>
      </w:r>
    </w:p>
    <w:p w14:paraId="07445354" w14:textId="779279AF" w:rsidR="007F467B" w:rsidRPr="00076296" w:rsidRDefault="007F467B" w:rsidP="007F467B">
      <w:pPr>
        <w:jc w:val="left"/>
        <w:rPr>
          <w:rFonts w:ascii="Times New Roman" w:hAnsi="Times New Roman" w:cs="Times New Roman"/>
          <w:sz w:val="24"/>
          <w:szCs w:val="24"/>
          <w:lang w:val="en-GB"/>
        </w:rPr>
      </w:pPr>
      <w:r w:rsidRPr="00076296">
        <w:rPr>
          <w:rFonts w:ascii="Times New Roman" w:hAnsi="Times New Roman" w:cs="Times New Roman"/>
          <w:sz w:val="24"/>
          <w:szCs w:val="24"/>
          <w:lang w:val="en-GB"/>
        </w:rPr>
        <w:t>Business strategies of Volkswagen Group……………………………………</w:t>
      </w:r>
      <w:r w:rsidR="00076296" w:rsidRPr="00076296">
        <w:rPr>
          <w:rFonts w:ascii="Times New Roman" w:hAnsi="Times New Roman" w:cs="Times New Roman"/>
          <w:sz w:val="24"/>
          <w:szCs w:val="24"/>
          <w:lang w:val="en-GB"/>
        </w:rPr>
        <w:t>…..</w:t>
      </w:r>
      <w:r w:rsidRPr="00076296">
        <w:rPr>
          <w:rFonts w:ascii="Times New Roman" w:hAnsi="Times New Roman" w:cs="Times New Roman"/>
          <w:sz w:val="24"/>
          <w:szCs w:val="24"/>
          <w:lang w:val="en-GB"/>
        </w:rPr>
        <w:t>.</w:t>
      </w:r>
      <w:r w:rsidR="00076296" w:rsidRPr="00076296">
        <w:rPr>
          <w:rFonts w:ascii="Times New Roman" w:hAnsi="Times New Roman" w:cs="Times New Roman"/>
          <w:sz w:val="24"/>
          <w:szCs w:val="24"/>
          <w:lang w:val="en-GB"/>
        </w:rPr>
        <w:t>.</w:t>
      </w:r>
      <w:r w:rsidR="00E1392B">
        <w:rPr>
          <w:rFonts w:ascii="Times New Roman" w:hAnsi="Times New Roman" w:cs="Times New Roman"/>
          <w:sz w:val="24"/>
          <w:szCs w:val="24"/>
          <w:lang w:val="en-GB"/>
        </w:rPr>
        <w:t>..4</w:t>
      </w:r>
    </w:p>
    <w:p w14:paraId="6E0EBB3C" w14:textId="215A329D" w:rsidR="007F467B" w:rsidRPr="00076296" w:rsidRDefault="007F467B" w:rsidP="007F467B">
      <w:pPr>
        <w:jc w:val="left"/>
        <w:rPr>
          <w:rFonts w:ascii="Times New Roman" w:hAnsi="Times New Roman" w:cs="Times New Roman"/>
          <w:sz w:val="24"/>
          <w:szCs w:val="24"/>
          <w:lang w:val="en-GB"/>
        </w:rPr>
      </w:pPr>
      <w:r w:rsidRPr="00076296">
        <w:rPr>
          <w:rFonts w:ascii="Times New Roman" w:hAnsi="Times New Roman" w:cs="Times New Roman"/>
          <w:sz w:val="24"/>
          <w:szCs w:val="24"/>
          <w:lang w:val="en-GB"/>
        </w:rPr>
        <w:t>Resources and capabilities of Volkswagen…………………………………</w:t>
      </w:r>
      <w:r w:rsidR="00076296" w:rsidRPr="00076296">
        <w:rPr>
          <w:rFonts w:ascii="Times New Roman" w:hAnsi="Times New Roman" w:cs="Times New Roman"/>
          <w:sz w:val="24"/>
          <w:szCs w:val="24"/>
          <w:lang w:val="en-GB"/>
        </w:rPr>
        <w:t>…</w:t>
      </w:r>
      <w:r w:rsidRPr="00076296">
        <w:rPr>
          <w:rFonts w:ascii="Times New Roman" w:hAnsi="Times New Roman" w:cs="Times New Roman"/>
          <w:sz w:val="24"/>
          <w:szCs w:val="24"/>
          <w:lang w:val="en-GB"/>
        </w:rPr>
        <w:t>…</w:t>
      </w:r>
      <w:r w:rsidR="00076296" w:rsidRPr="00076296">
        <w:rPr>
          <w:rFonts w:ascii="Times New Roman" w:hAnsi="Times New Roman" w:cs="Times New Roman"/>
          <w:sz w:val="24"/>
          <w:szCs w:val="24"/>
          <w:lang w:val="en-GB"/>
        </w:rPr>
        <w:t>…</w:t>
      </w:r>
      <w:r w:rsidR="00E1392B">
        <w:rPr>
          <w:rFonts w:ascii="Times New Roman" w:hAnsi="Times New Roman" w:cs="Times New Roman"/>
          <w:sz w:val="24"/>
          <w:szCs w:val="24"/>
          <w:lang w:val="en-GB"/>
        </w:rPr>
        <w:t>.7</w:t>
      </w:r>
    </w:p>
    <w:p w14:paraId="6E316E38" w14:textId="357B6072" w:rsidR="007F467B" w:rsidRPr="00076296" w:rsidRDefault="00076296" w:rsidP="007F467B">
      <w:pPr>
        <w:jc w:val="left"/>
        <w:rPr>
          <w:rFonts w:ascii="Times New Roman" w:hAnsi="Times New Roman" w:cs="Times New Roman"/>
          <w:sz w:val="24"/>
          <w:szCs w:val="24"/>
          <w:lang w:val="en-GB"/>
        </w:rPr>
      </w:pPr>
      <w:r w:rsidRPr="00076296">
        <w:rPr>
          <w:rFonts w:ascii="Times New Roman" w:hAnsi="Times New Roman" w:cs="Times New Roman"/>
          <w:sz w:val="24"/>
          <w:szCs w:val="24"/>
          <w:lang w:val="en-GB"/>
        </w:rPr>
        <w:t>Volkswagen</w:t>
      </w:r>
      <w:r w:rsidR="007F467B" w:rsidRPr="00076296">
        <w:rPr>
          <w:rFonts w:ascii="Times New Roman" w:hAnsi="Times New Roman" w:cs="Times New Roman"/>
          <w:sz w:val="24"/>
          <w:szCs w:val="24"/>
          <w:lang w:val="en-GB"/>
        </w:rPr>
        <w:t xml:space="preserve"> strategies to be more competitive co</w:t>
      </w:r>
      <w:r w:rsidRPr="00076296">
        <w:rPr>
          <w:rFonts w:ascii="Times New Roman" w:hAnsi="Times New Roman" w:cs="Times New Roman"/>
          <w:sz w:val="24"/>
          <w:szCs w:val="24"/>
          <w:lang w:val="en-GB"/>
        </w:rPr>
        <w:t>nsidering sustainability………</w:t>
      </w:r>
      <w:r w:rsidR="00E1392B">
        <w:rPr>
          <w:rFonts w:ascii="Times New Roman" w:hAnsi="Times New Roman" w:cs="Times New Roman"/>
          <w:sz w:val="24"/>
          <w:szCs w:val="24"/>
          <w:lang w:val="en-GB"/>
        </w:rPr>
        <w:t>.</w:t>
      </w:r>
      <w:r w:rsidRPr="00076296">
        <w:rPr>
          <w:rFonts w:ascii="Times New Roman" w:hAnsi="Times New Roman" w:cs="Times New Roman"/>
          <w:sz w:val="24"/>
          <w:szCs w:val="24"/>
          <w:lang w:val="en-GB"/>
        </w:rPr>
        <w:t>…9</w:t>
      </w:r>
    </w:p>
    <w:p w14:paraId="00E7A79F" w14:textId="109EB240" w:rsidR="00076296" w:rsidRPr="00076296" w:rsidRDefault="00076296" w:rsidP="007F467B">
      <w:pPr>
        <w:jc w:val="left"/>
        <w:rPr>
          <w:rFonts w:ascii="Times New Roman" w:hAnsi="Times New Roman" w:cs="Times New Roman"/>
          <w:sz w:val="24"/>
          <w:szCs w:val="24"/>
          <w:lang w:val="en-GB"/>
        </w:rPr>
      </w:pPr>
      <w:r w:rsidRPr="00076296">
        <w:rPr>
          <w:rFonts w:ascii="Times New Roman" w:hAnsi="Times New Roman" w:cs="Times New Roman"/>
          <w:sz w:val="24"/>
          <w:szCs w:val="24"/>
          <w:lang w:val="en-GB"/>
        </w:rPr>
        <w:t>Recommendations on sustainable practices to develop competitive advantage…</w:t>
      </w:r>
      <w:r w:rsidR="00460C20">
        <w:rPr>
          <w:rFonts w:ascii="Times New Roman" w:hAnsi="Times New Roman" w:cs="Times New Roman"/>
          <w:sz w:val="24"/>
          <w:szCs w:val="24"/>
          <w:lang w:val="en-GB"/>
        </w:rPr>
        <w:t>..</w:t>
      </w:r>
      <w:r w:rsidRPr="00076296">
        <w:rPr>
          <w:rFonts w:ascii="Times New Roman" w:hAnsi="Times New Roman" w:cs="Times New Roman"/>
          <w:sz w:val="24"/>
          <w:szCs w:val="24"/>
          <w:lang w:val="en-GB"/>
        </w:rPr>
        <w:t>.12</w:t>
      </w:r>
    </w:p>
    <w:p w14:paraId="5CFEED47" w14:textId="3544854F" w:rsidR="00076296" w:rsidRPr="00076296" w:rsidRDefault="00076296" w:rsidP="007F467B">
      <w:pPr>
        <w:jc w:val="left"/>
        <w:rPr>
          <w:rFonts w:ascii="Times New Roman" w:hAnsi="Times New Roman" w:cs="Times New Roman"/>
          <w:sz w:val="24"/>
          <w:szCs w:val="24"/>
          <w:lang w:val="en-GB"/>
        </w:rPr>
      </w:pPr>
      <w:r w:rsidRPr="00076296">
        <w:rPr>
          <w:rFonts w:ascii="Times New Roman" w:hAnsi="Times New Roman" w:cs="Times New Roman"/>
          <w:sz w:val="24"/>
          <w:szCs w:val="24"/>
          <w:lang w:val="en-GB"/>
        </w:rPr>
        <w:t>Conclusion……………………………………………………………</w:t>
      </w:r>
      <w:r w:rsidR="00460C20" w:rsidRPr="00076296">
        <w:rPr>
          <w:rFonts w:ascii="Times New Roman" w:hAnsi="Times New Roman" w:cs="Times New Roman"/>
          <w:sz w:val="24"/>
          <w:szCs w:val="24"/>
          <w:lang w:val="en-GB"/>
        </w:rPr>
        <w:t>…</w:t>
      </w:r>
      <w:r w:rsidR="00460C20">
        <w:rPr>
          <w:rFonts w:ascii="Times New Roman" w:hAnsi="Times New Roman" w:cs="Times New Roman"/>
          <w:sz w:val="24"/>
          <w:szCs w:val="24"/>
          <w:lang w:val="en-GB"/>
        </w:rPr>
        <w:t>.</w:t>
      </w:r>
      <w:r w:rsidRPr="00076296">
        <w:rPr>
          <w:rFonts w:ascii="Times New Roman" w:hAnsi="Times New Roman" w:cs="Times New Roman"/>
          <w:sz w:val="24"/>
          <w:szCs w:val="24"/>
          <w:lang w:val="en-GB"/>
        </w:rPr>
        <w:t>…</w:t>
      </w:r>
      <w:r w:rsidR="00460C20">
        <w:rPr>
          <w:rFonts w:ascii="Times New Roman" w:hAnsi="Times New Roman" w:cs="Times New Roman"/>
          <w:sz w:val="24"/>
          <w:szCs w:val="24"/>
          <w:lang w:val="en-GB"/>
        </w:rPr>
        <w:t>.</w:t>
      </w:r>
      <w:r w:rsidRPr="00076296">
        <w:rPr>
          <w:rFonts w:ascii="Times New Roman" w:hAnsi="Times New Roman" w:cs="Times New Roman"/>
          <w:sz w:val="24"/>
          <w:szCs w:val="24"/>
          <w:lang w:val="en-GB"/>
        </w:rPr>
        <w:t>……...1</w:t>
      </w:r>
      <w:r w:rsidR="00E1392B">
        <w:rPr>
          <w:rFonts w:ascii="Times New Roman" w:hAnsi="Times New Roman" w:cs="Times New Roman"/>
          <w:sz w:val="24"/>
          <w:szCs w:val="24"/>
          <w:lang w:val="en-GB"/>
        </w:rPr>
        <w:t>4</w:t>
      </w:r>
    </w:p>
    <w:p w14:paraId="62DBB57C" w14:textId="40B582A0" w:rsidR="00076296" w:rsidRPr="00076296" w:rsidRDefault="00076296" w:rsidP="007F467B">
      <w:pPr>
        <w:jc w:val="left"/>
        <w:rPr>
          <w:rFonts w:ascii="Times New Roman" w:hAnsi="Times New Roman" w:cs="Times New Roman"/>
          <w:sz w:val="24"/>
          <w:szCs w:val="24"/>
          <w:lang w:val="en-GB"/>
        </w:rPr>
      </w:pPr>
      <w:r w:rsidRPr="00076296">
        <w:rPr>
          <w:rFonts w:ascii="Times New Roman" w:hAnsi="Times New Roman" w:cs="Times New Roman"/>
          <w:sz w:val="24"/>
          <w:szCs w:val="24"/>
          <w:lang w:val="en-GB"/>
        </w:rPr>
        <w:t>References…………………………………………………………………</w:t>
      </w:r>
      <w:r w:rsidR="00460C20">
        <w:rPr>
          <w:rFonts w:ascii="Times New Roman" w:hAnsi="Times New Roman" w:cs="Times New Roman"/>
          <w:sz w:val="24"/>
          <w:szCs w:val="24"/>
          <w:lang w:val="en-GB"/>
        </w:rPr>
        <w:t>...</w:t>
      </w:r>
      <w:r w:rsidRPr="00076296">
        <w:rPr>
          <w:rFonts w:ascii="Times New Roman" w:hAnsi="Times New Roman" w:cs="Times New Roman"/>
          <w:sz w:val="24"/>
          <w:szCs w:val="24"/>
          <w:lang w:val="en-GB"/>
        </w:rPr>
        <w:t>……...1</w:t>
      </w:r>
      <w:r w:rsidR="00E1392B">
        <w:rPr>
          <w:rFonts w:ascii="Times New Roman" w:hAnsi="Times New Roman" w:cs="Times New Roman"/>
          <w:sz w:val="24"/>
          <w:szCs w:val="24"/>
          <w:lang w:val="en-GB"/>
        </w:rPr>
        <w:t>5</w:t>
      </w:r>
    </w:p>
    <w:p w14:paraId="10A8E276" w14:textId="77777777" w:rsidR="007F467B" w:rsidRPr="007F467B" w:rsidRDefault="007F467B" w:rsidP="007F467B">
      <w:pPr>
        <w:jc w:val="left"/>
        <w:rPr>
          <w:lang w:val="en-GB"/>
        </w:rPr>
      </w:pPr>
    </w:p>
    <w:p w14:paraId="0C05D79E" w14:textId="77777777" w:rsidR="007F467B" w:rsidRPr="007F467B" w:rsidRDefault="007F467B" w:rsidP="007F467B">
      <w:pPr>
        <w:jc w:val="center"/>
        <w:rPr>
          <w:b/>
          <w:bCs/>
          <w:lang w:val="en-GB"/>
        </w:rPr>
      </w:pPr>
    </w:p>
    <w:p w14:paraId="0B98B76E" w14:textId="77777777" w:rsidR="00F16D5A" w:rsidRPr="00C8441E" w:rsidRDefault="00F16D5A" w:rsidP="00F16D5A">
      <w:pPr>
        <w:rPr>
          <w:lang w:val="en-GB"/>
        </w:rPr>
      </w:pPr>
    </w:p>
    <w:p w14:paraId="7CC1A916" w14:textId="50191F5D" w:rsidR="00F16D5A" w:rsidRDefault="00F16D5A" w:rsidP="00F16D5A">
      <w:pPr>
        <w:rPr>
          <w:lang w:val="en-GB"/>
        </w:rPr>
      </w:pPr>
    </w:p>
    <w:p w14:paraId="6ED50188" w14:textId="7CA8BAEF" w:rsidR="00076296" w:rsidRDefault="00076296" w:rsidP="00F16D5A">
      <w:pPr>
        <w:rPr>
          <w:lang w:val="en-GB"/>
        </w:rPr>
      </w:pPr>
    </w:p>
    <w:p w14:paraId="70185ED4" w14:textId="71FADC87" w:rsidR="00076296" w:rsidRDefault="00076296" w:rsidP="00F16D5A">
      <w:pPr>
        <w:rPr>
          <w:lang w:val="en-GB"/>
        </w:rPr>
      </w:pPr>
    </w:p>
    <w:p w14:paraId="3FEB2E70" w14:textId="3C616138" w:rsidR="00076296" w:rsidRDefault="00076296" w:rsidP="00F16D5A">
      <w:pPr>
        <w:rPr>
          <w:lang w:val="en-GB"/>
        </w:rPr>
      </w:pPr>
    </w:p>
    <w:p w14:paraId="7EDB75B6" w14:textId="443FB530" w:rsidR="00076296" w:rsidRDefault="00076296" w:rsidP="00F16D5A">
      <w:pPr>
        <w:rPr>
          <w:lang w:val="en-GB"/>
        </w:rPr>
      </w:pPr>
    </w:p>
    <w:p w14:paraId="5B16C5D5" w14:textId="77777777" w:rsidR="00076296" w:rsidRPr="00C8441E" w:rsidRDefault="00076296" w:rsidP="00F16D5A">
      <w:pPr>
        <w:rPr>
          <w:lang w:val="en-GB"/>
        </w:rPr>
      </w:pPr>
    </w:p>
    <w:p w14:paraId="2C809EB0" w14:textId="77777777" w:rsidR="00F16D5A" w:rsidRPr="00C8441E" w:rsidRDefault="00F16D5A" w:rsidP="00F16D5A">
      <w:pPr>
        <w:rPr>
          <w:lang w:val="en-GB"/>
        </w:rPr>
      </w:pPr>
    </w:p>
    <w:p w14:paraId="371B775C" w14:textId="33BED532" w:rsidR="00F70A2E" w:rsidRDefault="00F70A2E" w:rsidP="00F70A2E">
      <w:pPr>
        <w:rPr>
          <w:lang w:val="en-GB"/>
        </w:rPr>
      </w:pPr>
    </w:p>
    <w:p w14:paraId="3B05B1A9" w14:textId="463AA5E5" w:rsidR="00F70A2E" w:rsidRPr="001966A7" w:rsidRDefault="00F70A2E" w:rsidP="00F70A2E">
      <w:pPr>
        <w:rPr>
          <w:rFonts w:ascii="Times New Roman" w:hAnsi="Times New Roman" w:cs="Times New Roman"/>
          <w:b/>
          <w:bCs/>
          <w:sz w:val="28"/>
          <w:szCs w:val="28"/>
          <w:lang w:val="en-GB"/>
        </w:rPr>
      </w:pPr>
      <w:r w:rsidRPr="001966A7">
        <w:rPr>
          <w:rFonts w:ascii="Times New Roman" w:hAnsi="Times New Roman" w:cs="Times New Roman"/>
          <w:b/>
          <w:bCs/>
          <w:sz w:val="28"/>
          <w:szCs w:val="28"/>
          <w:lang w:val="en-GB"/>
        </w:rPr>
        <w:lastRenderedPageBreak/>
        <w:t>Introduction</w:t>
      </w:r>
    </w:p>
    <w:p w14:paraId="74B45F7E" w14:textId="212C9467" w:rsidR="004A5CE3" w:rsidRDefault="00C50B10" w:rsidP="00F55127">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Strategic management within an organisation is the chief job of operation management which certainly includes the basic functions of the organisation. </w:t>
      </w:r>
      <w:r w:rsidR="008B6D75" w:rsidRPr="00460C20">
        <w:rPr>
          <w:rFonts w:ascii="Times New Roman" w:hAnsi="Times New Roman" w:cs="Times New Roman"/>
          <w:sz w:val="24"/>
          <w:szCs w:val="24"/>
          <w:lang w:val="en-GB"/>
        </w:rPr>
        <w:t xml:space="preserve">Strategic management is specifically supposed to set aims and eventual objectives with on-point proficiency for the organisation to leave its competitors behind. It </w:t>
      </w:r>
      <w:r w:rsidR="00F55127" w:rsidRPr="00460C20">
        <w:rPr>
          <w:rFonts w:ascii="Times New Roman" w:hAnsi="Times New Roman" w:cs="Times New Roman"/>
          <w:sz w:val="24"/>
          <w:szCs w:val="24"/>
          <w:lang w:val="en-GB"/>
        </w:rPr>
        <w:t>manages the</w:t>
      </w:r>
      <w:r w:rsidR="008B6D75" w:rsidRPr="00460C20">
        <w:rPr>
          <w:rFonts w:ascii="Times New Roman" w:hAnsi="Times New Roman" w:cs="Times New Roman"/>
          <w:sz w:val="24"/>
          <w:szCs w:val="24"/>
          <w:lang w:val="en-GB"/>
        </w:rPr>
        <w:t xml:space="preserve"> strategies </w:t>
      </w:r>
      <w:r w:rsidR="00F55127" w:rsidRPr="00460C20">
        <w:rPr>
          <w:rFonts w:ascii="Times New Roman" w:hAnsi="Times New Roman" w:cs="Times New Roman"/>
          <w:sz w:val="24"/>
          <w:szCs w:val="24"/>
          <w:lang w:val="en-GB"/>
        </w:rPr>
        <w:t>which include</w:t>
      </w:r>
      <w:r w:rsidR="008B6D75" w:rsidRPr="00460C20">
        <w:rPr>
          <w:rFonts w:ascii="Times New Roman" w:hAnsi="Times New Roman" w:cs="Times New Roman"/>
          <w:sz w:val="24"/>
          <w:szCs w:val="24"/>
          <w:lang w:val="en-GB"/>
        </w:rPr>
        <w:t xml:space="preserve"> a proper understanding working environment, improving the brainstorming capabilities, identification of opportunities related to the progression of business and </w:t>
      </w:r>
      <w:r w:rsidR="00F55127" w:rsidRPr="00460C20">
        <w:rPr>
          <w:rFonts w:ascii="Times New Roman" w:hAnsi="Times New Roman" w:cs="Times New Roman"/>
          <w:sz w:val="24"/>
          <w:szCs w:val="24"/>
          <w:lang w:val="en-GB"/>
        </w:rPr>
        <w:t>working towards organisational productivity, success and gradual profit</w:t>
      </w:r>
      <w:r w:rsidR="008B6D75" w:rsidRPr="00460C20">
        <w:rPr>
          <w:rFonts w:ascii="Times New Roman" w:hAnsi="Times New Roman" w:cs="Times New Roman"/>
          <w:sz w:val="24"/>
          <w:szCs w:val="24"/>
          <w:lang w:val="en-GB"/>
        </w:rPr>
        <w:t xml:space="preserve"> (</w:t>
      </w:r>
      <w:r w:rsidR="00BA441F" w:rsidRPr="00460C20">
        <w:rPr>
          <w:rFonts w:ascii="Times New Roman" w:hAnsi="Times New Roman" w:cs="Times New Roman"/>
          <w:sz w:val="24"/>
          <w:szCs w:val="24"/>
          <w:lang w:val="en-GB"/>
        </w:rPr>
        <w:t>IMD</w:t>
      </w:r>
      <w:r w:rsidR="008B6D75" w:rsidRPr="00460C20">
        <w:rPr>
          <w:rFonts w:ascii="Times New Roman" w:hAnsi="Times New Roman" w:cs="Times New Roman"/>
          <w:sz w:val="24"/>
          <w:szCs w:val="24"/>
          <w:lang w:val="en-GB"/>
        </w:rPr>
        <w:t>, 2021)</w:t>
      </w:r>
      <w:r w:rsidR="00F55127" w:rsidRPr="00460C20">
        <w:rPr>
          <w:rFonts w:ascii="Times New Roman" w:hAnsi="Times New Roman" w:cs="Times New Roman"/>
          <w:sz w:val="24"/>
          <w:szCs w:val="24"/>
          <w:lang w:val="en-GB"/>
        </w:rPr>
        <w:t>.</w:t>
      </w:r>
      <w:r w:rsidR="00A07E83" w:rsidRPr="00460C20">
        <w:rPr>
          <w:rFonts w:ascii="Times New Roman" w:hAnsi="Times New Roman" w:cs="Times New Roman"/>
          <w:sz w:val="24"/>
          <w:szCs w:val="24"/>
          <w:lang w:val="en-GB"/>
        </w:rPr>
        <w:t xml:space="preserve"> The considerable </w:t>
      </w:r>
      <w:r w:rsidR="000E1E89" w:rsidRPr="00460C20">
        <w:rPr>
          <w:rFonts w:ascii="Times New Roman" w:hAnsi="Times New Roman" w:cs="Times New Roman"/>
          <w:sz w:val="24"/>
          <w:szCs w:val="24"/>
          <w:lang w:val="en-GB"/>
        </w:rPr>
        <w:t>sustainability within a business considers profitability and success management by maintaining the bio-geographical, economic, and social structure</w:t>
      </w:r>
      <w:r w:rsidR="001F3852" w:rsidRPr="00460C20">
        <w:rPr>
          <w:rFonts w:ascii="Times New Roman" w:hAnsi="Times New Roman" w:cs="Times New Roman"/>
          <w:sz w:val="24"/>
          <w:szCs w:val="24"/>
          <w:lang w:val="en-GB"/>
        </w:rPr>
        <w:t xml:space="preserve"> which further results in the longevity of the organisation.</w:t>
      </w:r>
      <w:r w:rsidR="00F55127" w:rsidRPr="00460C20">
        <w:rPr>
          <w:rFonts w:ascii="Times New Roman" w:hAnsi="Times New Roman" w:cs="Times New Roman"/>
          <w:sz w:val="24"/>
          <w:szCs w:val="24"/>
          <w:lang w:val="en-GB"/>
        </w:rPr>
        <w:t xml:space="preserve"> </w:t>
      </w:r>
      <w:r w:rsidR="001C537C">
        <w:rPr>
          <w:rFonts w:ascii="Times New Roman" w:hAnsi="Times New Roman" w:cs="Times New Roman"/>
          <w:sz w:val="24"/>
          <w:szCs w:val="24"/>
          <w:lang w:val="en-GB"/>
        </w:rPr>
        <w:t>T</w:t>
      </w:r>
      <w:r w:rsidR="00F55127" w:rsidRPr="00460C20">
        <w:rPr>
          <w:rFonts w:ascii="Times New Roman" w:hAnsi="Times New Roman" w:cs="Times New Roman"/>
          <w:sz w:val="24"/>
          <w:szCs w:val="24"/>
          <w:lang w:val="en-GB"/>
        </w:rPr>
        <w:t xml:space="preserve">his case study-related report will consist of the key business strategies of Volkswagen </w:t>
      </w:r>
      <w:r w:rsidR="00C8441E" w:rsidRPr="00460C20">
        <w:rPr>
          <w:rFonts w:ascii="Times New Roman" w:hAnsi="Times New Roman" w:cs="Times New Roman"/>
          <w:sz w:val="24"/>
          <w:szCs w:val="24"/>
          <w:lang w:val="en-GB"/>
        </w:rPr>
        <w:t>Company</w:t>
      </w:r>
      <w:r w:rsidR="00F55127" w:rsidRPr="00460C20">
        <w:rPr>
          <w:rFonts w:ascii="Times New Roman" w:hAnsi="Times New Roman" w:cs="Times New Roman"/>
          <w:sz w:val="24"/>
          <w:szCs w:val="24"/>
          <w:lang w:val="en-GB"/>
        </w:rPr>
        <w:t xml:space="preserve"> and the implementation and execution of resources and capabilities of this organisation. Apart from these, the competitive strategies of Volkswagen are going to be elaborated while considering the sustainability and the natural aspects. Lastly, the report will include the upcoming strategies for maintaining sustainability which can boost the competitive advantages </w:t>
      </w:r>
      <w:r w:rsidR="002F24FA" w:rsidRPr="00460C20">
        <w:rPr>
          <w:rFonts w:ascii="Times New Roman" w:hAnsi="Times New Roman" w:cs="Times New Roman"/>
          <w:sz w:val="24"/>
          <w:szCs w:val="24"/>
          <w:lang w:val="en-GB"/>
        </w:rPr>
        <w:t>shortly</w:t>
      </w:r>
      <w:r w:rsidR="00F55127" w:rsidRPr="00460C20">
        <w:rPr>
          <w:rFonts w:ascii="Times New Roman" w:hAnsi="Times New Roman" w:cs="Times New Roman"/>
          <w:sz w:val="24"/>
          <w:szCs w:val="24"/>
          <w:lang w:val="en-GB"/>
        </w:rPr>
        <w:t xml:space="preserve">. </w:t>
      </w:r>
    </w:p>
    <w:p w14:paraId="4645EEE9" w14:textId="77777777" w:rsidR="00E1392B" w:rsidRDefault="00E1392B" w:rsidP="00F55127">
      <w:pPr>
        <w:rPr>
          <w:rFonts w:ascii="Times New Roman" w:hAnsi="Times New Roman" w:cs="Times New Roman"/>
          <w:sz w:val="24"/>
          <w:szCs w:val="24"/>
          <w:lang w:val="en-GB"/>
        </w:rPr>
      </w:pPr>
    </w:p>
    <w:p w14:paraId="3B5BFA2C" w14:textId="77777777" w:rsidR="00E1392B" w:rsidRDefault="00E1392B" w:rsidP="00F70A2E">
      <w:pPr>
        <w:rPr>
          <w:rFonts w:ascii="Times New Roman" w:hAnsi="Times New Roman" w:cs="Times New Roman"/>
          <w:b/>
          <w:bCs/>
          <w:sz w:val="28"/>
          <w:szCs w:val="28"/>
          <w:lang w:val="en-GB"/>
        </w:rPr>
      </w:pPr>
    </w:p>
    <w:p w14:paraId="5B6FF6F9" w14:textId="77777777" w:rsidR="00E1392B" w:rsidRDefault="00E1392B" w:rsidP="00F70A2E">
      <w:pPr>
        <w:rPr>
          <w:rFonts w:ascii="Times New Roman" w:hAnsi="Times New Roman" w:cs="Times New Roman"/>
          <w:b/>
          <w:bCs/>
          <w:sz w:val="28"/>
          <w:szCs w:val="28"/>
          <w:lang w:val="en-GB"/>
        </w:rPr>
      </w:pPr>
    </w:p>
    <w:p w14:paraId="6BFF7E2F" w14:textId="77777777" w:rsidR="00E1392B" w:rsidRDefault="00E1392B" w:rsidP="00F70A2E">
      <w:pPr>
        <w:rPr>
          <w:rFonts w:ascii="Times New Roman" w:hAnsi="Times New Roman" w:cs="Times New Roman"/>
          <w:b/>
          <w:bCs/>
          <w:sz w:val="28"/>
          <w:szCs w:val="28"/>
          <w:lang w:val="en-GB"/>
        </w:rPr>
      </w:pPr>
    </w:p>
    <w:p w14:paraId="5725F39C" w14:textId="77777777" w:rsidR="00E1392B" w:rsidRDefault="00E1392B" w:rsidP="00F70A2E">
      <w:pPr>
        <w:rPr>
          <w:rFonts w:ascii="Times New Roman" w:hAnsi="Times New Roman" w:cs="Times New Roman"/>
          <w:b/>
          <w:bCs/>
          <w:sz w:val="28"/>
          <w:szCs w:val="28"/>
          <w:lang w:val="en-GB"/>
        </w:rPr>
      </w:pPr>
    </w:p>
    <w:p w14:paraId="46C04A60" w14:textId="4398C763" w:rsidR="004A5CE3" w:rsidRPr="001966A7" w:rsidRDefault="00F70A2E" w:rsidP="00F70A2E">
      <w:pPr>
        <w:rPr>
          <w:rFonts w:ascii="Times New Roman" w:hAnsi="Times New Roman" w:cs="Times New Roman"/>
          <w:b/>
          <w:bCs/>
          <w:sz w:val="28"/>
          <w:szCs w:val="28"/>
          <w:lang w:val="en-GB"/>
        </w:rPr>
      </w:pPr>
      <w:r w:rsidRPr="001966A7">
        <w:rPr>
          <w:rFonts w:ascii="Times New Roman" w:hAnsi="Times New Roman" w:cs="Times New Roman"/>
          <w:b/>
          <w:bCs/>
          <w:sz w:val="28"/>
          <w:szCs w:val="28"/>
          <w:lang w:val="en-GB"/>
        </w:rPr>
        <w:lastRenderedPageBreak/>
        <w:t xml:space="preserve">Company </w:t>
      </w:r>
      <w:r w:rsidR="001966A7">
        <w:rPr>
          <w:rFonts w:ascii="Times New Roman" w:hAnsi="Times New Roman" w:cs="Times New Roman"/>
          <w:b/>
          <w:bCs/>
          <w:sz w:val="28"/>
          <w:szCs w:val="28"/>
          <w:lang w:val="en-GB"/>
        </w:rPr>
        <w:t>b</w:t>
      </w:r>
      <w:r w:rsidRPr="001966A7">
        <w:rPr>
          <w:rFonts w:ascii="Times New Roman" w:hAnsi="Times New Roman" w:cs="Times New Roman"/>
          <w:b/>
          <w:bCs/>
          <w:sz w:val="28"/>
          <w:szCs w:val="28"/>
          <w:lang w:val="en-GB"/>
        </w:rPr>
        <w:t>ackground</w:t>
      </w:r>
    </w:p>
    <w:p w14:paraId="59F22A67" w14:textId="2709DD58" w:rsidR="004A5CE3" w:rsidRDefault="004A5CE3" w:rsidP="004A5CE3">
      <w:pPr>
        <w:rPr>
          <w:rFonts w:ascii="Times New Roman" w:hAnsi="Times New Roman" w:cs="Times New Roman"/>
          <w:sz w:val="24"/>
          <w:szCs w:val="24"/>
          <w:shd w:val="clear" w:color="auto" w:fill="FFFFFF"/>
          <w:lang w:val="en-GB"/>
        </w:rPr>
      </w:pPr>
      <w:r w:rsidRPr="00460C20">
        <w:rPr>
          <w:rFonts w:ascii="Times New Roman" w:hAnsi="Times New Roman" w:cs="Times New Roman"/>
          <w:sz w:val="24"/>
          <w:szCs w:val="24"/>
          <w:lang w:val="en-GB"/>
        </w:rPr>
        <w:t xml:space="preserve">Volkswagen is a huge and renowned company in </w:t>
      </w:r>
      <w:r w:rsidR="00D94ABD" w:rsidRPr="00460C20">
        <w:rPr>
          <w:rFonts w:ascii="Times New Roman" w:hAnsi="Times New Roman" w:cs="Times New Roman"/>
          <w:sz w:val="24"/>
          <w:szCs w:val="24"/>
          <w:lang w:val="en-GB"/>
        </w:rPr>
        <w:t xml:space="preserve">the </w:t>
      </w:r>
      <w:r w:rsidRPr="00460C20">
        <w:rPr>
          <w:rFonts w:ascii="Times New Roman" w:hAnsi="Times New Roman" w:cs="Times New Roman"/>
          <w:sz w:val="24"/>
          <w:szCs w:val="24"/>
          <w:lang w:val="en-GB"/>
        </w:rPr>
        <w:t xml:space="preserve">automobile industry globally. </w:t>
      </w:r>
      <w:r w:rsidR="00D94ABD" w:rsidRPr="00460C20">
        <w:rPr>
          <w:rFonts w:ascii="Times New Roman" w:hAnsi="Times New Roman" w:cs="Times New Roman"/>
          <w:sz w:val="24"/>
          <w:szCs w:val="24"/>
          <w:lang w:val="en-GB"/>
        </w:rPr>
        <w:t>It</w:t>
      </w:r>
      <w:r w:rsidRPr="00460C20">
        <w:rPr>
          <w:rFonts w:ascii="Times New Roman" w:hAnsi="Times New Roman" w:cs="Times New Roman"/>
          <w:sz w:val="24"/>
          <w:szCs w:val="24"/>
          <w:lang w:val="en-GB"/>
        </w:rPr>
        <w:t xml:space="preserve"> is founded by the German Labour Front in the year 1937 in Berlin, Germany. Currently, the headquarter of this company is situated in Wolfsburg which is also in Germany. </w:t>
      </w:r>
      <w:r w:rsidR="00D94ABD" w:rsidRPr="00460C20">
        <w:rPr>
          <w:rFonts w:ascii="Times New Roman" w:hAnsi="Times New Roman" w:cs="Times New Roman"/>
          <w:sz w:val="24"/>
          <w:szCs w:val="24"/>
          <w:lang w:val="en-GB"/>
        </w:rPr>
        <w:t xml:space="preserve">In recent times, the share price of this company stands at </w:t>
      </w:r>
      <w:r w:rsidR="00026603">
        <w:rPr>
          <w:rFonts w:ascii="Times New Roman" w:hAnsi="Times New Roman" w:cs="Times New Roman"/>
          <w:sz w:val="24"/>
          <w:szCs w:val="24"/>
          <w:lang w:val="en-GB"/>
        </w:rPr>
        <w:t>142.86 euro</w:t>
      </w:r>
      <w:r w:rsidR="00FD1999" w:rsidRPr="00460C20">
        <w:rPr>
          <w:rFonts w:ascii="Times New Roman" w:hAnsi="Times New Roman" w:cs="Times New Roman"/>
          <w:sz w:val="24"/>
          <w:szCs w:val="24"/>
          <w:lang w:val="en-GB"/>
        </w:rPr>
        <w:t xml:space="preserve"> (</w:t>
      </w:r>
      <w:r w:rsidR="00BA441F" w:rsidRPr="00460C20">
        <w:rPr>
          <w:rFonts w:ascii="Times New Roman" w:hAnsi="Times New Roman" w:cs="Times New Roman"/>
          <w:sz w:val="24"/>
          <w:szCs w:val="24"/>
          <w:lang w:val="en-GB"/>
        </w:rPr>
        <w:t xml:space="preserve">Volkswagen </w:t>
      </w:r>
      <w:proofErr w:type="spellStart"/>
      <w:r w:rsidR="00BA441F" w:rsidRPr="00460C20">
        <w:rPr>
          <w:rFonts w:ascii="Times New Roman" w:hAnsi="Times New Roman" w:cs="Times New Roman"/>
          <w:sz w:val="24"/>
          <w:szCs w:val="24"/>
          <w:lang w:val="en-GB"/>
        </w:rPr>
        <w:t>Aktiengesellschaft</w:t>
      </w:r>
      <w:proofErr w:type="spellEnd"/>
      <w:r w:rsidR="00FD1999" w:rsidRPr="00460C20">
        <w:rPr>
          <w:rFonts w:ascii="Times New Roman" w:hAnsi="Times New Roman" w:cs="Times New Roman"/>
          <w:sz w:val="24"/>
          <w:szCs w:val="24"/>
          <w:lang w:val="en-GB"/>
        </w:rPr>
        <w:t xml:space="preserve">, 2022). </w:t>
      </w:r>
      <w:r w:rsidRPr="00460C20">
        <w:rPr>
          <w:rFonts w:ascii="Times New Roman" w:hAnsi="Times New Roman" w:cs="Times New Roman"/>
          <w:sz w:val="24"/>
          <w:szCs w:val="24"/>
          <w:lang w:val="en-GB"/>
        </w:rPr>
        <w:t>In the financial year 2021, the net revenue of Volkswagen was near about 2</w:t>
      </w:r>
      <w:r w:rsidR="00B71BB8">
        <w:rPr>
          <w:rFonts w:ascii="Times New Roman" w:hAnsi="Times New Roman" w:cs="Times New Roman"/>
          <w:sz w:val="24"/>
          <w:szCs w:val="24"/>
          <w:lang w:val="en-GB"/>
        </w:rPr>
        <w:t>50</w:t>
      </w:r>
      <w:r w:rsidRPr="00460C20">
        <w:rPr>
          <w:rFonts w:ascii="Times New Roman" w:hAnsi="Times New Roman" w:cs="Times New Roman"/>
          <w:sz w:val="24"/>
          <w:szCs w:val="24"/>
          <w:lang w:val="en-GB"/>
        </w:rPr>
        <w:t>.</w:t>
      </w:r>
      <w:r w:rsidR="00B71BB8">
        <w:rPr>
          <w:rFonts w:ascii="Times New Roman" w:hAnsi="Times New Roman" w:cs="Times New Roman"/>
          <w:sz w:val="24"/>
          <w:szCs w:val="24"/>
          <w:lang w:val="en-GB"/>
        </w:rPr>
        <w:t>2</w:t>
      </w:r>
      <w:r w:rsidRPr="00460C20">
        <w:rPr>
          <w:rFonts w:ascii="Times New Roman" w:hAnsi="Times New Roman" w:cs="Times New Roman"/>
          <w:sz w:val="24"/>
          <w:szCs w:val="24"/>
          <w:lang w:val="en-GB"/>
        </w:rPr>
        <w:t xml:space="preserve"> billion </w:t>
      </w:r>
      <w:r w:rsidR="00026603">
        <w:rPr>
          <w:rFonts w:ascii="Times New Roman" w:hAnsi="Times New Roman" w:cs="Times New Roman"/>
          <w:sz w:val="24"/>
          <w:szCs w:val="24"/>
          <w:lang w:val="en-GB"/>
        </w:rPr>
        <w:t>euros</w:t>
      </w:r>
      <w:r w:rsidRPr="00460C20">
        <w:rPr>
          <w:rFonts w:ascii="Times New Roman" w:hAnsi="Times New Roman" w:cs="Times New Roman"/>
          <w:sz w:val="24"/>
          <w:szCs w:val="24"/>
          <w:lang w:val="en-GB"/>
        </w:rPr>
        <w:t xml:space="preserve"> (</w:t>
      </w:r>
      <w:proofErr w:type="spellStart"/>
      <w:r w:rsidRPr="00460C20">
        <w:rPr>
          <w:rFonts w:ascii="Times New Roman" w:hAnsi="Times New Roman" w:cs="Times New Roman"/>
          <w:sz w:val="24"/>
          <w:szCs w:val="24"/>
          <w:lang w:val="en-GB"/>
        </w:rPr>
        <w:t>Carlier</w:t>
      </w:r>
      <w:proofErr w:type="spellEnd"/>
      <w:r w:rsidRPr="00460C20">
        <w:rPr>
          <w:rFonts w:ascii="Times New Roman" w:hAnsi="Times New Roman" w:cs="Times New Roman"/>
          <w:sz w:val="24"/>
          <w:szCs w:val="24"/>
          <w:lang w:val="en-GB"/>
        </w:rPr>
        <w:t xml:space="preserve">, 2022). The parent organisation of Volkswagen is Porsche </w:t>
      </w:r>
      <w:proofErr w:type="gramStart"/>
      <w:r w:rsidRPr="00460C20">
        <w:rPr>
          <w:rFonts w:ascii="Times New Roman" w:hAnsi="Times New Roman" w:cs="Times New Roman"/>
          <w:sz w:val="24"/>
          <w:szCs w:val="24"/>
          <w:lang w:val="en-GB"/>
        </w:rPr>
        <w:t>SE</w:t>
      </w:r>
      <w:proofErr w:type="gramEnd"/>
      <w:r w:rsidRPr="00460C20">
        <w:rPr>
          <w:rFonts w:ascii="Times New Roman" w:hAnsi="Times New Roman" w:cs="Times New Roman"/>
          <w:sz w:val="24"/>
          <w:szCs w:val="24"/>
          <w:lang w:val="en-GB"/>
        </w:rPr>
        <w:t xml:space="preserve"> and the company has a lot of subsidiaries in various countries of Europe such as Bentley, Porsche, CUPRA, </w:t>
      </w:r>
      <w:r w:rsidR="00C8441E" w:rsidRPr="00460C20">
        <w:rPr>
          <w:rFonts w:ascii="Times New Roman" w:hAnsi="Times New Roman" w:cs="Times New Roman"/>
          <w:sz w:val="24"/>
          <w:szCs w:val="24"/>
          <w:shd w:val="clear" w:color="auto" w:fill="FFFFFF"/>
          <w:lang w:val="en-GB"/>
        </w:rPr>
        <w:t>S</w:t>
      </w:r>
      <w:r w:rsidRPr="00460C20">
        <w:rPr>
          <w:rFonts w:ascii="Times New Roman" w:hAnsi="Times New Roman" w:cs="Times New Roman"/>
          <w:sz w:val="24"/>
          <w:szCs w:val="24"/>
          <w:shd w:val="clear" w:color="auto" w:fill="FFFFFF"/>
          <w:lang w:val="en-GB"/>
        </w:rPr>
        <w:t>KODA, SEAT, Lamborghini and Ducati. Apart from this, the company includes a broad range of brands and businesses along with financial services (</w:t>
      </w:r>
      <w:bookmarkStart w:id="0" w:name="_Hlk113628583"/>
      <w:r w:rsidR="00BA441F" w:rsidRPr="00460C20">
        <w:rPr>
          <w:rFonts w:ascii="Times New Roman" w:hAnsi="Times New Roman" w:cs="Times New Roman"/>
          <w:sz w:val="24"/>
          <w:szCs w:val="24"/>
          <w:lang w:val="en-GB"/>
        </w:rPr>
        <w:t xml:space="preserve">Volkswagen </w:t>
      </w:r>
      <w:proofErr w:type="spellStart"/>
      <w:r w:rsidR="00BA441F" w:rsidRPr="00460C20">
        <w:rPr>
          <w:rFonts w:ascii="Times New Roman" w:hAnsi="Times New Roman" w:cs="Times New Roman"/>
          <w:sz w:val="24"/>
          <w:szCs w:val="24"/>
          <w:lang w:val="en-GB"/>
        </w:rPr>
        <w:t>Aktiengesellschaft</w:t>
      </w:r>
      <w:bookmarkEnd w:id="0"/>
      <w:proofErr w:type="spellEnd"/>
      <w:r w:rsidRPr="00460C20">
        <w:rPr>
          <w:rFonts w:ascii="Times New Roman" w:hAnsi="Times New Roman" w:cs="Times New Roman"/>
          <w:sz w:val="24"/>
          <w:szCs w:val="24"/>
          <w:shd w:val="clear" w:color="auto" w:fill="FFFFFF"/>
          <w:lang w:val="en-GB"/>
        </w:rPr>
        <w:t xml:space="preserve">, 2022). </w:t>
      </w:r>
    </w:p>
    <w:p w14:paraId="407D477E" w14:textId="77777777" w:rsidR="00E1392B" w:rsidRDefault="00E1392B" w:rsidP="004A5CE3">
      <w:pPr>
        <w:rPr>
          <w:rFonts w:ascii="Times New Roman" w:hAnsi="Times New Roman" w:cs="Times New Roman"/>
          <w:sz w:val="24"/>
          <w:szCs w:val="24"/>
          <w:shd w:val="clear" w:color="auto" w:fill="FFFFFF"/>
          <w:lang w:val="en-GB"/>
        </w:rPr>
      </w:pPr>
    </w:p>
    <w:p w14:paraId="3A518FFA" w14:textId="73234210" w:rsidR="007C79C5" w:rsidRPr="001966A7" w:rsidRDefault="00026603" w:rsidP="00026603">
      <w:pPr>
        <w:rPr>
          <w:rFonts w:ascii="Times New Roman" w:hAnsi="Times New Roman" w:cs="Times New Roman"/>
          <w:b/>
          <w:bCs/>
          <w:sz w:val="28"/>
          <w:szCs w:val="28"/>
          <w:shd w:val="clear" w:color="auto" w:fill="FFFFFF"/>
          <w:lang w:val="en-GB"/>
        </w:rPr>
      </w:pPr>
      <w:r w:rsidRPr="001966A7">
        <w:rPr>
          <w:rFonts w:ascii="Times New Roman" w:hAnsi="Times New Roman" w:cs="Times New Roman"/>
          <w:b/>
          <w:bCs/>
          <w:sz w:val="28"/>
          <w:szCs w:val="28"/>
          <w:shd w:val="clear" w:color="auto" w:fill="FFFFFF"/>
          <w:lang w:val="en-GB"/>
        </w:rPr>
        <w:t>Business strategies of Volkswagen Group</w:t>
      </w:r>
    </w:p>
    <w:p w14:paraId="660D4C80" w14:textId="23ABEEEB" w:rsidR="00136944" w:rsidRPr="00460C20" w:rsidRDefault="002155ED" w:rsidP="00136944">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In the business landscape, </w:t>
      </w:r>
      <w:r w:rsidR="00026603">
        <w:rPr>
          <w:rFonts w:ascii="Times New Roman" w:hAnsi="Times New Roman" w:cs="Times New Roman"/>
          <w:sz w:val="24"/>
          <w:szCs w:val="24"/>
          <w:lang w:val="en-GB"/>
        </w:rPr>
        <w:t>s</w:t>
      </w:r>
      <w:r w:rsidRPr="00460C20">
        <w:rPr>
          <w:rFonts w:ascii="Times New Roman" w:hAnsi="Times New Roman" w:cs="Times New Roman"/>
          <w:sz w:val="24"/>
          <w:szCs w:val="24"/>
          <w:lang w:val="en-GB"/>
        </w:rPr>
        <w:t>trategies accumulate almost all kinds of functional departments to hold their stakeholders with full organisational power (</w:t>
      </w:r>
      <w:r w:rsidRPr="00460C20">
        <w:rPr>
          <w:rFonts w:ascii="Times New Roman" w:hAnsi="Times New Roman" w:cs="Times New Roman"/>
          <w:sz w:val="24"/>
          <w:szCs w:val="24"/>
          <w:shd w:val="clear" w:color="auto" w:fill="FFFFFF"/>
          <w:lang w:val="en-GB"/>
        </w:rPr>
        <w:t>Johnson et</w:t>
      </w:r>
      <w:r w:rsidR="00F63CB1" w:rsidRPr="00460C20">
        <w:rPr>
          <w:rFonts w:ascii="Times New Roman" w:hAnsi="Times New Roman" w:cs="Times New Roman"/>
          <w:sz w:val="24"/>
          <w:szCs w:val="24"/>
          <w:shd w:val="clear" w:color="auto" w:fill="FFFFFF"/>
          <w:lang w:val="en-GB"/>
        </w:rPr>
        <w:t xml:space="preserve"> al. 2020</w:t>
      </w:r>
      <w:r w:rsidRPr="00460C20">
        <w:rPr>
          <w:rFonts w:ascii="Times New Roman" w:hAnsi="Times New Roman" w:cs="Times New Roman"/>
          <w:sz w:val="24"/>
          <w:szCs w:val="24"/>
          <w:lang w:val="en-GB"/>
        </w:rPr>
        <w:t xml:space="preserve">). </w:t>
      </w:r>
      <w:r w:rsidR="00944D6E" w:rsidRPr="00460C20">
        <w:rPr>
          <w:rFonts w:ascii="Times New Roman" w:hAnsi="Times New Roman" w:cs="Times New Roman"/>
          <w:sz w:val="24"/>
          <w:szCs w:val="24"/>
          <w:lang w:val="en-GB"/>
        </w:rPr>
        <w:t xml:space="preserve">Within an organisation, the Business strategy includes a lot of processes which come up with organisational benefits. It includes a specific vision of planning and action to achieve a definite goal which in turn considers the business strategies and competitors in the market along with organisational products and services. Any company maintains specific strategic approaches in terms of </w:t>
      </w:r>
      <w:r w:rsidR="00136944" w:rsidRPr="00460C20">
        <w:rPr>
          <w:rFonts w:ascii="Times New Roman" w:hAnsi="Times New Roman" w:cs="Times New Roman"/>
          <w:sz w:val="24"/>
          <w:szCs w:val="24"/>
          <w:lang w:val="en-GB"/>
        </w:rPr>
        <w:t>organisational</w:t>
      </w:r>
      <w:r w:rsidR="00944D6E" w:rsidRPr="00460C20">
        <w:rPr>
          <w:rFonts w:ascii="Times New Roman" w:hAnsi="Times New Roman" w:cs="Times New Roman"/>
          <w:sz w:val="24"/>
          <w:szCs w:val="24"/>
          <w:lang w:val="en-GB"/>
        </w:rPr>
        <w:t xml:space="preserve">, </w:t>
      </w:r>
      <w:r w:rsidR="00136944" w:rsidRPr="00460C20">
        <w:rPr>
          <w:rFonts w:ascii="Times New Roman" w:hAnsi="Times New Roman" w:cs="Times New Roman"/>
          <w:sz w:val="24"/>
          <w:szCs w:val="24"/>
          <w:lang w:val="en-GB"/>
        </w:rPr>
        <w:t xml:space="preserve">competitive, functional and operating management for the betterment of the company. </w:t>
      </w:r>
      <w:r w:rsidR="00A07E83" w:rsidRPr="00460C20">
        <w:rPr>
          <w:rFonts w:ascii="Times New Roman" w:hAnsi="Times New Roman" w:cs="Times New Roman"/>
          <w:sz w:val="24"/>
          <w:szCs w:val="24"/>
          <w:lang w:val="en-GB"/>
        </w:rPr>
        <w:t>Different kinds of o</w:t>
      </w:r>
      <w:r w:rsidR="00412AC7" w:rsidRPr="00460C20">
        <w:rPr>
          <w:rFonts w:ascii="Times New Roman" w:hAnsi="Times New Roman" w:cs="Times New Roman"/>
          <w:sz w:val="24"/>
          <w:szCs w:val="24"/>
          <w:lang w:val="en-GB"/>
        </w:rPr>
        <w:t xml:space="preserve">rganisational </w:t>
      </w:r>
      <w:r w:rsidR="00057133" w:rsidRPr="00460C20">
        <w:rPr>
          <w:rFonts w:ascii="Times New Roman" w:hAnsi="Times New Roman" w:cs="Times New Roman"/>
          <w:sz w:val="24"/>
          <w:szCs w:val="24"/>
          <w:lang w:val="en-GB"/>
        </w:rPr>
        <w:t>strategies</w:t>
      </w:r>
      <w:r w:rsidR="00412AC7" w:rsidRPr="00460C20">
        <w:rPr>
          <w:rFonts w:ascii="Times New Roman" w:hAnsi="Times New Roman" w:cs="Times New Roman"/>
          <w:sz w:val="24"/>
          <w:szCs w:val="24"/>
          <w:lang w:val="en-GB"/>
        </w:rPr>
        <w:t xml:space="preserve"> </w:t>
      </w:r>
      <w:r w:rsidR="00057133" w:rsidRPr="00460C20">
        <w:rPr>
          <w:rFonts w:ascii="Times New Roman" w:hAnsi="Times New Roman" w:cs="Times New Roman"/>
          <w:sz w:val="24"/>
          <w:szCs w:val="24"/>
          <w:lang w:val="en-GB"/>
        </w:rPr>
        <w:t>are</w:t>
      </w:r>
      <w:r w:rsidR="00412AC7" w:rsidRPr="00460C20">
        <w:rPr>
          <w:rFonts w:ascii="Times New Roman" w:hAnsi="Times New Roman" w:cs="Times New Roman"/>
          <w:sz w:val="24"/>
          <w:szCs w:val="24"/>
          <w:lang w:val="en-GB"/>
        </w:rPr>
        <w:t xml:space="preserve"> operational in every company and to every employee inside the same.</w:t>
      </w:r>
      <w:r w:rsidR="007A5BD4" w:rsidRPr="00460C20">
        <w:rPr>
          <w:rFonts w:ascii="Times New Roman" w:hAnsi="Times New Roman" w:cs="Times New Roman"/>
          <w:sz w:val="24"/>
          <w:szCs w:val="24"/>
          <w:lang w:val="en-GB"/>
        </w:rPr>
        <w:t xml:space="preserve"> Organisations also consider markers related to </w:t>
      </w:r>
      <w:r w:rsidR="007A5BD4" w:rsidRPr="00460C20">
        <w:rPr>
          <w:rFonts w:ascii="Times New Roman" w:hAnsi="Times New Roman" w:cs="Times New Roman"/>
          <w:sz w:val="24"/>
          <w:szCs w:val="24"/>
          <w:lang w:val="en-GB"/>
        </w:rPr>
        <w:lastRenderedPageBreak/>
        <w:t>labour for the availability of different expertise and demographics.</w:t>
      </w:r>
      <w:r w:rsidR="00412AC7" w:rsidRPr="00460C20">
        <w:rPr>
          <w:rFonts w:ascii="Times New Roman" w:hAnsi="Times New Roman" w:cs="Times New Roman"/>
          <w:sz w:val="24"/>
          <w:szCs w:val="24"/>
          <w:lang w:val="en-GB"/>
        </w:rPr>
        <w:t xml:space="preserve"> </w:t>
      </w:r>
      <w:r w:rsidR="00136944" w:rsidRPr="00460C20">
        <w:rPr>
          <w:rFonts w:ascii="Times New Roman" w:hAnsi="Times New Roman" w:cs="Times New Roman"/>
          <w:sz w:val="24"/>
          <w:szCs w:val="24"/>
          <w:lang w:val="en-GB"/>
        </w:rPr>
        <w:t xml:space="preserve">Volkswagen implements and executes a lot of strategies, related to market penetration and product development. </w:t>
      </w:r>
      <w:r w:rsidR="00630582" w:rsidRPr="00460C20">
        <w:rPr>
          <w:rFonts w:ascii="Times New Roman" w:hAnsi="Times New Roman" w:cs="Times New Roman"/>
          <w:sz w:val="24"/>
          <w:szCs w:val="24"/>
          <w:lang w:val="en-GB"/>
        </w:rPr>
        <w:t xml:space="preserve">The company stays </w:t>
      </w:r>
      <w:r w:rsidR="00136944" w:rsidRPr="00460C20">
        <w:rPr>
          <w:rFonts w:ascii="Times New Roman" w:hAnsi="Times New Roman" w:cs="Times New Roman"/>
          <w:sz w:val="24"/>
          <w:szCs w:val="24"/>
          <w:lang w:val="en-GB"/>
        </w:rPr>
        <w:t xml:space="preserve">focused on the </w:t>
      </w:r>
      <w:r w:rsidR="00630582" w:rsidRPr="00460C20">
        <w:rPr>
          <w:rFonts w:ascii="Times New Roman" w:hAnsi="Times New Roman" w:cs="Times New Roman"/>
          <w:sz w:val="24"/>
          <w:szCs w:val="24"/>
          <w:lang w:val="en-GB"/>
        </w:rPr>
        <w:t>assembling</w:t>
      </w:r>
      <w:r w:rsidR="00136944" w:rsidRPr="00460C20">
        <w:rPr>
          <w:rFonts w:ascii="Times New Roman" w:hAnsi="Times New Roman" w:cs="Times New Roman"/>
          <w:sz w:val="24"/>
          <w:szCs w:val="24"/>
          <w:lang w:val="en-GB"/>
        </w:rPr>
        <w:t xml:space="preserve">, safety, price range and performance level of their </w:t>
      </w:r>
      <w:r w:rsidR="00630582" w:rsidRPr="00460C20">
        <w:rPr>
          <w:rFonts w:ascii="Times New Roman" w:hAnsi="Times New Roman" w:cs="Times New Roman"/>
          <w:sz w:val="24"/>
          <w:szCs w:val="24"/>
          <w:lang w:val="en-GB"/>
        </w:rPr>
        <w:t xml:space="preserve">manufactured </w:t>
      </w:r>
      <w:r w:rsidR="00136944" w:rsidRPr="00460C20">
        <w:rPr>
          <w:rFonts w:ascii="Times New Roman" w:hAnsi="Times New Roman" w:cs="Times New Roman"/>
          <w:sz w:val="24"/>
          <w:szCs w:val="24"/>
          <w:lang w:val="en-GB"/>
        </w:rPr>
        <w:t xml:space="preserve">vehicle. </w:t>
      </w:r>
      <w:r w:rsidR="00630582" w:rsidRPr="00460C20">
        <w:rPr>
          <w:rFonts w:ascii="Times New Roman" w:hAnsi="Times New Roman" w:cs="Times New Roman"/>
          <w:sz w:val="24"/>
          <w:szCs w:val="24"/>
          <w:lang w:val="en-GB"/>
        </w:rPr>
        <w:t>Currently,</w:t>
      </w:r>
      <w:r w:rsidR="00136944" w:rsidRPr="00460C20">
        <w:rPr>
          <w:rFonts w:ascii="Times New Roman" w:hAnsi="Times New Roman" w:cs="Times New Roman"/>
          <w:sz w:val="24"/>
          <w:szCs w:val="24"/>
          <w:lang w:val="en-GB"/>
        </w:rPr>
        <w:t xml:space="preserve"> the brand has almost 120 warehouse and production plants, situated in European countries along with America, Africa and Asia. The current workforce volume of this brand is nearly 662,575 and it operates in almost around 153 countries (</w:t>
      </w:r>
      <w:r w:rsidR="008D3D75" w:rsidRPr="00460C20">
        <w:rPr>
          <w:rFonts w:ascii="Times New Roman" w:hAnsi="Times New Roman" w:cs="Times New Roman"/>
          <w:sz w:val="24"/>
          <w:szCs w:val="24"/>
          <w:lang w:val="en-GB"/>
        </w:rPr>
        <w:t xml:space="preserve">Volkswagen </w:t>
      </w:r>
      <w:proofErr w:type="spellStart"/>
      <w:r w:rsidR="008D3D75" w:rsidRPr="00460C20">
        <w:rPr>
          <w:rFonts w:ascii="Times New Roman" w:hAnsi="Times New Roman" w:cs="Times New Roman"/>
          <w:sz w:val="24"/>
          <w:szCs w:val="24"/>
          <w:lang w:val="en-GB"/>
        </w:rPr>
        <w:t>Aktiengesellschaft</w:t>
      </w:r>
      <w:proofErr w:type="spellEnd"/>
      <w:r w:rsidR="00136944" w:rsidRPr="00460C20">
        <w:rPr>
          <w:rFonts w:ascii="Times New Roman" w:hAnsi="Times New Roman" w:cs="Times New Roman"/>
          <w:sz w:val="24"/>
          <w:szCs w:val="24"/>
          <w:lang w:val="en-GB"/>
        </w:rPr>
        <w:t>, 2022).</w:t>
      </w:r>
      <w:r w:rsidR="002C01C4" w:rsidRPr="00460C20">
        <w:rPr>
          <w:rFonts w:ascii="Times New Roman" w:hAnsi="Times New Roman" w:cs="Times New Roman"/>
          <w:sz w:val="24"/>
          <w:szCs w:val="24"/>
          <w:lang w:val="en-GB"/>
        </w:rPr>
        <w:t xml:space="preserve"> </w:t>
      </w:r>
      <w:r w:rsidR="00136944" w:rsidRPr="00460C20">
        <w:rPr>
          <w:rFonts w:ascii="Times New Roman" w:hAnsi="Times New Roman" w:cs="Times New Roman"/>
          <w:sz w:val="24"/>
          <w:szCs w:val="24"/>
          <w:lang w:val="en-GB"/>
        </w:rPr>
        <w:t xml:space="preserve"> </w:t>
      </w:r>
    </w:p>
    <w:p w14:paraId="273CACCF" w14:textId="77777777" w:rsidR="001B0BBD" w:rsidRPr="00460C20" w:rsidRDefault="00630582" w:rsidP="001B0BBD">
      <w:pPr>
        <w:rPr>
          <w:rStyle w:val="CommentReference"/>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Within any organisation, the business strategies can be discussed in major four </w:t>
      </w:r>
      <w:r w:rsidR="00927164" w:rsidRPr="00460C20">
        <w:rPr>
          <w:rFonts w:ascii="Times New Roman" w:hAnsi="Times New Roman" w:cs="Times New Roman"/>
          <w:sz w:val="24"/>
          <w:szCs w:val="24"/>
          <w:lang w:val="en-GB"/>
        </w:rPr>
        <w:t>aspects</w:t>
      </w:r>
      <w:r w:rsidRPr="00460C20">
        <w:rPr>
          <w:rFonts w:ascii="Times New Roman" w:hAnsi="Times New Roman" w:cs="Times New Roman"/>
          <w:sz w:val="24"/>
          <w:szCs w:val="24"/>
          <w:lang w:val="en-GB"/>
        </w:rPr>
        <w:t xml:space="preserve"> which </w:t>
      </w:r>
      <w:r w:rsidR="00927164" w:rsidRPr="00460C20">
        <w:rPr>
          <w:rFonts w:ascii="Times New Roman" w:hAnsi="Times New Roman" w:cs="Times New Roman"/>
          <w:sz w:val="24"/>
          <w:szCs w:val="24"/>
          <w:lang w:val="en-GB"/>
        </w:rPr>
        <w:t>are</w:t>
      </w:r>
      <w:r w:rsidRPr="00460C20">
        <w:rPr>
          <w:rFonts w:ascii="Times New Roman" w:hAnsi="Times New Roman" w:cs="Times New Roman"/>
          <w:sz w:val="24"/>
          <w:szCs w:val="24"/>
          <w:lang w:val="en-GB"/>
        </w:rPr>
        <w:t xml:space="preserve"> certainly </w:t>
      </w:r>
      <w:r w:rsidR="00927164" w:rsidRPr="00460C20">
        <w:rPr>
          <w:rFonts w:ascii="Times New Roman" w:hAnsi="Times New Roman" w:cs="Times New Roman"/>
          <w:sz w:val="24"/>
          <w:szCs w:val="24"/>
          <w:lang w:val="en-GB"/>
        </w:rPr>
        <w:t xml:space="preserve">elaborated by </w:t>
      </w:r>
      <w:r w:rsidR="00927164" w:rsidRPr="00D47B42">
        <w:rPr>
          <w:rFonts w:ascii="Times New Roman" w:hAnsi="Times New Roman" w:cs="Times New Roman"/>
          <w:sz w:val="24"/>
          <w:szCs w:val="24"/>
          <w:lang w:val="en-GB"/>
        </w:rPr>
        <w:t>Igor Ansoff</w:t>
      </w:r>
      <w:r w:rsidR="00927164" w:rsidRPr="00460C20">
        <w:rPr>
          <w:rFonts w:ascii="Times New Roman" w:hAnsi="Times New Roman" w:cs="Times New Roman"/>
          <w:b/>
          <w:bCs/>
          <w:i/>
          <w:iCs/>
          <w:sz w:val="24"/>
          <w:szCs w:val="24"/>
          <w:lang w:val="en-GB"/>
        </w:rPr>
        <w:t xml:space="preserve">, </w:t>
      </w:r>
      <w:r w:rsidR="00927164" w:rsidRPr="00460C20">
        <w:rPr>
          <w:rFonts w:ascii="Times New Roman" w:hAnsi="Times New Roman" w:cs="Times New Roman"/>
          <w:sz w:val="24"/>
          <w:szCs w:val="24"/>
          <w:lang w:val="en-GB"/>
        </w:rPr>
        <w:t xml:space="preserve">known as the product expansion grid. In this model, Ansoff </w:t>
      </w:r>
      <w:r w:rsidR="003C4B03" w:rsidRPr="00460C20">
        <w:rPr>
          <w:rFonts w:ascii="Times New Roman" w:hAnsi="Times New Roman" w:cs="Times New Roman"/>
          <w:sz w:val="24"/>
          <w:szCs w:val="24"/>
          <w:lang w:val="en-GB"/>
        </w:rPr>
        <w:t>considers</w:t>
      </w:r>
      <w:r w:rsidR="00927164" w:rsidRPr="00460C20">
        <w:rPr>
          <w:rFonts w:ascii="Times New Roman" w:hAnsi="Times New Roman" w:cs="Times New Roman"/>
          <w:sz w:val="24"/>
          <w:szCs w:val="24"/>
          <w:lang w:val="en-GB"/>
        </w:rPr>
        <w:t xml:space="preserve"> </w:t>
      </w:r>
      <w:r w:rsidR="003C4B03" w:rsidRPr="00460C20">
        <w:rPr>
          <w:rFonts w:ascii="Times New Roman" w:hAnsi="Times New Roman" w:cs="Times New Roman"/>
          <w:sz w:val="24"/>
          <w:szCs w:val="24"/>
          <w:lang w:val="en-GB"/>
        </w:rPr>
        <w:t xml:space="preserve">the strategies of </w:t>
      </w:r>
      <w:r w:rsidR="00927164" w:rsidRPr="00D47B42">
        <w:rPr>
          <w:rFonts w:ascii="Times New Roman" w:hAnsi="Times New Roman" w:cs="Times New Roman"/>
          <w:sz w:val="24"/>
          <w:szCs w:val="24"/>
          <w:lang w:val="en-GB"/>
        </w:rPr>
        <w:t xml:space="preserve">market penetration, </w:t>
      </w:r>
      <w:r w:rsidR="003C4B03" w:rsidRPr="00D47B42">
        <w:rPr>
          <w:rFonts w:ascii="Times New Roman" w:hAnsi="Times New Roman" w:cs="Times New Roman"/>
          <w:sz w:val="24"/>
          <w:szCs w:val="24"/>
          <w:lang w:val="en-GB"/>
        </w:rPr>
        <w:t>market development, product development and diversification</w:t>
      </w:r>
      <w:r w:rsidR="003C4B03" w:rsidRPr="00460C20">
        <w:rPr>
          <w:rFonts w:ascii="Times New Roman" w:hAnsi="Times New Roman" w:cs="Times New Roman"/>
          <w:sz w:val="24"/>
          <w:szCs w:val="24"/>
          <w:lang w:val="en-GB"/>
        </w:rPr>
        <w:t xml:space="preserve">, which are the basic pillars of profitability in an organisation. </w:t>
      </w:r>
    </w:p>
    <w:p w14:paraId="5DBE40A9" w14:textId="77777777" w:rsidR="001B0BBD" w:rsidRPr="00460C20" w:rsidRDefault="001B0BBD" w:rsidP="001B0BBD">
      <w:pPr>
        <w:jc w:val="center"/>
        <w:rPr>
          <w:rFonts w:ascii="Times New Roman" w:hAnsi="Times New Roman" w:cs="Times New Roman"/>
          <w:sz w:val="24"/>
          <w:szCs w:val="24"/>
          <w:lang w:val="en-GB"/>
        </w:rPr>
      </w:pPr>
      <w:r w:rsidRPr="00460C20">
        <w:rPr>
          <w:rFonts w:ascii="Times New Roman" w:hAnsi="Times New Roman" w:cs="Times New Roman"/>
          <w:noProof/>
          <w:sz w:val="24"/>
          <w:szCs w:val="24"/>
          <w:lang w:val="en-US"/>
        </w:rPr>
        <w:drawing>
          <wp:inline distT="0" distB="0" distL="0" distR="0" wp14:anchorId="2226B931" wp14:editId="429B557B">
            <wp:extent cx="3724925" cy="2727960"/>
            <wp:effectExtent l="76200" t="76200" r="142240" b="129540"/>
            <wp:docPr id="2" name="Picture 2" descr="Ansoff Matrix - Overview, Strategies and Practical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 Overview, Strategies and Practical Exampl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20895"/>
                    <a:stretch/>
                  </pic:blipFill>
                  <pic:spPr bwMode="auto">
                    <a:xfrm>
                      <a:off x="0" y="0"/>
                      <a:ext cx="3731826" cy="27330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6C38DD3" w14:textId="77777777" w:rsidR="001B0BBD" w:rsidRPr="00460C20" w:rsidRDefault="001B0BBD" w:rsidP="001B0BBD">
      <w:pPr>
        <w:jc w:val="center"/>
        <w:rPr>
          <w:rFonts w:ascii="Times New Roman" w:hAnsi="Times New Roman" w:cs="Times New Roman"/>
          <w:b/>
          <w:bCs/>
          <w:sz w:val="24"/>
          <w:szCs w:val="24"/>
          <w:lang w:val="en-GB"/>
        </w:rPr>
      </w:pPr>
      <w:r w:rsidRPr="00460C20">
        <w:rPr>
          <w:rFonts w:ascii="Times New Roman" w:hAnsi="Times New Roman" w:cs="Times New Roman"/>
          <w:b/>
          <w:bCs/>
          <w:sz w:val="24"/>
          <w:szCs w:val="24"/>
          <w:lang w:val="en-GB"/>
        </w:rPr>
        <w:t>Figure 01: Ansoff Matrix</w:t>
      </w:r>
    </w:p>
    <w:p w14:paraId="7724D035" w14:textId="77777777" w:rsidR="008E4A89" w:rsidRPr="00460C20" w:rsidRDefault="001B0BBD" w:rsidP="00EC67B8">
      <w:pPr>
        <w:jc w:val="cente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(Source: Inspired by </w:t>
      </w:r>
      <w:proofErr w:type="spellStart"/>
      <w:r w:rsidRPr="00460C20">
        <w:rPr>
          <w:rFonts w:ascii="Times New Roman" w:hAnsi="Times New Roman" w:cs="Times New Roman"/>
          <w:sz w:val="24"/>
          <w:szCs w:val="24"/>
          <w:lang w:val="en-GB"/>
        </w:rPr>
        <w:t>Peterdy</w:t>
      </w:r>
      <w:proofErr w:type="spellEnd"/>
      <w:r w:rsidRPr="00460C20">
        <w:rPr>
          <w:rFonts w:ascii="Times New Roman" w:hAnsi="Times New Roman" w:cs="Times New Roman"/>
          <w:sz w:val="24"/>
          <w:szCs w:val="24"/>
          <w:lang w:val="en-GB"/>
        </w:rPr>
        <w:t>, 2022)</w:t>
      </w:r>
    </w:p>
    <w:p w14:paraId="5A548B6C" w14:textId="77777777" w:rsidR="000664AE" w:rsidRPr="00460C20" w:rsidRDefault="000664AE" w:rsidP="00EC67B8">
      <w:pPr>
        <w:jc w:val="center"/>
        <w:rPr>
          <w:rFonts w:ascii="Times New Roman" w:hAnsi="Times New Roman" w:cs="Times New Roman"/>
          <w:sz w:val="24"/>
          <w:szCs w:val="24"/>
          <w:lang w:val="en-GB"/>
        </w:rPr>
      </w:pPr>
    </w:p>
    <w:p w14:paraId="787585F9" w14:textId="77777777" w:rsidR="008E4A89" w:rsidRPr="00460C20" w:rsidRDefault="008E4A89" w:rsidP="008E4A89">
      <w:pPr>
        <w:pStyle w:val="ListParagraph"/>
        <w:numPr>
          <w:ilvl w:val="0"/>
          <w:numId w:val="1"/>
        </w:numPr>
        <w:rPr>
          <w:rFonts w:ascii="Times New Roman" w:hAnsi="Times New Roman" w:cs="Times New Roman"/>
          <w:sz w:val="24"/>
          <w:szCs w:val="24"/>
          <w:lang w:val="en-GB"/>
        </w:rPr>
      </w:pPr>
      <w:r w:rsidRPr="00460C20">
        <w:rPr>
          <w:rFonts w:ascii="Times New Roman" w:hAnsi="Times New Roman" w:cs="Times New Roman"/>
          <w:b/>
          <w:bCs/>
          <w:i/>
          <w:iCs/>
          <w:sz w:val="24"/>
          <w:szCs w:val="24"/>
          <w:lang w:val="en-GB"/>
        </w:rPr>
        <w:lastRenderedPageBreak/>
        <w:t>Market penetration:</w:t>
      </w:r>
      <w:r w:rsidRPr="00460C20">
        <w:rPr>
          <w:rFonts w:ascii="Times New Roman" w:hAnsi="Times New Roman" w:cs="Times New Roman"/>
          <w:sz w:val="24"/>
          <w:szCs w:val="24"/>
          <w:lang w:val="en-GB"/>
        </w:rPr>
        <w:t xml:space="preserve"> In this process, any company tries to stay in the same position by executing a streamlined distribution procedure</w:t>
      </w:r>
      <w:r w:rsidR="002F24FA" w:rsidRPr="00460C20">
        <w:rPr>
          <w:rFonts w:ascii="Times New Roman" w:hAnsi="Times New Roman" w:cs="Times New Roman"/>
          <w:sz w:val="24"/>
          <w:szCs w:val="24"/>
          <w:lang w:val="en-GB"/>
        </w:rPr>
        <w:t xml:space="preserve"> (</w:t>
      </w:r>
      <w:proofErr w:type="spellStart"/>
      <w:r w:rsidR="003E15AD" w:rsidRPr="00460C20">
        <w:rPr>
          <w:rFonts w:ascii="Times New Roman" w:hAnsi="Times New Roman" w:cs="Times New Roman"/>
          <w:sz w:val="24"/>
          <w:szCs w:val="24"/>
          <w:lang w:val="en-GB"/>
        </w:rPr>
        <w:t>Peterdy</w:t>
      </w:r>
      <w:proofErr w:type="spellEnd"/>
      <w:r w:rsidR="003E15AD" w:rsidRPr="00460C20">
        <w:rPr>
          <w:rFonts w:ascii="Times New Roman" w:hAnsi="Times New Roman" w:cs="Times New Roman"/>
          <w:sz w:val="24"/>
          <w:szCs w:val="24"/>
          <w:lang w:val="en-GB"/>
        </w:rPr>
        <w:t>, 2022</w:t>
      </w:r>
      <w:r w:rsidR="002F24FA" w:rsidRPr="00460C20">
        <w:rPr>
          <w:rFonts w:ascii="Times New Roman" w:hAnsi="Times New Roman" w:cs="Times New Roman"/>
          <w:sz w:val="24"/>
          <w:szCs w:val="24"/>
          <w:lang w:val="en-GB"/>
        </w:rPr>
        <w:t>)</w:t>
      </w:r>
      <w:r w:rsidRPr="00460C20">
        <w:rPr>
          <w:rFonts w:ascii="Times New Roman" w:hAnsi="Times New Roman" w:cs="Times New Roman"/>
          <w:sz w:val="24"/>
          <w:szCs w:val="24"/>
          <w:lang w:val="en-GB"/>
        </w:rPr>
        <w:t xml:space="preserve">. </w:t>
      </w:r>
      <w:r w:rsidR="00F46C73" w:rsidRPr="00460C20">
        <w:rPr>
          <w:rFonts w:ascii="Times New Roman" w:hAnsi="Times New Roman" w:cs="Times New Roman"/>
          <w:sz w:val="24"/>
          <w:szCs w:val="24"/>
          <w:lang w:val="en-GB"/>
        </w:rPr>
        <w:t>T</w:t>
      </w:r>
      <w:r w:rsidRPr="00460C20">
        <w:rPr>
          <w:rFonts w:ascii="Times New Roman" w:hAnsi="Times New Roman" w:cs="Times New Roman"/>
          <w:sz w:val="24"/>
          <w:szCs w:val="24"/>
          <w:lang w:val="en-GB"/>
        </w:rPr>
        <w:t xml:space="preserve">hey are more intrigued by selling their existing and established product to their consumer base to hold the market position in the best way they </w:t>
      </w:r>
      <w:r w:rsidR="0008714B" w:rsidRPr="00460C20">
        <w:rPr>
          <w:rFonts w:ascii="Times New Roman" w:hAnsi="Times New Roman" w:cs="Times New Roman"/>
          <w:sz w:val="24"/>
          <w:szCs w:val="24"/>
          <w:lang w:val="en-GB"/>
        </w:rPr>
        <w:t>can</w:t>
      </w:r>
      <w:r w:rsidRPr="00460C20">
        <w:rPr>
          <w:rFonts w:ascii="Times New Roman" w:hAnsi="Times New Roman" w:cs="Times New Roman"/>
          <w:sz w:val="24"/>
          <w:szCs w:val="24"/>
          <w:lang w:val="en-GB"/>
        </w:rPr>
        <w:t xml:space="preserve">. </w:t>
      </w:r>
      <w:r w:rsidR="0008714B" w:rsidRPr="00460C20">
        <w:rPr>
          <w:rFonts w:ascii="Times New Roman" w:hAnsi="Times New Roman" w:cs="Times New Roman"/>
          <w:sz w:val="24"/>
          <w:szCs w:val="24"/>
          <w:lang w:val="en-GB"/>
        </w:rPr>
        <w:t xml:space="preserve">This approach is relatively less risky as it stays focused on security and does not allow itself to go out of the belt. </w:t>
      </w:r>
    </w:p>
    <w:p w14:paraId="4FA19632" w14:textId="77777777" w:rsidR="008E4A89" w:rsidRPr="00460C20" w:rsidRDefault="008E4A89" w:rsidP="008E4A89">
      <w:pPr>
        <w:pStyle w:val="ListParagraph"/>
        <w:numPr>
          <w:ilvl w:val="0"/>
          <w:numId w:val="1"/>
        </w:numPr>
        <w:rPr>
          <w:rFonts w:ascii="Times New Roman" w:hAnsi="Times New Roman" w:cs="Times New Roman"/>
          <w:sz w:val="24"/>
          <w:szCs w:val="24"/>
          <w:lang w:val="en-GB"/>
        </w:rPr>
      </w:pPr>
      <w:r w:rsidRPr="00460C20">
        <w:rPr>
          <w:rFonts w:ascii="Times New Roman" w:hAnsi="Times New Roman" w:cs="Times New Roman"/>
          <w:b/>
          <w:bCs/>
          <w:i/>
          <w:iCs/>
          <w:sz w:val="24"/>
          <w:szCs w:val="24"/>
          <w:lang w:val="en-GB"/>
        </w:rPr>
        <w:t>Market development:</w:t>
      </w:r>
      <w:r w:rsidR="0008714B" w:rsidRPr="00460C20">
        <w:rPr>
          <w:rFonts w:ascii="Times New Roman" w:hAnsi="Times New Roman" w:cs="Times New Roman"/>
          <w:sz w:val="24"/>
          <w:szCs w:val="24"/>
          <w:lang w:val="en-GB"/>
        </w:rPr>
        <w:t xml:space="preserve"> This is another factor with less risk which is mainly based on leveraging its product to different markets with minimum investment. The factors which are included in this kind of strategy are the overall </w:t>
      </w:r>
      <w:r w:rsidR="002F24FA" w:rsidRPr="00460C20">
        <w:rPr>
          <w:rFonts w:ascii="Times New Roman" w:hAnsi="Times New Roman" w:cs="Times New Roman"/>
          <w:sz w:val="24"/>
          <w:szCs w:val="24"/>
          <w:lang w:val="en-GB"/>
        </w:rPr>
        <w:t>market</w:t>
      </w:r>
      <w:r w:rsidR="0008714B" w:rsidRPr="00460C20">
        <w:rPr>
          <w:rFonts w:ascii="Times New Roman" w:hAnsi="Times New Roman" w:cs="Times New Roman"/>
          <w:sz w:val="24"/>
          <w:szCs w:val="24"/>
          <w:lang w:val="en-GB"/>
        </w:rPr>
        <w:t xml:space="preserve"> environment, the customer base and their </w:t>
      </w:r>
      <w:r w:rsidR="002F24FA" w:rsidRPr="00460C20">
        <w:rPr>
          <w:rFonts w:ascii="Times New Roman" w:hAnsi="Times New Roman" w:cs="Times New Roman"/>
          <w:sz w:val="24"/>
          <w:szCs w:val="24"/>
          <w:lang w:val="en-GB"/>
        </w:rPr>
        <w:t>choices</w:t>
      </w:r>
      <w:r w:rsidR="0008714B" w:rsidRPr="00460C20">
        <w:rPr>
          <w:rFonts w:ascii="Times New Roman" w:hAnsi="Times New Roman" w:cs="Times New Roman"/>
          <w:sz w:val="24"/>
          <w:szCs w:val="24"/>
          <w:lang w:val="en-GB"/>
        </w:rPr>
        <w:t>, the capacity of the market and the range of profit</w:t>
      </w:r>
      <w:r w:rsidR="002F24FA" w:rsidRPr="00460C20">
        <w:rPr>
          <w:rFonts w:ascii="Times New Roman" w:hAnsi="Times New Roman" w:cs="Times New Roman"/>
          <w:sz w:val="24"/>
          <w:szCs w:val="24"/>
          <w:lang w:val="en-GB"/>
        </w:rPr>
        <w:t xml:space="preserve"> while maintaining suitable operation management and supply chain. </w:t>
      </w:r>
    </w:p>
    <w:p w14:paraId="050BD602" w14:textId="77777777" w:rsidR="008E4A89" w:rsidRPr="00460C20" w:rsidRDefault="008E4A89" w:rsidP="008E4A89">
      <w:pPr>
        <w:pStyle w:val="ListParagraph"/>
        <w:numPr>
          <w:ilvl w:val="0"/>
          <w:numId w:val="1"/>
        </w:numPr>
        <w:rPr>
          <w:rFonts w:ascii="Times New Roman" w:hAnsi="Times New Roman" w:cs="Times New Roman"/>
          <w:sz w:val="24"/>
          <w:szCs w:val="24"/>
          <w:lang w:val="en-GB"/>
        </w:rPr>
      </w:pPr>
      <w:r w:rsidRPr="00460C20">
        <w:rPr>
          <w:rFonts w:ascii="Times New Roman" w:hAnsi="Times New Roman" w:cs="Times New Roman"/>
          <w:b/>
          <w:bCs/>
          <w:i/>
          <w:iCs/>
          <w:sz w:val="24"/>
          <w:szCs w:val="24"/>
          <w:lang w:val="en-GB"/>
        </w:rPr>
        <w:t>Product development:</w:t>
      </w:r>
      <w:r w:rsidRPr="00460C20">
        <w:rPr>
          <w:rFonts w:ascii="Times New Roman" w:hAnsi="Times New Roman" w:cs="Times New Roman"/>
          <w:sz w:val="24"/>
          <w:szCs w:val="24"/>
          <w:lang w:val="en-GB"/>
        </w:rPr>
        <w:t xml:space="preserve"> </w:t>
      </w:r>
      <w:r w:rsidR="002F24FA" w:rsidRPr="00460C20">
        <w:rPr>
          <w:rFonts w:ascii="Times New Roman" w:hAnsi="Times New Roman" w:cs="Times New Roman"/>
          <w:sz w:val="24"/>
          <w:szCs w:val="24"/>
          <w:lang w:val="en-GB"/>
        </w:rPr>
        <w:t xml:space="preserve">Considering this factor is to some extent important for every </w:t>
      </w:r>
      <w:r w:rsidR="00CF7FB8" w:rsidRPr="00460C20">
        <w:rPr>
          <w:rFonts w:ascii="Times New Roman" w:hAnsi="Times New Roman" w:cs="Times New Roman"/>
          <w:sz w:val="24"/>
          <w:szCs w:val="24"/>
          <w:lang w:val="en-GB"/>
        </w:rPr>
        <w:t>organisational operation management. Specifically, this includes sustainable maintenance of existing products and launching new products in the market. Product development is the strategy which works on investing in research and development for new products and obtaining permission to create and sell products of another company (</w:t>
      </w:r>
      <w:proofErr w:type="spellStart"/>
      <w:r w:rsidR="003E15AD" w:rsidRPr="00460C20">
        <w:rPr>
          <w:rFonts w:ascii="Times New Roman" w:hAnsi="Times New Roman" w:cs="Times New Roman"/>
          <w:sz w:val="24"/>
          <w:szCs w:val="24"/>
          <w:lang w:val="en-GB"/>
        </w:rPr>
        <w:t>Peterdy</w:t>
      </w:r>
      <w:proofErr w:type="spellEnd"/>
      <w:r w:rsidR="003E15AD" w:rsidRPr="00460C20">
        <w:rPr>
          <w:rFonts w:ascii="Times New Roman" w:hAnsi="Times New Roman" w:cs="Times New Roman"/>
          <w:sz w:val="24"/>
          <w:szCs w:val="24"/>
          <w:lang w:val="en-GB"/>
        </w:rPr>
        <w:t>, 2022</w:t>
      </w:r>
      <w:r w:rsidR="00CF7FB8" w:rsidRPr="00460C20">
        <w:rPr>
          <w:rFonts w:ascii="Times New Roman" w:hAnsi="Times New Roman" w:cs="Times New Roman"/>
          <w:sz w:val="24"/>
          <w:szCs w:val="24"/>
          <w:lang w:val="en-GB"/>
        </w:rPr>
        <w:t xml:space="preserve">). </w:t>
      </w:r>
    </w:p>
    <w:p w14:paraId="321DB609" w14:textId="77777777" w:rsidR="009C202E" w:rsidRPr="00460C20" w:rsidRDefault="008E4A89" w:rsidP="009C202E">
      <w:pPr>
        <w:pStyle w:val="ListParagraph"/>
        <w:numPr>
          <w:ilvl w:val="0"/>
          <w:numId w:val="1"/>
        </w:numPr>
        <w:rPr>
          <w:rFonts w:ascii="Times New Roman" w:hAnsi="Times New Roman" w:cs="Times New Roman"/>
          <w:sz w:val="24"/>
          <w:szCs w:val="24"/>
          <w:lang w:val="en-GB"/>
        </w:rPr>
      </w:pPr>
      <w:r w:rsidRPr="00460C20">
        <w:rPr>
          <w:rFonts w:ascii="Times New Roman" w:hAnsi="Times New Roman" w:cs="Times New Roman"/>
          <w:b/>
          <w:bCs/>
          <w:i/>
          <w:iCs/>
          <w:sz w:val="24"/>
          <w:szCs w:val="24"/>
          <w:lang w:val="en-GB"/>
        </w:rPr>
        <w:t>Diversification:</w:t>
      </w:r>
      <w:r w:rsidRPr="00460C20">
        <w:rPr>
          <w:rFonts w:ascii="Times New Roman" w:hAnsi="Times New Roman" w:cs="Times New Roman"/>
          <w:sz w:val="24"/>
          <w:szCs w:val="24"/>
          <w:lang w:val="en-GB"/>
        </w:rPr>
        <w:t xml:space="preserve"> </w:t>
      </w:r>
      <w:r w:rsidR="009C202E" w:rsidRPr="00460C20">
        <w:rPr>
          <w:rFonts w:ascii="Times New Roman" w:hAnsi="Times New Roman" w:cs="Times New Roman"/>
          <w:sz w:val="24"/>
          <w:szCs w:val="24"/>
          <w:lang w:val="en-GB"/>
        </w:rPr>
        <w:t>This business strategy is the riskiest one in comparison to the other three. To be very specific, this strategy is a combined product of the market and product development. It can bring in lots of benefits in certain two ways. Firstly</w:t>
      </w:r>
      <w:r w:rsidR="003E15AD" w:rsidRPr="00460C20">
        <w:rPr>
          <w:rFonts w:ascii="Times New Roman" w:hAnsi="Times New Roman" w:cs="Times New Roman"/>
          <w:sz w:val="24"/>
          <w:szCs w:val="24"/>
          <w:lang w:val="en-GB"/>
        </w:rPr>
        <w:t>,</w:t>
      </w:r>
      <w:r w:rsidR="009C202E" w:rsidRPr="00460C20">
        <w:rPr>
          <w:rFonts w:ascii="Times New Roman" w:hAnsi="Times New Roman" w:cs="Times New Roman"/>
          <w:sz w:val="24"/>
          <w:szCs w:val="24"/>
          <w:lang w:val="en-GB"/>
        </w:rPr>
        <w:t xml:space="preserve"> by </w:t>
      </w:r>
      <w:r w:rsidR="003E15AD" w:rsidRPr="00460C20">
        <w:rPr>
          <w:rFonts w:ascii="Times New Roman" w:hAnsi="Times New Roman" w:cs="Times New Roman"/>
          <w:sz w:val="24"/>
          <w:szCs w:val="24"/>
          <w:lang w:val="en-GB"/>
        </w:rPr>
        <w:t>considering new opportunities which are related to revenue generation for the organisation and secondly, by decreasing the organisation’s dependency on a single product and eventually launching new customer-friendly products which can cope with new markets.</w:t>
      </w:r>
      <w:r w:rsidR="008A6EDF" w:rsidRPr="00460C20">
        <w:rPr>
          <w:rFonts w:ascii="Times New Roman" w:hAnsi="Times New Roman" w:cs="Times New Roman"/>
          <w:sz w:val="24"/>
          <w:szCs w:val="24"/>
          <w:lang w:val="en-GB"/>
        </w:rPr>
        <w:t xml:space="preserve"> </w:t>
      </w:r>
    </w:p>
    <w:p w14:paraId="359F953A" w14:textId="5E1FDE90" w:rsidR="002C1F36" w:rsidRDefault="00703709" w:rsidP="00CC4CF1">
      <w:pPr>
        <w:rPr>
          <w:rFonts w:ascii="Times New Roman" w:hAnsi="Times New Roman" w:cs="Times New Roman"/>
          <w:sz w:val="24"/>
          <w:szCs w:val="24"/>
          <w:lang w:val="en-GB"/>
        </w:rPr>
      </w:pPr>
      <w:r w:rsidRPr="00460C20">
        <w:rPr>
          <w:rFonts w:ascii="Times New Roman" w:hAnsi="Times New Roman" w:cs="Times New Roman"/>
          <w:sz w:val="24"/>
          <w:szCs w:val="24"/>
          <w:lang w:val="en-GB"/>
        </w:rPr>
        <w:lastRenderedPageBreak/>
        <w:t xml:space="preserve">Among the above four strategies, Volkswagen is working efficiently with two of the major </w:t>
      </w:r>
      <w:r w:rsidR="001D667A" w:rsidRPr="00460C20">
        <w:rPr>
          <w:rFonts w:ascii="Times New Roman" w:hAnsi="Times New Roman" w:cs="Times New Roman"/>
          <w:sz w:val="24"/>
          <w:szCs w:val="24"/>
          <w:lang w:val="en-GB"/>
        </w:rPr>
        <w:t>factors</w:t>
      </w:r>
      <w:r w:rsidRPr="00460C20">
        <w:rPr>
          <w:rFonts w:ascii="Times New Roman" w:hAnsi="Times New Roman" w:cs="Times New Roman"/>
          <w:sz w:val="24"/>
          <w:szCs w:val="24"/>
          <w:lang w:val="en-GB"/>
        </w:rPr>
        <w:t xml:space="preserve"> which </w:t>
      </w:r>
      <w:r w:rsidR="001D667A" w:rsidRPr="00460C20">
        <w:rPr>
          <w:rFonts w:ascii="Times New Roman" w:hAnsi="Times New Roman" w:cs="Times New Roman"/>
          <w:sz w:val="24"/>
          <w:szCs w:val="24"/>
          <w:lang w:val="en-GB"/>
        </w:rPr>
        <w:t>are</w:t>
      </w:r>
      <w:r w:rsidRPr="00460C20">
        <w:rPr>
          <w:rFonts w:ascii="Times New Roman" w:hAnsi="Times New Roman" w:cs="Times New Roman"/>
          <w:sz w:val="24"/>
          <w:szCs w:val="24"/>
          <w:lang w:val="en-GB"/>
        </w:rPr>
        <w:t xml:space="preserve"> the </w:t>
      </w:r>
      <w:r w:rsidRPr="002C1F36">
        <w:rPr>
          <w:rFonts w:ascii="Times New Roman" w:hAnsi="Times New Roman" w:cs="Times New Roman"/>
          <w:sz w:val="24"/>
          <w:szCs w:val="24"/>
          <w:lang w:val="en-GB"/>
        </w:rPr>
        <w:t>market penetration and product development</w:t>
      </w:r>
      <w:r w:rsidRPr="00460C20">
        <w:rPr>
          <w:rFonts w:ascii="Times New Roman" w:hAnsi="Times New Roman" w:cs="Times New Roman"/>
          <w:sz w:val="24"/>
          <w:szCs w:val="24"/>
          <w:lang w:val="en-GB"/>
        </w:rPr>
        <w:t xml:space="preserve"> strategies. By implementing these, specifically the </w:t>
      </w:r>
      <w:r w:rsidRPr="002C1F36">
        <w:rPr>
          <w:rFonts w:ascii="Times New Roman" w:hAnsi="Times New Roman" w:cs="Times New Roman"/>
          <w:sz w:val="24"/>
          <w:szCs w:val="24"/>
          <w:lang w:val="en-GB"/>
        </w:rPr>
        <w:t>product development one</w:t>
      </w:r>
      <w:r w:rsidRPr="00460C20">
        <w:rPr>
          <w:rFonts w:ascii="Times New Roman" w:hAnsi="Times New Roman" w:cs="Times New Roman"/>
          <w:sz w:val="24"/>
          <w:szCs w:val="24"/>
          <w:lang w:val="en-GB"/>
        </w:rPr>
        <w:t xml:space="preserve">, </w:t>
      </w:r>
      <w:r w:rsidR="001D667A" w:rsidRPr="00460C20">
        <w:rPr>
          <w:rFonts w:ascii="Times New Roman" w:hAnsi="Times New Roman" w:cs="Times New Roman"/>
          <w:sz w:val="24"/>
          <w:szCs w:val="24"/>
          <w:lang w:val="en-GB"/>
        </w:rPr>
        <w:t xml:space="preserve">Volkswagen is maintaining its effective business progress for the past few years. In recent times, they are more focused on the revolution of the electric vehicle. </w:t>
      </w:r>
      <w:r w:rsidR="00227449" w:rsidRPr="00460C20">
        <w:rPr>
          <w:rFonts w:ascii="Times New Roman" w:hAnsi="Times New Roman" w:cs="Times New Roman"/>
          <w:sz w:val="24"/>
          <w:szCs w:val="24"/>
          <w:lang w:val="en-GB"/>
        </w:rPr>
        <w:t xml:space="preserve">In this issue, for the past few years, Volkswagen made several strategies which mainly include heavy software orientation </w:t>
      </w:r>
      <w:r w:rsidR="00CC4CF1" w:rsidRPr="00460C20">
        <w:rPr>
          <w:rFonts w:ascii="Times New Roman" w:hAnsi="Times New Roman" w:cs="Times New Roman"/>
          <w:sz w:val="24"/>
          <w:szCs w:val="24"/>
          <w:lang w:val="en-GB"/>
        </w:rPr>
        <w:t xml:space="preserve">and </w:t>
      </w:r>
      <w:r w:rsidR="00227449" w:rsidRPr="00460C20">
        <w:rPr>
          <w:rFonts w:ascii="Times New Roman" w:hAnsi="Times New Roman" w:cs="Times New Roman"/>
          <w:sz w:val="24"/>
          <w:szCs w:val="24"/>
          <w:lang w:val="en-GB"/>
        </w:rPr>
        <w:t xml:space="preserve">electrical vehicle development </w:t>
      </w:r>
      <w:r w:rsidR="00CC4CF1" w:rsidRPr="00460C20">
        <w:rPr>
          <w:rFonts w:ascii="Times New Roman" w:hAnsi="Times New Roman" w:cs="Times New Roman"/>
          <w:sz w:val="24"/>
          <w:szCs w:val="24"/>
          <w:lang w:val="en-GB"/>
        </w:rPr>
        <w:t>related</w:t>
      </w:r>
      <w:r w:rsidR="00227449" w:rsidRPr="00460C20">
        <w:rPr>
          <w:rFonts w:ascii="Times New Roman" w:hAnsi="Times New Roman" w:cs="Times New Roman"/>
          <w:sz w:val="24"/>
          <w:szCs w:val="24"/>
          <w:lang w:val="en-GB"/>
        </w:rPr>
        <w:t xml:space="preserve"> </w:t>
      </w:r>
      <w:r w:rsidR="00CC4CF1" w:rsidRPr="00460C20">
        <w:rPr>
          <w:rFonts w:ascii="Times New Roman" w:hAnsi="Times New Roman" w:cs="Times New Roman"/>
          <w:sz w:val="24"/>
          <w:szCs w:val="24"/>
          <w:lang w:val="en-GB"/>
        </w:rPr>
        <w:t xml:space="preserve">to </w:t>
      </w:r>
      <w:r w:rsidR="00227449" w:rsidRPr="00460C20">
        <w:rPr>
          <w:rFonts w:ascii="Times New Roman" w:hAnsi="Times New Roman" w:cs="Times New Roman"/>
          <w:sz w:val="24"/>
          <w:szCs w:val="24"/>
          <w:lang w:val="en-GB"/>
        </w:rPr>
        <w:t xml:space="preserve">all the </w:t>
      </w:r>
      <w:r w:rsidR="00CC4CF1" w:rsidRPr="00460C20">
        <w:rPr>
          <w:rFonts w:ascii="Times New Roman" w:hAnsi="Times New Roman" w:cs="Times New Roman"/>
          <w:sz w:val="24"/>
          <w:szCs w:val="24"/>
          <w:lang w:val="en-GB"/>
        </w:rPr>
        <w:t>correlated</w:t>
      </w:r>
      <w:r w:rsidR="00227449" w:rsidRPr="00460C20">
        <w:rPr>
          <w:rFonts w:ascii="Times New Roman" w:hAnsi="Times New Roman" w:cs="Times New Roman"/>
          <w:sz w:val="24"/>
          <w:szCs w:val="24"/>
          <w:lang w:val="en-GB"/>
        </w:rPr>
        <w:t xml:space="preserve"> services. They </w:t>
      </w:r>
      <w:r w:rsidR="00CC4CF1" w:rsidRPr="00460C20">
        <w:rPr>
          <w:rFonts w:ascii="Times New Roman" w:hAnsi="Times New Roman" w:cs="Times New Roman"/>
          <w:sz w:val="24"/>
          <w:szCs w:val="24"/>
          <w:lang w:val="en-GB"/>
        </w:rPr>
        <w:t xml:space="preserve">are </w:t>
      </w:r>
      <w:r w:rsidR="00227449" w:rsidRPr="00460C20">
        <w:rPr>
          <w:rFonts w:ascii="Times New Roman" w:hAnsi="Times New Roman" w:cs="Times New Roman"/>
          <w:sz w:val="24"/>
          <w:szCs w:val="24"/>
          <w:lang w:val="en-GB"/>
        </w:rPr>
        <w:t xml:space="preserve">also </w:t>
      </w:r>
      <w:r w:rsidR="00CC4CF1" w:rsidRPr="00460C20">
        <w:rPr>
          <w:rFonts w:ascii="Times New Roman" w:hAnsi="Times New Roman" w:cs="Times New Roman"/>
          <w:sz w:val="24"/>
          <w:szCs w:val="24"/>
          <w:lang w:val="en-GB"/>
        </w:rPr>
        <w:t>quite used to mobility as a service (</w:t>
      </w:r>
      <w:proofErr w:type="spellStart"/>
      <w:r w:rsidR="00CC4CF1" w:rsidRPr="00460C20">
        <w:rPr>
          <w:rFonts w:ascii="Times New Roman" w:hAnsi="Times New Roman" w:cs="Times New Roman"/>
          <w:sz w:val="24"/>
          <w:szCs w:val="24"/>
          <w:lang w:val="en-GB"/>
        </w:rPr>
        <w:t>MaaS</w:t>
      </w:r>
      <w:proofErr w:type="spellEnd"/>
      <w:r w:rsidR="00CC4CF1" w:rsidRPr="00460C20">
        <w:rPr>
          <w:rFonts w:ascii="Times New Roman" w:hAnsi="Times New Roman" w:cs="Times New Roman"/>
          <w:sz w:val="24"/>
          <w:szCs w:val="24"/>
          <w:lang w:val="en-GB"/>
        </w:rPr>
        <w:t xml:space="preserve">) which enables effective digital channels for the consumers to plan and pay for anything they want. Apart from these, they have planned to begin an </w:t>
      </w:r>
      <w:r w:rsidR="00CC4CF1" w:rsidRPr="002C1F36">
        <w:rPr>
          <w:rFonts w:ascii="Times New Roman" w:hAnsi="Times New Roman" w:cs="Times New Roman"/>
          <w:sz w:val="24"/>
          <w:szCs w:val="24"/>
          <w:lang w:val="en-GB"/>
        </w:rPr>
        <w:t>acquired battery supply chain</w:t>
      </w:r>
      <w:r w:rsidR="00CC4CF1" w:rsidRPr="00460C20">
        <w:rPr>
          <w:rFonts w:ascii="Times New Roman" w:hAnsi="Times New Roman" w:cs="Times New Roman"/>
          <w:sz w:val="24"/>
          <w:szCs w:val="24"/>
          <w:lang w:val="en-GB"/>
        </w:rPr>
        <w:t xml:space="preserve">, considering the availability of raw materials for the recycling of batteries. Volkswagen has aimed to enhance its product quantity and revenue by 50% by the year 2030 and by the year 2040, the company is assuming 100% reach (Ramey, 2021). </w:t>
      </w:r>
    </w:p>
    <w:p w14:paraId="07AA3041" w14:textId="77777777" w:rsidR="00E1392B" w:rsidRPr="00460C20" w:rsidRDefault="00E1392B" w:rsidP="00CC4CF1">
      <w:pPr>
        <w:rPr>
          <w:rFonts w:ascii="Times New Roman" w:hAnsi="Times New Roman" w:cs="Times New Roman"/>
          <w:sz w:val="24"/>
          <w:szCs w:val="24"/>
          <w:lang w:val="en-GB"/>
        </w:rPr>
      </w:pPr>
    </w:p>
    <w:p w14:paraId="1C6912ED" w14:textId="6847928D" w:rsidR="00CA4967" w:rsidRPr="001966A7" w:rsidRDefault="002C1F36" w:rsidP="002C1F36">
      <w:pPr>
        <w:rPr>
          <w:rFonts w:ascii="Times New Roman" w:hAnsi="Times New Roman" w:cs="Times New Roman"/>
          <w:b/>
          <w:bCs/>
          <w:sz w:val="28"/>
          <w:szCs w:val="28"/>
          <w:lang w:val="en-GB"/>
        </w:rPr>
      </w:pPr>
      <w:r w:rsidRPr="001966A7">
        <w:rPr>
          <w:rFonts w:ascii="Times New Roman" w:hAnsi="Times New Roman" w:cs="Times New Roman"/>
          <w:b/>
          <w:bCs/>
          <w:sz w:val="28"/>
          <w:szCs w:val="28"/>
          <w:lang w:val="en-GB"/>
        </w:rPr>
        <w:t>Resources and capabilities of Volkswagen</w:t>
      </w:r>
    </w:p>
    <w:p w14:paraId="0607D50F" w14:textId="7196A91A" w:rsidR="00CA4967" w:rsidRPr="00460C20" w:rsidRDefault="001F7E71" w:rsidP="00CA4967">
      <w:pPr>
        <w:rPr>
          <w:rFonts w:ascii="Times New Roman" w:hAnsi="Times New Roman" w:cs="Times New Roman"/>
          <w:sz w:val="24"/>
          <w:szCs w:val="24"/>
          <w:lang w:val="en-GB"/>
        </w:rPr>
      </w:pPr>
      <w:r w:rsidRPr="00460C20">
        <w:rPr>
          <w:rFonts w:ascii="Times New Roman" w:hAnsi="Times New Roman" w:cs="Times New Roman"/>
          <w:sz w:val="24"/>
          <w:szCs w:val="24"/>
          <w:lang w:val="en-GB"/>
        </w:rPr>
        <w:t>In a broad aspect, resources within an organisation include the potential of the workforce in terms of skills, knowledge and expertise. On the other hand, capabilities are the efficiency or organisation’s power to utilise the resources in the maximum possible way. Also, the organisation cope with opportunities and threats often including strategic decisions which are certainly associated with the resources and capabilities of the same (</w:t>
      </w:r>
      <w:proofErr w:type="spellStart"/>
      <w:r w:rsidRPr="00460C20">
        <w:rPr>
          <w:rFonts w:ascii="Times New Roman" w:hAnsi="Times New Roman" w:cs="Times New Roman"/>
          <w:sz w:val="24"/>
          <w:szCs w:val="24"/>
          <w:shd w:val="clear" w:color="auto" w:fill="FFFFFF"/>
          <w:lang w:val="en-GB"/>
        </w:rPr>
        <w:t>Stamevska</w:t>
      </w:r>
      <w:proofErr w:type="spellEnd"/>
      <w:r w:rsidRPr="00460C20">
        <w:rPr>
          <w:rFonts w:ascii="Times New Roman" w:hAnsi="Times New Roman" w:cs="Times New Roman"/>
          <w:sz w:val="24"/>
          <w:szCs w:val="24"/>
          <w:shd w:val="clear" w:color="auto" w:fill="FFFFFF"/>
          <w:lang w:val="en-GB"/>
        </w:rPr>
        <w:t xml:space="preserve"> and </w:t>
      </w:r>
      <w:proofErr w:type="spellStart"/>
      <w:r w:rsidRPr="00460C20">
        <w:rPr>
          <w:rFonts w:ascii="Times New Roman" w:hAnsi="Times New Roman" w:cs="Times New Roman"/>
          <w:sz w:val="24"/>
          <w:szCs w:val="24"/>
          <w:shd w:val="clear" w:color="auto" w:fill="FFFFFF"/>
          <w:lang w:val="en-GB"/>
        </w:rPr>
        <w:t>Stamevski</w:t>
      </w:r>
      <w:proofErr w:type="spellEnd"/>
      <w:r w:rsidRPr="00460C20">
        <w:rPr>
          <w:rFonts w:ascii="Times New Roman" w:hAnsi="Times New Roman" w:cs="Times New Roman"/>
          <w:sz w:val="24"/>
          <w:szCs w:val="24"/>
          <w:shd w:val="clear" w:color="auto" w:fill="FFFFFF"/>
          <w:lang w:val="en-GB"/>
        </w:rPr>
        <w:t>, 2020</w:t>
      </w:r>
      <w:r w:rsidRPr="00460C20">
        <w:rPr>
          <w:rFonts w:ascii="Times New Roman" w:hAnsi="Times New Roman" w:cs="Times New Roman"/>
          <w:sz w:val="24"/>
          <w:szCs w:val="24"/>
          <w:lang w:val="en-GB"/>
        </w:rPr>
        <w:t>). Some of the organisational resources and capa</w:t>
      </w:r>
      <w:r w:rsidR="00A75064" w:rsidRPr="00460C20">
        <w:rPr>
          <w:rFonts w:ascii="Times New Roman" w:hAnsi="Times New Roman" w:cs="Times New Roman"/>
          <w:sz w:val="24"/>
          <w:szCs w:val="24"/>
          <w:lang w:val="en-GB"/>
        </w:rPr>
        <w:t xml:space="preserve">bilities are </w:t>
      </w:r>
      <w:r w:rsidR="00E86EC6">
        <w:rPr>
          <w:rFonts w:ascii="Times New Roman" w:hAnsi="Times New Roman" w:cs="Times New Roman"/>
          <w:sz w:val="24"/>
          <w:szCs w:val="24"/>
          <w:lang w:val="en-GB"/>
        </w:rPr>
        <w:t>lis</w:t>
      </w:r>
      <w:r w:rsidR="00A75064" w:rsidRPr="00460C20">
        <w:rPr>
          <w:rFonts w:ascii="Times New Roman" w:hAnsi="Times New Roman" w:cs="Times New Roman"/>
          <w:sz w:val="24"/>
          <w:szCs w:val="24"/>
          <w:lang w:val="en-GB"/>
        </w:rPr>
        <w:t>ted below</w:t>
      </w:r>
      <w:r w:rsidR="00E86EC6">
        <w:rPr>
          <w:rFonts w:ascii="Times New Roman" w:hAnsi="Times New Roman" w:cs="Times New Roman"/>
          <w:sz w:val="24"/>
          <w:szCs w:val="24"/>
          <w:lang w:val="en-GB"/>
        </w:rPr>
        <w:t>:</w:t>
      </w:r>
    </w:p>
    <w:p w14:paraId="75855472" w14:textId="77777777" w:rsidR="001F7E71" w:rsidRPr="00460C20" w:rsidRDefault="006248FA" w:rsidP="001F7E71">
      <w:pPr>
        <w:pStyle w:val="ListParagraph"/>
        <w:numPr>
          <w:ilvl w:val="0"/>
          <w:numId w:val="2"/>
        </w:numPr>
        <w:rPr>
          <w:rFonts w:ascii="Times New Roman" w:hAnsi="Times New Roman" w:cs="Times New Roman"/>
          <w:sz w:val="24"/>
          <w:szCs w:val="24"/>
          <w:lang w:val="en-GB"/>
        </w:rPr>
      </w:pPr>
      <w:r w:rsidRPr="00460C20">
        <w:rPr>
          <w:rFonts w:ascii="Times New Roman" w:hAnsi="Times New Roman" w:cs="Times New Roman"/>
          <w:b/>
          <w:bCs/>
          <w:i/>
          <w:iCs/>
          <w:sz w:val="24"/>
          <w:szCs w:val="24"/>
          <w:lang w:val="en-GB"/>
        </w:rPr>
        <w:lastRenderedPageBreak/>
        <w:t>Large production infrastructure:</w:t>
      </w:r>
      <w:r w:rsidRPr="00460C20">
        <w:rPr>
          <w:rFonts w:ascii="Times New Roman" w:hAnsi="Times New Roman" w:cs="Times New Roman"/>
          <w:sz w:val="24"/>
          <w:szCs w:val="24"/>
          <w:lang w:val="en-GB"/>
        </w:rPr>
        <w:t xml:space="preserve"> The company with </w:t>
      </w:r>
      <w:proofErr w:type="gramStart"/>
      <w:r w:rsidRPr="00460C20">
        <w:rPr>
          <w:rFonts w:ascii="Times New Roman" w:hAnsi="Times New Roman" w:cs="Times New Roman"/>
          <w:sz w:val="24"/>
          <w:szCs w:val="24"/>
          <w:lang w:val="en-GB"/>
        </w:rPr>
        <w:t>all of</w:t>
      </w:r>
      <w:proofErr w:type="gramEnd"/>
      <w:r w:rsidRPr="00460C20">
        <w:rPr>
          <w:rFonts w:ascii="Times New Roman" w:hAnsi="Times New Roman" w:cs="Times New Roman"/>
          <w:sz w:val="24"/>
          <w:szCs w:val="24"/>
          <w:lang w:val="en-GB"/>
        </w:rPr>
        <w:t xml:space="preserve"> its subsidiaries contributes a huge amount of revenue globally which gradually enhances the automobile industry. </w:t>
      </w:r>
      <w:r w:rsidR="00517E09" w:rsidRPr="00460C20">
        <w:rPr>
          <w:rFonts w:ascii="Times New Roman" w:hAnsi="Times New Roman" w:cs="Times New Roman"/>
          <w:sz w:val="24"/>
          <w:szCs w:val="24"/>
          <w:lang w:val="en-GB"/>
        </w:rPr>
        <w:t xml:space="preserve">Being in that respected position, they are consistently working for the betterment of their infrastructure. </w:t>
      </w:r>
    </w:p>
    <w:p w14:paraId="17059BDE" w14:textId="77777777" w:rsidR="006248FA" w:rsidRPr="00460C20" w:rsidRDefault="006248FA" w:rsidP="001F7E71">
      <w:pPr>
        <w:pStyle w:val="ListParagraph"/>
        <w:numPr>
          <w:ilvl w:val="0"/>
          <w:numId w:val="2"/>
        </w:numPr>
        <w:rPr>
          <w:rFonts w:ascii="Times New Roman" w:hAnsi="Times New Roman" w:cs="Times New Roman"/>
          <w:sz w:val="24"/>
          <w:szCs w:val="24"/>
          <w:lang w:val="en-GB"/>
        </w:rPr>
      </w:pPr>
      <w:r w:rsidRPr="00460C20">
        <w:rPr>
          <w:rFonts w:ascii="Times New Roman" w:hAnsi="Times New Roman" w:cs="Times New Roman"/>
          <w:b/>
          <w:bCs/>
          <w:i/>
          <w:iCs/>
          <w:sz w:val="24"/>
          <w:szCs w:val="24"/>
          <w:lang w:val="en-GB"/>
        </w:rPr>
        <w:t>Research and development capabilities:</w:t>
      </w:r>
      <w:r w:rsidRPr="00460C20">
        <w:rPr>
          <w:rFonts w:ascii="Times New Roman" w:hAnsi="Times New Roman" w:cs="Times New Roman"/>
          <w:sz w:val="24"/>
          <w:szCs w:val="24"/>
          <w:lang w:val="en-GB"/>
        </w:rPr>
        <w:t xml:space="preserve"> </w:t>
      </w:r>
      <w:r w:rsidR="00E67C9E" w:rsidRPr="00460C20">
        <w:rPr>
          <w:rFonts w:ascii="Times New Roman" w:hAnsi="Times New Roman" w:cs="Times New Roman"/>
          <w:sz w:val="24"/>
          <w:szCs w:val="24"/>
          <w:lang w:val="en-GB"/>
        </w:rPr>
        <w:t>T</w:t>
      </w:r>
      <w:r w:rsidR="00517E09" w:rsidRPr="00460C20">
        <w:rPr>
          <w:rFonts w:ascii="Times New Roman" w:hAnsi="Times New Roman" w:cs="Times New Roman"/>
          <w:sz w:val="24"/>
          <w:szCs w:val="24"/>
          <w:lang w:val="en-GB"/>
        </w:rPr>
        <w:t>he operation management department of Volkswagen is chiefly focused on market research and customer demand. Following those, they constantly develop their product and for the last few years, they are shifting to electrical vehicle production which is revolutionary throughout the world (</w:t>
      </w:r>
      <w:r w:rsidR="00BA441F" w:rsidRPr="00460C20">
        <w:rPr>
          <w:rFonts w:ascii="Times New Roman" w:hAnsi="Times New Roman" w:cs="Times New Roman"/>
          <w:sz w:val="24"/>
          <w:szCs w:val="24"/>
          <w:lang w:val="en-GB"/>
        </w:rPr>
        <w:t>Volkswagen-Group</w:t>
      </w:r>
      <w:r w:rsidR="00517E09" w:rsidRPr="00460C20">
        <w:rPr>
          <w:rFonts w:ascii="Times New Roman" w:hAnsi="Times New Roman" w:cs="Times New Roman"/>
          <w:sz w:val="24"/>
          <w:szCs w:val="24"/>
          <w:lang w:val="en-GB"/>
        </w:rPr>
        <w:t xml:space="preserve">, 2022). </w:t>
      </w:r>
    </w:p>
    <w:p w14:paraId="4D395044" w14:textId="77777777" w:rsidR="006248FA" w:rsidRPr="00460C20" w:rsidRDefault="006248FA" w:rsidP="001F7E71">
      <w:pPr>
        <w:pStyle w:val="ListParagraph"/>
        <w:numPr>
          <w:ilvl w:val="0"/>
          <w:numId w:val="2"/>
        </w:numPr>
        <w:rPr>
          <w:rFonts w:ascii="Times New Roman" w:hAnsi="Times New Roman" w:cs="Times New Roman"/>
          <w:sz w:val="24"/>
          <w:szCs w:val="24"/>
          <w:lang w:val="en-GB"/>
        </w:rPr>
      </w:pPr>
      <w:r w:rsidRPr="00460C20">
        <w:rPr>
          <w:rFonts w:ascii="Times New Roman" w:hAnsi="Times New Roman" w:cs="Times New Roman"/>
          <w:b/>
          <w:bCs/>
          <w:i/>
          <w:iCs/>
          <w:sz w:val="24"/>
          <w:szCs w:val="24"/>
          <w:lang w:val="en-GB"/>
        </w:rPr>
        <w:t xml:space="preserve">Large and </w:t>
      </w:r>
      <w:r w:rsidR="00E67C9E" w:rsidRPr="00460C20">
        <w:rPr>
          <w:rFonts w:ascii="Times New Roman" w:hAnsi="Times New Roman" w:cs="Times New Roman"/>
          <w:b/>
          <w:bCs/>
          <w:i/>
          <w:iCs/>
          <w:sz w:val="24"/>
          <w:szCs w:val="24"/>
          <w:lang w:val="en-GB"/>
        </w:rPr>
        <w:t>E</w:t>
      </w:r>
      <w:r w:rsidRPr="00460C20">
        <w:rPr>
          <w:rFonts w:ascii="Times New Roman" w:hAnsi="Times New Roman" w:cs="Times New Roman"/>
          <w:b/>
          <w:bCs/>
          <w:i/>
          <w:iCs/>
          <w:sz w:val="24"/>
          <w:szCs w:val="24"/>
          <w:lang w:val="en-GB"/>
        </w:rPr>
        <w:t>xtensive supply chain:</w:t>
      </w:r>
      <w:r w:rsidRPr="00460C20">
        <w:rPr>
          <w:rFonts w:ascii="Times New Roman" w:hAnsi="Times New Roman" w:cs="Times New Roman"/>
          <w:sz w:val="24"/>
          <w:szCs w:val="24"/>
          <w:lang w:val="en-GB"/>
        </w:rPr>
        <w:t xml:space="preserve"> </w:t>
      </w:r>
      <w:r w:rsidR="00E67C9E" w:rsidRPr="00460C20">
        <w:rPr>
          <w:rFonts w:ascii="Times New Roman" w:hAnsi="Times New Roman" w:cs="Times New Roman"/>
          <w:sz w:val="24"/>
          <w:szCs w:val="24"/>
          <w:lang w:val="en-GB"/>
        </w:rPr>
        <w:t xml:space="preserve">The </w:t>
      </w:r>
      <w:proofErr w:type="gramStart"/>
      <w:r w:rsidR="00E67C9E" w:rsidRPr="00460C20">
        <w:rPr>
          <w:rFonts w:ascii="Times New Roman" w:hAnsi="Times New Roman" w:cs="Times New Roman"/>
          <w:sz w:val="24"/>
          <w:szCs w:val="24"/>
          <w:lang w:val="en-GB"/>
        </w:rPr>
        <w:t>ultimate aim</w:t>
      </w:r>
      <w:proofErr w:type="gramEnd"/>
      <w:r w:rsidR="00E67C9E" w:rsidRPr="00460C20">
        <w:rPr>
          <w:rFonts w:ascii="Times New Roman" w:hAnsi="Times New Roman" w:cs="Times New Roman"/>
          <w:sz w:val="24"/>
          <w:szCs w:val="24"/>
          <w:lang w:val="en-GB"/>
        </w:rPr>
        <w:t xml:space="preserve"> of an effective supply chain is to achieve high levels of profit while making the customer satisfied and organising the business at a lower cost. Eventually, this practice grows the sustainability and mobility of the organisation. </w:t>
      </w:r>
    </w:p>
    <w:p w14:paraId="2AC91885" w14:textId="05E4B42F" w:rsidR="006248FA" w:rsidRPr="00460C20" w:rsidRDefault="006248FA" w:rsidP="001F7E71">
      <w:pPr>
        <w:pStyle w:val="ListParagraph"/>
        <w:numPr>
          <w:ilvl w:val="0"/>
          <w:numId w:val="2"/>
        </w:numPr>
        <w:rPr>
          <w:rFonts w:ascii="Times New Roman" w:hAnsi="Times New Roman" w:cs="Times New Roman"/>
          <w:sz w:val="24"/>
          <w:szCs w:val="24"/>
          <w:lang w:val="en-GB"/>
        </w:rPr>
      </w:pPr>
      <w:r w:rsidRPr="00460C20">
        <w:rPr>
          <w:rFonts w:ascii="Times New Roman" w:hAnsi="Times New Roman" w:cs="Times New Roman"/>
          <w:b/>
          <w:bCs/>
          <w:i/>
          <w:iCs/>
          <w:sz w:val="24"/>
          <w:szCs w:val="24"/>
          <w:lang w:val="en-GB"/>
        </w:rPr>
        <w:t>HRM and organisational culture:</w:t>
      </w:r>
      <w:r w:rsidRPr="00460C20">
        <w:rPr>
          <w:rFonts w:ascii="Times New Roman" w:hAnsi="Times New Roman" w:cs="Times New Roman"/>
          <w:sz w:val="24"/>
          <w:szCs w:val="24"/>
          <w:lang w:val="en-GB"/>
        </w:rPr>
        <w:t xml:space="preserve"> </w:t>
      </w:r>
      <w:r w:rsidR="00E67C9E" w:rsidRPr="00460C20">
        <w:rPr>
          <w:rFonts w:ascii="Times New Roman" w:hAnsi="Times New Roman" w:cs="Times New Roman"/>
          <w:sz w:val="24"/>
          <w:szCs w:val="24"/>
          <w:lang w:val="en-GB"/>
        </w:rPr>
        <w:t xml:space="preserve">HRM is the most important pillar of operation management which makes a bridge between the workforce capabilities and organisational objectives and work procedures. </w:t>
      </w:r>
      <w:r w:rsidR="002A2CDF" w:rsidRPr="00460C20">
        <w:rPr>
          <w:rFonts w:ascii="Times New Roman" w:hAnsi="Times New Roman" w:cs="Times New Roman"/>
          <w:sz w:val="24"/>
          <w:szCs w:val="24"/>
          <w:lang w:val="en-GB"/>
        </w:rPr>
        <w:t xml:space="preserve">Likewise, organisational culture executed the objectives which can motivate the employees to do better </w:t>
      </w:r>
      <w:r w:rsidR="00E86EC6">
        <w:rPr>
          <w:rFonts w:ascii="Times New Roman" w:hAnsi="Times New Roman" w:cs="Times New Roman"/>
          <w:sz w:val="24"/>
          <w:szCs w:val="24"/>
          <w:lang w:val="en-GB"/>
        </w:rPr>
        <w:t>and be</w:t>
      </w:r>
      <w:r w:rsidR="002A2CDF" w:rsidRPr="00460C20">
        <w:rPr>
          <w:rFonts w:ascii="Times New Roman" w:hAnsi="Times New Roman" w:cs="Times New Roman"/>
          <w:sz w:val="24"/>
          <w:szCs w:val="24"/>
          <w:lang w:val="en-GB"/>
        </w:rPr>
        <w:t xml:space="preserve"> more </w:t>
      </w:r>
      <w:r w:rsidR="00E86EC6">
        <w:rPr>
          <w:rFonts w:ascii="Times New Roman" w:hAnsi="Times New Roman" w:cs="Times New Roman"/>
          <w:sz w:val="24"/>
          <w:szCs w:val="24"/>
          <w:lang w:val="en-GB"/>
        </w:rPr>
        <w:t>productive</w:t>
      </w:r>
      <w:r w:rsidR="002A2CDF" w:rsidRPr="00460C20">
        <w:rPr>
          <w:rFonts w:ascii="Times New Roman" w:hAnsi="Times New Roman" w:cs="Times New Roman"/>
          <w:sz w:val="24"/>
          <w:szCs w:val="24"/>
          <w:lang w:val="en-GB"/>
        </w:rPr>
        <w:t>.</w:t>
      </w:r>
      <w:r w:rsidR="00052B1C" w:rsidRPr="00460C20">
        <w:rPr>
          <w:rFonts w:ascii="Times New Roman" w:hAnsi="Times New Roman" w:cs="Times New Roman"/>
          <w:sz w:val="24"/>
          <w:szCs w:val="24"/>
          <w:lang w:val="en-GB"/>
        </w:rPr>
        <w:t xml:space="preserve"> Culturally, organisational leadership connects the employees with communication and social relation</w:t>
      </w:r>
      <w:r w:rsidR="00583874" w:rsidRPr="00460C20">
        <w:rPr>
          <w:rFonts w:ascii="Times New Roman" w:hAnsi="Times New Roman" w:cs="Times New Roman"/>
          <w:sz w:val="24"/>
          <w:szCs w:val="24"/>
          <w:lang w:val="en-GB"/>
        </w:rPr>
        <w:t xml:space="preserve">. </w:t>
      </w:r>
    </w:p>
    <w:p w14:paraId="7FBE7BA8" w14:textId="77777777" w:rsidR="002A2CDF" w:rsidRPr="00460C20" w:rsidRDefault="003F26D1" w:rsidP="002A2CDF">
      <w:pPr>
        <w:rPr>
          <w:rFonts w:ascii="Times New Roman" w:hAnsi="Times New Roman" w:cs="Times New Roman"/>
          <w:sz w:val="24"/>
          <w:szCs w:val="24"/>
          <w:lang w:val="en-GB"/>
        </w:rPr>
      </w:pPr>
      <w:r w:rsidRPr="00460C20">
        <w:rPr>
          <w:rFonts w:ascii="Times New Roman" w:hAnsi="Times New Roman" w:cs="Times New Roman"/>
          <w:b/>
          <w:bCs/>
          <w:i/>
          <w:iCs/>
          <w:sz w:val="24"/>
          <w:szCs w:val="24"/>
          <w:lang w:val="en-GB"/>
        </w:rPr>
        <w:t>Within Volkswagen, key resources and capabilities</w:t>
      </w:r>
      <w:r w:rsidRPr="00460C20">
        <w:rPr>
          <w:rFonts w:ascii="Times New Roman" w:hAnsi="Times New Roman" w:cs="Times New Roman"/>
          <w:sz w:val="24"/>
          <w:szCs w:val="24"/>
          <w:lang w:val="en-GB"/>
        </w:rPr>
        <w:t xml:space="preserve"> are product development, manufacturing aims and strategies, finance and marketing department, sales capabilities,</w:t>
      </w:r>
      <w:r w:rsidR="00A77F46" w:rsidRPr="00460C20">
        <w:rPr>
          <w:rFonts w:ascii="Times New Roman" w:hAnsi="Times New Roman" w:cs="Times New Roman"/>
          <w:sz w:val="24"/>
          <w:szCs w:val="24"/>
          <w:lang w:val="en-GB"/>
        </w:rPr>
        <w:t xml:space="preserve"> a </w:t>
      </w:r>
      <w:r w:rsidRPr="00460C20">
        <w:rPr>
          <w:rFonts w:ascii="Times New Roman" w:hAnsi="Times New Roman" w:cs="Times New Roman"/>
          <w:sz w:val="24"/>
          <w:szCs w:val="24"/>
          <w:lang w:val="en-GB"/>
        </w:rPr>
        <w:t xml:space="preserve">well-organised supply chain and lastly efficient human resources. According to the company’s current establishment in the global market, they are consistently working with these capabilities </w:t>
      </w:r>
      <w:r w:rsidR="00A77F46" w:rsidRPr="00460C20">
        <w:rPr>
          <w:rFonts w:ascii="Times New Roman" w:hAnsi="Times New Roman" w:cs="Times New Roman"/>
          <w:sz w:val="24"/>
          <w:szCs w:val="24"/>
          <w:lang w:val="en-GB"/>
        </w:rPr>
        <w:t xml:space="preserve">which are helping them to do effective </w:t>
      </w:r>
      <w:r w:rsidR="00A77F46" w:rsidRPr="00460C20">
        <w:rPr>
          <w:rFonts w:ascii="Times New Roman" w:hAnsi="Times New Roman" w:cs="Times New Roman"/>
          <w:sz w:val="24"/>
          <w:szCs w:val="24"/>
          <w:lang w:val="en-GB"/>
        </w:rPr>
        <w:lastRenderedPageBreak/>
        <w:t>changes in their products and leave their potential competitors behind (</w:t>
      </w:r>
      <w:proofErr w:type="spellStart"/>
      <w:r w:rsidR="007443A9" w:rsidRPr="00460C20">
        <w:rPr>
          <w:rFonts w:ascii="Times New Roman" w:hAnsi="Times New Roman" w:cs="Times New Roman"/>
          <w:sz w:val="24"/>
          <w:szCs w:val="24"/>
          <w:lang w:val="en-GB"/>
        </w:rPr>
        <w:t>Magadia</w:t>
      </w:r>
      <w:proofErr w:type="spellEnd"/>
      <w:r w:rsidR="007443A9" w:rsidRPr="00460C20">
        <w:rPr>
          <w:rFonts w:ascii="Times New Roman" w:hAnsi="Times New Roman" w:cs="Times New Roman"/>
          <w:sz w:val="24"/>
          <w:szCs w:val="24"/>
          <w:lang w:val="en-GB"/>
        </w:rPr>
        <w:t xml:space="preserve"> et al. 2019</w:t>
      </w:r>
      <w:r w:rsidR="00A77F46" w:rsidRPr="00460C20">
        <w:rPr>
          <w:rFonts w:ascii="Times New Roman" w:hAnsi="Times New Roman" w:cs="Times New Roman"/>
          <w:sz w:val="24"/>
          <w:szCs w:val="24"/>
          <w:lang w:val="en-GB"/>
        </w:rPr>
        <w:t xml:space="preserve">). </w:t>
      </w:r>
    </w:p>
    <w:p w14:paraId="006B7530" w14:textId="77777777" w:rsidR="00E1392B" w:rsidRDefault="00E1392B">
      <w:pPr>
        <w:spacing w:line="259" w:lineRule="auto"/>
        <w:jc w:val="left"/>
        <w:rPr>
          <w:rFonts w:ascii="Times New Roman" w:hAnsi="Times New Roman" w:cs="Times New Roman"/>
          <w:sz w:val="24"/>
          <w:szCs w:val="24"/>
          <w:lang w:val="en-GB"/>
        </w:rPr>
      </w:pPr>
    </w:p>
    <w:p w14:paraId="50137725" w14:textId="31E384D4" w:rsidR="00E40C3E" w:rsidRPr="00E1392B" w:rsidRDefault="00E40C3E">
      <w:pPr>
        <w:spacing w:line="259" w:lineRule="auto"/>
        <w:jc w:val="left"/>
        <w:rPr>
          <w:rFonts w:ascii="Times New Roman" w:hAnsi="Times New Roman" w:cs="Times New Roman"/>
          <w:sz w:val="24"/>
          <w:szCs w:val="24"/>
          <w:lang w:val="en-GB"/>
        </w:rPr>
      </w:pPr>
      <w:r w:rsidRPr="00E1392B">
        <w:rPr>
          <w:rFonts w:ascii="Times New Roman" w:hAnsi="Times New Roman" w:cs="Times New Roman"/>
          <w:b/>
          <w:bCs/>
          <w:sz w:val="28"/>
          <w:szCs w:val="28"/>
          <w:lang w:val="en-GB"/>
        </w:rPr>
        <w:t>Volkswagen strategies to be more competitive considering sustainability and the environment</w:t>
      </w:r>
    </w:p>
    <w:p w14:paraId="0D20FAE4" w14:textId="77777777" w:rsidR="00E40C3E" w:rsidRPr="00E40C3E" w:rsidRDefault="00E40C3E">
      <w:pPr>
        <w:spacing w:line="259" w:lineRule="auto"/>
        <w:jc w:val="left"/>
        <w:rPr>
          <w:rFonts w:ascii="Times New Roman" w:hAnsi="Times New Roman" w:cs="Times New Roman"/>
          <w:b/>
          <w:bCs/>
          <w:sz w:val="24"/>
          <w:szCs w:val="24"/>
          <w:lang w:val="en-GB"/>
        </w:rPr>
      </w:pPr>
    </w:p>
    <w:p w14:paraId="16BAB1A0" w14:textId="77777777" w:rsidR="009A57B2" w:rsidRPr="00460C20" w:rsidRDefault="00E50906" w:rsidP="00E50906">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VW is one of the biggest companies based in Germany making cars and has a market all around the world. </w:t>
      </w:r>
      <w:r w:rsidR="00360306" w:rsidRPr="00460C20">
        <w:rPr>
          <w:rFonts w:ascii="Times New Roman" w:hAnsi="Times New Roman" w:cs="Times New Roman"/>
          <w:sz w:val="24"/>
          <w:szCs w:val="24"/>
          <w:lang w:val="en-GB"/>
        </w:rPr>
        <w:t>In order to achieve sustainability and becoming more environment friendly, VW puts a lot of priority in innovation</w:t>
      </w:r>
      <w:r w:rsidRPr="00460C20">
        <w:rPr>
          <w:rFonts w:ascii="Times New Roman" w:hAnsi="Times New Roman" w:cs="Times New Roman"/>
          <w:sz w:val="24"/>
          <w:szCs w:val="24"/>
          <w:lang w:val="en-GB"/>
        </w:rPr>
        <w:t xml:space="preserve">. Volkswagen became more focused on making its business more </w:t>
      </w:r>
      <w:r w:rsidR="00360306" w:rsidRPr="00460C20">
        <w:rPr>
          <w:rFonts w:ascii="Times New Roman" w:hAnsi="Times New Roman" w:cs="Times New Roman"/>
          <w:sz w:val="24"/>
          <w:szCs w:val="24"/>
          <w:lang w:val="en-GB"/>
        </w:rPr>
        <w:t>environmentally friendly</w:t>
      </w:r>
      <w:r w:rsidRPr="00460C20">
        <w:rPr>
          <w:rFonts w:ascii="Times New Roman" w:hAnsi="Times New Roman" w:cs="Times New Roman"/>
          <w:sz w:val="24"/>
          <w:szCs w:val="24"/>
          <w:lang w:val="en-GB"/>
        </w:rPr>
        <w:t xml:space="preserve"> and </w:t>
      </w:r>
      <w:r w:rsidR="00360306" w:rsidRPr="00460C20">
        <w:rPr>
          <w:rFonts w:ascii="Times New Roman" w:hAnsi="Times New Roman" w:cs="Times New Roman"/>
          <w:sz w:val="24"/>
          <w:szCs w:val="24"/>
          <w:lang w:val="en-GB"/>
        </w:rPr>
        <w:t>sustainable</w:t>
      </w:r>
      <w:r w:rsidRPr="00460C20">
        <w:rPr>
          <w:rFonts w:ascii="Times New Roman" w:hAnsi="Times New Roman" w:cs="Times New Roman"/>
          <w:sz w:val="24"/>
          <w:szCs w:val="24"/>
          <w:lang w:val="en-GB"/>
        </w:rPr>
        <w:t xml:space="preserve"> after the Dieselgate scandal. Volkswagen </w:t>
      </w:r>
      <w:proofErr w:type="gramStart"/>
      <w:r w:rsidRPr="00460C20">
        <w:rPr>
          <w:rFonts w:ascii="Times New Roman" w:hAnsi="Times New Roman" w:cs="Times New Roman"/>
          <w:sz w:val="24"/>
          <w:szCs w:val="24"/>
          <w:lang w:val="en-GB"/>
        </w:rPr>
        <w:t>has to</w:t>
      </w:r>
      <w:proofErr w:type="gramEnd"/>
      <w:r w:rsidRPr="00460C20">
        <w:rPr>
          <w:rFonts w:ascii="Times New Roman" w:hAnsi="Times New Roman" w:cs="Times New Roman"/>
          <w:sz w:val="24"/>
          <w:szCs w:val="24"/>
          <w:lang w:val="en-GB"/>
        </w:rPr>
        <w:t xml:space="preserve"> pay around 193 million pounds to drivers from England and Wales after the settlement of the High Court claim against the emission gate scandal (BBC, 2022). They put a lot of effort into infusing and integrating their sustainability strategy with that of the United Nations Sustainability Development Goals.</w:t>
      </w:r>
    </w:p>
    <w:p w14:paraId="133D071E" w14:textId="77777777" w:rsidR="00E50906" w:rsidRPr="00460C20" w:rsidRDefault="00E50906" w:rsidP="00E50906">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 As the world today is becoming more conscious about the society and environment, businesses are now focusing on making their processes eco-friendlier and more sustainable. A major shift and development have been seen in the Electronic Vehicle (EV) segment which is more sustainable compared to the usage of petrol or diesel. Volkswagen is putting a lot of effort into developing their business and </w:t>
      </w:r>
      <w:r w:rsidRPr="009C3214">
        <w:rPr>
          <w:rFonts w:ascii="Times New Roman" w:hAnsi="Times New Roman" w:cs="Times New Roman"/>
          <w:bCs/>
          <w:iCs/>
          <w:sz w:val="24"/>
          <w:szCs w:val="24"/>
          <w:lang w:val="en-GB"/>
        </w:rPr>
        <w:t xml:space="preserve">developing their EV segment </w:t>
      </w:r>
      <w:r w:rsidRPr="00460C20">
        <w:rPr>
          <w:rFonts w:ascii="Times New Roman" w:hAnsi="Times New Roman" w:cs="Times New Roman"/>
          <w:sz w:val="24"/>
          <w:szCs w:val="24"/>
          <w:lang w:val="en-GB"/>
        </w:rPr>
        <w:t>and making completely electric cars. Volkswagen offers multiple cars in the EV segment like e-up, e-Golf and more with their complete electric model (</w:t>
      </w:r>
      <w:r w:rsidRPr="00460C20">
        <w:rPr>
          <w:rFonts w:ascii="Times New Roman" w:hAnsi="Times New Roman" w:cs="Times New Roman"/>
          <w:bCs/>
          <w:sz w:val="24"/>
          <w:szCs w:val="24"/>
          <w:lang w:val="en-GB"/>
        </w:rPr>
        <w:t>Volkswagen-Newsroom</w:t>
      </w:r>
      <w:r w:rsidRPr="00460C20">
        <w:rPr>
          <w:rFonts w:ascii="Times New Roman" w:hAnsi="Times New Roman" w:cs="Times New Roman"/>
          <w:sz w:val="24"/>
          <w:szCs w:val="24"/>
          <w:lang w:val="en-GB"/>
        </w:rPr>
        <w:t>, 2022).</w:t>
      </w:r>
    </w:p>
    <w:p w14:paraId="2746C206" w14:textId="77777777" w:rsidR="009A57B2" w:rsidRPr="00460C20" w:rsidRDefault="00E50906" w:rsidP="00E50906">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 One of the biggest things that make Volkswagen the choice of customers is their </w:t>
      </w:r>
      <w:r w:rsidRPr="009C3214">
        <w:rPr>
          <w:rFonts w:ascii="Times New Roman" w:hAnsi="Times New Roman" w:cs="Times New Roman"/>
          <w:bCs/>
          <w:sz w:val="24"/>
          <w:szCs w:val="24"/>
          <w:lang w:val="en-GB"/>
        </w:rPr>
        <w:t xml:space="preserve">service provision to their </w:t>
      </w:r>
      <w:proofErr w:type="gramStart"/>
      <w:r w:rsidRPr="009C3214">
        <w:rPr>
          <w:rFonts w:ascii="Times New Roman" w:hAnsi="Times New Roman" w:cs="Times New Roman"/>
          <w:bCs/>
          <w:sz w:val="24"/>
          <w:szCs w:val="24"/>
          <w:lang w:val="en-GB"/>
        </w:rPr>
        <w:t>customers</w:t>
      </w:r>
      <w:proofErr w:type="gramEnd"/>
      <w:r w:rsidRPr="009C3214">
        <w:rPr>
          <w:rFonts w:ascii="Times New Roman" w:hAnsi="Times New Roman" w:cs="Times New Roman"/>
          <w:bCs/>
          <w:sz w:val="24"/>
          <w:szCs w:val="24"/>
          <w:lang w:val="en-GB"/>
        </w:rPr>
        <w:t xml:space="preserve"> post-purchase</w:t>
      </w:r>
      <w:r w:rsidRPr="00460C20">
        <w:rPr>
          <w:rFonts w:ascii="Times New Roman" w:hAnsi="Times New Roman" w:cs="Times New Roman"/>
          <w:sz w:val="24"/>
          <w:szCs w:val="24"/>
          <w:lang w:val="en-GB"/>
        </w:rPr>
        <w:t xml:space="preserve">. Volkswagen provides </w:t>
      </w:r>
      <w:r w:rsidRPr="00460C20">
        <w:rPr>
          <w:rFonts w:ascii="Times New Roman" w:hAnsi="Times New Roman" w:cs="Times New Roman"/>
          <w:sz w:val="24"/>
          <w:szCs w:val="24"/>
          <w:lang w:val="en-GB"/>
        </w:rPr>
        <w:lastRenderedPageBreak/>
        <w:t xml:space="preserve">maintenance coverage packages on a different yearly basis starting with 2 Years of Service and up to 5 years of convenience which provides services within different miles driven (VW, 2022). This makes them stay ahead in the competition as well as their continuous development in the EV segment makes them more favourable in the market. Along with all the development in Electrifying travel and cars, they also focus on </w:t>
      </w:r>
      <w:r w:rsidRPr="009C3214">
        <w:rPr>
          <w:rFonts w:ascii="Times New Roman" w:hAnsi="Times New Roman" w:cs="Times New Roman"/>
          <w:bCs/>
          <w:iCs/>
          <w:sz w:val="24"/>
          <w:szCs w:val="24"/>
          <w:lang w:val="en-GB"/>
        </w:rPr>
        <w:t>reducing their carbon emission and going carbon-neutral</w:t>
      </w:r>
      <w:r w:rsidRPr="00460C20">
        <w:rPr>
          <w:rFonts w:ascii="Times New Roman" w:hAnsi="Times New Roman" w:cs="Times New Roman"/>
          <w:sz w:val="24"/>
          <w:szCs w:val="24"/>
          <w:lang w:val="en-GB"/>
        </w:rPr>
        <w:t xml:space="preserve"> by the year 2050 (</w:t>
      </w:r>
      <w:r w:rsidRPr="00460C20">
        <w:rPr>
          <w:rFonts w:ascii="Times New Roman" w:hAnsi="Times New Roman" w:cs="Times New Roman"/>
          <w:bCs/>
          <w:sz w:val="24"/>
          <w:szCs w:val="24"/>
          <w:lang w:val="en-GB"/>
        </w:rPr>
        <w:t>Volkswagen-Newsroom</w:t>
      </w:r>
      <w:r w:rsidRPr="00460C20">
        <w:rPr>
          <w:rFonts w:ascii="Times New Roman" w:hAnsi="Times New Roman" w:cs="Times New Roman"/>
          <w:sz w:val="24"/>
          <w:szCs w:val="24"/>
          <w:lang w:val="en-GB"/>
        </w:rPr>
        <w:t xml:space="preserve">, 2022). This would help them in making their functioning more sustainable and efficient along with waste reduction which would attract more customers and investors to their brands. </w:t>
      </w:r>
    </w:p>
    <w:p w14:paraId="608E1587" w14:textId="77777777" w:rsidR="00E50906" w:rsidRPr="00460C20" w:rsidRDefault="00E50906" w:rsidP="00E50906">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Apart from all these factors sustainability is the biggest factor on which they focus on a priority basis with six areas in which they put a lot of effort. These 6 focus areas </w:t>
      </w:r>
      <w:r w:rsidR="00360306" w:rsidRPr="00460C20">
        <w:rPr>
          <w:rFonts w:ascii="Times New Roman" w:hAnsi="Times New Roman" w:cs="Times New Roman"/>
          <w:sz w:val="24"/>
          <w:szCs w:val="24"/>
          <w:lang w:val="en-GB"/>
        </w:rPr>
        <w:t>are</w:t>
      </w:r>
      <w:r w:rsidR="00360306" w:rsidRPr="00460C20">
        <w:rPr>
          <w:rFonts w:ascii="Times New Roman" w:hAnsi="Times New Roman" w:cs="Times New Roman"/>
          <w:b/>
          <w:i/>
          <w:sz w:val="24"/>
          <w:szCs w:val="24"/>
          <w:lang w:val="en-GB"/>
        </w:rPr>
        <w:t xml:space="preserve"> </w:t>
      </w:r>
      <w:r w:rsidR="00360306" w:rsidRPr="009C3214">
        <w:rPr>
          <w:rFonts w:ascii="Times New Roman" w:hAnsi="Times New Roman" w:cs="Times New Roman"/>
          <w:bCs/>
          <w:iCs/>
          <w:sz w:val="24"/>
          <w:szCs w:val="24"/>
          <w:lang w:val="en-GB"/>
        </w:rPr>
        <w:t xml:space="preserve">circular economy, </w:t>
      </w:r>
      <w:r w:rsidRPr="009C3214">
        <w:rPr>
          <w:rFonts w:ascii="Times New Roman" w:hAnsi="Times New Roman" w:cs="Times New Roman"/>
          <w:bCs/>
          <w:iCs/>
          <w:sz w:val="24"/>
          <w:szCs w:val="24"/>
          <w:lang w:val="en-GB"/>
        </w:rPr>
        <w:t xml:space="preserve">decarbonisation, </w:t>
      </w:r>
      <w:r w:rsidR="00360306" w:rsidRPr="009C3214">
        <w:rPr>
          <w:rFonts w:ascii="Times New Roman" w:hAnsi="Times New Roman" w:cs="Times New Roman"/>
          <w:bCs/>
          <w:iCs/>
          <w:sz w:val="24"/>
          <w:szCs w:val="24"/>
          <w:lang w:val="en-GB"/>
        </w:rPr>
        <w:t xml:space="preserve">diversity, </w:t>
      </w:r>
      <w:r w:rsidRPr="009C3214">
        <w:rPr>
          <w:rFonts w:ascii="Times New Roman" w:hAnsi="Times New Roman" w:cs="Times New Roman"/>
          <w:bCs/>
          <w:iCs/>
          <w:sz w:val="24"/>
          <w:szCs w:val="24"/>
          <w:lang w:val="en-GB"/>
        </w:rPr>
        <w:t xml:space="preserve">people in the transformation, integrity and responsibility for </w:t>
      </w:r>
      <w:r w:rsidR="00360306" w:rsidRPr="009C3214">
        <w:rPr>
          <w:rFonts w:ascii="Times New Roman" w:hAnsi="Times New Roman" w:cs="Times New Roman"/>
          <w:bCs/>
          <w:iCs/>
          <w:sz w:val="24"/>
          <w:szCs w:val="24"/>
          <w:lang w:val="en-GB"/>
        </w:rPr>
        <w:t xml:space="preserve">business </w:t>
      </w:r>
      <w:r w:rsidRPr="009C3214">
        <w:rPr>
          <w:rFonts w:ascii="Times New Roman" w:hAnsi="Times New Roman" w:cs="Times New Roman"/>
          <w:bCs/>
          <w:iCs/>
          <w:sz w:val="24"/>
          <w:szCs w:val="24"/>
          <w:lang w:val="en-GB"/>
        </w:rPr>
        <w:t>and</w:t>
      </w:r>
      <w:r w:rsidR="00360306" w:rsidRPr="009C3214">
        <w:rPr>
          <w:rFonts w:ascii="Times New Roman" w:hAnsi="Times New Roman" w:cs="Times New Roman"/>
          <w:bCs/>
          <w:iCs/>
          <w:sz w:val="24"/>
          <w:szCs w:val="24"/>
          <w:lang w:val="en-GB"/>
        </w:rPr>
        <w:t xml:space="preserve"> supply chain</w:t>
      </w:r>
      <w:r w:rsidRPr="00460C20">
        <w:rPr>
          <w:rFonts w:ascii="Times New Roman" w:hAnsi="Times New Roman" w:cs="Times New Roman"/>
          <w:b/>
          <w:i/>
          <w:sz w:val="24"/>
          <w:szCs w:val="24"/>
          <w:lang w:val="en-GB"/>
        </w:rPr>
        <w:t xml:space="preserve"> </w:t>
      </w:r>
      <w:r w:rsidRPr="00460C20">
        <w:rPr>
          <w:rFonts w:ascii="Times New Roman" w:hAnsi="Times New Roman" w:cs="Times New Roman"/>
          <w:sz w:val="24"/>
          <w:szCs w:val="24"/>
          <w:lang w:val="en-GB"/>
        </w:rPr>
        <w:t xml:space="preserve">(Volkswagen </w:t>
      </w:r>
      <w:proofErr w:type="spellStart"/>
      <w:r w:rsidRPr="00460C20">
        <w:rPr>
          <w:rFonts w:ascii="Times New Roman" w:hAnsi="Times New Roman" w:cs="Times New Roman"/>
          <w:sz w:val="24"/>
          <w:szCs w:val="24"/>
          <w:lang w:val="en-GB"/>
        </w:rPr>
        <w:t>Aktiengesellschaft</w:t>
      </w:r>
      <w:proofErr w:type="spellEnd"/>
      <w:r w:rsidRPr="00460C20">
        <w:rPr>
          <w:rFonts w:ascii="Times New Roman" w:hAnsi="Times New Roman" w:cs="Times New Roman"/>
          <w:sz w:val="24"/>
          <w:szCs w:val="24"/>
          <w:lang w:val="en-GB"/>
        </w:rPr>
        <w:t>, 2022). Volkswagen focuses on changing its business model with a focus on the development of new technology and future mobility.</w:t>
      </w:r>
    </w:p>
    <w:p w14:paraId="45DCC278" w14:textId="77777777" w:rsidR="009A57B2" w:rsidRPr="00460C20" w:rsidRDefault="00E50906" w:rsidP="00E50906">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They have shifted their focus from making combustion engines to zero-model electric cars and putting more effort into mobility services and software than increasing their vehicle sales (Volkswagen </w:t>
      </w:r>
      <w:proofErr w:type="spellStart"/>
      <w:r w:rsidRPr="00460C20">
        <w:rPr>
          <w:rFonts w:ascii="Times New Roman" w:hAnsi="Times New Roman" w:cs="Times New Roman"/>
          <w:sz w:val="24"/>
          <w:szCs w:val="24"/>
          <w:lang w:val="en-GB"/>
        </w:rPr>
        <w:t>Aktiengesellschaft</w:t>
      </w:r>
      <w:proofErr w:type="spellEnd"/>
      <w:r w:rsidRPr="00460C20">
        <w:rPr>
          <w:rFonts w:ascii="Times New Roman" w:hAnsi="Times New Roman" w:cs="Times New Roman"/>
          <w:sz w:val="24"/>
          <w:szCs w:val="24"/>
          <w:lang w:val="en-GB"/>
        </w:rPr>
        <w:t xml:space="preserve">, 2022). To stay ahead in the competition, Volkswagen make </w:t>
      </w:r>
      <w:r w:rsidRPr="009C3214">
        <w:rPr>
          <w:rFonts w:ascii="Times New Roman" w:hAnsi="Times New Roman" w:cs="Times New Roman"/>
          <w:bCs/>
          <w:iCs/>
          <w:sz w:val="24"/>
          <w:szCs w:val="24"/>
          <w:lang w:val="en-GB"/>
        </w:rPr>
        <w:t>alliances with different companies</w:t>
      </w:r>
      <w:r w:rsidRPr="00460C20">
        <w:rPr>
          <w:rFonts w:ascii="Times New Roman" w:hAnsi="Times New Roman" w:cs="Times New Roman"/>
          <w:sz w:val="24"/>
          <w:szCs w:val="24"/>
          <w:lang w:val="en-GB"/>
        </w:rPr>
        <w:t xml:space="preserve"> to make a change as well as to promote their business in a particular country. Volkswagen came into an </w:t>
      </w:r>
      <w:r w:rsidRPr="00E1392B">
        <w:rPr>
          <w:rFonts w:ascii="Times New Roman" w:hAnsi="Times New Roman" w:cs="Times New Roman"/>
          <w:bCs/>
          <w:iCs/>
          <w:sz w:val="24"/>
          <w:szCs w:val="24"/>
          <w:lang w:val="en-GB"/>
        </w:rPr>
        <w:t>alliance with Mahindra</w:t>
      </w:r>
      <w:r w:rsidRPr="00460C20">
        <w:rPr>
          <w:rFonts w:ascii="Times New Roman" w:hAnsi="Times New Roman" w:cs="Times New Roman"/>
          <w:sz w:val="24"/>
          <w:szCs w:val="24"/>
          <w:lang w:val="en-GB"/>
        </w:rPr>
        <w:t xml:space="preserve"> to electrify the Indian automotive market and develop the EV segment in India. Both companies signed the term sheet for Volkswagen to supply its Modular electric drive matrix (MEB) Electric components for the manufacturing of new Mahindra’s electric SUV (Volkswagen </w:t>
      </w:r>
      <w:proofErr w:type="spellStart"/>
      <w:r w:rsidRPr="00460C20">
        <w:rPr>
          <w:rFonts w:ascii="Times New Roman" w:hAnsi="Times New Roman" w:cs="Times New Roman"/>
          <w:sz w:val="24"/>
          <w:szCs w:val="24"/>
          <w:lang w:val="en-GB"/>
        </w:rPr>
        <w:t>Aktiengesellschaft</w:t>
      </w:r>
      <w:proofErr w:type="spellEnd"/>
      <w:r w:rsidRPr="00460C20">
        <w:rPr>
          <w:rFonts w:ascii="Times New Roman" w:hAnsi="Times New Roman" w:cs="Times New Roman"/>
          <w:sz w:val="24"/>
          <w:szCs w:val="24"/>
          <w:lang w:val="en-GB"/>
        </w:rPr>
        <w:t xml:space="preserve">, 2022). This will help Volkswagen in exploiting the market of India as well as reduce the competition in the </w:t>
      </w:r>
      <w:r w:rsidRPr="00460C20">
        <w:rPr>
          <w:rFonts w:ascii="Times New Roman" w:hAnsi="Times New Roman" w:cs="Times New Roman"/>
          <w:sz w:val="24"/>
          <w:szCs w:val="24"/>
          <w:lang w:val="en-GB"/>
        </w:rPr>
        <w:lastRenderedPageBreak/>
        <w:t xml:space="preserve">Indian market as Mahindra is one of the most renowned automotive companies in India. </w:t>
      </w:r>
    </w:p>
    <w:p w14:paraId="411D5B0C" w14:textId="77777777" w:rsidR="00E50906" w:rsidRPr="00460C20" w:rsidRDefault="00E50906" w:rsidP="00E50906">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It will also help them in </w:t>
      </w:r>
      <w:r w:rsidRPr="009C3214">
        <w:rPr>
          <w:rFonts w:ascii="Times New Roman" w:hAnsi="Times New Roman" w:cs="Times New Roman"/>
          <w:bCs/>
          <w:iCs/>
          <w:sz w:val="24"/>
          <w:szCs w:val="24"/>
          <w:lang w:val="en-GB"/>
        </w:rPr>
        <w:t>attracting new customers</w:t>
      </w:r>
      <w:r w:rsidRPr="00460C20">
        <w:rPr>
          <w:rFonts w:ascii="Times New Roman" w:hAnsi="Times New Roman" w:cs="Times New Roman"/>
          <w:b/>
          <w:i/>
          <w:sz w:val="24"/>
          <w:szCs w:val="24"/>
          <w:lang w:val="en-GB"/>
        </w:rPr>
        <w:t xml:space="preserve"> </w:t>
      </w:r>
      <w:r w:rsidRPr="00460C20">
        <w:rPr>
          <w:rFonts w:ascii="Times New Roman" w:hAnsi="Times New Roman" w:cs="Times New Roman"/>
          <w:sz w:val="24"/>
          <w:szCs w:val="24"/>
          <w:lang w:val="en-GB"/>
        </w:rPr>
        <w:t xml:space="preserve">from different markets along with the </w:t>
      </w:r>
      <w:r w:rsidRPr="009C3214">
        <w:rPr>
          <w:rFonts w:ascii="Times New Roman" w:hAnsi="Times New Roman" w:cs="Times New Roman"/>
          <w:bCs/>
          <w:iCs/>
          <w:sz w:val="24"/>
          <w:szCs w:val="24"/>
          <w:lang w:val="en-GB"/>
        </w:rPr>
        <w:t>supply of MEB will increase its revenue</w:t>
      </w:r>
      <w:r w:rsidRPr="00460C20">
        <w:rPr>
          <w:rFonts w:ascii="Times New Roman" w:hAnsi="Times New Roman" w:cs="Times New Roman"/>
          <w:sz w:val="24"/>
          <w:szCs w:val="24"/>
          <w:lang w:val="en-GB"/>
        </w:rPr>
        <w:t xml:space="preserve"> for Volkswagen. Similarly, Ford and Volkswagen expanded their e-mobility partnership </w:t>
      </w:r>
      <w:r w:rsidR="00360306" w:rsidRPr="00460C20">
        <w:rPr>
          <w:rFonts w:ascii="Times New Roman" w:hAnsi="Times New Roman" w:cs="Times New Roman"/>
          <w:sz w:val="24"/>
          <w:szCs w:val="24"/>
          <w:lang w:val="en-GB"/>
        </w:rPr>
        <w:t>with</w:t>
      </w:r>
      <w:r w:rsidRPr="00460C20">
        <w:rPr>
          <w:rFonts w:ascii="Times New Roman" w:hAnsi="Times New Roman" w:cs="Times New Roman"/>
          <w:sz w:val="24"/>
          <w:szCs w:val="24"/>
          <w:lang w:val="en-GB"/>
        </w:rPr>
        <w:t xml:space="preserve"> Ford </w:t>
      </w:r>
      <w:r w:rsidR="00360306" w:rsidRPr="00460C20">
        <w:rPr>
          <w:rFonts w:ascii="Times New Roman" w:hAnsi="Times New Roman" w:cs="Times New Roman"/>
          <w:sz w:val="24"/>
          <w:szCs w:val="24"/>
          <w:lang w:val="en-GB"/>
        </w:rPr>
        <w:t>for producing</w:t>
      </w:r>
      <w:r w:rsidRPr="00460C20">
        <w:rPr>
          <w:rFonts w:ascii="Times New Roman" w:hAnsi="Times New Roman" w:cs="Times New Roman"/>
          <w:sz w:val="24"/>
          <w:szCs w:val="24"/>
          <w:lang w:val="en-GB"/>
        </w:rPr>
        <w:t xml:space="preserve"> another electric model based on MEB for European market (</w:t>
      </w:r>
      <w:r w:rsidRPr="00460C20">
        <w:rPr>
          <w:rFonts w:ascii="Times New Roman" w:hAnsi="Times New Roman" w:cs="Times New Roman"/>
          <w:bCs/>
          <w:sz w:val="24"/>
          <w:szCs w:val="24"/>
          <w:lang w:val="en-GB"/>
        </w:rPr>
        <w:t>Volkswagen-Newsroom</w:t>
      </w:r>
      <w:r w:rsidRPr="00460C20">
        <w:rPr>
          <w:rFonts w:ascii="Times New Roman" w:hAnsi="Times New Roman" w:cs="Times New Roman"/>
          <w:sz w:val="24"/>
          <w:szCs w:val="24"/>
          <w:lang w:val="en-GB"/>
        </w:rPr>
        <w:t xml:space="preserve">, 2022). These strategies help Volkswagen in increasing its market reach and stay ahead of the competition along with maintaining the concept of sustainability and the well-being of the environment.  </w:t>
      </w:r>
    </w:p>
    <w:p w14:paraId="1E3AB2F4" w14:textId="77777777" w:rsidR="00E50906" w:rsidRPr="00460C20" w:rsidRDefault="00E50906" w:rsidP="00E50906">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      </w:t>
      </w:r>
      <w:r w:rsidRPr="00460C20">
        <w:rPr>
          <w:rFonts w:ascii="Times New Roman" w:hAnsi="Times New Roman" w:cs="Times New Roman"/>
          <w:noProof/>
          <w:sz w:val="24"/>
          <w:szCs w:val="24"/>
          <w:lang w:val="en-US"/>
        </w:rPr>
        <w:drawing>
          <wp:inline distT="0" distB="0" distL="0" distR="0" wp14:anchorId="5C2B30DD" wp14:editId="7FFE7EAD">
            <wp:extent cx="5210175" cy="3286125"/>
            <wp:effectExtent l="19050" t="19050" r="9525"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CEFFB14" w14:textId="77777777" w:rsidR="00E50906" w:rsidRPr="00460C20" w:rsidRDefault="00000000" w:rsidP="00E50906">
      <w:pPr>
        <w:jc w:val="center"/>
        <w:rPr>
          <w:rFonts w:ascii="Times New Roman" w:hAnsi="Times New Roman" w:cs="Times New Roman"/>
          <w:b/>
          <w:sz w:val="24"/>
          <w:szCs w:val="24"/>
          <w:lang w:val="en-GB"/>
        </w:rPr>
      </w:pPr>
      <w:r>
        <w:rPr>
          <w:rFonts w:ascii="Times New Roman" w:hAnsi="Times New Roman" w:cs="Times New Roman"/>
          <w:b/>
          <w:noProof/>
          <w:sz w:val="24"/>
          <w:szCs w:val="24"/>
          <w:lang w:val="en-GB" w:eastAsia="en-IN"/>
        </w:rPr>
        <w:pict w14:anchorId="614E9E5E">
          <v:shapetype id="_x0000_t32" coordsize="21600,21600" o:spt="32" o:oned="t" path="m,l21600,21600e" filled="f">
            <v:path arrowok="t" fillok="f" o:connecttype="none"/>
            <o:lock v:ext="edit" shapetype="t"/>
          </v:shapetype>
          <v:shape id="_x0000_s1030" type="#_x0000_t32" style="position:absolute;left:0;text-align:left;margin-left:221.25pt;margin-top:-234.7pt;width:51pt;height:112.5pt;z-index:251663360" o:connectortype="straight">
            <v:stroke endarrow="block"/>
          </v:shape>
        </w:pict>
      </w:r>
      <w:r>
        <w:rPr>
          <w:rFonts w:ascii="Times New Roman" w:hAnsi="Times New Roman" w:cs="Times New Roman"/>
          <w:b/>
          <w:noProof/>
          <w:sz w:val="24"/>
          <w:szCs w:val="24"/>
          <w:lang w:val="en-GB" w:eastAsia="en-IN"/>
        </w:rPr>
        <w:pict w14:anchorId="201E6F2A">
          <v:shape id="_x0000_s1029" type="#_x0000_t32" style="position:absolute;left:0;text-align:left;margin-left:233.25pt;margin-top:-234.7pt;width:27pt;height:18.75pt;z-index:251662336" o:connectortype="straight">
            <v:stroke endarrow="block"/>
          </v:shape>
        </w:pict>
      </w:r>
      <w:r>
        <w:rPr>
          <w:rFonts w:ascii="Times New Roman" w:hAnsi="Times New Roman" w:cs="Times New Roman"/>
          <w:b/>
          <w:noProof/>
          <w:sz w:val="24"/>
          <w:szCs w:val="24"/>
          <w:lang w:val="en-GB" w:eastAsia="en-IN"/>
        </w:rPr>
        <w:pict w14:anchorId="4A9B7121">
          <v:shape id="_x0000_s1028" type="#_x0000_t32" style="position:absolute;left:0;text-align:left;margin-left:197.25pt;margin-top:-234.7pt;width:.75pt;height:123.75pt;z-index:251661312" o:connectortype="straight">
            <v:stroke endarrow="block"/>
          </v:shape>
        </w:pict>
      </w:r>
      <w:r>
        <w:rPr>
          <w:rFonts w:ascii="Times New Roman" w:hAnsi="Times New Roman" w:cs="Times New Roman"/>
          <w:b/>
          <w:noProof/>
          <w:sz w:val="24"/>
          <w:szCs w:val="24"/>
          <w:lang w:val="en-GB" w:eastAsia="en-IN"/>
        </w:rPr>
        <w:pict w14:anchorId="484FD4C8">
          <v:shape id="_x0000_s1027" type="#_x0000_t32" style="position:absolute;left:0;text-align:left;margin-left:143.25pt;margin-top:-234.7pt;width:42.75pt;height:106.5pt;flip:x;z-index:251660288" o:connectortype="straight">
            <v:stroke endarrow="block"/>
          </v:shape>
        </w:pict>
      </w:r>
      <w:r>
        <w:rPr>
          <w:rFonts w:ascii="Times New Roman" w:hAnsi="Times New Roman" w:cs="Times New Roman"/>
          <w:b/>
          <w:noProof/>
          <w:sz w:val="24"/>
          <w:szCs w:val="24"/>
          <w:lang w:val="en-GB" w:eastAsia="en-IN"/>
        </w:rPr>
        <w:pict w14:anchorId="39A2D5AC">
          <v:shape id="_x0000_s1026" type="#_x0000_t32" style="position:absolute;left:0;text-align:left;margin-left:150pt;margin-top:-234.7pt;width:23.25pt;height:24pt;flip:x;z-index:251659264" o:connectortype="straight">
            <v:stroke endarrow="block"/>
          </v:shape>
        </w:pict>
      </w:r>
      <w:r w:rsidR="00E50906" w:rsidRPr="00460C20">
        <w:rPr>
          <w:rFonts w:ascii="Times New Roman" w:hAnsi="Times New Roman" w:cs="Times New Roman"/>
          <w:b/>
          <w:sz w:val="24"/>
          <w:szCs w:val="24"/>
          <w:lang w:val="en-GB"/>
        </w:rPr>
        <w:t>Figure 02: Strategies of Volkswagen</w:t>
      </w:r>
    </w:p>
    <w:p w14:paraId="2D801033" w14:textId="77777777" w:rsidR="00E50906" w:rsidRPr="00460C20" w:rsidRDefault="00E50906" w:rsidP="00E50906">
      <w:pPr>
        <w:jc w:val="center"/>
        <w:rPr>
          <w:rFonts w:ascii="Times New Roman" w:hAnsi="Times New Roman" w:cs="Times New Roman"/>
          <w:sz w:val="24"/>
          <w:szCs w:val="24"/>
          <w:lang w:val="en-GB"/>
        </w:rPr>
      </w:pPr>
      <w:r w:rsidRPr="00460C20">
        <w:rPr>
          <w:rFonts w:ascii="Times New Roman" w:hAnsi="Times New Roman" w:cs="Times New Roman"/>
          <w:sz w:val="24"/>
          <w:szCs w:val="24"/>
          <w:lang w:val="en-GB"/>
        </w:rPr>
        <w:t>(Source: created by the learner)</w:t>
      </w:r>
    </w:p>
    <w:p w14:paraId="24FA3784" w14:textId="77777777" w:rsidR="00E50906" w:rsidRPr="00460C20" w:rsidRDefault="00E50906" w:rsidP="00E50906">
      <w:pPr>
        <w:rPr>
          <w:rFonts w:ascii="Times New Roman" w:hAnsi="Times New Roman" w:cs="Times New Roman"/>
          <w:sz w:val="24"/>
          <w:szCs w:val="24"/>
          <w:lang w:val="en-GB"/>
        </w:rPr>
      </w:pPr>
    </w:p>
    <w:p w14:paraId="2E308544" w14:textId="77777777" w:rsidR="00E50906" w:rsidRPr="00460C20" w:rsidRDefault="00E50906" w:rsidP="00E50906">
      <w:pPr>
        <w:rPr>
          <w:rFonts w:ascii="Times New Roman" w:hAnsi="Times New Roman" w:cs="Times New Roman"/>
          <w:sz w:val="24"/>
          <w:szCs w:val="24"/>
          <w:lang w:val="en-GB"/>
        </w:rPr>
      </w:pPr>
    </w:p>
    <w:p w14:paraId="16755207" w14:textId="77777777" w:rsidR="00E50906" w:rsidRPr="00460C20" w:rsidRDefault="00E50906" w:rsidP="00E50906">
      <w:pPr>
        <w:rPr>
          <w:rFonts w:ascii="Times New Roman" w:hAnsi="Times New Roman" w:cs="Times New Roman"/>
          <w:sz w:val="24"/>
          <w:szCs w:val="24"/>
          <w:lang w:val="en-GB"/>
        </w:rPr>
      </w:pPr>
    </w:p>
    <w:p w14:paraId="6B5583E5" w14:textId="592FBD1F" w:rsidR="00E50906" w:rsidRPr="00E1392B" w:rsidRDefault="00E50906" w:rsidP="009C3214">
      <w:pPr>
        <w:spacing w:line="276" w:lineRule="auto"/>
        <w:jc w:val="left"/>
        <w:rPr>
          <w:rFonts w:ascii="Times New Roman" w:hAnsi="Times New Roman" w:cs="Times New Roman"/>
          <w:b/>
          <w:bCs/>
          <w:sz w:val="28"/>
          <w:szCs w:val="28"/>
          <w:lang w:val="en-GB"/>
        </w:rPr>
      </w:pPr>
      <w:bookmarkStart w:id="1" w:name="_Toc112124766"/>
      <w:r w:rsidRPr="00E1392B">
        <w:rPr>
          <w:rFonts w:ascii="Times New Roman" w:hAnsi="Times New Roman" w:cs="Times New Roman"/>
          <w:b/>
          <w:bCs/>
          <w:sz w:val="28"/>
          <w:szCs w:val="28"/>
          <w:lang w:val="en-GB"/>
        </w:rPr>
        <w:t xml:space="preserve">Recommendation on </w:t>
      </w:r>
      <w:r w:rsidR="00E1392B">
        <w:rPr>
          <w:rFonts w:ascii="Times New Roman" w:hAnsi="Times New Roman" w:cs="Times New Roman"/>
          <w:b/>
          <w:bCs/>
          <w:sz w:val="28"/>
          <w:szCs w:val="28"/>
          <w:lang w:val="en-GB"/>
        </w:rPr>
        <w:t>s</w:t>
      </w:r>
      <w:r w:rsidRPr="00E1392B">
        <w:rPr>
          <w:rFonts w:ascii="Times New Roman" w:hAnsi="Times New Roman" w:cs="Times New Roman"/>
          <w:b/>
          <w:bCs/>
          <w:sz w:val="28"/>
          <w:szCs w:val="28"/>
          <w:lang w:val="en-GB"/>
        </w:rPr>
        <w:t>ustainable practices to develop a competitive advantage</w:t>
      </w:r>
      <w:bookmarkEnd w:id="1"/>
    </w:p>
    <w:p w14:paraId="4AB1D390" w14:textId="77777777" w:rsidR="00E50906" w:rsidRPr="00460C20" w:rsidRDefault="00E50906" w:rsidP="00E50906">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Sustainability is one of the biggest factors businesses focus on to have a long run and have a stable business in the competitive market. Volkswagen has now been working on making their business process more sustainable and developing new technology for upgrading the EV segment and components used for the same. Some of the practices which can make Volkswagen’s practices and functioning more sustainable and can provide competitive advantages are as follows: </w:t>
      </w:r>
    </w:p>
    <w:p w14:paraId="230E2065" w14:textId="59E75E7A" w:rsidR="00E50906" w:rsidRPr="00460C20" w:rsidRDefault="00E50906" w:rsidP="00E50906">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1) Volkswagen even though has shifted its focus from Internal Combustion Engine (ICE) to electric cars but still there </w:t>
      </w:r>
      <w:r w:rsidR="00BD40C7">
        <w:rPr>
          <w:rFonts w:ascii="Times New Roman" w:hAnsi="Times New Roman" w:cs="Times New Roman"/>
          <w:sz w:val="24"/>
          <w:szCs w:val="24"/>
          <w:lang w:val="en-GB"/>
        </w:rPr>
        <w:t>are</w:t>
      </w:r>
      <w:r w:rsidRPr="00460C20">
        <w:rPr>
          <w:rFonts w:ascii="Times New Roman" w:hAnsi="Times New Roman" w:cs="Times New Roman"/>
          <w:sz w:val="24"/>
          <w:szCs w:val="24"/>
          <w:lang w:val="en-GB"/>
        </w:rPr>
        <w:t xml:space="preserve"> cars </w:t>
      </w:r>
      <w:r w:rsidR="00BD40C7">
        <w:rPr>
          <w:rFonts w:ascii="Times New Roman" w:hAnsi="Times New Roman" w:cs="Times New Roman"/>
          <w:sz w:val="24"/>
          <w:szCs w:val="24"/>
          <w:lang w:val="en-GB"/>
        </w:rPr>
        <w:t>that</w:t>
      </w:r>
      <w:r w:rsidRPr="00460C20">
        <w:rPr>
          <w:rFonts w:ascii="Times New Roman" w:hAnsi="Times New Roman" w:cs="Times New Roman"/>
          <w:sz w:val="24"/>
          <w:szCs w:val="24"/>
          <w:lang w:val="en-GB"/>
        </w:rPr>
        <w:t xml:space="preserve"> have </w:t>
      </w:r>
      <w:proofErr w:type="gramStart"/>
      <w:r w:rsidRPr="00460C20">
        <w:rPr>
          <w:rFonts w:ascii="Times New Roman" w:hAnsi="Times New Roman" w:cs="Times New Roman"/>
          <w:sz w:val="24"/>
          <w:szCs w:val="24"/>
          <w:lang w:val="en-GB"/>
        </w:rPr>
        <w:t>ICE</w:t>
      </w:r>
      <w:proofErr w:type="gramEnd"/>
      <w:r w:rsidRPr="00460C20">
        <w:rPr>
          <w:rFonts w:ascii="Times New Roman" w:hAnsi="Times New Roman" w:cs="Times New Roman"/>
          <w:sz w:val="24"/>
          <w:szCs w:val="24"/>
          <w:lang w:val="en-GB"/>
        </w:rPr>
        <w:t xml:space="preserve"> and the production of ICE is still in continuation. Even though they have decreased the number production of cars with </w:t>
      </w:r>
      <w:proofErr w:type="gramStart"/>
      <w:r w:rsidRPr="00460C20">
        <w:rPr>
          <w:rFonts w:ascii="Times New Roman" w:hAnsi="Times New Roman" w:cs="Times New Roman"/>
          <w:sz w:val="24"/>
          <w:szCs w:val="24"/>
          <w:lang w:val="en-GB"/>
        </w:rPr>
        <w:t>ICE</w:t>
      </w:r>
      <w:proofErr w:type="gramEnd"/>
      <w:r w:rsidRPr="00460C20">
        <w:rPr>
          <w:rFonts w:ascii="Times New Roman" w:hAnsi="Times New Roman" w:cs="Times New Roman"/>
          <w:sz w:val="24"/>
          <w:szCs w:val="24"/>
          <w:lang w:val="en-GB"/>
        </w:rPr>
        <w:t xml:space="preserve"> but it is not yet complete zero. Volkswagen could attain more sustainability and consumer attraction if they </w:t>
      </w:r>
      <w:r w:rsidRPr="00BD40C7">
        <w:rPr>
          <w:rFonts w:ascii="Times New Roman" w:hAnsi="Times New Roman" w:cs="Times New Roman"/>
          <w:bCs/>
          <w:iCs/>
          <w:sz w:val="24"/>
          <w:szCs w:val="24"/>
          <w:lang w:val="en-GB"/>
        </w:rPr>
        <w:t>discontinue the production of ICE engines</w:t>
      </w:r>
      <w:r w:rsidRPr="00460C20">
        <w:rPr>
          <w:rFonts w:ascii="Times New Roman" w:hAnsi="Times New Roman" w:cs="Times New Roman"/>
          <w:sz w:val="24"/>
          <w:szCs w:val="24"/>
          <w:lang w:val="en-GB"/>
        </w:rPr>
        <w:t xml:space="preserve"> and completely put all their efforts into the production of Electric cars. This will benefit them in having a more efficient and effective business model with a good cause. It will also reduce the use of fossil fuels and the emission of carbon will decrease </w:t>
      </w:r>
      <w:r w:rsidR="00BD40C7" w:rsidRPr="00460C20">
        <w:rPr>
          <w:rFonts w:ascii="Times New Roman" w:hAnsi="Times New Roman" w:cs="Times New Roman"/>
          <w:sz w:val="24"/>
          <w:szCs w:val="24"/>
          <w:lang w:val="en-GB"/>
        </w:rPr>
        <w:t>which as well</w:t>
      </w:r>
      <w:r w:rsidRPr="00460C20">
        <w:rPr>
          <w:rFonts w:ascii="Times New Roman" w:hAnsi="Times New Roman" w:cs="Times New Roman"/>
          <w:sz w:val="24"/>
          <w:szCs w:val="24"/>
          <w:lang w:val="en-GB"/>
        </w:rPr>
        <w:t xml:space="preserve"> will benefit the environment. </w:t>
      </w:r>
    </w:p>
    <w:p w14:paraId="6FFD7770" w14:textId="423BE6F8" w:rsidR="00E50906" w:rsidRPr="00460C20" w:rsidRDefault="00E50906" w:rsidP="00E50906">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2) Volkswagen has a lot of brands under them which include reputed brands like Audi, Bentley, Porsche, Lamborghini and more which are some of the brands leading in making supercars and luxurious cars. Volkswagen group can become more sustainable and ahead of the competition if they put effort into making a </w:t>
      </w:r>
      <w:r w:rsidRPr="00BD40C7">
        <w:rPr>
          <w:rFonts w:ascii="Times New Roman" w:hAnsi="Times New Roman" w:cs="Times New Roman"/>
          <w:bCs/>
          <w:iCs/>
          <w:sz w:val="24"/>
          <w:szCs w:val="24"/>
          <w:lang w:val="en-GB"/>
        </w:rPr>
        <w:t>supercar which is completely electric</w:t>
      </w:r>
      <w:r w:rsidRPr="00460C20">
        <w:rPr>
          <w:rFonts w:ascii="Times New Roman" w:hAnsi="Times New Roman" w:cs="Times New Roman"/>
          <w:sz w:val="24"/>
          <w:szCs w:val="24"/>
          <w:lang w:val="en-GB"/>
        </w:rPr>
        <w:t xml:space="preserve"> and has excellent performance as </w:t>
      </w:r>
      <w:r w:rsidR="009A57B2" w:rsidRPr="00460C20">
        <w:rPr>
          <w:rFonts w:ascii="Times New Roman" w:hAnsi="Times New Roman" w:cs="Times New Roman"/>
          <w:sz w:val="24"/>
          <w:szCs w:val="24"/>
          <w:lang w:val="en-GB"/>
        </w:rPr>
        <w:t>those fuel cars</w:t>
      </w:r>
      <w:r w:rsidRPr="00460C20">
        <w:rPr>
          <w:rFonts w:ascii="Times New Roman" w:hAnsi="Times New Roman" w:cs="Times New Roman"/>
          <w:sz w:val="24"/>
          <w:szCs w:val="24"/>
          <w:lang w:val="en-GB"/>
        </w:rPr>
        <w:t xml:space="preserve">. Some of the famous hypercars and brands in the EV segment are Tesla Roadster, Lotus Evija, Pagani and more are focusing on creating and some have created electric </w:t>
      </w:r>
      <w:r w:rsidR="00174E86" w:rsidRPr="00460C20">
        <w:rPr>
          <w:rFonts w:ascii="Times New Roman" w:hAnsi="Times New Roman" w:cs="Times New Roman"/>
          <w:sz w:val="24"/>
          <w:szCs w:val="24"/>
          <w:lang w:val="en-GB"/>
        </w:rPr>
        <w:t xml:space="preserve">hyper </w:t>
      </w:r>
      <w:r w:rsidR="00174E86" w:rsidRPr="00460C20">
        <w:rPr>
          <w:rFonts w:ascii="Times New Roman" w:hAnsi="Times New Roman" w:cs="Times New Roman"/>
          <w:sz w:val="24"/>
          <w:szCs w:val="24"/>
          <w:lang w:val="en-GB"/>
        </w:rPr>
        <w:lastRenderedPageBreak/>
        <w:t>cars</w:t>
      </w:r>
      <w:r w:rsidRPr="00460C20">
        <w:rPr>
          <w:rFonts w:ascii="Times New Roman" w:hAnsi="Times New Roman" w:cs="Times New Roman"/>
          <w:sz w:val="24"/>
          <w:szCs w:val="24"/>
          <w:lang w:val="en-GB"/>
        </w:rPr>
        <w:t xml:space="preserve"> (BBC </w:t>
      </w:r>
      <w:proofErr w:type="spellStart"/>
      <w:r w:rsidRPr="00460C20">
        <w:rPr>
          <w:rFonts w:ascii="Times New Roman" w:hAnsi="Times New Roman" w:cs="Times New Roman"/>
          <w:sz w:val="24"/>
          <w:szCs w:val="24"/>
          <w:lang w:val="en-GB"/>
        </w:rPr>
        <w:t>TopGear</w:t>
      </w:r>
      <w:proofErr w:type="spellEnd"/>
      <w:r w:rsidRPr="00460C20">
        <w:rPr>
          <w:rFonts w:ascii="Times New Roman" w:hAnsi="Times New Roman" w:cs="Times New Roman"/>
          <w:sz w:val="24"/>
          <w:szCs w:val="24"/>
          <w:lang w:val="en-GB"/>
        </w:rPr>
        <w:t xml:space="preserve">, 2022). Sub brands under Volkswagen like Bentley, Skoda and Lamborghini can focus on changing their model to developing and manufacturing electric hypercars. </w:t>
      </w:r>
    </w:p>
    <w:p w14:paraId="69DBFF18" w14:textId="77777777" w:rsidR="00E50906" w:rsidRPr="00460C20" w:rsidRDefault="00E50906" w:rsidP="00E50906">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3) Ducati is one of the largest and most renowned brands in the production of superbikes using V twin 4-stroke engines for their bikes. As Ducati is a sub-brand under the Volkswagen group, they can focus on the development of superbikes which are completely electric and have better performance than that a fuel bike. This will help Volkswagen in creating a brand name and </w:t>
      </w:r>
      <w:r w:rsidRPr="00BD40C7">
        <w:rPr>
          <w:rFonts w:ascii="Times New Roman" w:hAnsi="Times New Roman" w:cs="Times New Roman"/>
          <w:bCs/>
          <w:iCs/>
          <w:sz w:val="24"/>
          <w:szCs w:val="24"/>
          <w:lang w:val="en-GB"/>
        </w:rPr>
        <w:t xml:space="preserve">increase its sales in the superbikes segment </w:t>
      </w:r>
      <w:r w:rsidRPr="00460C20">
        <w:rPr>
          <w:rFonts w:ascii="Times New Roman" w:hAnsi="Times New Roman" w:cs="Times New Roman"/>
          <w:sz w:val="24"/>
          <w:szCs w:val="24"/>
          <w:lang w:val="en-GB"/>
        </w:rPr>
        <w:t xml:space="preserve">as well as it will contribute towards the benefit of the environment. They can shift to </w:t>
      </w:r>
      <w:r w:rsidRPr="00BD40C7">
        <w:rPr>
          <w:rFonts w:ascii="Times New Roman" w:hAnsi="Times New Roman" w:cs="Times New Roman"/>
          <w:bCs/>
          <w:iCs/>
          <w:sz w:val="24"/>
          <w:szCs w:val="24"/>
          <w:lang w:val="en-GB"/>
        </w:rPr>
        <w:t>using carbon fibre</w:t>
      </w:r>
      <w:r w:rsidRPr="00460C20">
        <w:rPr>
          <w:rFonts w:ascii="Times New Roman" w:hAnsi="Times New Roman" w:cs="Times New Roman"/>
          <w:sz w:val="24"/>
          <w:szCs w:val="24"/>
          <w:lang w:val="en-GB"/>
        </w:rPr>
        <w:t xml:space="preserve"> majorly to design and manufacture their cars and bikes as it is eco-friendly and provides sustainability to organisations and customer satisfaction.  </w:t>
      </w:r>
    </w:p>
    <w:p w14:paraId="37D61BDA" w14:textId="77777777" w:rsidR="00E50906" w:rsidRPr="00BD40C7" w:rsidRDefault="00E50906" w:rsidP="00E50906">
      <w:pPr>
        <w:rPr>
          <w:rFonts w:ascii="Times New Roman" w:hAnsi="Times New Roman" w:cs="Times New Roman"/>
          <w:bCs/>
          <w:iCs/>
          <w:sz w:val="24"/>
          <w:szCs w:val="24"/>
          <w:lang w:val="en-GB"/>
        </w:rPr>
      </w:pPr>
      <w:r w:rsidRPr="00460C20">
        <w:rPr>
          <w:rFonts w:ascii="Times New Roman" w:hAnsi="Times New Roman" w:cs="Times New Roman"/>
          <w:sz w:val="24"/>
          <w:szCs w:val="24"/>
          <w:lang w:val="en-GB"/>
        </w:rPr>
        <w:t xml:space="preserve">4) Volkswagen can create an </w:t>
      </w:r>
      <w:r w:rsidRPr="00BD40C7">
        <w:rPr>
          <w:rFonts w:ascii="Times New Roman" w:hAnsi="Times New Roman" w:cs="Times New Roman"/>
          <w:bCs/>
          <w:iCs/>
          <w:sz w:val="24"/>
          <w:szCs w:val="24"/>
          <w:lang w:val="en-GB"/>
        </w:rPr>
        <w:t>alliance with other companies like Leyland and Volvo</w:t>
      </w:r>
      <w:r w:rsidRPr="00460C20">
        <w:rPr>
          <w:rFonts w:ascii="Times New Roman" w:hAnsi="Times New Roman" w:cs="Times New Roman"/>
          <w:sz w:val="24"/>
          <w:szCs w:val="24"/>
          <w:lang w:val="en-GB"/>
        </w:rPr>
        <w:t xml:space="preserve"> for the creation and promotion of complete electric buses. This will help the community in having a proper environment as well as improve the journey quality for people in the community as well the introduction of a new project can </w:t>
      </w:r>
      <w:r w:rsidRPr="00BD40C7">
        <w:rPr>
          <w:rFonts w:ascii="Times New Roman" w:hAnsi="Times New Roman" w:cs="Times New Roman"/>
          <w:bCs/>
          <w:iCs/>
          <w:sz w:val="24"/>
          <w:szCs w:val="24"/>
          <w:lang w:val="en-GB"/>
        </w:rPr>
        <w:t xml:space="preserve">also open new businesses and job opportunities in the society. </w:t>
      </w:r>
    </w:p>
    <w:p w14:paraId="4AA1CBF7" w14:textId="1166700E" w:rsidR="00E50906" w:rsidRDefault="00E50906" w:rsidP="00E1392B">
      <w:pPr>
        <w:spacing w:line="276" w:lineRule="auto"/>
        <w:jc w:val="left"/>
        <w:rPr>
          <w:rFonts w:ascii="Times New Roman" w:hAnsi="Times New Roman" w:cs="Times New Roman"/>
          <w:sz w:val="24"/>
          <w:szCs w:val="24"/>
          <w:lang w:val="en-GB"/>
        </w:rPr>
      </w:pPr>
      <w:r w:rsidRPr="00460C20">
        <w:rPr>
          <w:rFonts w:ascii="Times New Roman" w:hAnsi="Times New Roman" w:cs="Times New Roman"/>
          <w:sz w:val="24"/>
          <w:szCs w:val="24"/>
          <w:lang w:val="en-GB"/>
        </w:rPr>
        <w:br w:type="page"/>
      </w:r>
    </w:p>
    <w:p w14:paraId="21E57885" w14:textId="23989A57" w:rsidR="00E1392B" w:rsidRPr="00E1392B" w:rsidRDefault="00E1392B" w:rsidP="00E1392B">
      <w:pPr>
        <w:spacing w:line="276" w:lineRule="auto"/>
        <w:jc w:val="left"/>
        <w:rPr>
          <w:rFonts w:ascii="Times New Roman" w:eastAsiaTheme="majorEastAsia" w:hAnsi="Times New Roman" w:cs="Times New Roman"/>
          <w:b/>
          <w:bCs/>
          <w:sz w:val="28"/>
          <w:szCs w:val="28"/>
          <w:lang w:val="en-GB"/>
        </w:rPr>
      </w:pPr>
      <w:r w:rsidRPr="00E1392B">
        <w:rPr>
          <w:rFonts w:ascii="Times New Roman" w:hAnsi="Times New Roman" w:cs="Times New Roman"/>
          <w:b/>
          <w:bCs/>
          <w:sz w:val="28"/>
          <w:szCs w:val="28"/>
          <w:lang w:val="en-GB"/>
        </w:rPr>
        <w:lastRenderedPageBreak/>
        <w:t>Conclusion</w:t>
      </w:r>
    </w:p>
    <w:p w14:paraId="66EF1C70" w14:textId="3ABE5673" w:rsidR="0024515E" w:rsidRDefault="00E50906" w:rsidP="008E5A57">
      <w:pPr>
        <w:rPr>
          <w:rFonts w:ascii="Times New Roman" w:hAnsi="Times New Roman" w:cs="Times New Roman"/>
          <w:sz w:val="24"/>
          <w:szCs w:val="24"/>
          <w:lang w:val="en-GB"/>
        </w:rPr>
      </w:pPr>
      <w:r w:rsidRPr="00460C20">
        <w:rPr>
          <w:rFonts w:ascii="Times New Roman" w:hAnsi="Times New Roman" w:cs="Times New Roman"/>
          <w:sz w:val="24"/>
          <w:szCs w:val="24"/>
          <w:lang w:val="en-GB"/>
        </w:rPr>
        <w:t>Strategic management and sustainability both play a very crucial role in the functioning of a business. An organisation having proper and effective strategic management can achiev</w:t>
      </w:r>
      <w:r w:rsidR="00BD40C7">
        <w:rPr>
          <w:rFonts w:ascii="Times New Roman" w:hAnsi="Times New Roman" w:cs="Times New Roman"/>
          <w:sz w:val="24"/>
          <w:szCs w:val="24"/>
          <w:lang w:val="en-GB"/>
        </w:rPr>
        <w:t>e</w:t>
      </w:r>
      <w:r w:rsidRPr="00460C20">
        <w:rPr>
          <w:rFonts w:ascii="Times New Roman" w:hAnsi="Times New Roman" w:cs="Times New Roman"/>
          <w:sz w:val="24"/>
          <w:szCs w:val="24"/>
          <w:lang w:val="en-GB"/>
        </w:rPr>
        <w:t xml:space="preserve"> the set goals in a very smooth and efficient manner. Volkswagen has given significant efforts and attention towards having an efficient and effective strategic management plan which has helped them in gaining their pace back in the market. Product development has been the </w:t>
      </w:r>
      <w:proofErr w:type="gramStart"/>
      <w:r w:rsidRPr="00460C20">
        <w:rPr>
          <w:rFonts w:ascii="Times New Roman" w:hAnsi="Times New Roman" w:cs="Times New Roman"/>
          <w:sz w:val="24"/>
          <w:szCs w:val="24"/>
          <w:lang w:val="en-GB"/>
        </w:rPr>
        <w:t>main focus</w:t>
      </w:r>
      <w:proofErr w:type="gramEnd"/>
      <w:r w:rsidRPr="00460C20">
        <w:rPr>
          <w:rFonts w:ascii="Times New Roman" w:hAnsi="Times New Roman" w:cs="Times New Roman"/>
          <w:sz w:val="24"/>
          <w:szCs w:val="24"/>
          <w:lang w:val="en-GB"/>
        </w:rPr>
        <w:t xml:space="preserve"> of Volkswagen for gaining back consumers’ trust and attaining sustainability through the process of development. These two factors are interlinked as having a proper strategy is highly required to achieve sustainability in an organisation. The concept of sustainability benefits or</w:t>
      </w:r>
      <w:r w:rsidR="008E5A57">
        <w:rPr>
          <w:rFonts w:ascii="Times New Roman" w:hAnsi="Times New Roman" w:cs="Times New Roman"/>
          <w:sz w:val="24"/>
          <w:szCs w:val="24"/>
          <w:lang w:val="en-GB"/>
        </w:rPr>
        <w:t>ganisations</w:t>
      </w:r>
      <w:r w:rsidRPr="00460C20">
        <w:rPr>
          <w:rFonts w:ascii="Times New Roman" w:hAnsi="Times New Roman" w:cs="Times New Roman"/>
          <w:sz w:val="24"/>
          <w:szCs w:val="24"/>
          <w:lang w:val="en-GB"/>
        </w:rPr>
        <w:t xml:space="preserve"> in gaining brand value as well as attaining more customers in the market. </w:t>
      </w:r>
      <w:r w:rsidRPr="00460C20">
        <w:rPr>
          <w:rFonts w:ascii="Times New Roman" w:hAnsi="Times New Roman" w:cs="Times New Roman"/>
          <w:sz w:val="24"/>
          <w:szCs w:val="24"/>
          <w:lang w:val="en-GB"/>
        </w:rPr>
        <w:br w:type="page"/>
      </w:r>
    </w:p>
    <w:p w14:paraId="33074229" w14:textId="0B03D078" w:rsidR="008E5A57" w:rsidRPr="008E5A57" w:rsidRDefault="008E5A57" w:rsidP="008E5A57">
      <w:pPr>
        <w:rPr>
          <w:rFonts w:ascii="Times New Roman" w:eastAsiaTheme="majorEastAsia" w:hAnsi="Times New Roman" w:cs="Times New Roman"/>
          <w:b/>
          <w:bCs/>
          <w:sz w:val="24"/>
          <w:szCs w:val="24"/>
          <w:lang w:val="en-GB"/>
        </w:rPr>
      </w:pPr>
      <w:r w:rsidRPr="008E5A57">
        <w:rPr>
          <w:rFonts w:ascii="Times New Roman" w:hAnsi="Times New Roman" w:cs="Times New Roman"/>
          <w:b/>
          <w:bCs/>
          <w:sz w:val="24"/>
          <w:szCs w:val="24"/>
          <w:lang w:val="en-GB"/>
        </w:rPr>
        <w:lastRenderedPageBreak/>
        <w:t>References:</w:t>
      </w:r>
    </w:p>
    <w:p w14:paraId="7E22E287" w14:textId="51481184" w:rsidR="009A57B2" w:rsidRPr="00460C20" w:rsidRDefault="009A57B2" w:rsidP="000664AE">
      <w:pPr>
        <w:rPr>
          <w:rFonts w:ascii="Times New Roman" w:hAnsi="Times New Roman" w:cs="Times New Roman"/>
          <w:sz w:val="24"/>
          <w:szCs w:val="24"/>
          <w:shd w:val="clear" w:color="auto" w:fill="FFFFFF"/>
          <w:lang w:val="en-GB"/>
        </w:rPr>
      </w:pPr>
      <w:r w:rsidRPr="00460C20">
        <w:rPr>
          <w:rFonts w:ascii="Times New Roman" w:hAnsi="Times New Roman" w:cs="Times New Roman"/>
          <w:sz w:val="24"/>
          <w:szCs w:val="24"/>
          <w:shd w:val="clear" w:color="auto" w:fill="FFFFFF"/>
          <w:lang w:val="en-GB"/>
        </w:rPr>
        <w:t xml:space="preserve">Armstrong, M., </w:t>
      </w:r>
      <w:r w:rsidR="008E5A57">
        <w:rPr>
          <w:rFonts w:ascii="Times New Roman" w:hAnsi="Times New Roman" w:cs="Times New Roman"/>
          <w:sz w:val="24"/>
          <w:szCs w:val="24"/>
          <w:shd w:val="clear" w:color="auto" w:fill="FFFFFF"/>
          <w:lang w:val="en-GB"/>
        </w:rPr>
        <w:t>(</w:t>
      </w:r>
      <w:r w:rsidRPr="00460C20">
        <w:rPr>
          <w:rFonts w:ascii="Times New Roman" w:hAnsi="Times New Roman" w:cs="Times New Roman"/>
          <w:sz w:val="24"/>
          <w:szCs w:val="24"/>
          <w:shd w:val="clear" w:color="auto" w:fill="FFFFFF"/>
          <w:lang w:val="en-GB"/>
        </w:rPr>
        <w:t>2012</w:t>
      </w:r>
      <w:r w:rsidR="008E5A57">
        <w:rPr>
          <w:rFonts w:ascii="Times New Roman" w:hAnsi="Times New Roman" w:cs="Times New Roman"/>
          <w:sz w:val="24"/>
          <w:szCs w:val="24"/>
          <w:shd w:val="clear" w:color="auto" w:fill="FFFFFF"/>
          <w:lang w:val="en-GB"/>
        </w:rPr>
        <w:t>)</w:t>
      </w:r>
      <w:r w:rsidRPr="00460C20">
        <w:rPr>
          <w:rFonts w:ascii="Times New Roman" w:hAnsi="Times New Roman" w:cs="Times New Roman"/>
          <w:sz w:val="24"/>
          <w:szCs w:val="24"/>
          <w:shd w:val="clear" w:color="auto" w:fill="FFFFFF"/>
          <w:lang w:val="en-GB"/>
        </w:rPr>
        <w:t> </w:t>
      </w:r>
      <w:r w:rsidRPr="00460C20">
        <w:rPr>
          <w:rFonts w:ascii="Times New Roman" w:hAnsi="Times New Roman" w:cs="Times New Roman"/>
          <w:i/>
          <w:iCs/>
          <w:sz w:val="24"/>
          <w:szCs w:val="24"/>
          <w:shd w:val="clear" w:color="auto" w:fill="FFFFFF"/>
          <w:lang w:val="en-GB"/>
        </w:rPr>
        <w:t>Armstrong's handbook of management and leadership: developing effective people skills for better leadership and management</w:t>
      </w:r>
      <w:r w:rsidRPr="00460C20">
        <w:rPr>
          <w:rFonts w:ascii="Times New Roman" w:hAnsi="Times New Roman" w:cs="Times New Roman"/>
          <w:sz w:val="24"/>
          <w:szCs w:val="24"/>
          <w:shd w:val="clear" w:color="auto" w:fill="FFFFFF"/>
          <w:lang w:val="en-GB"/>
        </w:rPr>
        <w:t>. Kogan Page Publishers.</w:t>
      </w:r>
    </w:p>
    <w:p w14:paraId="1B596030" w14:textId="2C6148F6" w:rsidR="009A57B2" w:rsidRPr="00460C20" w:rsidRDefault="009A57B2" w:rsidP="000664AE">
      <w:pPr>
        <w:rPr>
          <w:rFonts w:ascii="Times New Roman" w:hAnsi="Times New Roman" w:cs="Times New Roman"/>
          <w:b/>
          <w:bCs/>
          <w:sz w:val="24"/>
          <w:szCs w:val="24"/>
          <w:lang w:val="en-GB"/>
        </w:rPr>
      </w:pPr>
      <w:r w:rsidRPr="00460C20">
        <w:rPr>
          <w:rFonts w:ascii="Times New Roman" w:hAnsi="Times New Roman" w:cs="Times New Roman"/>
          <w:sz w:val="24"/>
          <w:szCs w:val="24"/>
          <w:lang w:val="en-GB"/>
        </w:rPr>
        <w:t xml:space="preserve">BBC </w:t>
      </w:r>
      <w:proofErr w:type="spellStart"/>
      <w:r w:rsidRPr="00460C20">
        <w:rPr>
          <w:rFonts w:ascii="Times New Roman" w:hAnsi="Times New Roman" w:cs="Times New Roman"/>
          <w:sz w:val="24"/>
          <w:szCs w:val="24"/>
          <w:lang w:val="en-GB"/>
        </w:rPr>
        <w:t>TopGear</w:t>
      </w:r>
      <w:proofErr w:type="spellEnd"/>
      <w:r w:rsidRPr="00460C20">
        <w:rPr>
          <w:rFonts w:ascii="Times New Roman" w:hAnsi="Times New Roman" w:cs="Times New Roman"/>
          <w:sz w:val="24"/>
          <w:szCs w:val="24"/>
          <w:lang w:val="en-GB"/>
        </w:rPr>
        <w:t xml:space="preserve">, (2022) </w:t>
      </w:r>
      <w:r w:rsidRPr="00460C20">
        <w:rPr>
          <w:rFonts w:ascii="Times New Roman" w:hAnsi="Times New Roman" w:cs="Times New Roman"/>
          <w:bCs/>
          <w:i/>
          <w:sz w:val="24"/>
          <w:szCs w:val="24"/>
          <w:lang w:val="en-GB"/>
        </w:rPr>
        <w:t xml:space="preserve">13 electric hypercars we're looking forward to. </w:t>
      </w:r>
      <w:r w:rsidRPr="00460C20">
        <w:rPr>
          <w:rFonts w:ascii="Times New Roman" w:hAnsi="Times New Roman" w:cs="Times New Roman"/>
          <w:bCs/>
          <w:sz w:val="24"/>
          <w:szCs w:val="24"/>
          <w:lang w:val="en-GB"/>
        </w:rPr>
        <w:t>Available at: https://www.topgear.com/car-news/electric/13-future-hypercars-electric-list (Accessed: 20th August 2022)</w:t>
      </w:r>
    </w:p>
    <w:p w14:paraId="4ECBD0C0" w14:textId="2B38D624" w:rsidR="009A57B2" w:rsidRPr="00460C20" w:rsidRDefault="009A57B2" w:rsidP="000664AE">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BBC, (2022) </w:t>
      </w:r>
      <w:r w:rsidRPr="00460C20">
        <w:rPr>
          <w:rFonts w:ascii="Times New Roman" w:hAnsi="Times New Roman" w:cs="Times New Roman"/>
          <w:i/>
          <w:sz w:val="24"/>
          <w:szCs w:val="24"/>
          <w:lang w:val="en-GB"/>
        </w:rPr>
        <w:t>Volkswagen to pay out £193m in '</w:t>
      </w:r>
      <w:proofErr w:type="spellStart"/>
      <w:r w:rsidRPr="00460C20">
        <w:rPr>
          <w:rFonts w:ascii="Times New Roman" w:hAnsi="Times New Roman" w:cs="Times New Roman"/>
          <w:i/>
          <w:sz w:val="24"/>
          <w:szCs w:val="24"/>
          <w:lang w:val="en-GB"/>
        </w:rPr>
        <w:t>dieselgate</w:t>
      </w:r>
      <w:proofErr w:type="spellEnd"/>
      <w:r w:rsidRPr="00460C20">
        <w:rPr>
          <w:rFonts w:ascii="Times New Roman" w:hAnsi="Times New Roman" w:cs="Times New Roman"/>
          <w:i/>
          <w:sz w:val="24"/>
          <w:szCs w:val="24"/>
          <w:lang w:val="en-GB"/>
        </w:rPr>
        <w:t xml:space="preserve">' settlement. </w:t>
      </w:r>
      <w:r w:rsidRPr="00460C20">
        <w:rPr>
          <w:rFonts w:ascii="Times New Roman" w:hAnsi="Times New Roman" w:cs="Times New Roman"/>
          <w:sz w:val="24"/>
          <w:szCs w:val="24"/>
          <w:lang w:val="en-GB"/>
        </w:rPr>
        <w:t>Available at: https://www.bbc.com/news/business-61581251 (Accessed: 20th August 2022)</w:t>
      </w:r>
    </w:p>
    <w:p w14:paraId="7C14423E" w14:textId="3488E1B8" w:rsidR="009A57B2" w:rsidRPr="00460C20" w:rsidRDefault="009A57B2" w:rsidP="000664AE">
      <w:pPr>
        <w:rPr>
          <w:rFonts w:ascii="Times New Roman" w:hAnsi="Times New Roman" w:cs="Times New Roman"/>
          <w:sz w:val="24"/>
          <w:szCs w:val="24"/>
          <w:lang w:val="en-GB"/>
        </w:rPr>
      </w:pPr>
      <w:proofErr w:type="spellStart"/>
      <w:r w:rsidRPr="00460C20">
        <w:rPr>
          <w:rFonts w:ascii="Times New Roman" w:hAnsi="Times New Roman" w:cs="Times New Roman"/>
          <w:sz w:val="24"/>
          <w:szCs w:val="24"/>
          <w:lang w:val="en-GB"/>
        </w:rPr>
        <w:t>Carlier</w:t>
      </w:r>
      <w:proofErr w:type="spellEnd"/>
      <w:r w:rsidRPr="00460C20">
        <w:rPr>
          <w:rFonts w:ascii="Times New Roman" w:hAnsi="Times New Roman" w:cs="Times New Roman"/>
          <w:sz w:val="24"/>
          <w:szCs w:val="24"/>
          <w:lang w:val="en-GB"/>
        </w:rPr>
        <w:t xml:space="preserve">, M., (2022) </w:t>
      </w:r>
      <w:r w:rsidRPr="00460C20">
        <w:rPr>
          <w:rFonts w:ascii="Times New Roman" w:hAnsi="Times New Roman" w:cs="Times New Roman"/>
          <w:i/>
          <w:iCs/>
          <w:sz w:val="24"/>
          <w:szCs w:val="24"/>
          <w:lang w:val="en-GB"/>
        </w:rPr>
        <w:t>Volkswagen AG’s sales revenue 2006-2021</w:t>
      </w:r>
      <w:r w:rsidR="008E5A57">
        <w:rPr>
          <w:rFonts w:ascii="Times New Roman" w:hAnsi="Times New Roman" w:cs="Times New Roman"/>
          <w:i/>
          <w:iCs/>
          <w:sz w:val="24"/>
          <w:szCs w:val="24"/>
          <w:lang w:val="en-GB"/>
        </w:rPr>
        <w:t>.</w:t>
      </w:r>
      <w:r w:rsidRPr="00460C20">
        <w:rPr>
          <w:rFonts w:ascii="Times New Roman" w:hAnsi="Times New Roman" w:cs="Times New Roman"/>
          <w:i/>
          <w:iCs/>
          <w:sz w:val="24"/>
          <w:szCs w:val="24"/>
          <w:lang w:val="en-GB"/>
        </w:rPr>
        <w:t xml:space="preserve"> </w:t>
      </w:r>
      <w:r w:rsidRPr="00460C20">
        <w:rPr>
          <w:rFonts w:ascii="Times New Roman" w:hAnsi="Times New Roman" w:cs="Times New Roman"/>
          <w:sz w:val="24"/>
          <w:szCs w:val="24"/>
          <w:lang w:val="en-GB"/>
        </w:rPr>
        <w:t>Available at: https://www.statista.com/statistics/264349/sales-revenue-of-volkswagen-ag-since-2006/ (Accessed: 20th August 2022)</w:t>
      </w:r>
    </w:p>
    <w:p w14:paraId="5FF66448" w14:textId="1F7628BD" w:rsidR="009A57B2" w:rsidRPr="00460C20" w:rsidRDefault="009A57B2" w:rsidP="000664AE">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IMD, (2021) </w:t>
      </w:r>
      <w:r w:rsidRPr="00460C20">
        <w:rPr>
          <w:rFonts w:ascii="Times New Roman" w:hAnsi="Times New Roman" w:cs="Times New Roman"/>
          <w:i/>
          <w:iCs/>
          <w:sz w:val="24"/>
          <w:szCs w:val="24"/>
          <w:lang w:val="en-GB"/>
        </w:rPr>
        <w:t>Strategic management for long term business success</w:t>
      </w:r>
      <w:r w:rsidR="008E5A57">
        <w:rPr>
          <w:rFonts w:ascii="Times New Roman" w:hAnsi="Times New Roman" w:cs="Times New Roman"/>
          <w:i/>
          <w:iCs/>
          <w:sz w:val="24"/>
          <w:szCs w:val="24"/>
          <w:lang w:val="en-GB"/>
        </w:rPr>
        <w:t>.</w:t>
      </w:r>
      <w:r w:rsidRPr="00460C20">
        <w:rPr>
          <w:rFonts w:ascii="Times New Roman" w:hAnsi="Times New Roman" w:cs="Times New Roman"/>
          <w:sz w:val="24"/>
          <w:szCs w:val="24"/>
          <w:lang w:val="en-GB"/>
        </w:rPr>
        <w:t xml:space="preserve"> Available at: https://www.imd.org/imd-reflections/reflection-page/strategic-management/ (Accessed: 2</w:t>
      </w:r>
      <w:r w:rsidR="008E5A57">
        <w:rPr>
          <w:rFonts w:ascii="Times New Roman" w:hAnsi="Times New Roman" w:cs="Times New Roman"/>
          <w:sz w:val="24"/>
          <w:szCs w:val="24"/>
          <w:lang w:val="en-GB"/>
        </w:rPr>
        <w:t>4</w:t>
      </w:r>
      <w:r w:rsidRPr="00460C20">
        <w:rPr>
          <w:rFonts w:ascii="Times New Roman" w:hAnsi="Times New Roman" w:cs="Times New Roman"/>
          <w:sz w:val="24"/>
          <w:szCs w:val="24"/>
          <w:lang w:val="en-GB"/>
        </w:rPr>
        <w:t>th August 2022)</w:t>
      </w:r>
    </w:p>
    <w:p w14:paraId="0A7203EA" w14:textId="5B125247" w:rsidR="009A57B2" w:rsidRPr="00460C20" w:rsidRDefault="009A57B2" w:rsidP="000664AE">
      <w:pPr>
        <w:rPr>
          <w:rFonts w:ascii="Times New Roman" w:hAnsi="Times New Roman" w:cs="Times New Roman"/>
          <w:sz w:val="24"/>
          <w:szCs w:val="24"/>
          <w:shd w:val="clear" w:color="auto" w:fill="FFFFFF"/>
          <w:lang w:val="en-GB"/>
        </w:rPr>
      </w:pPr>
      <w:r w:rsidRPr="00460C20">
        <w:rPr>
          <w:rFonts w:ascii="Times New Roman" w:hAnsi="Times New Roman" w:cs="Times New Roman"/>
          <w:sz w:val="24"/>
          <w:szCs w:val="24"/>
          <w:shd w:val="clear" w:color="auto" w:fill="FFFFFF"/>
          <w:lang w:val="en-GB"/>
        </w:rPr>
        <w:t xml:space="preserve">Johnson, G., Whittington, R., </w:t>
      </w:r>
      <w:proofErr w:type="spellStart"/>
      <w:r w:rsidRPr="00460C20">
        <w:rPr>
          <w:rFonts w:ascii="Times New Roman" w:hAnsi="Times New Roman" w:cs="Times New Roman"/>
          <w:sz w:val="24"/>
          <w:szCs w:val="24"/>
          <w:shd w:val="clear" w:color="auto" w:fill="FFFFFF"/>
          <w:lang w:val="en-GB"/>
        </w:rPr>
        <w:t>Regnér</w:t>
      </w:r>
      <w:proofErr w:type="spellEnd"/>
      <w:r w:rsidRPr="00460C20">
        <w:rPr>
          <w:rFonts w:ascii="Times New Roman" w:hAnsi="Times New Roman" w:cs="Times New Roman"/>
          <w:sz w:val="24"/>
          <w:szCs w:val="24"/>
          <w:shd w:val="clear" w:color="auto" w:fill="FFFFFF"/>
          <w:lang w:val="en-GB"/>
        </w:rPr>
        <w:t xml:space="preserve">, P., Angwin, D. and Scholes, K., </w:t>
      </w:r>
      <w:r w:rsidR="008E5A57">
        <w:rPr>
          <w:rFonts w:ascii="Times New Roman" w:hAnsi="Times New Roman" w:cs="Times New Roman"/>
          <w:sz w:val="24"/>
          <w:szCs w:val="24"/>
          <w:shd w:val="clear" w:color="auto" w:fill="FFFFFF"/>
          <w:lang w:val="en-GB"/>
        </w:rPr>
        <w:t>(</w:t>
      </w:r>
      <w:r w:rsidRPr="00460C20">
        <w:rPr>
          <w:rFonts w:ascii="Times New Roman" w:hAnsi="Times New Roman" w:cs="Times New Roman"/>
          <w:sz w:val="24"/>
          <w:szCs w:val="24"/>
          <w:shd w:val="clear" w:color="auto" w:fill="FFFFFF"/>
          <w:lang w:val="en-GB"/>
        </w:rPr>
        <w:t>2020</w:t>
      </w:r>
      <w:r w:rsidR="008E5A57">
        <w:rPr>
          <w:rFonts w:ascii="Times New Roman" w:hAnsi="Times New Roman" w:cs="Times New Roman"/>
          <w:sz w:val="24"/>
          <w:szCs w:val="24"/>
          <w:shd w:val="clear" w:color="auto" w:fill="FFFFFF"/>
          <w:lang w:val="en-GB"/>
        </w:rPr>
        <w:t>)</w:t>
      </w:r>
      <w:r w:rsidRPr="00460C20">
        <w:rPr>
          <w:rFonts w:ascii="Times New Roman" w:hAnsi="Times New Roman" w:cs="Times New Roman"/>
          <w:sz w:val="24"/>
          <w:szCs w:val="24"/>
          <w:shd w:val="clear" w:color="auto" w:fill="FFFFFF"/>
          <w:lang w:val="en-GB"/>
        </w:rPr>
        <w:t> </w:t>
      </w:r>
      <w:r w:rsidRPr="00460C20">
        <w:rPr>
          <w:rFonts w:ascii="Times New Roman" w:hAnsi="Times New Roman" w:cs="Times New Roman"/>
          <w:i/>
          <w:iCs/>
          <w:sz w:val="24"/>
          <w:szCs w:val="24"/>
          <w:shd w:val="clear" w:color="auto" w:fill="FFFFFF"/>
          <w:lang w:val="en-GB"/>
        </w:rPr>
        <w:t>Exploring strategy</w:t>
      </w:r>
      <w:r w:rsidRPr="00460C20">
        <w:rPr>
          <w:rFonts w:ascii="Times New Roman" w:hAnsi="Times New Roman" w:cs="Times New Roman"/>
          <w:sz w:val="24"/>
          <w:szCs w:val="24"/>
          <w:shd w:val="clear" w:color="auto" w:fill="FFFFFF"/>
          <w:lang w:val="en-GB"/>
        </w:rPr>
        <w:t>. Pearson UK.</w:t>
      </w:r>
    </w:p>
    <w:p w14:paraId="530CCEBF" w14:textId="68EB5B1C" w:rsidR="009A57B2" w:rsidRPr="00460C20" w:rsidRDefault="009A57B2" w:rsidP="000664AE">
      <w:pPr>
        <w:rPr>
          <w:rFonts w:ascii="Times New Roman" w:hAnsi="Times New Roman" w:cs="Times New Roman"/>
          <w:i/>
          <w:iCs/>
          <w:sz w:val="24"/>
          <w:szCs w:val="24"/>
          <w:lang w:val="en-GB"/>
        </w:rPr>
      </w:pPr>
      <w:proofErr w:type="spellStart"/>
      <w:r w:rsidRPr="00460C20">
        <w:rPr>
          <w:rFonts w:ascii="Times New Roman" w:hAnsi="Times New Roman" w:cs="Times New Roman"/>
          <w:sz w:val="24"/>
          <w:szCs w:val="24"/>
          <w:lang w:val="en-GB"/>
        </w:rPr>
        <w:t>Magadia</w:t>
      </w:r>
      <w:proofErr w:type="spellEnd"/>
      <w:r w:rsidRPr="00460C20">
        <w:rPr>
          <w:rFonts w:ascii="Times New Roman" w:hAnsi="Times New Roman" w:cs="Times New Roman"/>
          <w:sz w:val="24"/>
          <w:szCs w:val="24"/>
          <w:lang w:val="en-GB"/>
        </w:rPr>
        <w:t xml:space="preserve">, R., Hanno, M., </w:t>
      </w:r>
      <w:proofErr w:type="spellStart"/>
      <w:r w:rsidRPr="00460C20">
        <w:rPr>
          <w:rFonts w:ascii="Times New Roman" w:hAnsi="Times New Roman" w:cs="Times New Roman"/>
          <w:sz w:val="24"/>
          <w:szCs w:val="24"/>
          <w:lang w:val="en-GB"/>
        </w:rPr>
        <w:t>Kadoo</w:t>
      </w:r>
      <w:proofErr w:type="spellEnd"/>
      <w:r w:rsidRPr="00460C20">
        <w:rPr>
          <w:rFonts w:ascii="Times New Roman" w:hAnsi="Times New Roman" w:cs="Times New Roman"/>
          <w:sz w:val="24"/>
          <w:szCs w:val="24"/>
          <w:lang w:val="en-GB"/>
        </w:rPr>
        <w:t xml:space="preserve">, A., </w:t>
      </w:r>
      <w:proofErr w:type="spellStart"/>
      <w:r w:rsidRPr="00460C20">
        <w:rPr>
          <w:rFonts w:ascii="Times New Roman" w:hAnsi="Times New Roman" w:cs="Times New Roman"/>
          <w:sz w:val="24"/>
          <w:szCs w:val="24"/>
          <w:lang w:val="en-GB"/>
        </w:rPr>
        <w:t>Akinsaya</w:t>
      </w:r>
      <w:proofErr w:type="spellEnd"/>
      <w:r w:rsidRPr="00460C20">
        <w:rPr>
          <w:rFonts w:ascii="Times New Roman" w:hAnsi="Times New Roman" w:cs="Times New Roman"/>
          <w:sz w:val="24"/>
          <w:szCs w:val="24"/>
          <w:lang w:val="en-GB"/>
        </w:rPr>
        <w:t xml:space="preserve">, D. and Carlson, A., (2019) </w:t>
      </w:r>
      <w:r w:rsidRPr="00460C20">
        <w:rPr>
          <w:rFonts w:ascii="Times New Roman" w:hAnsi="Times New Roman" w:cs="Times New Roman"/>
          <w:i/>
          <w:iCs/>
          <w:sz w:val="24"/>
          <w:szCs w:val="24"/>
          <w:lang w:val="en-GB"/>
        </w:rPr>
        <w:t xml:space="preserve">A real time case analysis. </w:t>
      </w:r>
      <w:r w:rsidRPr="00460C20">
        <w:rPr>
          <w:rFonts w:ascii="Times New Roman" w:hAnsi="Times New Roman" w:cs="Times New Roman"/>
          <w:sz w:val="24"/>
          <w:szCs w:val="24"/>
          <w:lang w:val="en-GB"/>
        </w:rPr>
        <w:t>Available at: https://www.researchgate.net/publication/330324062_A_Real-Time_Case_Analysis (Accessed: 21st August 2022)</w:t>
      </w:r>
    </w:p>
    <w:p w14:paraId="2D644BB5" w14:textId="5D5C0860" w:rsidR="009A57B2" w:rsidRPr="00460C20" w:rsidRDefault="009A57B2" w:rsidP="000664AE">
      <w:pPr>
        <w:rPr>
          <w:rFonts w:ascii="Times New Roman" w:hAnsi="Times New Roman" w:cs="Times New Roman"/>
          <w:sz w:val="24"/>
          <w:szCs w:val="24"/>
          <w:lang w:val="en-GB"/>
        </w:rPr>
      </w:pPr>
      <w:proofErr w:type="spellStart"/>
      <w:r w:rsidRPr="00460C20">
        <w:rPr>
          <w:rFonts w:ascii="Times New Roman" w:hAnsi="Times New Roman" w:cs="Times New Roman"/>
          <w:sz w:val="24"/>
          <w:szCs w:val="24"/>
          <w:lang w:val="en-GB"/>
        </w:rPr>
        <w:lastRenderedPageBreak/>
        <w:t>Peterdy</w:t>
      </w:r>
      <w:proofErr w:type="spellEnd"/>
      <w:r w:rsidR="00AE0D90">
        <w:rPr>
          <w:rFonts w:ascii="Times New Roman" w:hAnsi="Times New Roman" w:cs="Times New Roman"/>
          <w:sz w:val="24"/>
          <w:szCs w:val="24"/>
          <w:lang w:val="en-GB"/>
        </w:rPr>
        <w:t xml:space="preserve">, </w:t>
      </w:r>
      <w:proofErr w:type="gramStart"/>
      <w:r w:rsidRPr="00460C20">
        <w:rPr>
          <w:rFonts w:ascii="Times New Roman" w:hAnsi="Times New Roman" w:cs="Times New Roman"/>
          <w:sz w:val="24"/>
          <w:szCs w:val="24"/>
          <w:lang w:val="en-GB"/>
        </w:rPr>
        <w:t>K.,(</w:t>
      </w:r>
      <w:proofErr w:type="gramEnd"/>
      <w:r w:rsidRPr="00460C20">
        <w:rPr>
          <w:rFonts w:ascii="Times New Roman" w:hAnsi="Times New Roman" w:cs="Times New Roman"/>
          <w:sz w:val="24"/>
          <w:szCs w:val="24"/>
          <w:lang w:val="en-GB"/>
        </w:rPr>
        <w:t xml:space="preserve">2022) </w:t>
      </w:r>
      <w:r w:rsidRPr="00460C20">
        <w:rPr>
          <w:rFonts w:ascii="Times New Roman" w:hAnsi="Times New Roman" w:cs="Times New Roman"/>
          <w:i/>
          <w:iCs/>
          <w:sz w:val="24"/>
          <w:szCs w:val="24"/>
          <w:lang w:val="en-GB"/>
        </w:rPr>
        <w:t>Ansoff Matrix.</w:t>
      </w:r>
      <w:r w:rsidRPr="00460C20">
        <w:rPr>
          <w:rFonts w:ascii="Times New Roman" w:hAnsi="Times New Roman" w:cs="Times New Roman"/>
          <w:sz w:val="24"/>
          <w:szCs w:val="24"/>
          <w:lang w:val="en-GB"/>
        </w:rPr>
        <w:t xml:space="preserve"> Available at: https://corporatefinanceinstitute.com/resources/knowledge/strategy/ansoff-matrix/ (Accessed: 20th August 2022)</w:t>
      </w:r>
    </w:p>
    <w:p w14:paraId="7BB91BD1" w14:textId="2EBA43D0" w:rsidR="009A57B2" w:rsidRPr="00460C20" w:rsidRDefault="009A57B2" w:rsidP="000664AE">
      <w:pPr>
        <w:rPr>
          <w:rFonts w:ascii="Times New Roman" w:hAnsi="Times New Roman" w:cs="Times New Roman"/>
          <w:i/>
          <w:iCs/>
          <w:sz w:val="24"/>
          <w:szCs w:val="24"/>
          <w:lang w:val="en-GB"/>
        </w:rPr>
      </w:pPr>
      <w:r w:rsidRPr="00460C20">
        <w:rPr>
          <w:rFonts w:ascii="Times New Roman" w:hAnsi="Times New Roman" w:cs="Times New Roman"/>
          <w:sz w:val="24"/>
          <w:szCs w:val="24"/>
          <w:lang w:val="en-GB"/>
        </w:rPr>
        <w:t xml:space="preserve">Ramey, J., (2021) </w:t>
      </w:r>
      <w:r w:rsidRPr="00460C20">
        <w:rPr>
          <w:rFonts w:ascii="Times New Roman" w:hAnsi="Times New Roman" w:cs="Times New Roman"/>
          <w:i/>
          <w:iCs/>
          <w:sz w:val="24"/>
          <w:szCs w:val="24"/>
          <w:lang w:val="en-GB"/>
        </w:rPr>
        <w:t>VW Business Strategy Bets on EVs, Autonomy and Mobility as a Service</w:t>
      </w:r>
      <w:r w:rsidR="00AE0D90">
        <w:rPr>
          <w:rFonts w:ascii="Times New Roman" w:hAnsi="Times New Roman" w:cs="Times New Roman"/>
          <w:i/>
          <w:iCs/>
          <w:sz w:val="24"/>
          <w:szCs w:val="24"/>
          <w:lang w:val="en-GB"/>
        </w:rPr>
        <w:t>.</w:t>
      </w:r>
      <w:r w:rsidRPr="00460C20">
        <w:rPr>
          <w:rFonts w:ascii="Times New Roman" w:hAnsi="Times New Roman" w:cs="Times New Roman"/>
          <w:i/>
          <w:iCs/>
          <w:sz w:val="24"/>
          <w:szCs w:val="24"/>
          <w:lang w:val="en-GB"/>
        </w:rPr>
        <w:t xml:space="preserve"> </w:t>
      </w:r>
      <w:r w:rsidRPr="00460C20">
        <w:rPr>
          <w:rFonts w:ascii="Times New Roman" w:hAnsi="Times New Roman" w:cs="Times New Roman"/>
          <w:sz w:val="24"/>
          <w:szCs w:val="24"/>
          <w:lang w:val="en-GB"/>
        </w:rPr>
        <w:t>Available at: https://www.autoweek.com/news/green-cars/a37024644/vw-business-strategy-bets-on-evs-autonomy-and-mobility-as-a-service/#:~:text=VW's%20business%20strategy%20focuses%20on,EV%20platforms%2C%20starting%20in%202026. (Accessed: 20th August 2022)</w:t>
      </w:r>
    </w:p>
    <w:p w14:paraId="076D228E" w14:textId="758BF03D" w:rsidR="009A57B2" w:rsidRPr="00460C20" w:rsidRDefault="009A57B2" w:rsidP="000664AE">
      <w:pPr>
        <w:rPr>
          <w:rFonts w:ascii="Times New Roman" w:hAnsi="Times New Roman" w:cs="Times New Roman"/>
          <w:sz w:val="24"/>
          <w:szCs w:val="24"/>
          <w:shd w:val="clear" w:color="auto" w:fill="FFFFFF"/>
          <w:lang w:val="en-GB"/>
        </w:rPr>
      </w:pPr>
      <w:proofErr w:type="spellStart"/>
      <w:r w:rsidRPr="00460C20">
        <w:rPr>
          <w:rFonts w:ascii="Times New Roman" w:hAnsi="Times New Roman" w:cs="Times New Roman"/>
          <w:sz w:val="24"/>
          <w:szCs w:val="24"/>
          <w:shd w:val="clear" w:color="auto" w:fill="FFFFFF"/>
          <w:lang w:val="en-GB"/>
        </w:rPr>
        <w:t>Stamevska</w:t>
      </w:r>
      <w:proofErr w:type="spellEnd"/>
      <w:r w:rsidRPr="00460C20">
        <w:rPr>
          <w:rFonts w:ascii="Times New Roman" w:hAnsi="Times New Roman" w:cs="Times New Roman"/>
          <w:sz w:val="24"/>
          <w:szCs w:val="24"/>
          <w:shd w:val="clear" w:color="auto" w:fill="FFFFFF"/>
          <w:lang w:val="en-GB"/>
        </w:rPr>
        <w:t xml:space="preserve">, E. and </w:t>
      </w:r>
      <w:proofErr w:type="spellStart"/>
      <w:r w:rsidRPr="00460C20">
        <w:rPr>
          <w:rFonts w:ascii="Times New Roman" w:hAnsi="Times New Roman" w:cs="Times New Roman"/>
          <w:sz w:val="24"/>
          <w:szCs w:val="24"/>
          <w:shd w:val="clear" w:color="auto" w:fill="FFFFFF"/>
          <w:lang w:val="en-GB"/>
        </w:rPr>
        <w:t>Stamevski</w:t>
      </w:r>
      <w:proofErr w:type="spellEnd"/>
      <w:r w:rsidRPr="00460C20">
        <w:rPr>
          <w:rFonts w:ascii="Times New Roman" w:hAnsi="Times New Roman" w:cs="Times New Roman"/>
          <w:sz w:val="24"/>
          <w:szCs w:val="24"/>
          <w:shd w:val="clear" w:color="auto" w:fill="FFFFFF"/>
          <w:lang w:val="en-GB"/>
        </w:rPr>
        <w:t>, V., (2020) Decisions and skills of the strategic leaders. </w:t>
      </w:r>
      <w:r w:rsidRPr="00460C20">
        <w:rPr>
          <w:rFonts w:ascii="Times New Roman" w:hAnsi="Times New Roman" w:cs="Times New Roman"/>
          <w:i/>
          <w:iCs/>
          <w:sz w:val="24"/>
          <w:szCs w:val="24"/>
          <w:shd w:val="clear" w:color="auto" w:fill="FFFFFF"/>
          <w:lang w:val="en-GB"/>
        </w:rPr>
        <w:t>Economics and Management</w:t>
      </w:r>
      <w:r w:rsidRPr="00460C20">
        <w:rPr>
          <w:rFonts w:ascii="Times New Roman" w:hAnsi="Times New Roman" w:cs="Times New Roman"/>
          <w:sz w:val="24"/>
          <w:szCs w:val="24"/>
          <w:shd w:val="clear" w:color="auto" w:fill="FFFFFF"/>
          <w:lang w:val="en-GB"/>
        </w:rPr>
        <w:t>, </w:t>
      </w:r>
      <w:r w:rsidRPr="00460C20">
        <w:rPr>
          <w:rFonts w:ascii="Times New Roman" w:hAnsi="Times New Roman" w:cs="Times New Roman"/>
          <w:i/>
          <w:iCs/>
          <w:sz w:val="24"/>
          <w:szCs w:val="24"/>
          <w:shd w:val="clear" w:color="auto" w:fill="FFFFFF"/>
          <w:lang w:val="en-GB"/>
        </w:rPr>
        <w:t>17</w:t>
      </w:r>
      <w:r w:rsidRPr="00460C20">
        <w:rPr>
          <w:rFonts w:ascii="Times New Roman" w:hAnsi="Times New Roman" w:cs="Times New Roman"/>
          <w:sz w:val="24"/>
          <w:szCs w:val="24"/>
          <w:shd w:val="clear" w:color="auto" w:fill="FFFFFF"/>
          <w:lang w:val="en-GB"/>
        </w:rPr>
        <w:t>(1), pp.140-146.</w:t>
      </w:r>
    </w:p>
    <w:p w14:paraId="00D35E5B" w14:textId="7972FC81" w:rsidR="009A57B2" w:rsidRPr="00460C20" w:rsidRDefault="009A57B2" w:rsidP="000664AE">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Volkswagen </w:t>
      </w:r>
      <w:proofErr w:type="spellStart"/>
      <w:r w:rsidRPr="00460C20">
        <w:rPr>
          <w:rFonts w:ascii="Times New Roman" w:hAnsi="Times New Roman" w:cs="Times New Roman"/>
          <w:sz w:val="24"/>
          <w:szCs w:val="24"/>
          <w:lang w:val="en-GB"/>
        </w:rPr>
        <w:t>Aktiengesellschaft</w:t>
      </w:r>
      <w:proofErr w:type="spellEnd"/>
      <w:r w:rsidRPr="00460C20">
        <w:rPr>
          <w:rFonts w:ascii="Times New Roman" w:hAnsi="Times New Roman" w:cs="Times New Roman"/>
          <w:sz w:val="24"/>
          <w:szCs w:val="24"/>
          <w:shd w:val="clear" w:color="auto" w:fill="FFFFFF"/>
          <w:lang w:val="en-GB"/>
        </w:rPr>
        <w:t>, (2022)</w:t>
      </w:r>
      <w:r w:rsidR="00AE0D90">
        <w:rPr>
          <w:rFonts w:ascii="Times New Roman" w:hAnsi="Times New Roman" w:cs="Times New Roman"/>
          <w:sz w:val="24"/>
          <w:szCs w:val="24"/>
          <w:shd w:val="clear" w:color="auto" w:fill="FFFFFF"/>
          <w:lang w:val="en-GB"/>
        </w:rPr>
        <w:t xml:space="preserve"> </w:t>
      </w:r>
      <w:r w:rsidR="00AE0D90" w:rsidRPr="00AE0D90">
        <w:rPr>
          <w:rFonts w:ascii="Times New Roman" w:hAnsi="Times New Roman" w:cs="Times New Roman"/>
          <w:i/>
          <w:iCs/>
          <w:sz w:val="24"/>
          <w:szCs w:val="24"/>
          <w:shd w:val="clear" w:color="auto" w:fill="FFFFFF"/>
          <w:lang w:val="en-GB"/>
        </w:rPr>
        <w:t>Group</w:t>
      </w:r>
      <w:r w:rsidR="00AE0D90">
        <w:rPr>
          <w:rFonts w:ascii="Times New Roman" w:hAnsi="Times New Roman" w:cs="Times New Roman"/>
          <w:i/>
          <w:iCs/>
          <w:sz w:val="24"/>
          <w:szCs w:val="24"/>
          <w:shd w:val="clear" w:color="auto" w:fill="FFFFFF"/>
          <w:lang w:val="en-GB"/>
        </w:rPr>
        <w:t>.</w:t>
      </w:r>
      <w:r w:rsidRPr="00460C20">
        <w:rPr>
          <w:rFonts w:ascii="Times New Roman" w:hAnsi="Times New Roman" w:cs="Times New Roman"/>
          <w:i/>
          <w:iCs/>
          <w:sz w:val="24"/>
          <w:szCs w:val="24"/>
          <w:shd w:val="clear" w:color="auto" w:fill="FFFFFF"/>
          <w:lang w:val="en-GB"/>
        </w:rPr>
        <w:t xml:space="preserve"> </w:t>
      </w:r>
      <w:r w:rsidRPr="00460C20">
        <w:rPr>
          <w:rFonts w:ascii="Times New Roman" w:hAnsi="Times New Roman" w:cs="Times New Roman"/>
          <w:sz w:val="24"/>
          <w:szCs w:val="24"/>
          <w:lang w:val="en-GB"/>
        </w:rPr>
        <w:t>Available at: https://www.volkswagenag.com/en/group.html (Accessed: 20th August 2022)</w:t>
      </w:r>
    </w:p>
    <w:p w14:paraId="47D78873" w14:textId="47C9AD40" w:rsidR="009A57B2" w:rsidRPr="00460C20" w:rsidRDefault="009A57B2" w:rsidP="000664AE">
      <w:pPr>
        <w:rPr>
          <w:rFonts w:ascii="Times New Roman" w:hAnsi="Times New Roman" w:cs="Times New Roman"/>
          <w:bCs/>
          <w:sz w:val="24"/>
          <w:szCs w:val="24"/>
          <w:lang w:val="en-GB"/>
        </w:rPr>
      </w:pPr>
      <w:r w:rsidRPr="00460C20">
        <w:rPr>
          <w:rFonts w:ascii="Times New Roman" w:hAnsi="Times New Roman" w:cs="Times New Roman"/>
          <w:sz w:val="24"/>
          <w:szCs w:val="24"/>
          <w:lang w:val="en-GB"/>
        </w:rPr>
        <w:t xml:space="preserve">Volkswagen </w:t>
      </w:r>
      <w:proofErr w:type="spellStart"/>
      <w:r w:rsidRPr="00460C20">
        <w:rPr>
          <w:rFonts w:ascii="Times New Roman" w:hAnsi="Times New Roman" w:cs="Times New Roman"/>
          <w:sz w:val="24"/>
          <w:szCs w:val="24"/>
          <w:lang w:val="en-GB"/>
        </w:rPr>
        <w:t>Aktiengesellschaft</w:t>
      </w:r>
      <w:proofErr w:type="spellEnd"/>
      <w:r w:rsidRPr="00460C20">
        <w:rPr>
          <w:rFonts w:ascii="Times New Roman" w:hAnsi="Times New Roman" w:cs="Times New Roman"/>
          <w:sz w:val="24"/>
          <w:szCs w:val="24"/>
          <w:lang w:val="en-GB"/>
        </w:rPr>
        <w:t>,</w:t>
      </w:r>
      <w:r w:rsidR="008D3D75">
        <w:rPr>
          <w:rFonts w:ascii="Times New Roman" w:hAnsi="Times New Roman" w:cs="Times New Roman"/>
          <w:sz w:val="24"/>
          <w:szCs w:val="24"/>
          <w:lang w:val="en-GB"/>
        </w:rPr>
        <w:t xml:space="preserve"> </w:t>
      </w:r>
      <w:r w:rsidRPr="00460C20">
        <w:rPr>
          <w:rFonts w:ascii="Times New Roman" w:hAnsi="Times New Roman" w:cs="Times New Roman"/>
          <w:sz w:val="24"/>
          <w:szCs w:val="24"/>
          <w:lang w:val="en-GB"/>
        </w:rPr>
        <w:t xml:space="preserve">(2022) </w:t>
      </w:r>
      <w:r w:rsidRPr="00460C20">
        <w:rPr>
          <w:rFonts w:ascii="Times New Roman" w:hAnsi="Times New Roman" w:cs="Times New Roman"/>
          <w:i/>
          <w:sz w:val="24"/>
          <w:szCs w:val="24"/>
          <w:lang w:val="en-GB"/>
        </w:rPr>
        <w:t>News</w:t>
      </w:r>
      <w:r w:rsidR="00AE0D90">
        <w:rPr>
          <w:rFonts w:ascii="Times New Roman" w:hAnsi="Times New Roman" w:cs="Times New Roman"/>
          <w:i/>
          <w:sz w:val="24"/>
          <w:szCs w:val="24"/>
          <w:lang w:val="en-GB"/>
        </w:rPr>
        <w:t>.</w:t>
      </w:r>
      <w:r w:rsidRPr="00460C20">
        <w:rPr>
          <w:rFonts w:ascii="Times New Roman" w:hAnsi="Times New Roman" w:cs="Times New Roman"/>
          <w:i/>
          <w:sz w:val="24"/>
          <w:szCs w:val="24"/>
          <w:lang w:val="en-GB"/>
        </w:rPr>
        <w:t xml:space="preserve"> </w:t>
      </w:r>
      <w:r w:rsidRPr="00460C20">
        <w:rPr>
          <w:rFonts w:ascii="Times New Roman" w:hAnsi="Times New Roman" w:cs="Times New Roman"/>
          <w:sz w:val="24"/>
          <w:szCs w:val="24"/>
          <w:lang w:val="en-GB"/>
        </w:rPr>
        <w:t xml:space="preserve">Available at: https://www.volkswagenag.com/en/news/2022/08/Mahindra-and-Volkswagen-Explore-Strategic-Alliance.html </w:t>
      </w:r>
      <w:r w:rsidRPr="00460C20">
        <w:rPr>
          <w:rFonts w:ascii="Times New Roman" w:hAnsi="Times New Roman" w:cs="Times New Roman"/>
          <w:bCs/>
          <w:sz w:val="24"/>
          <w:szCs w:val="24"/>
          <w:lang w:val="en-GB"/>
        </w:rPr>
        <w:t>(Accessed: 2</w:t>
      </w:r>
      <w:r w:rsidR="00AE0D90">
        <w:rPr>
          <w:rFonts w:ascii="Times New Roman" w:hAnsi="Times New Roman" w:cs="Times New Roman"/>
          <w:bCs/>
          <w:sz w:val="24"/>
          <w:szCs w:val="24"/>
          <w:lang w:val="en-GB"/>
        </w:rPr>
        <w:t>4</w:t>
      </w:r>
      <w:r w:rsidRPr="00460C20">
        <w:rPr>
          <w:rFonts w:ascii="Times New Roman" w:hAnsi="Times New Roman" w:cs="Times New Roman"/>
          <w:bCs/>
          <w:sz w:val="24"/>
          <w:szCs w:val="24"/>
          <w:lang w:val="en-GB"/>
        </w:rPr>
        <w:t>th August 2022)</w:t>
      </w:r>
    </w:p>
    <w:p w14:paraId="329A70E2" w14:textId="1F08497E" w:rsidR="009A57B2" w:rsidRPr="00460C20" w:rsidRDefault="009A57B2" w:rsidP="000664AE">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Volkswagen </w:t>
      </w:r>
      <w:proofErr w:type="spellStart"/>
      <w:r w:rsidRPr="00460C20">
        <w:rPr>
          <w:rFonts w:ascii="Times New Roman" w:hAnsi="Times New Roman" w:cs="Times New Roman"/>
          <w:sz w:val="24"/>
          <w:szCs w:val="24"/>
          <w:lang w:val="en-GB"/>
        </w:rPr>
        <w:t>Aktiengesellschaft</w:t>
      </w:r>
      <w:proofErr w:type="spellEnd"/>
      <w:r w:rsidRPr="00460C20">
        <w:rPr>
          <w:rFonts w:ascii="Times New Roman" w:hAnsi="Times New Roman" w:cs="Times New Roman"/>
          <w:sz w:val="24"/>
          <w:szCs w:val="24"/>
          <w:lang w:val="en-GB"/>
        </w:rPr>
        <w:t xml:space="preserve">, (2022) </w:t>
      </w:r>
      <w:r w:rsidRPr="00460C20">
        <w:rPr>
          <w:rFonts w:ascii="Times New Roman" w:hAnsi="Times New Roman" w:cs="Times New Roman"/>
          <w:i/>
          <w:iCs/>
          <w:sz w:val="24"/>
          <w:szCs w:val="24"/>
          <w:lang w:val="en-GB"/>
        </w:rPr>
        <w:t>Share Price Information</w:t>
      </w:r>
      <w:r w:rsidR="00AE0D90">
        <w:rPr>
          <w:rFonts w:ascii="Times New Roman" w:hAnsi="Times New Roman" w:cs="Times New Roman"/>
          <w:i/>
          <w:iCs/>
          <w:sz w:val="24"/>
          <w:szCs w:val="24"/>
          <w:lang w:val="en-GB"/>
        </w:rPr>
        <w:t>.</w:t>
      </w:r>
      <w:r w:rsidRPr="00460C20">
        <w:rPr>
          <w:rFonts w:ascii="Times New Roman" w:hAnsi="Times New Roman" w:cs="Times New Roman"/>
          <w:sz w:val="24"/>
          <w:szCs w:val="24"/>
          <w:lang w:val="en-GB"/>
        </w:rPr>
        <w:t xml:space="preserve"> Available at: https://www.volkswagenag.com/en/InvestorRelations/shares/interactive-share-price-monitor.html (Accessed: 20th August 2022)</w:t>
      </w:r>
    </w:p>
    <w:p w14:paraId="69E94984" w14:textId="1BF82710" w:rsidR="009A57B2" w:rsidRPr="00460C20" w:rsidRDefault="009A57B2" w:rsidP="000664AE">
      <w:pPr>
        <w:rPr>
          <w:rFonts w:ascii="Times New Roman" w:hAnsi="Times New Roman" w:cs="Times New Roman"/>
          <w:sz w:val="24"/>
          <w:szCs w:val="24"/>
          <w:lang w:val="en-GB"/>
        </w:rPr>
      </w:pPr>
      <w:r w:rsidRPr="00460C20">
        <w:rPr>
          <w:rFonts w:ascii="Times New Roman" w:hAnsi="Times New Roman" w:cs="Times New Roman"/>
          <w:sz w:val="24"/>
          <w:szCs w:val="24"/>
          <w:lang w:val="en-GB"/>
        </w:rPr>
        <w:t xml:space="preserve">Volkswagen </w:t>
      </w:r>
      <w:proofErr w:type="spellStart"/>
      <w:r w:rsidRPr="00460C20">
        <w:rPr>
          <w:rFonts w:ascii="Times New Roman" w:hAnsi="Times New Roman" w:cs="Times New Roman"/>
          <w:sz w:val="24"/>
          <w:szCs w:val="24"/>
          <w:lang w:val="en-GB"/>
        </w:rPr>
        <w:t>Aktiengesellschaft</w:t>
      </w:r>
      <w:proofErr w:type="spellEnd"/>
      <w:r w:rsidRPr="00460C20">
        <w:rPr>
          <w:rFonts w:ascii="Times New Roman" w:hAnsi="Times New Roman" w:cs="Times New Roman"/>
          <w:sz w:val="24"/>
          <w:szCs w:val="24"/>
          <w:lang w:val="en-GB"/>
        </w:rPr>
        <w:t xml:space="preserve">, (2022) </w:t>
      </w:r>
      <w:r w:rsidRPr="00460C20">
        <w:rPr>
          <w:rFonts w:ascii="Times New Roman" w:hAnsi="Times New Roman" w:cs="Times New Roman"/>
          <w:i/>
          <w:sz w:val="24"/>
          <w:szCs w:val="24"/>
          <w:lang w:val="en-GB"/>
        </w:rPr>
        <w:t>Strategy.</w:t>
      </w:r>
      <w:r w:rsidRPr="00460C20">
        <w:rPr>
          <w:rFonts w:ascii="Times New Roman" w:hAnsi="Times New Roman" w:cs="Times New Roman"/>
          <w:sz w:val="24"/>
          <w:szCs w:val="24"/>
          <w:lang w:val="en-GB"/>
        </w:rPr>
        <w:t xml:space="preserve"> Available at: https://www.volkswagenag.com/en/strategy.html </w:t>
      </w:r>
      <w:r w:rsidRPr="00460C20">
        <w:rPr>
          <w:rFonts w:ascii="Times New Roman" w:hAnsi="Times New Roman" w:cs="Times New Roman"/>
          <w:bCs/>
          <w:sz w:val="24"/>
          <w:szCs w:val="24"/>
          <w:lang w:val="en-GB"/>
        </w:rPr>
        <w:t>(Accessed: 20th August 2022)</w:t>
      </w:r>
    </w:p>
    <w:p w14:paraId="35B64EBB" w14:textId="19FF64CF" w:rsidR="009A57B2" w:rsidRPr="00460C20" w:rsidRDefault="009A57B2" w:rsidP="000664AE">
      <w:pPr>
        <w:rPr>
          <w:rFonts w:ascii="Times New Roman" w:hAnsi="Times New Roman" w:cs="Times New Roman"/>
          <w:bCs/>
          <w:sz w:val="24"/>
          <w:szCs w:val="24"/>
          <w:lang w:val="en-GB"/>
        </w:rPr>
      </w:pPr>
      <w:r w:rsidRPr="00460C20">
        <w:rPr>
          <w:rFonts w:ascii="Times New Roman" w:hAnsi="Times New Roman" w:cs="Times New Roman"/>
          <w:sz w:val="24"/>
          <w:szCs w:val="24"/>
          <w:lang w:val="en-GB"/>
        </w:rPr>
        <w:t xml:space="preserve">Volkswagen </w:t>
      </w:r>
      <w:proofErr w:type="spellStart"/>
      <w:r w:rsidRPr="00460C20">
        <w:rPr>
          <w:rFonts w:ascii="Times New Roman" w:hAnsi="Times New Roman" w:cs="Times New Roman"/>
          <w:sz w:val="24"/>
          <w:szCs w:val="24"/>
          <w:lang w:val="en-GB"/>
        </w:rPr>
        <w:t>Aktiengesellschaft</w:t>
      </w:r>
      <w:proofErr w:type="spellEnd"/>
      <w:r w:rsidRPr="00460C20">
        <w:rPr>
          <w:rFonts w:ascii="Times New Roman" w:hAnsi="Times New Roman" w:cs="Times New Roman"/>
          <w:sz w:val="24"/>
          <w:szCs w:val="24"/>
          <w:lang w:val="en-GB"/>
        </w:rPr>
        <w:t xml:space="preserve">, (2022) </w:t>
      </w:r>
      <w:r w:rsidRPr="00460C20">
        <w:rPr>
          <w:rFonts w:ascii="Times New Roman" w:hAnsi="Times New Roman" w:cs="Times New Roman"/>
          <w:i/>
          <w:sz w:val="24"/>
          <w:szCs w:val="24"/>
          <w:lang w:val="en-GB"/>
        </w:rPr>
        <w:t xml:space="preserve">Sustainability. </w:t>
      </w:r>
      <w:r w:rsidRPr="00460C20">
        <w:rPr>
          <w:rFonts w:ascii="Times New Roman" w:hAnsi="Times New Roman" w:cs="Times New Roman"/>
          <w:sz w:val="24"/>
          <w:szCs w:val="24"/>
          <w:lang w:val="en-GB"/>
        </w:rPr>
        <w:t>Available at: https://www.volkswagenag.com/en/sustainability.html# (Accessed: 20th August 2022)</w:t>
      </w:r>
    </w:p>
    <w:p w14:paraId="2DF7267D" w14:textId="75CB246D" w:rsidR="009A57B2" w:rsidRPr="00460C20" w:rsidRDefault="009A57B2" w:rsidP="000664AE">
      <w:pPr>
        <w:rPr>
          <w:rFonts w:ascii="Times New Roman" w:hAnsi="Times New Roman" w:cs="Times New Roman"/>
          <w:sz w:val="24"/>
          <w:szCs w:val="24"/>
          <w:lang w:val="en-GB"/>
        </w:rPr>
      </w:pPr>
      <w:r w:rsidRPr="00460C20">
        <w:rPr>
          <w:rFonts w:ascii="Times New Roman" w:hAnsi="Times New Roman" w:cs="Times New Roman"/>
          <w:sz w:val="24"/>
          <w:szCs w:val="24"/>
          <w:lang w:val="en-GB"/>
        </w:rPr>
        <w:lastRenderedPageBreak/>
        <w:t xml:space="preserve">Volkswagen-Group, (2022) </w:t>
      </w:r>
      <w:r w:rsidRPr="00460C20">
        <w:rPr>
          <w:rFonts w:ascii="Times New Roman" w:hAnsi="Times New Roman" w:cs="Times New Roman"/>
          <w:i/>
          <w:iCs/>
          <w:sz w:val="24"/>
          <w:szCs w:val="24"/>
          <w:lang w:val="en-GB"/>
        </w:rPr>
        <w:t>Research and Development</w:t>
      </w:r>
      <w:r w:rsidRPr="00460C20">
        <w:rPr>
          <w:rFonts w:ascii="Times New Roman" w:hAnsi="Times New Roman" w:cs="Times New Roman"/>
          <w:sz w:val="24"/>
          <w:szCs w:val="24"/>
          <w:lang w:val="en-GB"/>
        </w:rPr>
        <w:t>. Available at: https://www.volkswagen-karriere.de/en/working-at-volkswagen/corporate-divisions/research-development.html#:~:text=In%20development%20we%20work%20on,centres%20and%20two%20proving%20grounds. (Accessed: 20th August 2022)</w:t>
      </w:r>
    </w:p>
    <w:p w14:paraId="7D8C58FB" w14:textId="0D415187" w:rsidR="009A57B2" w:rsidRPr="00460C20" w:rsidRDefault="009A57B2" w:rsidP="000664AE">
      <w:pPr>
        <w:rPr>
          <w:rFonts w:ascii="Times New Roman" w:hAnsi="Times New Roman" w:cs="Times New Roman"/>
          <w:b/>
          <w:bCs/>
          <w:sz w:val="24"/>
          <w:szCs w:val="24"/>
          <w:lang w:val="en-GB"/>
        </w:rPr>
      </w:pPr>
      <w:r w:rsidRPr="00460C20">
        <w:rPr>
          <w:rFonts w:ascii="Times New Roman" w:hAnsi="Times New Roman" w:cs="Times New Roman"/>
          <w:bCs/>
          <w:sz w:val="24"/>
          <w:szCs w:val="24"/>
          <w:lang w:val="en-GB"/>
        </w:rPr>
        <w:t>Volkswagen-Newsroom,</w:t>
      </w:r>
      <w:r w:rsidRPr="00460C20">
        <w:rPr>
          <w:rFonts w:ascii="Times New Roman" w:hAnsi="Times New Roman" w:cs="Times New Roman"/>
          <w:sz w:val="24"/>
          <w:szCs w:val="24"/>
          <w:lang w:val="en-GB"/>
        </w:rPr>
        <w:t xml:space="preserve"> (2022) </w:t>
      </w:r>
      <w:r w:rsidRPr="00460C20">
        <w:rPr>
          <w:rFonts w:ascii="Times New Roman" w:hAnsi="Times New Roman" w:cs="Times New Roman"/>
          <w:bCs/>
          <w:i/>
          <w:sz w:val="24"/>
          <w:szCs w:val="24"/>
          <w:lang w:val="en-GB"/>
        </w:rPr>
        <w:t>Electric vehicles.</w:t>
      </w:r>
      <w:r w:rsidRPr="00460C20">
        <w:rPr>
          <w:rFonts w:ascii="Times New Roman" w:hAnsi="Times New Roman" w:cs="Times New Roman"/>
          <w:bCs/>
          <w:sz w:val="24"/>
          <w:szCs w:val="24"/>
          <w:lang w:val="en-GB"/>
        </w:rPr>
        <w:t xml:space="preserve"> Available at: https://www.volkswagen-newsroom.com/en/electric-vehicles-3646 (Accessed: 20th August 2022)</w:t>
      </w:r>
    </w:p>
    <w:p w14:paraId="0C3E91A5" w14:textId="1DE15920" w:rsidR="009A57B2" w:rsidRPr="00460C20" w:rsidRDefault="009A57B2" w:rsidP="000664AE">
      <w:pPr>
        <w:rPr>
          <w:rFonts w:ascii="Times New Roman" w:hAnsi="Times New Roman" w:cs="Times New Roman"/>
          <w:b/>
          <w:bCs/>
          <w:sz w:val="24"/>
          <w:szCs w:val="24"/>
          <w:lang w:val="en-GB"/>
        </w:rPr>
      </w:pPr>
      <w:r w:rsidRPr="00460C20">
        <w:rPr>
          <w:rFonts w:ascii="Times New Roman" w:hAnsi="Times New Roman" w:cs="Times New Roman"/>
          <w:bCs/>
          <w:sz w:val="24"/>
          <w:szCs w:val="24"/>
          <w:lang w:val="en-GB"/>
        </w:rPr>
        <w:t>Volkswagen-Newsroom</w:t>
      </w:r>
      <w:r w:rsidRPr="00460C20">
        <w:rPr>
          <w:rFonts w:ascii="Times New Roman" w:hAnsi="Times New Roman" w:cs="Times New Roman"/>
          <w:sz w:val="24"/>
          <w:szCs w:val="24"/>
          <w:lang w:val="en-GB"/>
        </w:rPr>
        <w:t xml:space="preserve">, (2022) </w:t>
      </w:r>
      <w:r w:rsidRPr="00460C20">
        <w:rPr>
          <w:rFonts w:ascii="Times New Roman" w:hAnsi="Times New Roman" w:cs="Times New Roman"/>
          <w:bCs/>
          <w:i/>
          <w:sz w:val="24"/>
          <w:szCs w:val="24"/>
          <w:lang w:val="en-GB"/>
        </w:rPr>
        <w:t xml:space="preserve">On the Way to ZERO– The General Strategy. </w:t>
      </w:r>
      <w:r w:rsidRPr="00460C20">
        <w:rPr>
          <w:rFonts w:ascii="Times New Roman" w:hAnsi="Times New Roman" w:cs="Times New Roman"/>
          <w:bCs/>
          <w:sz w:val="24"/>
          <w:szCs w:val="24"/>
          <w:lang w:val="en-GB"/>
        </w:rPr>
        <w:t>Available at: https://www.volkswagen-newsroom.com/en/on-the-way-to-zero-the-general-strategy-7226 (Accessed: 20th August 2022)</w:t>
      </w:r>
    </w:p>
    <w:p w14:paraId="57660F2D" w14:textId="6924D320" w:rsidR="009A57B2" w:rsidRPr="00460C20" w:rsidRDefault="009A57B2" w:rsidP="000664AE">
      <w:pPr>
        <w:rPr>
          <w:rFonts w:ascii="Times New Roman" w:hAnsi="Times New Roman" w:cs="Times New Roman"/>
          <w:bCs/>
          <w:sz w:val="24"/>
          <w:szCs w:val="24"/>
          <w:lang w:val="en-GB"/>
        </w:rPr>
      </w:pPr>
      <w:r w:rsidRPr="00460C20">
        <w:rPr>
          <w:rFonts w:ascii="Times New Roman" w:hAnsi="Times New Roman" w:cs="Times New Roman"/>
          <w:bCs/>
          <w:sz w:val="24"/>
          <w:szCs w:val="24"/>
          <w:lang w:val="en-GB"/>
        </w:rPr>
        <w:t>Volkswagen-Newsroom,</w:t>
      </w:r>
      <w:r w:rsidRPr="00460C20">
        <w:rPr>
          <w:rFonts w:ascii="Times New Roman" w:hAnsi="Times New Roman" w:cs="Times New Roman"/>
          <w:sz w:val="24"/>
          <w:szCs w:val="24"/>
          <w:lang w:val="en-GB"/>
        </w:rPr>
        <w:t xml:space="preserve"> (2022) </w:t>
      </w:r>
      <w:r w:rsidRPr="00460C20">
        <w:rPr>
          <w:rFonts w:ascii="Times New Roman" w:hAnsi="Times New Roman" w:cs="Times New Roman"/>
          <w:bCs/>
          <w:i/>
          <w:sz w:val="24"/>
          <w:szCs w:val="24"/>
          <w:lang w:val="en-GB"/>
        </w:rPr>
        <w:t xml:space="preserve">Volkswagen and Ford expand collaboration on MEB electric platform. </w:t>
      </w:r>
      <w:r w:rsidRPr="00460C20">
        <w:rPr>
          <w:rFonts w:ascii="Times New Roman" w:hAnsi="Times New Roman" w:cs="Times New Roman"/>
          <w:bCs/>
          <w:sz w:val="24"/>
          <w:szCs w:val="24"/>
          <w:lang w:val="en-GB"/>
        </w:rPr>
        <w:t>Available at: https://www.volkswagen-newsroom.com/en/press-releases/volkswagen-and-ford-expand-collaboration-on-meb-electric-platform-7808 (Accessed: 20th August 2022)</w:t>
      </w:r>
    </w:p>
    <w:p w14:paraId="01611FF2" w14:textId="44C45CCC" w:rsidR="009A57B2" w:rsidRPr="00460C20" w:rsidRDefault="009A57B2" w:rsidP="000664AE">
      <w:pPr>
        <w:rPr>
          <w:rFonts w:ascii="Times New Roman" w:hAnsi="Times New Roman" w:cs="Times New Roman"/>
          <w:b/>
          <w:bCs/>
          <w:sz w:val="24"/>
          <w:szCs w:val="24"/>
          <w:lang w:val="en-GB"/>
        </w:rPr>
      </w:pPr>
      <w:r w:rsidRPr="00460C20">
        <w:rPr>
          <w:rFonts w:ascii="Times New Roman" w:hAnsi="Times New Roman" w:cs="Times New Roman"/>
          <w:sz w:val="24"/>
          <w:szCs w:val="24"/>
          <w:lang w:val="en-GB"/>
        </w:rPr>
        <w:t xml:space="preserve">VW, (2022) </w:t>
      </w:r>
      <w:r w:rsidRPr="00460C20">
        <w:rPr>
          <w:rFonts w:ascii="Times New Roman" w:hAnsi="Times New Roman" w:cs="Times New Roman"/>
          <w:bCs/>
          <w:i/>
          <w:sz w:val="24"/>
          <w:szCs w:val="24"/>
          <w:lang w:val="en-GB"/>
        </w:rPr>
        <w:t xml:space="preserve">Our Electric Vehicle Line-Up. </w:t>
      </w:r>
      <w:r w:rsidRPr="00460C20">
        <w:rPr>
          <w:rFonts w:ascii="Times New Roman" w:hAnsi="Times New Roman" w:cs="Times New Roman"/>
          <w:bCs/>
          <w:sz w:val="24"/>
          <w:szCs w:val="24"/>
          <w:lang w:val="en-GB"/>
        </w:rPr>
        <w:t>Available at: https://www.vw.com/en/electric-vehicles.html (Accessed: 20th August 2022)</w:t>
      </w:r>
    </w:p>
    <w:p w14:paraId="06133E4A" w14:textId="2769F0B4" w:rsidR="009A57B2" w:rsidRPr="00460C20" w:rsidRDefault="009A57B2" w:rsidP="000664AE">
      <w:pPr>
        <w:rPr>
          <w:rFonts w:ascii="Times New Roman" w:hAnsi="Times New Roman" w:cs="Times New Roman"/>
          <w:sz w:val="24"/>
          <w:szCs w:val="24"/>
          <w:shd w:val="clear" w:color="auto" w:fill="FFFFFF"/>
          <w:lang w:val="en-GB"/>
        </w:rPr>
      </w:pPr>
    </w:p>
    <w:sectPr w:rsidR="009A57B2" w:rsidRPr="00460C20" w:rsidSect="009D4315">
      <w:footerReference w:type="default" r:id="rId14"/>
      <w:pgSz w:w="11906" w:h="16838"/>
      <w:pgMar w:top="1418" w:right="1814" w:bottom="1418" w:left="181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10743" w14:textId="77777777" w:rsidR="00A265BF" w:rsidRDefault="00A265BF" w:rsidP="00F46C73">
      <w:pPr>
        <w:spacing w:after="0" w:line="240" w:lineRule="auto"/>
      </w:pPr>
      <w:r>
        <w:separator/>
      </w:r>
    </w:p>
  </w:endnote>
  <w:endnote w:type="continuationSeparator" w:id="0">
    <w:p w14:paraId="7CAAC5F6" w14:textId="77777777" w:rsidR="00A265BF" w:rsidRDefault="00A265BF" w:rsidP="00F46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1769406"/>
      <w:docPartObj>
        <w:docPartGallery w:val="Page Numbers (Bottom of Page)"/>
        <w:docPartUnique/>
      </w:docPartObj>
    </w:sdtPr>
    <w:sdtEndPr>
      <w:rPr>
        <w:noProof/>
      </w:rPr>
    </w:sdtEndPr>
    <w:sdtContent>
      <w:p w14:paraId="55428F54" w14:textId="77777777" w:rsidR="00F46C73" w:rsidRDefault="00517E73">
        <w:pPr>
          <w:pStyle w:val="Footer"/>
          <w:jc w:val="right"/>
        </w:pPr>
        <w:r>
          <w:fldChar w:fldCharType="begin"/>
        </w:r>
        <w:r w:rsidR="00F46C73">
          <w:instrText xml:space="preserve"> PAGE   \* MERGEFORMAT </w:instrText>
        </w:r>
        <w:r>
          <w:fldChar w:fldCharType="separate"/>
        </w:r>
        <w:r w:rsidR="003C18C7">
          <w:rPr>
            <w:noProof/>
          </w:rPr>
          <w:t>2</w:t>
        </w:r>
        <w:r>
          <w:rPr>
            <w:noProof/>
          </w:rPr>
          <w:fldChar w:fldCharType="end"/>
        </w:r>
      </w:p>
    </w:sdtContent>
  </w:sdt>
  <w:p w14:paraId="758168BF" w14:textId="77777777" w:rsidR="00F46C73" w:rsidRDefault="00F46C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66616" w14:textId="77777777" w:rsidR="00A265BF" w:rsidRDefault="00A265BF" w:rsidP="00F46C73">
      <w:pPr>
        <w:spacing w:after="0" w:line="240" w:lineRule="auto"/>
      </w:pPr>
      <w:r>
        <w:separator/>
      </w:r>
    </w:p>
  </w:footnote>
  <w:footnote w:type="continuationSeparator" w:id="0">
    <w:p w14:paraId="6AD8C271" w14:textId="77777777" w:rsidR="00A265BF" w:rsidRDefault="00A265BF" w:rsidP="00F46C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96AB9"/>
    <w:multiLevelType w:val="hybridMultilevel"/>
    <w:tmpl w:val="EFAAF1CC"/>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22D6C70"/>
    <w:multiLevelType w:val="hybridMultilevel"/>
    <w:tmpl w:val="CB50797C"/>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50115FCB"/>
    <w:multiLevelType w:val="hybridMultilevel"/>
    <w:tmpl w:val="4FEEDA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83501515">
    <w:abstractNumId w:val="1"/>
  </w:num>
  <w:num w:numId="2" w16cid:durableId="559753020">
    <w:abstractNumId w:val="0"/>
  </w:num>
  <w:num w:numId="3" w16cid:durableId="11096624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DcyMDE2NTAxszA2NDVU0lEKTi0uzszPAykwrAUAv+7cyCwAAAA="/>
  </w:docVars>
  <w:rsids>
    <w:rsidRoot w:val="00F16D5A"/>
    <w:rsid w:val="00013009"/>
    <w:rsid w:val="00026603"/>
    <w:rsid w:val="00052B1C"/>
    <w:rsid w:val="00057133"/>
    <w:rsid w:val="000664AE"/>
    <w:rsid w:val="00076296"/>
    <w:rsid w:val="0008714B"/>
    <w:rsid w:val="000A057D"/>
    <w:rsid w:val="000E1E89"/>
    <w:rsid w:val="00116FD3"/>
    <w:rsid w:val="00136944"/>
    <w:rsid w:val="0015094D"/>
    <w:rsid w:val="001615E2"/>
    <w:rsid w:val="00174E86"/>
    <w:rsid w:val="001966A7"/>
    <w:rsid w:val="001B0BBD"/>
    <w:rsid w:val="001C537C"/>
    <w:rsid w:val="001D667A"/>
    <w:rsid w:val="001F0D7D"/>
    <w:rsid w:val="001F3852"/>
    <w:rsid w:val="001F7E71"/>
    <w:rsid w:val="002155ED"/>
    <w:rsid w:val="00227449"/>
    <w:rsid w:val="0024515E"/>
    <w:rsid w:val="00285F96"/>
    <w:rsid w:val="002A2CDF"/>
    <w:rsid w:val="002C01C4"/>
    <w:rsid w:val="002C1F36"/>
    <w:rsid w:val="002F24FA"/>
    <w:rsid w:val="002F4A27"/>
    <w:rsid w:val="00360306"/>
    <w:rsid w:val="003C18C7"/>
    <w:rsid w:val="003C4B03"/>
    <w:rsid w:val="003E15AD"/>
    <w:rsid w:val="003F26D1"/>
    <w:rsid w:val="003F749D"/>
    <w:rsid w:val="00412AC7"/>
    <w:rsid w:val="004355D5"/>
    <w:rsid w:val="00460C20"/>
    <w:rsid w:val="0047502F"/>
    <w:rsid w:val="004820A2"/>
    <w:rsid w:val="004A5CE3"/>
    <w:rsid w:val="00517E09"/>
    <w:rsid w:val="00517E73"/>
    <w:rsid w:val="00572476"/>
    <w:rsid w:val="00583874"/>
    <w:rsid w:val="005B2659"/>
    <w:rsid w:val="005B3350"/>
    <w:rsid w:val="006248FA"/>
    <w:rsid w:val="00630582"/>
    <w:rsid w:val="00703709"/>
    <w:rsid w:val="00714AC2"/>
    <w:rsid w:val="007443A9"/>
    <w:rsid w:val="007A5BD4"/>
    <w:rsid w:val="007C79C5"/>
    <w:rsid w:val="007D1322"/>
    <w:rsid w:val="007F467B"/>
    <w:rsid w:val="00867E4B"/>
    <w:rsid w:val="008A4CCF"/>
    <w:rsid w:val="008A6EDF"/>
    <w:rsid w:val="008B6D75"/>
    <w:rsid w:val="008D3D75"/>
    <w:rsid w:val="008E4A89"/>
    <w:rsid w:val="008E5A57"/>
    <w:rsid w:val="008F4352"/>
    <w:rsid w:val="00927164"/>
    <w:rsid w:val="00944D6E"/>
    <w:rsid w:val="009A57B2"/>
    <w:rsid w:val="009C202E"/>
    <w:rsid w:val="009C3214"/>
    <w:rsid w:val="009D4315"/>
    <w:rsid w:val="009F5159"/>
    <w:rsid w:val="00A07E83"/>
    <w:rsid w:val="00A12FE3"/>
    <w:rsid w:val="00A265BF"/>
    <w:rsid w:val="00A30A52"/>
    <w:rsid w:val="00A32DF3"/>
    <w:rsid w:val="00A64E72"/>
    <w:rsid w:val="00A75064"/>
    <w:rsid w:val="00A77F46"/>
    <w:rsid w:val="00AE0D90"/>
    <w:rsid w:val="00AE2227"/>
    <w:rsid w:val="00AF1E37"/>
    <w:rsid w:val="00B71BB8"/>
    <w:rsid w:val="00BA441F"/>
    <w:rsid w:val="00BB1A7B"/>
    <w:rsid w:val="00BD40C7"/>
    <w:rsid w:val="00C50B10"/>
    <w:rsid w:val="00C6568C"/>
    <w:rsid w:val="00C8441E"/>
    <w:rsid w:val="00CA4967"/>
    <w:rsid w:val="00CB5675"/>
    <w:rsid w:val="00CC4CF1"/>
    <w:rsid w:val="00CF7FB8"/>
    <w:rsid w:val="00D47B42"/>
    <w:rsid w:val="00D552AC"/>
    <w:rsid w:val="00D94ABD"/>
    <w:rsid w:val="00D94F81"/>
    <w:rsid w:val="00DC77E8"/>
    <w:rsid w:val="00DD3501"/>
    <w:rsid w:val="00E1392B"/>
    <w:rsid w:val="00E40C3E"/>
    <w:rsid w:val="00E50906"/>
    <w:rsid w:val="00E659DD"/>
    <w:rsid w:val="00E67C9E"/>
    <w:rsid w:val="00E72337"/>
    <w:rsid w:val="00E7488F"/>
    <w:rsid w:val="00E86EC6"/>
    <w:rsid w:val="00EB4858"/>
    <w:rsid w:val="00EC4D34"/>
    <w:rsid w:val="00EC67B8"/>
    <w:rsid w:val="00F16D5A"/>
    <w:rsid w:val="00F46C73"/>
    <w:rsid w:val="00F55127"/>
    <w:rsid w:val="00F63CB1"/>
    <w:rsid w:val="00F70A2E"/>
    <w:rsid w:val="00FD1999"/>
    <w:rsid w:val="00FF6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1" type="connector" idref="#_x0000_s1027"/>
        <o:r id="V:Rule2" type="connector" idref="#_x0000_s1029"/>
        <o:r id="V:Rule3" type="connector" idref="#_x0000_s1030"/>
        <o:r id="V:Rule4" type="connector" idref="#_x0000_s1028"/>
        <o:r id="V:Rule5" type="connector" idref="#_x0000_s1026"/>
      </o:rules>
    </o:shapelayout>
  </w:shapeDefaults>
  <w:decimalSymbol w:val="."/>
  <w:listSeparator w:val=","/>
  <w14:docId w14:val="78FF644A"/>
  <w15:docId w15:val="{925FD6E1-165C-4502-9EB1-66D393F3D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D5A"/>
    <w:pPr>
      <w:spacing w:line="480" w:lineRule="auto"/>
      <w:jc w:val="both"/>
    </w:pPr>
    <w:rPr>
      <w:rFonts w:ascii="Arial" w:hAnsi="Arial"/>
      <w:color w:val="000000" w:themeColor="text1"/>
    </w:rPr>
  </w:style>
  <w:style w:type="paragraph" w:styleId="Heading1">
    <w:name w:val="heading 1"/>
    <w:basedOn w:val="Normal"/>
    <w:next w:val="Normal"/>
    <w:link w:val="Heading1Char"/>
    <w:uiPriority w:val="9"/>
    <w:qFormat/>
    <w:rsid w:val="00F16D5A"/>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D5A"/>
    <w:rPr>
      <w:rFonts w:ascii="Arial" w:eastAsiaTheme="majorEastAsia" w:hAnsi="Arial" w:cstheme="majorBidi"/>
      <w:b/>
      <w:color w:val="000000" w:themeColor="text1"/>
      <w:szCs w:val="32"/>
    </w:rPr>
  </w:style>
  <w:style w:type="paragraph" w:styleId="Title">
    <w:name w:val="Title"/>
    <w:basedOn w:val="Normal"/>
    <w:next w:val="Normal"/>
    <w:link w:val="TitleChar"/>
    <w:uiPriority w:val="10"/>
    <w:qFormat/>
    <w:rsid w:val="00F16D5A"/>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F16D5A"/>
    <w:rPr>
      <w:rFonts w:ascii="Arial" w:eastAsiaTheme="majorEastAsia" w:hAnsi="Arial" w:cstheme="majorBidi"/>
      <w:b/>
      <w:color w:val="000000" w:themeColor="text1"/>
      <w:spacing w:val="-10"/>
      <w:kern w:val="28"/>
      <w:sz w:val="36"/>
      <w:szCs w:val="56"/>
    </w:rPr>
  </w:style>
  <w:style w:type="character" w:styleId="Hyperlink">
    <w:name w:val="Hyperlink"/>
    <w:basedOn w:val="DefaultParagraphFont"/>
    <w:uiPriority w:val="99"/>
    <w:unhideWhenUsed/>
    <w:rsid w:val="00FD1999"/>
    <w:rPr>
      <w:color w:val="0563C1" w:themeColor="hyperlink"/>
      <w:u w:val="single"/>
    </w:rPr>
  </w:style>
  <w:style w:type="character" w:customStyle="1" w:styleId="UnresolvedMention1">
    <w:name w:val="Unresolved Mention1"/>
    <w:basedOn w:val="DefaultParagraphFont"/>
    <w:uiPriority w:val="99"/>
    <w:semiHidden/>
    <w:unhideWhenUsed/>
    <w:rsid w:val="00FD1999"/>
    <w:rPr>
      <w:color w:val="605E5C"/>
      <w:shd w:val="clear" w:color="auto" w:fill="E1DFDD"/>
    </w:rPr>
  </w:style>
  <w:style w:type="paragraph" w:styleId="ListParagraph">
    <w:name w:val="List Paragraph"/>
    <w:basedOn w:val="Normal"/>
    <w:uiPriority w:val="34"/>
    <w:qFormat/>
    <w:rsid w:val="008E4A89"/>
    <w:pPr>
      <w:ind w:left="720"/>
      <w:contextualSpacing/>
    </w:pPr>
  </w:style>
  <w:style w:type="character" w:styleId="CommentReference">
    <w:name w:val="annotation reference"/>
    <w:basedOn w:val="DefaultParagraphFont"/>
    <w:uiPriority w:val="99"/>
    <w:semiHidden/>
    <w:unhideWhenUsed/>
    <w:rsid w:val="00E659DD"/>
    <w:rPr>
      <w:sz w:val="16"/>
      <w:szCs w:val="16"/>
    </w:rPr>
  </w:style>
  <w:style w:type="paragraph" w:styleId="CommentText">
    <w:name w:val="annotation text"/>
    <w:basedOn w:val="Normal"/>
    <w:link w:val="CommentTextChar"/>
    <w:uiPriority w:val="99"/>
    <w:semiHidden/>
    <w:unhideWhenUsed/>
    <w:rsid w:val="00E659DD"/>
    <w:pPr>
      <w:spacing w:line="240" w:lineRule="auto"/>
    </w:pPr>
    <w:rPr>
      <w:sz w:val="20"/>
      <w:szCs w:val="20"/>
    </w:rPr>
  </w:style>
  <w:style w:type="character" w:customStyle="1" w:styleId="CommentTextChar">
    <w:name w:val="Comment Text Char"/>
    <w:basedOn w:val="DefaultParagraphFont"/>
    <w:link w:val="CommentText"/>
    <w:uiPriority w:val="99"/>
    <w:semiHidden/>
    <w:rsid w:val="00E659DD"/>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E659DD"/>
    <w:rPr>
      <w:b/>
      <w:bCs/>
    </w:rPr>
  </w:style>
  <w:style w:type="character" w:customStyle="1" w:styleId="CommentSubjectChar">
    <w:name w:val="Comment Subject Char"/>
    <w:basedOn w:val="CommentTextChar"/>
    <w:link w:val="CommentSubject"/>
    <w:uiPriority w:val="99"/>
    <w:semiHidden/>
    <w:rsid w:val="00E659DD"/>
    <w:rPr>
      <w:rFonts w:ascii="Arial" w:hAnsi="Arial"/>
      <w:b/>
      <w:bCs/>
      <w:color w:val="000000" w:themeColor="text1"/>
      <w:sz w:val="20"/>
      <w:szCs w:val="20"/>
    </w:rPr>
  </w:style>
  <w:style w:type="paragraph" w:styleId="BalloonText">
    <w:name w:val="Balloon Text"/>
    <w:basedOn w:val="Normal"/>
    <w:link w:val="BalloonTextChar"/>
    <w:uiPriority w:val="99"/>
    <w:semiHidden/>
    <w:unhideWhenUsed/>
    <w:rsid w:val="00E659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9DD"/>
    <w:rPr>
      <w:rFonts w:ascii="Tahoma" w:hAnsi="Tahoma" w:cs="Tahoma"/>
      <w:color w:val="000000" w:themeColor="text1"/>
      <w:sz w:val="16"/>
      <w:szCs w:val="16"/>
    </w:rPr>
  </w:style>
  <w:style w:type="character" w:customStyle="1" w:styleId="UnresolvedMention2">
    <w:name w:val="Unresolved Mention2"/>
    <w:basedOn w:val="DefaultParagraphFont"/>
    <w:uiPriority w:val="99"/>
    <w:semiHidden/>
    <w:unhideWhenUsed/>
    <w:rsid w:val="005B2659"/>
    <w:rPr>
      <w:color w:val="605E5C"/>
      <w:shd w:val="clear" w:color="auto" w:fill="E1DFDD"/>
    </w:rPr>
  </w:style>
  <w:style w:type="paragraph" w:styleId="Header">
    <w:name w:val="header"/>
    <w:basedOn w:val="Normal"/>
    <w:link w:val="HeaderChar"/>
    <w:uiPriority w:val="99"/>
    <w:unhideWhenUsed/>
    <w:rsid w:val="00F46C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C73"/>
    <w:rPr>
      <w:rFonts w:ascii="Arial" w:hAnsi="Arial"/>
      <w:color w:val="000000" w:themeColor="text1"/>
    </w:rPr>
  </w:style>
  <w:style w:type="paragraph" w:styleId="Footer">
    <w:name w:val="footer"/>
    <w:basedOn w:val="Normal"/>
    <w:link w:val="FooterChar"/>
    <w:uiPriority w:val="99"/>
    <w:unhideWhenUsed/>
    <w:rsid w:val="00F46C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C73"/>
    <w:rPr>
      <w:rFonts w:ascii="Arial" w:hAnsi="Arial"/>
      <w:color w:val="000000" w:themeColor="text1"/>
    </w:rPr>
  </w:style>
  <w:style w:type="paragraph" w:styleId="TOCHeading">
    <w:name w:val="TOC Heading"/>
    <w:basedOn w:val="Heading1"/>
    <w:next w:val="Normal"/>
    <w:uiPriority w:val="39"/>
    <w:unhideWhenUsed/>
    <w:qFormat/>
    <w:rsid w:val="000664A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664A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47104E-2EF5-4E69-9051-99083983C010}" type="doc">
      <dgm:prSet loTypeId="urn:microsoft.com/office/officeart/2005/8/layout/default#1" loCatId="list" qsTypeId="urn:microsoft.com/office/officeart/2005/8/quickstyle/simple5" qsCatId="simple" csTypeId="urn:microsoft.com/office/officeart/2005/8/colors/accent1_2" csCatId="accent1" phldr="1"/>
      <dgm:spPr/>
      <dgm:t>
        <a:bodyPr/>
        <a:lstStyle/>
        <a:p>
          <a:endParaRPr lang="en-IN"/>
        </a:p>
      </dgm:t>
    </dgm:pt>
    <dgm:pt modelId="{E04DF38E-A272-407D-A933-30D7C908D5F5}">
      <dgm:prSet phldrT="[Text]"/>
      <dgm:spPr/>
      <dgm:t>
        <a:bodyPr/>
        <a:lstStyle/>
        <a:p>
          <a:pPr algn="ctr"/>
          <a:r>
            <a:rPr lang="en-IN"/>
            <a:t>Carbon-Neutral </a:t>
          </a:r>
        </a:p>
      </dgm:t>
    </dgm:pt>
    <dgm:pt modelId="{3D57F24D-F899-4116-8030-1A005FEE43E8}" type="parTrans" cxnId="{5E78042D-EB01-4D2D-8BE1-5789DB6F0072}">
      <dgm:prSet/>
      <dgm:spPr/>
      <dgm:t>
        <a:bodyPr/>
        <a:lstStyle/>
        <a:p>
          <a:pPr algn="ctr"/>
          <a:endParaRPr lang="en-IN"/>
        </a:p>
      </dgm:t>
    </dgm:pt>
    <dgm:pt modelId="{F049BA64-C844-425F-8A4A-3F3ADFF7DEFE}" type="sibTrans" cxnId="{5E78042D-EB01-4D2D-8BE1-5789DB6F0072}">
      <dgm:prSet/>
      <dgm:spPr/>
      <dgm:t>
        <a:bodyPr/>
        <a:lstStyle/>
        <a:p>
          <a:pPr algn="ctr"/>
          <a:endParaRPr lang="en-IN"/>
        </a:p>
      </dgm:t>
    </dgm:pt>
    <dgm:pt modelId="{6B4AE4F0-55DF-4AA5-A1D7-9C041105A15F}">
      <dgm:prSet/>
      <dgm:spPr/>
      <dgm:t>
        <a:bodyPr/>
        <a:lstStyle/>
        <a:p>
          <a:r>
            <a:rPr lang="en-IN"/>
            <a:t>Customer Service Provision </a:t>
          </a:r>
        </a:p>
      </dgm:t>
    </dgm:pt>
    <dgm:pt modelId="{6D11C925-BCF9-4A01-A953-C8ED9853F8F1}" type="parTrans" cxnId="{CCE3ED6F-0D0F-4352-B9E0-C7FE8FB495E3}">
      <dgm:prSet/>
      <dgm:spPr/>
      <dgm:t>
        <a:bodyPr/>
        <a:lstStyle/>
        <a:p>
          <a:endParaRPr lang="en-IN"/>
        </a:p>
      </dgm:t>
    </dgm:pt>
    <dgm:pt modelId="{29901914-DCEC-4D09-991A-77F272291DDB}" type="sibTrans" cxnId="{CCE3ED6F-0D0F-4352-B9E0-C7FE8FB495E3}">
      <dgm:prSet/>
      <dgm:spPr/>
      <dgm:t>
        <a:bodyPr/>
        <a:lstStyle/>
        <a:p>
          <a:endParaRPr lang="en-IN"/>
        </a:p>
      </dgm:t>
    </dgm:pt>
    <dgm:pt modelId="{50B8B061-15C6-4690-8628-EAE33957779E}">
      <dgm:prSet/>
      <dgm:spPr/>
      <dgm:t>
        <a:bodyPr/>
        <a:lstStyle/>
        <a:p>
          <a:r>
            <a:rPr lang="en-IN"/>
            <a:t>Electronic Vehicle (EV) </a:t>
          </a:r>
        </a:p>
      </dgm:t>
    </dgm:pt>
    <dgm:pt modelId="{3E10C886-713B-4ED4-8BAD-EAC1B1F7C29A}" type="parTrans" cxnId="{A29666A6-A55A-44DE-B54D-9C09A19E4B77}">
      <dgm:prSet/>
      <dgm:spPr/>
      <dgm:t>
        <a:bodyPr/>
        <a:lstStyle/>
        <a:p>
          <a:endParaRPr lang="en-IN"/>
        </a:p>
      </dgm:t>
    </dgm:pt>
    <dgm:pt modelId="{C5B26079-CF93-4D4A-BF33-346E684DFCFB}" type="sibTrans" cxnId="{A29666A6-A55A-44DE-B54D-9C09A19E4B77}">
      <dgm:prSet/>
      <dgm:spPr/>
      <dgm:t>
        <a:bodyPr/>
        <a:lstStyle/>
        <a:p>
          <a:endParaRPr lang="en-IN"/>
        </a:p>
      </dgm:t>
    </dgm:pt>
    <dgm:pt modelId="{3319AFAB-4D89-4A58-B435-F61DD5A0047D}">
      <dgm:prSet/>
      <dgm:spPr/>
      <dgm:t>
        <a:bodyPr/>
        <a:lstStyle/>
        <a:p>
          <a:r>
            <a:rPr lang="en-IN"/>
            <a:t>Alliance with Companies</a:t>
          </a:r>
        </a:p>
      </dgm:t>
    </dgm:pt>
    <dgm:pt modelId="{FE80311D-983B-4CDC-9150-63A950E0E7D1}" type="parTrans" cxnId="{5275566A-BAE7-4A20-8724-942AC8421A9B}">
      <dgm:prSet/>
      <dgm:spPr/>
      <dgm:t>
        <a:bodyPr/>
        <a:lstStyle/>
        <a:p>
          <a:endParaRPr lang="en-IN"/>
        </a:p>
      </dgm:t>
    </dgm:pt>
    <dgm:pt modelId="{D54A3A56-C2E9-497A-93D7-42631B82555F}" type="sibTrans" cxnId="{5275566A-BAE7-4A20-8724-942AC8421A9B}">
      <dgm:prSet/>
      <dgm:spPr/>
      <dgm:t>
        <a:bodyPr/>
        <a:lstStyle/>
        <a:p>
          <a:endParaRPr lang="en-IN"/>
        </a:p>
      </dgm:t>
    </dgm:pt>
    <dgm:pt modelId="{F3A574A2-3BAA-4173-9CE5-F37ACDF0A36E}">
      <dgm:prSet/>
      <dgm:spPr/>
      <dgm:t>
        <a:bodyPr/>
        <a:lstStyle/>
        <a:p>
          <a:r>
            <a:rPr lang="en-IN"/>
            <a:t>MEB Supply </a:t>
          </a:r>
        </a:p>
      </dgm:t>
    </dgm:pt>
    <dgm:pt modelId="{6FF01F51-E73E-4270-8C40-25AA0D98E5F4}" type="parTrans" cxnId="{E5FE5F52-CE30-4421-AA96-77D55D698913}">
      <dgm:prSet/>
      <dgm:spPr/>
      <dgm:t>
        <a:bodyPr/>
        <a:lstStyle/>
        <a:p>
          <a:endParaRPr lang="en-IN"/>
        </a:p>
      </dgm:t>
    </dgm:pt>
    <dgm:pt modelId="{8DBB5865-146D-42E4-B2F2-D4DCAB7FE1B1}" type="sibTrans" cxnId="{E5FE5F52-CE30-4421-AA96-77D55D698913}">
      <dgm:prSet/>
      <dgm:spPr/>
      <dgm:t>
        <a:bodyPr/>
        <a:lstStyle/>
        <a:p>
          <a:endParaRPr lang="en-IN"/>
        </a:p>
      </dgm:t>
    </dgm:pt>
    <dgm:pt modelId="{83EA256B-72CE-4F14-B7E0-C631B27EC121}">
      <dgm:prSet/>
      <dgm:spPr/>
      <dgm:t>
        <a:bodyPr/>
        <a:lstStyle/>
        <a:p>
          <a:r>
            <a:rPr lang="en-IN"/>
            <a:t>Strategies </a:t>
          </a:r>
        </a:p>
      </dgm:t>
    </dgm:pt>
    <dgm:pt modelId="{16401B3F-BEF4-4BE1-B76F-FA3CFA1D1903}" type="parTrans" cxnId="{C128472C-CEF8-4BDC-A4AA-4152792CCF40}">
      <dgm:prSet/>
      <dgm:spPr/>
      <dgm:t>
        <a:bodyPr/>
        <a:lstStyle/>
        <a:p>
          <a:endParaRPr lang="en-IN"/>
        </a:p>
      </dgm:t>
    </dgm:pt>
    <dgm:pt modelId="{AF13AC74-0F9B-4F53-946D-C4F06868C46C}" type="sibTrans" cxnId="{C128472C-CEF8-4BDC-A4AA-4152792CCF40}">
      <dgm:prSet/>
      <dgm:spPr/>
      <dgm:t>
        <a:bodyPr/>
        <a:lstStyle/>
        <a:p>
          <a:endParaRPr lang="en-IN"/>
        </a:p>
      </dgm:t>
    </dgm:pt>
    <dgm:pt modelId="{A100F2D0-027B-4586-B51B-D41221D4467E}" type="pres">
      <dgm:prSet presAssocID="{EA47104E-2EF5-4E69-9051-99083983C010}" presName="diagram" presStyleCnt="0">
        <dgm:presLayoutVars>
          <dgm:dir/>
          <dgm:resizeHandles val="exact"/>
        </dgm:presLayoutVars>
      </dgm:prSet>
      <dgm:spPr/>
    </dgm:pt>
    <dgm:pt modelId="{1F7EDBAA-51CD-4D2C-A389-6C2CA58CD997}" type="pres">
      <dgm:prSet presAssocID="{50B8B061-15C6-4690-8628-EAE33957779E}" presName="node" presStyleLbl="node1" presStyleIdx="0" presStyleCnt="6" custLinFactNeighborX="-41795" custLinFactNeighborY="74493">
        <dgm:presLayoutVars>
          <dgm:bulletEnabled val="1"/>
        </dgm:presLayoutVars>
      </dgm:prSet>
      <dgm:spPr/>
    </dgm:pt>
    <dgm:pt modelId="{E58A86B6-5F67-4FAA-A69F-A01B65917B17}" type="pres">
      <dgm:prSet presAssocID="{C5B26079-CF93-4D4A-BF33-346E684DFCFB}" presName="sibTrans" presStyleCnt="0"/>
      <dgm:spPr/>
    </dgm:pt>
    <dgm:pt modelId="{783037C9-C487-491C-BBFB-26303FC96FD3}" type="pres">
      <dgm:prSet presAssocID="{3319AFAB-4D89-4A58-B435-F61DD5A0047D}" presName="node" presStyleLbl="node1" presStyleIdx="1" presStyleCnt="6" custLinFactY="100000" custLinFactNeighborX="-55950" custLinFactNeighborY="128100">
        <dgm:presLayoutVars>
          <dgm:bulletEnabled val="1"/>
        </dgm:presLayoutVars>
      </dgm:prSet>
      <dgm:spPr/>
    </dgm:pt>
    <dgm:pt modelId="{13D5AEA9-2838-4F70-A63B-5D0395A4770D}" type="pres">
      <dgm:prSet presAssocID="{D54A3A56-C2E9-497A-93D7-42631B82555F}" presName="sibTrans" presStyleCnt="0"/>
      <dgm:spPr/>
    </dgm:pt>
    <dgm:pt modelId="{7E6C30EF-E001-4FD1-87F8-C7926892480F}" type="pres">
      <dgm:prSet presAssocID="{83EA256B-72CE-4F14-B7E0-C631B27EC121}" presName="node" presStyleLbl="node1" presStyleIdx="2" presStyleCnt="6" custScaleY="52858" custLinFactY="-35268" custLinFactNeighborX="52468" custLinFactNeighborY="-100000">
        <dgm:presLayoutVars>
          <dgm:bulletEnabled val="1"/>
        </dgm:presLayoutVars>
      </dgm:prSet>
      <dgm:spPr/>
    </dgm:pt>
    <dgm:pt modelId="{B711D784-B3DB-475F-8BC3-EA3EAC7584F1}" type="pres">
      <dgm:prSet presAssocID="{AF13AC74-0F9B-4F53-946D-C4F06868C46C}" presName="sibTrans" presStyleCnt="0"/>
      <dgm:spPr/>
    </dgm:pt>
    <dgm:pt modelId="{315CCA69-3811-451C-8025-03DF81BF9548}" type="pres">
      <dgm:prSet presAssocID="{6B4AE4F0-55DF-4AA5-A1D7-9C041105A15F}" presName="node" presStyleLbl="node1" presStyleIdx="3" presStyleCnt="6" custLinFactNeighborX="37731" custLinFactNeighborY="-43535">
        <dgm:presLayoutVars>
          <dgm:bulletEnabled val="1"/>
        </dgm:presLayoutVars>
      </dgm:prSet>
      <dgm:spPr/>
    </dgm:pt>
    <dgm:pt modelId="{951074F1-3878-424A-88FA-9571824750DE}" type="pres">
      <dgm:prSet presAssocID="{29901914-DCEC-4D09-991A-77F272291DDB}" presName="sibTrans" presStyleCnt="0"/>
      <dgm:spPr/>
    </dgm:pt>
    <dgm:pt modelId="{EE50497B-BBD3-45F4-9835-50CB0AB2CFE9}" type="pres">
      <dgm:prSet presAssocID="{E04DF38E-A272-407D-A933-30D7C908D5F5}" presName="node" presStyleLbl="node1" presStyleIdx="4" presStyleCnt="6" custLinFactNeighborX="-48180" custLinFactNeighborY="-31926">
        <dgm:presLayoutVars>
          <dgm:bulletEnabled val="1"/>
        </dgm:presLayoutVars>
      </dgm:prSet>
      <dgm:spPr/>
    </dgm:pt>
    <dgm:pt modelId="{20199DC2-D36C-41D3-83F5-963D14079DD2}" type="pres">
      <dgm:prSet presAssocID="{F049BA64-C844-425F-8A4A-3F3ADFF7DEFE}" presName="sibTrans" presStyleCnt="0"/>
      <dgm:spPr/>
    </dgm:pt>
    <dgm:pt modelId="{A305AB93-4357-48AE-99DD-FA768C5FAA27}" type="pres">
      <dgm:prSet presAssocID="{F3A574A2-3BAA-4173-9CE5-F37ACDF0A36E}" presName="node" presStyleLbl="node1" presStyleIdx="5" presStyleCnt="6" custLinFactNeighborX="50501" custLinFactNeighborY="-33861">
        <dgm:presLayoutVars>
          <dgm:bulletEnabled val="1"/>
        </dgm:presLayoutVars>
      </dgm:prSet>
      <dgm:spPr/>
    </dgm:pt>
  </dgm:ptLst>
  <dgm:cxnLst>
    <dgm:cxn modelId="{9DC78226-7533-40C5-8383-A944ACE5245A}" type="presOf" srcId="{83EA256B-72CE-4F14-B7E0-C631B27EC121}" destId="{7E6C30EF-E001-4FD1-87F8-C7926892480F}" srcOrd="0" destOrd="0" presId="urn:microsoft.com/office/officeart/2005/8/layout/default#1"/>
    <dgm:cxn modelId="{2840F828-9D81-4819-9FBB-90CEB7C92355}" type="presOf" srcId="{E04DF38E-A272-407D-A933-30D7C908D5F5}" destId="{EE50497B-BBD3-45F4-9835-50CB0AB2CFE9}" srcOrd="0" destOrd="0" presId="urn:microsoft.com/office/officeart/2005/8/layout/default#1"/>
    <dgm:cxn modelId="{C128472C-CEF8-4BDC-A4AA-4152792CCF40}" srcId="{EA47104E-2EF5-4E69-9051-99083983C010}" destId="{83EA256B-72CE-4F14-B7E0-C631B27EC121}" srcOrd="2" destOrd="0" parTransId="{16401B3F-BEF4-4BE1-B76F-FA3CFA1D1903}" sibTransId="{AF13AC74-0F9B-4F53-946D-C4F06868C46C}"/>
    <dgm:cxn modelId="{5E78042D-EB01-4D2D-8BE1-5789DB6F0072}" srcId="{EA47104E-2EF5-4E69-9051-99083983C010}" destId="{E04DF38E-A272-407D-A933-30D7C908D5F5}" srcOrd="4" destOrd="0" parTransId="{3D57F24D-F899-4116-8030-1A005FEE43E8}" sibTransId="{F049BA64-C844-425F-8A4A-3F3ADFF7DEFE}"/>
    <dgm:cxn modelId="{091C595E-397A-4291-91EF-1FBE42608A52}" type="presOf" srcId="{6B4AE4F0-55DF-4AA5-A1D7-9C041105A15F}" destId="{315CCA69-3811-451C-8025-03DF81BF9548}" srcOrd="0" destOrd="0" presId="urn:microsoft.com/office/officeart/2005/8/layout/default#1"/>
    <dgm:cxn modelId="{5275566A-BAE7-4A20-8724-942AC8421A9B}" srcId="{EA47104E-2EF5-4E69-9051-99083983C010}" destId="{3319AFAB-4D89-4A58-B435-F61DD5A0047D}" srcOrd="1" destOrd="0" parTransId="{FE80311D-983B-4CDC-9150-63A950E0E7D1}" sibTransId="{D54A3A56-C2E9-497A-93D7-42631B82555F}"/>
    <dgm:cxn modelId="{CCE3ED6F-0D0F-4352-B9E0-C7FE8FB495E3}" srcId="{EA47104E-2EF5-4E69-9051-99083983C010}" destId="{6B4AE4F0-55DF-4AA5-A1D7-9C041105A15F}" srcOrd="3" destOrd="0" parTransId="{6D11C925-BCF9-4A01-A953-C8ED9853F8F1}" sibTransId="{29901914-DCEC-4D09-991A-77F272291DDB}"/>
    <dgm:cxn modelId="{E5FE5F52-CE30-4421-AA96-77D55D698913}" srcId="{EA47104E-2EF5-4E69-9051-99083983C010}" destId="{F3A574A2-3BAA-4173-9CE5-F37ACDF0A36E}" srcOrd="5" destOrd="0" parTransId="{6FF01F51-E73E-4270-8C40-25AA0D98E5F4}" sibTransId="{8DBB5865-146D-42E4-B2F2-D4DCAB7FE1B1}"/>
    <dgm:cxn modelId="{9232DB7F-A5E1-48DE-A9C9-37640D7F05DF}" type="presOf" srcId="{EA47104E-2EF5-4E69-9051-99083983C010}" destId="{A100F2D0-027B-4586-B51B-D41221D4467E}" srcOrd="0" destOrd="0" presId="urn:microsoft.com/office/officeart/2005/8/layout/default#1"/>
    <dgm:cxn modelId="{EA170A8C-B633-41AE-8F1D-4CE688A34B1E}" type="presOf" srcId="{3319AFAB-4D89-4A58-B435-F61DD5A0047D}" destId="{783037C9-C487-491C-BBFB-26303FC96FD3}" srcOrd="0" destOrd="0" presId="urn:microsoft.com/office/officeart/2005/8/layout/default#1"/>
    <dgm:cxn modelId="{A29666A6-A55A-44DE-B54D-9C09A19E4B77}" srcId="{EA47104E-2EF5-4E69-9051-99083983C010}" destId="{50B8B061-15C6-4690-8628-EAE33957779E}" srcOrd="0" destOrd="0" parTransId="{3E10C886-713B-4ED4-8BAD-EAC1B1F7C29A}" sibTransId="{C5B26079-CF93-4D4A-BF33-346E684DFCFB}"/>
    <dgm:cxn modelId="{89081BCB-11C2-4317-8DEE-3237FEF1C29A}" type="presOf" srcId="{50B8B061-15C6-4690-8628-EAE33957779E}" destId="{1F7EDBAA-51CD-4D2C-A389-6C2CA58CD997}" srcOrd="0" destOrd="0" presId="urn:microsoft.com/office/officeart/2005/8/layout/default#1"/>
    <dgm:cxn modelId="{134B2CE9-49EC-4AE2-AB60-566683E3A2BF}" type="presOf" srcId="{F3A574A2-3BAA-4173-9CE5-F37ACDF0A36E}" destId="{A305AB93-4357-48AE-99DD-FA768C5FAA27}" srcOrd="0" destOrd="0" presId="urn:microsoft.com/office/officeart/2005/8/layout/default#1"/>
    <dgm:cxn modelId="{A204D86B-2691-4984-8899-596850E4F087}" type="presParOf" srcId="{A100F2D0-027B-4586-B51B-D41221D4467E}" destId="{1F7EDBAA-51CD-4D2C-A389-6C2CA58CD997}" srcOrd="0" destOrd="0" presId="urn:microsoft.com/office/officeart/2005/8/layout/default#1"/>
    <dgm:cxn modelId="{341DFFBC-9322-41E1-A8BA-A130D8FFD097}" type="presParOf" srcId="{A100F2D0-027B-4586-B51B-D41221D4467E}" destId="{E58A86B6-5F67-4FAA-A69F-A01B65917B17}" srcOrd="1" destOrd="0" presId="urn:microsoft.com/office/officeart/2005/8/layout/default#1"/>
    <dgm:cxn modelId="{BDF5A645-070C-4270-A06A-32E90DA07548}" type="presParOf" srcId="{A100F2D0-027B-4586-B51B-D41221D4467E}" destId="{783037C9-C487-491C-BBFB-26303FC96FD3}" srcOrd="2" destOrd="0" presId="urn:microsoft.com/office/officeart/2005/8/layout/default#1"/>
    <dgm:cxn modelId="{A0050017-D7B4-4783-8CCB-2CE235371C26}" type="presParOf" srcId="{A100F2D0-027B-4586-B51B-D41221D4467E}" destId="{13D5AEA9-2838-4F70-A63B-5D0395A4770D}" srcOrd="3" destOrd="0" presId="urn:microsoft.com/office/officeart/2005/8/layout/default#1"/>
    <dgm:cxn modelId="{6F93A936-74E7-4405-B03D-7CFAC7BEB31B}" type="presParOf" srcId="{A100F2D0-027B-4586-B51B-D41221D4467E}" destId="{7E6C30EF-E001-4FD1-87F8-C7926892480F}" srcOrd="4" destOrd="0" presId="urn:microsoft.com/office/officeart/2005/8/layout/default#1"/>
    <dgm:cxn modelId="{AD1A9F3B-EE31-4C21-849D-6FC5C8C075F5}" type="presParOf" srcId="{A100F2D0-027B-4586-B51B-D41221D4467E}" destId="{B711D784-B3DB-475F-8BC3-EA3EAC7584F1}" srcOrd="5" destOrd="0" presId="urn:microsoft.com/office/officeart/2005/8/layout/default#1"/>
    <dgm:cxn modelId="{F5AA377C-3E20-4D29-86E7-9BBC1BE5F6FD}" type="presParOf" srcId="{A100F2D0-027B-4586-B51B-D41221D4467E}" destId="{315CCA69-3811-451C-8025-03DF81BF9548}" srcOrd="6" destOrd="0" presId="urn:microsoft.com/office/officeart/2005/8/layout/default#1"/>
    <dgm:cxn modelId="{4DC5CF6F-0AAA-473F-9F2F-0E08E1EA5145}" type="presParOf" srcId="{A100F2D0-027B-4586-B51B-D41221D4467E}" destId="{951074F1-3878-424A-88FA-9571824750DE}" srcOrd="7" destOrd="0" presId="urn:microsoft.com/office/officeart/2005/8/layout/default#1"/>
    <dgm:cxn modelId="{B0DF7310-5434-42F2-A74F-D3D6CCDDAB6F}" type="presParOf" srcId="{A100F2D0-027B-4586-B51B-D41221D4467E}" destId="{EE50497B-BBD3-45F4-9835-50CB0AB2CFE9}" srcOrd="8" destOrd="0" presId="urn:microsoft.com/office/officeart/2005/8/layout/default#1"/>
    <dgm:cxn modelId="{12822D69-E4A7-469B-9FFE-9491ABE86A87}" type="presParOf" srcId="{A100F2D0-027B-4586-B51B-D41221D4467E}" destId="{20199DC2-D36C-41D3-83F5-963D14079DD2}" srcOrd="9" destOrd="0" presId="urn:microsoft.com/office/officeart/2005/8/layout/default#1"/>
    <dgm:cxn modelId="{1784FF11-96BF-475E-8072-0980651155BC}" type="presParOf" srcId="{A100F2D0-027B-4586-B51B-D41221D4467E}" destId="{A305AB93-4357-48AE-99DD-FA768C5FAA27}" srcOrd="10" destOrd="0" presId="urn:microsoft.com/office/officeart/2005/8/layout/default#1"/>
  </dgm:cxnLst>
  <dgm:bg/>
  <dgm:whole>
    <a:ln w="38100">
      <a:solidFill>
        <a:schemeClr val="tx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7EDBAA-51CD-4D2C-A389-6C2CA58CD997}">
      <dsp:nvSpPr>
        <dsp:cNvPr id="0" name=""/>
        <dsp:cNvSpPr/>
      </dsp:nvSpPr>
      <dsp:spPr>
        <a:xfrm>
          <a:off x="196328" y="735575"/>
          <a:ext cx="1640899" cy="98453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IN" sz="1900" kern="1200"/>
            <a:t>Electronic Vehicle (EV) </a:t>
          </a:r>
        </a:p>
      </dsp:txBody>
      <dsp:txXfrm>
        <a:off x="196328" y="735575"/>
        <a:ext cx="1640899" cy="984539"/>
      </dsp:txXfrm>
    </dsp:sp>
    <dsp:sp modelId="{783037C9-C487-491C-BBFB-26303FC96FD3}">
      <dsp:nvSpPr>
        <dsp:cNvPr id="0" name=""/>
        <dsp:cNvSpPr/>
      </dsp:nvSpPr>
      <dsp:spPr>
        <a:xfrm>
          <a:off x="1769049" y="2247898"/>
          <a:ext cx="1640899" cy="98453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IN" sz="1900" kern="1200"/>
            <a:t>Alliance with Companies</a:t>
          </a:r>
        </a:p>
      </dsp:txBody>
      <dsp:txXfrm>
        <a:off x="1769049" y="2247898"/>
        <a:ext cx="1640899" cy="984539"/>
      </dsp:txXfrm>
    </dsp:sp>
    <dsp:sp modelId="{7E6C30EF-E001-4FD1-87F8-C7926892480F}">
      <dsp:nvSpPr>
        <dsp:cNvPr id="0" name=""/>
        <dsp:cNvSpPr/>
      </dsp:nvSpPr>
      <dsp:spPr>
        <a:xfrm>
          <a:off x="1743089" y="51091"/>
          <a:ext cx="1640899" cy="52040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IN" sz="1900" kern="1200"/>
            <a:t>Strategies </a:t>
          </a:r>
        </a:p>
      </dsp:txBody>
      <dsp:txXfrm>
        <a:off x="1743089" y="51091"/>
        <a:ext cx="1640899" cy="520408"/>
      </dsp:txXfrm>
    </dsp:sp>
    <dsp:sp modelId="{315CCA69-3811-451C-8025-03DF81BF9548}">
      <dsp:nvSpPr>
        <dsp:cNvPr id="0" name=""/>
        <dsp:cNvSpPr/>
      </dsp:nvSpPr>
      <dsp:spPr>
        <a:xfrm>
          <a:off x="3306260" y="722173"/>
          <a:ext cx="1640899" cy="98453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IN" sz="1900" kern="1200"/>
            <a:t>Customer Service Provision </a:t>
          </a:r>
        </a:p>
      </dsp:txBody>
      <dsp:txXfrm>
        <a:off x="3306260" y="722173"/>
        <a:ext cx="1640899" cy="984539"/>
      </dsp:txXfrm>
    </dsp:sp>
    <dsp:sp modelId="{EE50497B-BBD3-45F4-9835-50CB0AB2CFE9}">
      <dsp:nvSpPr>
        <dsp:cNvPr id="0" name=""/>
        <dsp:cNvSpPr/>
      </dsp:nvSpPr>
      <dsp:spPr>
        <a:xfrm>
          <a:off x="91557" y="1985098"/>
          <a:ext cx="1640899" cy="98453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IN" sz="1900" kern="1200"/>
            <a:t>Carbon-Neutral </a:t>
          </a:r>
        </a:p>
      </dsp:txBody>
      <dsp:txXfrm>
        <a:off x="91557" y="1985098"/>
        <a:ext cx="1640899" cy="984539"/>
      </dsp:txXfrm>
    </dsp:sp>
    <dsp:sp modelId="{A305AB93-4357-48AE-99DD-FA768C5FAA27}">
      <dsp:nvSpPr>
        <dsp:cNvPr id="0" name=""/>
        <dsp:cNvSpPr/>
      </dsp:nvSpPr>
      <dsp:spPr>
        <a:xfrm>
          <a:off x="3515803" y="1966047"/>
          <a:ext cx="1640899" cy="98453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IN" sz="1900" kern="1200"/>
            <a:t>MEB Supply </a:t>
          </a:r>
        </a:p>
      </dsp:txBody>
      <dsp:txXfrm>
        <a:off x="3515803" y="1966047"/>
        <a:ext cx="1640899" cy="98453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09A3C-0332-4D20-ADDB-764F67158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17</Pages>
  <Words>3267</Words>
  <Characters>18622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Vasile Penciuc</cp:lastModifiedBy>
  <cp:revision>9</cp:revision>
  <dcterms:created xsi:type="dcterms:W3CDTF">2022-08-22T23:27:00Z</dcterms:created>
  <dcterms:modified xsi:type="dcterms:W3CDTF">2022-09-09T14:56:00Z</dcterms:modified>
</cp:coreProperties>
</file>