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BD086" w14:textId="6DC8E28D" w:rsidR="008F2E9B" w:rsidRPr="008F2E9B" w:rsidRDefault="008F2E9B" w:rsidP="008F2E9B">
      <w:pPr>
        <w:rPr>
          <w:rFonts w:ascii="Arial" w:hAnsi="Arial" w:cs="Arial"/>
          <w:b/>
          <w:bCs/>
        </w:rPr>
      </w:pPr>
    </w:p>
    <w:p w14:paraId="4AD17715" w14:textId="77777777" w:rsidR="008F2E9B" w:rsidRDefault="008F2E9B" w:rsidP="004D00FD">
      <w:pPr>
        <w:spacing w:line="360" w:lineRule="auto"/>
        <w:rPr>
          <w:rFonts w:ascii="Arial" w:hAnsi="Arial" w:cs="Arial"/>
          <w:b/>
          <w:bCs/>
        </w:rPr>
      </w:pPr>
      <w:bookmarkStart w:id="0" w:name="_Toc204939502"/>
    </w:p>
    <w:p w14:paraId="7E4A7D0C" w14:textId="77777777" w:rsidR="008F2E9B" w:rsidRDefault="008F2E9B" w:rsidP="004D00FD">
      <w:pPr>
        <w:spacing w:line="360" w:lineRule="auto"/>
        <w:rPr>
          <w:rFonts w:ascii="Arial" w:hAnsi="Arial" w:cs="Arial"/>
          <w:b/>
          <w:bCs/>
        </w:rPr>
      </w:pPr>
    </w:p>
    <w:p w14:paraId="0A7033FF" w14:textId="77777777" w:rsidR="008F2E9B" w:rsidRDefault="008F2E9B" w:rsidP="004D00FD">
      <w:pPr>
        <w:spacing w:line="360" w:lineRule="auto"/>
        <w:rPr>
          <w:rFonts w:ascii="Arial" w:hAnsi="Arial" w:cs="Arial"/>
          <w:b/>
          <w:bCs/>
        </w:rPr>
      </w:pPr>
    </w:p>
    <w:p w14:paraId="1F89DD07" w14:textId="77777777" w:rsidR="008F2E9B" w:rsidRDefault="008F2E9B" w:rsidP="004D00FD">
      <w:pPr>
        <w:spacing w:line="360" w:lineRule="auto"/>
        <w:rPr>
          <w:rFonts w:ascii="Arial" w:hAnsi="Arial" w:cs="Arial"/>
          <w:b/>
          <w:bCs/>
        </w:rPr>
      </w:pPr>
    </w:p>
    <w:p w14:paraId="7FFFF63C" w14:textId="77777777" w:rsidR="008F2E9B" w:rsidRDefault="008F2E9B" w:rsidP="004D00FD">
      <w:pPr>
        <w:spacing w:line="360" w:lineRule="auto"/>
        <w:rPr>
          <w:rFonts w:ascii="Arial" w:hAnsi="Arial" w:cs="Arial"/>
          <w:b/>
          <w:bCs/>
        </w:rPr>
      </w:pPr>
    </w:p>
    <w:p w14:paraId="395CB1D9" w14:textId="77777777" w:rsidR="008F2E9B" w:rsidRDefault="008F2E9B" w:rsidP="004D00FD">
      <w:pPr>
        <w:spacing w:line="360" w:lineRule="auto"/>
        <w:rPr>
          <w:rFonts w:ascii="Arial" w:hAnsi="Arial" w:cs="Arial"/>
          <w:b/>
          <w:bCs/>
        </w:rPr>
      </w:pPr>
    </w:p>
    <w:p w14:paraId="3FB04425" w14:textId="77777777" w:rsidR="008F2E9B" w:rsidRDefault="008F2E9B" w:rsidP="004D00FD">
      <w:pPr>
        <w:spacing w:line="360" w:lineRule="auto"/>
        <w:rPr>
          <w:rFonts w:ascii="Arial" w:hAnsi="Arial" w:cs="Arial"/>
          <w:b/>
          <w:bCs/>
        </w:rPr>
      </w:pPr>
    </w:p>
    <w:p w14:paraId="0C8003C5" w14:textId="18D4E794" w:rsidR="008F2E9B" w:rsidRPr="00B3454F" w:rsidRDefault="0058587E" w:rsidP="00B3454F">
      <w:pPr>
        <w:spacing w:line="360" w:lineRule="auto"/>
        <w:jc w:val="center"/>
        <w:rPr>
          <w:rFonts w:ascii="Arial" w:hAnsi="Arial" w:cs="Arial"/>
          <w:b/>
          <w:bCs/>
          <w:sz w:val="32"/>
          <w:szCs w:val="32"/>
        </w:rPr>
      </w:pPr>
      <w:r w:rsidRPr="00B3454F">
        <w:rPr>
          <w:rFonts w:ascii="Arial" w:hAnsi="Arial" w:cs="Arial"/>
          <w:b/>
          <w:bCs/>
          <w:sz w:val="32"/>
          <w:szCs w:val="32"/>
        </w:rPr>
        <w:t xml:space="preserve">Essay Project Plan </w:t>
      </w:r>
      <w:r w:rsidRPr="00B3454F">
        <w:rPr>
          <w:rFonts w:ascii="Arial" w:hAnsi="Arial" w:cs="Arial"/>
          <w:b/>
          <w:bCs/>
          <w:sz w:val="32"/>
          <w:szCs w:val="32"/>
        </w:rPr>
        <w:br/>
        <w:t xml:space="preserve">MODULE: </w:t>
      </w:r>
      <w:r w:rsidR="004742D1" w:rsidRPr="00B3454F">
        <w:rPr>
          <w:rFonts w:ascii="Arial" w:hAnsi="Arial" w:cs="Arial"/>
          <w:b/>
          <w:bCs/>
          <w:sz w:val="32"/>
          <w:szCs w:val="32"/>
        </w:rPr>
        <w:t xml:space="preserve">Project Management </w:t>
      </w:r>
      <w:r w:rsidRPr="00B3454F">
        <w:rPr>
          <w:rFonts w:ascii="Arial" w:hAnsi="Arial" w:cs="Arial"/>
          <w:b/>
          <w:bCs/>
          <w:sz w:val="32"/>
          <w:szCs w:val="32"/>
        </w:rPr>
        <w:t xml:space="preserve"> </w:t>
      </w:r>
      <w:r w:rsidRPr="00B3454F">
        <w:rPr>
          <w:rFonts w:ascii="Arial" w:hAnsi="Arial" w:cs="Arial"/>
          <w:b/>
          <w:bCs/>
          <w:sz w:val="32"/>
          <w:szCs w:val="32"/>
        </w:rPr>
        <w:br/>
        <w:t xml:space="preserve">MODULE CODE: </w:t>
      </w:r>
      <w:r w:rsidR="00CD625D" w:rsidRPr="00B3454F">
        <w:rPr>
          <w:rFonts w:ascii="Arial" w:hAnsi="Arial" w:cs="Arial"/>
          <w:b/>
          <w:bCs/>
          <w:sz w:val="32"/>
          <w:szCs w:val="32"/>
        </w:rPr>
        <w:t>LBBB5005</w:t>
      </w:r>
      <w:r w:rsidR="00CD625D" w:rsidRPr="00B3454F">
        <w:rPr>
          <w:rFonts w:ascii="Arial" w:hAnsi="Arial" w:cs="Arial"/>
          <w:b/>
          <w:bCs/>
          <w:sz w:val="32"/>
          <w:szCs w:val="32"/>
        </w:rPr>
        <w:br/>
        <w:t xml:space="preserve">MODULE LECTURER: </w:t>
      </w:r>
      <w:r w:rsidR="004742D1" w:rsidRPr="00B3454F">
        <w:rPr>
          <w:rFonts w:ascii="Arial" w:hAnsi="Arial" w:cs="Arial"/>
          <w:b/>
          <w:bCs/>
          <w:sz w:val="32"/>
          <w:szCs w:val="32"/>
        </w:rPr>
        <w:t xml:space="preserve">Dr Doreen Nya </w:t>
      </w:r>
      <w:proofErr w:type="spellStart"/>
      <w:r w:rsidR="004742D1" w:rsidRPr="00B3454F">
        <w:rPr>
          <w:rFonts w:ascii="Arial" w:hAnsi="Arial" w:cs="Arial"/>
          <w:b/>
          <w:bCs/>
          <w:sz w:val="32"/>
          <w:szCs w:val="32"/>
        </w:rPr>
        <w:t>Amundam</w:t>
      </w:r>
      <w:proofErr w:type="spellEnd"/>
      <w:r w:rsidR="004742D1" w:rsidRPr="00B3454F">
        <w:rPr>
          <w:rFonts w:ascii="Arial" w:hAnsi="Arial" w:cs="Arial"/>
          <w:b/>
          <w:bCs/>
          <w:sz w:val="32"/>
          <w:szCs w:val="32"/>
        </w:rPr>
        <w:br/>
        <w:t>S</w:t>
      </w:r>
      <w:r w:rsidR="00B3454F" w:rsidRPr="00B3454F">
        <w:rPr>
          <w:rFonts w:ascii="Arial" w:hAnsi="Arial" w:cs="Arial"/>
          <w:b/>
          <w:bCs/>
          <w:sz w:val="32"/>
          <w:szCs w:val="32"/>
        </w:rPr>
        <w:t>TUDENT NAME: Casiana Adriana Danci</w:t>
      </w:r>
      <w:r w:rsidR="00B3454F" w:rsidRPr="00B3454F">
        <w:rPr>
          <w:rFonts w:ascii="Arial" w:hAnsi="Arial" w:cs="Arial"/>
          <w:b/>
          <w:bCs/>
          <w:sz w:val="32"/>
          <w:szCs w:val="32"/>
        </w:rPr>
        <w:br/>
        <w:t>STUDENT ID: 2225536</w:t>
      </w:r>
    </w:p>
    <w:p w14:paraId="4E609E7C" w14:textId="77777777" w:rsidR="008F2E9B" w:rsidRDefault="008F2E9B" w:rsidP="004D00FD">
      <w:pPr>
        <w:spacing w:line="360" w:lineRule="auto"/>
        <w:rPr>
          <w:rFonts w:ascii="Arial" w:hAnsi="Arial" w:cs="Arial"/>
          <w:b/>
          <w:bCs/>
        </w:rPr>
      </w:pPr>
    </w:p>
    <w:p w14:paraId="6283A236" w14:textId="77777777" w:rsidR="008F2E9B" w:rsidRDefault="008F2E9B" w:rsidP="004D00FD">
      <w:pPr>
        <w:spacing w:line="360" w:lineRule="auto"/>
        <w:rPr>
          <w:rFonts w:ascii="Arial" w:hAnsi="Arial" w:cs="Arial"/>
          <w:b/>
          <w:bCs/>
        </w:rPr>
      </w:pPr>
    </w:p>
    <w:p w14:paraId="7420916A" w14:textId="77777777" w:rsidR="008F2E9B" w:rsidRDefault="008F2E9B" w:rsidP="004D00FD">
      <w:pPr>
        <w:spacing w:line="360" w:lineRule="auto"/>
        <w:rPr>
          <w:rFonts w:ascii="Arial" w:hAnsi="Arial" w:cs="Arial"/>
          <w:b/>
          <w:bCs/>
        </w:rPr>
      </w:pPr>
    </w:p>
    <w:p w14:paraId="233628DF" w14:textId="77777777" w:rsidR="008F2E9B" w:rsidRDefault="008F2E9B" w:rsidP="004D00FD">
      <w:pPr>
        <w:spacing w:line="360" w:lineRule="auto"/>
        <w:rPr>
          <w:rFonts w:ascii="Arial" w:hAnsi="Arial" w:cs="Arial"/>
          <w:b/>
          <w:bCs/>
        </w:rPr>
      </w:pPr>
    </w:p>
    <w:p w14:paraId="4CE8F501" w14:textId="77777777" w:rsidR="008F2E9B" w:rsidRDefault="008F2E9B" w:rsidP="004D00FD">
      <w:pPr>
        <w:spacing w:line="360" w:lineRule="auto"/>
        <w:rPr>
          <w:rFonts w:ascii="Arial" w:hAnsi="Arial" w:cs="Arial"/>
          <w:b/>
          <w:bCs/>
        </w:rPr>
      </w:pPr>
    </w:p>
    <w:p w14:paraId="0740BD72" w14:textId="77777777" w:rsidR="008F2E9B" w:rsidRDefault="008F2E9B" w:rsidP="004D00FD">
      <w:pPr>
        <w:spacing w:line="360" w:lineRule="auto"/>
        <w:rPr>
          <w:rFonts w:ascii="Arial" w:hAnsi="Arial" w:cs="Arial"/>
          <w:b/>
          <w:bCs/>
        </w:rPr>
      </w:pPr>
    </w:p>
    <w:p w14:paraId="62447B88" w14:textId="77777777" w:rsidR="008F2E9B" w:rsidRDefault="008F2E9B" w:rsidP="004D00FD">
      <w:pPr>
        <w:spacing w:line="360" w:lineRule="auto"/>
        <w:rPr>
          <w:rFonts w:ascii="Arial" w:hAnsi="Arial" w:cs="Arial"/>
          <w:b/>
          <w:bCs/>
        </w:rPr>
      </w:pPr>
    </w:p>
    <w:p w14:paraId="62B76AF3" w14:textId="77777777" w:rsidR="008F2E9B" w:rsidRDefault="008F2E9B" w:rsidP="004D00FD">
      <w:pPr>
        <w:spacing w:line="360" w:lineRule="auto"/>
        <w:rPr>
          <w:rFonts w:ascii="Arial" w:hAnsi="Arial" w:cs="Arial"/>
          <w:b/>
          <w:bCs/>
        </w:rPr>
      </w:pPr>
    </w:p>
    <w:p w14:paraId="51750EFA" w14:textId="77777777" w:rsidR="008F2E9B" w:rsidRDefault="008F2E9B" w:rsidP="004D00FD">
      <w:pPr>
        <w:spacing w:line="360" w:lineRule="auto"/>
        <w:rPr>
          <w:rFonts w:ascii="Arial" w:hAnsi="Arial" w:cs="Arial"/>
          <w:b/>
          <w:bCs/>
        </w:rPr>
      </w:pPr>
    </w:p>
    <w:p w14:paraId="492BD4CE" w14:textId="77777777" w:rsidR="008F2E9B" w:rsidRDefault="008F2E9B" w:rsidP="004D00FD">
      <w:pPr>
        <w:spacing w:line="360" w:lineRule="auto"/>
        <w:rPr>
          <w:rFonts w:ascii="Arial" w:hAnsi="Arial" w:cs="Arial"/>
          <w:b/>
          <w:bCs/>
        </w:rPr>
      </w:pPr>
    </w:p>
    <w:p w14:paraId="716B9458" w14:textId="77777777" w:rsidR="008F2E9B" w:rsidRDefault="008F2E9B" w:rsidP="004D00FD">
      <w:pPr>
        <w:spacing w:line="360" w:lineRule="auto"/>
        <w:rPr>
          <w:rFonts w:ascii="Arial" w:hAnsi="Arial" w:cs="Arial"/>
          <w:b/>
          <w:bCs/>
        </w:rPr>
      </w:pPr>
    </w:p>
    <w:p w14:paraId="3D5243A5" w14:textId="77777777" w:rsidR="008F2E9B" w:rsidRDefault="008F2E9B" w:rsidP="004D00FD">
      <w:pPr>
        <w:spacing w:line="360" w:lineRule="auto"/>
        <w:rPr>
          <w:rFonts w:ascii="Arial" w:hAnsi="Arial" w:cs="Arial"/>
          <w:b/>
          <w:bCs/>
        </w:rPr>
      </w:pPr>
    </w:p>
    <w:p w14:paraId="687D3A2A" w14:textId="77777777" w:rsidR="008F2E9B" w:rsidRDefault="008F2E9B" w:rsidP="004D00FD">
      <w:pPr>
        <w:spacing w:line="360" w:lineRule="auto"/>
        <w:rPr>
          <w:rFonts w:ascii="Arial" w:hAnsi="Arial" w:cs="Arial"/>
          <w:b/>
          <w:bCs/>
        </w:rPr>
      </w:pPr>
    </w:p>
    <w:p w14:paraId="0F6D8BD0" w14:textId="77777777" w:rsidR="008F2E9B" w:rsidRDefault="008F2E9B" w:rsidP="004D00FD">
      <w:pPr>
        <w:spacing w:line="360" w:lineRule="auto"/>
        <w:rPr>
          <w:rFonts w:ascii="Arial" w:hAnsi="Arial" w:cs="Arial"/>
          <w:b/>
          <w:bCs/>
        </w:rPr>
      </w:pPr>
    </w:p>
    <w:p w14:paraId="3157392C" w14:textId="77777777" w:rsidR="008F2E9B" w:rsidRDefault="008F2E9B" w:rsidP="004D00FD">
      <w:pPr>
        <w:spacing w:line="360" w:lineRule="auto"/>
        <w:rPr>
          <w:rFonts w:ascii="Arial" w:hAnsi="Arial" w:cs="Arial"/>
          <w:b/>
          <w:bCs/>
        </w:rPr>
      </w:pPr>
    </w:p>
    <w:p w14:paraId="2FD545A2" w14:textId="3065267E" w:rsidR="00717B1B" w:rsidRDefault="00717B1B" w:rsidP="000B79D1">
      <w:pPr>
        <w:pStyle w:val="TOCHeading"/>
      </w:pPr>
    </w:p>
    <w:p w14:paraId="7D59C0E8" w14:textId="77777777" w:rsidR="008F2E9B" w:rsidRDefault="008F2E9B" w:rsidP="004D00FD">
      <w:pPr>
        <w:spacing w:line="360" w:lineRule="auto"/>
        <w:rPr>
          <w:rFonts w:ascii="Arial" w:hAnsi="Arial" w:cs="Arial"/>
          <w:b/>
          <w:bCs/>
        </w:rPr>
      </w:pPr>
    </w:p>
    <w:p w14:paraId="0198517C" w14:textId="77777777" w:rsidR="008F2E9B" w:rsidRDefault="008F2E9B" w:rsidP="004D00FD">
      <w:pPr>
        <w:spacing w:line="360" w:lineRule="auto"/>
        <w:rPr>
          <w:rFonts w:ascii="Arial" w:hAnsi="Arial" w:cs="Arial"/>
          <w:b/>
          <w:bCs/>
        </w:rPr>
      </w:pPr>
    </w:p>
    <w:p w14:paraId="4993DD2C" w14:textId="77777777" w:rsidR="008F2E9B" w:rsidRDefault="008F2E9B" w:rsidP="004D00FD">
      <w:pPr>
        <w:spacing w:line="360" w:lineRule="auto"/>
        <w:rPr>
          <w:rFonts w:ascii="Arial" w:hAnsi="Arial" w:cs="Arial"/>
          <w:b/>
          <w:bCs/>
        </w:rPr>
      </w:pPr>
    </w:p>
    <w:sdt>
      <w:sdtPr>
        <w:rPr>
          <w:rFonts w:asciiTheme="minorHAnsi" w:eastAsiaTheme="minorHAnsi" w:hAnsiTheme="minorHAnsi" w:cstheme="minorBidi"/>
          <w:color w:val="auto"/>
          <w:kern w:val="2"/>
          <w:sz w:val="22"/>
          <w:szCs w:val="22"/>
          <w:lang w:val="en-GB"/>
        </w:rPr>
        <w:id w:val="-471203023"/>
        <w:docPartObj>
          <w:docPartGallery w:val="Table of Contents"/>
          <w:docPartUnique/>
        </w:docPartObj>
      </w:sdtPr>
      <w:sdtEndPr>
        <w:rPr>
          <w:noProof/>
        </w:rPr>
      </w:sdtEndPr>
      <w:sdtContent>
        <w:p w14:paraId="24FFFED3" w14:textId="34105767" w:rsidR="004C6C39" w:rsidRDefault="004C6C39">
          <w:pPr>
            <w:pStyle w:val="TOCHeading"/>
          </w:pPr>
          <w:r>
            <w:t>Table of Contents</w:t>
          </w:r>
        </w:p>
        <w:p w14:paraId="22971F12" w14:textId="3E15CCB6" w:rsidR="004C6C39" w:rsidRDefault="004C6C3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4940360" w:history="1">
            <w:r w:rsidRPr="00D13D75">
              <w:rPr>
                <w:rStyle w:val="Hyperlink"/>
                <w:noProof/>
              </w:rPr>
              <w:t>Introduction</w:t>
            </w:r>
            <w:r>
              <w:rPr>
                <w:noProof/>
                <w:webHidden/>
              </w:rPr>
              <w:tab/>
            </w:r>
            <w:r>
              <w:rPr>
                <w:noProof/>
                <w:webHidden/>
              </w:rPr>
              <w:fldChar w:fldCharType="begin"/>
            </w:r>
            <w:r>
              <w:rPr>
                <w:noProof/>
                <w:webHidden/>
              </w:rPr>
              <w:instrText xml:space="preserve"> PAGEREF _Toc204940360 \h </w:instrText>
            </w:r>
            <w:r>
              <w:rPr>
                <w:noProof/>
                <w:webHidden/>
              </w:rPr>
            </w:r>
            <w:r>
              <w:rPr>
                <w:noProof/>
                <w:webHidden/>
              </w:rPr>
              <w:fldChar w:fldCharType="separate"/>
            </w:r>
            <w:r>
              <w:rPr>
                <w:noProof/>
                <w:webHidden/>
              </w:rPr>
              <w:t>2</w:t>
            </w:r>
            <w:r>
              <w:rPr>
                <w:noProof/>
                <w:webHidden/>
              </w:rPr>
              <w:fldChar w:fldCharType="end"/>
            </w:r>
          </w:hyperlink>
          <w:r>
            <w:rPr>
              <w:rStyle w:val="Hyperlink"/>
              <w:noProof/>
            </w:rPr>
            <w:br/>
          </w:r>
          <w:r w:rsidRPr="004C6C39">
            <w:rPr>
              <w:rFonts w:eastAsiaTheme="minorEastAsia"/>
              <w:noProof/>
              <w:lang w:eastAsia="en-GB"/>
            </w:rPr>
            <w:t>Aim, Objectives and Scope of the Project</w:t>
          </w:r>
          <w:r>
            <w:rPr>
              <w:rFonts w:eastAsiaTheme="minorEastAsia"/>
              <w:noProof/>
              <w:lang w:eastAsia="en-GB"/>
            </w:rPr>
            <w:t xml:space="preserve"> ………………………………………………………………………………………… 2</w:t>
          </w:r>
        </w:p>
        <w:p w14:paraId="1A8FB65B" w14:textId="4B9E6840" w:rsidR="004C6C39" w:rsidRDefault="00BB5EB4">
          <w:pPr>
            <w:pStyle w:val="TOC1"/>
            <w:tabs>
              <w:tab w:val="right" w:leader="dot" w:pos="9016"/>
            </w:tabs>
            <w:rPr>
              <w:rFonts w:eastAsiaTheme="minorEastAsia"/>
              <w:noProof/>
              <w:lang w:eastAsia="en-GB"/>
            </w:rPr>
          </w:pPr>
          <w:hyperlink w:anchor="_Toc204940361" w:history="1">
            <w:r w:rsidR="004C6C39" w:rsidRPr="00D13D75">
              <w:rPr>
                <w:rStyle w:val="Hyperlink"/>
                <w:noProof/>
              </w:rPr>
              <w:t>Project Outputs</w:t>
            </w:r>
            <w:r w:rsidR="004C6C39">
              <w:rPr>
                <w:noProof/>
                <w:webHidden/>
              </w:rPr>
              <w:tab/>
            </w:r>
            <w:r w:rsidR="004C6C39">
              <w:rPr>
                <w:noProof/>
                <w:webHidden/>
              </w:rPr>
              <w:fldChar w:fldCharType="begin"/>
            </w:r>
            <w:r w:rsidR="004C6C39">
              <w:rPr>
                <w:noProof/>
                <w:webHidden/>
              </w:rPr>
              <w:instrText xml:space="preserve"> PAGEREF _Toc204940361 \h </w:instrText>
            </w:r>
            <w:r w:rsidR="004C6C39">
              <w:rPr>
                <w:noProof/>
                <w:webHidden/>
              </w:rPr>
            </w:r>
            <w:r w:rsidR="004C6C39">
              <w:rPr>
                <w:noProof/>
                <w:webHidden/>
              </w:rPr>
              <w:fldChar w:fldCharType="separate"/>
            </w:r>
            <w:r w:rsidR="004C6C39">
              <w:rPr>
                <w:noProof/>
                <w:webHidden/>
              </w:rPr>
              <w:t>3</w:t>
            </w:r>
            <w:r w:rsidR="004C6C39">
              <w:rPr>
                <w:noProof/>
                <w:webHidden/>
              </w:rPr>
              <w:fldChar w:fldCharType="end"/>
            </w:r>
          </w:hyperlink>
        </w:p>
        <w:p w14:paraId="0BDFA432" w14:textId="641407BB" w:rsidR="004C6C39" w:rsidRPr="004C6C39" w:rsidRDefault="004C6C39">
          <w:r>
            <w:rPr>
              <w:b/>
              <w:bCs/>
              <w:noProof/>
            </w:rPr>
            <w:fldChar w:fldCharType="end"/>
          </w:r>
          <w:r w:rsidRPr="004C6C39">
            <w:rPr>
              <w:noProof/>
            </w:rPr>
            <w:t>Activities and Task Planning</w:t>
          </w:r>
          <w:r>
            <w:rPr>
              <w:noProof/>
            </w:rPr>
            <w:t xml:space="preserve"> …………………………………………………………………………………………………………….. 4</w:t>
          </w:r>
          <w:r>
            <w:rPr>
              <w:noProof/>
            </w:rPr>
            <w:br/>
          </w:r>
          <w:r w:rsidRPr="004C6C39">
            <w:rPr>
              <w:noProof/>
            </w:rPr>
            <w:t>Work Breakdown and Structure</w:t>
          </w:r>
          <w:r>
            <w:rPr>
              <w:noProof/>
            </w:rPr>
            <w:t xml:space="preserve"> ………………………………………………………………………………………………………. 5</w:t>
          </w:r>
          <w:r>
            <w:rPr>
              <w:noProof/>
            </w:rPr>
            <w:br/>
          </w:r>
          <w:r w:rsidRPr="004C6C39">
            <w:rPr>
              <w:noProof/>
            </w:rPr>
            <w:t>Milestones and Timelines</w:t>
          </w:r>
          <w:r>
            <w:rPr>
              <w:noProof/>
            </w:rPr>
            <w:t xml:space="preserve"> ……………………………………………………………………………………………………………….. </w:t>
          </w:r>
          <w:r w:rsidR="008D2A42">
            <w:rPr>
              <w:noProof/>
            </w:rPr>
            <w:t>5</w:t>
          </w:r>
          <w:r w:rsidR="008D2A42">
            <w:rPr>
              <w:noProof/>
            </w:rPr>
            <w:br/>
          </w:r>
          <w:r w:rsidR="008D2A42" w:rsidRPr="008D2A42">
            <w:rPr>
              <w:noProof/>
            </w:rPr>
            <w:t>Resource Utilization</w:t>
          </w:r>
          <w:r w:rsidR="008D2A42">
            <w:rPr>
              <w:noProof/>
            </w:rPr>
            <w:t xml:space="preserve"> ………………………………………………………………………………………………………………………… 6</w:t>
          </w:r>
          <w:r w:rsidR="008D2A42">
            <w:rPr>
              <w:noProof/>
            </w:rPr>
            <w:br/>
          </w:r>
          <w:r w:rsidR="008D2A42" w:rsidRPr="008D2A42">
            <w:rPr>
              <w:noProof/>
            </w:rPr>
            <w:t>Conclusion</w:t>
          </w:r>
          <w:r w:rsidR="008D2A42">
            <w:rPr>
              <w:noProof/>
            </w:rPr>
            <w:t xml:space="preserve"> ………………………………………………………………………………………………………………………………………. 6</w:t>
          </w:r>
          <w:r w:rsidR="008D2A42">
            <w:rPr>
              <w:noProof/>
            </w:rPr>
            <w:br/>
          </w:r>
          <w:r w:rsidR="008D2A42" w:rsidRPr="008D2A42">
            <w:rPr>
              <w:noProof/>
            </w:rPr>
            <w:t>References</w:t>
          </w:r>
          <w:r w:rsidR="008D2A42">
            <w:rPr>
              <w:noProof/>
            </w:rPr>
            <w:t xml:space="preserve"> ………………………………………………………………………………………………………………………………………. 7</w:t>
          </w:r>
        </w:p>
      </w:sdtContent>
    </w:sdt>
    <w:p w14:paraId="27CAF0BD" w14:textId="77777777" w:rsidR="008F2E9B" w:rsidRDefault="008F2E9B" w:rsidP="004D00FD">
      <w:pPr>
        <w:spacing w:line="360" w:lineRule="auto"/>
        <w:rPr>
          <w:rFonts w:ascii="Arial" w:hAnsi="Arial" w:cs="Arial"/>
          <w:b/>
          <w:bCs/>
        </w:rPr>
      </w:pPr>
    </w:p>
    <w:p w14:paraId="3391554C" w14:textId="77777777" w:rsidR="008F2E9B" w:rsidRDefault="008F2E9B" w:rsidP="004D00FD">
      <w:pPr>
        <w:spacing w:line="360" w:lineRule="auto"/>
        <w:rPr>
          <w:rFonts w:ascii="Arial" w:hAnsi="Arial" w:cs="Arial"/>
          <w:b/>
          <w:bCs/>
        </w:rPr>
      </w:pPr>
    </w:p>
    <w:p w14:paraId="40B1699F" w14:textId="77777777" w:rsidR="008F2E9B" w:rsidRDefault="008F2E9B" w:rsidP="004D00FD">
      <w:pPr>
        <w:spacing w:line="360" w:lineRule="auto"/>
        <w:rPr>
          <w:rFonts w:ascii="Arial" w:hAnsi="Arial" w:cs="Arial"/>
          <w:b/>
          <w:bCs/>
        </w:rPr>
      </w:pPr>
    </w:p>
    <w:p w14:paraId="04F27B43" w14:textId="77777777" w:rsidR="008F2E9B" w:rsidRDefault="008F2E9B" w:rsidP="004D00FD">
      <w:pPr>
        <w:spacing w:line="360" w:lineRule="auto"/>
        <w:rPr>
          <w:rFonts w:ascii="Arial" w:hAnsi="Arial" w:cs="Arial"/>
          <w:b/>
          <w:bCs/>
        </w:rPr>
      </w:pPr>
    </w:p>
    <w:p w14:paraId="7CB4765B" w14:textId="77777777" w:rsidR="008F2E9B" w:rsidRDefault="008F2E9B" w:rsidP="004D00FD">
      <w:pPr>
        <w:spacing w:line="360" w:lineRule="auto"/>
        <w:rPr>
          <w:rFonts w:ascii="Arial" w:hAnsi="Arial" w:cs="Arial"/>
          <w:b/>
          <w:bCs/>
        </w:rPr>
      </w:pPr>
    </w:p>
    <w:p w14:paraId="16298013" w14:textId="77777777" w:rsidR="008F2E9B" w:rsidRDefault="008F2E9B" w:rsidP="004D00FD">
      <w:pPr>
        <w:spacing w:line="360" w:lineRule="auto"/>
        <w:rPr>
          <w:rFonts w:ascii="Arial" w:hAnsi="Arial" w:cs="Arial"/>
          <w:b/>
          <w:bCs/>
        </w:rPr>
      </w:pPr>
    </w:p>
    <w:p w14:paraId="487398DA" w14:textId="77777777" w:rsidR="008F2E9B" w:rsidRDefault="008F2E9B" w:rsidP="004D00FD">
      <w:pPr>
        <w:spacing w:line="360" w:lineRule="auto"/>
        <w:rPr>
          <w:rFonts w:ascii="Arial" w:hAnsi="Arial" w:cs="Arial"/>
          <w:b/>
          <w:bCs/>
        </w:rPr>
      </w:pPr>
    </w:p>
    <w:p w14:paraId="5C028E74" w14:textId="77777777" w:rsidR="008F2E9B" w:rsidRDefault="008F2E9B" w:rsidP="004D00FD">
      <w:pPr>
        <w:spacing w:line="360" w:lineRule="auto"/>
        <w:rPr>
          <w:rFonts w:ascii="Arial" w:hAnsi="Arial" w:cs="Arial"/>
          <w:b/>
          <w:bCs/>
        </w:rPr>
      </w:pPr>
    </w:p>
    <w:p w14:paraId="76F8FA27" w14:textId="77777777" w:rsidR="00470DA3" w:rsidRDefault="00470DA3" w:rsidP="004D00FD">
      <w:pPr>
        <w:spacing w:line="360" w:lineRule="auto"/>
        <w:rPr>
          <w:rFonts w:ascii="Arial" w:hAnsi="Arial" w:cs="Arial"/>
          <w:b/>
          <w:bCs/>
        </w:rPr>
      </w:pPr>
    </w:p>
    <w:p w14:paraId="3003336F" w14:textId="77777777" w:rsidR="000B79D1" w:rsidRDefault="000B79D1" w:rsidP="004D00FD">
      <w:pPr>
        <w:spacing w:line="360" w:lineRule="auto"/>
        <w:rPr>
          <w:rStyle w:val="Heading1Char"/>
        </w:rPr>
      </w:pPr>
      <w:bookmarkStart w:id="1" w:name="_Toc204939617"/>
      <w:bookmarkStart w:id="2" w:name="_Toc204939654"/>
      <w:bookmarkStart w:id="3" w:name="_Toc204939886"/>
      <w:bookmarkStart w:id="4" w:name="_Toc204940144"/>
    </w:p>
    <w:p w14:paraId="718EF199" w14:textId="77777777" w:rsidR="000B79D1" w:rsidRDefault="000B79D1" w:rsidP="004D00FD">
      <w:pPr>
        <w:spacing w:line="360" w:lineRule="auto"/>
        <w:rPr>
          <w:rStyle w:val="Heading1Char"/>
        </w:rPr>
      </w:pPr>
    </w:p>
    <w:p w14:paraId="7D5B7FD6" w14:textId="23A2E10D" w:rsidR="00F13F35" w:rsidRPr="004C6C39" w:rsidRDefault="004D00FD" w:rsidP="004D00FD">
      <w:pPr>
        <w:spacing w:line="360" w:lineRule="auto"/>
        <w:rPr>
          <w:rFonts w:asciiTheme="majorHAnsi" w:eastAsiaTheme="majorEastAsia" w:hAnsiTheme="majorHAnsi" w:cstheme="majorBidi"/>
          <w:color w:val="2F5496" w:themeColor="accent1" w:themeShade="BF"/>
          <w:sz w:val="32"/>
          <w:szCs w:val="32"/>
        </w:rPr>
      </w:pPr>
      <w:bookmarkStart w:id="5" w:name="_Toc204940360"/>
      <w:r w:rsidRPr="00227B10">
        <w:rPr>
          <w:rStyle w:val="Heading1Char"/>
        </w:rPr>
        <w:lastRenderedPageBreak/>
        <w:t>Introduction</w:t>
      </w:r>
      <w:bookmarkEnd w:id="0"/>
      <w:bookmarkEnd w:id="1"/>
      <w:bookmarkEnd w:id="2"/>
      <w:bookmarkEnd w:id="3"/>
      <w:bookmarkEnd w:id="4"/>
      <w:bookmarkEnd w:id="5"/>
      <w:r w:rsidRPr="00227B10">
        <w:rPr>
          <w:rStyle w:val="Heading1Char"/>
        </w:rPr>
        <w:br/>
      </w:r>
      <w:r w:rsidRPr="004D00FD">
        <w:rPr>
          <w:rFonts w:ascii="Arial" w:hAnsi="Arial" w:cs="Arial"/>
        </w:rPr>
        <w:t>Fitness and health have taken centre stage in many people's lives in the fast</w:t>
      </w:r>
      <w:r w:rsidR="00C650D8">
        <w:rPr>
          <w:rFonts w:ascii="Arial" w:hAnsi="Arial" w:cs="Arial"/>
        </w:rPr>
        <w:t xml:space="preserve"> </w:t>
      </w:r>
      <w:r w:rsidRPr="004D00FD">
        <w:rPr>
          <w:rFonts w:ascii="Arial" w:hAnsi="Arial" w:cs="Arial"/>
        </w:rPr>
        <w:t>paced world of today.  As wearable technologies and smartphone usage have increased, mobile health apps have become essential for promoting individual wellness objectives.</w:t>
      </w:r>
      <w:r>
        <w:rPr>
          <w:rFonts w:ascii="Arial" w:hAnsi="Arial" w:cs="Arial"/>
        </w:rPr>
        <w:t xml:space="preserve"> </w:t>
      </w:r>
      <w:r w:rsidR="00A42A40" w:rsidRPr="00A42A40">
        <w:rPr>
          <w:rFonts w:ascii="Arial" w:hAnsi="Arial" w:cs="Arial"/>
        </w:rPr>
        <w:t>Fitness trackers and other digital tools are becoming indispensable as society becomes more health concerned, particularly in post</w:t>
      </w:r>
      <w:r w:rsidR="004D174D">
        <w:rPr>
          <w:rFonts w:ascii="Arial" w:hAnsi="Arial" w:cs="Arial"/>
        </w:rPr>
        <w:t xml:space="preserve"> </w:t>
      </w:r>
      <w:r w:rsidR="00A42A40" w:rsidRPr="00A42A40">
        <w:rPr>
          <w:rFonts w:ascii="Arial" w:hAnsi="Arial" w:cs="Arial"/>
        </w:rPr>
        <w:t>pandemic situations.</w:t>
      </w:r>
      <w:r w:rsidR="0034698A" w:rsidRPr="0034698A">
        <w:t xml:space="preserve"> </w:t>
      </w:r>
      <w:r w:rsidR="0034698A" w:rsidRPr="0034698A">
        <w:rPr>
          <w:rFonts w:ascii="Arial" w:hAnsi="Arial" w:cs="Arial"/>
        </w:rPr>
        <w:t>In addition to responding to the global rise in health</w:t>
      </w:r>
      <w:r w:rsidR="0034698A">
        <w:rPr>
          <w:rFonts w:ascii="Arial" w:hAnsi="Arial" w:cs="Arial"/>
        </w:rPr>
        <w:t xml:space="preserve"> </w:t>
      </w:r>
      <w:r w:rsidR="0034698A" w:rsidRPr="0034698A">
        <w:rPr>
          <w:rFonts w:ascii="Arial" w:hAnsi="Arial" w:cs="Arial"/>
        </w:rPr>
        <w:t>conscious behaviour, the creation of a mobile fitness tracker application signifies the intersection of multiple expanding industries, including digital healthcare, mobile technology, and personalised data analytics.</w:t>
      </w:r>
      <w:r w:rsidR="00A42A40">
        <w:rPr>
          <w:rFonts w:ascii="Arial" w:hAnsi="Arial" w:cs="Arial"/>
        </w:rPr>
        <w:t xml:space="preserve"> </w:t>
      </w:r>
      <w:r w:rsidR="009B3A1E" w:rsidRPr="009B3A1E">
        <w:rPr>
          <w:rFonts w:ascii="Arial" w:hAnsi="Arial" w:cs="Arial"/>
        </w:rPr>
        <w:t>The way people engage with their own health data has changed significantly as a result of the widespread usage of wearable technologies and Internet of Things (IoT) devices.</w:t>
      </w:r>
      <w:r w:rsidR="00295335">
        <w:rPr>
          <w:rFonts w:ascii="Arial" w:hAnsi="Arial" w:cs="Arial"/>
        </w:rPr>
        <w:t xml:space="preserve"> </w:t>
      </w:r>
      <w:r w:rsidR="009B3A1E" w:rsidRPr="009B3A1E">
        <w:rPr>
          <w:rFonts w:ascii="Arial" w:hAnsi="Arial" w:cs="Arial"/>
        </w:rPr>
        <w:t>Consumer demand and the level of technological maturity of the ecosystem required to support it both play a role in the choice to proceed with this project.</w:t>
      </w:r>
      <w:r w:rsidR="009B3A1E">
        <w:rPr>
          <w:rFonts w:ascii="Arial" w:hAnsi="Arial" w:cs="Arial"/>
        </w:rPr>
        <w:t xml:space="preserve"> </w:t>
      </w:r>
      <w:r w:rsidRPr="004D00FD">
        <w:rPr>
          <w:rFonts w:ascii="Arial" w:hAnsi="Arial" w:cs="Arial"/>
        </w:rPr>
        <w:t>A thorough project plan for creating a mobile fitness tracker application is presented in this post. The purpose of the program is to assist users in tracking their heart rate, calorie expenditure, step count, sleep habits, and other physical health metrics</w:t>
      </w:r>
      <w:r w:rsidR="00D06D8C">
        <w:rPr>
          <w:rFonts w:ascii="Arial" w:hAnsi="Arial" w:cs="Arial"/>
        </w:rPr>
        <w:t>, d</w:t>
      </w:r>
      <w:r w:rsidR="00D06D8C" w:rsidRPr="00D06D8C">
        <w:rPr>
          <w:rFonts w:ascii="Arial" w:hAnsi="Arial" w:cs="Arial"/>
        </w:rPr>
        <w:t>elivering an intuitive, feature</w:t>
      </w:r>
      <w:r w:rsidR="00D06D8C">
        <w:rPr>
          <w:rFonts w:ascii="Arial" w:hAnsi="Arial" w:cs="Arial"/>
        </w:rPr>
        <w:t xml:space="preserve"> </w:t>
      </w:r>
      <w:r w:rsidR="00D06D8C" w:rsidRPr="00D06D8C">
        <w:rPr>
          <w:rFonts w:ascii="Arial" w:hAnsi="Arial" w:cs="Arial"/>
        </w:rPr>
        <w:t>rich fitness app that works with both the iOS and Android operating systems</w:t>
      </w:r>
      <w:r w:rsidR="00C64B41">
        <w:rPr>
          <w:rFonts w:ascii="Arial" w:hAnsi="Arial" w:cs="Arial"/>
        </w:rPr>
        <w:t>,</w:t>
      </w:r>
      <w:r w:rsidR="000459E4" w:rsidRPr="000459E4">
        <w:t xml:space="preserve"> </w:t>
      </w:r>
      <w:r w:rsidR="000459E4" w:rsidRPr="000459E4">
        <w:rPr>
          <w:rFonts w:ascii="Arial" w:hAnsi="Arial" w:cs="Arial"/>
        </w:rPr>
        <w:t>while also offering goal setting, personalized workouts, and integration with popular wearable devices such as Fitbit and Apple Watch</w:t>
      </w:r>
      <w:r>
        <w:rPr>
          <w:rFonts w:ascii="Arial" w:hAnsi="Arial" w:cs="Arial"/>
        </w:rPr>
        <w:t xml:space="preserve"> </w:t>
      </w:r>
      <w:r w:rsidRPr="004D00FD">
        <w:rPr>
          <w:rFonts w:ascii="Arial" w:hAnsi="Arial" w:cs="Arial"/>
        </w:rPr>
        <w:t>Furthermore, it will provide capabilities like goal customisation, workout scheduling</w:t>
      </w:r>
      <w:r w:rsidR="00535B7D">
        <w:rPr>
          <w:rFonts w:ascii="Arial" w:hAnsi="Arial" w:cs="Arial"/>
        </w:rPr>
        <w:t>.</w:t>
      </w:r>
      <w:r>
        <w:rPr>
          <w:rFonts w:ascii="Arial" w:hAnsi="Arial" w:cs="Arial"/>
        </w:rPr>
        <w:t xml:space="preserve"> </w:t>
      </w:r>
      <w:r w:rsidRPr="004D00FD">
        <w:rPr>
          <w:rFonts w:ascii="Arial" w:hAnsi="Arial" w:cs="Arial"/>
        </w:rPr>
        <w:t>It is my responsibility as the designated project manager to oversee this project from inception to conclusion, guaranteeing on-time delivery, efficient use of resources, and stakeholder satisfaction.</w:t>
      </w:r>
      <w:r w:rsidR="00664AA1" w:rsidRPr="00664AA1">
        <w:t xml:space="preserve"> </w:t>
      </w:r>
      <w:r w:rsidR="00664AA1" w:rsidRPr="00664AA1">
        <w:rPr>
          <w:rFonts w:ascii="Arial" w:hAnsi="Arial" w:cs="Arial"/>
        </w:rPr>
        <w:t>Additionally, the project promotes public health results.  Fitness trackers are evolving from personal devices to essential parts of population health initiatives as a result of numerous governments and corporations now offering incentives for physical exercise.</w:t>
      </w:r>
      <w:r>
        <w:rPr>
          <w:rFonts w:ascii="Arial" w:hAnsi="Arial" w:cs="Arial"/>
        </w:rPr>
        <w:br/>
      </w:r>
      <w:r w:rsidR="004C6C39">
        <w:rPr>
          <w:rFonts w:ascii="Arial" w:hAnsi="Arial" w:cs="Arial"/>
        </w:rPr>
        <w:br/>
      </w:r>
      <w:r w:rsidR="004C6C39">
        <w:rPr>
          <w:rFonts w:ascii="Arial" w:hAnsi="Arial" w:cs="Arial"/>
        </w:rPr>
        <w:br/>
      </w:r>
      <w:r w:rsidRPr="00717B1B">
        <w:rPr>
          <w:rStyle w:val="Heading1Char"/>
        </w:rPr>
        <w:t>Aim, Objectives and Scope of the Project</w:t>
      </w:r>
      <w:r w:rsidRPr="00717B1B">
        <w:rPr>
          <w:rStyle w:val="Heading1Char"/>
        </w:rPr>
        <w:br/>
      </w:r>
      <w:r w:rsidR="009D12B6" w:rsidRPr="009D12B6">
        <w:rPr>
          <w:rFonts w:ascii="Arial" w:hAnsi="Arial" w:cs="Arial"/>
        </w:rPr>
        <w:t>The purpose of the project is to develop and introduce a cross</w:t>
      </w:r>
      <w:r w:rsidR="009D12B6">
        <w:rPr>
          <w:rFonts w:ascii="Arial" w:hAnsi="Arial" w:cs="Arial"/>
        </w:rPr>
        <w:t xml:space="preserve"> </w:t>
      </w:r>
      <w:r w:rsidR="009D12B6" w:rsidRPr="009D12B6">
        <w:rPr>
          <w:rFonts w:ascii="Arial" w:hAnsi="Arial" w:cs="Arial"/>
        </w:rPr>
        <w:t>platform, user</w:t>
      </w:r>
      <w:r w:rsidR="009D12B6">
        <w:rPr>
          <w:rFonts w:ascii="Arial" w:hAnsi="Arial" w:cs="Arial"/>
        </w:rPr>
        <w:t xml:space="preserve"> </w:t>
      </w:r>
      <w:r w:rsidR="009D12B6" w:rsidRPr="009D12B6">
        <w:rPr>
          <w:rFonts w:ascii="Arial" w:hAnsi="Arial" w:cs="Arial"/>
        </w:rPr>
        <w:t>friendly fitness tracker mobile application that encourages healthy living by giving users the ability to take charge of their physical fitness</w:t>
      </w:r>
      <w:r w:rsidR="009D12B6">
        <w:rPr>
          <w:rFonts w:ascii="Arial" w:hAnsi="Arial" w:cs="Arial"/>
        </w:rPr>
        <w:t xml:space="preserve">. </w:t>
      </w:r>
      <w:r w:rsidR="005824C7" w:rsidRPr="005824C7">
        <w:rPr>
          <w:rFonts w:ascii="Arial" w:hAnsi="Arial" w:cs="Arial"/>
        </w:rPr>
        <w:t>This app is a digital coach rather than just a tool.</w:t>
      </w:r>
      <w:r w:rsidR="005824C7">
        <w:rPr>
          <w:rFonts w:ascii="Arial" w:hAnsi="Arial" w:cs="Arial"/>
        </w:rPr>
        <w:t xml:space="preserve"> </w:t>
      </w:r>
      <w:r w:rsidR="009D12B6" w:rsidRPr="009D12B6">
        <w:rPr>
          <w:rFonts w:ascii="Arial" w:hAnsi="Arial" w:cs="Arial"/>
        </w:rPr>
        <w:t>The expectations that underpin this goal are many.</w:t>
      </w:r>
      <w:r w:rsidR="009D12B6">
        <w:rPr>
          <w:rFonts w:ascii="Arial" w:hAnsi="Arial" w:cs="Arial"/>
        </w:rPr>
        <w:t xml:space="preserve"> </w:t>
      </w:r>
      <w:r w:rsidR="009D12B6" w:rsidRPr="009D12B6">
        <w:rPr>
          <w:rFonts w:ascii="Arial" w:hAnsi="Arial" w:cs="Arial"/>
        </w:rPr>
        <w:t>To identify the most desired features in fitness monitoring applications, the first step is to carry out in</w:t>
      </w:r>
      <w:r w:rsidR="00DE0BCE">
        <w:rPr>
          <w:rFonts w:ascii="Arial" w:hAnsi="Arial" w:cs="Arial"/>
        </w:rPr>
        <w:t xml:space="preserve"> </w:t>
      </w:r>
      <w:r w:rsidR="009D12B6" w:rsidRPr="009D12B6">
        <w:rPr>
          <w:rFonts w:ascii="Arial" w:hAnsi="Arial" w:cs="Arial"/>
        </w:rPr>
        <w:t>depth market and user research. In order to effectively capture client expectations and end</w:t>
      </w:r>
      <w:r w:rsidR="00DE0BCE">
        <w:rPr>
          <w:rFonts w:ascii="Arial" w:hAnsi="Arial" w:cs="Arial"/>
        </w:rPr>
        <w:t xml:space="preserve"> </w:t>
      </w:r>
      <w:r w:rsidR="009D12B6" w:rsidRPr="009D12B6">
        <w:rPr>
          <w:rFonts w:ascii="Arial" w:hAnsi="Arial" w:cs="Arial"/>
        </w:rPr>
        <w:t>user demands, the project then aims to create a prototype during the first month of development.</w:t>
      </w:r>
      <w:r w:rsidR="009D12B6">
        <w:rPr>
          <w:rFonts w:ascii="Arial" w:hAnsi="Arial" w:cs="Arial"/>
        </w:rPr>
        <w:t xml:space="preserve"> </w:t>
      </w:r>
      <w:r w:rsidR="009D12B6" w:rsidRPr="009D12B6">
        <w:rPr>
          <w:rFonts w:ascii="Arial" w:hAnsi="Arial" w:cs="Arial"/>
        </w:rPr>
        <w:t>With features such real</w:t>
      </w:r>
      <w:r w:rsidR="009D12B6">
        <w:rPr>
          <w:rFonts w:ascii="Arial" w:hAnsi="Arial" w:cs="Arial"/>
        </w:rPr>
        <w:t xml:space="preserve"> </w:t>
      </w:r>
      <w:r w:rsidR="009D12B6" w:rsidRPr="009D12B6">
        <w:rPr>
          <w:rFonts w:ascii="Arial" w:hAnsi="Arial" w:cs="Arial"/>
        </w:rPr>
        <w:t xml:space="preserve">time activity tracking, wearable device integration, and progress analytics, the development </w:t>
      </w:r>
      <w:r w:rsidR="009D12B6">
        <w:rPr>
          <w:rFonts w:ascii="Arial" w:hAnsi="Arial" w:cs="Arial"/>
        </w:rPr>
        <w:t>process</w:t>
      </w:r>
      <w:r w:rsidR="009D12B6" w:rsidRPr="009D12B6">
        <w:rPr>
          <w:rFonts w:ascii="Arial" w:hAnsi="Arial" w:cs="Arial"/>
        </w:rPr>
        <w:t xml:space="preserve"> will concentrate on producing a dependable and aesthetically appealing software for </w:t>
      </w:r>
      <w:r w:rsidR="009D12B6" w:rsidRPr="009D12B6">
        <w:rPr>
          <w:rFonts w:ascii="Arial" w:hAnsi="Arial" w:cs="Arial"/>
        </w:rPr>
        <w:lastRenderedPageBreak/>
        <w:t>iOS and Android.</w:t>
      </w:r>
      <w:r w:rsidR="00F13F35">
        <w:rPr>
          <w:rFonts w:ascii="Arial" w:hAnsi="Arial" w:cs="Arial"/>
        </w:rPr>
        <w:t xml:space="preserve"> </w:t>
      </w:r>
      <w:r w:rsidR="001F3640" w:rsidRPr="001F3640">
        <w:rPr>
          <w:rFonts w:ascii="Arial" w:hAnsi="Arial" w:cs="Arial"/>
        </w:rPr>
        <w:t>In order to guarantee on-time delivery, the scope also purposefully leaves out some cutting-edge capabilities, like AI-powered fitness advice and live workout streaming in the MVP.</w:t>
      </w:r>
      <w:r w:rsidR="001F3640">
        <w:rPr>
          <w:rFonts w:ascii="Arial" w:hAnsi="Arial" w:cs="Arial"/>
        </w:rPr>
        <w:t xml:space="preserve"> </w:t>
      </w:r>
      <w:r w:rsidR="00F13F35" w:rsidRPr="00F13F35">
        <w:rPr>
          <w:rFonts w:ascii="Arial" w:hAnsi="Arial" w:cs="Arial"/>
        </w:rPr>
        <w:t>Thorough testing of the application to identify any security or functional issues before to release is a further objective. The software will receive a period of six months of post-launch support, during which time problem fixes and improvements will be made in response to early input from users.</w:t>
      </w:r>
      <w:r w:rsidR="00F13F35">
        <w:rPr>
          <w:rFonts w:ascii="Arial" w:hAnsi="Arial" w:cs="Arial"/>
        </w:rPr>
        <w:br/>
      </w:r>
      <w:r w:rsidR="00F13F35">
        <w:rPr>
          <w:rFonts w:ascii="Arial" w:hAnsi="Arial" w:cs="Arial"/>
        </w:rPr>
        <w:br/>
      </w:r>
      <w:r w:rsidR="00F13F35" w:rsidRPr="00F13F35">
        <w:rPr>
          <w:rFonts w:ascii="Arial" w:hAnsi="Arial" w:cs="Arial"/>
        </w:rPr>
        <w:t>In order to maintain the project feasible and focused, its scope is well</w:t>
      </w:r>
      <w:r w:rsidR="00F13F35">
        <w:rPr>
          <w:rFonts w:ascii="Arial" w:hAnsi="Arial" w:cs="Arial"/>
        </w:rPr>
        <w:t xml:space="preserve"> </w:t>
      </w:r>
      <w:r w:rsidR="00F13F35" w:rsidRPr="00F13F35">
        <w:rPr>
          <w:rFonts w:ascii="Arial" w:hAnsi="Arial" w:cs="Arial"/>
        </w:rPr>
        <w:t>defined</w:t>
      </w:r>
      <w:r w:rsidR="00F13F35">
        <w:rPr>
          <w:rFonts w:ascii="Arial" w:hAnsi="Arial" w:cs="Arial"/>
        </w:rPr>
        <w:t>.</w:t>
      </w:r>
      <w:r w:rsidR="007F4234">
        <w:rPr>
          <w:rFonts w:ascii="Arial" w:hAnsi="Arial" w:cs="Arial"/>
        </w:rPr>
        <w:t xml:space="preserve"> </w:t>
      </w:r>
      <w:r w:rsidR="007F4234" w:rsidRPr="007F4234">
        <w:rPr>
          <w:rFonts w:ascii="Arial" w:hAnsi="Arial" w:cs="Arial"/>
        </w:rPr>
        <w:t>Integration with other gadgets like the Samsung Gear, Apple Watch, and third-party APIs like Google Fit and MyFitnessPal will be part of post-launch updates.</w:t>
      </w:r>
      <w:r w:rsidR="006C4F9B">
        <w:rPr>
          <w:rFonts w:ascii="Arial" w:hAnsi="Arial" w:cs="Arial"/>
        </w:rPr>
        <w:t xml:space="preserve"> </w:t>
      </w:r>
      <w:r w:rsidR="00F13F35" w:rsidRPr="00F13F35">
        <w:rPr>
          <w:rFonts w:ascii="Arial" w:hAnsi="Arial" w:cs="Arial"/>
        </w:rPr>
        <w:t>The creation of a mobile application for iOS and Android, support for fundamental fitness functions, user profile management, and backend infrastructure for data storage are all included.</w:t>
      </w:r>
      <w:r w:rsidR="00F13F35">
        <w:rPr>
          <w:rFonts w:ascii="Arial" w:hAnsi="Arial" w:cs="Arial"/>
        </w:rPr>
        <w:t xml:space="preserve"> </w:t>
      </w:r>
      <w:r w:rsidR="00F13F35" w:rsidRPr="00F13F35">
        <w:rPr>
          <w:rFonts w:ascii="Arial" w:hAnsi="Arial" w:cs="Arial"/>
        </w:rPr>
        <w:t>However, in its initial p</w:t>
      </w:r>
      <w:r w:rsidR="00F13F35">
        <w:rPr>
          <w:rFonts w:ascii="Arial" w:hAnsi="Arial" w:cs="Arial"/>
        </w:rPr>
        <w:t>rocess</w:t>
      </w:r>
      <w:r w:rsidR="00F13F35" w:rsidRPr="00F13F35">
        <w:rPr>
          <w:rFonts w:ascii="Arial" w:hAnsi="Arial" w:cs="Arial"/>
        </w:rPr>
        <w:t>, the project does not contain support for multilingual features or hardware development. Furthermore, the app is primarily intended for users in the United Kingdom and will only be available in English.</w:t>
      </w:r>
      <w:r w:rsidR="00F13F35">
        <w:rPr>
          <w:rFonts w:ascii="Arial" w:hAnsi="Arial" w:cs="Arial"/>
        </w:rPr>
        <w:br/>
      </w:r>
      <w:r w:rsidR="00F13F35">
        <w:rPr>
          <w:rFonts w:ascii="Arial" w:hAnsi="Arial" w:cs="Arial"/>
        </w:rPr>
        <w:br/>
      </w:r>
    </w:p>
    <w:p w14:paraId="441342CA" w14:textId="77777777" w:rsidR="00BA52E8" w:rsidRDefault="00F13F35" w:rsidP="00BA52E8">
      <w:pPr>
        <w:spacing w:line="360" w:lineRule="auto"/>
        <w:rPr>
          <w:rFonts w:ascii="Arial" w:hAnsi="Arial" w:cs="Arial"/>
        </w:rPr>
      </w:pPr>
      <w:bookmarkStart w:id="6" w:name="_Toc204939503"/>
      <w:bookmarkStart w:id="7" w:name="_Toc204939618"/>
      <w:bookmarkStart w:id="8" w:name="_Toc204939655"/>
      <w:bookmarkStart w:id="9" w:name="_Toc204939887"/>
      <w:bookmarkStart w:id="10" w:name="_Toc204940145"/>
      <w:bookmarkStart w:id="11" w:name="_Toc204940361"/>
      <w:r w:rsidRPr="00717B1B">
        <w:rPr>
          <w:rStyle w:val="Heading1Char"/>
        </w:rPr>
        <w:t>Project Outputs</w:t>
      </w:r>
      <w:bookmarkEnd w:id="6"/>
      <w:bookmarkEnd w:id="7"/>
      <w:bookmarkEnd w:id="8"/>
      <w:bookmarkEnd w:id="9"/>
      <w:bookmarkEnd w:id="10"/>
      <w:bookmarkEnd w:id="11"/>
      <w:r w:rsidR="00BA52E8" w:rsidRPr="00717B1B">
        <w:rPr>
          <w:rStyle w:val="Heading1Char"/>
        </w:rPr>
        <w:br/>
      </w:r>
      <w:r w:rsidR="00BA52E8" w:rsidRPr="00D913D8">
        <w:rPr>
          <w:rFonts w:ascii="Arial" w:hAnsi="Arial" w:cs="Arial"/>
        </w:rPr>
        <w:t>In addition to standard functions like heart rate monitoring and step counting, the project seeks to provide:</w:t>
      </w:r>
    </w:p>
    <w:p w14:paraId="7AFCFB9F" w14:textId="564DF6F9" w:rsidR="0011450E" w:rsidRDefault="00BA52E8" w:rsidP="0011450E">
      <w:pPr>
        <w:spacing w:line="360" w:lineRule="auto"/>
        <w:rPr>
          <w:rFonts w:ascii="Arial" w:hAnsi="Arial" w:cs="Arial"/>
        </w:rPr>
      </w:pPr>
      <w:r>
        <w:rPr>
          <w:rFonts w:ascii="Arial" w:hAnsi="Arial" w:cs="Arial"/>
        </w:rPr>
        <w:t>- A</w:t>
      </w:r>
      <w:r w:rsidRPr="00D913D8">
        <w:rPr>
          <w:rFonts w:ascii="Arial" w:hAnsi="Arial" w:cs="Arial"/>
        </w:rPr>
        <w:t xml:space="preserve"> dashboard of data that shows patterns over the course of days, weeks, and months.</w:t>
      </w:r>
      <w:r>
        <w:rPr>
          <w:rFonts w:ascii="Arial" w:hAnsi="Arial" w:cs="Arial"/>
        </w:rPr>
        <w:br/>
        <w:t>-</w:t>
      </w:r>
      <w:r w:rsidRPr="002868D8">
        <w:t xml:space="preserve"> </w:t>
      </w:r>
      <w:r>
        <w:rPr>
          <w:rFonts w:ascii="Arial" w:hAnsi="Arial" w:cs="Arial"/>
        </w:rPr>
        <w:t>A</w:t>
      </w:r>
      <w:r w:rsidRPr="002868D8">
        <w:rPr>
          <w:rFonts w:ascii="Arial" w:hAnsi="Arial" w:cs="Arial"/>
        </w:rPr>
        <w:t xml:space="preserve"> leaderboard for the community to promote healthy competition and social incentive.</w:t>
      </w:r>
      <w:r>
        <w:rPr>
          <w:rFonts w:ascii="Arial" w:hAnsi="Arial" w:cs="Arial"/>
        </w:rPr>
        <w:br/>
        <w:t>-</w:t>
      </w:r>
      <w:r w:rsidRPr="002868D8">
        <w:t xml:space="preserve"> </w:t>
      </w:r>
      <w:r>
        <w:rPr>
          <w:rFonts w:ascii="Arial" w:hAnsi="Arial" w:cs="Arial"/>
        </w:rPr>
        <w:t>A</w:t>
      </w:r>
      <w:r w:rsidRPr="002868D8">
        <w:rPr>
          <w:rFonts w:ascii="Arial" w:hAnsi="Arial" w:cs="Arial"/>
        </w:rPr>
        <w:t xml:space="preserve"> tool for creating goals that has reminders and varying degrees of difficulty.</w:t>
      </w:r>
      <w:r>
        <w:rPr>
          <w:rFonts w:ascii="Arial" w:hAnsi="Arial" w:cs="Arial"/>
        </w:rPr>
        <w:br/>
        <w:t>-</w:t>
      </w:r>
      <w:r w:rsidRPr="002868D8">
        <w:t xml:space="preserve"> </w:t>
      </w:r>
      <w:r>
        <w:rPr>
          <w:rFonts w:ascii="Arial" w:hAnsi="Arial" w:cs="Arial"/>
        </w:rPr>
        <w:t>A</w:t>
      </w:r>
      <w:r w:rsidRPr="002868D8">
        <w:rPr>
          <w:rFonts w:ascii="Arial" w:hAnsi="Arial" w:cs="Arial"/>
        </w:rPr>
        <w:t xml:space="preserve"> manual activity recorder for workouts that sensors are unable to record.</w:t>
      </w:r>
      <w:r>
        <w:rPr>
          <w:rFonts w:ascii="Arial" w:hAnsi="Arial" w:cs="Arial"/>
        </w:rPr>
        <w:br/>
      </w:r>
      <w:r w:rsidRPr="00203602">
        <w:rPr>
          <w:rFonts w:ascii="Arial" w:hAnsi="Arial" w:cs="Arial"/>
        </w:rPr>
        <w:t>A strong admin panel that enables the client to send push notifications, manage content</w:t>
      </w:r>
      <w:r>
        <w:rPr>
          <w:rFonts w:ascii="Arial" w:hAnsi="Arial" w:cs="Arial"/>
        </w:rPr>
        <w:br/>
      </w:r>
      <w:r w:rsidRPr="00203602">
        <w:rPr>
          <w:rFonts w:ascii="Arial" w:hAnsi="Arial" w:cs="Arial"/>
        </w:rPr>
        <w:t>(such as fitness or motivational recommendations), and track user metrics is another essential output.</w:t>
      </w:r>
      <w:r w:rsidRPr="003544F3">
        <w:t xml:space="preserve"> </w:t>
      </w:r>
      <w:r w:rsidRPr="003544F3">
        <w:rPr>
          <w:rFonts w:ascii="Arial" w:hAnsi="Arial" w:cs="Arial"/>
        </w:rPr>
        <w:t>There will also be a Project Closure Report delivered at the end, detailing successes, lessons learned, and recommendations for future development.</w:t>
      </w:r>
      <w:r w:rsidR="00A33F13">
        <w:rPr>
          <w:rFonts w:ascii="Arial" w:hAnsi="Arial" w:cs="Arial"/>
          <w:b/>
          <w:bCs/>
        </w:rPr>
        <w:br/>
      </w:r>
      <w:r w:rsidR="00F13F35" w:rsidRPr="00F13F35">
        <w:rPr>
          <w:rFonts w:ascii="Arial" w:hAnsi="Arial" w:cs="Arial"/>
        </w:rPr>
        <w:t>There will be several tangible and intangible results if this project is completed successfully.  The most important of these is the finished mobile application, which is fully functional and accessible on the Google Play Store and Apple App Store.</w:t>
      </w:r>
      <w:r w:rsidR="00F13F35" w:rsidRPr="00E30734">
        <w:rPr>
          <w:rFonts w:ascii="Arial" w:hAnsi="Arial" w:cs="Arial"/>
        </w:rPr>
        <w:t xml:space="preserve"> </w:t>
      </w:r>
      <w:r w:rsidR="00E30734" w:rsidRPr="00E30734">
        <w:rPr>
          <w:rFonts w:ascii="Arial" w:hAnsi="Arial" w:cs="Arial"/>
        </w:rPr>
        <w:t>Alongside the app, there will be a user manual to guide new users, an administrative backend system for client monitoring and control, and a final project report summarizing outcomes, lessons learned, and recommendations</w:t>
      </w:r>
      <w:r w:rsidR="00E30734">
        <w:rPr>
          <w:rFonts w:ascii="Arial" w:hAnsi="Arial" w:cs="Arial"/>
        </w:rPr>
        <w:t xml:space="preserve">. </w:t>
      </w:r>
      <w:r w:rsidR="00E30734" w:rsidRPr="00E30734">
        <w:rPr>
          <w:rFonts w:ascii="Arial" w:hAnsi="Arial" w:cs="Arial"/>
        </w:rPr>
        <w:t xml:space="preserve">Intangible outputs include improved brand reputation for the client, a deeper understanding of user behaviour through analytics, and increased user engagement </w:t>
      </w:r>
      <w:r w:rsidR="00E30734" w:rsidRPr="00E30734">
        <w:rPr>
          <w:rFonts w:ascii="Arial" w:hAnsi="Arial" w:cs="Arial"/>
        </w:rPr>
        <w:lastRenderedPageBreak/>
        <w:t>due to enhanced app features.</w:t>
      </w:r>
      <w:r w:rsidR="00E30734" w:rsidRPr="00E30734">
        <w:t xml:space="preserve"> </w:t>
      </w:r>
      <w:r w:rsidR="00E30734" w:rsidRPr="00E30734">
        <w:rPr>
          <w:rFonts w:ascii="Arial" w:hAnsi="Arial" w:cs="Arial"/>
        </w:rPr>
        <w:t>These results will be used as gauges of the project's performance and as a foundation for upcoming stages of development or product enhancements.</w:t>
      </w:r>
      <w:r w:rsidR="00F13F35">
        <w:rPr>
          <w:rFonts w:ascii="Arial" w:hAnsi="Arial" w:cs="Arial"/>
          <w:b/>
          <w:bCs/>
        </w:rPr>
        <w:br/>
      </w:r>
      <w:r w:rsidR="00E30734">
        <w:rPr>
          <w:rFonts w:ascii="Arial" w:hAnsi="Arial" w:cs="Arial"/>
          <w:b/>
          <w:bCs/>
        </w:rPr>
        <w:br/>
      </w:r>
      <w:r w:rsidR="00E30734" w:rsidRPr="00717B1B">
        <w:rPr>
          <w:rStyle w:val="Heading1Char"/>
        </w:rPr>
        <w:t>Activities and Task Planning</w:t>
      </w:r>
      <w:r w:rsidR="00FA7E19" w:rsidRPr="00717B1B">
        <w:rPr>
          <w:rStyle w:val="Heading1Char"/>
        </w:rPr>
        <w:br/>
      </w:r>
      <w:r w:rsidR="002E6610" w:rsidRPr="002E6610">
        <w:rPr>
          <w:rFonts w:ascii="Arial" w:hAnsi="Arial" w:cs="Arial"/>
        </w:rPr>
        <w:t>In order to finish the outputs, specific tasks include:</w:t>
      </w:r>
      <w:r w:rsidR="002E6610">
        <w:rPr>
          <w:rFonts w:ascii="Arial" w:hAnsi="Arial" w:cs="Arial"/>
        </w:rPr>
        <w:br/>
        <w:t>-</w:t>
      </w:r>
      <w:r w:rsidR="00241E65">
        <w:rPr>
          <w:rFonts w:ascii="Arial" w:hAnsi="Arial" w:cs="Arial"/>
        </w:rPr>
        <w:t xml:space="preserve"> </w:t>
      </w:r>
      <w:r w:rsidR="00241E65" w:rsidRPr="00241E65">
        <w:rPr>
          <w:rFonts w:ascii="Arial" w:hAnsi="Arial" w:cs="Arial"/>
        </w:rPr>
        <w:t>User Research &amp; Persona Development: Interviews and surveys with the target audience to build accurate user personas.</w:t>
      </w:r>
      <w:r w:rsidR="00241E65">
        <w:rPr>
          <w:rFonts w:ascii="Arial" w:hAnsi="Arial" w:cs="Arial"/>
        </w:rPr>
        <w:br/>
        <w:t xml:space="preserve">- </w:t>
      </w:r>
      <w:r w:rsidR="00241E65" w:rsidRPr="00241E65">
        <w:rPr>
          <w:rFonts w:ascii="Arial" w:hAnsi="Arial" w:cs="Arial"/>
        </w:rPr>
        <w:t>Wireframing and Prototyping: Creating visual layouts using Figma or Adobe XD before coding begins.</w:t>
      </w:r>
      <w:r w:rsidR="00241E65">
        <w:rPr>
          <w:rFonts w:ascii="Arial" w:hAnsi="Arial" w:cs="Arial"/>
        </w:rPr>
        <w:br/>
        <w:t xml:space="preserve">- </w:t>
      </w:r>
      <w:r w:rsidR="00241E65" w:rsidRPr="00241E65">
        <w:rPr>
          <w:rFonts w:ascii="Arial" w:hAnsi="Arial" w:cs="Arial"/>
        </w:rPr>
        <w:t>API Integration Testing: Ensuring real-time syncing with wearable devices, using APIs like Fitbit SDK or Apple HealthKit.</w:t>
      </w:r>
      <w:r w:rsidR="00241E65">
        <w:rPr>
          <w:rFonts w:ascii="Arial" w:hAnsi="Arial" w:cs="Arial"/>
        </w:rPr>
        <w:br/>
        <w:t xml:space="preserve">- </w:t>
      </w:r>
      <w:r w:rsidR="005D2309" w:rsidRPr="005D2309">
        <w:rPr>
          <w:rFonts w:ascii="Arial" w:hAnsi="Arial" w:cs="Arial"/>
        </w:rPr>
        <w:t>Security Audits: Penetration testing and encryption reviews to protect user data.</w:t>
      </w:r>
      <w:r w:rsidR="005D2309">
        <w:rPr>
          <w:rFonts w:ascii="Arial" w:hAnsi="Arial" w:cs="Arial"/>
        </w:rPr>
        <w:br/>
        <w:t xml:space="preserve">- </w:t>
      </w:r>
      <w:r w:rsidR="005D2309" w:rsidRPr="005D2309">
        <w:rPr>
          <w:rFonts w:ascii="Arial" w:hAnsi="Arial" w:cs="Arial"/>
        </w:rPr>
        <w:t>Content Preparation: Creating and formatting in-app educational materials, health tips, and FAQs.</w:t>
      </w:r>
      <w:r w:rsidR="004464CC">
        <w:rPr>
          <w:rFonts w:ascii="Arial" w:hAnsi="Arial" w:cs="Arial"/>
        </w:rPr>
        <w:t xml:space="preserve"> </w:t>
      </w:r>
      <w:r w:rsidR="004464CC" w:rsidRPr="004464CC">
        <w:rPr>
          <w:rFonts w:ascii="Arial" w:hAnsi="Arial" w:cs="Arial"/>
        </w:rPr>
        <w:t>Each of these activities will be assigned based on domain expertise, ensuring a lean and efficient workflow.</w:t>
      </w:r>
      <w:r w:rsidR="004464CC">
        <w:rPr>
          <w:rFonts w:ascii="Arial" w:hAnsi="Arial" w:cs="Arial"/>
        </w:rPr>
        <w:t xml:space="preserve"> </w:t>
      </w:r>
      <w:r w:rsidR="00457B3D" w:rsidRPr="00457B3D">
        <w:rPr>
          <w:rFonts w:ascii="Arial" w:hAnsi="Arial" w:cs="Arial"/>
        </w:rPr>
        <w:t>The project will be committed to a systematic methodology that is broken down into logical phases, starting with initiation and concluding with closure, in order to achieve these outputs.</w:t>
      </w:r>
      <w:r w:rsidR="00580C3D">
        <w:rPr>
          <w:rFonts w:ascii="Arial" w:hAnsi="Arial" w:cs="Arial"/>
        </w:rPr>
        <w:t xml:space="preserve"> </w:t>
      </w:r>
      <w:r w:rsidR="00580C3D" w:rsidRPr="00580C3D">
        <w:rPr>
          <w:rFonts w:ascii="Arial" w:hAnsi="Arial" w:cs="Arial"/>
        </w:rPr>
        <w:t>Stakeholder interviews, requirements collection, and business case developing are all going to be aspects of the initiation process. The planning stage will come next, during which budgeting, risk management, resource allocation, and project timeframes will all be improved.</w:t>
      </w:r>
      <w:r w:rsidR="00580C3D">
        <w:rPr>
          <w:rFonts w:ascii="Arial" w:hAnsi="Arial" w:cs="Arial"/>
        </w:rPr>
        <w:t xml:space="preserve"> </w:t>
      </w:r>
      <w:r w:rsidR="00580C3D" w:rsidRPr="00580C3D">
        <w:rPr>
          <w:rFonts w:ascii="Arial" w:hAnsi="Arial" w:cs="Arial"/>
        </w:rPr>
        <w:t xml:space="preserve">Once planning is complete, the design </w:t>
      </w:r>
      <w:r w:rsidR="00580C3D">
        <w:rPr>
          <w:rFonts w:ascii="Arial" w:hAnsi="Arial" w:cs="Arial"/>
        </w:rPr>
        <w:t>stage</w:t>
      </w:r>
      <w:r w:rsidR="00580C3D" w:rsidRPr="00580C3D">
        <w:rPr>
          <w:rFonts w:ascii="Arial" w:hAnsi="Arial" w:cs="Arial"/>
        </w:rPr>
        <w:t xml:space="preserve"> will commence. This involves the creation of wireframes and user interface prototypes based on both functional and non-functional requirements</w:t>
      </w:r>
      <w:r w:rsidR="00580C3D">
        <w:rPr>
          <w:rFonts w:ascii="Arial" w:hAnsi="Arial" w:cs="Arial"/>
        </w:rPr>
        <w:t xml:space="preserve">. </w:t>
      </w:r>
      <w:r w:rsidR="00580C3D" w:rsidRPr="00580C3D">
        <w:rPr>
          <w:rFonts w:ascii="Arial" w:hAnsi="Arial" w:cs="Arial"/>
        </w:rPr>
        <w:t>Following approval of the design, the development team will start coding the application, first creating the interface elements for both platforms and then building the backend system to provide device integration and user data management.</w:t>
      </w:r>
      <w:r w:rsidR="00580C3D">
        <w:rPr>
          <w:rFonts w:ascii="Arial" w:hAnsi="Arial" w:cs="Arial"/>
        </w:rPr>
        <w:br/>
      </w:r>
      <w:r w:rsidR="00580C3D" w:rsidRPr="00580C3D">
        <w:rPr>
          <w:rFonts w:ascii="Arial" w:hAnsi="Arial" w:cs="Arial"/>
        </w:rPr>
        <w:t>Testing will be a continuous activity, starting with unit testing during development and culminating in system-wide user acceptance testing before deployment.</w:t>
      </w:r>
      <w:r w:rsidR="00580C3D">
        <w:rPr>
          <w:rFonts w:ascii="Arial" w:hAnsi="Arial" w:cs="Arial"/>
        </w:rPr>
        <w:t xml:space="preserve"> </w:t>
      </w:r>
      <w:r w:rsidR="00580C3D" w:rsidRPr="00580C3D">
        <w:rPr>
          <w:rFonts w:ascii="Arial" w:hAnsi="Arial" w:cs="Arial"/>
        </w:rPr>
        <w:t>Deployment to app stores, preliminary user tracking, and a structured closing phase that encompasses final documentation and post-launch support transition will comprise the last stage.</w:t>
      </w:r>
      <w:r w:rsidR="00580C3D">
        <w:rPr>
          <w:rFonts w:ascii="Arial" w:hAnsi="Arial" w:cs="Arial"/>
        </w:rPr>
        <w:br/>
      </w:r>
      <w:r w:rsidR="00580C3D">
        <w:rPr>
          <w:rFonts w:ascii="Arial" w:hAnsi="Arial" w:cs="Arial"/>
        </w:rPr>
        <w:br/>
      </w:r>
      <w:r w:rsidR="00580C3D" w:rsidRPr="00717B1B">
        <w:rPr>
          <w:rStyle w:val="Heading1Char"/>
        </w:rPr>
        <w:t>Work Breakdown and Structure</w:t>
      </w:r>
      <w:r w:rsidR="00B350E9" w:rsidRPr="00194F44">
        <w:rPr>
          <w:rStyle w:val="Heading1Char"/>
        </w:rPr>
        <w:br/>
      </w:r>
      <w:r w:rsidR="00B350E9" w:rsidRPr="00B350E9">
        <w:rPr>
          <w:rFonts w:ascii="Arial" w:hAnsi="Arial" w:cs="Arial"/>
        </w:rPr>
        <w:t>At Level 3 of the WBS, sub-tasks will include</w:t>
      </w:r>
      <w:r w:rsidR="006071A4">
        <w:rPr>
          <w:rFonts w:ascii="Arial" w:hAnsi="Arial" w:cs="Arial"/>
        </w:rPr>
        <w:t xml:space="preserve">: </w:t>
      </w:r>
      <w:r w:rsidR="006071A4">
        <w:rPr>
          <w:rFonts w:ascii="Arial" w:hAnsi="Arial" w:cs="Arial"/>
        </w:rPr>
        <w:br/>
      </w:r>
      <w:r w:rsidR="00D52918">
        <w:rPr>
          <w:rFonts w:ascii="Arial" w:hAnsi="Arial" w:cs="Arial"/>
        </w:rPr>
        <w:t xml:space="preserve">- </w:t>
      </w:r>
      <w:r w:rsidR="00662651" w:rsidRPr="00662651">
        <w:rPr>
          <w:rFonts w:ascii="Arial" w:hAnsi="Arial" w:cs="Arial"/>
        </w:rPr>
        <w:t>Under “Design Interface”</w:t>
      </w:r>
      <w:r w:rsidR="00662651">
        <w:rPr>
          <w:rFonts w:ascii="Arial" w:hAnsi="Arial" w:cs="Arial"/>
        </w:rPr>
        <w:t xml:space="preserve"> : </w:t>
      </w:r>
      <w:r w:rsidR="004E0F28" w:rsidRPr="004E0F28">
        <w:rPr>
          <w:rFonts w:ascii="Arial" w:hAnsi="Arial" w:cs="Arial"/>
        </w:rPr>
        <w:t>Testing colour schemes for accessibility and creating iconography that is consistent with brand identity</w:t>
      </w:r>
      <w:r w:rsidR="004E0F28">
        <w:rPr>
          <w:rFonts w:ascii="Arial" w:hAnsi="Arial" w:cs="Arial"/>
        </w:rPr>
        <w:t xml:space="preserve"> .</w:t>
      </w:r>
      <w:r w:rsidR="00D52918">
        <w:rPr>
          <w:rFonts w:ascii="Arial" w:hAnsi="Arial" w:cs="Arial"/>
        </w:rPr>
        <w:br/>
        <w:t xml:space="preserve">- </w:t>
      </w:r>
      <w:r w:rsidR="004F2242" w:rsidRPr="004F2242">
        <w:rPr>
          <w:rFonts w:ascii="Arial" w:hAnsi="Arial" w:cs="Arial"/>
        </w:rPr>
        <w:t>Under “Backend Development”:</w:t>
      </w:r>
      <w:r w:rsidR="004F2242">
        <w:rPr>
          <w:rFonts w:ascii="Arial" w:hAnsi="Arial" w:cs="Arial"/>
        </w:rPr>
        <w:t xml:space="preserve"> </w:t>
      </w:r>
      <w:r w:rsidR="006B6C34" w:rsidRPr="006B6C34">
        <w:rPr>
          <w:rFonts w:ascii="Arial" w:hAnsi="Arial" w:cs="Arial"/>
        </w:rPr>
        <w:t xml:space="preserve">Safe user authentication (Firebase Auth or OAuth 2.0) and </w:t>
      </w:r>
      <w:r w:rsidR="006B6C34" w:rsidRPr="006B6C34">
        <w:rPr>
          <w:rFonts w:ascii="Arial" w:hAnsi="Arial" w:cs="Arial"/>
        </w:rPr>
        <w:lastRenderedPageBreak/>
        <w:t>cloud storage configuration with Google Firebase or AWS S3.</w:t>
      </w:r>
      <w:r w:rsidR="00B94105">
        <w:rPr>
          <w:rFonts w:ascii="Arial" w:hAnsi="Arial" w:cs="Arial"/>
        </w:rPr>
        <w:br/>
        <w:t xml:space="preserve">- </w:t>
      </w:r>
      <w:r w:rsidR="00616795" w:rsidRPr="00616795">
        <w:rPr>
          <w:rFonts w:ascii="Arial" w:hAnsi="Arial" w:cs="Arial"/>
        </w:rPr>
        <w:t>Under “Analytics &amp; Reporting”</w:t>
      </w:r>
      <w:r w:rsidR="00616795">
        <w:rPr>
          <w:rFonts w:ascii="Arial" w:hAnsi="Arial" w:cs="Arial"/>
        </w:rPr>
        <w:t xml:space="preserve">: </w:t>
      </w:r>
      <w:r w:rsidR="00564B03" w:rsidRPr="00564B03">
        <w:rPr>
          <w:rFonts w:ascii="Arial" w:hAnsi="Arial" w:cs="Arial"/>
        </w:rPr>
        <w:t>Setting up custom events (such finishing a run or setting a goal) and creating a template for weekly progress reports.</w:t>
      </w:r>
      <w:r w:rsidR="004F2242">
        <w:rPr>
          <w:rFonts w:ascii="Arial" w:hAnsi="Arial" w:cs="Arial"/>
        </w:rPr>
        <w:br/>
      </w:r>
      <w:r w:rsidR="00580C3D" w:rsidRPr="00580C3D">
        <w:rPr>
          <w:rFonts w:ascii="Arial" w:hAnsi="Arial" w:cs="Arial"/>
        </w:rPr>
        <w:t>Although the project is managed holistically, it can be broken down into several major categories, each with its own tasks and subtasks.</w:t>
      </w:r>
      <w:r w:rsidR="00580C3D">
        <w:rPr>
          <w:rFonts w:ascii="Arial" w:hAnsi="Arial" w:cs="Arial"/>
        </w:rPr>
        <w:t xml:space="preserve"> </w:t>
      </w:r>
      <w:r w:rsidR="00580C3D" w:rsidRPr="00580C3D">
        <w:rPr>
          <w:rFonts w:ascii="Arial" w:hAnsi="Arial" w:cs="Arial"/>
        </w:rPr>
        <w:t>A Work Breakdown Structure (WBS), which provides clarity and makes progress tracking easier, is frequently used to visualise this. Initiation, planning, design, development, testing, deployment, and closure make up the WBS at its highest level.</w:t>
      </w:r>
      <w:r w:rsidR="008639B2">
        <w:rPr>
          <w:rFonts w:ascii="Arial" w:hAnsi="Arial" w:cs="Arial"/>
        </w:rPr>
        <w:t xml:space="preserve"> </w:t>
      </w:r>
      <w:r w:rsidR="008639B2" w:rsidRPr="008639B2">
        <w:rPr>
          <w:rFonts w:ascii="Arial" w:hAnsi="Arial" w:cs="Arial"/>
        </w:rPr>
        <w:t>Under development, for instance, tasks are divided further. For front-end development, subtasks include login screen implementation, dashboard interface, and goal-tracking modules</w:t>
      </w:r>
      <w:r w:rsidR="008639B2">
        <w:rPr>
          <w:rFonts w:ascii="Arial" w:hAnsi="Arial" w:cs="Arial"/>
        </w:rPr>
        <w:t xml:space="preserve">. </w:t>
      </w:r>
      <w:r w:rsidR="008639B2" w:rsidRPr="008639B2">
        <w:rPr>
          <w:rFonts w:ascii="Arial" w:hAnsi="Arial" w:cs="Arial"/>
        </w:rPr>
        <w:t>Backend development includes user authentication, database integration using Firebase, and third-party API integration for wearable devices</w:t>
      </w:r>
      <w:r w:rsidR="008639B2">
        <w:rPr>
          <w:rFonts w:ascii="Arial" w:hAnsi="Arial" w:cs="Arial"/>
        </w:rPr>
        <w:t xml:space="preserve">. </w:t>
      </w:r>
      <w:r w:rsidR="008639B2" w:rsidRPr="008639B2">
        <w:rPr>
          <w:rFonts w:ascii="Arial" w:hAnsi="Arial" w:cs="Arial"/>
        </w:rPr>
        <w:t>Testing includes unit testing, system integration testing, and finally user acceptance testing involving real user scenarios</w:t>
      </w:r>
      <w:r w:rsidR="008639B2">
        <w:rPr>
          <w:rFonts w:ascii="Arial" w:hAnsi="Arial" w:cs="Arial"/>
        </w:rPr>
        <w:t xml:space="preserve">. </w:t>
      </w:r>
      <w:r w:rsidR="008639B2" w:rsidRPr="008639B2">
        <w:rPr>
          <w:rFonts w:ascii="Arial" w:hAnsi="Arial" w:cs="Arial"/>
        </w:rPr>
        <w:t>In order to avoid difficulties, the structure makes sure that all activities are in line with the project's objectives and that dependencies are appropriately managed.</w:t>
      </w:r>
      <w:r w:rsidR="008639B2">
        <w:rPr>
          <w:rFonts w:ascii="Arial" w:hAnsi="Arial" w:cs="Arial"/>
        </w:rPr>
        <w:br/>
      </w:r>
      <w:r w:rsidR="008639B2">
        <w:rPr>
          <w:rFonts w:ascii="Arial" w:hAnsi="Arial" w:cs="Arial"/>
        </w:rPr>
        <w:br/>
      </w:r>
      <w:r w:rsidR="008639B2" w:rsidRPr="00717B1B">
        <w:rPr>
          <w:rStyle w:val="Heading1Char"/>
        </w:rPr>
        <w:t>Milestones and Timelines</w:t>
      </w:r>
      <w:r w:rsidR="008639B2" w:rsidRPr="00717B1B">
        <w:rPr>
          <w:rStyle w:val="Heading1Char"/>
        </w:rPr>
        <w:br/>
      </w:r>
      <w:r w:rsidR="008639B2" w:rsidRPr="008639B2">
        <w:rPr>
          <w:rFonts w:ascii="Arial" w:hAnsi="Arial" w:cs="Arial"/>
        </w:rPr>
        <w:t>Clearly defining milestones is crucial to tracking the progress of a project. These benchmarks act as checkpoints to assess if the project is on track and within its parameters.</w:t>
      </w:r>
      <w:r w:rsidR="008639B2">
        <w:rPr>
          <w:rFonts w:ascii="Arial" w:hAnsi="Arial" w:cs="Arial"/>
        </w:rPr>
        <w:t xml:space="preserve"> </w:t>
      </w:r>
      <w:r w:rsidR="008639B2" w:rsidRPr="008639B2">
        <w:rPr>
          <w:rFonts w:ascii="Arial" w:hAnsi="Arial" w:cs="Arial"/>
        </w:rPr>
        <w:t>Completing the user requirements documents in the first two weeks is one of the first milestones</w:t>
      </w:r>
      <w:r w:rsidR="009C57ED">
        <w:rPr>
          <w:rFonts w:ascii="Arial" w:hAnsi="Arial" w:cs="Arial"/>
        </w:rPr>
        <w:t xml:space="preserve">. </w:t>
      </w:r>
      <w:r w:rsidR="008639B2" w:rsidRPr="008639B2">
        <w:rPr>
          <w:rFonts w:ascii="Arial" w:hAnsi="Arial" w:cs="Arial"/>
        </w:rPr>
        <w:t>A functional UI/UX prototype ought to be set up for client approval by the end of the fourth week.</w:t>
      </w:r>
      <w:r w:rsidR="002C645E">
        <w:rPr>
          <w:rFonts w:ascii="Arial" w:hAnsi="Arial" w:cs="Arial"/>
        </w:rPr>
        <w:t xml:space="preserve"> </w:t>
      </w:r>
      <w:r w:rsidR="002C645E" w:rsidRPr="002C645E">
        <w:rPr>
          <w:rFonts w:ascii="Arial" w:hAnsi="Arial" w:cs="Arial"/>
        </w:rPr>
        <w:t>Development milestones include the completion of core modules such as the user profile and dashboard by week eight, with full integration with wearable devices by week twelve</w:t>
      </w:r>
      <w:r w:rsidR="00A629C1">
        <w:rPr>
          <w:rFonts w:ascii="Arial" w:hAnsi="Arial" w:cs="Arial"/>
        </w:rPr>
        <w:t xml:space="preserve">. </w:t>
      </w:r>
      <w:r w:rsidR="002C645E" w:rsidRPr="002C645E">
        <w:rPr>
          <w:rFonts w:ascii="Arial" w:hAnsi="Arial" w:cs="Arial"/>
        </w:rPr>
        <w:t xml:space="preserve">Testing phases are expected to span between weeks thirteen to seventeen, leading up to the final deployment in week twenty. The project officially concludes in week </w:t>
      </w:r>
      <w:r w:rsidR="00766037" w:rsidRPr="002C645E">
        <w:rPr>
          <w:rFonts w:ascii="Arial" w:hAnsi="Arial" w:cs="Arial"/>
        </w:rPr>
        <w:t>twenty two</w:t>
      </w:r>
      <w:r w:rsidR="002C645E" w:rsidRPr="002C645E">
        <w:rPr>
          <w:rFonts w:ascii="Arial" w:hAnsi="Arial" w:cs="Arial"/>
        </w:rPr>
        <w:t xml:space="preserve"> with a detailed closure report and support transition to the client’s in</w:t>
      </w:r>
      <w:r w:rsidR="00766037">
        <w:rPr>
          <w:rFonts w:ascii="Arial" w:hAnsi="Arial" w:cs="Arial"/>
        </w:rPr>
        <w:t xml:space="preserve"> </w:t>
      </w:r>
      <w:r w:rsidR="002C645E" w:rsidRPr="002C645E">
        <w:rPr>
          <w:rFonts w:ascii="Arial" w:hAnsi="Arial" w:cs="Arial"/>
        </w:rPr>
        <w:t>house team.</w:t>
      </w:r>
      <w:r w:rsidR="00A629C1">
        <w:rPr>
          <w:rFonts w:ascii="Arial" w:hAnsi="Arial" w:cs="Arial"/>
        </w:rPr>
        <w:br/>
      </w:r>
      <w:r w:rsidR="00157894" w:rsidRPr="00157894">
        <w:rPr>
          <w:rFonts w:ascii="Arial" w:hAnsi="Arial" w:cs="Arial"/>
        </w:rPr>
        <w:t>The following milestones can be added</w:t>
      </w:r>
      <w:r w:rsidR="00077561">
        <w:rPr>
          <w:rFonts w:ascii="Arial" w:hAnsi="Arial" w:cs="Arial"/>
        </w:rPr>
        <w:t xml:space="preserve">, therefore </w:t>
      </w:r>
      <w:r w:rsidR="00157894" w:rsidRPr="00157894">
        <w:rPr>
          <w:rFonts w:ascii="Arial" w:hAnsi="Arial" w:cs="Arial"/>
        </w:rPr>
        <w:t>Regulatory Approval Milestone, which guarantees GDPR compliance if required, HIPAA compliance for user health data; Beta User Enrolment, which involves onboarding 100 actual users for a two</w:t>
      </w:r>
      <w:r w:rsidR="00077561">
        <w:rPr>
          <w:rFonts w:ascii="Arial" w:hAnsi="Arial" w:cs="Arial"/>
        </w:rPr>
        <w:t xml:space="preserve"> </w:t>
      </w:r>
      <w:r w:rsidR="00157894" w:rsidRPr="00157894">
        <w:rPr>
          <w:rFonts w:ascii="Arial" w:hAnsi="Arial" w:cs="Arial"/>
        </w:rPr>
        <w:t>week closed beta test; and App Store Submission Milestone, which involves tasks like creating demo videos, screenshots, and metadata.</w:t>
      </w:r>
      <w:r w:rsidR="00F442C4">
        <w:rPr>
          <w:rFonts w:ascii="Arial" w:hAnsi="Arial" w:cs="Arial"/>
        </w:rPr>
        <w:t xml:space="preserve"> </w:t>
      </w:r>
      <w:r w:rsidR="00F442C4" w:rsidRPr="00F442C4">
        <w:rPr>
          <w:rFonts w:ascii="Arial" w:hAnsi="Arial" w:cs="Arial"/>
        </w:rPr>
        <w:t>Rolling</w:t>
      </w:r>
      <w:r w:rsidR="00F442C4">
        <w:rPr>
          <w:rFonts w:ascii="Arial" w:hAnsi="Arial" w:cs="Arial"/>
        </w:rPr>
        <w:t xml:space="preserve"> </w:t>
      </w:r>
      <w:r w:rsidR="00F442C4" w:rsidRPr="00F442C4">
        <w:rPr>
          <w:rFonts w:ascii="Arial" w:hAnsi="Arial" w:cs="Arial"/>
        </w:rPr>
        <w:t>wave planning will provide timeline flexibility; while future phases are specified broadly and refined as the project moves along, earlier stages are planned in detail.</w:t>
      </w:r>
      <w:r w:rsidR="004A117E">
        <w:rPr>
          <w:rFonts w:ascii="Arial" w:hAnsi="Arial" w:cs="Arial"/>
        </w:rPr>
        <w:br/>
      </w:r>
      <w:r w:rsidR="00A629C1">
        <w:rPr>
          <w:rFonts w:ascii="Arial" w:hAnsi="Arial" w:cs="Arial"/>
        </w:rPr>
        <w:br/>
      </w:r>
      <w:r w:rsidR="00276AD5">
        <w:rPr>
          <w:rFonts w:ascii="Arial" w:hAnsi="Arial" w:cs="Arial"/>
        </w:rPr>
        <w:br/>
      </w:r>
      <w:r w:rsidR="00276AD5">
        <w:rPr>
          <w:rFonts w:ascii="Arial" w:hAnsi="Arial" w:cs="Arial"/>
        </w:rPr>
        <w:br/>
      </w:r>
      <w:r w:rsidR="00276AD5" w:rsidRPr="00717B1B">
        <w:rPr>
          <w:rStyle w:val="Heading1Char"/>
        </w:rPr>
        <w:t>Resource Utilization</w:t>
      </w:r>
      <w:r w:rsidR="00276AD5" w:rsidRPr="00717B1B">
        <w:rPr>
          <w:rStyle w:val="Heading1Char"/>
        </w:rPr>
        <w:br/>
      </w:r>
      <w:r w:rsidR="00276AD5" w:rsidRPr="00276AD5">
        <w:rPr>
          <w:rFonts w:ascii="Arial" w:hAnsi="Arial" w:cs="Arial"/>
        </w:rPr>
        <w:lastRenderedPageBreak/>
        <w:t>This project's success depends on efficient resource management. Project managers, business analysts, front-end and back-end developers, UI/UX designers, quality assurance engineers, and DevOps specialists are all part of human resources.</w:t>
      </w:r>
      <w:r w:rsidR="00276AD5">
        <w:rPr>
          <w:rFonts w:ascii="Arial" w:hAnsi="Arial" w:cs="Arial"/>
        </w:rPr>
        <w:t xml:space="preserve"> </w:t>
      </w:r>
      <w:r w:rsidR="00276AD5" w:rsidRPr="00276AD5">
        <w:rPr>
          <w:rFonts w:ascii="Arial" w:hAnsi="Arial" w:cs="Arial"/>
        </w:rPr>
        <w:t>Every team member contributes a distinct area of knowledge, and their participation is scheduled to correspond with the stages of the project. For instance, coders are crucial throughout implementation, whereas business analysts are crucial during the start-up stage.</w:t>
      </w:r>
      <w:r w:rsidR="00276AD5">
        <w:rPr>
          <w:rFonts w:ascii="Arial" w:hAnsi="Arial" w:cs="Arial"/>
        </w:rPr>
        <w:t xml:space="preserve"> </w:t>
      </w:r>
      <w:r w:rsidR="00276AD5" w:rsidRPr="00276AD5">
        <w:rPr>
          <w:rFonts w:ascii="Arial" w:hAnsi="Arial" w:cs="Arial"/>
        </w:rPr>
        <w:t>Material resources also play a crucial role. Software tools such as Android Studio, Xcode, and Firebase will be used for development and hosting.</w:t>
      </w:r>
      <w:r w:rsidR="00276AD5">
        <w:rPr>
          <w:rFonts w:ascii="Arial" w:hAnsi="Arial" w:cs="Arial"/>
        </w:rPr>
        <w:t xml:space="preserve"> </w:t>
      </w:r>
      <w:r w:rsidR="00276AD5" w:rsidRPr="00276AD5">
        <w:rPr>
          <w:rFonts w:ascii="Arial" w:hAnsi="Arial" w:cs="Arial"/>
        </w:rPr>
        <w:t>Additionally crucial will be testing platforms like BrowserStack and Postman, as well as design tools like Figma.  Early in the development phase, licensing for third-party API access and app store distribution must also be obtained.</w:t>
      </w:r>
      <w:r w:rsidR="00276AD5">
        <w:rPr>
          <w:rFonts w:ascii="Arial" w:hAnsi="Arial" w:cs="Arial"/>
        </w:rPr>
        <w:t xml:space="preserve"> </w:t>
      </w:r>
      <w:r w:rsidR="00276AD5" w:rsidRPr="00276AD5">
        <w:rPr>
          <w:rFonts w:ascii="Arial" w:hAnsi="Arial" w:cs="Arial"/>
        </w:rPr>
        <w:t>Effective resource management involves planning, keeping an eye on the budget, and guaranteeing availability at all stages of the project.  In addition to supervising the technical delivery, it is my responsibility as a project manager to maintain team morale and productivity through frequent check-ins and flexible management techniques.</w:t>
      </w:r>
      <w:r w:rsidR="00276AD5">
        <w:rPr>
          <w:rFonts w:ascii="Arial" w:hAnsi="Arial" w:cs="Arial"/>
        </w:rPr>
        <w:br/>
      </w:r>
      <w:r w:rsidR="00276AD5">
        <w:rPr>
          <w:rFonts w:ascii="Arial" w:hAnsi="Arial" w:cs="Arial"/>
        </w:rPr>
        <w:br/>
      </w:r>
      <w:r w:rsidR="00276AD5" w:rsidRPr="00717B1B">
        <w:rPr>
          <w:rStyle w:val="Heading1Char"/>
        </w:rPr>
        <w:t>Conclusion</w:t>
      </w:r>
      <w:r w:rsidR="00276AD5" w:rsidRPr="00717B1B">
        <w:rPr>
          <w:rStyle w:val="Heading1Char"/>
        </w:rPr>
        <w:br/>
      </w:r>
      <w:r w:rsidR="00276AD5" w:rsidRPr="00276AD5">
        <w:rPr>
          <w:rFonts w:ascii="Arial" w:hAnsi="Arial" w:cs="Arial"/>
        </w:rPr>
        <w:t>To sum up, this essay has provided a thorough project plan for creating a mobile application for tracking fitness.  The project is planned for effective execution and delivery by establishing a precise goal, well-defined objectives, and a comprehensive scope.  The plan guarantees that each deliverable is strategically pursued and supported by sufficient resources through organised phases and an activity breakdown.  While resource planning ensures that both technical and human resources are used as efficiently as possible, milestones aid in tracking progress. The project's ultimate goal is to provide a top-notch application that not only satisfies user needs but also lays the groundwork for further development and growth in the health technology industry.</w:t>
      </w:r>
      <w:r w:rsidR="0011450E">
        <w:rPr>
          <w:rFonts w:ascii="Arial" w:hAnsi="Arial" w:cs="Arial"/>
        </w:rPr>
        <w:br/>
      </w:r>
      <w:r w:rsidR="0011450E" w:rsidRPr="0011450E">
        <w:rPr>
          <w:rFonts w:ascii="Arial" w:hAnsi="Arial" w:cs="Arial"/>
        </w:rPr>
        <w:t>This project supports the client's strategy digital pivot in addition to providing a technical deliverable. This software has the potential to develop into a scalable wellness platform with the correct features for user engagement and a safe design.</w:t>
      </w:r>
      <w:r w:rsidR="0011450E">
        <w:rPr>
          <w:rFonts w:ascii="Arial" w:hAnsi="Arial" w:cs="Arial"/>
        </w:rPr>
        <w:t xml:space="preserve"> </w:t>
      </w:r>
    </w:p>
    <w:p w14:paraId="039B1B7B" w14:textId="786CB9C7" w:rsidR="00276AD5" w:rsidRPr="00717B1B" w:rsidRDefault="0011450E" w:rsidP="0011450E">
      <w:pPr>
        <w:spacing w:line="360" w:lineRule="auto"/>
        <w:rPr>
          <w:rStyle w:val="Heading1Char"/>
        </w:rPr>
      </w:pPr>
      <w:r w:rsidRPr="0011450E">
        <w:rPr>
          <w:rFonts w:ascii="Arial" w:hAnsi="Arial" w:cs="Arial"/>
        </w:rPr>
        <w:t>Future iterations might become business</w:t>
      </w:r>
      <w:r w:rsidR="002C5A5B">
        <w:rPr>
          <w:rFonts w:ascii="Arial" w:hAnsi="Arial" w:cs="Arial"/>
        </w:rPr>
        <w:t xml:space="preserve"> </w:t>
      </w:r>
      <w:r w:rsidRPr="0011450E">
        <w:rPr>
          <w:rFonts w:ascii="Arial" w:hAnsi="Arial" w:cs="Arial"/>
        </w:rPr>
        <w:t>to</w:t>
      </w:r>
      <w:r w:rsidR="002C5A5B">
        <w:rPr>
          <w:rFonts w:ascii="Arial" w:hAnsi="Arial" w:cs="Arial"/>
        </w:rPr>
        <w:t xml:space="preserve"> </w:t>
      </w:r>
      <w:r w:rsidRPr="0011450E">
        <w:rPr>
          <w:rFonts w:ascii="Arial" w:hAnsi="Arial" w:cs="Arial"/>
        </w:rPr>
        <w:t>business (B2B) products for corporate wellness initiatives or business-to-government (B2G) solutions that support public health initiatives.</w:t>
      </w:r>
      <w:r w:rsidR="002C5A5B">
        <w:rPr>
          <w:rFonts w:ascii="Arial" w:hAnsi="Arial" w:cs="Arial"/>
        </w:rPr>
        <w:t xml:space="preserve"> </w:t>
      </w:r>
      <w:r w:rsidRPr="0011450E">
        <w:rPr>
          <w:rFonts w:ascii="Arial" w:hAnsi="Arial" w:cs="Arial"/>
        </w:rPr>
        <w:t>If this project is completed successfully, the client will gain long</w:t>
      </w:r>
      <w:r w:rsidR="002C5A5B">
        <w:rPr>
          <w:rFonts w:ascii="Arial" w:hAnsi="Arial" w:cs="Arial"/>
        </w:rPr>
        <w:t xml:space="preserve"> </w:t>
      </w:r>
      <w:r w:rsidRPr="0011450E">
        <w:rPr>
          <w:rFonts w:ascii="Arial" w:hAnsi="Arial" w:cs="Arial"/>
        </w:rPr>
        <w:t>term brand positioning and additional revenue sources in addition to a useful utility for users.</w:t>
      </w:r>
      <w:r w:rsidR="00276AD5">
        <w:rPr>
          <w:rFonts w:ascii="Arial" w:hAnsi="Arial" w:cs="Arial"/>
        </w:rPr>
        <w:br/>
      </w:r>
      <w:r w:rsidR="00276AD5">
        <w:rPr>
          <w:rFonts w:ascii="Arial" w:hAnsi="Arial" w:cs="Arial"/>
        </w:rPr>
        <w:br/>
      </w:r>
      <w:r w:rsidR="00276AD5">
        <w:rPr>
          <w:rFonts w:ascii="Arial" w:hAnsi="Arial" w:cs="Arial"/>
          <w:b/>
          <w:bCs/>
        </w:rPr>
        <w:br/>
      </w:r>
      <w:r w:rsidR="00276AD5" w:rsidRPr="00717B1B">
        <w:rPr>
          <w:rStyle w:val="Heading1Char"/>
        </w:rPr>
        <w:t>References</w:t>
      </w:r>
    </w:p>
    <w:p w14:paraId="25935174" w14:textId="77777777" w:rsidR="00276AD5" w:rsidRDefault="00276AD5" w:rsidP="00276AD5">
      <w:pPr>
        <w:pStyle w:val="NormalWeb"/>
      </w:pPr>
      <w:r>
        <w:lastRenderedPageBreak/>
        <w:t xml:space="preserve">Kerzner, H. (2022). </w:t>
      </w:r>
      <w:r>
        <w:rPr>
          <w:rStyle w:val="Emphasis"/>
        </w:rPr>
        <w:t>Project Management: A Systems Approach to Planning, Scheduling, and Controlling</w:t>
      </w:r>
      <w:r>
        <w:t>. 13th ed. John Wiley &amp; Sons.</w:t>
      </w:r>
    </w:p>
    <w:p w14:paraId="1FA8A35D" w14:textId="77777777" w:rsidR="00276AD5" w:rsidRDefault="00276AD5" w:rsidP="00276AD5">
      <w:pPr>
        <w:pStyle w:val="NormalWeb"/>
      </w:pPr>
      <w:r>
        <w:t xml:space="preserve">PMI. (2017). </w:t>
      </w:r>
      <w:r>
        <w:rPr>
          <w:rStyle w:val="Emphasis"/>
        </w:rPr>
        <w:t>A Guide to the Project Management Body of Knowledge (PMBOK® Guide)</w:t>
      </w:r>
      <w:r>
        <w:t>. 6th ed. Project Management Institute.</w:t>
      </w:r>
    </w:p>
    <w:p w14:paraId="238FE08F" w14:textId="77777777" w:rsidR="00276AD5" w:rsidRDefault="00276AD5" w:rsidP="00276AD5">
      <w:pPr>
        <w:pStyle w:val="NormalWeb"/>
      </w:pPr>
      <w:r>
        <w:t xml:space="preserve">Sommerville, I. (2016). </w:t>
      </w:r>
      <w:r>
        <w:rPr>
          <w:rStyle w:val="Emphasis"/>
        </w:rPr>
        <w:t>Software Engineering</w:t>
      </w:r>
      <w:r>
        <w:t>. 10th ed. Pearson Education.</w:t>
      </w:r>
    </w:p>
    <w:p w14:paraId="61A68326" w14:textId="77777777" w:rsidR="00276AD5" w:rsidRDefault="00276AD5" w:rsidP="00276AD5">
      <w:pPr>
        <w:pStyle w:val="NormalWeb"/>
      </w:pPr>
      <w:r>
        <w:t xml:space="preserve">Pressman, R. and Maxim, B. (2014). </w:t>
      </w:r>
      <w:r>
        <w:rPr>
          <w:rStyle w:val="Emphasis"/>
        </w:rPr>
        <w:t>Software Engineering: A Practitioner’s Approach</w:t>
      </w:r>
      <w:r>
        <w:t>. 8th ed. McGraw-Hill.</w:t>
      </w:r>
    </w:p>
    <w:p w14:paraId="4C02214B" w14:textId="6E7A1761" w:rsidR="00276AD5" w:rsidRDefault="00276AD5" w:rsidP="00276AD5">
      <w:pPr>
        <w:pStyle w:val="NormalWeb"/>
      </w:pPr>
      <w:r>
        <w:t xml:space="preserve">Fitbit. (2024). </w:t>
      </w:r>
      <w:r>
        <w:rPr>
          <w:rStyle w:val="Emphasis"/>
        </w:rPr>
        <w:t>Fitbit Web API</w:t>
      </w:r>
      <w:r>
        <w:t xml:space="preserve">. [online] Available at: https://dev.fitbit.com/build/reference/web-api/ </w:t>
      </w:r>
    </w:p>
    <w:p w14:paraId="08C427F2" w14:textId="192FB3C4" w:rsidR="00276AD5" w:rsidRDefault="00276AD5" w:rsidP="00276AD5">
      <w:pPr>
        <w:pStyle w:val="NormalWeb"/>
      </w:pPr>
      <w:r>
        <w:t xml:space="preserve">Apple Developer. (2024). </w:t>
      </w:r>
      <w:r>
        <w:rPr>
          <w:rStyle w:val="Emphasis"/>
        </w:rPr>
        <w:t>HealthKit Documentation</w:t>
      </w:r>
      <w:r>
        <w:t>. [online] Available at: https://developer.apple.com/documentation/healthkit</w:t>
      </w:r>
    </w:p>
    <w:p w14:paraId="2FD4DE16" w14:textId="3658246C" w:rsidR="00911EE8" w:rsidRDefault="00911EE8" w:rsidP="00911EE8">
      <w:pPr>
        <w:pStyle w:val="NormalWeb"/>
      </w:pPr>
      <w:r>
        <w:t xml:space="preserve">Deloitte. (2023). </w:t>
      </w:r>
      <w:r>
        <w:rPr>
          <w:rStyle w:val="Emphasis"/>
        </w:rPr>
        <w:t>Digital Health Trends: The Next Frontier</w:t>
      </w:r>
      <w:r>
        <w:t xml:space="preserve">. [online] Available at: https://www2.deloitte.com/insights/us/en/industry/health-care.html </w:t>
      </w:r>
    </w:p>
    <w:p w14:paraId="1458B68E" w14:textId="02CE1068" w:rsidR="00911EE8" w:rsidRDefault="00911EE8" w:rsidP="00911EE8">
      <w:pPr>
        <w:pStyle w:val="NormalWeb"/>
      </w:pPr>
      <w:r>
        <w:t xml:space="preserve">Gartner. (2024). </w:t>
      </w:r>
      <w:r>
        <w:rPr>
          <w:rStyle w:val="Emphasis"/>
        </w:rPr>
        <w:t>Mobile Application Development: Market Guide</w:t>
      </w:r>
      <w:r>
        <w:t>. [online] Available at: https://www.gartner.com/en/documents</w:t>
      </w:r>
    </w:p>
    <w:p w14:paraId="2A6020C8" w14:textId="5A3DA631" w:rsidR="00911EE8" w:rsidRDefault="00911EE8" w:rsidP="00911EE8">
      <w:pPr>
        <w:pStyle w:val="NormalWeb"/>
      </w:pPr>
      <w:r>
        <w:t xml:space="preserve">WHO. (2023). </w:t>
      </w:r>
      <w:r>
        <w:rPr>
          <w:rStyle w:val="Emphasis"/>
        </w:rPr>
        <w:t>Global Strategy on Digital Health 2020–2025</w:t>
      </w:r>
      <w:r>
        <w:t xml:space="preserve">. [online] Available at: </w:t>
      </w:r>
      <w:hyperlink r:id="rId8" w:tgtFrame="_new" w:history="1">
        <w:r>
          <w:rPr>
            <w:rStyle w:val="Hyperlink"/>
            <w:rFonts w:eastAsiaTheme="majorEastAsia"/>
          </w:rPr>
          <w:t>https://www.who.int/publications/i/item/9789240020924</w:t>
        </w:r>
      </w:hyperlink>
    </w:p>
    <w:p w14:paraId="059461B3" w14:textId="2DC9BFEE" w:rsidR="00DF6ADD" w:rsidRPr="004A117E" w:rsidRDefault="00DF6ADD" w:rsidP="00911EE8"/>
    <w:sectPr w:rsidR="00DF6ADD" w:rsidRPr="004A117E" w:rsidSect="008F2E9B">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69794" w14:textId="77777777" w:rsidR="008F2E9B" w:rsidRDefault="008F2E9B" w:rsidP="008F2E9B">
      <w:pPr>
        <w:spacing w:after="0" w:line="240" w:lineRule="auto"/>
      </w:pPr>
      <w:r>
        <w:separator/>
      </w:r>
    </w:p>
  </w:endnote>
  <w:endnote w:type="continuationSeparator" w:id="0">
    <w:p w14:paraId="52969C11" w14:textId="77777777" w:rsidR="008F2E9B" w:rsidRDefault="008F2E9B" w:rsidP="008F2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9030071"/>
      <w:docPartObj>
        <w:docPartGallery w:val="Page Numbers (Bottom of Page)"/>
        <w:docPartUnique/>
      </w:docPartObj>
    </w:sdtPr>
    <w:sdtEndPr>
      <w:rPr>
        <w:noProof/>
      </w:rPr>
    </w:sdtEndPr>
    <w:sdtContent>
      <w:p w14:paraId="0CE13931" w14:textId="7D5EFDEC" w:rsidR="008F2E9B" w:rsidRDefault="008F2E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77CE98" w14:textId="77777777" w:rsidR="008F2E9B" w:rsidRDefault="008F2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FCB4A" w14:textId="77777777" w:rsidR="008F2E9B" w:rsidRDefault="008F2E9B" w:rsidP="008F2E9B">
      <w:pPr>
        <w:spacing w:after="0" w:line="240" w:lineRule="auto"/>
      </w:pPr>
      <w:r>
        <w:separator/>
      </w:r>
    </w:p>
  </w:footnote>
  <w:footnote w:type="continuationSeparator" w:id="0">
    <w:p w14:paraId="667B77B4" w14:textId="77777777" w:rsidR="008F2E9B" w:rsidRDefault="008F2E9B" w:rsidP="008F2E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376DC4"/>
    <w:multiLevelType w:val="multilevel"/>
    <w:tmpl w:val="7D2ED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3203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D00FD"/>
    <w:rsid w:val="000459E4"/>
    <w:rsid w:val="00077561"/>
    <w:rsid w:val="000B79D1"/>
    <w:rsid w:val="001127B2"/>
    <w:rsid w:val="0011450E"/>
    <w:rsid w:val="00132278"/>
    <w:rsid w:val="00157894"/>
    <w:rsid w:val="00194F44"/>
    <w:rsid w:val="001F3640"/>
    <w:rsid w:val="00203602"/>
    <w:rsid w:val="00227B10"/>
    <w:rsid w:val="00241E65"/>
    <w:rsid w:val="00276AD5"/>
    <w:rsid w:val="002868D8"/>
    <w:rsid w:val="00295335"/>
    <w:rsid w:val="002C5A5B"/>
    <w:rsid w:val="002C645E"/>
    <w:rsid w:val="002E6610"/>
    <w:rsid w:val="0034698A"/>
    <w:rsid w:val="003544F3"/>
    <w:rsid w:val="003753E0"/>
    <w:rsid w:val="003E1FEF"/>
    <w:rsid w:val="003F6A39"/>
    <w:rsid w:val="004464CC"/>
    <w:rsid w:val="00457B3D"/>
    <w:rsid w:val="00470DA3"/>
    <w:rsid w:val="004742D1"/>
    <w:rsid w:val="00490A4F"/>
    <w:rsid w:val="004A117E"/>
    <w:rsid w:val="004C6C39"/>
    <w:rsid w:val="004D00FD"/>
    <w:rsid w:val="004D174D"/>
    <w:rsid w:val="004E0F28"/>
    <w:rsid w:val="004F2242"/>
    <w:rsid w:val="00535B7D"/>
    <w:rsid w:val="00564B03"/>
    <w:rsid w:val="00580C3D"/>
    <w:rsid w:val="005824C7"/>
    <w:rsid w:val="005834B6"/>
    <w:rsid w:val="0058587E"/>
    <w:rsid w:val="005D2309"/>
    <w:rsid w:val="006071A4"/>
    <w:rsid w:val="00616795"/>
    <w:rsid w:val="00662651"/>
    <w:rsid w:val="00664AA1"/>
    <w:rsid w:val="006B6C34"/>
    <w:rsid w:val="006C4F9B"/>
    <w:rsid w:val="00717B1B"/>
    <w:rsid w:val="00766037"/>
    <w:rsid w:val="0076772B"/>
    <w:rsid w:val="007B680A"/>
    <w:rsid w:val="007C587C"/>
    <w:rsid w:val="007E3B57"/>
    <w:rsid w:val="007F4234"/>
    <w:rsid w:val="008639B2"/>
    <w:rsid w:val="008D2A42"/>
    <w:rsid w:val="008F2E9B"/>
    <w:rsid w:val="00911EE8"/>
    <w:rsid w:val="00986DC2"/>
    <w:rsid w:val="009B3A1E"/>
    <w:rsid w:val="009C57ED"/>
    <w:rsid w:val="009D12B6"/>
    <w:rsid w:val="00A33F13"/>
    <w:rsid w:val="00A42A40"/>
    <w:rsid w:val="00A629C1"/>
    <w:rsid w:val="00AE4E50"/>
    <w:rsid w:val="00B3454F"/>
    <w:rsid w:val="00B350E9"/>
    <w:rsid w:val="00B71A77"/>
    <w:rsid w:val="00B94105"/>
    <w:rsid w:val="00BA52E8"/>
    <w:rsid w:val="00BA7AAB"/>
    <w:rsid w:val="00BB5EB4"/>
    <w:rsid w:val="00C64B41"/>
    <w:rsid w:val="00C650D8"/>
    <w:rsid w:val="00C95368"/>
    <w:rsid w:val="00CD625D"/>
    <w:rsid w:val="00D06D8C"/>
    <w:rsid w:val="00D5073C"/>
    <w:rsid w:val="00D52918"/>
    <w:rsid w:val="00D913D8"/>
    <w:rsid w:val="00DE0BCE"/>
    <w:rsid w:val="00DF6ADD"/>
    <w:rsid w:val="00E30734"/>
    <w:rsid w:val="00E65EC1"/>
    <w:rsid w:val="00EC5022"/>
    <w:rsid w:val="00F13F35"/>
    <w:rsid w:val="00F442C4"/>
    <w:rsid w:val="00FA7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93068"/>
  <w15:docId w15:val="{10A6307A-A918-4323-90BA-CD3AC8C3D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2E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0D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0D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76AD5"/>
    <w:rPr>
      <w:i/>
      <w:iCs/>
    </w:rPr>
  </w:style>
  <w:style w:type="paragraph" w:styleId="NormalWeb">
    <w:name w:val="Normal (Web)"/>
    <w:basedOn w:val="Normal"/>
    <w:uiPriority w:val="99"/>
    <w:semiHidden/>
    <w:unhideWhenUsed/>
    <w:rsid w:val="00276A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11EE8"/>
    <w:rPr>
      <w:color w:val="0000FF"/>
      <w:u w:val="single"/>
    </w:rPr>
  </w:style>
  <w:style w:type="character" w:customStyle="1" w:styleId="Heading1Char">
    <w:name w:val="Heading 1 Char"/>
    <w:basedOn w:val="DefaultParagraphFont"/>
    <w:link w:val="Heading1"/>
    <w:uiPriority w:val="9"/>
    <w:rsid w:val="008F2E9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F2E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E9B"/>
  </w:style>
  <w:style w:type="paragraph" w:styleId="Footer">
    <w:name w:val="footer"/>
    <w:basedOn w:val="Normal"/>
    <w:link w:val="FooterChar"/>
    <w:uiPriority w:val="99"/>
    <w:unhideWhenUsed/>
    <w:rsid w:val="008F2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E9B"/>
  </w:style>
  <w:style w:type="paragraph" w:styleId="TOCHeading">
    <w:name w:val="TOC Heading"/>
    <w:basedOn w:val="Heading1"/>
    <w:next w:val="Normal"/>
    <w:uiPriority w:val="39"/>
    <w:unhideWhenUsed/>
    <w:qFormat/>
    <w:rsid w:val="008F2E9B"/>
    <w:pPr>
      <w:outlineLvl w:val="9"/>
    </w:pPr>
    <w:rPr>
      <w:kern w:val="0"/>
      <w:lang w:val="en-US"/>
    </w:rPr>
  </w:style>
  <w:style w:type="paragraph" w:styleId="TOC1">
    <w:name w:val="toc 1"/>
    <w:basedOn w:val="Normal"/>
    <w:next w:val="Normal"/>
    <w:autoRedefine/>
    <w:uiPriority w:val="39"/>
    <w:unhideWhenUsed/>
    <w:rsid w:val="008F2E9B"/>
    <w:pPr>
      <w:spacing w:after="100"/>
    </w:pPr>
  </w:style>
  <w:style w:type="character" w:customStyle="1" w:styleId="Heading2Char">
    <w:name w:val="Heading 2 Char"/>
    <w:basedOn w:val="DefaultParagraphFont"/>
    <w:link w:val="Heading2"/>
    <w:uiPriority w:val="9"/>
    <w:rsid w:val="00470DA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70DA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70DA3"/>
    <w:pPr>
      <w:spacing w:after="100"/>
      <w:ind w:left="440"/>
    </w:pPr>
  </w:style>
  <w:style w:type="paragraph" w:styleId="TOC2">
    <w:name w:val="toc 2"/>
    <w:basedOn w:val="Normal"/>
    <w:next w:val="Normal"/>
    <w:autoRedefine/>
    <w:uiPriority w:val="39"/>
    <w:unhideWhenUsed/>
    <w:rsid w:val="00194F4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18479">
      <w:bodyDiv w:val="1"/>
      <w:marLeft w:val="0"/>
      <w:marRight w:val="0"/>
      <w:marTop w:val="0"/>
      <w:marBottom w:val="0"/>
      <w:divBdr>
        <w:top w:val="none" w:sz="0" w:space="0" w:color="auto"/>
        <w:left w:val="none" w:sz="0" w:space="0" w:color="auto"/>
        <w:bottom w:val="none" w:sz="0" w:space="0" w:color="auto"/>
        <w:right w:val="none" w:sz="0" w:space="0" w:color="auto"/>
      </w:divBdr>
    </w:div>
    <w:div w:id="130826646">
      <w:bodyDiv w:val="1"/>
      <w:marLeft w:val="0"/>
      <w:marRight w:val="0"/>
      <w:marTop w:val="0"/>
      <w:marBottom w:val="0"/>
      <w:divBdr>
        <w:top w:val="none" w:sz="0" w:space="0" w:color="auto"/>
        <w:left w:val="none" w:sz="0" w:space="0" w:color="auto"/>
        <w:bottom w:val="none" w:sz="0" w:space="0" w:color="auto"/>
        <w:right w:val="none" w:sz="0" w:space="0" w:color="auto"/>
      </w:divBdr>
    </w:div>
    <w:div w:id="133060224">
      <w:bodyDiv w:val="1"/>
      <w:marLeft w:val="0"/>
      <w:marRight w:val="0"/>
      <w:marTop w:val="0"/>
      <w:marBottom w:val="0"/>
      <w:divBdr>
        <w:top w:val="none" w:sz="0" w:space="0" w:color="auto"/>
        <w:left w:val="none" w:sz="0" w:space="0" w:color="auto"/>
        <w:bottom w:val="none" w:sz="0" w:space="0" w:color="auto"/>
        <w:right w:val="none" w:sz="0" w:space="0" w:color="auto"/>
      </w:divBdr>
    </w:div>
    <w:div w:id="156967907">
      <w:bodyDiv w:val="1"/>
      <w:marLeft w:val="0"/>
      <w:marRight w:val="0"/>
      <w:marTop w:val="0"/>
      <w:marBottom w:val="0"/>
      <w:divBdr>
        <w:top w:val="none" w:sz="0" w:space="0" w:color="auto"/>
        <w:left w:val="none" w:sz="0" w:space="0" w:color="auto"/>
        <w:bottom w:val="none" w:sz="0" w:space="0" w:color="auto"/>
        <w:right w:val="none" w:sz="0" w:space="0" w:color="auto"/>
      </w:divBdr>
    </w:div>
    <w:div w:id="178663845">
      <w:bodyDiv w:val="1"/>
      <w:marLeft w:val="0"/>
      <w:marRight w:val="0"/>
      <w:marTop w:val="0"/>
      <w:marBottom w:val="0"/>
      <w:divBdr>
        <w:top w:val="none" w:sz="0" w:space="0" w:color="auto"/>
        <w:left w:val="none" w:sz="0" w:space="0" w:color="auto"/>
        <w:bottom w:val="none" w:sz="0" w:space="0" w:color="auto"/>
        <w:right w:val="none" w:sz="0" w:space="0" w:color="auto"/>
      </w:divBdr>
    </w:div>
    <w:div w:id="197931070">
      <w:bodyDiv w:val="1"/>
      <w:marLeft w:val="0"/>
      <w:marRight w:val="0"/>
      <w:marTop w:val="0"/>
      <w:marBottom w:val="0"/>
      <w:divBdr>
        <w:top w:val="none" w:sz="0" w:space="0" w:color="auto"/>
        <w:left w:val="none" w:sz="0" w:space="0" w:color="auto"/>
        <w:bottom w:val="none" w:sz="0" w:space="0" w:color="auto"/>
        <w:right w:val="none" w:sz="0" w:space="0" w:color="auto"/>
      </w:divBdr>
    </w:div>
    <w:div w:id="206839666">
      <w:bodyDiv w:val="1"/>
      <w:marLeft w:val="0"/>
      <w:marRight w:val="0"/>
      <w:marTop w:val="0"/>
      <w:marBottom w:val="0"/>
      <w:divBdr>
        <w:top w:val="none" w:sz="0" w:space="0" w:color="auto"/>
        <w:left w:val="none" w:sz="0" w:space="0" w:color="auto"/>
        <w:bottom w:val="none" w:sz="0" w:space="0" w:color="auto"/>
        <w:right w:val="none" w:sz="0" w:space="0" w:color="auto"/>
      </w:divBdr>
    </w:div>
    <w:div w:id="225452291">
      <w:bodyDiv w:val="1"/>
      <w:marLeft w:val="0"/>
      <w:marRight w:val="0"/>
      <w:marTop w:val="0"/>
      <w:marBottom w:val="0"/>
      <w:divBdr>
        <w:top w:val="none" w:sz="0" w:space="0" w:color="auto"/>
        <w:left w:val="none" w:sz="0" w:space="0" w:color="auto"/>
        <w:bottom w:val="none" w:sz="0" w:space="0" w:color="auto"/>
        <w:right w:val="none" w:sz="0" w:space="0" w:color="auto"/>
      </w:divBdr>
    </w:div>
    <w:div w:id="258831350">
      <w:bodyDiv w:val="1"/>
      <w:marLeft w:val="0"/>
      <w:marRight w:val="0"/>
      <w:marTop w:val="0"/>
      <w:marBottom w:val="0"/>
      <w:divBdr>
        <w:top w:val="none" w:sz="0" w:space="0" w:color="auto"/>
        <w:left w:val="none" w:sz="0" w:space="0" w:color="auto"/>
        <w:bottom w:val="none" w:sz="0" w:space="0" w:color="auto"/>
        <w:right w:val="none" w:sz="0" w:space="0" w:color="auto"/>
      </w:divBdr>
    </w:div>
    <w:div w:id="311446133">
      <w:bodyDiv w:val="1"/>
      <w:marLeft w:val="0"/>
      <w:marRight w:val="0"/>
      <w:marTop w:val="0"/>
      <w:marBottom w:val="0"/>
      <w:divBdr>
        <w:top w:val="none" w:sz="0" w:space="0" w:color="auto"/>
        <w:left w:val="none" w:sz="0" w:space="0" w:color="auto"/>
        <w:bottom w:val="none" w:sz="0" w:space="0" w:color="auto"/>
        <w:right w:val="none" w:sz="0" w:space="0" w:color="auto"/>
      </w:divBdr>
    </w:div>
    <w:div w:id="336930776">
      <w:bodyDiv w:val="1"/>
      <w:marLeft w:val="0"/>
      <w:marRight w:val="0"/>
      <w:marTop w:val="0"/>
      <w:marBottom w:val="0"/>
      <w:divBdr>
        <w:top w:val="none" w:sz="0" w:space="0" w:color="auto"/>
        <w:left w:val="none" w:sz="0" w:space="0" w:color="auto"/>
        <w:bottom w:val="none" w:sz="0" w:space="0" w:color="auto"/>
        <w:right w:val="none" w:sz="0" w:space="0" w:color="auto"/>
      </w:divBdr>
    </w:div>
    <w:div w:id="337268707">
      <w:bodyDiv w:val="1"/>
      <w:marLeft w:val="0"/>
      <w:marRight w:val="0"/>
      <w:marTop w:val="0"/>
      <w:marBottom w:val="0"/>
      <w:divBdr>
        <w:top w:val="none" w:sz="0" w:space="0" w:color="auto"/>
        <w:left w:val="none" w:sz="0" w:space="0" w:color="auto"/>
        <w:bottom w:val="none" w:sz="0" w:space="0" w:color="auto"/>
        <w:right w:val="none" w:sz="0" w:space="0" w:color="auto"/>
      </w:divBdr>
    </w:div>
    <w:div w:id="351302240">
      <w:bodyDiv w:val="1"/>
      <w:marLeft w:val="0"/>
      <w:marRight w:val="0"/>
      <w:marTop w:val="0"/>
      <w:marBottom w:val="0"/>
      <w:divBdr>
        <w:top w:val="none" w:sz="0" w:space="0" w:color="auto"/>
        <w:left w:val="none" w:sz="0" w:space="0" w:color="auto"/>
        <w:bottom w:val="none" w:sz="0" w:space="0" w:color="auto"/>
        <w:right w:val="none" w:sz="0" w:space="0" w:color="auto"/>
      </w:divBdr>
    </w:div>
    <w:div w:id="375357023">
      <w:bodyDiv w:val="1"/>
      <w:marLeft w:val="0"/>
      <w:marRight w:val="0"/>
      <w:marTop w:val="0"/>
      <w:marBottom w:val="0"/>
      <w:divBdr>
        <w:top w:val="none" w:sz="0" w:space="0" w:color="auto"/>
        <w:left w:val="none" w:sz="0" w:space="0" w:color="auto"/>
        <w:bottom w:val="none" w:sz="0" w:space="0" w:color="auto"/>
        <w:right w:val="none" w:sz="0" w:space="0" w:color="auto"/>
      </w:divBdr>
    </w:div>
    <w:div w:id="400714093">
      <w:bodyDiv w:val="1"/>
      <w:marLeft w:val="0"/>
      <w:marRight w:val="0"/>
      <w:marTop w:val="0"/>
      <w:marBottom w:val="0"/>
      <w:divBdr>
        <w:top w:val="none" w:sz="0" w:space="0" w:color="auto"/>
        <w:left w:val="none" w:sz="0" w:space="0" w:color="auto"/>
        <w:bottom w:val="none" w:sz="0" w:space="0" w:color="auto"/>
        <w:right w:val="none" w:sz="0" w:space="0" w:color="auto"/>
      </w:divBdr>
    </w:div>
    <w:div w:id="406070602">
      <w:bodyDiv w:val="1"/>
      <w:marLeft w:val="0"/>
      <w:marRight w:val="0"/>
      <w:marTop w:val="0"/>
      <w:marBottom w:val="0"/>
      <w:divBdr>
        <w:top w:val="none" w:sz="0" w:space="0" w:color="auto"/>
        <w:left w:val="none" w:sz="0" w:space="0" w:color="auto"/>
        <w:bottom w:val="none" w:sz="0" w:space="0" w:color="auto"/>
        <w:right w:val="none" w:sz="0" w:space="0" w:color="auto"/>
      </w:divBdr>
    </w:div>
    <w:div w:id="412094764">
      <w:bodyDiv w:val="1"/>
      <w:marLeft w:val="0"/>
      <w:marRight w:val="0"/>
      <w:marTop w:val="0"/>
      <w:marBottom w:val="0"/>
      <w:divBdr>
        <w:top w:val="none" w:sz="0" w:space="0" w:color="auto"/>
        <w:left w:val="none" w:sz="0" w:space="0" w:color="auto"/>
        <w:bottom w:val="none" w:sz="0" w:space="0" w:color="auto"/>
        <w:right w:val="none" w:sz="0" w:space="0" w:color="auto"/>
      </w:divBdr>
    </w:div>
    <w:div w:id="592396167">
      <w:bodyDiv w:val="1"/>
      <w:marLeft w:val="0"/>
      <w:marRight w:val="0"/>
      <w:marTop w:val="0"/>
      <w:marBottom w:val="0"/>
      <w:divBdr>
        <w:top w:val="none" w:sz="0" w:space="0" w:color="auto"/>
        <w:left w:val="none" w:sz="0" w:space="0" w:color="auto"/>
        <w:bottom w:val="none" w:sz="0" w:space="0" w:color="auto"/>
        <w:right w:val="none" w:sz="0" w:space="0" w:color="auto"/>
      </w:divBdr>
    </w:div>
    <w:div w:id="596523030">
      <w:bodyDiv w:val="1"/>
      <w:marLeft w:val="0"/>
      <w:marRight w:val="0"/>
      <w:marTop w:val="0"/>
      <w:marBottom w:val="0"/>
      <w:divBdr>
        <w:top w:val="none" w:sz="0" w:space="0" w:color="auto"/>
        <w:left w:val="none" w:sz="0" w:space="0" w:color="auto"/>
        <w:bottom w:val="none" w:sz="0" w:space="0" w:color="auto"/>
        <w:right w:val="none" w:sz="0" w:space="0" w:color="auto"/>
      </w:divBdr>
    </w:div>
    <w:div w:id="621109997">
      <w:bodyDiv w:val="1"/>
      <w:marLeft w:val="0"/>
      <w:marRight w:val="0"/>
      <w:marTop w:val="0"/>
      <w:marBottom w:val="0"/>
      <w:divBdr>
        <w:top w:val="none" w:sz="0" w:space="0" w:color="auto"/>
        <w:left w:val="none" w:sz="0" w:space="0" w:color="auto"/>
        <w:bottom w:val="none" w:sz="0" w:space="0" w:color="auto"/>
        <w:right w:val="none" w:sz="0" w:space="0" w:color="auto"/>
      </w:divBdr>
    </w:div>
    <w:div w:id="640892680">
      <w:bodyDiv w:val="1"/>
      <w:marLeft w:val="0"/>
      <w:marRight w:val="0"/>
      <w:marTop w:val="0"/>
      <w:marBottom w:val="0"/>
      <w:divBdr>
        <w:top w:val="none" w:sz="0" w:space="0" w:color="auto"/>
        <w:left w:val="none" w:sz="0" w:space="0" w:color="auto"/>
        <w:bottom w:val="none" w:sz="0" w:space="0" w:color="auto"/>
        <w:right w:val="none" w:sz="0" w:space="0" w:color="auto"/>
      </w:divBdr>
    </w:div>
    <w:div w:id="715741327">
      <w:bodyDiv w:val="1"/>
      <w:marLeft w:val="0"/>
      <w:marRight w:val="0"/>
      <w:marTop w:val="0"/>
      <w:marBottom w:val="0"/>
      <w:divBdr>
        <w:top w:val="none" w:sz="0" w:space="0" w:color="auto"/>
        <w:left w:val="none" w:sz="0" w:space="0" w:color="auto"/>
        <w:bottom w:val="none" w:sz="0" w:space="0" w:color="auto"/>
        <w:right w:val="none" w:sz="0" w:space="0" w:color="auto"/>
      </w:divBdr>
    </w:div>
    <w:div w:id="782190695">
      <w:bodyDiv w:val="1"/>
      <w:marLeft w:val="0"/>
      <w:marRight w:val="0"/>
      <w:marTop w:val="0"/>
      <w:marBottom w:val="0"/>
      <w:divBdr>
        <w:top w:val="none" w:sz="0" w:space="0" w:color="auto"/>
        <w:left w:val="none" w:sz="0" w:space="0" w:color="auto"/>
        <w:bottom w:val="none" w:sz="0" w:space="0" w:color="auto"/>
        <w:right w:val="none" w:sz="0" w:space="0" w:color="auto"/>
      </w:divBdr>
    </w:div>
    <w:div w:id="840855610">
      <w:bodyDiv w:val="1"/>
      <w:marLeft w:val="0"/>
      <w:marRight w:val="0"/>
      <w:marTop w:val="0"/>
      <w:marBottom w:val="0"/>
      <w:divBdr>
        <w:top w:val="none" w:sz="0" w:space="0" w:color="auto"/>
        <w:left w:val="none" w:sz="0" w:space="0" w:color="auto"/>
        <w:bottom w:val="none" w:sz="0" w:space="0" w:color="auto"/>
        <w:right w:val="none" w:sz="0" w:space="0" w:color="auto"/>
      </w:divBdr>
    </w:div>
    <w:div w:id="881862974">
      <w:bodyDiv w:val="1"/>
      <w:marLeft w:val="0"/>
      <w:marRight w:val="0"/>
      <w:marTop w:val="0"/>
      <w:marBottom w:val="0"/>
      <w:divBdr>
        <w:top w:val="none" w:sz="0" w:space="0" w:color="auto"/>
        <w:left w:val="none" w:sz="0" w:space="0" w:color="auto"/>
        <w:bottom w:val="none" w:sz="0" w:space="0" w:color="auto"/>
        <w:right w:val="none" w:sz="0" w:space="0" w:color="auto"/>
      </w:divBdr>
    </w:div>
    <w:div w:id="991104794">
      <w:bodyDiv w:val="1"/>
      <w:marLeft w:val="0"/>
      <w:marRight w:val="0"/>
      <w:marTop w:val="0"/>
      <w:marBottom w:val="0"/>
      <w:divBdr>
        <w:top w:val="none" w:sz="0" w:space="0" w:color="auto"/>
        <w:left w:val="none" w:sz="0" w:space="0" w:color="auto"/>
        <w:bottom w:val="none" w:sz="0" w:space="0" w:color="auto"/>
        <w:right w:val="none" w:sz="0" w:space="0" w:color="auto"/>
      </w:divBdr>
    </w:div>
    <w:div w:id="1235356106">
      <w:bodyDiv w:val="1"/>
      <w:marLeft w:val="0"/>
      <w:marRight w:val="0"/>
      <w:marTop w:val="0"/>
      <w:marBottom w:val="0"/>
      <w:divBdr>
        <w:top w:val="none" w:sz="0" w:space="0" w:color="auto"/>
        <w:left w:val="none" w:sz="0" w:space="0" w:color="auto"/>
        <w:bottom w:val="none" w:sz="0" w:space="0" w:color="auto"/>
        <w:right w:val="none" w:sz="0" w:space="0" w:color="auto"/>
      </w:divBdr>
      <w:divsChild>
        <w:div w:id="1885409957">
          <w:blockQuote w:val="1"/>
          <w:marLeft w:val="720"/>
          <w:marRight w:val="720"/>
          <w:marTop w:val="100"/>
          <w:marBottom w:val="100"/>
          <w:divBdr>
            <w:top w:val="none" w:sz="0" w:space="0" w:color="auto"/>
            <w:left w:val="none" w:sz="0" w:space="0" w:color="auto"/>
            <w:bottom w:val="none" w:sz="0" w:space="0" w:color="auto"/>
            <w:right w:val="none" w:sz="0" w:space="0" w:color="auto"/>
          </w:divBdr>
        </w:div>
        <w:div w:id="1225797024">
          <w:blockQuote w:val="1"/>
          <w:marLeft w:val="720"/>
          <w:marRight w:val="720"/>
          <w:marTop w:val="100"/>
          <w:marBottom w:val="100"/>
          <w:divBdr>
            <w:top w:val="none" w:sz="0" w:space="0" w:color="auto"/>
            <w:left w:val="none" w:sz="0" w:space="0" w:color="auto"/>
            <w:bottom w:val="none" w:sz="0" w:space="0" w:color="auto"/>
            <w:right w:val="none" w:sz="0" w:space="0" w:color="auto"/>
          </w:divBdr>
        </w:div>
        <w:div w:id="15663327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2985817">
      <w:bodyDiv w:val="1"/>
      <w:marLeft w:val="0"/>
      <w:marRight w:val="0"/>
      <w:marTop w:val="0"/>
      <w:marBottom w:val="0"/>
      <w:divBdr>
        <w:top w:val="none" w:sz="0" w:space="0" w:color="auto"/>
        <w:left w:val="none" w:sz="0" w:space="0" w:color="auto"/>
        <w:bottom w:val="none" w:sz="0" w:space="0" w:color="auto"/>
        <w:right w:val="none" w:sz="0" w:space="0" w:color="auto"/>
      </w:divBdr>
    </w:div>
    <w:div w:id="1261066631">
      <w:bodyDiv w:val="1"/>
      <w:marLeft w:val="0"/>
      <w:marRight w:val="0"/>
      <w:marTop w:val="0"/>
      <w:marBottom w:val="0"/>
      <w:divBdr>
        <w:top w:val="none" w:sz="0" w:space="0" w:color="auto"/>
        <w:left w:val="none" w:sz="0" w:space="0" w:color="auto"/>
        <w:bottom w:val="none" w:sz="0" w:space="0" w:color="auto"/>
        <w:right w:val="none" w:sz="0" w:space="0" w:color="auto"/>
      </w:divBdr>
    </w:div>
    <w:div w:id="1288393610">
      <w:bodyDiv w:val="1"/>
      <w:marLeft w:val="0"/>
      <w:marRight w:val="0"/>
      <w:marTop w:val="0"/>
      <w:marBottom w:val="0"/>
      <w:divBdr>
        <w:top w:val="none" w:sz="0" w:space="0" w:color="auto"/>
        <w:left w:val="none" w:sz="0" w:space="0" w:color="auto"/>
        <w:bottom w:val="none" w:sz="0" w:space="0" w:color="auto"/>
        <w:right w:val="none" w:sz="0" w:space="0" w:color="auto"/>
      </w:divBdr>
    </w:div>
    <w:div w:id="1307202788">
      <w:bodyDiv w:val="1"/>
      <w:marLeft w:val="0"/>
      <w:marRight w:val="0"/>
      <w:marTop w:val="0"/>
      <w:marBottom w:val="0"/>
      <w:divBdr>
        <w:top w:val="none" w:sz="0" w:space="0" w:color="auto"/>
        <w:left w:val="none" w:sz="0" w:space="0" w:color="auto"/>
        <w:bottom w:val="none" w:sz="0" w:space="0" w:color="auto"/>
        <w:right w:val="none" w:sz="0" w:space="0" w:color="auto"/>
      </w:divBdr>
    </w:div>
    <w:div w:id="1330519935">
      <w:bodyDiv w:val="1"/>
      <w:marLeft w:val="0"/>
      <w:marRight w:val="0"/>
      <w:marTop w:val="0"/>
      <w:marBottom w:val="0"/>
      <w:divBdr>
        <w:top w:val="none" w:sz="0" w:space="0" w:color="auto"/>
        <w:left w:val="none" w:sz="0" w:space="0" w:color="auto"/>
        <w:bottom w:val="none" w:sz="0" w:space="0" w:color="auto"/>
        <w:right w:val="none" w:sz="0" w:space="0" w:color="auto"/>
      </w:divBdr>
    </w:div>
    <w:div w:id="1342243944">
      <w:bodyDiv w:val="1"/>
      <w:marLeft w:val="0"/>
      <w:marRight w:val="0"/>
      <w:marTop w:val="0"/>
      <w:marBottom w:val="0"/>
      <w:divBdr>
        <w:top w:val="none" w:sz="0" w:space="0" w:color="auto"/>
        <w:left w:val="none" w:sz="0" w:space="0" w:color="auto"/>
        <w:bottom w:val="none" w:sz="0" w:space="0" w:color="auto"/>
        <w:right w:val="none" w:sz="0" w:space="0" w:color="auto"/>
      </w:divBdr>
    </w:div>
    <w:div w:id="1342899061">
      <w:bodyDiv w:val="1"/>
      <w:marLeft w:val="0"/>
      <w:marRight w:val="0"/>
      <w:marTop w:val="0"/>
      <w:marBottom w:val="0"/>
      <w:divBdr>
        <w:top w:val="none" w:sz="0" w:space="0" w:color="auto"/>
        <w:left w:val="none" w:sz="0" w:space="0" w:color="auto"/>
        <w:bottom w:val="none" w:sz="0" w:space="0" w:color="auto"/>
        <w:right w:val="none" w:sz="0" w:space="0" w:color="auto"/>
      </w:divBdr>
    </w:div>
    <w:div w:id="1376195248">
      <w:bodyDiv w:val="1"/>
      <w:marLeft w:val="0"/>
      <w:marRight w:val="0"/>
      <w:marTop w:val="0"/>
      <w:marBottom w:val="0"/>
      <w:divBdr>
        <w:top w:val="none" w:sz="0" w:space="0" w:color="auto"/>
        <w:left w:val="none" w:sz="0" w:space="0" w:color="auto"/>
        <w:bottom w:val="none" w:sz="0" w:space="0" w:color="auto"/>
        <w:right w:val="none" w:sz="0" w:space="0" w:color="auto"/>
      </w:divBdr>
    </w:div>
    <w:div w:id="1388458890">
      <w:bodyDiv w:val="1"/>
      <w:marLeft w:val="0"/>
      <w:marRight w:val="0"/>
      <w:marTop w:val="0"/>
      <w:marBottom w:val="0"/>
      <w:divBdr>
        <w:top w:val="none" w:sz="0" w:space="0" w:color="auto"/>
        <w:left w:val="none" w:sz="0" w:space="0" w:color="auto"/>
        <w:bottom w:val="none" w:sz="0" w:space="0" w:color="auto"/>
        <w:right w:val="none" w:sz="0" w:space="0" w:color="auto"/>
      </w:divBdr>
    </w:div>
    <w:div w:id="1417632172">
      <w:bodyDiv w:val="1"/>
      <w:marLeft w:val="0"/>
      <w:marRight w:val="0"/>
      <w:marTop w:val="0"/>
      <w:marBottom w:val="0"/>
      <w:divBdr>
        <w:top w:val="none" w:sz="0" w:space="0" w:color="auto"/>
        <w:left w:val="none" w:sz="0" w:space="0" w:color="auto"/>
        <w:bottom w:val="none" w:sz="0" w:space="0" w:color="auto"/>
        <w:right w:val="none" w:sz="0" w:space="0" w:color="auto"/>
      </w:divBdr>
    </w:div>
    <w:div w:id="1425221675">
      <w:bodyDiv w:val="1"/>
      <w:marLeft w:val="0"/>
      <w:marRight w:val="0"/>
      <w:marTop w:val="0"/>
      <w:marBottom w:val="0"/>
      <w:divBdr>
        <w:top w:val="none" w:sz="0" w:space="0" w:color="auto"/>
        <w:left w:val="none" w:sz="0" w:space="0" w:color="auto"/>
        <w:bottom w:val="none" w:sz="0" w:space="0" w:color="auto"/>
        <w:right w:val="none" w:sz="0" w:space="0" w:color="auto"/>
      </w:divBdr>
    </w:div>
    <w:div w:id="1474133855">
      <w:bodyDiv w:val="1"/>
      <w:marLeft w:val="0"/>
      <w:marRight w:val="0"/>
      <w:marTop w:val="0"/>
      <w:marBottom w:val="0"/>
      <w:divBdr>
        <w:top w:val="none" w:sz="0" w:space="0" w:color="auto"/>
        <w:left w:val="none" w:sz="0" w:space="0" w:color="auto"/>
        <w:bottom w:val="none" w:sz="0" w:space="0" w:color="auto"/>
        <w:right w:val="none" w:sz="0" w:space="0" w:color="auto"/>
      </w:divBdr>
    </w:div>
    <w:div w:id="1534029290">
      <w:bodyDiv w:val="1"/>
      <w:marLeft w:val="0"/>
      <w:marRight w:val="0"/>
      <w:marTop w:val="0"/>
      <w:marBottom w:val="0"/>
      <w:divBdr>
        <w:top w:val="none" w:sz="0" w:space="0" w:color="auto"/>
        <w:left w:val="none" w:sz="0" w:space="0" w:color="auto"/>
        <w:bottom w:val="none" w:sz="0" w:space="0" w:color="auto"/>
        <w:right w:val="none" w:sz="0" w:space="0" w:color="auto"/>
      </w:divBdr>
    </w:div>
    <w:div w:id="1635716695">
      <w:bodyDiv w:val="1"/>
      <w:marLeft w:val="0"/>
      <w:marRight w:val="0"/>
      <w:marTop w:val="0"/>
      <w:marBottom w:val="0"/>
      <w:divBdr>
        <w:top w:val="none" w:sz="0" w:space="0" w:color="auto"/>
        <w:left w:val="none" w:sz="0" w:space="0" w:color="auto"/>
        <w:bottom w:val="none" w:sz="0" w:space="0" w:color="auto"/>
        <w:right w:val="none" w:sz="0" w:space="0" w:color="auto"/>
      </w:divBdr>
    </w:div>
    <w:div w:id="1643077502">
      <w:bodyDiv w:val="1"/>
      <w:marLeft w:val="0"/>
      <w:marRight w:val="0"/>
      <w:marTop w:val="0"/>
      <w:marBottom w:val="0"/>
      <w:divBdr>
        <w:top w:val="none" w:sz="0" w:space="0" w:color="auto"/>
        <w:left w:val="none" w:sz="0" w:space="0" w:color="auto"/>
        <w:bottom w:val="none" w:sz="0" w:space="0" w:color="auto"/>
        <w:right w:val="none" w:sz="0" w:space="0" w:color="auto"/>
      </w:divBdr>
    </w:div>
    <w:div w:id="1660037063">
      <w:bodyDiv w:val="1"/>
      <w:marLeft w:val="0"/>
      <w:marRight w:val="0"/>
      <w:marTop w:val="0"/>
      <w:marBottom w:val="0"/>
      <w:divBdr>
        <w:top w:val="none" w:sz="0" w:space="0" w:color="auto"/>
        <w:left w:val="none" w:sz="0" w:space="0" w:color="auto"/>
        <w:bottom w:val="none" w:sz="0" w:space="0" w:color="auto"/>
        <w:right w:val="none" w:sz="0" w:space="0" w:color="auto"/>
      </w:divBdr>
    </w:div>
    <w:div w:id="1686130783">
      <w:bodyDiv w:val="1"/>
      <w:marLeft w:val="0"/>
      <w:marRight w:val="0"/>
      <w:marTop w:val="0"/>
      <w:marBottom w:val="0"/>
      <w:divBdr>
        <w:top w:val="none" w:sz="0" w:space="0" w:color="auto"/>
        <w:left w:val="none" w:sz="0" w:space="0" w:color="auto"/>
        <w:bottom w:val="none" w:sz="0" w:space="0" w:color="auto"/>
        <w:right w:val="none" w:sz="0" w:space="0" w:color="auto"/>
      </w:divBdr>
    </w:div>
    <w:div w:id="1691492824">
      <w:bodyDiv w:val="1"/>
      <w:marLeft w:val="0"/>
      <w:marRight w:val="0"/>
      <w:marTop w:val="0"/>
      <w:marBottom w:val="0"/>
      <w:divBdr>
        <w:top w:val="none" w:sz="0" w:space="0" w:color="auto"/>
        <w:left w:val="none" w:sz="0" w:space="0" w:color="auto"/>
        <w:bottom w:val="none" w:sz="0" w:space="0" w:color="auto"/>
        <w:right w:val="none" w:sz="0" w:space="0" w:color="auto"/>
      </w:divBdr>
    </w:div>
    <w:div w:id="1711413386">
      <w:bodyDiv w:val="1"/>
      <w:marLeft w:val="0"/>
      <w:marRight w:val="0"/>
      <w:marTop w:val="0"/>
      <w:marBottom w:val="0"/>
      <w:divBdr>
        <w:top w:val="none" w:sz="0" w:space="0" w:color="auto"/>
        <w:left w:val="none" w:sz="0" w:space="0" w:color="auto"/>
        <w:bottom w:val="none" w:sz="0" w:space="0" w:color="auto"/>
        <w:right w:val="none" w:sz="0" w:space="0" w:color="auto"/>
      </w:divBdr>
    </w:div>
    <w:div w:id="1853833859">
      <w:bodyDiv w:val="1"/>
      <w:marLeft w:val="0"/>
      <w:marRight w:val="0"/>
      <w:marTop w:val="0"/>
      <w:marBottom w:val="0"/>
      <w:divBdr>
        <w:top w:val="none" w:sz="0" w:space="0" w:color="auto"/>
        <w:left w:val="none" w:sz="0" w:space="0" w:color="auto"/>
        <w:bottom w:val="none" w:sz="0" w:space="0" w:color="auto"/>
        <w:right w:val="none" w:sz="0" w:space="0" w:color="auto"/>
      </w:divBdr>
    </w:div>
    <w:div w:id="1861507981">
      <w:bodyDiv w:val="1"/>
      <w:marLeft w:val="0"/>
      <w:marRight w:val="0"/>
      <w:marTop w:val="0"/>
      <w:marBottom w:val="0"/>
      <w:divBdr>
        <w:top w:val="none" w:sz="0" w:space="0" w:color="auto"/>
        <w:left w:val="none" w:sz="0" w:space="0" w:color="auto"/>
        <w:bottom w:val="none" w:sz="0" w:space="0" w:color="auto"/>
        <w:right w:val="none" w:sz="0" w:space="0" w:color="auto"/>
      </w:divBdr>
    </w:div>
    <w:div w:id="1955212911">
      <w:bodyDiv w:val="1"/>
      <w:marLeft w:val="0"/>
      <w:marRight w:val="0"/>
      <w:marTop w:val="0"/>
      <w:marBottom w:val="0"/>
      <w:divBdr>
        <w:top w:val="none" w:sz="0" w:space="0" w:color="auto"/>
        <w:left w:val="none" w:sz="0" w:space="0" w:color="auto"/>
        <w:bottom w:val="none" w:sz="0" w:space="0" w:color="auto"/>
        <w:right w:val="none" w:sz="0" w:space="0" w:color="auto"/>
      </w:divBdr>
    </w:div>
    <w:div w:id="2011180988">
      <w:bodyDiv w:val="1"/>
      <w:marLeft w:val="0"/>
      <w:marRight w:val="0"/>
      <w:marTop w:val="0"/>
      <w:marBottom w:val="0"/>
      <w:divBdr>
        <w:top w:val="none" w:sz="0" w:space="0" w:color="auto"/>
        <w:left w:val="none" w:sz="0" w:space="0" w:color="auto"/>
        <w:bottom w:val="none" w:sz="0" w:space="0" w:color="auto"/>
        <w:right w:val="none" w:sz="0" w:space="0" w:color="auto"/>
      </w:divBdr>
    </w:div>
    <w:div w:id="2071074003">
      <w:bodyDiv w:val="1"/>
      <w:marLeft w:val="0"/>
      <w:marRight w:val="0"/>
      <w:marTop w:val="0"/>
      <w:marBottom w:val="0"/>
      <w:divBdr>
        <w:top w:val="none" w:sz="0" w:space="0" w:color="auto"/>
        <w:left w:val="none" w:sz="0" w:space="0" w:color="auto"/>
        <w:bottom w:val="none" w:sz="0" w:space="0" w:color="auto"/>
        <w:right w:val="none" w:sz="0" w:space="0" w:color="auto"/>
      </w:divBdr>
    </w:div>
    <w:div w:id="2105178304">
      <w:bodyDiv w:val="1"/>
      <w:marLeft w:val="0"/>
      <w:marRight w:val="0"/>
      <w:marTop w:val="0"/>
      <w:marBottom w:val="0"/>
      <w:divBdr>
        <w:top w:val="none" w:sz="0" w:space="0" w:color="auto"/>
        <w:left w:val="none" w:sz="0" w:space="0" w:color="auto"/>
        <w:bottom w:val="none" w:sz="0" w:space="0" w:color="auto"/>
        <w:right w:val="none" w:sz="0" w:space="0" w:color="auto"/>
      </w:divBdr>
    </w:div>
    <w:div w:id="2129546627">
      <w:bodyDiv w:val="1"/>
      <w:marLeft w:val="0"/>
      <w:marRight w:val="0"/>
      <w:marTop w:val="0"/>
      <w:marBottom w:val="0"/>
      <w:divBdr>
        <w:top w:val="none" w:sz="0" w:space="0" w:color="auto"/>
        <w:left w:val="none" w:sz="0" w:space="0" w:color="auto"/>
        <w:bottom w:val="none" w:sz="0" w:space="0" w:color="auto"/>
        <w:right w:val="none" w:sz="0" w:space="0" w:color="auto"/>
      </w:divBdr>
    </w:div>
    <w:div w:id="21409552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i/item/978924002092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FB49E-A258-4BD3-AE6B-0729FD81C947}">
  <ds:schemaRefs>
    <ds:schemaRef ds:uri="http://schemas.openxmlformats.org/officeDocument/2006/bibliography"/>
  </ds:schemaRefs>
</ds:datastoreItem>
</file>

<file path=docMetadata/LabelInfo.xml><?xml version="1.0" encoding="utf-8"?>
<clbl:labelList xmlns:clbl="http://schemas.microsoft.com/office/2020/mipLabelMetadata">
  <clbl:label id="{736915f3-2f02-4945-8997-f2963298db46}" enabled="1" method="Standard" siteId="{cd99fef8-1cd3-4a2a-9bdf-15531181d65e}" contentBits="1"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8</Pages>
  <Words>2278</Words>
  <Characters>12989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Casiana Damci (DHL Supply Chain)</dc:creator>
  <cp:keywords/>
  <dc:description/>
  <cp:lastModifiedBy>Casiana Damci (DHL Supply Chain)</cp:lastModifiedBy>
  <cp:revision>78</cp:revision>
  <dcterms:created xsi:type="dcterms:W3CDTF">2025-07-30T10:28:00Z</dcterms:created>
  <dcterms:modified xsi:type="dcterms:W3CDTF">2025-08-01T10:40:00Z</dcterms:modified>
</cp:coreProperties>
</file>