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3D7C" w:rsidRPr="00F424F8" w:rsidRDefault="00D86798" w:rsidP="00D86798">
      <w:pPr>
        <w:spacing w:before="240" w:after="240" w:line="360" w:lineRule="auto"/>
        <w:jc w:val="both"/>
        <w:rPr>
          <w:rFonts w:eastAsia="Times New Roman"/>
          <w:color w:val="auto"/>
        </w:rPr>
      </w:pPr>
      <w:bookmarkStart w:id="0" w:name="_GoBack"/>
      <w:bookmarkEnd w:id="0"/>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r w:rsidRPr="00F424F8">
        <w:rPr>
          <w:rFonts w:eastAsia="Times New Roman"/>
          <w:color w:val="000000"/>
        </w:rPr>
        <w:tab/>
        <w:t xml:space="preserve">    </w:t>
      </w:r>
      <w:r w:rsidRPr="00F424F8">
        <w:rPr>
          <w:rFonts w:eastAsia="Times New Roman"/>
          <w:b/>
          <w:bCs/>
          <w:color w:val="000000"/>
        </w:rPr>
        <w:t>Community Engagement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Assessment 1</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D86798" w:rsidRPr="00F424F8" w:rsidRDefault="00D86798" w:rsidP="00D86798">
      <w:pPr>
        <w:spacing w:before="240" w:after="240" w:line="360" w:lineRule="auto"/>
        <w:jc w:val="both"/>
        <w:rPr>
          <w:noProof/>
        </w:rPr>
      </w:pPr>
      <w:r w:rsidRPr="00F424F8">
        <w:rPr>
          <w:rFonts w:eastAsia="Times New Roman"/>
          <w:b/>
          <w:bCs/>
          <w:color w:val="000000"/>
        </w:rPr>
        <w:lastRenderedPageBreak/>
        <w:t xml:space="preserve">                                                          Table of Contents </w:t>
      </w:r>
      <w:r w:rsidR="00863215" w:rsidRPr="00F424F8">
        <w:rPr>
          <w:rFonts w:eastAsia="Times New Roman"/>
          <w:b/>
          <w:bCs/>
          <w:color w:val="000000"/>
        </w:rPr>
        <w:fldChar w:fldCharType="begin"/>
      </w:r>
      <w:r w:rsidRPr="00F424F8">
        <w:rPr>
          <w:rFonts w:eastAsia="Times New Roman"/>
          <w:b/>
          <w:bCs/>
          <w:color w:val="000000"/>
        </w:rPr>
        <w:instrText xml:space="preserve"> TOC \h \z \t "Heading 1" \c </w:instrText>
      </w:r>
      <w:r w:rsidR="00863215" w:rsidRPr="00F424F8">
        <w:rPr>
          <w:rFonts w:eastAsia="Times New Roman"/>
          <w:b/>
          <w:bCs/>
          <w:color w:val="000000"/>
        </w:rPr>
        <w:fldChar w:fldCharType="separate"/>
      </w:r>
    </w:p>
    <w:p w:rsidR="00D86798" w:rsidRPr="00F424F8" w:rsidRDefault="002F0F5E" w:rsidP="00D86798">
      <w:pPr>
        <w:pStyle w:val="TableofFigures"/>
        <w:tabs>
          <w:tab w:val="right" w:leader="dot" w:pos="9350"/>
        </w:tabs>
        <w:spacing w:line="360" w:lineRule="auto"/>
        <w:jc w:val="both"/>
        <w:rPr>
          <w:noProof/>
        </w:rPr>
      </w:pPr>
      <w:hyperlink w:anchor="_Toc80198838" w:history="1">
        <w:r w:rsidR="00D86798" w:rsidRPr="00F424F8">
          <w:rPr>
            <w:rStyle w:val="Hyperlink"/>
            <w:rFonts w:eastAsia="Times New Roman"/>
            <w:noProof/>
          </w:rPr>
          <w:t>Introduction</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_Toc80198838 \h </w:instrText>
        </w:r>
        <w:r w:rsidR="00863215" w:rsidRPr="00F424F8">
          <w:rPr>
            <w:noProof/>
            <w:webHidden/>
          </w:rPr>
        </w:r>
        <w:r w:rsidR="00863215" w:rsidRPr="00F424F8">
          <w:rPr>
            <w:noProof/>
            <w:webHidden/>
          </w:rPr>
          <w:fldChar w:fldCharType="separate"/>
        </w:r>
        <w:r w:rsidR="00D86798" w:rsidRPr="00F424F8">
          <w:rPr>
            <w:noProof/>
            <w:webHidden/>
          </w:rPr>
          <w:t>3</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39" w:history="1">
        <w:r w:rsidR="00D86798" w:rsidRPr="00F424F8">
          <w:rPr>
            <w:rStyle w:val="Hyperlink"/>
            <w:rFonts w:eastAsia="Times New Roman"/>
            <w:noProof/>
          </w:rPr>
          <w:t>Organizational overview</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_Toc80198839 \h </w:instrText>
        </w:r>
        <w:r w:rsidR="00863215" w:rsidRPr="00F424F8">
          <w:rPr>
            <w:noProof/>
            <w:webHidden/>
          </w:rPr>
        </w:r>
        <w:r w:rsidR="00863215" w:rsidRPr="00F424F8">
          <w:rPr>
            <w:noProof/>
            <w:webHidden/>
          </w:rPr>
          <w:fldChar w:fldCharType="separate"/>
        </w:r>
        <w:r w:rsidR="00D86798" w:rsidRPr="00F424F8">
          <w:rPr>
            <w:noProof/>
            <w:webHidden/>
          </w:rPr>
          <w:t>3</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0" w:history="1">
        <w:r w:rsidR="00D86798" w:rsidRPr="00F424F8">
          <w:rPr>
            <w:rStyle w:val="Hyperlink"/>
            <w:rFonts w:eastAsia="Times New Roman"/>
            <w:noProof/>
            <w:kern w:val="36"/>
          </w:rPr>
          <w:t>The project</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_Toc80198840 \h </w:instrText>
        </w:r>
        <w:r w:rsidR="00863215" w:rsidRPr="00F424F8">
          <w:rPr>
            <w:noProof/>
            <w:webHidden/>
          </w:rPr>
        </w:r>
        <w:r w:rsidR="00863215" w:rsidRPr="00F424F8">
          <w:rPr>
            <w:noProof/>
            <w:webHidden/>
          </w:rPr>
          <w:fldChar w:fldCharType="separate"/>
        </w:r>
        <w:r w:rsidR="00D86798" w:rsidRPr="00F424F8">
          <w:rPr>
            <w:noProof/>
            <w:webHidden/>
          </w:rPr>
          <w:t>3</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1" w:history="1">
        <w:r w:rsidR="00D86798" w:rsidRPr="00F424F8">
          <w:rPr>
            <w:rStyle w:val="Hyperlink"/>
            <w:rFonts w:eastAsia="Times New Roman"/>
            <w:noProof/>
            <w:kern w:val="36"/>
          </w:rPr>
          <w:t>Best Practices.</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_Toc80198841 \h </w:instrText>
        </w:r>
        <w:r w:rsidR="00863215" w:rsidRPr="00F424F8">
          <w:rPr>
            <w:noProof/>
            <w:webHidden/>
          </w:rPr>
        </w:r>
        <w:r w:rsidR="00863215" w:rsidRPr="00F424F8">
          <w:rPr>
            <w:noProof/>
            <w:webHidden/>
          </w:rPr>
          <w:fldChar w:fldCharType="separate"/>
        </w:r>
        <w:r w:rsidR="00D86798" w:rsidRPr="00F424F8">
          <w:rPr>
            <w:noProof/>
            <w:webHidden/>
          </w:rPr>
          <w:t>4</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2" w:history="1">
        <w:r w:rsidR="00D86798" w:rsidRPr="00F424F8">
          <w:rPr>
            <w:rStyle w:val="Hyperlink"/>
            <w:rFonts w:eastAsia="Times New Roman"/>
            <w:noProof/>
            <w:kern w:val="36"/>
          </w:rPr>
          <w:t>Community Engagement Approach.</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_Toc80198842 \h </w:instrText>
        </w:r>
        <w:r w:rsidR="00863215" w:rsidRPr="00F424F8">
          <w:rPr>
            <w:noProof/>
            <w:webHidden/>
          </w:rPr>
        </w:r>
        <w:r w:rsidR="00863215" w:rsidRPr="00F424F8">
          <w:rPr>
            <w:noProof/>
            <w:webHidden/>
          </w:rPr>
          <w:fldChar w:fldCharType="separate"/>
        </w:r>
        <w:r w:rsidR="00D86798" w:rsidRPr="00F424F8">
          <w:rPr>
            <w:noProof/>
            <w:webHidden/>
          </w:rPr>
          <w:t>4</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3" w:history="1">
        <w:r w:rsidR="00D86798" w:rsidRPr="00F424F8">
          <w:rPr>
            <w:rStyle w:val="Hyperlink"/>
            <w:rFonts w:eastAsia="Times New Roman"/>
            <w:noProof/>
          </w:rPr>
          <w:t>Avenues to promote community participation</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_Toc80198843 \h </w:instrText>
        </w:r>
        <w:r w:rsidR="00863215" w:rsidRPr="00F424F8">
          <w:rPr>
            <w:noProof/>
            <w:webHidden/>
          </w:rPr>
        </w:r>
        <w:r w:rsidR="00863215" w:rsidRPr="00F424F8">
          <w:rPr>
            <w:noProof/>
            <w:webHidden/>
          </w:rPr>
          <w:fldChar w:fldCharType="separate"/>
        </w:r>
        <w:r w:rsidR="00D86798" w:rsidRPr="00F424F8">
          <w:rPr>
            <w:noProof/>
            <w:webHidden/>
          </w:rPr>
          <w:t>5</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4" w:history="1">
        <w:r w:rsidR="00D86798" w:rsidRPr="00F424F8">
          <w:rPr>
            <w:rStyle w:val="Hyperlink"/>
            <w:rFonts w:eastAsia="Times New Roman"/>
            <w:noProof/>
          </w:rPr>
          <w:t>Supporting the project</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_Toc80198844 \h </w:instrText>
        </w:r>
        <w:r w:rsidR="00863215" w:rsidRPr="00F424F8">
          <w:rPr>
            <w:noProof/>
            <w:webHidden/>
          </w:rPr>
        </w:r>
        <w:r w:rsidR="00863215" w:rsidRPr="00F424F8">
          <w:rPr>
            <w:noProof/>
            <w:webHidden/>
          </w:rPr>
          <w:fldChar w:fldCharType="separate"/>
        </w:r>
        <w:r w:rsidR="00D86798" w:rsidRPr="00F424F8">
          <w:rPr>
            <w:noProof/>
            <w:webHidden/>
          </w:rPr>
          <w:t>7</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5" w:history="1">
        <w:r w:rsidR="00D86798" w:rsidRPr="00F424F8">
          <w:rPr>
            <w:rStyle w:val="Hyperlink"/>
            <w:noProof/>
          </w:rPr>
          <w:t>Forward-Looking approach</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_Toc80198845 \h </w:instrText>
        </w:r>
        <w:r w:rsidR="00863215" w:rsidRPr="00F424F8">
          <w:rPr>
            <w:noProof/>
            <w:webHidden/>
          </w:rPr>
        </w:r>
        <w:r w:rsidR="00863215" w:rsidRPr="00F424F8">
          <w:rPr>
            <w:noProof/>
            <w:webHidden/>
          </w:rPr>
          <w:fldChar w:fldCharType="separate"/>
        </w:r>
        <w:r w:rsidR="00D86798" w:rsidRPr="00F424F8">
          <w:rPr>
            <w:noProof/>
            <w:webHidden/>
          </w:rPr>
          <w:t>8</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6" w:history="1">
        <w:r w:rsidR="00D86798" w:rsidRPr="00F424F8">
          <w:rPr>
            <w:rStyle w:val="Hyperlink"/>
            <w:noProof/>
          </w:rPr>
          <w:t>Level of success achieved</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_Toc80198846 \h </w:instrText>
        </w:r>
        <w:r w:rsidR="00863215" w:rsidRPr="00F424F8">
          <w:rPr>
            <w:noProof/>
            <w:webHidden/>
          </w:rPr>
        </w:r>
        <w:r w:rsidR="00863215" w:rsidRPr="00F424F8">
          <w:rPr>
            <w:noProof/>
            <w:webHidden/>
          </w:rPr>
          <w:fldChar w:fldCharType="separate"/>
        </w:r>
        <w:r w:rsidR="00D86798" w:rsidRPr="00F424F8">
          <w:rPr>
            <w:noProof/>
            <w:webHidden/>
          </w:rPr>
          <w:t>8</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7" w:history="1">
        <w:r w:rsidR="00D86798" w:rsidRPr="00F424F8">
          <w:rPr>
            <w:rStyle w:val="Hyperlink"/>
            <w:noProof/>
          </w:rPr>
          <w:t>Conclusion</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_Toc80198847 \h </w:instrText>
        </w:r>
        <w:r w:rsidR="00863215" w:rsidRPr="00F424F8">
          <w:rPr>
            <w:noProof/>
            <w:webHidden/>
          </w:rPr>
        </w:r>
        <w:r w:rsidR="00863215" w:rsidRPr="00F424F8">
          <w:rPr>
            <w:noProof/>
            <w:webHidden/>
          </w:rPr>
          <w:fldChar w:fldCharType="separate"/>
        </w:r>
        <w:r w:rsidR="00D86798" w:rsidRPr="00F424F8">
          <w:rPr>
            <w:noProof/>
            <w:webHidden/>
          </w:rPr>
          <w:t>8</w:t>
        </w:r>
        <w:r w:rsidR="00863215" w:rsidRPr="00F424F8">
          <w:rPr>
            <w:noProof/>
            <w:webHidden/>
          </w:rPr>
          <w:fldChar w:fldCharType="end"/>
        </w:r>
      </w:hyperlink>
    </w:p>
    <w:p w:rsidR="00D86798" w:rsidRPr="00F424F8" w:rsidRDefault="002F0F5E" w:rsidP="00D86798">
      <w:pPr>
        <w:pStyle w:val="TableofFigures"/>
        <w:tabs>
          <w:tab w:val="right" w:leader="dot" w:pos="9350"/>
        </w:tabs>
        <w:spacing w:line="360" w:lineRule="auto"/>
        <w:jc w:val="both"/>
        <w:rPr>
          <w:noProof/>
        </w:rPr>
      </w:pPr>
      <w:hyperlink w:anchor="_Toc80198848" w:history="1">
        <w:r w:rsidR="00D86798" w:rsidRPr="00F424F8">
          <w:rPr>
            <w:rStyle w:val="Hyperlink"/>
            <w:noProof/>
          </w:rPr>
          <w:t>References</w:t>
        </w:r>
        <w:r w:rsidR="00D86798" w:rsidRPr="00F424F8">
          <w:rPr>
            <w:noProof/>
            <w:webHidden/>
          </w:rPr>
          <w:tab/>
        </w:r>
        <w:r w:rsidR="00863215" w:rsidRPr="00F424F8">
          <w:rPr>
            <w:noProof/>
            <w:webHidden/>
          </w:rPr>
          <w:fldChar w:fldCharType="begin"/>
        </w:r>
        <w:r w:rsidR="00D86798" w:rsidRPr="00F424F8">
          <w:rPr>
            <w:noProof/>
            <w:webHidden/>
          </w:rPr>
          <w:instrText xml:space="preserve"> PAGEREF _Toc80198848 \h </w:instrText>
        </w:r>
        <w:r w:rsidR="00863215" w:rsidRPr="00F424F8">
          <w:rPr>
            <w:noProof/>
            <w:webHidden/>
          </w:rPr>
        </w:r>
        <w:r w:rsidR="00863215" w:rsidRPr="00F424F8">
          <w:rPr>
            <w:noProof/>
            <w:webHidden/>
          </w:rPr>
          <w:fldChar w:fldCharType="separate"/>
        </w:r>
        <w:r w:rsidR="00D86798" w:rsidRPr="00F424F8">
          <w:rPr>
            <w:noProof/>
            <w:webHidden/>
          </w:rPr>
          <w:t>9</w:t>
        </w:r>
        <w:r w:rsidR="00863215" w:rsidRPr="00F424F8">
          <w:rPr>
            <w:noProof/>
            <w:webHidden/>
          </w:rPr>
          <w:fldChar w:fldCharType="end"/>
        </w:r>
      </w:hyperlink>
    </w:p>
    <w:p w:rsidR="00D86798" w:rsidRPr="00F424F8" w:rsidRDefault="00863215" w:rsidP="00D86798">
      <w:pPr>
        <w:spacing w:before="240" w:after="240" w:line="360" w:lineRule="auto"/>
        <w:jc w:val="both"/>
        <w:rPr>
          <w:rFonts w:eastAsia="Times New Roman"/>
          <w:b/>
          <w:bCs/>
          <w:color w:val="000000"/>
        </w:rPr>
      </w:pPr>
      <w:r w:rsidRPr="00F424F8">
        <w:rPr>
          <w:rFonts w:eastAsia="Times New Roman"/>
          <w:b/>
          <w:bCs/>
          <w:color w:val="000000"/>
        </w:rPr>
        <w:fldChar w:fldCharType="end"/>
      </w:r>
    </w:p>
    <w:p w:rsidR="00D86798" w:rsidRPr="00F424F8" w:rsidRDefault="00D86798" w:rsidP="00D86798">
      <w:pPr>
        <w:spacing w:line="360" w:lineRule="auto"/>
        <w:jc w:val="both"/>
        <w:rPr>
          <w:rFonts w:eastAsia="Times New Roman"/>
          <w:b/>
          <w:bCs/>
          <w:color w:val="000000"/>
        </w:rPr>
      </w:pPr>
      <w:r w:rsidRPr="00F424F8">
        <w:rPr>
          <w:rFonts w:eastAsia="Times New Roman"/>
          <w:b/>
          <w:bCs/>
          <w:color w:val="000000"/>
        </w:rPr>
        <w:br w:type="page"/>
      </w:r>
    </w:p>
    <w:p w:rsidR="00B13D7C" w:rsidRPr="00F424F8" w:rsidRDefault="008E50DB" w:rsidP="00D86798">
      <w:pPr>
        <w:pStyle w:val="Heading1"/>
        <w:spacing w:line="360" w:lineRule="auto"/>
        <w:jc w:val="both"/>
        <w:rPr>
          <w:rFonts w:ascii="Times New Roman" w:eastAsia="Times New Roman" w:hAnsi="Times New Roman" w:cs="Times New Roman"/>
          <w:color w:val="000000" w:themeColor="text1"/>
          <w:sz w:val="24"/>
          <w:szCs w:val="24"/>
        </w:rPr>
      </w:pPr>
      <w:bookmarkStart w:id="1" w:name="_Toc80198838"/>
      <w:r w:rsidRPr="00F424F8">
        <w:rPr>
          <w:rFonts w:ascii="Times New Roman" w:eastAsia="Times New Roman" w:hAnsi="Times New Roman" w:cs="Times New Roman"/>
          <w:color w:val="000000" w:themeColor="text1"/>
          <w:sz w:val="24"/>
          <w:szCs w:val="24"/>
        </w:rPr>
        <w:lastRenderedPageBreak/>
        <w:t>Introduction</w:t>
      </w:r>
      <w:bookmarkEnd w:id="1"/>
    </w:p>
    <w:p w:rsidR="008E50DB" w:rsidRPr="00F424F8" w:rsidRDefault="00D86798" w:rsidP="00D86798">
      <w:pPr>
        <w:spacing w:before="240" w:after="240" w:line="360" w:lineRule="auto"/>
        <w:jc w:val="both"/>
        <w:rPr>
          <w:rFonts w:eastAsia="Times New Roman"/>
          <w:color w:val="auto"/>
        </w:rPr>
      </w:pPr>
      <w:r w:rsidRPr="00F424F8">
        <w:rPr>
          <w:rFonts w:eastAsia="Times New Roman"/>
          <w:bCs/>
          <w:color w:val="000000"/>
        </w:rPr>
        <w:t xml:space="preserve">The report will highlight various aspects of a charitable project of an organization along with its various community-based approaches. </w:t>
      </w:r>
      <w:r w:rsidR="00966590" w:rsidRPr="00F424F8">
        <w:rPr>
          <w:rFonts w:eastAsia="Times New Roman"/>
          <w:bCs/>
          <w:color w:val="000000"/>
        </w:rPr>
        <w:t xml:space="preserve">The report also will highlight various importance of stakeholder participation and ways to engage them. The report will evaluate how social media can be helpful for a charitable promotion. </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sz w:val="24"/>
          <w:szCs w:val="24"/>
        </w:rPr>
      </w:pPr>
      <w:bookmarkStart w:id="2" w:name="_Toc80198839"/>
      <w:r w:rsidRPr="00F424F8">
        <w:rPr>
          <w:rFonts w:ascii="Times New Roman" w:eastAsia="Times New Roman" w:hAnsi="Times New Roman" w:cs="Times New Roman"/>
          <w:color w:val="000000" w:themeColor="text1"/>
          <w:sz w:val="24"/>
          <w:szCs w:val="24"/>
        </w:rPr>
        <w:t>Organizational overview</w:t>
      </w:r>
      <w:bookmarkEnd w:id="2"/>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Resurgo is a charitable organization in the United Kingdom that was established in the year 2003 by Tom Jackson. The organization in the year 2004 had launched its first-ever spear center in Hammersmith. Gradually the organization built its second spear center in Chelsea. This is a Christian charitable organization based in the United Kingdom that aims to provide support and assistance to the younger generation of the United Kingdom to support and promote work culture within themselves. In the year 2010, the organization had got a good amount of grants which was around $50,000 altogether with Bono support. The organization gradually set up another two spears in the United Kingdom which were in Bush and Fulham. The organization has also won the Guardian Charity Award for its excellent work for social welfare along with its commendable work through its various charitable programs. The organization has been ranked in the fourth respective place in terms of the best workplace awards in the category of small business. Also, the founder of the organization who is Tom Jackson has been appointed as the respective member of the British Empire with the prospect of the birthday of the Queen to serve the community and the young people of the United Kingdom</w:t>
      </w:r>
      <w:r w:rsidRPr="00F424F8">
        <w:rPr>
          <w:rFonts w:eastAsia="Times New Roman"/>
          <w:color w:val="000000"/>
          <w:shd w:val="clear" w:color="auto" w:fill="FFFFFF"/>
        </w:rPr>
        <w:t xml:space="preserve"> (Resurgo, 2021)</w:t>
      </w:r>
      <w:r w:rsidRPr="00F424F8">
        <w:rPr>
          <w:rFonts w:eastAsia="Times New Roman"/>
          <w:color w:val="000000"/>
        </w:rPr>
        <w:t>.</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kern w:val="36"/>
          <w:sz w:val="24"/>
          <w:szCs w:val="24"/>
        </w:rPr>
      </w:pPr>
      <w:bookmarkStart w:id="3" w:name="_Toc80198840"/>
      <w:r w:rsidRPr="00F424F8">
        <w:rPr>
          <w:rFonts w:ascii="Times New Roman" w:eastAsia="Times New Roman" w:hAnsi="Times New Roman" w:cs="Times New Roman"/>
          <w:color w:val="000000" w:themeColor="text1"/>
          <w:kern w:val="36"/>
          <w:sz w:val="24"/>
          <w:szCs w:val="24"/>
        </w:rPr>
        <w:t>The project</w:t>
      </w:r>
      <w:bookmarkEnd w:id="3"/>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xml:space="preserve">The charitable organization has initiated the spear program which helps in transforming unemployment. The main aim of the organization is to help all those young people of the United Kingdom who are facing various issues in terms of getting into workplaces or in terms of education. The main job of this project of organization is to provide the younger generation of the United Kingdom with all sorts of confidence and skills they require to achieve their goals and objectives. The organization also helps the young ones to get motivated as well. The program also mainly focuses on the young people whose age is from 16-24 years and are facing various issues </w:t>
      </w:r>
      <w:r w:rsidRPr="00F424F8">
        <w:rPr>
          <w:rFonts w:eastAsia="Times New Roman"/>
          <w:color w:val="000000"/>
        </w:rPr>
        <w:lastRenderedPageBreak/>
        <w:t>in terms of their education and job aspects. This respective project of the organization provides coaching and counseling to these kinds of people. The project also teaches them how they may write their respective CV so that it may fetch them a good job. The project has already helped a lot of people, especially the younger ones to date in the United Kingdom, and are aiming more to provide assistance to the younger generation further</w:t>
      </w:r>
      <w:r w:rsidRPr="00F424F8">
        <w:rPr>
          <w:rFonts w:eastAsia="Times New Roman"/>
          <w:color w:val="000000"/>
          <w:shd w:val="clear" w:color="auto" w:fill="FFFFFF"/>
        </w:rPr>
        <w:t xml:space="preserve"> (Resurgo, 2021)</w:t>
      </w:r>
      <w:r w:rsidRPr="00F424F8">
        <w:rPr>
          <w:rFonts w:eastAsia="Times New Roman"/>
          <w:color w:val="000000"/>
        </w:rPr>
        <w:t>.</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kern w:val="36"/>
          <w:sz w:val="24"/>
          <w:szCs w:val="24"/>
        </w:rPr>
      </w:pPr>
      <w:bookmarkStart w:id="4" w:name="_Toc80198841"/>
      <w:r w:rsidRPr="00F424F8">
        <w:rPr>
          <w:rFonts w:ascii="Times New Roman" w:eastAsia="Times New Roman" w:hAnsi="Times New Roman" w:cs="Times New Roman"/>
          <w:color w:val="000000" w:themeColor="text1"/>
          <w:kern w:val="36"/>
          <w:sz w:val="24"/>
          <w:szCs w:val="24"/>
        </w:rPr>
        <w:t>Best Practices.</w:t>
      </w:r>
      <w:bookmarkEnd w:id="4"/>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The best practice of the Resurgo Trust is that they are training the younger generation and creating a better future. The organization, as said earlier also, is providing all sorts of support and assistance to the boys and girls who are middle-aged and are facing issues to get a good job or finding aspects of education for themselves. The organization through the doors of this project has initiated the development of the country and the future generation. They are picking up the young generation who are facing issues and motivating them for their good along with the country</w:t>
      </w:r>
      <w:r w:rsidRPr="00F424F8">
        <w:rPr>
          <w:rFonts w:eastAsia="Times New Roman"/>
          <w:color w:val="000000"/>
          <w:shd w:val="clear" w:color="auto" w:fill="FFFFFF"/>
        </w:rPr>
        <w:t xml:space="preserve"> (Resurgo, 2021)</w:t>
      </w:r>
      <w:r w:rsidRPr="00F424F8">
        <w:rPr>
          <w:rFonts w:eastAsia="Times New Roman"/>
          <w:color w:val="000000"/>
        </w:rPr>
        <w:t>.</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kern w:val="36"/>
          <w:sz w:val="24"/>
          <w:szCs w:val="24"/>
        </w:rPr>
      </w:pPr>
      <w:bookmarkStart w:id="5" w:name="_Toc80198842"/>
      <w:r w:rsidRPr="00F424F8">
        <w:rPr>
          <w:rFonts w:ascii="Times New Roman" w:eastAsia="Times New Roman" w:hAnsi="Times New Roman" w:cs="Times New Roman"/>
          <w:color w:val="000000" w:themeColor="text1"/>
          <w:kern w:val="36"/>
          <w:sz w:val="24"/>
          <w:szCs w:val="24"/>
        </w:rPr>
        <w:t>Community Engagement Approach.</w:t>
      </w:r>
      <w:bookmarkEnd w:id="5"/>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A community engagement program is an approach through which organizations tend to build various aspects of interaction, communication, and the relationship between the members of the community and the society. There are also a lot of advantages and importance of such aspects such as it helps the organizations to increase the awareness of their respective projects which they are currently working on. The community engagement approach also helps the organizations to enhance more effective solutions to the issues they are working for. It also helps the charitable organizations to improve their respective knowledge of problem-solving and also allows them to create a network with the local members of the community</w:t>
      </w:r>
      <w:r w:rsidRPr="00F424F8">
        <w:rPr>
          <w:rFonts w:eastAsia="Times New Roman"/>
          <w:color w:val="000000"/>
          <w:shd w:val="clear" w:color="auto" w:fill="FFFFFF"/>
        </w:rPr>
        <w:t xml:space="preserve"> (Bang the Table, 2021)</w:t>
      </w:r>
      <w:r w:rsidRPr="00F424F8">
        <w:rPr>
          <w:rFonts w:eastAsia="Times New Roman"/>
          <w:color w:val="000000"/>
        </w:rPr>
        <w:t>.</w:t>
      </w:r>
    </w:p>
    <w:p w:rsidR="00B13D7C" w:rsidRPr="00F424F8" w:rsidRDefault="00D86798" w:rsidP="00D86798">
      <w:pPr>
        <w:spacing w:before="240" w:after="240" w:line="360" w:lineRule="auto"/>
        <w:jc w:val="both"/>
        <w:rPr>
          <w:rFonts w:eastAsia="Times New Roman"/>
          <w:color w:val="000000"/>
        </w:rPr>
      </w:pPr>
      <w:r w:rsidRPr="00F424F8">
        <w:rPr>
          <w:rFonts w:eastAsia="Times New Roman"/>
          <w:color w:val="000000"/>
        </w:rPr>
        <w:t>There are various prospects of the community approach which is measured by its various principles. Each organization has its respective way to approach community principles. The core community engagement principles of Resurgo have been determined in the coming section.</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sz w:val="24"/>
          <w:szCs w:val="24"/>
        </w:rPr>
      </w:pPr>
      <w:bookmarkStart w:id="6" w:name="_Toc80198843"/>
      <w:r w:rsidRPr="00F424F8">
        <w:rPr>
          <w:rFonts w:ascii="Times New Roman" w:eastAsia="Times New Roman" w:hAnsi="Times New Roman" w:cs="Times New Roman"/>
          <w:color w:val="000000" w:themeColor="text1"/>
          <w:sz w:val="24"/>
          <w:szCs w:val="24"/>
        </w:rPr>
        <w:lastRenderedPageBreak/>
        <w:t>Avenues to promote community participation</w:t>
      </w:r>
      <w:bookmarkEnd w:id="6"/>
      <w:r w:rsidRPr="00F424F8">
        <w:rPr>
          <w:rFonts w:ascii="Times New Roman" w:eastAsia="Times New Roman" w:hAnsi="Times New Roman" w:cs="Times New Roman"/>
          <w:color w:val="000000" w:themeColor="text1"/>
          <w:sz w:val="24"/>
          <w:szCs w:val="24"/>
        </w:rPr>
        <w:t xml:space="preserve">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xml:space="preserve">Careful preparation and planning- </w:t>
      </w:r>
      <w:r w:rsidRPr="00F424F8">
        <w:rPr>
          <w:rFonts w:eastAsia="Times New Roman"/>
          <w:color w:val="000000"/>
        </w:rPr>
        <w:t>Keeping in mind the prospect of the pandemic which had created a lot of issues in the United Kingdom already in terms of education and employment the organization had initiated the spear program to help the unmotivated or the backward group of young people in the United Kingdom. The project is well planned and equipped with experts along with various coaching facilities</w:t>
      </w:r>
      <w:r w:rsidRPr="00F424F8">
        <w:rPr>
          <w:color w:val="000000"/>
          <w:shd w:val="clear" w:color="auto" w:fill="FFFFFF"/>
        </w:rPr>
        <w:t xml:space="preserve"> (Resurgo, 2021)</w:t>
      </w:r>
      <w:r w:rsidRPr="00F424F8">
        <w:rPr>
          <w:rFonts w:eastAsia="Times New Roman"/>
          <w:color w:val="000000"/>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xml:space="preserve">Demographic diversity and inclusion- </w:t>
      </w:r>
      <w:r w:rsidRPr="00F424F8">
        <w:rPr>
          <w:rFonts w:eastAsia="Times New Roman"/>
          <w:color w:val="000000"/>
        </w:rPr>
        <w:t>In this respective project, a lot of people belonging from different backgrounds work for the achievement of the objectives. The organization is a growing and dynamic charitable organization which aims to view a better society someday through this project. The project also aims to work in the various regions of the United Kingdom and to solve the issues of the young people of the country. The project also possesses various hiring events as well which they have termed as Hire Me to increase their manpower and also to create employment</w:t>
      </w:r>
      <w:r w:rsidRPr="00F424F8">
        <w:rPr>
          <w:color w:val="000000"/>
          <w:shd w:val="clear" w:color="auto" w:fill="FFFFFF"/>
        </w:rPr>
        <w:t xml:space="preserve"> (Resurgo, 2021)</w:t>
      </w:r>
      <w:r w:rsidRPr="00F424F8">
        <w:rPr>
          <w:rFonts w:eastAsia="Times New Roman"/>
          <w:color w:val="000000"/>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231E20"/>
          <w:shd w:val="clear" w:color="auto" w:fill="FFFFFF"/>
        </w:rPr>
        <w:t>Collaboration and Shared Purpose</w:t>
      </w:r>
      <w:r w:rsidRPr="00F424F8">
        <w:rPr>
          <w:rFonts w:eastAsia="Times New Roman"/>
          <w:b/>
          <w:bCs/>
          <w:color w:val="000000"/>
        </w:rPr>
        <w:t xml:space="preserve">- </w:t>
      </w:r>
      <w:r w:rsidRPr="00F424F8">
        <w:rPr>
          <w:rFonts w:eastAsia="Times New Roman"/>
          <w:color w:val="231E20"/>
          <w:shd w:val="clear" w:color="auto" w:fill="FFFFFF"/>
        </w:rPr>
        <w:t>The organization has been growing at a very first pace and thus, they are looking for people who may join them and may serve their organizational purposes. At present, the organization is operating its spear program with the collaboration of local referrers in each of the areas of the United Kingdom who have the job to find people who have the most need to get into the spear program. The local referrers thus include various organizations such as schools, mental health agencies, leaving care teams, and so on</w:t>
      </w:r>
      <w:r w:rsidRPr="00F424F8">
        <w:rPr>
          <w:color w:val="000000"/>
          <w:shd w:val="clear" w:color="auto" w:fill="FFFFFF"/>
        </w:rPr>
        <w:t xml:space="preserve"> (Resurgo, 2021)</w:t>
      </w:r>
      <w:r w:rsidRPr="00F424F8">
        <w:rPr>
          <w:rFonts w:eastAsia="Times New Roman"/>
          <w:color w:val="231E20"/>
          <w:shd w:val="clear" w:color="auto" w:fill="FFFFFF"/>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231E20"/>
          <w:shd w:val="clear" w:color="auto" w:fill="FFFFFF"/>
        </w:rPr>
        <w:t>Openness and Learning</w:t>
      </w:r>
      <w:r w:rsidRPr="00F424F8">
        <w:rPr>
          <w:rFonts w:eastAsia="Times New Roman"/>
          <w:b/>
          <w:bCs/>
          <w:color w:val="000000"/>
        </w:rPr>
        <w:t xml:space="preserve">- </w:t>
      </w:r>
      <w:r w:rsidRPr="00F424F8">
        <w:rPr>
          <w:rFonts w:eastAsia="Times New Roman"/>
          <w:color w:val="231E20"/>
          <w:shd w:val="clear" w:color="auto" w:fill="FFFFFF"/>
        </w:rPr>
        <w:t>The organization with the context of their project delivers their learnings through various workshops along with one-to-one and daily group classes. The organization also fosters the skills and learnings of the younger generation by taking them to visit various business organizations of the United Kingdom which gives the people a clear perspective about how the work is being done. The organization also fosters practical teachings as well</w:t>
      </w:r>
      <w:r w:rsidRPr="00F424F8">
        <w:rPr>
          <w:color w:val="000000"/>
          <w:shd w:val="clear" w:color="auto" w:fill="FFFFFF"/>
        </w:rPr>
        <w:t xml:space="preserve"> (Resurgo, 2021)</w:t>
      </w:r>
      <w:r w:rsidRPr="00F424F8">
        <w:rPr>
          <w:rFonts w:eastAsia="Times New Roman"/>
          <w:color w:val="231E20"/>
          <w:shd w:val="clear" w:color="auto" w:fill="FFFFFF"/>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231E20"/>
          <w:shd w:val="clear" w:color="auto" w:fill="FFFFFF"/>
        </w:rPr>
        <w:t>Transparency and Trust</w:t>
      </w:r>
      <w:r w:rsidRPr="00F424F8">
        <w:rPr>
          <w:rFonts w:eastAsia="Times New Roman"/>
          <w:b/>
          <w:bCs/>
          <w:color w:val="000000"/>
        </w:rPr>
        <w:t xml:space="preserve">- </w:t>
      </w:r>
      <w:r w:rsidRPr="00F424F8">
        <w:rPr>
          <w:rFonts w:eastAsia="Times New Roman"/>
          <w:color w:val="231E20"/>
          <w:shd w:val="clear" w:color="auto" w:fill="FFFFFF"/>
        </w:rPr>
        <w:t xml:space="preserve">The organization also has to keep track and record of the various fundings and cohort sponsors which helps them to build trust and transparency within themselves and among the public as well. The spear program is also sponsored by corporate sponsorship brought in by Heather Johnstone who is the head of the corporate partners of the organization </w:t>
      </w:r>
      <w:r w:rsidRPr="00F424F8">
        <w:rPr>
          <w:rFonts w:eastAsia="Times New Roman"/>
          <w:color w:val="231E20"/>
          <w:shd w:val="clear" w:color="auto" w:fill="FFFFFF"/>
        </w:rPr>
        <w:lastRenderedPageBreak/>
        <w:t>along with Harry Campbell and Lydia Caveney who are the respective corporate partnership manager and corporate partnership executives. The various corporate sponsors are Spencer Stuart, eq foundation along with many other sponsors are also there</w:t>
      </w:r>
      <w:r w:rsidRPr="00F424F8">
        <w:rPr>
          <w:rFonts w:eastAsia="Times New Roman"/>
          <w:color w:val="000000"/>
          <w:shd w:val="clear" w:color="auto" w:fill="FFFFFF"/>
        </w:rPr>
        <w:t xml:space="preserve"> (Resurgo, 2021)</w:t>
      </w:r>
      <w:r w:rsidRPr="00F424F8">
        <w:rPr>
          <w:rFonts w:eastAsia="Times New Roman"/>
          <w:color w:val="231E20"/>
          <w:shd w:val="clear" w:color="auto" w:fill="FFFFFF"/>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231E20"/>
          <w:shd w:val="clear" w:color="auto" w:fill="FFFFFF"/>
        </w:rPr>
        <w:t xml:space="preserve">Impact and action- </w:t>
      </w:r>
      <w:r w:rsidRPr="00F424F8">
        <w:rPr>
          <w:rFonts w:eastAsia="Times New Roman"/>
          <w:color w:val="231E20"/>
          <w:shd w:val="clear" w:color="auto" w:fill="FFFFFF"/>
        </w:rPr>
        <w:t>Resurgo also collects various data and information with the prospect of their respective project to determine the impact and action of the respective project of spear project. For this purpose, they have appointed a team of skillful employees who records such types of data to determine the impact of the project and how the younger generation of the United Kingdom are being got benefitted through this</w:t>
      </w:r>
      <w:r w:rsidRPr="00F424F8">
        <w:rPr>
          <w:color w:val="000000"/>
          <w:shd w:val="clear" w:color="auto" w:fill="FFFFFF"/>
        </w:rPr>
        <w:t xml:space="preserve"> (Resurgo, 2021)</w:t>
      </w:r>
      <w:r w:rsidRPr="00F424F8">
        <w:rPr>
          <w:rFonts w:eastAsia="Times New Roman"/>
          <w:color w:val="231E20"/>
          <w:shd w:val="clear" w:color="auto" w:fill="FFFFFF"/>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231E20"/>
          <w:shd w:val="clear" w:color="auto" w:fill="FFFFFF"/>
        </w:rPr>
        <w:t>Sustained Engagement and Participatory Culture</w:t>
      </w:r>
      <w:r w:rsidRPr="00F424F8">
        <w:rPr>
          <w:rFonts w:eastAsia="Times New Roman"/>
          <w:b/>
          <w:bCs/>
          <w:color w:val="000000"/>
        </w:rPr>
        <w:t xml:space="preserve">- </w:t>
      </w:r>
      <w:r w:rsidRPr="00F424F8">
        <w:rPr>
          <w:rFonts w:eastAsia="Times New Roman"/>
          <w:color w:val="231E20"/>
          <w:shd w:val="clear" w:color="auto" w:fill="FFFFFF"/>
        </w:rPr>
        <w:t>The organization as said earlier as well is already been working with various mental health organizations, different schools and colleges, hostels, and housing associations, leaving care teams to get their job done and also to make their project a big success in the United Kingdom. These aspects have made the organization enhance sustained engagement and participatory culture within the charitable organization</w:t>
      </w:r>
      <w:r w:rsidRPr="00F424F8">
        <w:rPr>
          <w:color w:val="000000"/>
          <w:shd w:val="clear" w:color="auto" w:fill="FFFFFF"/>
        </w:rPr>
        <w:t xml:space="preserve"> (Resurgo, 2021)</w:t>
      </w:r>
      <w:r w:rsidRPr="00F424F8">
        <w:rPr>
          <w:rFonts w:eastAsia="Times New Roman"/>
          <w:color w:val="231E20"/>
          <w:shd w:val="clear" w:color="auto" w:fill="FFFFFF"/>
        </w:rPr>
        <w:t>.</w:t>
      </w:r>
    </w:p>
    <w:p w:rsidR="00B13D7C" w:rsidRPr="00F424F8" w:rsidRDefault="00D86798" w:rsidP="00D86798">
      <w:pPr>
        <w:spacing w:before="480" w:after="120" w:line="360" w:lineRule="auto"/>
        <w:jc w:val="both"/>
        <w:outlineLvl w:val="0"/>
        <w:rPr>
          <w:rFonts w:eastAsia="Times New Roman"/>
          <w:b/>
          <w:bCs/>
          <w:color w:val="auto"/>
          <w:kern w:val="36"/>
        </w:rPr>
      </w:pPr>
      <w:r w:rsidRPr="00F424F8">
        <w:rPr>
          <w:rFonts w:eastAsia="Times New Roman"/>
          <w:b/>
          <w:bCs/>
          <w:color w:val="000000"/>
          <w:kern w:val="36"/>
          <w:shd w:val="clear" w:color="auto" w:fill="FFFFFF"/>
        </w:rPr>
        <w:t>The benefit of stakeholders participation</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Stakeholder participation leads to effective communication within the business organization and the specific objective they want to achieve. Such aspects also foster effective decision-making and give more clarity to the cause. There are also other types of benefits by making the stakeholders participate such as it creates more accountability and enhances aspects of risk management as well</w:t>
      </w:r>
      <w:r w:rsidRPr="00F424F8">
        <w:rPr>
          <w:color w:val="000000"/>
          <w:shd w:val="clear" w:color="auto" w:fill="FFFFFF"/>
        </w:rPr>
        <w:t xml:space="preserve"> (NP Strategy</w:t>
      </w:r>
      <w:r w:rsidRPr="00F424F8">
        <w:rPr>
          <w:rFonts w:eastAsia="Times New Roman"/>
          <w:color w:val="000000"/>
        </w:rPr>
        <w:t xml:space="preserve">, 2021).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There are a lot of benefits in terms of stakeholder participation as stakeholders are the important aspects for any profitable and non-profitable business organization, in this case, Resurgo has also faced a lot of benefits with their stakeholders participating in this respective project called as spear program. The project has been entirely sponsored by their corporate sponsors brought in by their effective corporate partnership team and they also have provided a lot of support to the project as well. The corporate partnership team of the organization has brought in various corporate sponsors such as gms, judges, sr group and so on which has helped the organization to successfully initiate their respective project and also, to enhance their aims and objectives</w:t>
      </w:r>
      <w:r w:rsidRPr="00F424F8">
        <w:rPr>
          <w:rFonts w:eastAsia="Times New Roman"/>
          <w:color w:val="000000"/>
          <w:shd w:val="clear" w:color="auto" w:fill="FFFFFF"/>
        </w:rPr>
        <w:t xml:space="preserve"> (Resurgo, 2021)</w:t>
      </w:r>
      <w:r w:rsidRPr="00F424F8">
        <w:rPr>
          <w:rFonts w:eastAsia="Times New Roman"/>
          <w:color w:val="000000"/>
        </w:rPr>
        <w:t>.</w:t>
      </w:r>
    </w:p>
    <w:p w:rsidR="00B13D7C" w:rsidRPr="00F424F8" w:rsidRDefault="00D86798" w:rsidP="00D86798">
      <w:pPr>
        <w:spacing w:before="480" w:after="120" w:line="360" w:lineRule="auto"/>
        <w:jc w:val="both"/>
        <w:outlineLvl w:val="0"/>
        <w:rPr>
          <w:rFonts w:eastAsia="Times New Roman"/>
          <w:b/>
          <w:bCs/>
          <w:color w:val="auto"/>
          <w:kern w:val="36"/>
        </w:rPr>
      </w:pPr>
      <w:r w:rsidRPr="00F424F8">
        <w:rPr>
          <w:rFonts w:eastAsia="Times New Roman"/>
          <w:b/>
          <w:bCs/>
          <w:color w:val="000000"/>
          <w:kern w:val="36"/>
        </w:rPr>
        <w:t>Engaging the stakeholders</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lastRenderedPageBreak/>
        <w:t>Resurgo has some effective strategies which they use for engaging more or a large number of stakeholders. The organization takes the help and assistance of the digital media also, termed as the social media platforms such as Linkedln and Facebook. Social media basically offers a multitude of opportunities to Resurgo to hold and engage a large number of stakeholders. The organization releases blogs within various social media platforms which holds a lot of opportunities for business organizations.</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Blogging</w:t>
      </w:r>
      <w:r w:rsidRPr="00F424F8">
        <w:rPr>
          <w:rFonts w:eastAsia="Times New Roman"/>
          <w:color w:val="000000"/>
        </w:rPr>
        <w:t>- Through this aspect of blogging in the various social media platforms the organization gives various perspectives of their respective project which has the ability to make people more interested in the project thus, this creates a possibility to engage more stakeholders within the organization terms</w:t>
      </w:r>
      <w:r w:rsidRPr="00F424F8">
        <w:rPr>
          <w:rFonts w:eastAsia="Times New Roman"/>
          <w:color w:val="000000"/>
          <w:shd w:val="clear" w:color="auto" w:fill="FFFFFF"/>
        </w:rPr>
        <w:t xml:space="preserve"> (Fleek Marketing, 2021)</w:t>
      </w:r>
      <w:r w:rsidRPr="00F424F8">
        <w:rPr>
          <w:rFonts w:eastAsia="Times New Roman"/>
          <w:color w:val="000000"/>
        </w:rPr>
        <w:t>.</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Audit on digital platforms-</w:t>
      </w:r>
      <w:r w:rsidRPr="00F424F8">
        <w:rPr>
          <w:rFonts w:eastAsia="Times New Roman"/>
          <w:color w:val="000000"/>
        </w:rPr>
        <w:t xml:space="preserve"> The organization also carries out an audit in their digital platforms Linkedln and Twitter which also, gives a clear perspective of the community engagement approaches of the organization, and this aspect also helps to engaging stakeholders.</w:t>
      </w:r>
    </w:p>
    <w:p w:rsidR="00B13D7C" w:rsidRPr="00F424F8" w:rsidRDefault="00D86798" w:rsidP="00D86798">
      <w:pPr>
        <w:spacing w:before="240" w:after="240" w:line="360" w:lineRule="auto"/>
        <w:jc w:val="both"/>
        <w:rPr>
          <w:rFonts w:eastAsia="Times New Roman"/>
          <w:color w:val="000000"/>
        </w:rPr>
      </w:pPr>
      <w:r w:rsidRPr="00F424F8">
        <w:rPr>
          <w:rFonts w:eastAsia="Times New Roman"/>
          <w:b/>
          <w:bCs/>
          <w:color w:val="000000"/>
        </w:rPr>
        <w:t>Creating social media accounts for the staff</w:t>
      </w:r>
      <w:r w:rsidRPr="00F424F8">
        <w:rPr>
          <w:rFonts w:eastAsia="Times New Roman"/>
          <w:color w:val="000000"/>
        </w:rPr>
        <w:t>- Resurgo also has prospects of social media policy for their respective members and the staff which helps the organization to create an image of brand ambassadors in front of the world.</w:t>
      </w:r>
    </w:p>
    <w:p w:rsidR="00B13D7C" w:rsidRPr="00F424F8" w:rsidRDefault="00D86798" w:rsidP="00D86798">
      <w:pPr>
        <w:pStyle w:val="Heading1"/>
        <w:spacing w:line="360" w:lineRule="auto"/>
        <w:jc w:val="both"/>
        <w:rPr>
          <w:rFonts w:ascii="Times New Roman" w:eastAsia="Times New Roman" w:hAnsi="Times New Roman" w:cs="Times New Roman"/>
          <w:color w:val="000000" w:themeColor="text1"/>
          <w:sz w:val="24"/>
          <w:szCs w:val="24"/>
        </w:rPr>
      </w:pPr>
      <w:bookmarkStart w:id="7" w:name="_Toc80198844"/>
      <w:r w:rsidRPr="00F424F8">
        <w:rPr>
          <w:rFonts w:ascii="Times New Roman" w:eastAsia="Times New Roman" w:hAnsi="Times New Roman" w:cs="Times New Roman"/>
          <w:color w:val="000000" w:themeColor="text1"/>
          <w:sz w:val="24"/>
          <w:szCs w:val="24"/>
        </w:rPr>
        <w:t>Supporting the project</w:t>
      </w:r>
      <w:bookmarkEnd w:id="7"/>
    </w:p>
    <w:p w:rsidR="00B13D7C" w:rsidRPr="00F424F8" w:rsidRDefault="00D86798" w:rsidP="00D86798">
      <w:pPr>
        <w:spacing w:line="360" w:lineRule="auto"/>
        <w:jc w:val="both"/>
      </w:pPr>
      <w:r w:rsidRPr="00F424F8">
        <w:t>This respective project of the Resurgo organization of the United Kingdom which is termed as spear program has a lot of potentials to develop the younger generation and also to develop the future of the United Kingdom. In order to establish the project, even more, which will help them to gain more perspective the organization may use various social media platforms such as LinkedIn and Twitter. From the current perspective, LinkedIn is the best possible digital platform that will help Resurgo to make their project even more effective and appropriate in front of a large crowd and many big people in the business world as well. Over more than 56% of the country's population has access to digital platforms such as LinkedIn. Being a charitable organization social media platforms such as Linkedin may help them to get potential employees who may work for the development of the project even further with more effectiveness and it will also successfully give more perspective to the project of spear</w:t>
      </w:r>
      <w:r w:rsidRPr="00F424F8">
        <w:rPr>
          <w:color w:val="000000"/>
          <w:shd w:val="clear" w:color="auto" w:fill="FFFFFF"/>
        </w:rPr>
        <w:t xml:space="preserve"> (Ibrisevic, 2021)</w:t>
      </w:r>
      <w:r w:rsidRPr="00F424F8">
        <w:t xml:space="preserve">. </w:t>
      </w:r>
    </w:p>
    <w:p w:rsidR="00B13D7C" w:rsidRPr="00F424F8" w:rsidRDefault="00D86798" w:rsidP="00D86798">
      <w:pPr>
        <w:pStyle w:val="Heading1"/>
        <w:spacing w:line="360" w:lineRule="auto"/>
        <w:jc w:val="both"/>
        <w:rPr>
          <w:rFonts w:ascii="Times New Roman" w:hAnsi="Times New Roman" w:cs="Times New Roman"/>
          <w:color w:val="000000" w:themeColor="text1"/>
          <w:sz w:val="24"/>
          <w:szCs w:val="24"/>
        </w:rPr>
      </w:pPr>
      <w:bookmarkStart w:id="8" w:name="_Toc80198845"/>
      <w:r w:rsidRPr="00F424F8">
        <w:rPr>
          <w:rFonts w:ascii="Times New Roman" w:hAnsi="Times New Roman" w:cs="Times New Roman"/>
          <w:color w:val="000000" w:themeColor="text1"/>
          <w:sz w:val="24"/>
          <w:szCs w:val="24"/>
        </w:rPr>
        <w:lastRenderedPageBreak/>
        <w:t>Forward-Looking approach</w:t>
      </w:r>
      <w:bookmarkEnd w:id="8"/>
      <w:r w:rsidRPr="00F424F8">
        <w:rPr>
          <w:rFonts w:ascii="Times New Roman" w:hAnsi="Times New Roman" w:cs="Times New Roman"/>
          <w:color w:val="000000" w:themeColor="text1"/>
          <w:sz w:val="24"/>
          <w:szCs w:val="24"/>
        </w:rPr>
        <w:t xml:space="preserve"> </w:t>
      </w:r>
    </w:p>
    <w:p w:rsidR="00B13D7C" w:rsidRPr="00F424F8" w:rsidRDefault="00D86798" w:rsidP="00D86798">
      <w:pPr>
        <w:spacing w:line="360" w:lineRule="auto"/>
        <w:jc w:val="both"/>
      </w:pPr>
      <w:r w:rsidRPr="00F424F8">
        <w:t>External and internal factors of the community development approach will help the members of the community of the Resurgo to know the various do's and dont's of community development which will help them to frame their respective project of spears</w:t>
      </w:r>
      <w:r w:rsidRPr="00F424F8">
        <w:rPr>
          <w:color w:val="000000"/>
          <w:shd w:val="clear" w:color="auto" w:fill="FFFFFF"/>
        </w:rPr>
        <w:t xml:space="preserve"> (Resurgo, 2021)</w:t>
      </w:r>
      <w:r w:rsidRPr="00F424F8">
        <w:t xml:space="preserve">. </w:t>
      </w:r>
    </w:p>
    <w:p w:rsidR="00B13D7C" w:rsidRPr="00F424F8" w:rsidRDefault="00D86798" w:rsidP="00D86798">
      <w:pPr>
        <w:pStyle w:val="Heading1"/>
        <w:spacing w:line="360" w:lineRule="auto"/>
        <w:jc w:val="both"/>
        <w:rPr>
          <w:rFonts w:ascii="Times New Roman" w:hAnsi="Times New Roman" w:cs="Times New Roman"/>
          <w:color w:val="000000" w:themeColor="text1"/>
          <w:sz w:val="24"/>
          <w:szCs w:val="24"/>
        </w:rPr>
      </w:pPr>
      <w:bookmarkStart w:id="9" w:name="_Toc80198846"/>
      <w:r w:rsidRPr="00F424F8">
        <w:rPr>
          <w:rFonts w:ascii="Times New Roman" w:hAnsi="Times New Roman" w:cs="Times New Roman"/>
          <w:color w:val="000000" w:themeColor="text1"/>
          <w:sz w:val="24"/>
          <w:szCs w:val="24"/>
        </w:rPr>
        <w:t>Level of success achieved</w:t>
      </w:r>
      <w:bookmarkEnd w:id="9"/>
      <w:r w:rsidRPr="00F424F8">
        <w:rPr>
          <w:rFonts w:ascii="Times New Roman" w:hAnsi="Times New Roman" w:cs="Times New Roman"/>
          <w:color w:val="000000" w:themeColor="text1"/>
          <w:sz w:val="24"/>
          <w:szCs w:val="24"/>
        </w:rPr>
        <w:t xml:space="preserve"> </w:t>
      </w:r>
    </w:p>
    <w:p w:rsidR="00B13D7C" w:rsidRPr="00F424F8" w:rsidRDefault="00D86798" w:rsidP="00D86798">
      <w:pPr>
        <w:spacing w:line="360" w:lineRule="auto"/>
        <w:jc w:val="both"/>
      </w:pPr>
      <w:r w:rsidRPr="00F424F8">
        <w:t xml:space="preserve">Resurgo encourages 1000 young people every year to pave their foot into jobs and education and will continue to do so. Also, the organization has successfully arranged their sponsors through their corporate team which has contributed to the success of the project at large. </w:t>
      </w:r>
    </w:p>
    <w:p w:rsidR="00966590" w:rsidRPr="00F424F8" w:rsidRDefault="00D86798" w:rsidP="00D86798">
      <w:pPr>
        <w:pStyle w:val="Heading1"/>
        <w:spacing w:line="360" w:lineRule="auto"/>
        <w:jc w:val="both"/>
        <w:rPr>
          <w:rFonts w:ascii="Times New Roman" w:hAnsi="Times New Roman" w:cs="Times New Roman"/>
          <w:color w:val="000000" w:themeColor="text1"/>
          <w:sz w:val="24"/>
          <w:szCs w:val="24"/>
        </w:rPr>
      </w:pPr>
      <w:bookmarkStart w:id="10" w:name="_Toc80198847"/>
      <w:r w:rsidRPr="00F424F8">
        <w:rPr>
          <w:rFonts w:ascii="Times New Roman" w:hAnsi="Times New Roman" w:cs="Times New Roman"/>
          <w:color w:val="000000" w:themeColor="text1"/>
          <w:sz w:val="24"/>
          <w:szCs w:val="24"/>
        </w:rPr>
        <w:t>Conclusion</w:t>
      </w:r>
      <w:bookmarkEnd w:id="10"/>
    </w:p>
    <w:p w:rsidR="00966590" w:rsidRPr="00F424F8" w:rsidRDefault="00D86798" w:rsidP="00D86798">
      <w:pPr>
        <w:spacing w:line="360" w:lineRule="auto"/>
        <w:jc w:val="both"/>
      </w:pPr>
      <w:r w:rsidRPr="00F424F8">
        <w:t xml:space="preserve">The report mainly highlights various aspects of the spear project of Resurgo which is a charitable organization of the UK. Also, various aspects of the community approach have been identified along with the importance of stakeholders within the project. </w:t>
      </w:r>
    </w:p>
    <w:p w:rsidR="00D86798" w:rsidRPr="00F424F8" w:rsidRDefault="00D86798" w:rsidP="00D86798">
      <w:pPr>
        <w:spacing w:line="360" w:lineRule="auto"/>
        <w:jc w:val="both"/>
      </w:pPr>
      <w:r w:rsidRPr="00F424F8">
        <w:br w:type="page"/>
      </w:r>
    </w:p>
    <w:p w:rsidR="00D86798" w:rsidRPr="00F424F8" w:rsidRDefault="00D86798" w:rsidP="00D86798">
      <w:pPr>
        <w:pStyle w:val="Heading1"/>
        <w:spacing w:line="360" w:lineRule="auto"/>
        <w:jc w:val="both"/>
        <w:rPr>
          <w:rFonts w:ascii="Times New Roman" w:hAnsi="Times New Roman" w:cs="Times New Roman"/>
          <w:color w:val="000000" w:themeColor="text1"/>
          <w:sz w:val="24"/>
          <w:szCs w:val="24"/>
        </w:rPr>
      </w:pPr>
      <w:bookmarkStart w:id="11" w:name="_Toc80198848"/>
      <w:r w:rsidRPr="00F424F8">
        <w:rPr>
          <w:rFonts w:ascii="Times New Roman" w:hAnsi="Times New Roman" w:cs="Times New Roman"/>
          <w:color w:val="000000" w:themeColor="text1"/>
          <w:sz w:val="24"/>
          <w:szCs w:val="24"/>
        </w:rPr>
        <w:lastRenderedPageBreak/>
        <w:t>References</w:t>
      </w:r>
      <w:bookmarkEnd w:id="11"/>
      <w:r w:rsidRPr="00F424F8">
        <w:rPr>
          <w:rFonts w:ascii="Times New Roman" w:hAnsi="Times New Roman" w:cs="Times New Roman"/>
          <w:color w:val="000000" w:themeColor="text1"/>
          <w:sz w:val="24"/>
          <w:szCs w:val="24"/>
        </w:rPr>
        <w:t xml:space="preserve"> </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Bang the Table. 2021. </w:t>
      </w:r>
      <w:r w:rsidRPr="00F424F8">
        <w:rPr>
          <w:i/>
          <w:iCs/>
          <w:color w:val="000000"/>
          <w:shd w:val="clear" w:color="auto" w:fill="FFFFFF"/>
        </w:rPr>
        <w:t>Why is Community Engagement Important? - Bang The Table</w:t>
      </w:r>
      <w:r w:rsidRPr="00F424F8">
        <w:rPr>
          <w:color w:val="000000"/>
          <w:shd w:val="clear" w:color="auto" w:fill="FFFFFF"/>
        </w:rPr>
        <w:t>. [online] Available at: &lt;https://www.bangthetable.com/why-is-community-engagement-important/&gt;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Fleek Marketing 2021. [online] Available at: &lt;https://fleek.marketing/news/8-steps-to-developing-a-social-media-strategy-for-stakeholder-engagement&gt;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Ibrisevic, I., 2021. </w:t>
      </w:r>
      <w:r w:rsidRPr="00F424F8">
        <w:rPr>
          <w:i/>
          <w:iCs/>
          <w:color w:val="000000"/>
          <w:shd w:val="clear" w:color="auto" w:fill="FFFFFF"/>
        </w:rPr>
        <w:t>10 Powerful LinkedIn Tips for Nonprofits - Donorbox</w:t>
      </w:r>
      <w:r w:rsidRPr="00F424F8">
        <w:rPr>
          <w:color w:val="000000"/>
          <w:shd w:val="clear" w:color="auto" w:fill="FFFFFF"/>
        </w:rPr>
        <w:t>. [online] Nonprofit Blog. Available at: &lt;https://donorbox.org/nonprofit-blog/linkedin-tips-for-nonprofits/&gt;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NP Strategy | A Public Relations Firm. 2021. </w:t>
      </w:r>
      <w:r w:rsidRPr="00F424F8">
        <w:rPr>
          <w:i/>
          <w:iCs/>
          <w:color w:val="000000"/>
          <w:shd w:val="clear" w:color="auto" w:fill="FFFFFF"/>
        </w:rPr>
        <w:t>Six Benefits of Stakeholder Engagement - NP Strategy | A Public Relations Firm</w:t>
      </w:r>
      <w:r w:rsidRPr="00F424F8">
        <w:rPr>
          <w:color w:val="000000"/>
          <w:shd w:val="clear" w:color="auto" w:fill="FFFFFF"/>
        </w:rPr>
        <w:t>. [online] Available at: &lt;https://www.npstrategy.com/highlights/six-benefits-of-stakeholder-engagement/&gt;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Corporate sponsorship</w:t>
      </w:r>
      <w:r w:rsidRPr="00F424F8">
        <w:rPr>
          <w:color w:val="000000"/>
          <w:shd w:val="clear" w:color="auto" w:fill="FFFFFF"/>
        </w:rPr>
        <w:t>. [online] Available at: &lt;https://resurgo.org.uk/spear-programme/corporate-sponsorship/&gt;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History</w:t>
      </w:r>
      <w:r w:rsidRPr="00F424F8">
        <w:rPr>
          <w:color w:val="000000"/>
          <w:shd w:val="clear" w:color="auto" w:fill="FFFFFF"/>
        </w:rPr>
        <w:t>. [online] Available at: &lt;https://resurgo.org.uk/who/history/&gt;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Impact</w:t>
      </w:r>
      <w:r w:rsidRPr="00F424F8">
        <w:rPr>
          <w:color w:val="000000"/>
          <w:shd w:val="clear" w:color="auto" w:fill="FFFFFF"/>
        </w:rPr>
        <w:t>. [online] Available at: &lt;https://resurgo.org.uk/impact/impact/&gt;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Our values</w:t>
      </w:r>
      <w:r w:rsidRPr="00F424F8">
        <w:rPr>
          <w:color w:val="000000"/>
          <w:shd w:val="clear" w:color="auto" w:fill="FFFFFF"/>
        </w:rPr>
        <w:t>. [online] Available at: &lt;https://resurgo.org.uk/who/our-values/&gt;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People (Staff)</w:t>
      </w:r>
      <w:r w:rsidRPr="00F424F8">
        <w:rPr>
          <w:color w:val="000000"/>
          <w:shd w:val="clear" w:color="auto" w:fill="FFFFFF"/>
        </w:rPr>
        <w:t>. [online] Available at: &lt;https://resurgo.org.uk/who/people/&gt;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t>Resurgo. 2021. </w:t>
      </w:r>
      <w:r w:rsidRPr="00F424F8">
        <w:rPr>
          <w:i/>
          <w:iCs/>
          <w:color w:val="000000"/>
          <w:shd w:val="clear" w:color="auto" w:fill="FFFFFF"/>
        </w:rPr>
        <w:t>What is the Spear Programme?</w:t>
      </w:r>
      <w:r w:rsidRPr="00F424F8">
        <w:rPr>
          <w:color w:val="000000"/>
          <w:shd w:val="clear" w:color="auto" w:fill="FFFFFF"/>
        </w:rPr>
        <w:t>. [online] Available at: &lt;https://resurgo.org.uk/spear-programme/what-is-the-spear-programme/&gt; [Accessed 18 August 2021].</w:t>
      </w:r>
    </w:p>
    <w:p w:rsidR="00F424F8" w:rsidRPr="00F424F8" w:rsidRDefault="00F424F8" w:rsidP="00D86798">
      <w:pPr>
        <w:spacing w:line="360" w:lineRule="auto"/>
        <w:jc w:val="both"/>
        <w:rPr>
          <w:color w:val="000000"/>
          <w:shd w:val="clear" w:color="auto" w:fill="FFFFFF"/>
        </w:rPr>
      </w:pPr>
      <w:r w:rsidRPr="00F424F8">
        <w:rPr>
          <w:color w:val="000000"/>
          <w:shd w:val="clear" w:color="auto" w:fill="FFFFFF"/>
        </w:rPr>
        <w:lastRenderedPageBreak/>
        <w:t>Resurgo.org.uk. 2021. [online] Available at: &lt;https://resurgo.org.uk/cms/uploads/2020/02/Annual-Impact-Report-2020.pdf&gt; [Accessed 18 August 2021].</w:t>
      </w:r>
    </w:p>
    <w:p w:rsidR="00D86798" w:rsidRPr="00F424F8" w:rsidRDefault="00D86798" w:rsidP="00D86798">
      <w:pPr>
        <w:spacing w:line="360" w:lineRule="auto"/>
        <w:jc w:val="both"/>
      </w:pPr>
    </w:p>
    <w:p w:rsidR="00D86798" w:rsidRPr="00F424F8" w:rsidRDefault="00D86798" w:rsidP="00D86798">
      <w:pPr>
        <w:spacing w:line="360" w:lineRule="auto"/>
        <w:jc w:val="both"/>
      </w:pPr>
    </w:p>
    <w:p w:rsidR="00B13D7C" w:rsidRPr="00F424F8" w:rsidRDefault="00B13D7C" w:rsidP="00D86798">
      <w:pPr>
        <w:spacing w:before="240" w:after="240" w:line="360" w:lineRule="auto"/>
        <w:jc w:val="both"/>
        <w:rPr>
          <w:rFonts w:eastAsia="Times New Roman"/>
          <w:color w:val="auto"/>
        </w:rPr>
      </w:pP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b/>
          <w:bCs/>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D86798" w:rsidP="00D86798">
      <w:pPr>
        <w:spacing w:before="240" w:after="240" w:line="360" w:lineRule="auto"/>
        <w:jc w:val="both"/>
        <w:rPr>
          <w:rFonts w:eastAsia="Times New Roman"/>
          <w:color w:val="auto"/>
        </w:rPr>
      </w:pPr>
      <w:r w:rsidRPr="00F424F8">
        <w:rPr>
          <w:rFonts w:eastAsia="Times New Roman"/>
          <w:color w:val="000000"/>
        </w:rPr>
        <w:t> </w:t>
      </w:r>
    </w:p>
    <w:p w:rsidR="00B13D7C" w:rsidRPr="00F424F8" w:rsidRDefault="00B13D7C" w:rsidP="00D86798">
      <w:pPr>
        <w:spacing w:line="360" w:lineRule="auto"/>
        <w:jc w:val="both"/>
      </w:pPr>
    </w:p>
    <w:p w:rsidR="00966590" w:rsidRPr="00F424F8" w:rsidRDefault="00966590" w:rsidP="00D86798">
      <w:pPr>
        <w:spacing w:line="360" w:lineRule="auto"/>
        <w:jc w:val="both"/>
      </w:pPr>
    </w:p>
    <w:sectPr w:rsidR="00966590" w:rsidRPr="00F424F8" w:rsidSect="00B13D7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D7C"/>
    <w:rsid w:val="00073E9B"/>
    <w:rsid w:val="001750FD"/>
    <w:rsid w:val="002F0F5E"/>
    <w:rsid w:val="004204ED"/>
    <w:rsid w:val="004A5AC5"/>
    <w:rsid w:val="006617C9"/>
    <w:rsid w:val="00863215"/>
    <w:rsid w:val="008E50DB"/>
    <w:rsid w:val="00966590"/>
    <w:rsid w:val="009E463D"/>
    <w:rsid w:val="00A8336A"/>
    <w:rsid w:val="00B13D7C"/>
    <w:rsid w:val="00BA3039"/>
    <w:rsid w:val="00D86798"/>
    <w:rsid w:val="00F42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A841A5-0C49-1B4A-BEA9-050685D8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AC5"/>
    <w:rPr>
      <w:rFonts w:ascii="Times New Roman" w:hAnsi="Times New Roman" w:cs="Times New Roman"/>
      <w:color w:val="000000" w:themeColor="text1"/>
      <w:sz w:val="24"/>
      <w:szCs w:val="24"/>
    </w:rPr>
  </w:style>
  <w:style w:type="paragraph" w:styleId="Heading1">
    <w:name w:val="heading 1"/>
    <w:basedOn w:val="Normal"/>
    <w:next w:val="Normal"/>
    <w:link w:val="Heading1Char"/>
    <w:uiPriority w:val="9"/>
    <w:qFormat/>
    <w:rsid w:val="00B13D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D7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13D7C"/>
    <w:pPr>
      <w:spacing w:before="100" w:beforeAutospacing="1" w:after="100" w:afterAutospacing="1" w:line="240" w:lineRule="auto"/>
    </w:pPr>
    <w:rPr>
      <w:rFonts w:eastAsia="Times New Roman"/>
      <w:color w:val="auto"/>
    </w:rPr>
  </w:style>
  <w:style w:type="character" w:customStyle="1" w:styleId="apple-tab-span">
    <w:name w:val="apple-tab-span"/>
    <w:basedOn w:val="DefaultParagraphFont"/>
    <w:rsid w:val="00B13D7C"/>
  </w:style>
  <w:style w:type="paragraph" w:styleId="TableofFigures">
    <w:name w:val="table of figures"/>
    <w:basedOn w:val="Normal"/>
    <w:next w:val="Normal"/>
    <w:uiPriority w:val="99"/>
    <w:unhideWhenUsed/>
    <w:rsid w:val="00D86798"/>
    <w:pPr>
      <w:spacing w:after="0"/>
    </w:pPr>
  </w:style>
  <w:style w:type="character" w:styleId="Hyperlink">
    <w:name w:val="Hyperlink"/>
    <w:basedOn w:val="DefaultParagraphFont"/>
    <w:uiPriority w:val="99"/>
    <w:unhideWhenUsed/>
    <w:rsid w:val="00D867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77733-299E-354B-9B9D-B31E0E22FF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2331</Words>
  <Characters>13289</Characters>
  <Application>Microsoft Office Word</Application>
  <DocSecurity>0</DocSecurity>
  <Lines>110</Lines>
  <Paragraphs>31</Paragraphs>
  <ScaleCrop>false</ScaleCrop>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Sengupta</dc:creator>
  <cp:lastModifiedBy>Cosmin Rotar (2030537)</cp:lastModifiedBy>
  <cp:revision>2</cp:revision>
  <dcterms:created xsi:type="dcterms:W3CDTF">2021-08-22T06:14:00Z</dcterms:created>
  <dcterms:modified xsi:type="dcterms:W3CDTF">2021-08-22T06:14:00Z</dcterms:modified>
</cp:coreProperties>
</file>