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D547F5" w14:textId="5D896899" w:rsidR="00104F8D" w:rsidRPr="00827B55" w:rsidRDefault="00104F8D" w:rsidP="00827B55">
      <w:pPr>
        <w:spacing w:line="360" w:lineRule="auto"/>
        <w:rPr>
          <w:sz w:val="24"/>
          <w:szCs w:val="24"/>
        </w:rPr>
      </w:pPr>
      <w:r w:rsidRPr="00827B55">
        <w:rPr>
          <w:sz w:val="24"/>
          <w:szCs w:val="24"/>
        </w:rPr>
        <w:t xml:space="preserve">CARMEN JONES </w:t>
      </w:r>
      <w:r w:rsidRPr="00827B55">
        <w:rPr>
          <w:sz w:val="24"/>
          <w:szCs w:val="24"/>
        </w:rPr>
        <w:tab/>
        <w:t>2236339</w:t>
      </w:r>
    </w:p>
    <w:p w14:paraId="6CFB8A4D" w14:textId="449E0DE2" w:rsidR="000E7369" w:rsidRPr="00827B55" w:rsidRDefault="00104F8D" w:rsidP="00827B55">
      <w:pPr>
        <w:spacing w:line="360" w:lineRule="auto"/>
        <w:rPr>
          <w:sz w:val="24"/>
          <w:szCs w:val="24"/>
        </w:rPr>
      </w:pPr>
      <w:r w:rsidRPr="00827B55">
        <w:rPr>
          <w:sz w:val="24"/>
          <w:szCs w:val="24"/>
        </w:rPr>
        <w:t>ASSIGNMENT 1</w:t>
      </w:r>
    </w:p>
    <w:p w14:paraId="2F5A8453" w14:textId="77777777" w:rsidR="00104F8D" w:rsidRPr="00827B55" w:rsidRDefault="00104F8D" w:rsidP="00827B55">
      <w:pPr>
        <w:spacing w:line="360" w:lineRule="auto"/>
        <w:rPr>
          <w:sz w:val="24"/>
          <w:szCs w:val="24"/>
        </w:rPr>
      </w:pPr>
    </w:p>
    <w:p w14:paraId="2FB8A23A" w14:textId="68A6BBEA" w:rsidR="00104F8D" w:rsidRPr="00827B55" w:rsidRDefault="00104F8D" w:rsidP="00827B55">
      <w:pPr>
        <w:spacing w:line="360" w:lineRule="auto"/>
        <w:rPr>
          <w:sz w:val="24"/>
          <w:szCs w:val="24"/>
        </w:rPr>
      </w:pPr>
      <w:r w:rsidRPr="00827B55">
        <w:rPr>
          <w:b/>
          <w:bCs/>
          <w:sz w:val="24"/>
          <w:szCs w:val="24"/>
        </w:rPr>
        <w:t>Essay one</w:t>
      </w:r>
      <w:r w:rsidRPr="00827B55">
        <w:rPr>
          <w:sz w:val="24"/>
          <w:szCs w:val="24"/>
        </w:rPr>
        <w:t xml:space="preserve"> – Maintaining Professional Standards Critically examine policing policies and procedures (e.g. PACE, Code of Ethics, NDM, use of BWV) </w:t>
      </w:r>
      <w:bookmarkStart w:id="0" w:name="_Hlk155443604"/>
      <w:r w:rsidRPr="00827B55">
        <w:rPr>
          <w:sz w:val="24"/>
          <w:szCs w:val="24"/>
        </w:rPr>
        <w:t>aimed at reducing misconduct and malpractice by police officers</w:t>
      </w:r>
      <w:bookmarkEnd w:id="0"/>
      <w:r w:rsidRPr="00827B55">
        <w:rPr>
          <w:sz w:val="24"/>
          <w:szCs w:val="24"/>
        </w:rPr>
        <w:t>. How might these increase public confidence in police? Support your answer with relevant evidence drawn from academic sources. NB – to critically examine is to give a balanced answer that points out weaknesses as well as favourable aspects of the topic in question. Word limit: 1000 words.</w:t>
      </w:r>
    </w:p>
    <w:p w14:paraId="085D6E5C" w14:textId="77777777" w:rsidR="00FC60A7" w:rsidRPr="00827B55" w:rsidRDefault="00FC60A7" w:rsidP="00827B55">
      <w:pPr>
        <w:spacing w:line="360" w:lineRule="auto"/>
        <w:rPr>
          <w:sz w:val="24"/>
          <w:szCs w:val="24"/>
        </w:rPr>
      </w:pPr>
    </w:p>
    <w:p w14:paraId="6503550E" w14:textId="47E34B92" w:rsidR="00104F8D" w:rsidRPr="00827B55" w:rsidRDefault="00AB3672" w:rsidP="00827B55">
      <w:pPr>
        <w:spacing w:line="360" w:lineRule="auto"/>
        <w:rPr>
          <w:sz w:val="24"/>
          <w:szCs w:val="24"/>
        </w:rPr>
      </w:pPr>
      <w:r>
        <w:rPr>
          <w:sz w:val="24"/>
          <w:szCs w:val="24"/>
        </w:rPr>
        <w:t>T</w:t>
      </w:r>
      <w:r w:rsidR="000E05F1" w:rsidRPr="00827B55">
        <w:rPr>
          <w:sz w:val="24"/>
          <w:szCs w:val="24"/>
        </w:rPr>
        <w:t>his essay critically examine</w:t>
      </w:r>
      <w:r>
        <w:rPr>
          <w:sz w:val="24"/>
          <w:szCs w:val="24"/>
        </w:rPr>
        <w:t>s</w:t>
      </w:r>
      <w:r w:rsidR="000E05F1" w:rsidRPr="00827B55">
        <w:rPr>
          <w:sz w:val="24"/>
          <w:szCs w:val="24"/>
        </w:rPr>
        <w:t xml:space="preserve"> policing policies and procedures aimed at reducing misconduct and malpractice by police officers, aiming to increase public confidence in the police.</w:t>
      </w:r>
    </w:p>
    <w:p w14:paraId="62BA9BF6" w14:textId="7C1053B9" w:rsidR="0005652D" w:rsidRDefault="0006400D" w:rsidP="00827B55">
      <w:pPr>
        <w:spacing w:line="360" w:lineRule="auto"/>
        <w:rPr>
          <w:sz w:val="24"/>
          <w:szCs w:val="24"/>
        </w:rPr>
      </w:pPr>
      <w:r w:rsidRPr="00827B55">
        <w:rPr>
          <w:sz w:val="24"/>
          <w:szCs w:val="24"/>
        </w:rPr>
        <w:t xml:space="preserve">The code of ethics </w:t>
      </w:r>
      <w:r w:rsidR="008C30B0">
        <w:rPr>
          <w:sz w:val="24"/>
          <w:szCs w:val="24"/>
        </w:rPr>
        <w:t>was implemented a</w:t>
      </w:r>
      <w:r w:rsidRPr="00827B55">
        <w:rPr>
          <w:sz w:val="24"/>
          <w:szCs w:val="24"/>
        </w:rPr>
        <w:t xml:space="preserve">s a </w:t>
      </w:r>
      <w:r w:rsidR="004021B6">
        <w:rPr>
          <w:sz w:val="24"/>
          <w:szCs w:val="24"/>
        </w:rPr>
        <w:t>set</w:t>
      </w:r>
      <w:r w:rsidRPr="00827B55">
        <w:rPr>
          <w:sz w:val="24"/>
          <w:szCs w:val="24"/>
        </w:rPr>
        <w:t xml:space="preserve"> of principles designed to help establish </w:t>
      </w:r>
      <w:r w:rsidR="00F05D35">
        <w:rPr>
          <w:sz w:val="24"/>
          <w:szCs w:val="24"/>
        </w:rPr>
        <w:t xml:space="preserve">a </w:t>
      </w:r>
      <w:r w:rsidRPr="00827B55">
        <w:rPr>
          <w:sz w:val="24"/>
          <w:szCs w:val="24"/>
        </w:rPr>
        <w:t xml:space="preserve">professional conduct, </w:t>
      </w:r>
      <w:r w:rsidR="00F05D35">
        <w:rPr>
          <w:sz w:val="24"/>
          <w:szCs w:val="24"/>
        </w:rPr>
        <w:t xml:space="preserve">most importantly to be </w:t>
      </w:r>
      <w:r w:rsidRPr="00827B55">
        <w:rPr>
          <w:sz w:val="24"/>
          <w:szCs w:val="24"/>
        </w:rPr>
        <w:t>honest</w:t>
      </w:r>
      <w:r w:rsidR="0005652D">
        <w:rPr>
          <w:sz w:val="24"/>
          <w:szCs w:val="24"/>
        </w:rPr>
        <w:t>, this helps an individual be true to their authentic self and trustworthy</w:t>
      </w:r>
      <w:r w:rsidRPr="00827B55">
        <w:rPr>
          <w:sz w:val="24"/>
          <w:szCs w:val="24"/>
        </w:rPr>
        <w:t xml:space="preserve"> and</w:t>
      </w:r>
      <w:r w:rsidR="0005652D">
        <w:rPr>
          <w:sz w:val="24"/>
          <w:szCs w:val="24"/>
        </w:rPr>
        <w:t xml:space="preserve"> use</w:t>
      </w:r>
      <w:r w:rsidRPr="00827B55">
        <w:rPr>
          <w:sz w:val="24"/>
          <w:szCs w:val="24"/>
        </w:rPr>
        <w:t xml:space="preserve"> integrity</w:t>
      </w:r>
      <w:r w:rsidR="0005652D">
        <w:rPr>
          <w:sz w:val="24"/>
          <w:szCs w:val="24"/>
        </w:rPr>
        <w:t xml:space="preserve"> by committing to moral and ethical principles with responsibility.</w:t>
      </w:r>
      <w:r w:rsidR="00BE09BA">
        <w:rPr>
          <w:sz w:val="24"/>
          <w:szCs w:val="24"/>
        </w:rPr>
        <w:t xml:space="preserve"> Integrity is a character strength. </w:t>
      </w:r>
    </w:p>
    <w:p w14:paraId="0E48667B" w14:textId="4C9141CB" w:rsidR="0006400D" w:rsidRDefault="0006400D" w:rsidP="00827B55">
      <w:pPr>
        <w:spacing w:line="360" w:lineRule="auto"/>
        <w:rPr>
          <w:sz w:val="24"/>
          <w:szCs w:val="24"/>
        </w:rPr>
      </w:pPr>
      <w:r w:rsidRPr="00827B55">
        <w:rPr>
          <w:sz w:val="24"/>
          <w:szCs w:val="24"/>
        </w:rPr>
        <w:t>At South Wales Police the code of ethics document outlines the mission and values of the organization, how professionals are supposed to approach problems, the ethical principles based on the organization's core values, and the standards to which the professional is held. The aim of this is to support every member of the policing profession to deliver the highest standard of service to the public</w:t>
      </w:r>
      <w:r w:rsidR="00FC60A7" w:rsidRPr="00827B55">
        <w:rPr>
          <w:sz w:val="24"/>
          <w:szCs w:val="24"/>
        </w:rPr>
        <w:t xml:space="preserve"> resulting in public confidence in the police.</w:t>
      </w:r>
      <w:r w:rsidR="0005652D">
        <w:rPr>
          <w:sz w:val="24"/>
          <w:szCs w:val="24"/>
        </w:rPr>
        <w:t xml:space="preserve"> </w:t>
      </w:r>
    </w:p>
    <w:p w14:paraId="428C6A5C" w14:textId="53322C33" w:rsidR="0005652D" w:rsidRDefault="0005652D" w:rsidP="00827B55">
      <w:pPr>
        <w:spacing w:line="360" w:lineRule="auto"/>
        <w:rPr>
          <w:sz w:val="24"/>
          <w:szCs w:val="24"/>
        </w:rPr>
      </w:pPr>
      <w:r>
        <w:rPr>
          <w:sz w:val="24"/>
          <w:szCs w:val="24"/>
        </w:rPr>
        <w:t xml:space="preserve">To commit to such principles most importantly result in a strong, positive outcome. By promoting a personal and collective wellbeing that can enhance mental health, self-esteem and emotional stability resulting in a successful </w:t>
      </w:r>
      <w:r w:rsidR="00BE09BA">
        <w:rPr>
          <w:sz w:val="24"/>
          <w:szCs w:val="24"/>
        </w:rPr>
        <w:t xml:space="preserve">career within the force. </w:t>
      </w:r>
      <w:proofErr w:type="spellStart"/>
      <w:proofErr w:type="gramStart"/>
      <w:r w:rsidR="00BE09BA" w:rsidRPr="00BE09BA">
        <w:rPr>
          <w:sz w:val="24"/>
          <w:szCs w:val="24"/>
        </w:rPr>
        <w:t>Ph.D</w:t>
      </w:r>
      <w:proofErr w:type="spellEnd"/>
      <w:proofErr w:type="gramEnd"/>
      <w:r w:rsidR="00BE09BA" w:rsidRPr="00BE09BA">
        <w:rPr>
          <w:sz w:val="24"/>
          <w:szCs w:val="24"/>
        </w:rPr>
        <w:t>, K.G. (2024).</w:t>
      </w:r>
    </w:p>
    <w:p w14:paraId="38195774" w14:textId="5E121EAE" w:rsidR="00DD3884" w:rsidRPr="00827B55" w:rsidRDefault="00DD3884" w:rsidP="00827B55">
      <w:pPr>
        <w:spacing w:line="360" w:lineRule="auto"/>
        <w:rPr>
          <w:sz w:val="24"/>
          <w:szCs w:val="24"/>
        </w:rPr>
      </w:pPr>
      <w:r w:rsidRPr="00827B55">
        <w:rPr>
          <w:sz w:val="24"/>
          <w:szCs w:val="24"/>
        </w:rPr>
        <w:t>It is stated by the College of Policing that the standard of professional behaviour is a form of conduct expected whether on or off duty. This is not to bring discredit on the police service or public confidence</w:t>
      </w:r>
      <w:r w:rsidR="00CE6B8C" w:rsidRPr="00CE6B8C">
        <w:rPr>
          <w:sz w:val="24"/>
          <w:szCs w:val="24"/>
        </w:rPr>
        <w:t xml:space="preserve"> College of Policing, </w:t>
      </w:r>
      <w:r w:rsidR="001C55E5">
        <w:rPr>
          <w:sz w:val="24"/>
          <w:szCs w:val="24"/>
        </w:rPr>
        <w:t>(</w:t>
      </w:r>
      <w:r w:rsidR="00CE6B8C" w:rsidRPr="00CE6B8C">
        <w:rPr>
          <w:sz w:val="24"/>
          <w:szCs w:val="24"/>
        </w:rPr>
        <w:t>2023)</w:t>
      </w:r>
      <w:r w:rsidR="00C123EF" w:rsidRPr="00827B55">
        <w:rPr>
          <w:sz w:val="24"/>
          <w:szCs w:val="24"/>
        </w:rPr>
        <w:t xml:space="preserve">. </w:t>
      </w:r>
    </w:p>
    <w:p w14:paraId="20ADC790" w14:textId="360E72F5" w:rsidR="00C123EF" w:rsidRDefault="006961AD" w:rsidP="004236FE">
      <w:pPr>
        <w:spacing w:line="360" w:lineRule="auto"/>
        <w:rPr>
          <w:sz w:val="24"/>
          <w:szCs w:val="24"/>
        </w:rPr>
      </w:pPr>
      <w:r w:rsidRPr="00827B55">
        <w:rPr>
          <w:sz w:val="24"/>
          <w:szCs w:val="24"/>
        </w:rPr>
        <w:t>Many studies have demonstrated that the conduct of police officers fall lower than the expectation</w:t>
      </w:r>
      <w:r w:rsidR="00916836" w:rsidRPr="00827B55">
        <w:rPr>
          <w:sz w:val="24"/>
          <w:szCs w:val="24"/>
        </w:rPr>
        <w:t xml:space="preserve">. This is explained in </w:t>
      </w:r>
      <w:r w:rsidR="00460FAC" w:rsidRPr="00827B55">
        <w:rPr>
          <w:sz w:val="24"/>
          <w:szCs w:val="24"/>
        </w:rPr>
        <w:t xml:space="preserve">an exploratory study by Hales, G., May, T., </w:t>
      </w:r>
      <w:proofErr w:type="spellStart"/>
      <w:r w:rsidR="00460FAC" w:rsidRPr="00827B55">
        <w:rPr>
          <w:sz w:val="24"/>
          <w:szCs w:val="24"/>
        </w:rPr>
        <w:t>Belur</w:t>
      </w:r>
      <w:proofErr w:type="spellEnd"/>
      <w:r w:rsidR="00460FAC" w:rsidRPr="00827B55">
        <w:rPr>
          <w:sz w:val="24"/>
          <w:szCs w:val="24"/>
        </w:rPr>
        <w:t xml:space="preserve">, J. and Hough, M. </w:t>
      </w:r>
      <w:r w:rsidR="001C55E5">
        <w:rPr>
          <w:sz w:val="24"/>
          <w:szCs w:val="24"/>
        </w:rPr>
        <w:t>(</w:t>
      </w:r>
      <w:r w:rsidR="00460FAC" w:rsidRPr="00827B55">
        <w:rPr>
          <w:sz w:val="24"/>
          <w:szCs w:val="24"/>
        </w:rPr>
        <w:t>2015).</w:t>
      </w:r>
      <w:r w:rsidR="00916836" w:rsidRPr="00827B55">
        <w:rPr>
          <w:sz w:val="24"/>
          <w:szCs w:val="24"/>
        </w:rPr>
        <w:t xml:space="preserve"> </w:t>
      </w:r>
      <w:r w:rsidR="00460FAC" w:rsidRPr="00827B55">
        <w:rPr>
          <w:sz w:val="24"/>
          <w:szCs w:val="24"/>
        </w:rPr>
        <w:t>The article states that t</w:t>
      </w:r>
      <w:r w:rsidR="00916836" w:rsidRPr="00827B55">
        <w:rPr>
          <w:sz w:val="24"/>
          <w:szCs w:val="24"/>
        </w:rPr>
        <w:t>he</w:t>
      </w:r>
      <w:r w:rsidR="00460FAC" w:rsidRPr="00827B55">
        <w:rPr>
          <w:sz w:val="24"/>
          <w:szCs w:val="24"/>
        </w:rPr>
        <w:t xml:space="preserve"> </w:t>
      </w:r>
      <w:r w:rsidR="00916836" w:rsidRPr="00827B55">
        <w:rPr>
          <w:sz w:val="24"/>
          <w:szCs w:val="24"/>
        </w:rPr>
        <w:t>Code of Ethics was published as a mean to set a threshold of acceptable conduct</w:t>
      </w:r>
      <w:r w:rsidR="00460FAC" w:rsidRPr="00827B55">
        <w:rPr>
          <w:sz w:val="24"/>
          <w:szCs w:val="24"/>
        </w:rPr>
        <w:t>, to encourage an organisational ethos</w:t>
      </w:r>
      <w:r w:rsidR="00C5219C">
        <w:rPr>
          <w:sz w:val="24"/>
          <w:szCs w:val="24"/>
        </w:rPr>
        <w:t>. To work with an ethos allows for</w:t>
      </w:r>
      <w:r w:rsidR="00460FAC" w:rsidRPr="00827B55">
        <w:rPr>
          <w:sz w:val="24"/>
          <w:szCs w:val="24"/>
        </w:rPr>
        <w:t xml:space="preserve"> misconduct </w:t>
      </w:r>
      <w:r w:rsidR="00C5219C">
        <w:rPr>
          <w:sz w:val="24"/>
          <w:szCs w:val="24"/>
        </w:rPr>
        <w:t>to</w:t>
      </w:r>
      <w:r w:rsidR="00460FAC" w:rsidRPr="00827B55">
        <w:rPr>
          <w:sz w:val="24"/>
          <w:szCs w:val="24"/>
        </w:rPr>
        <w:t xml:space="preserve"> be challenged</w:t>
      </w:r>
      <w:r w:rsidR="00FC60A7" w:rsidRPr="00827B55">
        <w:rPr>
          <w:sz w:val="24"/>
          <w:szCs w:val="24"/>
        </w:rPr>
        <w:t xml:space="preserve"> where necessary</w:t>
      </w:r>
      <w:r w:rsidR="00C5219C">
        <w:rPr>
          <w:sz w:val="24"/>
          <w:szCs w:val="24"/>
        </w:rPr>
        <w:t xml:space="preserve">. This in turn </w:t>
      </w:r>
      <w:r w:rsidR="00FC60A7" w:rsidRPr="00827B55">
        <w:rPr>
          <w:sz w:val="24"/>
          <w:szCs w:val="24"/>
        </w:rPr>
        <w:t>assures the public that standards of conduct</w:t>
      </w:r>
      <w:r w:rsidR="00C5219C">
        <w:rPr>
          <w:sz w:val="24"/>
          <w:szCs w:val="24"/>
        </w:rPr>
        <w:t xml:space="preserve"> upheld</w:t>
      </w:r>
      <w:r w:rsidR="00FC60A7" w:rsidRPr="00827B55">
        <w:rPr>
          <w:sz w:val="24"/>
          <w:szCs w:val="24"/>
        </w:rPr>
        <w:t xml:space="preserve"> are professional and </w:t>
      </w:r>
      <w:r w:rsidR="0086574F" w:rsidRPr="00827B55">
        <w:rPr>
          <w:sz w:val="24"/>
          <w:szCs w:val="24"/>
        </w:rPr>
        <w:t xml:space="preserve">undisputable. </w:t>
      </w:r>
      <w:r w:rsidR="004236FE">
        <w:rPr>
          <w:sz w:val="24"/>
          <w:szCs w:val="24"/>
        </w:rPr>
        <w:t xml:space="preserve">This is also </w:t>
      </w:r>
      <w:r w:rsidR="004236FE">
        <w:rPr>
          <w:sz w:val="24"/>
          <w:szCs w:val="24"/>
        </w:rPr>
        <w:lastRenderedPageBreak/>
        <w:t>explained in</w:t>
      </w:r>
      <w:r w:rsidR="001C55E5">
        <w:rPr>
          <w:sz w:val="24"/>
          <w:szCs w:val="24"/>
        </w:rPr>
        <w:t>,</w:t>
      </w:r>
      <w:r w:rsidR="004236FE">
        <w:rPr>
          <w:sz w:val="24"/>
          <w:szCs w:val="24"/>
        </w:rPr>
        <w:t xml:space="preserve"> </w:t>
      </w:r>
      <w:r w:rsidR="004236FE" w:rsidRPr="004236FE">
        <w:rPr>
          <w:sz w:val="24"/>
          <w:szCs w:val="24"/>
        </w:rPr>
        <w:t xml:space="preserve">Alpert and McLean, </w:t>
      </w:r>
      <w:r w:rsidR="001C55E5">
        <w:rPr>
          <w:sz w:val="24"/>
          <w:szCs w:val="24"/>
        </w:rPr>
        <w:t>(</w:t>
      </w:r>
      <w:r w:rsidR="004236FE" w:rsidRPr="004236FE">
        <w:rPr>
          <w:sz w:val="24"/>
          <w:szCs w:val="24"/>
        </w:rPr>
        <w:t>2021)</w:t>
      </w:r>
      <w:r w:rsidR="004236FE">
        <w:rPr>
          <w:sz w:val="24"/>
          <w:szCs w:val="24"/>
        </w:rPr>
        <w:t xml:space="preserve"> where improvements were made by introducing the body worn camera</w:t>
      </w:r>
      <w:r w:rsidR="00C5219C">
        <w:rPr>
          <w:sz w:val="24"/>
          <w:szCs w:val="24"/>
        </w:rPr>
        <w:t>. By utilising the use of Body Worn devices it is aimed</w:t>
      </w:r>
      <w:r w:rsidR="004236FE">
        <w:rPr>
          <w:sz w:val="24"/>
          <w:szCs w:val="24"/>
        </w:rPr>
        <w:t xml:space="preserve"> to </w:t>
      </w:r>
      <w:r w:rsidR="004236FE" w:rsidRPr="004236FE">
        <w:rPr>
          <w:sz w:val="24"/>
          <w:szCs w:val="24"/>
        </w:rPr>
        <w:t xml:space="preserve">reduce the </w:t>
      </w:r>
      <w:r w:rsidR="00C5219C">
        <w:rPr>
          <w:sz w:val="24"/>
          <w:szCs w:val="24"/>
        </w:rPr>
        <w:t xml:space="preserve">level </w:t>
      </w:r>
      <w:r w:rsidR="004236FE" w:rsidRPr="004236FE">
        <w:rPr>
          <w:sz w:val="24"/>
          <w:szCs w:val="24"/>
        </w:rPr>
        <w:t>of force</w:t>
      </w:r>
      <w:r w:rsidR="00C5219C">
        <w:rPr>
          <w:sz w:val="24"/>
          <w:szCs w:val="24"/>
        </w:rPr>
        <w:t xml:space="preserve"> being used by officers</w:t>
      </w:r>
      <w:r w:rsidR="004236FE" w:rsidRPr="004236FE">
        <w:rPr>
          <w:sz w:val="24"/>
          <w:szCs w:val="24"/>
        </w:rPr>
        <w:t>, reduce citizen complaints, and improve perceptions of transparency</w:t>
      </w:r>
      <w:r w:rsidR="004236FE">
        <w:rPr>
          <w:sz w:val="24"/>
          <w:szCs w:val="24"/>
        </w:rPr>
        <w:t>.</w:t>
      </w:r>
      <w:r w:rsidR="00C5219C">
        <w:rPr>
          <w:sz w:val="24"/>
          <w:szCs w:val="24"/>
        </w:rPr>
        <w:t xml:space="preserve"> T</w:t>
      </w:r>
      <w:r w:rsidR="00643ED5">
        <w:rPr>
          <w:sz w:val="24"/>
          <w:szCs w:val="24"/>
        </w:rPr>
        <w:t xml:space="preserve">he positive outcome of utilising such equipment is evident in this article by </w:t>
      </w:r>
      <w:r w:rsidR="00643ED5" w:rsidRPr="00643ED5">
        <w:rPr>
          <w:sz w:val="24"/>
          <w:szCs w:val="24"/>
        </w:rPr>
        <w:t>National Police Association. (2022)</w:t>
      </w:r>
      <w:r w:rsidR="00643ED5">
        <w:rPr>
          <w:sz w:val="24"/>
          <w:szCs w:val="24"/>
        </w:rPr>
        <w:t xml:space="preserve"> highlights the concerns relating to privacy of the public, if a scene is cap</w:t>
      </w:r>
      <w:r w:rsidR="008C30B0">
        <w:rPr>
          <w:sz w:val="24"/>
          <w:szCs w:val="24"/>
        </w:rPr>
        <w:t>t</w:t>
      </w:r>
      <w:r w:rsidR="00643ED5">
        <w:rPr>
          <w:sz w:val="24"/>
          <w:szCs w:val="24"/>
        </w:rPr>
        <w:t>ured it may be made public</w:t>
      </w:r>
      <w:r w:rsidR="008C30B0">
        <w:rPr>
          <w:sz w:val="24"/>
          <w:szCs w:val="24"/>
        </w:rPr>
        <w:t xml:space="preserve"> on the television and </w:t>
      </w:r>
      <w:r w:rsidR="00643ED5">
        <w:rPr>
          <w:sz w:val="24"/>
          <w:szCs w:val="24"/>
        </w:rPr>
        <w:t xml:space="preserve">the how the camera does not see everything, </w:t>
      </w:r>
      <w:r w:rsidR="008C30B0">
        <w:rPr>
          <w:sz w:val="24"/>
          <w:szCs w:val="24"/>
        </w:rPr>
        <w:t xml:space="preserve">for example it does not communicate hostility of the feeling experienced by an officer in real time. </w:t>
      </w:r>
    </w:p>
    <w:p w14:paraId="167C129D" w14:textId="77777777" w:rsidR="00643ED5" w:rsidRPr="00827B55" w:rsidRDefault="00643ED5" w:rsidP="004236FE">
      <w:pPr>
        <w:spacing w:line="360" w:lineRule="auto"/>
        <w:rPr>
          <w:sz w:val="24"/>
          <w:szCs w:val="24"/>
        </w:rPr>
      </w:pPr>
    </w:p>
    <w:p w14:paraId="5C4CEA34" w14:textId="21568758" w:rsidR="00104F8D" w:rsidRPr="00827B55" w:rsidRDefault="000E05F1" w:rsidP="00827B55">
      <w:pPr>
        <w:spacing w:line="360" w:lineRule="auto"/>
        <w:rPr>
          <w:sz w:val="24"/>
          <w:szCs w:val="24"/>
        </w:rPr>
      </w:pPr>
      <w:r w:rsidRPr="00827B55">
        <w:rPr>
          <w:sz w:val="24"/>
          <w:szCs w:val="24"/>
        </w:rPr>
        <w:t>All police officers must undergo vetting prior to starting the role as a serving police officer. The purpose of this is to achieve</w:t>
      </w:r>
      <w:r w:rsidR="00D3549F" w:rsidRPr="00827B55">
        <w:rPr>
          <w:sz w:val="24"/>
          <w:szCs w:val="24"/>
        </w:rPr>
        <w:t xml:space="preserve"> and maintain national standards supporting Authorised Professional Practice (APP)</w:t>
      </w:r>
      <w:r w:rsidR="00256007" w:rsidRPr="00827B55">
        <w:rPr>
          <w:sz w:val="24"/>
          <w:szCs w:val="24"/>
        </w:rPr>
        <w:t xml:space="preserve">. </w:t>
      </w:r>
      <w:r w:rsidR="00312B77" w:rsidRPr="00827B55">
        <w:rPr>
          <w:sz w:val="24"/>
          <w:szCs w:val="24"/>
        </w:rPr>
        <w:t xml:space="preserve"> </w:t>
      </w:r>
      <w:r w:rsidR="00256007" w:rsidRPr="00827B55">
        <w:rPr>
          <w:sz w:val="24"/>
          <w:szCs w:val="24"/>
        </w:rPr>
        <w:t xml:space="preserve">Whilst vetting is an integral part of ensuring that officers </w:t>
      </w:r>
      <w:r w:rsidR="00702C70" w:rsidRPr="00827B55">
        <w:rPr>
          <w:sz w:val="24"/>
          <w:szCs w:val="24"/>
        </w:rPr>
        <w:t xml:space="preserve">up until that point have no or minor criminal convictions, this does not guarantee that when introduced to the world of criminal activity in this role, officers </w:t>
      </w:r>
      <w:r w:rsidR="00916836" w:rsidRPr="00827B55">
        <w:rPr>
          <w:sz w:val="24"/>
          <w:szCs w:val="24"/>
        </w:rPr>
        <w:t xml:space="preserve">and senior officers </w:t>
      </w:r>
      <w:r w:rsidR="00702C70" w:rsidRPr="00827B55">
        <w:rPr>
          <w:sz w:val="24"/>
          <w:szCs w:val="24"/>
        </w:rPr>
        <w:t xml:space="preserve">will refrain from misconduct and malpractice. This is </w:t>
      </w:r>
      <w:r w:rsidR="00710C1A" w:rsidRPr="00827B55">
        <w:rPr>
          <w:sz w:val="24"/>
          <w:szCs w:val="24"/>
        </w:rPr>
        <w:t xml:space="preserve">paramount in policing prior to 2012 when The Police Reform and Social Responsibility Act 2011 transformation </w:t>
      </w:r>
      <w:r w:rsidR="006E3570" w:rsidRPr="00827B55">
        <w:rPr>
          <w:sz w:val="24"/>
          <w:szCs w:val="24"/>
        </w:rPr>
        <w:t>was implemented</w:t>
      </w:r>
      <w:r w:rsidR="001C55E5">
        <w:rPr>
          <w:sz w:val="24"/>
          <w:szCs w:val="24"/>
        </w:rPr>
        <w:t>,</w:t>
      </w:r>
      <w:r w:rsidR="006E3570" w:rsidRPr="00827B55">
        <w:rPr>
          <w:sz w:val="24"/>
          <w:szCs w:val="24"/>
        </w:rPr>
        <w:t xml:space="preserve"> legislation.gov.uk </w:t>
      </w:r>
      <w:r w:rsidR="001C55E5">
        <w:rPr>
          <w:sz w:val="24"/>
          <w:szCs w:val="24"/>
        </w:rPr>
        <w:t>(</w:t>
      </w:r>
      <w:r w:rsidR="006E3570" w:rsidRPr="00827B55">
        <w:rPr>
          <w:sz w:val="24"/>
          <w:szCs w:val="24"/>
        </w:rPr>
        <w:t>2011). Commissioners (PCCs) are responsible</w:t>
      </w:r>
      <w:r w:rsidR="00577E0D">
        <w:rPr>
          <w:sz w:val="24"/>
          <w:szCs w:val="24"/>
        </w:rPr>
        <w:t xml:space="preserve"> departments</w:t>
      </w:r>
      <w:r w:rsidR="006E3570" w:rsidRPr="00827B55">
        <w:rPr>
          <w:sz w:val="24"/>
          <w:szCs w:val="24"/>
        </w:rPr>
        <w:t xml:space="preserve"> holding their force accountable for actions and hiring and firing the Chief Constable, alongside setting out local policing priorities. This provides a voice for the public. In turn this</w:t>
      </w:r>
      <w:r w:rsidR="003C3E73" w:rsidRPr="00827B55">
        <w:rPr>
          <w:sz w:val="24"/>
          <w:szCs w:val="24"/>
        </w:rPr>
        <w:t xml:space="preserve"> should</w:t>
      </w:r>
      <w:r w:rsidR="006E3570" w:rsidRPr="00827B55">
        <w:rPr>
          <w:sz w:val="24"/>
          <w:szCs w:val="24"/>
        </w:rPr>
        <w:t xml:space="preserve"> increases public confidence</w:t>
      </w:r>
      <w:r w:rsidR="003C3E73" w:rsidRPr="00827B55">
        <w:rPr>
          <w:sz w:val="24"/>
          <w:szCs w:val="24"/>
        </w:rPr>
        <w:t xml:space="preserve">, however, having read </w:t>
      </w:r>
      <w:r w:rsidR="00577E0D" w:rsidRPr="00827B55">
        <w:rPr>
          <w:sz w:val="24"/>
          <w:szCs w:val="24"/>
        </w:rPr>
        <w:t>research</w:t>
      </w:r>
      <w:r w:rsidR="003C3E73" w:rsidRPr="00827B55">
        <w:rPr>
          <w:sz w:val="24"/>
          <w:szCs w:val="24"/>
        </w:rPr>
        <w:t xml:space="preserve"> briefing</w:t>
      </w:r>
      <w:r w:rsidR="006D5ACA" w:rsidRPr="00827B55">
        <w:rPr>
          <w:sz w:val="24"/>
          <w:szCs w:val="24"/>
        </w:rPr>
        <w:t xml:space="preserve"> post</w:t>
      </w:r>
      <w:r w:rsidR="00040DD3" w:rsidRPr="00827B55">
        <w:rPr>
          <w:sz w:val="24"/>
          <w:szCs w:val="24"/>
        </w:rPr>
        <w:t xml:space="preserve"> </w:t>
      </w:r>
      <w:r w:rsidR="006D5ACA" w:rsidRPr="00827B55">
        <w:rPr>
          <w:sz w:val="24"/>
          <w:szCs w:val="24"/>
        </w:rPr>
        <w:t>parliamen</w:t>
      </w:r>
      <w:r w:rsidR="00040DD3" w:rsidRPr="00827B55">
        <w:rPr>
          <w:sz w:val="24"/>
          <w:szCs w:val="24"/>
        </w:rPr>
        <w:t xml:space="preserve">t UK </w:t>
      </w:r>
      <w:r w:rsidR="006D5ACA" w:rsidRPr="00827B55">
        <w:rPr>
          <w:sz w:val="24"/>
          <w:szCs w:val="24"/>
        </w:rPr>
        <w:t>693</w:t>
      </w:r>
      <w:r w:rsidR="00040DD3" w:rsidRPr="00827B55">
        <w:rPr>
          <w:sz w:val="24"/>
          <w:szCs w:val="24"/>
        </w:rPr>
        <w:t xml:space="preserve"> it explains</w:t>
      </w:r>
      <w:r w:rsidR="00577E0D">
        <w:rPr>
          <w:sz w:val="24"/>
          <w:szCs w:val="24"/>
        </w:rPr>
        <w:t xml:space="preserve"> that</w:t>
      </w:r>
      <w:r w:rsidR="00040DD3" w:rsidRPr="00827B55">
        <w:rPr>
          <w:sz w:val="24"/>
          <w:szCs w:val="24"/>
        </w:rPr>
        <w:t xml:space="preserve"> i</w:t>
      </w:r>
      <w:r w:rsidR="003C3E73" w:rsidRPr="00827B55">
        <w:rPr>
          <w:sz w:val="24"/>
          <w:szCs w:val="24"/>
        </w:rPr>
        <w:t xml:space="preserve">n March 2022, police forces in England and Wales </w:t>
      </w:r>
      <w:r w:rsidR="00DC4BFA">
        <w:rPr>
          <w:sz w:val="24"/>
          <w:szCs w:val="24"/>
        </w:rPr>
        <w:t>received</w:t>
      </w:r>
      <w:r w:rsidR="003C3E73" w:rsidRPr="00827B55">
        <w:rPr>
          <w:sz w:val="24"/>
          <w:szCs w:val="24"/>
        </w:rPr>
        <w:t xml:space="preserve"> 48,979 complaints cases involving police officers, </w:t>
      </w:r>
      <w:r w:rsidR="00577E0D">
        <w:rPr>
          <w:sz w:val="24"/>
          <w:szCs w:val="24"/>
        </w:rPr>
        <w:t>this calculated in</w:t>
      </w:r>
      <w:r w:rsidR="003C3E73" w:rsidRPr="00827B55">
        <w:rPr>
          <w:sz w:val="24"/>
          <w:szCs w:val="24"/>
        </w:rPr>
        <w:t xml:space="preserve"> a total of 115,235 allegations against officers</w:t>
      </w:r>
      <w:r w:rsidR="00577E0D">
        <w:rPr>
          <w:sz w:val="24"/>
          <w:szCs w:val="24"/>
        </w:rPr>
        <w:t xml:space="preserve"> from</w:t>
      </w:r>
      <w:r w:rsidR="003C3E73" w:rsidRPr="00827B55">
        <w:rPr>
          <w:sz w:val="24"/>
          <w:szCs w:val="24"/>
        </w:rPr>
        <w:t xml:space="preserve"> members of the public</w:t>
      </w:r>
      <w:r w:rsidR="00040DD3" w:rsidRPr="00827B55">
        <w:rPr>
          <w:sz w:val="24"/>
          <w:szCs w:val="24"/>
        </w:rPr>
        <w:t xml:space="preserve">. This strongly indicates that the Code of Ethics is not as prevalent, and one may question if a revision is required or a further internal investigation of current serving officers and their ethical </w:t>
      </w:r>
      <w:r w:rsidR="00570019" w:rsidRPr="00827B55">
        <w:rPr>
          <w:sz w:val="24"/>
          <w:szCs w:val="24"/>
        </w:rPr>
        <w:t xml:space="preserve">decision-making processes. </w:t>
      </w:r>
    </w:p>
    <w:p w14:paraId="09E93B35" w14:textId="1BE46045" w:rsidR="0086574F" w:rsidRPr="00827B55" w:rsidRDefault="00570019" w:rsidP="00827B55">
      <w:pPr>
        <w:spacing w:line="360" w:lineRule="auto"/>
        <w:rPr>
          <w:sz w:val="24"/>
          <w:szCs w:val="24"/>
        </w:rPr>
      </w:pPr>
      <w:r w:rsidRPr="00827B55">
        <w:rPr>
          <w:sz w:val="24"/>
          <w:szCs w:val="24"/>
        </w:rPr>
        <w:t xml:space="preserve">The National Decision-Making </w:t>
      </w:r>
      <w:r w:rsidR="006F5ADA" w:rsidRPr="00827B55">
        <w:rPr>
          <w:sz w:val="24"/>
          <w:szCs w:val="24"/>
        </w:rPr>
        <w:t>M</w:t>
      </w:r>
      <w:r w:rsidRPr="00827B55">
        <w:rPr>
          <w:sz w:val="24"/>
          <w:szCs w:val="24"/>
        </w:rPr>
        <w:t xml:space="preserve">odel </w:t>
      </w:r>
      <w:r w:rsidR="006F5ADA" w:rsidRPr="00827B55">
        <w:rPr>
          <w:sz w:val="24"/>
          <w:szCs w:val="24"/>
        </w:rPr>
        <w:t xml:space="preserve">is a professional practice designed to assist officers in obtaining the best outcome when met with challenging and unclear circumstances. Using discretion and the NDM adds to making officers accountable for actions and decisions that can be challenged both at the time and afterwards. College of Policing, </w:t>
      </w:r>
      <w:r w:rsidR="001C55E5">
        <w:rPr>
          <w:sz w:val="24"/>
          <w:szCs w:val="24"/>
        </w:rPr>
        <w:t>(</w:t>
      </w:r>
      <w:r w:rsidR="006F5ADA" w:rsidRPr="00827B55">
        <w:rPr>
          <w:sz w:val="24"/>
          <w:szCs w:val="24"/>
        </w:rPr>
        <w:t>2014).</w:t>
      </w:r>
      <w:r w:rsidR="00BF64AC">
        <w:rPr>
          <w:sz w:val="24"/>
          <w:szCs w:val="24"/>
        </w:rPr>
        <w:t xml:space="preserve"> </w:t>
      </w:r>
      <w:r w:rsidR="006F5ADA" w:rsidRPr="00827B55">
        <w:rPr>
          <w:sz w:val="24"/>
          <w:szCs w:val="24"/>
        </w:rPr>
        <w:t>This knowledge and skill to rapidly process</w:t>
      </w:r>
      <w:r w:rsidR="0068216A" w:rsidRPr="00827B55">
        <w:rPr>
          <w:sz w:val="24"/>
          <w:szCs w:val="24"/>
        </w:rPr>
        <w:t xml:space="preserve"> and</w:t>
      </w:r>
      <w:r w:rsidR="006F5ADA" w:rsidRPr="00827B55">
        <w:rPr>
          <w:sz w:val="24"/>
          <w:szCs w:val="24"/>
        </w:rPr>
        <w:t xml:space="preserve"> risk assess a given situation</w:t>
      </w:r>
      <w:r w:rsidR="0068216A" w:rsidRPr="00827B55">
        <w:rPr>
          <w:sz w:val="24"/>
          <w:szCs w:val="24"/>
        </w:rPr>
        <w:t>,</w:t>
      </w:r>
      <w:r w:rsidR="006F5ADA" w:rsidRPr="00827B55">
        <w:rPr>
          <w:sz w:val="24"/>
          <w:szCs w:val="24"/>
        </w:rPr>
        <w:t xml:space="preserve"> review your </w:t>
      </w:r>
      <w:r w:rsidR="0068216A" w:rsidRPr="00827B55">
        <w:rPr>
          <w:sz w:val="24"/>
          <w:szCs w:val="24"/>
        </w:rPr>
        <w:t xml:space="preserve">options and act, is a key part of policing. </w:t>
      </w:r>
    </w:p>
    <w:p w14:paraId="25B8285D" w14:textId="003D0F16" w:rsidR="003F1F3A" w:rsidRPr="00827B55" w:rsidRDefault="00AB3672" w:rsidP="00827B55">
      <w:pPr>
        <w:spacing w:line="360" w:lineRule="auto"/>
        <w:rPr>
          <w:sz w:val="24"/>
          <w:szCs w:val="24"/>
        </w:rPr>
      </w:pPr>
      <w:r>
        <w:rPr>
          <w:sz w:val="24"/>
          <w:szCs w:val="24"/>
        </w:rPr>
        <w:t>P</w:t>
      </w:r>
      <w:r w:rsidR="0068216A" w:rsidRPr="00827B55">
        <w:rPr>
          <w:sz w:val="24"/>
          <w:szCs w:val="24"/>
        </w:rPr>
        <w:t>roviding the NDM has been at the forefront when evaluating the threat and risk, this enables officers to act in line with legislation that is underpinned by the Code of Ethics</w:t>
      </w:r>
      <w:r w:rsidR="00BA6152" w:rsidRPr="00827B55">
        <w:rPr>
          <w:sz w:val="24"/>
          <w:szCs w:val="24"/>
        </w:rPr>
        <w:t xml:space="preserve"> and is defensible. It could be argued that this is not always best practice.</w:t>
      </w:r>
      <w:r w:rsidR="0044797C" w:rsidRPr="00827B55">
        <w:rPr>
          <w:sz w:val="24"/>
          <w:szCs w:val="24"/>
        </w:rPr>
        <w:t xml:space="preserve"> When </w:t>
      </w:r>
      <w:r w:rsidR="003852F8" w:rsidRPr="00827B55">
        <w:rPr>
          <w:sz w:val="24"/>
          <w:szCs w:val="24"/>
        </w:rPr>
        <w:t>using the NDM or discussing the dynamics of the model for me there is one significant element missing. This is the emotion of the person making the decision, as described in the Journal of Consumer Psychology</w:t>
      </w:r>
      <w:r w:rsidR="001C55E5">
        <w:rPr>
          <w:sz w:val="24"/>
          <w:szCs w:val="24"/>
        </w:rPr>
        <w:t>,</w:t>
      </w:r>
      <w:r w:rsidR="003852F8" w:rsidRPr="00827B55">
        <w:rPr>
          <w:sz w:val="24"/>
          <w:szCs w:val="24"/>
        </w:rPr>
        <w:t xml:space="preserve"> </w:t>
      </w:r>
      <w:proofErr w:type="gramStart"/>
      <w:r w:rsidR="003852F8" w:rsidRPr="00827B55">
        <w:rPr>
          <w:sz w:val="24"/>
          <w:szCs w:val="24"/>
        </w:rPr>
        <w:t>So</w:t>
      </w:r>
      <w:proofErr w:type="gramEnd"/>
      <w:r w:rsidR="003852F8" w:rsidRPr="00827B55">
        <w:rPr>
          <w:sz w:val="24"/>
          <w:szCs w:val="24"/>
        </w:rPr>
        <w:t xml:space="preserve"> et al., </w:t>
      </w:r>
      <w:r w:rsidR="001C55E5">
        <w:rPr>
          <w:sz w:val="24"/>
          <w:szCs w:val="24"/>
        </w:rPr>
        <w:t>(</w:t>
      </w:r>
      <w:r w:rsidR="003852F8" w:rsidRPr="00827B55">
        <w:rPr>
          <w:sz w:val="24"/>
          <w:szCs w:val="24"/>
        </w:rPr>
        <w:t xml:space="preserve">2015) states </w:t>
      </w:r>
      <w:r w:rsidR="00DC4BFA">
        <w:rPr>
          <w:sz w:val="24"/>
          <w:szCs w:val="24"/>
        </w:rPr>
        <w:t>that</w:t>
      </w:r>
      <w:r w:rsidR="003852F8" w:rsidRPr="00827B55">
        <w:rPr>
          <w:sz w:val="24"/>
          <w:szCs w:val="24"/>
        </w:rPr>
        <w:t xml:space="preserve"> specific emotions, even when they are incidental to the decision </w:t>
      </w:r>
      <w:r w:rsidR="00DC4BFA">
        <w:rPr>
          <w:sz w:val="24"/>
          <w:szCs w:val="24"/>
        </w:rPr>
        <w:t>making process</w:t>
      </w:r>
      <w:r w:rsidR="003852F8" w:rsidRPr="00827B55">
        <w:rPr>
          <w:sz w:val="24"/>
          <w:szCs w:val="24"/>
        </w:rPr>
        <w:t xml:space="preserve">, can systematically affect </w:t>
      </w:r>
      <w:r w:rsidR="00DC4BFA">
        <w:rPr>
          <w:sz w:val="24"/>
          <w:szCs w:val="24"/>
        </w:rPr>
        <w:t>a person’s</w:t>
      </w:r>
      <w:r w:rsidR="003852F8" w:rsidRPr="00827B55">
        <w:rPr>
          <w:sz w:val="24"/>
          <w:szCs w:val="24"/>
        </w:rPr>
        <w:t xml:space="preserve"> </w:t>
      </w:r>
      <w:r w:rsidR="00DC4BFA" w:rsidRPr="00827B55">
        <w:rPr>
          <w:sz w:val="24"/>
          <w:szCs w:val="24"/>
        </w:rPr>
        <w:t>observations</w:t>
      </w:r>
      <w:r w:rsidR="003852F8" w:rsidRPr="00827B55">
        <w:rPr>
          <w:sz w:val="24"/>
          <w:szCs w:val="24"/>
        </w:rPr>
        <w:t xml:space="preserve">, </w:t>
      </w:r>
      <w:r w:rsidR="003852F8" w:rsidRPr="00827B55">
        <w:rPr>
          <w:sz w:val="24"/>
          <w:szCs w:val="24"/>
        </w:rPr>
        <w:lastRenderedPageBreak/>
        <w:t>judgments, and behaviour</w:t>
      </w:r>
      <w:r w:rsidR="00DC4BFA">
        <w:rPr>
          <w:sz w:val="24"/>
          <w:szCs w:val="24"/>
        </w:rPr>
        <w:t xml:space="preserve"> in how they may respond in challenging situations</w:t>
      </w:r>
      <w:r w:rsidR="003852F8" w:rsidRPr="00827B55">
        <w:rPr>
          <w:sz w:val="24"/>
          <w:szCs w:val="24"/>
        </w:rPr>
        <w:t>.</w:t>
      </w:r>
      <w:r w:rsidR="0086574F" w:rsidRPr="00827B55">
        <w:rPr>
          <w:sz w:val="24"/>
          <w:szCs w:val="24"/>
        </w:rPr>
        <w:t xml:space="preserve"> In an instance where a decision has been made in an intense situation</w:t>
      </w:r>
      <w:r w:rsidR="00120858" w:rsidRPr="00827B55">
        <w:rPr>
          <w:sz w:val="24"/>
          <w:szCs w:val="24"/>
        </w:rPr>
        <w:t xml:space="preserve"> under a misperception, t</w:t>
      </w:r>
      <w:r w:rsidR="0086574F" w:rsidRPr="00827B55">
        <w:rPr>
          <w:sz w:val="24"/>
          <w:szCs w:val="24"/>
        </w:rPr>
        <w:t>his could identify as poor conduct.</w:t>
      </w:r>
      <w:r w:rsidR="00F32979" w:rsidRPr="00827B55">
        <w:rPr>
          <w:sz w:val="24"/>
          <w:szCs w:val="24"/>
        </w:rPr>
        <w:t xml:space="preserve"> </w:t>
      </w:r>
    </w:p>
    <w:p w14:paraId="6DF1758D" w14:textId="17ECD7D8" w:rsidR="006F5ADA" w:rsidRPr="00827B55" w:rsidRDefault="00F32979" w:rsidP="00827B55">
      <w:pPr>
        <w:spacing w:line="360" w:lineRule="auto"/>
        <w:rPr>
          <w:sz w:val="24"/>
          <w:szCs w:val="24"/>
        </w:rPr>
      </w:pPr>
      <w:r w:rsidRPr="00827B55">
        <w:rPr>
          <w:sz w:val="24"/>
          <w:szCs w:val="24"/>
        </w:rPr>
        <w:t xml:space="preserve">Ethical decision-making can generate controversy between the public and the police. </w:t>
      </w:r>
      <w:r w:rsidR="003F1F3A" w:rsidRPr="00827B55">
        <w:rPr>
          <w:sz w:val="24"/>
          <w:szCs w:val="24"/>
        </w:rPr>
        <w:t xml:space="preserve">Although moral integrity is important when upholding the law, navigating job complexities and situations, decision-making in </w:t>
      </w:r>
      <w:r w:rsidR="00DA1B1C" w:rsidRPr="00827B55">
        <w:rPr>
          <w:sz w:val="24"/>
          <w:szCs w:val="24"/>
        </w:rPr>
        <w:t>ambiguous</w:t>
      </w:r>
      <w:r w:rsidR="003F1F3A" w:rsidRPr="00827B55">
        <w:rPr>
          <w:sz w:val="24"/>
          <w:szCs w:val="24"/>
        </w:rPr>
        <w:t xml:space="preserve"> and stressful environments</w:t>
      </w:r>
      <w:r w:rsidR="00DA1B1C">
        <w:rPr>
          <w:sz w:val="24"/>
          <w:szCs w:val="24"/>
        </w:rPr>
        <w:t>,</w:t>
      </w:r>
      <w:r w:rsidR="003F1F3A" w:rsidRPr="00827B55">
        <w:rPr>
          <w:sz w:val="24"/>
          <w:szCs w:val="24"/>
        </w:rPr>
        <w:t xml:space="preserve"> present emerging challenge</w:t>
      </w:r>
      <w:r w:rsidR="00DA1B1C">
        <w:rPr>
          <w:sz w:val="24"/>
          <w:szCs w:val="24"/>
        </w:rPr>
        <w:t>s</w:t>
      </w:r>
      <w:r w:rsidR="003F1F3A" w:rsidRPr="00827B55">
        <w:rPr>
          <w:sz w:val="24"/>
          <w:szCs w:val="24"/>
        </w:rPr>
        <w:t xml:space="preserve"> to maintaining</w:t>
      </w:r>
      <w:r w:rsidR="00DA1B1C">
        <w:rPr>
          <w:sz w:val="24"/>
          <w:szCs w:val="24"/>
        </w:rPr>
        <w:t xml:space="preserve"> the</w:t>
      </w:r>
      <w:r w:rsidR="003F1F3A" w:rsidRPr="00827B55">
        <w:rPr>
          <w:sz w:val="24"/>
          <w:szCs w:val="24"/>
        </w:rPr>
        <w:t xml:space="preserve"> confidence and trust of the public. This extract from Social Decision-making in law enforcement by</w:t>
      </w:r>
      <w:r w:rsidRPr="00827B55">
        <w:rPr>
          <w:sz w:val="24"/>
          <w:szCs w:val="24"/>
        </w:rPr>
        <w:t xml:space="preserve"> Dempsey, Eskander and </w:t>
      </w:r>
      <w:proofErr w:type="spellStart"/>
      <w:r w:rsidRPr="00827B55">
        <w:rPr>
          <w:sz w:val="24"/>
          <w:szCs w:val="24"/>
        </w:rPr>
        <w:t>Dubljević</w:t>
      </w:r>
      <w:proofErr w:type="spellEnd"/>
      <w:r w:rsidRPr="00827B55">
        <w:rPr>
          <w:sz w:val="24"/>
          <w:szCs w:val="24"/>
        </w:rPr>
        <w:t xml:space="preserve">, </w:t>
      </w:r>
      <w:r w:rsidR="001C55E5">
        <w:rPr>
          <w:sz w:val="24"/>
          <w:szCs w:val="24"/>
        </w:rPr>
        <w:t>(</w:t>
      </w:r>
      <w:r w:rsidRPr="00827B55">
        <w:rPr>
          <w:sz w:val="24"/>
          <w:szCs w:val="24"/>
        </w:rPr>
        <w:t>2023)</w:t>
      </w:r>
      <w:r w:rsidR="003F1F3A" w:rsidRPr="00827B55">
        <w:rPr>
          <w:sz w:val="24"/>
          <w:szCs w:val="24"/>
        </w:rPr>
        <w:t xml:space="preserve"> describes the rationale and how wrong decisions and behaviours arise from perceiving everyone as a potential threat. </w:t>
      </w:r>
    </w:p>
    <w:p w14:paraId="7E09E0B6" w14:textId="42D59A05" w:rsidR="003F1F3A" w:rsidRPr="00827B55" w:rsidRDefault="003F1F3A" w:rsidP="00827B55">
      <w:pPr>
        <w:spacing w:line="360" w:lineRule="auto"/>
        <w:rPr>
          <w:sz w:val="24"/>
          <w:szCs w:val="24"/>
        </w:rPr>
      </w:pPr>
      <w:r w:rsidRPr="00827B55">
        <w:rPr>
          <w:sz w:val="24"/>
          <w:szCs w:val="24"/>
        </w:rPr>
        <w:t xml:space="preserve">There are multiple policies and procedures in policing </w:t>
      </w:r>
      <w:r w:rsidR="000F5DF8" w:rsidRPr="00827B55">
        <w:rPr>
          <w:sz w:val="24"/>
          <w:szCs w:val="24"/>
        </w:rPr>
        <w:t xml:space="preserve">that are set in place by the organisation to uphold public confidence in the police forces across Wales and England. Many of the policies are in place with the aim at reducing misconduct and malpractice by police officers. The nine key principles to policing and </w:t>
      </w:r>
      <w:r w:rsidR="00DA1B1C" w:rsidRPr="00827B55">
        <w:rPr>
          <w:sz w:val="24"/>
          <w:szCs w:val="24"/>
        </w:rPr>
        <w:t>constructive</w:t>
      </w:r>
      <w:r w:rsidR="000F5DF8" w:rsidRPr="00827B55">
        <w:rPr>
          <w:sz w:val="24"/>
          <w:szCs w:val="24"/>
        </w:rPr>
        <w:t xml:space="preserve">, supportive, everyday </w:t>
      </w:r>
      <w:r w:rsidR="001E760B" w:rsidRPr="00827B55">
        <w:rPr>
          <w:sz w:val="24"/>
          <w:szCs w:val="24"/>
        </w:rPr>
        <w:t>decision-making</w:t>
      </w:r>
      <w:r w:rsidR="000F5DF8" w:rsidRPr="00827B55">
        <w:rPr>
          <w:sz w:val="24"/>
          <w:szCs w:val="24"/>
        </w:rPr>
        <w:t xml:space="preserve"> framework </w:t>
      </w:r>
      <w:r w:rsidR="001E760B" w:rsidRPr="00827B55">
        <w:rPr>
          <w:sz w:val="24"/>
          <w:szCs w:val="24"/>
        </w:rPr>
        <w:t xml:space="preserve">to encourage personal </w:t>
      </w:r>
      <w:r w:rsidR="00DA1B1C" w:rsidRPr="00827B55">
        <w:rPr>
          <w:sz w:val="24"/>
          <w:szCs w:val="24"/>
        </w:rPr>
        <w:t>accountability</w:t>
      </w:r>
      <w:r w:rsidR="001E760B" w:rsidRPr="00827B55">
        <w:rPr>
          <w:sz w:val="24"/>
          <w:szCs w:val="24"/>
        </w:rPr>
        <w:t xml:space="preserve"> and professional </w:t>
      </w:r>
      <w:r w:rsidR="00DA1B1C" w:rsidRPr="00827B55">
        <w:rPr>
          <w:sz w:val="24"/>
          <w:szCs w:val="24"/>
        </w:rPr>
        <w:t>decision</w:t>
      </w:r>
      <w:r w:rsidR="00DA1B1C">
        <w:rPr>
          <w:sz w:val="24"/>
          <w:szCs w:val="24"/>
        </w:rPr>
        <w:t xml:space="preserve"> making</w:t>
      </w:r>
      <w:r w:rsidR="001E760B" w:rsidRPr="00827B55">
        <w:rPr>
          <w:sz w:val="24"/>
          <w:szCs w:val="24"/>
        </w:rPr>
        <w:t>. On examin</w:t>
      </w:r>
      <w:r w:rsidR="00827B55">
        <w:rPr>
          <w:sz w:val="24"/>
          <w:szCs w:val="24"/>
        </w:rPr>
        <w:t>ation</w:t>
      </w:r>
      <w:r w:rsidR="00EF2CED" w:rsidRPr="00827B55">
        <w:rPr>
          <w:sz w:val="24"/>
          <w:szCs w:val="24"/>
        </w:rPr>
        <w:t xml:space="preserve"> the</w:t>
      </w:r>
      <w:r w:rsidR="001E760B" w:rsidRPr="00827B55">
        <w:rPr>
          <w:sz w:val="24"/>
          <w:szCs w:val="24"/>
        </w:rPr>
        <w:t xml:space="preserve"> </w:t>
      </w:r>
      <w:r w:rsidR="00D90892" w:rsidRPr="00827B55">
        <w:rPr>
          <w:sz w:val="24"/>
          <w:szCs w:val="24"/>
        </w:rPr>
        <w:t>review</w:t>
      </w:r>
      <w:r w:rsidR="001E760B" w:rsidRPr="00827B55">
        <w:rPr>
          <w:sz w:val="24"/>
          <w:szCs w:val="24"/>
        </w:rPr>
        <w:t xml:space="preserve"> demonstrates that more is required to </w:t>
      </w:r>
      <w:r w:rsidR="00D90892" w:rsidRPr="00827B55">
        <w:rPr>
          <w:sz w:val="24"/>
          <w:szCs w:val="24"/>
        </w:rPr>
        <w:t>reduce malpractice and misconduct of police officers. Whether this will be through more stringent vetting or identifying poorly preforming officers, toughening up the disciplinary process and effective discharge of officers, following on from th</w:t>
      </w:r>
      <w:r w:rsidR="00A60BD2" w:rsidRPr="00827B55">
        <w:rPr>
          <w:sz w:val="24"/>
          <w:szCs w:val="24"/>
        </w:rPr>
        <w:t>is,</w:t>
      </w:r>
      <w:r w:rsidR="00D90892" w:rsidRPr="00827B55">
        <w:rPr>
          <w:sz w:val="24"/>
          <w:szCs w:val="24"/>
        </w:rPr>
        <w:t xml:space="preserve"> steps can then be taken to increase public confidence in police. </w:t>
      </w:r>
    </w:p>
    <w:p w14:paraId="34E212F6" w14:textId="77777777" w:rsidR="00D90892" w:rsidRPr="00827B55" w:rsidRDefault="00D90892" w:rsidP="00827B55">
      <w:pPr>
        <w:spacing w:line="360" w:lineRule="auto"/>
        <w:rPr>
          <w:sz w:val="24"/>
          <w:szCs w:val="24"/>
        </w:rPr>
      </w:pPr>
    </w:p>
    <w:p w14:paraId="34CB45F3" w14:textId="00A0176B" w:rsidR="00D90892" w:rsidRPr="00827B55" w:rsidRDefault="00D90892" w:rsidP="00827B55">
      <w:pPr>
        <w:spacing w:line="360" w:lineRule="auto"/>
        <w:rPr>
          <w:sz w:val="24"/>
          <w:szCs w:val="24"/>
        </w:rPr>
      </w:pPr>
      <w:r w:rsidRPr="00827B55">
        <w:rPr>
          <w:sz w:val="24"/>
          <w:szCs w:val="24"/>
        </w:rPr>
        <w:t xml:space="preserve">Word count - </w:t>
      </w:r>
      <w:r w:rsidR="00DA1B1C">
        <w:rPr>
          <w:sz w:val="24"/>
          <w:szCs w:val="24"/>
        </w:rPr>
        <w:t>1056</w:t>
      </w:r>
    </w:p>
    <w:p w14:paraId="0191A8E2" w14:textId="77777777" w:rsidR="0086574F" w:rsidRPr="00827B55" w:rsidRDefault="0086574F" w:rsidP="00827B55">
      <w:pPr>
        <w:spacing w:line="360" w:lineRule="auto"/>
        <w:rPr>
          <w:sz w:val="24"/>
          <w:szCs w:val="24"/>
        </w:rPr>
      </w:pPr>
    </w:p>
    <w:p w14:paraId="75FBD30A" w14:textId="61F21F39" w:rsidR="00827B55" w:rsidRDefault="00827B55">
      <w:pPr>
        <w:rPr>
          <w:sz w:val="24"/>
          <w:szCs w:val="24"/>
        </w:rPr>
      </w:pPr>
      <w:r>
        <w:rPr>
          <w:sz w:val="24"/>
          <w:szCs w:val="24"/>
        </w:rPr>
        <w:br w:type="page"/>
      </w:r>
    </w:p>
    <w:p w14:paraId="298DEB33" w14:textId="670D5D62" w:rsidR="00104F8D" w:rsidRPr="00827B55" w:rsidRDefault="00104F8D" w:rsidP="00827B55">
      <w:pPr>
        <w:spacing w:line="360" w:lineRule="auto"/>
        <w:rPr>
          <w:sz w:val="24"/>
          <w:szCs w:val="24"/>
        </w:rPr>
      </w:pPr>
      <w:r w:rsidRPr="00827B55">
        <w:rPr>
          <w:b/>
          <w:bCs/>
          <w:sz w:val="24"/>
          <w:szCs w:val="24"/>
        </w:rPr>
        <w:lastRenderedPageBreak/>
        <w:t>Essay two</w:t>
      </w:r>
      <w:r w:rsidRPr="00827B55">
        <w:rPr>
          <w:sz w:val="24"/>
          <w:szCs w:val="24"/>
        </w:rPr>
        <w:t xml:space="preserve"> – Public Protection What characteristics (socio-economic, psychological etc.) </w:t>
      </w:r>
      <w:bookmarkStart w:id="1" w:name="_Hlk156464754"/>
      <w:r w:rsidRPr="00827B55">
        <w:rPr>
          <w:sz w:val="24"/>
          <w:szCs w:val="24"/>
        </w:rPr>
        <w:t>can make a person vulnerable to exploitation to criminal gangs</w:t>
      </w:r>
      <w:bookmarkEnd w:id="1"/>
      <w:r w:rsidRPr="00827B55">
        <w:rPr>
          <w:sz w:val="24"/>
          <w:szCs w:val="24"/>
        </w:rPr>
        <w:t>? Your answer must be based on academic research. Word limit: 1000 words.</w:t>
      </w:r>
    </w:p>
    <w:p w14:paraId="3F37E15D" w14:textId="12500D1C" w:rsidR="00A60BD2" w:rsidRPr="00827B55" w:rsidRDefault="00AB3672" w:rsidP="00827B55">
      <w:pPr>
        <w:spacing w:line="360" w:lineRule="auto"/>
        <w:rPr>
          <w:sz w:val="24"/>
          <w:szCs w:val="24"/>
        </w:rPr>
      </w:pPr>
      <w:r>
        <w:rPr>
          <w:sz w:val="24"/>
          <w:szCs w:val="24"/>
        </w:rPr>
        <w:t>T</w:t>
      </w:r>
      <w:r w:rsidR="00371638" w:rsidRPr="00827B55">
        <w:rPr>
          <w:sz w:val="24"/>
          <w:szCs w:val="24"/>
        </w:rPr>
        <w:t>his essay identif</w:t>
      </w:r>
      <w:r>
        <w:rPr>
          <w:sz w:val="24"/>
          <w:szCs w:val="24"/>
        </w:rPr>
        <w:t>ies</w:t>
      </w:r>
      <w:r w:rsidR="00371638" w:rsidRPr="00827B55">
        <w:rPr>
          <w:sz w:val="24"/>
          <w:szCs w:val="24"/>
        </w:rPr>
        <w:t xml:space="preserve"> characteristics </w:t>
      </w:r>
      <w:r w:rsidR="00FF4591">
        <w:rPr>
          <w:sz w:val="24"/>
          <w:szCs w:val="24"/>
        </w:rPr>
        <w:t xml:space="preserve">that </w:t>
      </w:r>
      <w:r w:rsidR="00371638" w:rsidRPr="00827B55">
        <w:rPr>
          <w:sz w:val="24"/>
          <w:szCs w:val="24"/>
        </w:rPr>
        <w:t xml:space="preserve">can make a person vulnerable to exploitation to criminal gangs. This essay will </w:t>
      </w:r>
      <w:r w:rsidR="00705559" w:rsidRPr="00827B55">
        <w:rPr>
          <w:sz w:val="24"/>
          <w:szCs w:val="24"/>
        </w:rPr>
        <w:t xml:space="preserve">explain what </w:t>
      </w:r>
      <w:r w:rsidR="002579B2" w:rsidRPr="00827B55">
        <w:rPr>
          <w:sz w:val="24"/>
          <w:szCs w:val="24"/>
        </w:rPr>
        <w:t>a criminal gang is</w:t>
      </w:r>
      <w:r w:rsidR="00705559" w:rsidRPr="00827B55">
        <w:rPr>
          <w:sz w:val="24"/>
          <w:szCs w:val="24"/>
        </w:rPr>
        <w:t xml:space="preserve"> and </w:t>
      </w:r>
      <w:r w:rsidR="00371638" w:rsidRPr="00827B55">
        <w:rPr>
          <w:sz w:val="24"/>
          <w:szCs w:val="24"/>
        </w:rPr>
        <w:t xml:space="preserve">consider the </w:t>
      </w:r>
      <w:bookmarkStart w:id="2" w:name="_Hlk156464438"/>
      <w:r w:rsidR="00371638" w:rsidRPr="00827B55">
        <w:rPr>
          <w:sz w:val="24"/>
          <w:szCs w:val="24"/>
        </w:rPr>
        <w:t xml:space="preserve">socio-economic </w:t>
      </w:r>
      <w:r w:rsidR="008D7D4F" w:rsidRPr="00827B55">
        <w:rPr>
          <w:sz w:val="24"/>
          <w:szCs w:val="24"/>
        </w:rPr>
        <w:t>characteristics</w:t>
      </w:r>
      <w:r w:rsidR="00371638" w:rsidRPr="00827B55">
        <w:rPr>
          <w:sz w:val="24"/>
          <w:szCs w:val="24"/>
        </w:rPr>
        <w:t xml:space="preserve"> and </w:t>
      </w:r>
      <w:r w:rsidR="009F5BB0" w:rsidRPr="00827B55">
        <w:rPr>
          <w:sz w:val="24"/>
          <w:szCs w:val="24"/>
        </w:rPr>
        <w:t>p</w:t>
      </w:r>
      <w:r w:rsidR="00442AA1" w:rsidRPr="00827B55">
        <w:rPr>
          <w:sz w:val="24"/>
          <w:szCs w:val="24"/>
        </w:rPr>
        <w:t>s</w:t>
      </w:r>
      <w:r w:rsidR="009F5BB0" w:rsidRPr="00827B55">
        <w:rPr>
          <w:sz w:val="24"/>
          <w:szCs w:val="24"/>
        </w:rPr>
        <w:t>y</w:t>
      </w:r>
      <w:r w:rsidR="00442AA1" w:rsidRPr="00827B55">
        <w:rPr>
          <w:sz w:val="24"/>
          <w:szCs w:val="24"/>
        </w:rPr>
        <w:t>cholog</w:t>
      </w:r>
      <w:r w:rsidR="009F5BB0" w:rsidRPr="00827B55">
        <w:rPr>
          <w:sz w:val="24"/>
          <w:szCs w:val="24"/>
        </w:rPr>
        <w:t xml:space="preserve">ical </w:t>
      </w:r>
      <w:r w:rsidR="008D7D4F" w:rsidRPr="00827B55">
        <w:rPr>
          <w:sz w:val="24"/>
          <w:szCs w:val="24"/>
        </w:rPr>
        <w:t xml:space="preserve">characteristics </w:t>
      </w:r>
      <w:r w:rsidR="009F5BB0" w:rsidRPr="00827B55">
        <w:rPr>
          <w:sz w:val="24"/>
          <w:szCs w:val="24"/>
        </w:rPr>
        <w:t>of a person and</w:t>
      </w:r>
      <w:r w:rsidR="00030D6F" w:rsidRPr="00827B55">
        <w:rPr>
          <w:sz w:val="24"/>
          <w:szCs w:val="24"/>
        </w:rPr>
        <w:t xml:space="preserve"> </w:t>
      </w:r>
      <w:r w:rsidR="008D7D4F" w:rsidRPr="00827B55">
        <w:rPr>
          <w:sz w:val="24"/>
          <w:szCs w:val="24"/>
        </w:rPr>
        <w:t xml:space="preserve">how </w:t>
      </w:r>
      <w:r w:rsidR="00030D6F" w:rsidRPr="00827B55">
        <w:rPr>
          <w:sz w:val="24"/>
          <w:szCs w:val="24"/>
        </w:rPr>
        <w:t>geographical</w:t>
      </w:r>
      <w:r w:rsidR="008D7D4F" w:rsidRPr="00827B55">
        <w:rPr>
          <w:sz w:val="24"/>
          <w:szCs w:val="24"/>
        </w:rPr>
        <w:t xml:space="preserve"> areas</w:t>
      </w:r>
      <w:r w:rsidR="00D951A3" w:rsidRPr="00827B55">
        <w:rPr>
          <w:sz w:val="24"/>
          <w:szCs w:val="24"/>
        </w:rPr>
        <w:t xml:space="preserve"> and recidivism</w:t>
      </w:r>
      <w:r w:rsidR="00030D6F" w:rsidRPr="00827B55">
        <w:rPr>
          <w:sz w:val="24"/>
          <w:szCs w:val="24"/>
        </w:rPr>
        <w:t xml:space="preserve"> impact </w:t>
      </w:r>
      <w:r w:rsidR="009F5BB0" w:rsidRPr="00827B55">
        <w:rPr>
          <w:sz w:val="24"/>
          <w:szCs w:val="24"/>
        </w:rPr>
        <w:t xml:space="preserve">exploitation </w:t>
      </w:r>
      <w:r w:rsidR="008D7D4F" w:rsidRPr="00827B55">
        <w:rPr>
          <w:sz w:val="24"/>
          <w:szCs w:val="24"/>
        </w:rPr>
        <w:t>to criminal gangs</w:t>
      </w:r>
      <w:bookmarkEnd w:id="2"/>
      <w:r w:rsidR="009F5BB0" w:rsidRPr="00827B55">
        <w:rPr>
          <w:sz w:val="24"/>
          <w:szCs w:val="24"/>
        </w:rPr>
        <w:t xml:space="preserve">. </w:t>
      </w:r>
    </w:p>
    <w:p w14:paraId="7B8F89BB" w14:textId="1BED7951" w:rsidR="00551243" w:rsidRPr="00827B55" w:rsidRDefault="00C54790" w:rsidP="00827B55">
      <w:pPr>
        <w:spacing w:line="360" w:lineRule="auto"/>
        <w:rPr>
          <w:sz w:val="24"/>
          <w:szCs w:val="24"/>
        </w:rPr>
      </w:pPr>
      <w:r w:rsidRPr="00827B55">
        <w:rPr>
          <w:sz w:val="24"/>
          <w:szCs w:val="24"/>
        </w:rPr>
        <w:t>Some</w:t>
      </w:r>
      <w:r w:rsidR="00551243" w:rsidRPr="00827B55">
        <w:rPr>
          <w:sz w:val="24"/>
          <w:szCs w:val="24"/>
        </w:rPr>
        <w:t xml:space="preserve"> characteristics that make a person vulnerable are age, physical ability and </w:t>
      </w:r>
      <w:r w:rsidRPr="00827B55">
        <w:rPr>
          <w:sz w:val="24"/>
          <w:szCs w:val="24"/>
        </w:rPr>
        <w:t>Neurodivergent.</w:t>
      </w:r>
    </w:p>
    <w:p w14:paraId="0B0230A3" w14:textId="3E436838" w:rsidR="002B7EAC" w:rsidRPr="00827B55" w:rsidRDefault="00551243" w:rsidP="00827B55">
      <w:pPr>
        <w:spacing w:line="360" w:lineRule="auto"/>
        <w:rPr>
          <w:sz w:val="24"/>
          <w:szCs w:val="24"/>
        </w:rPr>
      </w:pPr>
      <w:bookmarkStart w:id="3" w:name="_Hlk155452102"/>
      <w:r w:rsidRPr="00827B55">
        <w:rPr>
          <w:sz w:val="24"/>
          <w:szCs w:val="24"/>
        </w:rPr>
        <w:t>The NHS defines vulnerable adults as any adult (person over the age of 18) unable to take care of themselves or protect themselves from exploitation.</w:t>
      </w:r>
      <w:r w:rsidR="001C55E5">
        <w:rPr>
          <w:sz w:val="24"/>
          <w:szCs w:val="24"/>
        </w:rPr>
        <w:t xml:space="preserve"> </w:t>
      </w:r>
      <w:r w:rsidRPr="00827B55">
        <w:rPr>
          <w:sz w:val="24"/>
          <w:szCs w:val="24"/>
        </w:rPr>
        <w:t xml:space="preserve">GOV.UK, </w:t>
      </w:r>
      <w:r w:rsidR="001C55E5">
        <w:rPr>
          <w:sz w:val="24"/>
          <w:szCs w:val="24"/>
        </w:rPr>
        <w:t>(</w:t>
      </w:r>
      <w:r w:rsidRPr="00827B55">
        <w:rPr>
          <w:sz w:val="24"/>
          <w:szCs w:val="24"/>
        </w:rPr>
        <w:t>n.d.)</w:t>
      </w:r>
      <w:r w:rsidR="00C54790" w:rsidRPr="00827B55">
        <w:rPr>
          <w:sz w:val="24"/>
          <w:szCs w:val="24"/>
        </w:rPr>
        <w:t xml:space="preserve">. </w:t>
      </w:r>
      <w:r w:rsidR="00C20D6B" w:rsidRPr="00827B55">
        <w:rPr>
          <w:sz w:val="24"/>
          <w:szCs w:val="24"/>
        </w:rPr>
        <w:t xml:space="preserve">This does not necessarily mean that all adults over the age of 18 are vulnerable </w:t>
      </w:r>
      <w:r w:rsidR="007E6076" w:rsidRPr="00827B55">
        <w:rPr>
          <w:sz w:val="24"/>
          <w:szCs w:val="24"/>
        </w:rPr>
        <w:t>incessantly</w:t>
      </w:r>
      <w:r w:rsidR="00C20D6B" w:rsidRPr="00827B55">
        <w:rPr>
          <w:sz w:val="24"/>
          <w:szCs w:val="24"/>
        </w:rPr>
        <w:t>, for example, a pregnant woman may be perceived as vulnerable during pregnancy. A person who is recovering from a broken leg is vulnerable</w:t>
      </w:r>
      <w:r w:rsidR="007E6076" w:rsidRPr="00827B55">
        <w:rPr>
          <w:sz w:val="24"/>
          <w:szCs w:val="24"/>
        </w:rPr>
        <w:t>, t</w:t>
      </w:r>
      <w:r w:rsidR="00C20D6B" w:rsidRPr="00827B55">
        <w:rPr>
          <w:sz w:val="24"/>
          <w:szCs w:val="24"/>
        </w:rPr>
        <w:t>he vulnerability of a person can change at different stages of their life.</w:t>
      </w:r>
    </w:p>
    <w:bookmarkEnd w:id="3"/>
    <w:p w14:paraId="0BC3422B" w14:textId="38F808EE" w:rsidR="00030D6F" w:rsidRPr="00827B55" w:rsidRDefault="00C54790" w:rsidP="00827B55">
      <w:pPr>
        <w:spacing w:line="360" w:lineRule="auto"/>
        <w:rPr>
          <w:sz w:val="24"/>
          <w:szCs w:val="24"/>
        </w:rPr>
      </w:pPr>
      <w:r w:rsidRPr="00827B55">
        <w:rPr>
          <w:sz w:val="24"/>
          <w:szCs w:val="24"/>
        </w:rPr>
        <w:t>Elderly people</w:t>
      </w:r>
      <w:r w:rsidR="00D951A3" w:rsidRPr="00827B55">
        <w:rPr>
          <w:sz w:val="24"/>
          <w:szCs w:val="24"/>
        </w:rPr>
        <w:t xml:space="preserve"> or a person suffering with mental health issues or substance misuse</w:t>
      </w:r>
      <w:r w:rsidRPr="00827B55">
        <w:rPr>
          <w:sz w:val="24"/>
          <w:szCs w:val="24"/>
        </w:rPr>
        <w:t xml:space="preserve"> with no social inclusion within communities are extremely vulnerable to the criminal activity</w:t>
      </w:r>
      <w:r w:rsidR="00D951A3" w:rsidRPr="00827B55">
        <w:rPr>
          <w:sz w:val="24"/>
          <w:szCs w:val="24"/>
        </w:rPr>
        <w:t xml:space="preserve"> known as</w:t>
      </w:r>
      <w:r w:rsidRPr="00827B55">
        <w:rPr>
          <w:sz w:val="24"/>
          <w:szCs w:val="24"/>
        </w:rPr>
        <w:t xml:space="preserve"> Cuckooing.</w:t>
      </w:r>
      <w:r w:rsidR="007E6076" w:rsidRPr="00827B55">
        <w:rPr>
          <w:sz w:val="24"/>
          <w:szCs w:val="24"/>
        </w:rPr>
        <w:t xml:space="preserve"> Lee, </w:t>
      </w:r>
      <w:r w:rsidR="001C55E5">
        <w:rPr>
          <w:sz w:val="24"/>
          <w:szCs w:val="24"/>
        </w:rPr>
        <w:t>(</w:t>
      </w:r>
      <w:r w:rsidR="007E6076" w:rsidRPr="00827B55">
        <w:rPr>
          <w:sz w:val="24"/>
          <w:szCs w:val="24"/>
        </w:rPr>
        <w:t xml:space="preserve">2022). </w:t>
      </w:r>
      <w:r w:rsidRPr="00827B55">
        <w:rPr>
          <w:sz w:val="24"/>
          <w:szCs w:val="24"/>
        </w:rPr>
        <w:t xml:space="preserve">This is where criminal gangs exploit </w:t>
      </w:r>
      <w:r w:rsidR="00D24E07" w:rsidRPr="00827B55">
        <w:rPr>
          <w:sz w:val="24"/>
          <w:szCs w:val="24"/>
        </w:rPr>
        <w:t>and</w:t>
      </w:r>
      <w:r w:rsidRPr="00827B55">
        <w:rPr>
          <w:sz w:val="24"/>
          <w:szCs w:val="24"/>
        </w:rPr>
        <w:t xml:space="preserve"> use </w:t>
      </w:r>
      <w:r w:rsidR="008D7D4F" w:rsidRPr="00827B55">
        <w:rPr>
          <w:sz w:val="24"/>
          <w:szCs w:val="24"/>
        </w:rPr>
        <w:t>the</w:t>
      </w:r>
      <w:r w:rsidRPr="00827B55">
        <w:rPr>
          <w:sz w:val="24"/>
          <w:szCs w:val="24"/>
        </w:rPr>
        <w:t xml:space="preserve"> victim’s home to conduct criminal activity such as sexual exploitation or distribute, stor</w:t>
      </w:r>
      <w:r w:rsidR="00EB2744" w:rsidRPr="00827B55">
        <w:rPr>
          <w:sz w:val="24"/>
          <w:szCs w:val="24"/>
        </w:rPr>
        <w:t>e</w:t>
      </w:r>
      <w:r w:rsidR="002B7EAC" w:rsidRPr="00827B55">
        <w:rPr>
          <w:sz w:val="24"/>
          <w:szCs w:val="24"/>
        </w:rPr>
        <w:t>,</w:t>
      </w:r>
      <w:r w:rsidRPr="00827B55">
        <w:rPr>
          <w:sz w:val="24"/>
          <w:szCs w:val="24"/>
        </w:rPr>
        <w:t xml:space="preserve"> or prepare drugs.</w:t>
      </w:r>
      <w:r w:rsidR="00B7708C">
        <w:rPr>
          <w:sz w:val="24"/>
          <w:szCs w:val="24"/>
        </w:rPr>
        <w:t xml:space="preserve"> Such actions are identified as</w:t>
      </w:r>
      <w:r w:rsidRPr="00827B55">
        <w:rPr>
          <w:sz w:val="24"/>
          <w:szCs w:val="24"/>
        </w:rPr>
        <w:t xml:space="preserve"> part of the county lines network.</w:t>
      </w:r>
      <w:r w:rsidR="00EB2744" w:rsidRPr="00827B55">
        <w:rPr>
          <w:sz w:val="24"/>
          <w:szCs w:val="24"/>
        </w:rPr>
        <w:t xml:space="preserve"> Th</w:t>
      </w:r>
      <w:r w:rsidR="008D7D4F" w:rsidRPr="00827B55">
        <w:rPr>
          <w:sz w:val="24"/>
          <w:szCs w:val="24"/>
        </w:rPr>
        <w:t>e</w:t>
      </w:r>
      <w:r w:rsidR="00EB2744" w:rsidRPr="00827B55">
        <w:rPr>
          <w:sz w:val="24"/>
          <w:szCs w:val="24"/>
        </w:rPr>
        <w:t xml:space="preserve"> following article states that cuckooing is an evolving form of criminal exploitation and describes how a vulnerable woman</w:t>
      </w:r>
      <w:r w:rsidR="00B7708C">
        <w:rPr>
          <w:sz w:val="24"/>
          <w:szCs w:val="24"/>
        </w:rPr>
        <w:t>,</w:t>
      </w:r>
      <w:r w:rsidR="00EB2744" w:rsidRPr="00827B55">
        <w:rPr>
          <w:sz w:val="24"/>
          <w:szCs w:val="24"/>
        </w:rPr>
        <w:t xml:space="preserve"> living with a young child</w:t>
      </w:r>
      <w:r w:rsidR="002B7EAC" w:rsidRPr="00827B55">
        <w:rPr>
          <w:sz w:val="24"/>
          <w:szCs w:val="24"/>
        </w:rPr>
        <w:t xml:space="preserve"> was</w:t>
      </w:r>
      <w:r w:rsidR="00B7708C">
        <w:rPr>
          <w:sz w:val="24"/>
          <w:szCs w:val="24"/>
        </w:rPr>
        <w:t xml:space="preserve"> exploited resulting</w:t>
      </w:r>
      <w:r w:rsidR="00EB2744" w:rsidRPr="00827B55">
        <w:rPr>
          <w:sz w:val="24"/>
          <w:szCs w:val="24"/>
        </w:rPr>
        <w:t xml:space="preserve"> in</w:t>
      </w:r>
      <w:r w:rsidR="00B7708C">
        <w:rPr>
          <w:sz w:val="24"/>
          <w:szCs w:val="24"/>
        </w:rPr>
        <w:t xml:space="preserve"> her living in</w:t>
      </w:r>
      <w:r w:rsidR="00EB2744" w:rsidRPr="00827B55">
        <w:rPr>
          <w:sz w:val="24"/>
          <w:szCs w:val="24"/>
        </w:rPr>
        <w:t xml:space="preserve"> fear </w:t>
      </w:r>
      <w:r w:rsidR="002B7EAC" w:rsidRPr="00827B55">
        <w:rPr>
          <w:sz w:val="24"/>
          <w:szCs w:val="24"/>
        </w:rPr>
        <w:t>whil</w:t>
      </w:r>
      <w:r w:rsidR="00B7708C">
        <w:rPr>
          <w:sz w:val="24"/>
          <w:szCs w:val="24"/>
        </w:rPr>
        <w:t>st</w:t>
      </w:r>
      <w:r w:rsidR="002B7EAC" w:rsidRPr="00827B55">
        <w:rPr>
          <w:sz w:val="24"/>
          <w:szCs w:val="24"/>
        </w:rPr>
        <w:t xml:space="preserve"> her home was being used as a base for </w:t>
      </w:r>
      <w:r w:rsidR="00B7708C">
        <w:rPr>
          <w:sz w:val="24"/>
          <w:szCs w:val="24"/>
        </w:rPr>
        <w:t xml:space="preserve">cultivating and </w:t>
      </w:r>
      <w:r w:rsidR="002B7EAC" w:rsidRPr="00827B55">
        <w:rPr>
          <w:sz w:val="24"/>
          <w:szCs w:val="24"/>
        </w:rPr>
        <w:t>supplying heroin</w:t>
      </w:r>
      <w:r w:rsidR="00B7708C">
        <w:rPr>
          <w:sz w:val="24"/>
          <w:szCs w:val="24"/>
        </w:rPr>
        <w:t xml:space="preserve"> to others living in the local area</w:t>
      </w:r>
      <w:r w:rsidR="001C55E5">
        <w:rPr>
          <w:sz w:val="24"/>
          <w:szCs w:val="24"/>
        </w:rPr>
        <w:t xml:space="preserve">, </w:t>
      </w:r>
      <w:r w:rsidR="00EB2744" w:rsidRPr="00827B55">
        <w:rPr>
          <w:sz w:val="24"/>
          <w:szCs w:val="24"/>
        </w:rPr>
        <w:t xml:space="preserve">Spicer, Moyle and Coomber, </w:t>
      </w:r>
      <w:r w:rsidR="001C55E5">
        <w:rPr>
          <w:sz w:val="24"/>
          <w:szCs w:val="24"/>
        </w:rPr>
        <w:t>(</w:t>
      </w:r>
      <w:r w:rsidR="00EB2744" w:rsidRPr="00827B55">
        <w:rPr>
          <w:sz w:val="24"/>
          <w:szCs w:val="24"/>
        </w:rPr>
        <w:t>2019)</w:t>
      </w:r>
      <w:r w:rsidR="002B7EAC" w:rsidRPr="00827B55">
        <w:rPr>
          <w:sz w:val="24"/>
          <w:szCs w:val="24"/>
        </w:rPr>
        <w:t xml:space="preserve">. </w:t>
      </w:r>
    </w:p>
    <w:p w14:paraId="2250AC2C" w14:textId="24B51319" w:rsidR="00B95BD7" w:rsidRDefault="007E6076" w:rsidP="00827B55">
      <w:pPr>
        <w:spacing w:line="360" w:lineRule="auto"/>
        <w:rPr>
          <w:sz w:val="24"/>
          <w:szCs w:val="24"/>
        </w:rPr>
      </w:pPr>
      <w:r w:rsidRPr="00827B55">
        <w:rPr>
          <w:sz w:val="24"/>
          <w:szCs w:val="24"/>
        </w:rPr>
        <w:t xml:space="preserve">Part of </w:t>
      </w:r>
      <w:r w:rsidR="00A43984" w:rsidRPr="00827B55">
        <w:rPr>
          <w:sz w:val="24"/>
          <w:szCs w:val="24"/>
        </w:rPr>
        <w:t>Socio-economic characteristic</w:t>
      </w:r>
      <w:r w:rsidRPr="00827B55">
        <w:rPr>
          <w:sz w:val="24"/>
          <w:szCs w:val="24"/>
        </w:rPr>
        <w:t>s</w:t>
      </w:r>
      <w:r w:rsidR="00A43984" w:rsidRPr="00827B55">
        <w:rPr>
          <w:sz w:val="24"/>
          <w:szCs w:val="24"/>
        </w:rPr>
        <w:t xml:space="preserve"> can arise from a g</w:t>
      </w:r>
      <w:r w:rsidR="002B7EAC" w:rsidRPr="00827B55">
        <w:rPr>
          <w:sz w:val="24"/>
          <w:szCs w:val="24"/>
        </w:rPr>
        <w:t>eographical area</w:t>
      </w:r>
      <w:r w:rsidR="00A43984" w:rsidRPr="00827B55">
        <w:rPr>
          <w:sz w:val="24"/>
          <w:szCs w:val="24"/>
        </w:rPr>
        <w:t xml:space="preserve"> that a person lives. </w:t>
      </w:r>
      <w:r w:rsidRPr="00827B55">
        <w:rPr>
          <w:sz w:val="24"/>
          <w:szCs w:val="24"/>
        </w:rPr>
        <w:t>A</w:t>
      </w:r>
      <w:r w:rsidR="00A43984" w:rsidRPr="00827B55">
        <w:rPr>
          <w:sz w:val="24"/>
          <w:szCs w:val="24"/>
        </w:rPr>
        <w:t>reas</w:t>
      </w:r>
      <w:r w:rsidR="002B7EAC" w:rsidRPr="00827B55">
        <w:rPr>
          <w:sz w:val="24"/>
          <w:szCs w:val="24"/>
        </w:rPr>
        <w:t xml:space="preserve"> suffering from deprivation in Wales and England have a population that create vulnerable people at risk of exploitation.</w:t>
      </w:r>
      <w:r w:rsidR="007A112C" w:rsidRPr="00827B55">
        <w:rPr>
          <w:sz w:val="24"/>
          <w:szCs w:val="24"/>
        </w:rPr>
        <w:t xml:space="preserve"> This is described by South Yorkshire Violence reduction unit</w:t>
      </w:r>
      <w:r w:rsidR="001C55E5">
        <w:rPr>
          <w:sz w:val="24"/>
          <w:szCs w:val="24"/>
        </w:rPr>
        <w:t xml:space="preserve">, </w:t>
      </w:r>
      <w:r w:rsidR="007A112C" w:rsidRPr="00827B55">
        <w:rPr>
          <w:sz w:val="24"/>
          <w:szCs w:val="24"/>
        </w:rPr>
        <w:t xml:space="preserve">Greenwood, </w:t>
      </w:r>
      <w:r w:rsidR="001C55E5">
        <w:rPr>
          <w:sz w:val="24"/>
          <w:szCs w:val="24"/>
        </w:rPr>
        <w:t>(</w:t>
      </w:r>
      <w:r w:rsidR="007A112C" w:rsidRPr="00827B55">
        <w:rPr>
          <w:sz w:val="24"/>
          <w:szCs w:val="24"/>
        </w:rPr>
        <w:t>2020) as a</w:t>
      </w:r>
      <w:r w:rsidR="00B7708C">
        <w:rPr>
          <w:sz w:val="24"/>
          <w:szCs w:val="24"/>
        </w:rPr>
        <w:t>n</w:t>
      </w:r>
      <w:r w:rsidR="007A112C" w:rsidRPr="00827B55">
        <w:rPr>
          <w:sz w:val="24"/>
          <w:szCs w:val="24"/>
        </w:rPr>
        <w:t xml:space="preserve"> area </w:t>
      </w:r>
      <w:r w:rsidR="00B7708C">
        <w:rPr>
          <w:sz w:val="24"/>
          <w:szCs w:val="24"/>
        </w:rPr>
        <w:t xml:space="preserve">of deprivation, </w:t>
      </w:r>
      <w:r w:rsidR="007A112C" w:rsidRPr="00827B55">
        <w:rPr>
          <w:sz w:val="24"/>
          <w:szCs w:val="24"/>
        </w:rPr>
        <w:t>not having essential</w:t>
      </w:r>
      <w:r w:rsidR="00B7708C">
        <w:rPr>
          <w:sz w:val="24"/>
          <w:szCs w:val="24"/>
        </w:rPr>
        <w:t xml:space="preserve"> assets for it to thrive</w:t>
      </w:r>
      <w:r w:rsidR="00030D6F" w:rsidRPr="00827B55">
        <w:rPr>
          <w:sz w:val="24"/>
          <w:szCs w:val="24"/>
        </w:rPr>
        <w:t xml:space="preserve">, </w:t>
      </w:r>
      <w:r w:rsidR="00B7708C">
        <w:rPr>
          <w:sz w:val="24"/>
          <w:szCs w:val="24"/>
        </w:rPr>
        <w:t xml:space="preserve">such as </w:t>
      </w:r>
      <w:r w:rsidR="00030D6F" w:rsidRPr="00827B55">
        <w:rPr>
          <w:sz w:val="24"/>
          <w:szCs w:val="24"/>
        </w:rPr>
        <w:t>g</w:t>
      </w:r>
      <w:r w:rsidR="007A112C" w:rsidRPr="00827B55">
        <w:rPr>
          <w:sz w:val="24"/>
          <w:szCs w:val="24"/>
        </w:rPr>
        <w:t>ood job opportunities and a good education attainment.</w:t>
      </w:r>
      <w:r w:rsidR="002B7EAC" w:rsidRPr="00827B55">
        <w:rPr>
          <w:sz w:val="24"/>
          <w:szCs w:val="24"/>
        </w:rPr>
        <w:t xml:space="preserve"> Children from these deprived areas</w:t>
      </w:r>
      <w:r w:rsidR="00030D6F" w:rsidRPr="00827B55">
        <w:rPr>
          <w:sz w:val="24"/>
          <w:szCs w:val="24"/>
        </w:rPr>
        <w:t xml:space="preserve"> as young as 12 years old </w:t>
      </w:r>
      <w:r w:rsidR="00B7708C">
        <w:rPr>
          <w:sz w:val="24"/>
          <w:szCs w:val="24"/>
        </w:rPr>
        <w:t>are being</w:t>
      </w:r>
      <w:r w:rsidR="00030D6F" w:rsidRPr="00827B55">
        <w:rPr>
          <w:sz w:val="24"/>
          <w:szCs w:val="24"/>
        </w:rPr>
        <w:t xml:space="preserve"> exploited into </w:t>
      </w:r>
      <w:r w:rsidR="00B7708C">
        <w:rPr>
          <w:sz w:val="24"/>
          <w:szCs w:val="24"/>
        </w:rPr>
        <w:t>commission of drug crime by carrying out acts to assist gangs, for instance transporting drugs</w:t>
      </w:r>
      <w:r w:rsidR="00030D6F" w:rsidRPr="00827B55">
        <w:rPr>
          <w:sz w:val="24"/>
          <w:szCs w:val="24"/>
        </w:rPr>
        <w:t xml:space="preserve">. </w:t>
      </w:r>
      <w:r w:rsidR="00B95BD7">
        <w:rPr>
          <w:sz w:val="24"/>
          <w:szCs w:val="24"/>
        </w:rPr>
        <w:t xml:space="preserve">This can </w:t>
      </w:r>
      <w:r w:rsidR="00030D6F" w:rsidRPr="00827B55">
        <w:rPr>
          <w:sz w:val="24"/>
          <w:szCs w:val="24"/>
        </w:rPr>
        <w:t xml:space="preserve">involve children being trafficked away from </w:t>
      </w:r>
      <w:r w:rsidR="00B95BD7">
        <w:rPr>
          <w:sz w:val="24"/>
          <w:szCs w:val="24"/>
        </w:rPr>
        <w:t>the area which they live or grew up</w:t>
      </w:r>
      <w:r w:rsidR="00030D6F" w:rsidRPr="00827B55">
        <w:rPr>
          <w:sz w:val="24"/>
          <w:szCs w:val="24"/>
        </w:rPr>
        <w:t>, staying in</w:t>
      </w:r>
      <w:r w:rsidR="00B95BD7">
        <w:rPr>
          <w:sz w:val="24"/>
          <w:szCs w:val="24"/>
        </w:rPr>
        <w:t xml:space="preserve"> poor</w:t>
      </w:r>
      <w:r w:rsidR="00030D6F" w:rsidRPr="00827B55">
        <w:rPr>
          <w:sz w:val="24"/>
          <w:szCs w:val="24"/>
        </w:rPr>
        <w:t xml:space="preserve"> accommodation, and selling and manufacturing drugs. </w:t>
      </w:r>
      <w:r w:rsidR="00B95BD7">
        <w:rPr>
          <w:sz w:val="24"/>
          <w:szCs w:val="24"/>
        </w:rPr>
        <w:t>The reason for joining indicates it is due to lack of social support within their area,</w:t>
      </w:r>
      <w:r w:rsidR="00030D6F" w:rsidRPr="00827B55">
        <w:rPr>
          <w:sz w:val="24"/>
          <w:szCs w:val="24"/>
        </w:rPr>
        <w:t xml:space="preserve"> they don’t see another option or because they feel like they need protection. </w:t>
      </w:r>
    </w:p>
    <w:p w14:paraId="0FC50665" w14:textId="2D92248A" w:rsidR="00956C29" w:rsidRDefault="00030D6F" w:rsidP="00827B55">
      <w:pPr>
        <w:spacing w:line="360" w:lineRule="auto"/>
        <w:rPr>
          <w:sz w:val="24"/>
          <w:szCs w:val="24"/>
        </w:rPr>
      </w:pPr>
      <w:r w:rsidRPr="00827B55">
        <w:rPr>
          <w:sz w:val="24"/>
          <w:szCs w:val="24"/>
        </w:rPr>
        <w:t xml:space="preserve">Studies show that a child is more at risk of being recruited </w:t>
      </w:r>
      <w:r w:rsidR="00B95BD7">
        <w:rPr>
          <w:sz w:val="24"/>
          <w:szCs w:val="24"/>
        </w:rPr>
        <w:t>based on their academic experiences. I</w:t>
      </w:r>
      <w:r w:rsidRPr="00827B55">
        <w:rPr>
          <w:sz w:val="24"/>
          <w:szCs w:val="24"/>
        </w:rPr>
        <w:t xml:space="preserve">f </w:t>
      </w:r>
      <w:r w:rsidR="00B95BD7">
        <w:rPr>
          <w:sz w:val="24"/>
          <w:szCs w:val="24"/>
        </w:rPr>
        <w:t xml:space="preserve">a child </w:t>
      </w:r>
      <w:r w:rsidRPr="00827B55">
        <w:rPr>
          <w:sz w:val="24"/>
          <w:szCs w:val="24"/>
        </w:rPr>
        <w:t>ha</w:t>
      </w:r>
      <w:r w:rsidR="00B95BD7">
        <w:rPr>
          <w:sz w:val="24"/>
          <w:szCs w:val="24"/>
        </w:rPr>
        <w:t>s</w:t>
      </w:r>
      <w:r w:rsidRPr="00827B55">
        <w:rPr>
          <w:sz w:val="24"/>
          <w:szCs w:val="24"/>
        </w:rPr>
        <w:t xml:space="preserve"> been excluded from school</w:t>
      </w:r>
      <w:r w:rsidR="00B95BD7">
        <w:rPr>
          <w:sz w:val="24"/>
          <w:szCs w:val="24"/>
        </w:rPr>
        <w:t xml:space="preserve"> or suffer with</w:t>
      </w:r>
      <w:r w:rsidRPr="00827B55">
        <w:rPr>
          <w:sz w:val="24"/>
          <w:szCs w:val="24"/>
        </w:rPr>
        <w:t xml:space="preserve"> special education needs</w:t>
      </w:r>
      <w:r w:rsidR="00B95BD7">
        <w:rPr>
          <w:sz w:val="24"/>
          <w:szCs w:val="24"/>
        </w:rPr>
        <w:t xml:space="preserve">. Another factor putting children at </w:t>
      </w:r>
      <w:r w:rsidR="00B95BD7">
        <w:rPr>
          <w:sz w:val="24"/>
          <w:szCs w:val="24"/>
        </w:rPr>
        <w:lastRenderedPageBreak/>
        <w:t xml:space="preserve">risk is if </w:t>
      </w:r>
      <w:r w:rsidRPr="00827B55">
        <w:rPr>
          <w:sz w:val="24"/>
          <w:szCs w:val="24"/>
        </w:rPr>
        <w:t>there are problems at home such as neglect, domestic abuse, or sexual abuse.</w:t>
      </w:r>
      <w:r w:rsidR="00956C29">
        <w:rPr>
          <w:sz w:val="24"/>
          <w:szCs w:val="24"/>
        </w:rPr>
        <w:t xml:space="preserve"> These experiences are referred to as</w:t>
      </w:r>
      <w:r w:rsidR="002B7EAC" w:rsidRPr="00827B55">
        <w:rPr>
          <w:sz w:val="24"/>
          <w:szCs w:val="24"/>
        </w:rPr>
        <w:t xml:space="preserve"> </w:t>
      </w:r>
      <w:r w:rsidR="00B95BD7">
        <w:rPr>
          <w:sz w:val="24"/>
          <w:szCs w:val="24"/>
        </w:rPr>
        <w:t>ACE’S</w:t>
      </w:r>
      <w:r w:rsidR="00956C29">
        <w:rPr>
          <w:sz w:val="24"/>
          <w:szCs w:val="24"/>
        </w:rPr>
        <w:t xml:space="preserve"> (Adverse Childhood Experiences) they are traumatic to a child and have lifelong effects into adulthood. </w:t>
      </w:r>
      <w:r w:rsidR="00956C29" w:rsidRPr="00956C29">
        <w:rPr>
          <w:sz w:val="24"/>
          <w:szCs w:val="24"/>
        </w:rPr>
        <w:t>Wisner, W. (2022).</w:t>
      </w:r>
    </w:p>
    <w:p w14:paraId="5CE8AA11" w14:textId="4A6041E5" w:rsidR="002B7EAC" w:rsidRPr="00827B55" w:rsidRDefault="00030D6F" w:rsidP="00827B55">
      <w:pPr>
        <w:spacing w:line="360" w:lineRule="auto"/>
        <w:rPr>
          <w:sz w:val="24"/>
          <w:szCs w:val="24"/>
        </w:rPr>
      </w:pPr>
      <w:r w:rsidRPr="00827B55">
        <w:rPr>
          <w:sz w:val="24"/>
          <w:szCs w:val="24"/>
        </w:rPr>
        <w:t xml:space="preserve"> </w:t>
      </w:r>
      <w:r w:rsidR="00956C29">
        <w:rPr>
          <w:sz w:val="24"/>
          <w:szCs w:val="24"/>
        </w:rPr>
        <w:t xml:space="preserve">Other identified vulnerability factors that put children at risk from criminal gangs are children and young people who </w:t>
      </w:r>
      <w:r w:rsidRPr="00827B55">
        <w:rPr>
          <w:sz w:val="24"/>
          <w:szCs w:val="24"/>
        </w:rPr>
        <w:t>suffer with mental health issues or the area they live have existing gang territory. NSPCC,</w:t>
      </w:r>
      <w:r w:rsidR="00CE115F">
        <w:rPr>
          <w:sz w:val="24"/>
          <w:szCs w:val="24"/>
        </w:rPr>
        <w:t xml:space="preserve"> </w:t>
      </w:r>
      <w:r w:rsidR="001C55E5">
        <w:rPr>
          <w:sz w:val="24"/>
          <w:szCs w:val="24"/>
        </w:rPr>
        <w:t>(</w:t>
      </w:r>
      <w:r w:rsidRPr="00827B55">
        <w:rPr>
          <w:sz w:val="24"/>
          <w:szCs w:val="24"/>
        </w:rPr>
        <w:t>2022).</w:t>
      </w:r>
    </w:p>
    <w:p w14:paraId="3DD65827" w14:textId="5ED1C189" w:rsidR="00104F8D" w:rsidRPr="00827B55" w:rsidRDefault="00956C29" w:rsidP="00827B55">
      <w:pPr>
        <w:spacing w:line="360" w:lineRule="auto"/>
        <w:rPr>
          <w:sz w:val="24"/>
          <w:szCs w:val="24"/>
        </w:rPr>
      </w:pPr>
      <w:r>
        <w:rPr>
          <w:sz w:val="24"/>
          <w:szCs w:val="24"/>
        </w:rPr>
        <w:t>Factors that assist in preventing children from being exploited by criminal gangs is p</w:t>
      </w:r>
      <w:r w:rsidR="00705559" w:rsidRPr="00827B55">
        <w:rPr>
          <w:sz w:val="24"/>
          <w:szCs w:val="24"/>
        </w:rPr>
        <w:t>arental knowledge</w:t>
      </w:r>
      <w:r>
        <w:rPr>
          <w:sz w:val="24"/>
          <w:szCs w:val="24"/>
        </w:rPr>
        <w:t xml:space="preserve">. This </w:t>
      </w:r>
      <w:r w:rsidR="00705559" w:rsidRPr="00827B55">
        <w:rPr>
          <w:sz w:val="24"/>
          <w:szCs w:val="24"/>
        </w:rPr>
        <w:t>is</w:t>
      </w:r>
      <w:r w:rsidR="00030D6F" w:rsidRPr="00827B55">
        <w:rPr>
          <w:sz w:val="24"/>
          <w:szCs w:val="24"/>
        </w:rPr>
        <w:t xml:space="preserve"> </w:t>
      </w:r>
      <w:r>
        <w:rPr>
          <w:sz w:val="24"/>
          <w:szCs w:val="24"/>
        </w:rPr>
        <w:t xml:space="preserve">identified as a </w:t>
      </w:r>
      <w:r w:rsidR="00030D6F" w:rsidRPr="00827B55">
        <w:rPr>
          <w:sz w:val="24"/>
          <w:szCs w:val="24"/>
        </w:rPr>
        <w:t xml:space="preserve">strong </w:t>
      </w:r>
      <w:r w:rsidR="00705559" w:rsidRPr="00827B55">
        <w:rPr>
          <w:sz w:val="24"/>
          <w:szCs w:val="24"/>
        </w:rPr>
        <w:t xml:space="preserve">protective factor with relevance to research on gang affiliation and delinquency. Research </w:t>
      </w:r>
      <w:r>
        <w:rPr>
          <w:sz w:val="24"/>
          <w:szCs w:val="24"/>
        </w:rPr>
        <w:t xml:space="preserve">by </w:t>
      </w:r>
      <w:r w:rsidRPr="00956C29">
        <w:rPr>
          <w:sz w:val="24"/>
          <w:szCs w:val="24"/>
        </w:rPr>
        <w:t>Lahey, Van Hulle, D’Onofrio, Rodgers, &amp; Waldman, (2008)</w:t>
      </w:r>
      <w:r>
        <w:rPr>
          <w:sz w:val="24"/>
          <w:szCs w:val="24"/>
        </w:rPr>
        <w:t xml:space="preserve">, </w:t>
      </w:r>
      <w:r w:rsidR="00705559" w:rsidRPr="00827B55">
        <w:rPr>
          <w:sz w:val="24"/>
          <w:szCs w:val="24"/>
        </w:rPr>
        <w:t xml:space="preserve">indicates that </w:t>
      </w:r>
      <w:r w:rsidR="001909B6">
        <w:rPr>
          <w:sz w:val="24"/>
          <w:szCs w:val="24"/>
        </w:rPr>
        <w:t xml:space="preserve">knowledge is key, </w:t>
      </w:r>
      <w:r w:rsidR="00705559" w:rsidRPr="00827B55">
        <w:rPr>
          <w:sz w:val="24"/>
          <w:szCs w:val="24"/>
        </w:rPr>
        <w:t>the more knowledge parents have of their child’s activities</w:t>
      </w:r>
      <w:r w:rsidR="001909B6">
        <w:rPr>
          <w:sz w:val="24"/>
          <w:szCs w:val="24"/>
        </w:rPr>
        <w:t>,</w:t>
      </w:r>
      <w:r w:rsidR="00705559" w:rsidRPr="00827B55">
        <w:rPr>
          <w:sz w:val="24"/>
          <w:szCs w:val="24"/>
        </w:rPr>
        <w:t xml:space="preserve"> friendship</w:t>
      </w:r>
      <w:r w:rsidR="001909B6">
        <w:rPr>
          <w:sz w:val="24"/>
          <w:szCs w:val="24"/>
        </w:rPr>
        <w:t xml:space="preserve"> groups and</w:t>
      </w:r>
      <w:r w:rsidR="00705559" w:rsidRPr="00827B55">
        <w:rPr>
          <w:sz w:val="24"/>
          <w:szCs w:val="24"/>
        </w:rPr>
        <w:t xml:space="preserve"> networks, the lower the child’s </w:t>
      </w:r>
      <w:r w:rsidR="001909B6" w:rsidRPr="00827B55">
        <w:rPr>
          <w:sz w:val="24"/>
          <w:szCs w:val="24"/>
        </w:rPr>
        <w:t>probabilities</w:t>
      </w:r>
      <w:r w:rsidR="00705559" w:rsidRPr="00827B55">
        <w:rPr>
          <w:sz w:val="24"/>
          <w:szCs w:val="24"/>
        </w:rPr>
        <w:t xml:space="preserve"> of becoming involved in </w:t>
      </w:r>
      <w:r w:rsidR="001909B6">
        <w:rPr>
          <w:sz w:val="24"/>
          <w:szCs w:val="24"/>
        </w:rPr>
        <w:t xml:space="preserve">criminal </w:t>
      </w:r>
      <w:r w:rsidR="00705559" w:rsidRPr="00827B55">
        <w:rPr>
          <w:sz w:val="24"/>
          <w:szCs w:val="24"/>
        </w:rPr>
        <w:t>activities</w:t>
      </w:r>
      <w:r w:rsidR="001909B6">
        <w:rPr>
          <w:sz w:val="24"/>
          <w:szCs w:val="24"/>
        </w:rPr>
        <w:t xml:space="preserve"> and subject of gang culture.</w:t>
      </w:r>
    </w:p>
    <w:p w14:paraId="2F2CCEC7" w14:textId="59C08838" w:rsidR="00A43984" w:rsidRPr="00827B55" w:rsidRDefault="00A43984" w:rsidP="00827B55">
      <w:pPr>
        <w:spacing w:line="360" w:lineRule="auto"/>
        <w:rPr>
          <w:sz w:val="24"/>
          <w:szCs w:val="24"/>
        </w:rPr>
      </w:pPr>
      <w:r w:rsidRPr="00827B55">
        <w:rPr>
          <w:sz w:val="24"/>
          <w:szCs w:val="24"/>
        </w:rPr>
        <w:t xml:space="preserve">A person’s financial status </w:t>
      </w:r>
      <w:r w:rsidR="007E6076" w:rsidRPr="00827B55">
        <w:rPr>
          <w:sz w:val="24"/>
          <w:szCs w:val="24"/>
        </w:rPr>
        <w:t xml:space="preserve">and responsibilities </w:t>
      </w:r>
      <w:r w:rsidRPr="00827B55">
        <w:rPr>
          <w:sz w:val="24"/>
          <w:szCs w:val="24"/>
        </w:rPr>
        <w:t>can impact o</w:t>
      </w:r>
      <w:r w:rsidR="007E6076" w:rsidRPr="00827B55">
        <w:rPr>
          <w:sz w:val="24"/>
          <w:szCs w:val="24"/>
        </w:rPr>
        <w:t>n</w:t>
      </w:r>
      <w:r w:rsidRPr="00827B55">
        <w:rPr>
          <w:sz w:val="24"/>
          <w:szCs w:val="24"/>
        </w:rPr>
        <w:t xml:space="preserve"> their vulnerability. </w:t>
      </w:r>
      <w:r w:rsidR="0009761F" w:rsidRPr="00827B55">
        <w:rPr>
          <w:sz w:val="24"/>
          <w:szCs w:val="24"/>
        </w:rPr>
        <w:t xml:space="preserve">Easy profiteering is an important factor heightened by the current economic crisis and cost of living. </w:t>
      </w:r>
      <w:r w:rsidRPr="00827B55">
        <w:rPr>
          <w:sz w:val="24"/>
          <w:szCs w:val="24"/>
        </w:rPr>
        <w:t xml:space="preserve">This most recent case reported in an article by Wales online details how a youth was caught selling drugs to provide for his family. Evans, </w:t>
      </w:r>
      <w:r w:rsidR="001C55E5">
        <w:rPr>
          <w:sz w:val="24"/>
          <w:szCs w:val="24"/>
        </w:rPr>
        <w:t>(</w:t>
      </w:r>
      <w:r w:rsidRPr="00827B55">
        <w:rPr>
          <w:sz w:val="24"/>
          <w:szCs w:val="24"/>
        </w:rPr>
        <w:t>2023).</w:t>
      </w:r>
      <w:r w:rsidR="0009761F" w:rsidRPr="00827B55">
        <w:rPr>
          <w:sz w:val="24"/>
          <w:szCs w:val="24"/>
        </w:rPr>
        <w:t xml:space="preserve"> </w:t>
      </w:r>
    </w:p>
    <w:p w14:paraId="48044005" w14:textId="26A74277" w:rsidR="00D951A3" w:rsidRPr="00827B55" w:rsidRDefault="00D14B3C" w:rsidP="00827B55">
      <w:pPr>
        <w:spacing w:line="360" w:lineRule="auto"/>
        <w:rPr>
          <w:sz w:val="24"/>
          <w:szCs w:val="24"/>
        </w:rPr>
      </w:pPr>
      <w:r w:rsidRPr="00827B55">
        <w:rPr>
          <w:sz w:val="24"/>
          <w:szCs w:val="24"/>
        </w:rPr>
        <w:t xml:space="preserve">In 2020 HMRC commissioned a qualitative research study that was </w:t>
      </w:r>
      <w:r w:rsidR="002814DF" w:rsidRPr="00827B55">
        <w:rPr>
          <w:sz w:val="24"/>
          <w:szCs w:val="24"/>
        </w:rPr>
        <w:t>ordered</w:t>
      </w:r>
      <w:r w:rsidRPr="00827B55">
        <w:rPr>
          <w:sz w:val="24"/>
          <w:szCs w:val="24"/>
        </w:rPr>
        <w:t xml:space="preserve"> to </w:t>
      </w:r>
      <w:r w:rsidR="002814DF">
        <w:rPr>
          <w:sz w:val="24"/>
          <w:szCs w:val="24"/>
        </w:rPr>
        <w:t xml:space="preserve">obtain knowledge and an understanding on </w:t>
      </w:r>
      <w:r w:rsidRPr="00827B55">
        <w:rPr>
          <w:sz w:val="24"/>
          <w:szCs w:val="24"/>
        </w:rPr>
        <w:t xml:space="preserve">how individuals became </w:t>
      </w:r>
      <w:r w:rsidR="002814DF">
        <w:rPr>
          <w:sz w:val="24"/>
          <w:szCs w:val="24"/>
        </w:rPr>
        <w:t>concern</w:t>
      </w:r>
      <w:r w:rsidRPr="00827B55">
        <w:rPr>
          <w:sz w:val="24"/>
          <w:szCs w:val="24"/>
        </w:rPr>
        <w:t>ed in organised crime</w:t>
      </w:r>
      <w:r w:rsidR="002814DF">
        <w:rPr>
          <w:sz w:val="24"/>
          <w:szCs w:val="24"/>
        </w:rPr>
        <w:t xml:space="preserve"> and </w:t>
      </w:r>
      <w:r w:rsidRPr="00827B55">
        <w:rPr>
          <w:sz w:val="24"/>
          <w:szCs w:val="24"/>
        </w:rPr>
        <w:t>the perceptions of risk and profit</w:t>
      </w:r>
      <w:r w:rsidR="002814DF">
        <w:rPr>
          <w:sz w:val="24"/>
          <w:szCs w:val="24"/>
        </w:rPr>
        <w:t>.</w:t>
      </w:r>
      <w:r w:rsidRPr="00827B55">
        <w:rPr>
          <w:sz w:val="24"/>
          <w:szCs w:val="24"/>
        </w:rPr>
        <w:t xml:space="preserve"> Roberts, </w:t>
      </w:r>
      <w:proofErr w:type="gramStart"/>
      <w:r w:rsidRPr="00827B55">
        <w:rPr>
          <w:sz w:val="24"/>
          <w:szCs w:val="24"/>
        </w:rPr>
        <w:t>Sharrock</w:t>
      </w:r>
      <w:proofErr w:type="gramEnd"/>
      <w:r w:rsidRPr="00827B55">
        <w:rPr>
          <w:sz w:val="24"/>
          <w:szCs w:val="24"/>
        </w:rPr>
        <w:t xml:space="preserve"> and Turley, </w:t>
      </w:r>
      <w:r w:rsidR="001C55E5">
        <w:rPr>
          <w:sz w:val="24"/>
          <w:szCs w:val="24"/>
        </w:rPr>
        <w:t>(</w:t>
      </w:r>
      <w:r w:rsidRPr="00827B55">
        <w:rPr>
          <w:sz w:val="24"/>
          <w:szCs w:val="24"/>
        </w:rPr>
        <w:t>2020).</w:t>
      </w:r>
      <w:r w:rsidR="00DB0CDC" w:rsidRPr="00827B55">
        <w:rPr>
          <w:sz w:val="24"/>
          <w:szCs w:val="24"/>
        </w:rPr>
        <w:t xml:space="preserve"> The research </w:t>
      </w:r>
      <w:r w:rsidR="002814DF" w:rsidRPr="00827B55">
        <w:rPr>
          <w:sz w:val="24"/>
          <w:szCs w:val="24"/>
        </w:rPr>
        <w:t>intended</w:t>
      </w:r>
      <w:r w:rsidR="00DB0CDC" w:rsidRPr="00827B55">
        <w:rPr>
          <w:sz w:val="24"/>
          <w:szCs w:val="24"/>
        </w:rPr>
        <w:t xml:space="preserve"> to help HMRC </w:t>
      </w:r>
      <w:r w:rsidR="002814DF" w:rsidRPr="00827B55">
        <w:rPr>
          <w:sz w:val="24"/>
          <w:szCs w:val="24"/>
        </w:rPr>
        <w:t>adapt</w:t>
      </w:r>
      <w:r w:rsidR="00DB0CDC" w:rsidRPr="00827B55">
        <w:rPr>
          <w:sz w:val="24"/>
          <w:szCs w:val="24"/>
        </w:rPr>
        <w:t xml:space="preserve"> activities and </w:t>
      </w:r>
      <w:r w:rsidR="002814DF" w:rsidRPr="00827B55">
        <w:rPr>
          <w:sz w:val="24"/>
          <w:szCs w:val="24"/>
        </w:rPr>
        <w:t>accompanying</w:t>
      </w:r>
      <w:r w:rsidR="00DB0CDC" w:rsidRPr="00827B55">
        <w:rPr>
          <w:sz w:val="24"/>
          <w:szCs w:val="24"/>
        </w:rPr>
        <w:t xml:space="preserve"> sanctions more effectively to maximise their </w:t>
      </w:r>
      <w:r w:rsidR="002814DF" w:rsidRPr="00827B55">
        <w:rPr>
          <w:sz w:val="24"/>
          <w:szCs w:val="24"/>
        </w:rPr>
        <w:t>preventive</w:t>
      </w:r>
      <w:r w:rsidR="00DB0CDC" w:rsidRPr="00827B55">
        <w:rPr>
          <w:sz w:val="24"/>
          <w:szCs w:val="24"/>
        </w:rPr>
        <w:t xml:space="preserve"> </w:t>
      </w:r>
      <w:r w:rsidR="002814DF" w:rsidRPr="00827B55">
        <w:rPr>
          <w:sz w:val="24"/>
          <w:szCs w:val="24"/>
        </w:rPr>
        <w:t>outcome</w:t>
      </w:r>
      <w:r w:rsidR="00DB0CDC" w:rsidRPr="00827B55">
        <w:rPr>
          <w:sz w:val="24"/>
          <w:szCs w:val="24"/>
        </w:rPr>
        <w:t>.</w:t>
      </w:r>
      <w:r w:rsidR="00DB0CDC" w:rsidRPr="00827B55">
        <w:rPr>
          <w:sz w:val="24"/>
          <w:szCs w:val="24"/>
        </w:rPr>
        <w:cr/>
      </w:r>
      <w:r w:rsidR="006872A6" w:rsidRPr="00827B55">
        <w:rPr>
          <w:sz w:val="24"/>
          <w:szCs w:val="24"/>
        </w:rPr>
        <w:t xml:space="preserve">Social identity, a sense of who a person is based on a group membership can impact on their vulnerability to return to a gang, or criminal activity and exploitation. This relates to how a person sees themselves and common factors with others. Being part of an ingroup or outgroup. This can include ability, age, ethnicity, nationality, </w:t>
      </w:r>
      <w:r w:rsidR="0009761F" w:rsidRPr="00827B55">
        <w:rPr>
          <w:sz w:val="24"/>
          <w:szCs w:val="24"/>
        </w:rPr>
        <w:t>religion,</w:t>
      </w:r>
      <w:r w:rsidR="006872A6" w:rsidRPr="00827B55">
        <w:rPr>
          <w:sz w:val="24"/>
          <w:szCs w:val="24"/>
        </w:rPr>
        <w:t xml:space="preserve"> or sexual orientation. An act of a person repeating a behaviour to which they have experienced negative consequences such as criminal activity associated with gang culture.</w:t>
      </w:r>
      <w:r w:rsidR="0063574C" w:rsidRPr="00827B55">
        <w:rPr>
          <w:sz w:val="24"/>
          <w:szCs w:val="24"/>
        </w:rPr>
        <w:t xml:space="preserve"> In this article it is explained a comparison of demographic information, education factors, offence history and family and social factors and efforts taken to prevent recidivism via government programs referred to as exit programs.</w:t>
      </w:r>
      <w:r w:rsidR="00D951A3" w:rsidRPr="00827B55">
        <w:rPr>
          <w:sz w:val="24"/>
          <w:szCs w:val="24"/>
        </w:rPr>
        <w:t xml:space="preserve"> Skovlund and Larsen, </w:t>
      </w:r>
      <w:r w:rsidR="001C55E5">
        <w:rPr>
          <w:sz w:val="24"/>
          <w:szCs w:val="24"/>
        </w:rPr>
        <w:t>(</w:t>
      </w:r>
      <w:r w:rsidR="00D951A3" w:rsidRPr="00827B55">
        <w:rPr>
          <w:sz w:val="24"/>
          <w:szCs w:val="24"/>
        </w:rPr>
        <w:t xml:space="preserve">2021). </w:t>
      </w:r>
    </w:p>
    <w:p w14:paraId="1D86C716" w14:textId="47EE08A7" w:rsidR="00A43984" w:rsidRPr="00827B55" w:rsidRDefault="0063574C" w:rsidP="00827B55">
      <w:pPr>
        <w:spacing w:line="360" w:lineRule="auto"/>
        <w:rPr>
          <w:sz w:val="24"/>
          <w:szCs w:val="24"/>
        </w:rPr>
      </w:pPr>
      <w:r w:rsidRPr="00827B55">
        <w:rPr>
          <w:sz w:val="24"/>
          <w:szCs w:val="24"/>
        </w:rPr>
        <w:t>The exit programs</w:t>
      </w:r>
      <w:r w:rsidR="00D951A3" w:rsidRPr="00827B55">
        <w:rPr>
          <w:sz w:val="24"/>
          <w:szCs w:val="24"/>
        </w:rPr>
        <w:t xml:space="preserve"> studied in the British Journal of Social work</w:t>
      </w:r>
      <w:r w:rsidR="002814DF">
        <w:rPr>
          <w:sz w:val="24"/>
          <w:szCs w:val="24"/>
        </w:rPr>
        <w:t>,</w:t>
      </w:r>
      <w:r w:rsidRPr="00827B55">
        <w:rPr>
          <w:sz w:val="24"/>
          <w:szCs w:val="24"/>
        </w:rPr>
        <w:t xml:space="preserve"> </w:t>
      </w:r>
      <w:r w:rsidR="002814DF" w:rsidRPr="00827B55">
        <w:rPr>
          <w:sz w:val="24"/>
          <w:szCs w:val="24"/>
        </w:rPr>
        <w:t>display</w:t>
      </w:r>
      <w:r w:rsidRPr="00827B55">
        <w:rPr>
          <w:sz w:val="24"/>
          <w:szCs w:val="24"/>
        </w:rPr>
        <w:t xml:space="preserve"> </w:t>
      </w:r>
      <w:r w:rsidR="002814DF">
        <w:rPr>
          <w:sz w:val="24"/>
          <w:szCs w:val="24"/>
        </w:rPr>
        <w:t>marginal</w:t>
      </w:r>
      <w:r w:rsidRPr="00827B55">
        <w:rPr>
          <w:sz w:val="24"/>
          <w:szCs w:val="24"/>
        </w:rPr>
        <w:t xml:space="preserve"> improved </w:t>
      </w:r>
      <w:r w:rsidR="002814DF" w:rsidRPr="00827B55">
        <w:rPr>
          <w:sz w:val="24"/>
          <w:szCs w:val="24"/>
        </w:rPr>
        <w:t>probabilities</w:t>
      </w:r>
      <w:r w:rsidRPr="00827B55">
        <w:rPr>
          <w:sz w:val="24"/>
          <w:szCs w:val="24"/>
        </w:rPr>
        <w:t xml:space="preserve"> of leaving a gang</w:t>
      </w:r>
      <w:r w:rsidR="002814DF">
        <w:rPr>
          <w:sz w:val="24"/>
          <w:szCs w:val="24"/>
        </w:rPr>
        <w:t>,</w:t>
      </w:r>
      <w:r w:rsidRPr="00827B55">
        <w:rPr>
          <w:sz w:val="24"/>
          <w:szCs w:val="24"/>
        </w:rPr>
        <w:t xml:space="preserve"> with no high rates of success. </w:t>
      </w:r>
      <w:r w:rsidR="0009761F" w:rsidRPr="00827B55">
        <w:rPr>
          <w:sz w:val="24"/>
          <w:szCs w:val="24"/>
        </w:rPr>
        <w:t xml:space="preserve">It is evident that apart from the profit of crime, drug addiction culture and demographic factors, </w:t>
      </w:r>
      <w:r w:rsidR="00280CC3">
        <w:rPr>
          <w:sz w:val="24"/>
          <w:szCs w:val="24"/>
        </w:rPr>
        <w:t xml:space="preserve">and </w:t>
      </w:r>
      <w:r w:rsidR="0009761F" w:rsidRPr="00827B55">
        <w:rPr>
          <w:sz w:val="24"/>
          <w:szCs w:val="24"/>
        </w:rPr>
        <w:t xml:space="preserve">other motivating factors such as belongingness, worldviews, language, </w:t>
      </w:r>
      <w:r w:rsidR="00D951A3" w:rsidRPr="00827B55">
        <w:rPr>
          <w:sz w:val="24"/>
          <w:szCs w:val="24"/>
        </w:rPr>
        <w:t>symbols,</w:t>
      </w:r>
      <w:r w:rsidR="0009761F" w:rsidRPr="00827B55">
        <w:rPr>
          <w:sz w:val="24"/>
          <w:szCs w:val="24"/>
        </w:rPr>
        <w:t xml:space="preserve"> and habits in behaviour constitute a c</w:t>
      </w:r>
      <w:r w:rsidRPr="00827B55">
        <w:rPr>
          <w:sz w:val="24"/>
          <w:szCs w:val="24"/>
        </w:rPr>
        <w:t>rime community</w:t>
      </w:r>
      <w:r w:rsidR="00280CC3">
        <w:rPr>
          <w:sz w:val="24"/>
          <w:szCs w:val="24"/>
        </w:rPr>
        <w:t xml:space="preserve"> sort and desired by gang members</w:t>
      </w:r>
      <w:r w:rsidR="0009761F" w:rsidRPr="00827B55">
        <w:rPr>
          <w:sz w:val="24"/>
          <w:szCs w:val="24"/>
        </w:rPr>
        <w:t>.</w:t>
      </w:r>
      <w:r w:rsidR="00D951A3" w:rsidRPr="00827B55">
        <w:rPr>
          <w:sz w:val="24"/>
          <w:szCs w:val="24"/>
        </w:rPr>
        <w:t xml:space="preserve"> Ferrell, Hayward and Young, </w:t>
      </w:r>
      <w:r w:rsidR="001C55E5">
        <w:rPr>
          <w:sz w:val="24"/>
          <w:szCs w:val="24"/>
        </w:rPr>
        <w:t>(</w:t>
      </w:r>
      <w:r w:rsidR="00D951A3" w:rsidRPr="00827B55">
        <w:rPr>
          <w:sz w:val="24"/>
          <w:szCs w:val="24"/>
        </w:rPr>
        <w:t xml:space="preserve">2008) </w:t>
      </w:r>
    </w:p>
    <w:p w14:paraId="281B86E3" w14:textId="01CEC89B" w:rsidR="00DB0CDC" w:rsidRPr="00827B55" w:rsidRDefault="00A43984" w:rsidP="00827B55">
      <w:pPr>
        <w:spacing w:line="360" w:lineRule="auto"/>
        <w:rPr>
          <w:sz w:val="24"/>
          <w:szCs w:val="24"/>
        </w:rPr>
      </w:pPr>
      <w:r w:rsidRPr="00827B55">
        <w:rPr>
          <w:sz w:val="24"/>
          <w:szCs w:val="24"/>
        </w:rPr>
        <w:lastRenderedPageBreak/>
        <w:t xml:space="preserve">Phsychological characteristics that create vulnerability is neurodiversity. </w:t>
      </w:r>
      <w:r w:rsidR="009C23ED" w:rsidRPr="00827B55">
        <w:rPr>
          <w:sz w:val="24"/>
          <w:szCs w:val="24"/>
        </w:rPr>
        <w:t>Neurodivergent members of the public are classed as highly vulnerable</w:t>
      </w:r>
      <w:r w:rsidR="006128FF" w:rsidRPr="00827B55">
        <w:rPr>
          <w:sz w:val="24"/>
          <w:szCs w:val="24"/>
        </w:rPr>
        <w:t>.</w:t>
      </w:r>
      <w:r w:rsidR="0022441A" w:rsidRPr="00827B55">
        <w:rPr>
          <w:sz w:val="24"/>
          <w:szCs w:val="24"/>
        </w:rPr>
        <w:t xml:space="preserve"> Being neurodiverse is understood to have a different brain function and personality traits which renders a person vulnerable to mental ill health. </w:t>
      </w:r>
      <w:r w:rsidR="009C23ED" w:rsidRPr="00827B55">
        <w:rPr>
          <w:sz w:val="24"/>
          <w:szCs w:val="24"/>
        </w:rPr>
        <w:t>This study</w:t>
      </w:r>
      <w:r w:rsidR="001C55E5">
        <w:rPr>
          <w:sz w:val="24"/>
          <w:szCs w:val="24"/>
        </w:rPr>
        <w:t xml:space="preserve">, </w:t>
      </w:r>
      <w:r w:rsidR="006128FF" w:rsidRPr="00827B55">
        <w:rPr>
          <w:sz w:val="24"/>
          <w:szCs w:val="24"/>
        </w:rPr>
        <w:t xml:space="preserve">Griffiths et al., </w:t>
      </w:r>
      <w:r w:rsidR="001C55E5">
        <w:rPr>
          <w:sz w:val="24"/>
          <w:szCs w:val="24"/>
        </w:rPr>
        <w:t>(</w:t>
      </w:r>
      <w:r w:rsidR="006128FF" w:rsidRPr="00827B55">
        <w:rPr>
          <w:sz w:val="24"/>
          <w:szCs w:val="24"/>
        </w:rPr>
        <w:t>2019)</w:t>
      </w:r>
      <w:r w:rsidR="009C23ED" w:rsidRPr="00827B55">
        <w:rPr>
          <w:sz w:val="24"/>
          <w:szCs w:val="24"/>
        </w:rPr>
        <w:t xml:space="preserve"> highlights </w:t>
      </w:r>
      <w:r w:rsidR="00280CC3">
        <w:rPr>
          <w:sz w:val="24"/>
          <w:szCs w:val="24"/>
        </w:rPr>
        <w:t xml:space="preserve">that there are </w:t>
      </w:r>
      <w:r w:rsidR="00280CC3" w:rsidRPr="00827B55">
        <w:rPr>
          <w:sz w:val="24"/>
          <w:szCs w:val="24"/>
        </w:rPr>
        <w:t>numerous</w:t>
      </w:r>
      <w:r w:rsidR="009C23ED" w:rsidRPr="00827B55">
        <w:rPr>
          <w:sz w:val="24"/>
          <w:szCs w:val="24"/>
        </w:rPr>
        <w:t xml:space="preserve"> important understudied areas of vulnerability for autistic adults, including domestic abuse, </w:t>
      </w:r>
      <w:r w:rsidR="00280CC3">
        <w:rPr>
          <w:sz w:val="24"/>
          <w:szCs w:val="24"/>
        </w:rPr>
        <w:t xml:space="preserve">engagement </w:t>
      </w:r>
      <w:r w:rsidR="009C23ED" w:rsidRPr="00827B55">
        <w:rPr>
          <w:sz w:val="24"/>
          <w:szCs w:val="24"/>
        </w:rPr>
        <w:t>with social services</w:t>
      </w:r>
      <w:r w:rsidR="00280CC3">
        <w:rPr>
          <w:sz w:val="24"/>
          <w:szCs w:val="24"/>
        </w:rPr>
        <w:t>,</w:t>
      </w:r>
      <w:r w:rsidR="009C23ED" w:rsidRPr="00827B55">
        <w:rPr>
          <w:sz w:val="24"/>
          <w:szCs w:val="24"/>
        </w:rPr>
        <w:t xml:space="preserve"> and financial exploitation</w:t>
      </w:r>
      <w:r w:rsidR="006128FF" w:rsidRPr="00827B55">
        <w:rPr>
          <w:sz w:val="24"/>
          <w:szCs w:val="24"/>
        </w:rPr>
        <w:t>. A BBC article evidences</w:t>
      </w:r>
      <w:r w:rsidR="00603CE9" w:rsidRPr="00827B55">
        <w:rPr>
          <w:sz w:val="24"/>
          <w:szCs w:val="24"/>
        </w:rPr>
        <w:t xml:space="preserve"> an</w:t>
      </w:r>
      <w:r w:rsidR="006128FF" w:rsidRPr="00827B55">
        <w:rPr>
          <w:sz w:val="24"/>
          <w:szCs w:val="24"/>
        </w:rPr>
        <w:t xml:space="preserve"> instance of a 14-year-old autistic male was left vulnerable at an education setting that did not meet his needs, resulting in being groomed by a drug gang. BBC News, </w:t>
      </w:r>
      <w:r w:rsidR="001C55E5">
        <w:rPr>
          <w:sz w:val="24"/>
          <w:szCs w:val="24"/>
        </w:rPr>
        <w:t>(</w:t>
      </w:r>
      <w:r w:rsidR="006128FF" w:rsidRPr="00827B55">
        <w:rPr>
          <w:sz w:val="24"/>
          <w:szCs w:val="24"/>
        </w:rPr>
        <w:t>2023)</w:t>
      </w:r>
      <w:r w:rsidR="00C20D6B" w:rsidRPr="00827B55">
        <w:rPr>
          <w:sz w:val="24"/>
          <w:szCs w:val="24"/>
        </w:rPr>
        <w:t>.</w:t>
      </w:r>
      <w:r w:rsidR="008D7D4F" w:rsidRPr="00827B55">
        <w:rPr>
          <w:sz w:val="24"/>
          <w:szCs w:val="24"/>
        </w:rPr>
        <w:t xml:space="preserve"> </w:t>
      </w:r>
    </w:p>
    <w:p w14:paraId="0B1A9A29" w14:textId="325593CE" w:rsidR="002579B2" w:rsidRPr="00827B55" w:rsidRDefault="00B765A9" w:rsidP="00827B55">
      <w:pPr>
        <w:spacing w:line="360" w:lineRule="auto"/>
        <w:rPr>
          <w:sz w:val="24"/>
          <w:szCs w:val="24"/>
        </w:rPr>
      </w:pPr>
      <w:r w:rsidRPr="00827B55">
        <w:rPr>
          <w:sz w:val="24"/>
          <w:szCs w:val="24"/>
        </w:rPr>
        <w:t>It is apparent in the research and studies</w:t>
      </w:r>
      <w:r w:rsidR="00442AA1" w:rsidRPr="00827B55">
        <w:rPr>
          <w:sz w:val="24"/>
          <w:szCs w:val="24"/>
        </w:rPr>
        <w:t xml:space="preserve"> that</w:t>
      </w:r>
      <w:r w:rsidRPr="00827B55">
        <w:rPr>
          <w:sz w:val="24"/>
          <w:szCs w:val="24"/>
        </w:rPr>
        <w:t xml:space="preserve"> socio-economic characteristics</w:t>
      </w:r>
      <w:r w:rsidR="00442AA1" w:rsidRPr="00827B55">
        <w:rPr>
          <w:sz w:val="24"/>
          <w:szCs w:val="24"/>
        </w:rPr>
        <w:t xml:space="preserve"> such as deprived areas in the UK,</w:t>
      </w:r>
      <w:r w:rsidRPr="00827B55">
        <w:rPr>
          <w:sz w:val="24"/>
          <w:szCs w:val="24"/>
        </w:rPr>
        <w:t xml:space="preserve"> and </w:t>
      </w:r>
      <w:r w:rsidR="00442AA1" w:rsidRPr="00827B55">
        <w:rPr>
          <w:sz w:val="24"/>
          <w:szCs w:val="24"/>
        </w:rPr>
        <w:t>psychological</w:t>
      </w:r>
      <w:r w:rsidRPr="00827B55">
        <w:rPr>
          <w:sz w:val="24"/>
          <w:szCs w:val="24"/>
        </w:rPr>
        <w:t xml:space="preserve"> characteristics</w:t>
      </w:r>
      <w:r w:rsidR="00442AA1" w:rsidRPr="00827B55">
        <w:rPr>
          <w:sz w:val="24"/>
          <w:szCs w:val="24"/>
        </w:rPr>
        <w:t xml:space="preserve"> such as poor mental health, neurodiverse conditions, </w:t>
      </w:r>
      <w:r w:rsidRPr="00827B55">
        <w:rPr>
          <w:sz w:val="24"/>
          <w:szCs w:val="24"/>
        </w:rPr>
        <w:t xml:space="preserve">and recidivism </w:t>
      </w:r>
      <w:r w:rsidR="00442AA1" w:rsidRPr="00827B55">
        <w:rPr>
          <w:sz w:val="24"/>
          <w:szCs w:val="24"/>
        </w:rPr>
        <w:t>have a significant</w:t>
      </w:r>
      <w:r w:rsidRPr="00827B55">
        <w:rPr>
          <w:sz w:val="24"/>
          <w:szCs w:val="24"/>
        </w:rPr>
        <w:t xml:space="preserve"> impact</w:t>
      </w:r>
      <w:r w:rsidR="00442AA1" w:rsidRPr="00827B55">
        <w:rPr>
          <w:sz w:val="24"/>
          <w:szCs w:val="24"/>
        </w:rPr>
        <w:t xml:space="preserve"> that can make a person vulnerable to exploitation to criminal gangs. Although steps are being taken via national agencies to combat such acts, </w:t>
      </w:r>
      <w:r w:rsidR="00827B55" w:rsidRPr="00827B55">
        <w:rPr>
          <w:sz w:val="24"/>
          <w:szCs w:val="24"/>
        </w:rPr>
        <w:t xml:space="preserve">the research demonstrates that more action is required, policing such activity will be a long process of safeguarding the vulnerable, and apprehending suspects of criminal activity. </w:t>
      </w:r>
    </w:p>
    <w:p w14:paraId="7E92B070" w14:textId="77777777" w:rsidR="002579B2" w:rsidRPr="00827B55" w:rsidRDefault="002579B2" w:rsidP="00827B55">
      <w:pPr>
        <w:spacing w:line="360" w:lineRule="auto"/>
        <w:rPr>
          <w:sz w:val="24"/>
          <w:szCs w:val="24"/>
        </w:rPr>
      </w:pPr>
    </w:p>
    <w:p w14:paraId="582E04A7" w14:textId="45E19DA1" w:rsidR="00827B55" w:rsidRPr="00827B55" w:rsidRDefault="00827B55" w:rsidP="00827B55">
      <w:pPr>
        <w:spacing w:line="360" w:lineRule="auto"/>
        <w:rPr>
          <w:sz w:val="24"/>
          <w:szCs w:val="24"/>
        </w:rPr>
      </w:pPr>
      <w:r w:rsidRPr="00827B55">
        <w:rPr>
          <w:sz w:val="24"/>
          <w:szCs w:val="24"/>
        </w:rPr>
        <w:t xml:space="preserve">Word count = </w:t>
      </w:r>
      <w:r w:rsidR="00280CC3">
        <w:rPr>
          <w:sz w:val="24"/>
          <w:szCs w:val="24"/>
        </w:rPr>
        <w:t>1086</w:t>
      </w:r>
    </w:p>
    <w:p w14:paraId="5EF7C720" w14:textId="77777777" w:rsidR="002579B2" w:rsidRPr="00827B55" w:rsidRDefault="002579B2" w:rsidP="00827B55">
      <w:pPr>
        <w:spacing w:line="360" w:lineRule="auto"/>
        <w:rPr>
          <w:sz w:val="24"/>
          <w:szCs w:val="24"/>
        </w:rPr>
      </w:pPr>
    </w:p>
    <w:p w14:paraId="0678F709" w14:textId="77777777" w:rsidR="002579B2" w:rsidRPr="00827B55" w:rsidRDefault="002579B2" w:rsidP="00827B55">
      <w:pPr>
        <w:spacing w:line="360" w:lineRule="auto"/>
        <w:rPr>
          <w:sz w:val="24"/>
          <w:szCs w:val="24"/>
        </w:rPr>
      </w:pPr>
    </w:p>
    <w:p w14:paraId="31ED95B9" w14:textId="77777777" w:rsidR="002579B2" w:rsidRPr="00827B55" w:rsidRDefault="002579B2" w:rsidP="00827B55">
      <w:pPr>
        <w:spacing w:line="360" w:lineRule="auto"/>
        <w:rPr>
          <w:sz w:val="24"/>
          <w:szCs w:val="24"/>
        </w:rPr>
      </w:pPr>
    </w:p>
    <w:p w14:paraId="4293B444" w14:textId="77777777" w:rsidR="002579B2" w:rsidRPr="00827B55" w:rsidRDefault="002579B2" w:rsidP="00827B55">
      <w:pPr>
        <w:spacing w:line="360" w:lineRule="auto"/>
        <w:rPr>
          <w:sz w:val="24"/>
          <w:szCs w:val="24"/>
        </w:rPr>
      </w:pPr>
    </w:p>
    <w:p w14:paraId="7C9F0A3E" w14:textId="77777777" w:rsidR="002579B2" w:rsidRPr="00827B55" w:rsidRDefault="002579B2" w:rsidP="00827B55">
      <w:pPr>
        <w:spacing w:line="360" w:lineRule="auto"/>
        <w:rPr>
          <w:sz w:val="24"/>
          <w:szCs w:val="24"/>
        </w:rPr>
      </w:pPr>
    </w:p>
    <w:p w14:paraId="7C7296D0" w14:textId="77777777" w:rsidR="002579B2" w:rsidRPr="00827B55" w:rsidRDefault="002579B2" w:rsidP="00827B55">
      <w:pPr>
        <w:spacing w:line="360" w:lineRule="auto"/>
        <w:rPr>
          <w:sz w:val="24"/>
          <w:szCs w:val="24"/>
        </w:rPr>
      </w:pPr>
    </w:p>
    <w:p w14:paraId="3E50F85A" w14:textId="77777777" w:rsidR="002579B2" w:rsidRPr="00827B55" w:rsidRDefault="002579B2" w:rsidP="00827B55">
      <w:pPr>
        <w:spacing w:line="360" w:lineRule="auto"/>
        <w:rPr>
          <w:sz w:val="24"/>
          <w:szCs w:val="24"/>
        </w:rPr>
      </w:pPr>
    </w:p>
    <w:p w14:paraId="17A8C063" w14:textId="77777777" w:rsidR="002579B2" w:rsidRPr="00827B55" w:rsidRDefault="002579B2" w:rsidP="00827B55">
      <w:pPr>
        <w:spacing w:line="360" w:lineRule="auto"/>
        <w:rPr>
          <w:sz w:val="24"/>
          <w:szCs w:val="24"/>
        </w:rPr>
      </w:pPr>
    </w:p>
    <w:p w14:paraId="740C61B6" w14:textId="77777777" w:rsidR="002579B2" w:rsidRDefault="002579B2" w:rsidP="00827B55">
      <w:pPr>
        <w:spacing w:line="360" w:lineRule="auto"/>
        <w:rPr>
          <w:sz w:val="24"/>
          <w:szCs w:val="24"/>
        </w:rPr>
      </w:pPr>
    </w:p>
    <w:p w14:paraId="6469EAA2" w14:textId="77777777" w:rsidR="00827B55" w:rsidRDefault="00827B55" w:rsidP="00827B55">
      <w:pPr>
        <w:spacing w:line="360" w:lineRule="auto"/>
        <w:rPr>
          <w:sz w:val="24"/>
          <w:szCs w:val="24"/>
        </w:rPr>
      </w:pPr>
    </w:p>
    <w:p w14:paraId="1EE071D4" w14:textId="237BA09E" w:rsidR="00827B55" w:rsidRDefault="00827B55">
      <w:pPr>
        <w:rPr>
          <w:sz w:val="24"/>
          <w:szCs w:val="24"/>
        </w:rPr>
      </w:pPr>
      <w:r>
        <w:rPr>
          <w:sz w:val="24"/>
          <w:szCs w:val="24"/>
        </w:rPr>
        <w:br w:type="page"/>
      </w:r>
    </w:p>
    <w:p w14:paraId="4D119808" w14:textId="2BFC2B9E" w:rsidR="00104F8D" w:rsidRDefault="00104F8D" w:rsidP="00827B55">
      <w:pPr>
        <w:spacing w:line="360" w:lineRule="auto"/>
        <w:rPr>
          <w:sz w:val="24"/>
          <w:szCs w:val="24"/>
        </w:rPr>
      </w:pPr>
      <w:r w:rsidRPr="001E4B1F">
        <w:rPr>
          <w:b/>
          <w:bCs/>
          <w:sz w:val="24"/>
          <w:szCs w:val="24"/>
        </w:rPr>
        <w:lastRenderedPageBreak/>
        <w:t>Essay three</w:t>
      </w:r>
      <w:r w:rsidRPr="00827B55">
        <w:rPr>
          <w:sz w:val="24"/>
          <w:szCs w:val="24"/>
        </w:rPr>
        <w:t xml:space="preserve"> – Vulnerability &amp; Risk Is </w:t>
      </w:r>
      <w:bookmarkStart w:id="4" w:name="_Hlk156467161"/>
      <w:r w:rsidRPr="00827B55">
        <w:rPr>
          <w:sz w:val="24"/>
          <w:szCs w:val="24"/>
        </w:rPr>
        <w:t>early intervention an effective means of preventing young people from offending?</w:t>
      </w:r>
      <w:bookmarkEnd w:id="4"/>
      <w:r w:rsidRPr="00827B55">
        <w:rPr>
          <w:sz w:val="24"/>
          <w:szCs w:val="24"/>
        </w:rPr>
        <w:t xml:space="preserve"> What increases or detracts from its effectiveness? Your answer must be based on academic research. Word limit: 1000 words.</w:t>
      </w:r>
    </w:p>
    <w:p w14:paraId="4F6B6557" w14:textId="16E3F695" w:rsidR="00866B00" w:rsidRDefault="00AB3672" w:rsidP="00827B55">
      <w:pPr>
        <w:spacing w:line="360" w:lineRule="auto"/>
        <w:rPr>
          <w:sz w:val="24"/>
          <w:szCs w:val="24"/>
        </w:rPr>
      </w:pPr>
      <w:r>
        <w:rPr>
          <w:sz w:val="24"/>
          <w:szCs w:val="24"/>
        </w:rPr>
        <w:t>This e</w:t>
      </w:r>
      <w:r w:rsidR="00866B00">
        <w:rPr>
          <w:sz w:val="24"/>
          <w:szCs w:val="24"/>
        </w:rPr>
        <w:t xml:space="preserve">ssay </w:t>
      </w:r>
      <w:r>
        <w:rPr>
          <w:sz w:val="24"/>
          <w:szCs w:val="24"/>
        </w:rPr>
        <w:t xml:space="preserve">examines if </w:t>
      </w:r>
      <w:r w:rsidRPr="00AB3672">
        <w:rPr>
          <w:sz w:val="24"/>
          <w:szCs w:val="24"/>
        </w:rPr>
        <w:t xml:space="preserve">early intervention </w:t>
      </w:r>
      <w:r>
        <w:rPr>
          <w:sz w:val="24"/>
          <w:szCs w:val="24"/>
        </w:rPr>
        <w:t xml:space="preserve">has </w:t>
      </w:r>
      <w:r w:rsidRPr="00AB3672">
        <w:rPr>
          <w:sz w:val="24"/>
          <w:szCs w:val="24"/>
        </w:rPr>
        <w:t>an effective means of preventing young people from offending</w:t>
      </w:r>
      <w:r>
        <w:rPr>
          <w:sz w:val="24"/>
          <w:szCs w:val="24"/>
        </w:rPr>
        <w:t>. It will identify current intervention strategies and results to determine increases or detracts from its effectiveness.</w:t>
      </w:r>
    </w:p>
    <w:p w14:paraId="3320F0DB" w14:textId="48E3D764" w:rsidR="00614435" w:rsidRDefault="00614435" w:rsidP="00614435">
      <w:pPr>
        <w:spacing w:line="360" w:lineRule="auto"/>
        <w:rPr>
          <w:sz w:val="24"/>
          <w:szCs w:val="24"/>
        </w:rPr>
      </w:pPr>
      <w:r w:rsidRPr="00614435">
        <w:rPr>
          <w:sz w:val="24"/>
          <w:szCs w:val="24"/>
        </w:rPr>
        <w:t xml:space="preserve">Early intervention means </w:t>
      </w:r>
      <w:r w:rsidR="001824AD">
        <w:rPr>
          <w:sz w:val="24"/>
          <w:szCs w:val="24"/>
        </w:rPr>
        <w:t xml:space="preserve">to </w:t>
      </w:r>
      <w:r w:rsidRPr="00614435">
        <w:rPr>
          <w:sz w:val="24"/>
          <w:szCs w:val="24"/>
        </w:rPr>
        <w:t xml:space="preserve">identifying and </w:t>
      </w:r>
      <w:r w:rsidR="004D19E8">
        <w:rPr>
          <w:sz w:val="24"/>
          <w:szCs w:val="24"/>
        </w:rPr>
        <w:t>distinguish</w:t>
      </w:r>
      <w:r w:rsidRPr="00614435">
        <w:rPr>
          <w:sz w:val="24"/>
          <w:szCs w:val="24"/>
        </w:rPr>
        <w:t xml:space="preserve"> effective early support</w:t>
      </w:r>
      <w:r w:rsidR="004D19E8">
        <w:rPr>
          <w:sz w:val="24"/>
          <w:szCs w:val="24"/>
        </w:rPr>
        <w:t xml:space="preserve"> required</w:t>
      </w:r>
      <w:r w:rsidRPr="00614435">
        <w:rPr>
          <w:sz w:val="24"/>
          <w:szCs w:val="24"/>
        </w:rPr>
        <w:t xml:space="preserve"> </w:t>
      </w:r>
      <w:r w:rsidR="004D19E8">
        <w:rPr>
          <w:sz w:val="24"/>
          <w:szCs w:val="24"/>
        </w:rPr>
        <w:t>for</w:t>
      </w:r>
      <w:r w:rsidRPr="00614435">
        <w:rPr>
          <w:sz w:val="24"/>
          <w:szCs w:val="24"/>
        </w:rPr>
        <w:t xml:space="preserve"> children and young people who are at risk of</w:t>
      </w:r>
      <w:r w:rsidR="004D19E8">
        <w:rPr>
          <w:sz w:val="24"/>
          <w:szCs w:val="24"/>
        </w:rPr>
        <w:t xml:space="preserve"> anticipated,</w:t>
      </w:r>
      <w:r w:rsidRPr="00614435">
        <w:rPr>
          <w:sz w:val="24"/>
          <w:szCs w:val="24"/>
        </w:rPr>
        <w:t xml:space="preserve"> poor outcomes. Effective early intervention works to </w:t>
      </w:r>
      <w:r w:rsidR="004D19E8" w:rsidRPr="00614435">
        <w:rPr>
          <w:sz w:val="24"/>
          <w:szCs w:val="24"/>
        </w:rPr>
        <w:t>avert</w:t>
      </w:r>
      <w:r w:rsidR="004D19E8">
        <w:rPr>
          <w:sz w:val="24"/>
          <w:szCs w:val="24"/>
        </w:rPr>
        <w:t xml:space="preserve"> and prevent</w:t>
      </w:r>
      <w:r w:rsidRPr="00614435">
        <w:rPr>
          <w:sz w:val="24"/>
          <w:szCs w:val="24"/>
        </w:rPr>
        <w:t xml:space="preserve"> problems occurring, or to tackle them head-on when they </w:t>
      </w:r>
      <w:r w:rsidR="004D19E8" w:rsidRPr="00614435">
        <w:rPr>
          <w:sz w:val="24"/>
          <w:szCs w:val="24"/>
        </w:rPr>
        <w:t>do</w:t>
      </w:r>
      <w:r w:rsidR="004D19E8">
        <w:rPr>
          <w:sz w:val="24"/>
          <w:szCs w:val="24"/>
        </w:rPr>
        <w:t xml:space="preserve"> before</w:t>
      </w:r>
      <w:r w:rsidRPr="00614435">
        <w:rPr>
          <w:sz w:val="24"/>
          <w:szCs w:val="24"/>
        </w:rPr>
        <w:t xml:space="preserve"> problems get</w:t>
      </w:r>
      <w:r w:rsidR="004D19E8">
        <w:rPr>
          <w:sz w:val="24"/>
          <w:szCs w:val="24"/>
        </w:rPr>
        <w:t xml:space="preserve"> out of hand leaving the individual in situation of destitute</w:t>
      </w:r>
      <w:r w:rsidRPr="00614435">
        <w:rPr>
          <w:sz w:val="24"/>
          <w:szCs w:val="24"/>
        </w:rPr>
        <w:t xml:space="preserve">. </w:t>
      </w:r>
    </w:p>
    <w:p w14:paraId="643437B3" w14:textId="77777777" w:rsidR="00C35F71" w:rsidRDefault="00146A4A" w:rsidP="00827B55">
      <w:pPr>
        <w:spacing w:line="360" w:lineRule="auto"/>
        <w:rPr>
          <w:sz w:val="24"/>
          <w:szCs w:val="24"/>
        </w:rPr>
      </w:pPr>
      <w:r>
        <w:rPr>
          <w:sz w:val="24"/>
          <w:szCs w:val="24"/>
        </w:rPr>
        <w:t xml:space="preserve">Public health England have set out </w:t>
      </w:r>
      <w:r w:rsidR="00CD51E0">
        <w:rPr>
          <w:sz w:val="24"/>
          <w:szCs w:val="24"/>
        </w:rPr>
        <w:t xml:space="preserve">framework </w:t>
      </w:r>
      <w:r w:rsidR="00BC7BA3">
        <w:rPr>
          <w:sz w:val="24"/>
          <w:szCs w:val="24"/>
        </w:rPr>
        <w:t xml:space="preserve">referred to as CAPRICORN. This is a </w:t>
      </w:r>
      <w:r>
        <w:rPr>
          <w:sz w:val="24"/>
          <w:szCs w:val="24"/>
        </w:rPr>
        <w:t>c</w:t>
      </w:r>
      <w:r w:rsidRPr="00146A4A">
        <w:rPr>
          <w:sz w:val="24"/>
          <w:szCs w:val="24"/>
        </w:rPr>
        <w:t xml:space="preserve">ollaborative </w:t>
      </w:r>
      <w:r w:rsidR="00BC7BA3" w:rsidRPr="00146A4A">
        <w:rPr>
          <w:sz w:val="24"/>
          <w:szCs w:val="24"/>
        </w:rPr>
        <w:t>approach</w:t>
      </w:r>
      <w:r w:rsidR="00BC7BA3">
        <w:rPr>
          <w:sz w:val="24"/>
          <w:szCs w:val="24"/>
        </w:rPr>
        <w:t xml:space="preserve"> </w:t>
      </w:r>
      <w:r w:rsidR="004D19E8">
        <w:rPr>
          <w:sz w:val="24"/>
          <w:szCs w:val="24"/>
        </w:rPr>
        <w:t>by multiple agencies such as health</w:t>
      </w:r>
      <w:r w:rsidR="00C35F71">
        <w:rPr>
          <w:sz w:val="24"/>
          <w:szCs w:val="24"/>
        </w:rPr>
        <w:t xml:space="preserve">, local authorities, education with the aim </w:t>
      </w:r>
      <w:r w:rsidRPr="00146A4A">
        <w:rPr>
          <w:sz w:val="24"/>
          <w:szCs w:val="24"/>
        </w:rPr>
        <w:t>to preventing offending and re-offending by children</w:t>
      </w:r>
      <w:r w:rsidR="00CD51E0">
        <w:rPr>
          <w:sz w:val="24"/>
          <w:szCs w:val="24"/>
        </w:rPr>
        <w:t xml:space="preserve"> and young people</w:t>
      </w:r>
      <w:r w:rsidR="007B012E">
        <w:rPr>
          <w:sz w:val="24"/>
          <w:szCs w:val="24"/>
        </w:rPr>
        <w:t xml:space="preserve"> aged 10 to 1</w:t>
      </w:r>
      <w:r w:rsidR="00C35F71">
        <w:rPr>
          <w:sz w:val="24"/>
          <w:szCs w:val="24"/>
        </w:rPr>
        <w:t>7.</w:t>
      </w:r>
      <w:r>
        <w:rPr>
          <w:sz w:val="24"/>
          <w:szCs w:val="24"/>
        </w:rPr>
        <w:t xml:space="preserve"> </w:t>
      </w:r>
      <w:r w:rsidRPr="00146A4A">
        <w:rPr>
          <w:sz w:val="24"/>
          <w:szCs w:val="24"/>
        </w:rPr>
        <w:t xml:space="preserve">Public Health England </w:t>
      </w:r>
      <w:r w:rsidR="001C55E5">
        <w:rPr>
          <w:sz w:val="24"/>
          <w:szCs w:val="24"/>
        </w:rPr>
        <w:t>(</w:t>
      </w:r>
      <w:r w:rsidRPr="00146A4A">
        <w:rPr>
          <w:sz w:val="24"/>
          <w:szCs w:val="24"/>
        </w:rPr>
        <w:t>2019).</w:t>
      </w:r>
      <w:r>
        <w:rPr>
          <w:sz w:val="24"/>
          <w:szCs w:val="24"/>
        </w:rPr>
        <w:t xml:space="preserve"> </w:t>
      </w:r>
    </w:p>
    <w:p w14:paraId="688A5D2C" w14:textId="77777777" w:rsidR="00C35F71" w:rsidRDefault="00146A4A" w:rsidP="00827B55">
      <w:pPr>
        <w:spacing w:line="360" w:lineRule="auto"/>
        <w:rPr>
          <w:sz w:val="24"/>
          <w:szCs w:val="24"/>
        </w:rPr>
      </w:pPr>
      <w:r>
        <w:rPr>
          <w:sz w:val="24"/>
          <w:szCs w:val="24"/>
        </w:rPr>
        <w:t>Th</w:t>
      </w:r>
      <w:r w:rsidR="00DD118F">
        <w:rPr>
          <w:sz w:val="24"/>
          <w:szCs w:val="24"/>
        </w:rPr>
        <w:t xml:space="preserve">e </w:t>
      </w:r>
      <w:r w:rsidR="00C35F71">
        <w:rPr>
          <w:sz w:val="24"/>
          <w:szCs w:val="24"/>
        </w:rPr>
        <w:t>purpose</w:t>
      </w:r>
      <w:r w:rsidR="00DD118F">
        <w:rPr>
          <w:sz w:val="24"/>
          <w:szCs w:val="24"/>
        </w:rPr>
        <w:t xml:space="preserve"> is </w:t>
      </w:r>
      <w:r w:rsidR="00BC7BA3">
        <w:rPr>
          <w:sz w:val="24"/>
          <w:szCs w:val="24"/>
        </w:rPr>
        <w:t>to support young people and children at multiple levels</w:t>
      </w:r>
      <w:r w:rsidR="00C35F71">
        <w:rPr>
          <w:sz w:val="24"/>
          <w:szCs w:val="24"/>
        </w:rPr>
        <w:t>.</w:t>
      </w:r>
    </w:p>
    <w:p w14:paraId="1E93CFF4" w14:textId="3F90EE0C" w:rsidR="00C35F71" w:rsidRDefault="00A55A28" w:rsidP="00827B55">
      <w:pPr>
        <w:spacing w:line="360" w:lineRule="auto"/>
        <w:rPr>
          <w:sz w:val="24"/>
          <w:szCs w:val="24"/>
        </w:rPr>
      </w:pPr>
      <w:r>
        <w:rPr>
          <w:sz w:val="24"/>
          <w:szCs w:val="24"/>
        </w:rPr>
        <w:t>Community level -</w:t>
      </w:r>
      <w:r w:rsidR="00BC7BA3">
        <w:rPr>
          <w:sz w:val="24"/>
          <w:szCs w:val="24"/>
        </w:rPr>
        <w:t xml:space="preserve"> beginning with education, to make school exclusion a last resort, to addressing substance misuse, reducing poverty and deprivation, strengthening </w:t>
      </w:r>
      <w:r w:rsidR="00D06D79">
        <w:rPr>
          <w:sz w:val="24"/>
          <w:szCs w:val="24"/>
        </w:rPr>
        <w:t>communities, and supporting health and wellbeing</w:t>
      </w:r>
      <w:r w:rsidR="00C35F71">
        <w:rPr>
          <w:sz w:val="24"/>
          <w:szCs w:val="24"/>
        </w:rPr>
        <w:t xml:space="preserve">, through means of education. </w:t>
      </w:r>
    </w:p>
    <w:p w14:paraId="2484A40C" w14:textId="0B822383" w:rsidR="00C35F71" w:rsidRPr="00C35F71" w:rsidRDefault="00A55A28" w:rsidP="00827B55">
      <w:pPr>
        <w:spacing w:line="360" w:lineRule="auto"/>
        <w:rPr>
          <w:sz w:val="24"/>
          <w:szCs w:val="24"/>
        </w:rPr>
      </w:pPr>
      <w:r>
        <w:rPr>
          <w:sz w:val="24"/>
          <w:szCs w:val="24"/>
        </w:rPr>
        <w:t>Family level – Family based interventions</w:t>
      </w:r>
      <w:r w:rsidR="00AA7799">
        <w:rPr>
          <w:sz w:val="24"/>
          <w:szCs w:val="24"/>
        </w:rPr>
        <w:t xml:space="preserve"> a</w:t>
      </w:r>
      <w:r w:rsidR="00DD118F">
        <w:rPr>
          <w:sz w:val="24"/>
          <w:szCs w:val="24"/>
        </w:rPr>
        <w:t xml:space="preserve">nd to prevent re-offending by identifying children at risk, link with education, </w:t>
      </w:r>
      <w:r w:rsidR="00AA7799">
        <w:rPr>
          <w:sz w:val="24"/>
          <w:szCs w:val="24"/>
        </w:rPr>
        <w:t>housing,</w:t>
      </w:r>
      <w:r w:rsidR="00DD118F">
        <w:rPr>
          <w:sz w:val="24"/>
          <w:szCs w:val="24"/>
        </w:rPr>
        <w:t xml:space="preserve"> and employment</w:t>
      </w:r>
      <w:r w:rsidR="00DD118F" w:rsidRPr="00C35F71">
        <w:rPr>
          <w:sz w:val="24"/>
          <w:szCs w:val="24"/>
        </w:rPr>
        <w:t>.</w:t>
      </w:r>
      <w:r w:rsidR="00C35F71" w:rsidRPr="00C35F71">
        <w:rPr>
          <w:sz w:val="24"/>
          <w:szCs w:val="24"/>
        </w:rPr>
        <w:t xml:space="preserve"> The Early Help Provision funded by the government, provides education to parents and carers supporting a range of topics from parenting and childcare, relationships, and finances.</w:t>
      </w:r>
      <w:r w:rsidR="00C35F71">
        <w:rPr>
          <w:sz w:val="24"/>
          <w:szCs w:val="24"/>
        </w:rPr>
        <w:t xml:space="preserve"> </w:t>
      </w:r>
      <w:r w:rsidR="00C35F71" w:rsidRPr="00C35F71">
        <w:rPr>
          <w:sz w:val="24"/>
          <w:szCs w:val="24"/>
        </w:rPr>
        <w:t>GOV.UK (2022).</w:t>
      </w:r>
    </w:p>
    <w:p w14:paraId="7DEF08A5" w14:textId="449C1EA0" w:rsidR="00A66D31" w:rsidRDefault="00A66D31" w:rsidP="00827B55">
      <w:pPr>
        <w:spacing w:line="360" w:lineRule="auto"/>
        <w:rPr>
          <w:sz w:val="24"/>
          <w:szCs w:val="24"/>
        </w:rPr>
      </w:pPr>
      <w:r>
        <w:rPr>
          <w:sz w:val="24"/>
          <w:szCs w:val="24"/>
        </w:rPr>
        <w:t xml:space="preserve">The </w:t>
      </w:r>
      <w:r w:rsidRPr="00A66D31">
        <w:rPr>
          <w:sz w:val="24"/>
          <w:szCs w:val="24"/>
        </w:rPr>
        <w:t>Thompson, K. (2021)</w:t>
      </w:r>
      <w:r>
        <w:rPr>
          <w:sz w:val="24"/>
          <w:szCs w:val="24"/>
        </w:rPr>
        <w:t xml:space="preserve"> report suggests that mentoring on a </w:t>
      </w:r>
      <w:r w:rsidR="00E34B9E">
        <w:rPr>
          <w:sz w:val="24"/>
          <w:szCs w:val="24"/>
        </w:rPr>
        <w:t>one-to-one</w:t>
      </w:r>
      <w:r>
        <w:rPr>
          <w:sz w:val="24"/>
          <w:szCs w:val="24"/>
        </w:rPr>
        <w:t xml:space="preserve"> basis provided a support service highly successful for young people</w:t>
      </w:r>
      <w:r w:rsidR="00AB4D53">
        <w:rPr>
          <w:sz w:val="24"/>
          <w:szCs w:val="24"/>
        </w:rPr>
        <w:t xml:space="preserve"> </w:t>
      </w:r>
      <w:r>
        <w:rPr>
          <w:sz w:val="24"/>
          <w:szCs w:val="24"/>
        </w:rPr>
        <w:t xml:space="preserve">throughout the early stages of their lives. </w:t>
      </w:r>
      <w:r w:rsidR="00AB4D53">
        <w:rPr>
          <w:sz w:val="24"/>
          <w:szCs w:val="24"/>
        </w:rPr>
        <w:t>However, this is providing the mentor is highly trained and willing to provide a long-term service. The negative aspects derived from such interventions</w:t>
      </w:r>
      <w:r w:rsidR="00E34B9E">
        <w:rPr>
          <w:sz w:val="24"/>
          <w:szCs w:val="24"/>
        </w:rPr>
        <w:t xml:space="preserve"> is the mental well-being for both mentor and mentee. It further states that environmental interventions to prevent criminal activity within communities lies with appropriate policing. Increasing police visibility within high crime areas results in a reduction in opportunities for crime. </w:t>
      </w:r>
    </w:p>
    <w:p w14:paraId="49BD079C" w14:textId="585F8022" w:rsidR="00C36D03" w:rsidRDefault="00EC50FC" w:rsidP="00827B55">
      <w:pPr>
        <w:spacing w:line="360" w:lineRule="auto"/>
        <w:rPr>
          <w:sz w:val="24"/>
          <w:szCs w:val="24"/>
        </w:rPr>
      </w:pPr>
      <w:r w:rsidRPr="00EC50FC">
        <w:rPr>
          <w:sz w:val="24"/>
          <w:szCs w:val="24"/>
        </w:rPr>
        <w:t xml:space="preserve">Barry Goldson </w:t>
      </w:r>
      <w:r w:rsidR="00E34B9E">
        <w:rPr>
          <w:sz w:val="24"/>
          <w:szCs w:val="24"/>
        </w:rPr>
        <w:t xml:space="preserve">apotheosis </w:t>
      </w:r>
      <w:r w:rsidRPr="00EC50FC">
        <w:rPr>
          <w:sz w:val="24"/>
          <w:szCs w:val="24"/>
        </w:rPr>
        <w:t xml:space="preserve">asserts that history </w:t>
      </w:r>
      <w:r w:rsidR="00E34B9E">
        <w:rPr>
          <w:sz w:val="24"/>
          <w:szCs w:val="24"/>
        </w:rPr>
        <w:t>teaches</w:t>
      </w:r>
      <w:r w:rsidRPr="00EC50FC">
        <w:rPr>
          <w:sz w:val="24"/>
          <w:szCs w:val="24"/>
        </w:rPr>
        <w:t xml:space="preserve"> diversion is more effective than intervention</w:t>
      </w:r>
      <w:r>
        <w:rPr>
          <w:sz w:val="24"/>
          <w:szCs w:val="24"/>
        </w:rPr>
        <w:t xml:space="preserve">. Goldson’s child criminalisation and early intervention study states, </w:t>
      </w:r>
      <w:r w:rsidR="00AB6F89" w:rsidRPr="00AB6F89">
        <w:rPr>
          <w:sz w:val="24"/>
          <w:szCs w:val="24"/>
        </w:rPr>
        <w:t xml:space="preserve">intervention is governing the future through </w:t>
      </w:r>
      <w:r w:rsidR="00E34B9E" w:rsidRPr="00AB6F89">
        <w:rPr>
          <w:sz w:val="24"/>
          <w:szCs w:val="24"/>
        </w:rPr>
        <w:t>methods</w:t>
      </w:r>
      <w:r w:rsidR="00AB6F89" w:rsidRPr="00AB6F89">
        <w:rPr>
          <w:sz w:val="24"/>
          <w:szCs w:val="24"/>
        </w:rPr>
        <w:t xml:space="preserve"> of social control that </w:t>
      </w:r>
      <w:r w:rsidR="00E34B9E" w:rsidRPr="00AB6F89">
        <w:rPr>
          <w:sz w:val="24"/>
          <w:szCs w:val="24"/>
        </w:rPr>
        <w:t>weaken</w:t>
      </w:r>
      <w:r w:rsidR="00E34B9E">
        <w:rPr>
          <w:sz w:val="24"/>
          <w:szCs w:val="24"/>
        </w:rPr>
        <w:t xml:space="preserve"> the</w:t>
      </w:r>
      <w:r w:rsidR="00AB6F89" w:rsidRPr="00AB6F89">
        <w:rPr>
          <w:sz w:val="24"/>
          <w:szCs w:val="24"/>
        </w:rPr>
        <w:t xml:space="preserve"> justice </w:t>
      </w:r>
      <w:r w:rsidR="00E34B9E">
        <w:rPr>
          <w:sz w:val="24"/>
          <w:szCs w:val="24"/>
        </w:rPr>
        <w:t xml:space="preserve">system </w:t>
      </w:r>
      <w:r w:rsidR="00AB6F89" w:rsidRPr="00AB6F89">
        <w:rPr>
          <w:sz w:val="24"/>
          <w:szCs w:val="24"/>
        </w:rPr>
        <w:t xml:space="preserve">and </w:t>
      </w:r>
      <w:r w:rsidR="00E34B9E">
        <w:rPr>
          <w:sz w:val="24"/>
          <w:szCs w:val="24"/>
        </w:rPr>
        <w:t>is exposing</w:t>
      </w:r>
      <w:r w:rsidR="00AB6F89" w:rsidRPr="00AB6F89">
        <w:rPr>
          <w:sz w:val="24"/>
          <w:szCs w:val="24"/>
        </w:rPr>
        <w:t xml:space="preserve"> children and young people to </w:t>
      </w:r>
      <w:r w:rsidR="001C293E">
        <w:rPr>
          <w:sz w:val="24"/>
          <w:szCs w:val="24"/>
        </w:rPr>
        <w:t>large</w:t>
      </w:r>
      <w:r w:rsidR="00AB6F89" w:rsidRPr="00AB6F89">
        <w:rPr>
          <w:sz w:val="24"/>
          <w:szCs w:val="24"/>
        </w:rPr>
        <w:t xml:space="preserve"> levels of criminalisation, </w:t>
      </w:r>
      <w:r w:rsidR="001C293E">
        <w:rPr>
          <w:sz w:val="24"/>
          <w:szCs w:val="24"/>
        </w:rPr>
        <w:t xml:space="preserve">observation through </w:t>
      </w:r>
      <w:r w:rsidR="00AB6F89" w:rsidRPr="00AB6F89">
        <w:rPr>
          <w:sz w:val="24"/>
          <w:szCs w:val="24"/>
        </w:rPr>
        <w:t>surveillance, and regulation.</w:t>
      </w:r>
      <w:r w:rsidR="00AB6F89">
        <w:rPr>
          <w:sz w:val="24"/>
          <w:szCs w:val="24"/>
        </w:rPr>
        <w:t xml:space="preserve"> </w:t>
      </w:r>
      <w:bookmarkStart w:id="5" w:name="_Hlk156639255"/>
      <w:r w:rsidR="001C293E">
        <w:rPr>
          <w:sz w:val="24"/>
          <w:szCs w:val="24"/>
        </w:rPr>
        <w:t>He further states that c</w:t>
      </w:r>
      <w:r w:rsidR="00AB6F89" w:rsidRPr="00AB6F89">
        <w:rPr>
          <w:sz w:val="24"/>
          <w:szCs w:val="24"/>
        </w:rPr>
        <w:t xml:space="preserve">hildren and young people </w:t>
      </w:r>
      <w:r w:rsidR="001C293E">
        <w:rPr>
          <w:sz w:val="24"/>
          <w:szCs w:val="24"/>
        </w:rPr>
        <w:t>are facing pre-</w:t>
      </w:r>
      <w:r w:rsidR="00AB6F89" w:rsidRPr="00AB6F89">
        <w:rPr>
          <w:sz w:val="24"/>
          <w:szCs w:val="24"/>
        </w:rPr>
        <w:t>judgement</w:t>
      </w:r>
      <w:bookmarkEnd w:id="5"/>
      <w:r w:rsidR="00AB6F89" w:rsidRPr="00AB6F89">
        <w:rPr>
          <w:sz w:val="24"/>
          <w:szCs w:val="24"/>
        </w:rPr>
        <w:t xml:space="preserve">, and are </w:t>
      </w:r>
      <w:r w:rsidR="001C293E">
        <w:rPr>
          <w:sz w:val="24"/>
          <w:szCs w:val="24"/>
        </w:rPr>
        <w:t xml:space="preserve">being </w:t>
      </w:r>
      <w:r w:rsidR="00AB6F89" w:rsidRPr="00AB6F89">
        <w:rPr>
          <w:sz w:val="24"/>
          <w:szCs w:val="24"/>
        </w:rPr>
        <w:t>exposed to intervention</w:t>
      </w:r>
      <w:r w:rsidR="001C293E">
        <w:rPr>
          <w:sz w:val="24"/>
          <w:szCs w:val="24"/>
        </w:rPr>
        <w:t>s</w:t>
      </w:r>
      <w:r w:rsidR="00AB6F89" w:rsidRPr="00AB6F89">
        <w:rPr>
          <w:sz w:val="24"/>
          <w:szCs w:val="24"/>
        </w:rPr>
        <w:t xml:space="preserve">, based </w:t>
      </w:r>
      <w:r w:rsidR="00AB6F89" w:rsidRPr="00AB6F89">
        <w:rPr>
          <w:sz w:val="24"/>
          <w:szCs w:val="24"/>
        </w:rPr>
        <w:lastRenderedPageBreak/>
        <w:t xml:space="preserve">on </w:t>
      </w:r>
      <w:r w:rsidR="001C293E">
        <w:rPr>
          <w:sz w:val="24"/>
          <w:szCs w:val="24"/>
        </w:rPr>
        <w:t xml:space="preserve">not only what </w:t>
      </w:r>
      <w:r w:rsidR="00AB6F89" w:rsidRPr="00AB6F89">
        <w:rPr>
          <w:sz w:val="24"/>
          <w:szCs w:val="24"/>
        </w:rPr>
        <w:t>they have done, but what they m</w:t>
      </w:r>
      <w:r w:rsidR="001C293E">
        <w:rPr>
          <w:sz w:val="24"/>
          <w:szCs w:val="24"/>
        </w:rPr>
        <w:t>ay or may not</w:t>
      </w:r>
      <w:r w:rsidR="00AB6F89" w:rsidRPr="00AB6F89">
        <w:rPr>
          <w:sz w:val="24"/>
          <w:szCs w:val="24"/>
        </w:rPr>
        <w:t xml:space="preserve"> do, </w:t>
      </w:r>
      <w:r w:rsidR="001C293E">
        <w:rPr>
          <w:sz w:val="24"/>
          <w:szCs w:val="24"/>
        </w:rPr>
        <w:t xml:space="preserve">with a discrimination of </w:t>
      </w:r>
      <w:r w:rsidR="00AB6F89" w:rsidRPr="00AB6F89">
        <w:rPr>
          <w:sz w:val="24"/>
          <w:szCs w:val="24"/>
        </w:rPr>
        <w:t>who they are or who</w:t>
      </w:r>
      <w:r w:rsidR="00AB6F89">
        <w:rPr>
          <w:sz w:val="24"/>
          <w:szCs w:val="24"/>
        </w:rPr>
        <w:t xml:space="preserve"> society</w:t>
      </w:r>
      <w:r w:rsidR="00AB6F89" w:rsidRPr="00AB6F89">
        <w:rPr>
          <w:sz w:val="24"/>
          <w:szCs w:val="24"/>
        </w:rPr>
        <w:t xml:space="preserve"> </w:t>
      </w:r>
      <w:r w:rsidR="001C293E">
        <w:rPr>
          <w:sz w:val="24"/>
          <w:szCs w:val="24"/>
        </w:rPr>
        <w:t>perceive what</w:t>
      </w:r>
      <w:r w:rsidR="00AB6F89">
        <w:rPr>
          <w:sz w:val="24"/>
          <w:szCs w:val="24"/>
        </w:rPr>
        <w:t xml:space="preserve"> they should</w:t>
      </w:r>
      <w:r w:rsidR="00AB6F89" w:rsidRPr="00AB6F89">
        <w:rPr>
          <w:sz w:val="24"/>
          <w:szCs w:val="24"/>
        </w:rPr>
        <w:t xml:space="preserve"> be</w:t>
      </w:r>
      <w:bookmarkStart w:id="6" w:name="_Hlk156639174"/>
      <w:r w:rsidR="00AB6F89" w:rsidRPr="00AB6F89">
        <w:rPr>
          <w:sz w:val="24"/>
          <w:szCs w:val="24"/>
        </w:rPr>
        <w:t>.</w:t>
      </w:r>
      <w:r w:rsidR="00C36D03" w:rsidRPr="00C36D03">
        <w:t xml:space="preserve"> </w:t>
      </w:r>
      <w:r w:rsidR="00C36D03" w:rsidRPr="00C36D03">
        <w:rPr>
          <w:sz w:val="24"/>
          <w:szCs w:val="24"/>
        </w:rPr>
        <w:t xml:space="preserve">Goldson, </w:t>
      </w:r>
      <w:r w:rsidR="001C55E5">
        <w:rPr>
          <w:sz w:val="24"/>
          <w:szCs w:val="24"/>
        </w:rPr>
        <w:t>(</w:t>
      </w:r>
      <w:r w:rsidR="00C36D03" w:rsidRPr="00C36D03">
        <w:rPr>
          <w:sz w:val="24"/>
          <w:szCs w:val="24"/>
        </w:rPr>
        <w:t>2019)</w:t>
      </w:r>
      <w:r w:rsidR="00C36D03">
        <w:rPr>
          <w:sz w:val="24"/>
          <w:szCs w:val="24"/>
        </w:rPr>
        <w:t>.</w:t>
      </w:r>
      <w:bookmarkEnd w:id="6"/>
    </w:p>
    <w:p w14:paraId="7CB2A476" w14:textId="4E9A95CF" w:rsidR="00290F3C" w:rsidRDefault="00A67294" w:rsidP="00993396">
      <w:pPr>
        <w:spacing w:line="360" w:lineRule="auto"/>
        <w:rPr>
          <w:sz w:val="24"/>
          <w:szCs w:val="24"/>
        </w:rPr>
      </w:pPr>
      <w:r>
        <w:rPr>
          <w:sz w:val="24"/>
          <w:szCs w:val="24"/>
        </w:rPr>
        <w:t xml:space="preserve">Stephen Case and Kevin Haines </w:t>
      </w:r>
      <w:r w:rsidR="001C0BBD">
        <w:rPr>
          <w:sz w:val="24"/>
          <w:szCs w:val="24"/>
        </w:rPr>
        <w:t>criticizes the</w:t>
      </w:r>
      <w:r w:rsidR="001C0BBD" w:rsidRPr="001C0BBD">
        <w:rPr>
          <w:sz w:val="24"/>
          <w:szCs w:val="24"/>
        </w:rPr>
        <w:t xml:space="preserve"> </w:t>
      </w:r>
      <w:bookmarkStart w:id="7" w:name="_Hlk156483271"/>
      <w:r w:rsidR="001C0BBD" w:rsidRPr="001C0BBD">
        <w:rPr>
          <w:sz w:val="24"/>
          <w:szCs w:val="24"/>
        </w:rPr>
        <w:t xml:space="preserve">Youth Justice System </w:t>
      </w:r>
      <w:bookmarkEnd w:id="7"/>
      <w:r w:rsidR="001C0BBD" w:rsidRPr="001C0BBD">
        <w:rPr>
          <w:sz w:val="24"/>
          <w:szCs w:val="24"/>
        </w:rPr>
        <w:t>(YJS) in England and Wales</w:t>
      </w:r>
      <w:r w:rsidR="001C0BBD">
        <w:rPr>
          <w:sz w:val="24"/>
          <w:szCs w:val="24"/>
        </w:rPr>
        <w:t xml:space="preserve"> in a published research article. It </w:t>
      </w:r>
      <w:r w:rsidR="001C293E">
        <w:rPr>
          <w:sz w:val="24"/>
          <w:szCs w:val="24"/>
        </w:rPr>
        <w:t>accuses</w:t>
      </w:r>
      <w:r w:rsidR="001C0BBD">
        <w:rPr>
          <w:sz w:val="24"/>
          <w:szCs w:val="24"/>
        </w:rPr>
        <w:t xml:space="preserve"> the (YJS)</w:t>
      </w:r>
      <w:r w:rsidR="001C0BBD" w:rsidRPr="001C0BBD">
        <w:rPr>
          <w:sz w:val="24"/>
          <w:szCs w:val="24"/>
        </w:rPr>
        <w:t xml:space="preserve"> </w:t>
      </w:r>
      <w:r w:rsidR="001C293E">
        <w:rPr>
          <w:sz w:val="24"/>
          <w:szCs w:val="24"/>
        </w:rPr>
        <w:t>of</w:t>
      </w:r>
      <w:r w:rsidR="001C0BBD" w:rsidRPr="001C0BBD">
        <w:rPr>
          <w:sz w:val="24"/>
          <w:szCs w:val="24"/>
        </w:rPr>
        <w:t xml:space="preserve"> be</w:t>
      </w:r>
      <w:r w:rsidR="001C293E">
        <w:rPr>
          <w:sz w:val="24"/>
          <w:szCs w:val="24"/>
        </w:rPr>
        <w:t>ing</w:t>
      </w:r>
      <w:r w:rsidR="001C0BBD" w:rsidRPr="001C0BBD">
        <w:rPr>
          <w:sz w:val="24"/>
          <w:szCs w:val="24"/>
        </w:rPr>
        <w:t xml:space="preserve"> expensive, and strikingly ineffective.</w:t>
      </w:r>
      <w:r w:rsidR="001C0BBD">
        <w:rPr>
          <w:sz w:val="24"/>
          <w:szCs w:val="24"/>
        </w:rPr>
        <w:t xml:space="preserve"> </w:t>
      </w:r>
      <w:r w:rsidRPr="00A67294">
        <w:rPr>
          <w:sz w:val="24"/>
          <w:szCs w:val="24"/>
        </w:rPr>
        <w:t xml:space="preserve">Case and Haines, </w:t>
      </w:r>
      <w:r w:rsidR="001C55E5">
        <w:rPr>
          <w:sz w:val="24"/>
          <w:szCs w:val="24"/>
        </w:rPr>
        <w:t>(</w:t>
      </w:r>
      <w:r w:rsidRPr="00A67294">
        <w:rPr>
          <w:sz w:val="24"/>
          <w:szCs w:val="24"/>
        </w:rPr>
        <w:t>2020)</w:t>
      </w:r>
      <w:r w:rsidR="001C0BBD">
        <w:rPr>
          <w:sz w:val="24"/>
          <w:szCs w:val="24"/>
        </w:rPr>
        <w:t xml:space="preserve">. The article </w:t>
      </w:r>
      <w:r w:rsidR="001C293E">
        <w:rPr>
          <w:sz w:val="24"/>
          <w:szCs w:val="24"/>
        </w:rPr>
        <w:t>identifies</w:t>
      </w:r>
      <w:r w:rsidR="001C0BBD">
        <w:rPr>
          <w:sz w:val="24"/>
          <w:szCs w:val="24"/>
        </w:rPr>
        <w:t xml:space="preserve"> </w:t>
      </w:r>
      <w:r w:rsidR="001C0BBD" w:rsidRPr="001C0BBD">
        <w:rPr>
          <w:sz w:val="24"/>
          <w:szCs w:val="24"/>
        </w:rPr>
        <w:t>that</w:t>
      </w:r>
      <w:r w:rsidR="00993396" w:rsidRPr="00993396">
        <w:rPr>
          <w:sz w:val="24"/>
          <w:szCs w:val="24"/>
        </w:rPr>
        <w:t xml:space="preserve"> In October 2018, the Home Office</w:t>
      </w:r>
      <w:r w:rsidR="001C293E">
        <w:rPr>
          <w:sz w:val="24"/>
          <w:szCs w:val="24"/>
        </w:rPr>
        <w:t xml:space="preserve"> allocated public funding to</w:t>
      </w:r>
      <w:r w:rsidR="00993396" w:rsidRPr="00993396">
        <w:rPr>
          <w:sz w:val="24"/>
          <w:szCs w:val="24"/>
        </w:rPr>
        <w:t xml:space="preserve"> the Youth Endowment Fund</w:t>
      </w:r>
      <w:r w:rsidR="00993396">
        <w:rPr>
          <w:sz w:val="24"/>
          <w:szCs w:val="24"/>
        </w:rPr>
        <w:t xml:space="preserve"> </w:t>
      </w:r>
      <w:r w:rsidR="001C293E">
        <w:rPr>
          <w:sz w:val="24"/>
          <w:szCs w:val="24"/>
        </w:rPr>
        <w:t>consisting of</w:t>
      </w:r>
      <w:r w:rsidR="00993396" w:rsidRPr="00993396">
        <w:rPr>
          <w:sz w:val="24"/>
          <w:szCs w:val="24"/>
        </w:rPr>
        <w:t xml:space="preserve"> £200 million delivered over 10 years to</w:t>
      </w:r>
      <w:r w:rsidR="00993396">
        <w:rPr>
          <w:sz w:val="24"/>
          <w:szCs w:val="24"/>
        </w:rPr>
        <w:t xml:space="preserve"> </w:t>
      </w:r>
      <w:r w:rsidR="00993396" w:rsidRPr="00993396">
        <w:rPr>
          <w:sz w:val="24"/>
          <w:szCs w:val="24"/>
        </w:rPr>
        <w:t>build evidence for early intervention.</w:t>
      </w:r>
      <w:r w:rsidR="00993396">
        <w:rPr>
          <w:sz w:val="24"/>
          <w:szCs w:val="24"/>
        </w:rPr>
        <w:t xml:space="preserve"> </w:t>
      </w:r>
      <w:r w:rsidR="007E6419">
        <w:rPr>
          <w:sz w:val="24"/>
          <w:szCs w:val="24"/>
        </w:rPr>
        <w:t>The article also states that c</w:t>
      </w:r>
      <w:r w:rsidR="001C0BBD">
        <w:rPr>
          <w:sz w:val="24"/>
          <w:szCs w:val="24"/>
        </w:rPr>
        <w:t xml:space="preserve">hildren </w:t>
      </w:r>
      <w:r w:rsidR="001C293E">
        <w:rPr>
          <w:sz w:val="24"/>
          <w:szCs w:val="24"/>
        </w:rPr>
        <w:t>met with the</w:t>
      </w:r>
      <w:r w:rsidR="001C0BBD">
        <w:rPr>
          <w:sz w:val="24"/>
          <w:szCs w:val="24"/>
        </w:rPr>
        <w:t xml:space="preserve"> </w:t>
      </w:r>
      <w:r w:rsidR="0099332A" w:rsidRPr="0099332A">
        <w:rPr>
          <w:sz w:val="24"/>
          <w:szCs w:val="24"/>
        </w:rPr>
        <w:t>Youth Justice System</w:t>
      </w:r>
      <w:r w:rsidR="001C0BBD" w:rsidRPr="001C0BBD">
        <w:rPr>
          <w:sz w:val="24"/>
          <w:szCs w:val="24"/>
        </w:rPr>
        <w:t xml:space="preserve"> are</w:t>
      </w:r>
      <w:r w:rsidR="0099332A">
        <w:rPr>
          <w:sz w:val="24"/>
          <w:szCs w:val="24"/>
        </w:rPr>
        <w:t xml:space="preserve"> addressed with responses that are</w:t>
      </w:r>
      <w:r w:rsidR="001C0BBD" w:rsidRPr="001C0BBD">
        <w:rPr>
          <w:sz w:val="24"/>
          <w:szCs w:val="24"/>
        </w:rPr>
        <w:t xml:space="preserve"> </w:t>
      </w:r>
      <w:r w:rsidR="001C293E" w:rsidRPr="001C0BBD">
        <w:rPr>
          <w:sz w:val="24"/>
          <w:szCs w:val="24"/>
        </w:rPr>
        <w:t>unequal</w:t>
      </w:r>
      <w:r w:rsidR="001C293E">
        <w:rPr>
          <w:sz w:val="24"/>
          <w:szCs w:val="24"/>
        </w:rPr>
        <w:t xml:space="preserve"> and inconsistent </w:t>
      </w:r>
      <w:r w:rsidR="001C0BBD" w:rsidRPr="001C0BBD">
        <w:rPr>
          <w:sz w:val="24"/>
          <w:szCs w:val="24"/>
        </w:rPr>
        <w:t xml:space="preserve">to the child’s offending in type, </w:t>
      </w:r>
      <w:r w:rsidR="00290F3C">
        <w:rPr>
          <w:sz w:val="24"/>
          <w:szCs w:val="24"/>
        </w:rPr>
        <w:t xml:space="preserve">the </w:t>
      </w:r>
      <w:r w:rsidR="00604751" w:rsidRPr="001C0BBD">
        <w:rPr>
          <w:sz w:val="24"/>
          <w:szCs w:val="24"/>
        </w:rPr>
        <w:t>severity</w:t>
      </w:r>
      <w:r w:rsidR="00290F3C">
        <w:rPr>
          <w:sz w:val="24"/>
          <w:szCs w:val="24"/>
        </w:rPr>
        <w:t xml:space="preserve"> of the criminal act</w:t>
      </w:r>
      <w:r w:rsidR="00604751" w:rsidRPr="001C0BBD">
        <w:rPr>
          <w:sz w:val="24"/>
          <w:szCs w:val="24"/>
        </w:rPr>
        <w:t>,</w:t>
      </w:r>
      <w:r w:rsidR="001C0BBD" w:rsidRPr="001C0BBD">
        <w:rPr>
          <w:sz w:val="24"/>
          <w:szCs w:val="24"/>
        </w:rPr>
        <w:t xml:space="preserve"> and</w:t>
      </w:r>
      <w:r w:rsidR="00290F3C">
        <w:rPr>
          <w:sz w:val="24"/>
          <w:szCs w:val="24"/>
        </w:rPr>
        <w:t xml:space="preserve"> the</w:t>
      </w:r>
      <w:r w:rsidR="001C0BBD" w:rsidRPr="001C0BBD">
        <w:rPr>
          <w:sz w:val="24"/>
          <w:szCs w:val="24"/>
        </w:rPr>
        <w:t xml:space="preserve"> duration</w:t>
      </w:r>
      <w:r w:rsidR="0099332A">
        <w:rPr>
          <w:sz w:val="24"/>
          <w:szCs w:val="24"/>
        </w:rPr>
        <w:t xml:space="preserve">. For </w:t>
      </w:r>
      <w:r w:rsidR="00604751">
        <w:rPr>
          <w:sz w:val="24"/>
          <w:szCs w:val="24"/>
        </w:rPr>
        <w:t>example,</w:t>
      </w:r>
      <w:r w:rsidR="0099332A">
        <w:rPr>
          <w:sz w:val="24"/>
          <w:szCs w:val="24"/>
        </w:rPr>
        <w:t xml:space="preserve"> </w:t>
      </w:r>
      <w:r w:rsidR="00604751">
        <w:rPr>
          <w:sz w:val="24"/>
          <w:szCs w:val="24"/>
        </w:rPr>
        <w:t xml:space="preserve">the guidance when cautioning youths </w:t>
      </w:r>
      <w:r w:rsidR="0099332A">
        <w:rPr>
          <w:sz w:val="24"/>
          <w:szCs w:val="24"/>
        </w:rPr>
        <w:t>on the CPS</w:t>
      </w:r>
      <w:r w:rsidR="00604751">
        <w:rPr>
          <w:sz w:val="24"/>
          <w:szCs w:val="24"/>
        </w:rPr>
        <w:t xml:space="preserve"> </w:t>
      </w:r>
      <w:r w:rsidR="0099332A">
        <w:rPr>
          <w:sz w:val="24"/>
          <w:szCs w:val="24"/>
        </w:rPr>
        <w:t xml:space="preserve">GOV website, deciding on a conditional caution the suitability is </w:t>
      </w:r>
      <w:r w:rsidR="0099332A" w:rsidRPr="008033EC">
        <w:rPr>
          <w:sz w:val="24"/>
          <w:szCs w:val="24"/>
        </w:rPr>
        <w:t xml:space="preserve">dependent on </w:t>
      </w:r>
      <w:r w:rsidR="008033EC" w:rsidRPr="008033EC">
        <w:rPr>
          <w:sz w:val="24"/>
          <w:szCs w:val="24"/>
        </w:rPr>
        <w:t xml:space="preserve">the ability for </w:t>
      </w:r>
      <w:r w:rsidR="0099332A" w:rsidRPr="008033EC">
        <w:rPr>
          <w:sz w:val="24"/>
          <w:szCs w:val="24"/>
        </w:rPr>
        <w:t>rehabilitation; or punishment</w:t>
      </w:r>
      <w:r w:rsidR="0099332A" w:rsidRPr="0099332A">
        <w:rPr>
          <w:sz w:val="24"/>
          <w:szCs w:val="24"/>
        </w:rPr>
        <w:t xml:space="preserve">, </w:t>
      </w:r>
      <w:r w:rsidR="00604751" w:rsidRPr="0099332A">
        <w:rPr>
          <w:sz w:val="24"/>
          <w:szCs w:val="24"/>
        </w:rPr>
        <w:t>considering</w:t>
      </w:r>
      <w:r w:rsidR="0099332A" w:rsidRPr="0099332A">
        <w:rPr>
          <w:sz w:val="24"/>
          <w:szCs w:val="24"/>
        </w:rPr>
        <w:t xml:space="preserve"> the interests of the victim, the community, and</w:t>
      </w:r>
      <w:r w:rsidR="008033EC">
        <w:rPr>
          <w:sz w:val="24"/>
          <w:szCs w:val="24"/>
        </w:rPr>
        <w:t xml:space="preserve"> </w:t>
      </w:r>
      <w:r w:rsidR="0099332A" w:rsidRPr="0099332A">
        <w:rPr>
          <w:sz w:val="24"/>
          <w:szCs w:val="24"/>
        </w:rPr>
        <w:t>needs of the offender</w:t>
      </w:r>
      <w:r w:rsidR="001C55E5">
        <w:rPr>
          <w:sz w:val="24"/>
          <w:szCs w:val="24"/>
        </w:rPr>
        <w:t xml:space="preserve">, </w:t>
      </w:r>
      <w:r w:rsidR="00604751" w:rsidRPr="00604751">
        <w:rPr>
          <w:sz w:val="24"/>
          <w:szCs w:val="24"/>
        </w:rPr>
        <w:t xml:space="preserve">CPS, </w:t>
      </w:r>
      <w:r w:rsidR="001C55E5">
        <w:rPr>
          <w:sz w:val="24"/>
          <w:szCs w:val="24"/>
        </w:rPr>
        <w:t>(</w:t>
      </w:r>
      <w:r w:rsidR="00604751" w:rsidRPr="00604751">
        <w:rPr>
          <w:sz w:val="24"/>
          <w:szCs w:val="24"/>
        </w:rPr>
        <w:t>2019)</w:t>
      </w:r>
      <w:r w:rsidR="00604751">
        <w:rPr>
          <w:sz w:val="24"/>
          <w:szCs w:val="24"/>
        </w:rPr>
        <w:t xml:space="preserve">. </w:t>
      </w:r>
    </w:p>
    <w:p w14:paraId="43F5E518" w14:textId="2E7B9220" w:rsidR="008033EC" w:rsidRDefault="00290F3C" w:rsidP="00993396">
      <w:pPr>
        <w:spacing w:line="360" w:lineRule="auto"/>
        <w:rPr>
          <w:sz w:val="24"/>
          <w:szCs w:val="24"/>
        </w:rPr>
      </w:pPr>
      <w:r>
        <w:rPr>
          <w:sz w:val="24"/>
          <w:szCs w:val="24"/>
        </w:rPr>
        <w:t>The Police and Crime Sentencing published by the Home Office conveys a message that it recognises that children require support to turn their life around and the protection of the public. Where possible children should be managed in the community as this has more beneficial outcomes for the rehabilitation</w:t>
      </w:r>
      <w:r w:rsidR="008033EC">
        <w:rPr>
          <w:sz w:val="24"/>
          <w:szCs w:val="24"/>
        </w:rPr>
        <w:t xml:space="preserve"> with consideration of the child’s welfare. </w:t>
      </w:r>
      <w:r w:rsidR="008033EC" w:rsidRPr="008033EC">
        <w:rPr>
          <w:sz w:val="24"/>
          <w:szCs w:val="24"/>
        </w:rPr>
        <w:t>Home Office (2022).</w:t>
      </w:r>
      <w:r w:rsidR="008033EC">
        <w:rPr>
          <w:sz w:val="24"/>
          <w:szCs w:val="24"/>
        </w:rPr>
        <w:t xml:space="preserve"> It is apparent that the welfare and the need of the young person is paramount within the Criminal Justice System relating to Juveniles. </w:t>
      </w:r>
    </w:p>
    <w:p w14:paraId="0EFA163B" w14:textId="77777777" w:rsidR="009C0BA3" w:rsidRDefault="00DF79D1" w:rsidP="00827B55">
      <w:pPr>
        <w:spacing w:line="360" w:lineRule="auto"/>
        <w:rPr>
          <w:sz w:val="24"/>
          <w:szCs w:val="24"/>
        </w:rPr>
      </w:pPr>
      <w:r>
        <w:rPr>
          <w:sz w:val="24"/>
          <w:szCs w:val="24"/>
        </w:rPr>
        <w:t xml:space="preserve">The </w:t>
      </w:r>
      <w:r w:rsidRPr="00DF79D1">
        <w:rPr>
          <w:sz w:val="24"/>
          <w:szCs w:val="24"/>
        </w:rPr>
        <w:t>Campbell systematic review</w:t>
      </w:r>
      <w:r>
        <w:rPr>
          <w:sz w:val="24"/>
          <w:szCs w:val="24"/>
        </w:rPr>
        <w:t xml:space="preserve"> explores </w:t>
      </w:r>
      <w:r w:rsidRPr="00DF79D1">
        <w:rPr>
          <w:sz w:val="24"/>
          <w:szCs w:val="24"/>
        </w:rPr>
        <w:t>the effects of wilderness therapy and adventure learning</w:t>
      </w:r>
      <w:r w:rsidR="009C0BA3">
        <w:rPr>
          <w:sz w:val="24"/>
          <w:szCs w:val="24"/>
        </w:rPr>
        <w:t>. Based on</w:t>
      </w:r>
      <w:r w:rsidRPr="00DF79D1">
        <w:rPr>
          <w:sz w:val="24"/>
          <w:szCs w:val="24"/>
        </w:rPr>
        <w:t xml:space="preserve"> anti-social behaviour and violent and other offending behaviour</w:t>
      </w:r>
      <w:r>
        <w:rPr>
          <w:sz w:val="24"/>
          <w:szCs w:val="24"/>
        </w:rPr>
        <w:t xml:space="preserve"> </w:t>
      </w:r>
      <w:r w:rsidRPr="00DF79D1">
        <w:rPr>
          <w:sz w:val="24"/>
          <w:szCs w:val="24"/>
        </w:rPr>
        <w:t xml:space="preserve">Mohan et al., </w:t>
      </w:r>
      <w:r w:rsidR="001C55E5">
        <w:rPr>
          <w:sz w:val="24"/>
          <w:szCs w:val="24"/>
        </w:rPr>
        <w:t>(</w:t>
      </w:r>
      <w:r w:rsidRPr="00DF79D1">
        <w:rPr>
          <w:sz w:val="24"/>
          <w:szCs w:val="24"/>
        </w:rPr>
        <w:t>2022)</w:t>
      </w:r>
      <w:r>
        <w:rPr>
          <w:sz w:val="24"/>
          <w:szCs w:val="24"/>
        </w:rPr>
        <w:t>. Wilderness therapy aims to develop a</w:t>
      </w:r>
      <w:r w:rsidRPr="00DF79D1">
        <w:rPr>
          <w:sz w:val="24"/>
          <w:szCs w:val="24"/>
        </w:rPr>
        <w:t xml:space="preserve">dolescents with behavioural challenges </w:t>
      </w:r>
      <w:r w:rsidR="009C0BA3">
        <w:rPr>
          <w:sz w:val="24"/>
          <w:szCs w:val="24"/>
        </w:rPr>
        <w:t>and</w:t>
      </w:r>
      <w:r w:rsidRPr="00DF79D1">
        <w:rPr>
          <w:sz w:val="24"/>
          <w:szCs w:val="24"/>
        </w:rPr>
        <w:t xml:space="preserve"> disorders </w:t>
      </w:r>
      <w:r w:rsidR="009C0BA3">
        <w:rPr>
          <w:sz w:val="24"/>
          <w:szCs w:val="24"/>
        </w:rPr>
        <w:t>who are identified</w:t>
      </w:r>
      <w:r w:rsidRPr="00DF79D1">
        <w:rPr>
          <w:sz w:val="24"/>
          <w:szCs w:val="24"/>
        </w:rPr>
        <w:t xml:space="preserve"> at risk of anti-social and offending behaviou</w:t>
      </w:r>
      <w:r w:rsidR="009C0BA3">
        <w:rPr>
          <w:sz w:val="24"/>
          <w:szCs w:val="24"/>
        </w:rPr>
        <w:t>r. Other challenges present are having</w:t>
      </w:r>
      <w:r w:rsidRPr="00DF79D1">
        <w:rPr>
          <w:sz w:val="24"/>
          <w:szCs w:val="24"/>
        </w:rPr>
        <w:t xml:space="preserve"> difficulty adapting to social norms</w:t>
      </w:r>
      <w:r w:rsidR="00F07405">
        <w:rPr>
          <w:sz w:val="24"/>
          <w:szCs w:val="24"/>
        </w:rPr>
        <w:t xml:space="preserve">. The wilderness interventions </w:t>
      </w:r>
      <w:r w:rsidR="00F07405" w:rsidRPr="00F07405">
        <w:rPr>
          <w:sz w:val="24"/>
          <w:szCs w:val="24"/>
        </w:rPr>
        <w:t xml:space="preserve">offer </w:t>
      </w:r>
      <w:r w:rsidR="009C0BA3">
        <w:rPr>
          <w:sz w:val="24"/>
          <w:szCs w:val="24"/>
        </w:rPr>
        <w:t xml:space="preserve">the </w:t>
      </w:r>
      <w:r w:rsidR="00F07405" w:rsidRPr="00F07405">
        <w:rPr>
          <w:sz w:val="24"/>
          <w:szCs w:val="24"/>
        </w:rPr>
        <w:t xml:space="preserve">excitement and perceived risk to children who offend, which meets the desire for high arousal Kelly &amp; Baer, </w:t>
      </w:r>
      <w:r w:rsidR="001C55E5">
        <w:rPr>
          <w:sz w:val="24"/>
          <w:szCs w:val="24"/>
        </w:rPr>
        <w:t>(</w:t>
      </w:r>
      <w:r w:rsidR="00F07405" w:rsidRPr="00F07405">
        <w:rPr>
          <w:sz w:val="24"/>
          <w:szCs w:val="24"/>
        </w:rPr>
        <w:t>19</w:t>
      </w:r>
      <w:r w:rsidR="00F07405">
        <w:rPr>
          <w:sz w:val="24"/>
          <w:szCs w:val="24"/>
        </w:rPr>
        <w:t>71</w:t>
      </w:r>
      <w:r w:rsidR="00F07405" w:rsidRPr="00F07405">
        <w:rPr>
          <w:sz w:val="24"/>
          <w:szCs w:val="24"/>
        </w:rPr>
        <w:t>)</w:t>
      </w:r>
      <w:r w:rsidR="00F07405">
        <w:rPr>
          <w:sz w:val="24"/>
          <w:szCs w:val="24"/>
        </w:rPr>
        <w:t>.</w:t>
      </w:r>
      <w:r w:rsidR="00F07405" w:rsidRPr="00F07405">
        <w:t xml:space="preserve"> </w:t>
      </w:r>
      <w:r w:rsidR="00F07405" w:rsidRPr="00F07405">
        <w:rPr>
          <w:sz w:val="24"/>
          <w:szCs w:val="24"/>
        </w:rPr>
        <w:t>The results suggest that a program which presents a severe physical challenge, is a desirable alternative</w:t>
      </w:r>
      <w:r w:rsidR="009C0BA3">
        <w:rPr>
          <w:sz w:val="24"/>
          <w:szCs w:val="24"/>
        </w:rPr>
        <w:t xml:space="preserve"> to young offenders in oppose</w:t>
      </w:r>
      <w:r w:rsidR="00F07405" w:rsidRPr="00F07405">
        <w:rPr>
          <w:sz w:val="24"/>
          <w:szCs w:val="24"/>
        </w:rPr>
        <w:t xml:space="preserve"> to traditional institutional care</w:t>
      </w:r>
      <w:r w:rsidR="00F07405">
        <w:rPr>
          <w:sz w:val="24"/>
          <w:szCs w:val="24"/>
        </w:rPr>
        <w:t xml:space="preserve">. </w:t>
      </w:r>
    </w:p>
    <w:p w14:paraId="399200DC" w14:textId="77777777" w:rsidR="0087699C" w:rsidRDefault="00F07405" w:rsidP="00827B55">
      <w:pPr>
        <w:spacing w:line="360" w:lineRule="auto"/>
        <w:rPr>
          <w:sz w:val="24"/>
          <w:szCs w:val="24"/>
        </w:rPr>
      </w:pPr>
      <w:r w:rsidRPr="00F07405">
        <w:rPr>
          <w:sz w:val="24"/>
          <w:szCs w:val="24"/>
        </w:rPr>
        <w:t xml:space="preserve">It </w:t>
      </w:r>
      <w:r w:rsidR="009C0BA3" w:rsidRPr="00F07405">
        <w:rPr>
          <w:sz w:val="24"/>
          <w:szCs w:val="24"/>
        </w:rPr>
        <w:t>seems</w:t>
      </w:r>
      <w:r w:rsidRPr="00F07405">
        <w:rPr>
          <w:sz w:val="24"/>
          <w:szCs w:val="24"/>
        </w:rPr>
        <w:t xml:space="preserve"> that those who are responding to an adolescent crisis rather than to a character defect would </w:t>
      </w:r>
      <w:r>
        <w:rPr>
          <w:sz w:val="24"/>
          <w:szCs w:val="24"/>
        </w:rPr>
        <w:t>benefit from the</w:t>
      </w:r>
      <w:r w:rsidRPr="00F07405">
        <w:rPr>
          <w:sz w:val="24"/>
          <w:szCs w:val="24"/>
        </w:rPr>
        <w:t xml:space="preserve"> program</w:t>
      </w:r>
      <w:r>
        <w:rPr>
          <w:sz w:val="24"/>
          <w:szCs w:val="24"/>
        </w:rPr>
        <w:t xml:space="preserve"> by </w:t>
      </w:r>
      <w:r w:rsidRPr="00F07405">
        <w:rPr>
          <w:sz w:val="24"/>
          <w:szCs w:val="24"/>
        </w:rPr>
        <w:t>address</w:t>
      </w:r>
      <w:r>
        <w:rPr>
          <w:sz w:val="24"/>
          <w:szCs w:val="24"/>
        </w:rPr>
        <w:t>ing</w:t>
      </w:r>
      <w:r w:rsidRPr="00F07405">
        <w:rPr>
          <w:sz w:val="24"/>
          <w:szCs w:val="24"/>
        </w:rPr>
        <w:t xml:space="preserve"> these issues in </w:t>
      </w:r>
      <w:r w:rsidR="009C0BA3">
        <w:rPr>
          <w:sz w:val="24"/>
          <w:szCs w:val="24"/>
        </w:rPr>
        <w:t>a variety of</w:t>
      </w:r>
      <w:r w:rsidRPr="00F07405">
        <w:rPr>
          <w:sz w:val="24"/>
          <w:szCs w:val="24"/>
        </w:rPr>
        <w:t xml:space="preserve"> ways</w:t>
      </w:r>
      <w:r>
        <w:rPr>
          <w:sz w:val="24"/>
          <w:szCs w:val="24"/>
        </w:rPr>
        <w:t>.</w:t>
      </w:r>
      <w:r w:rsidRPr="00F07405">
        <w:rPr>
          <w:sz w:val="24"/>
          <w:szCs w:val="24"/>
        </w:rPr>
        <w:t xml:space="preserve"> </w:t>
      </w:r>
      <w:r w:rsidR="009C0BA3">
        <w:rPr>
          <w:sz w:val="24"/>
          <w:szCs w:val="24"/>
        </w:rPr>
        <w:t>Obtaining from the program</w:t>
      </w:r>
      <w:r w:rsidRPr="00F07405">
        <w:rPr>
          <w:sz w:val="24"/>
          <w:szCs w:val="24"/>
        </w:rPr>
        <w:t xml:space="preserve"> self-</w:t>
      </w:r>
      <w:r w:rsidR="009C0BA3">
        <w:rPr>
          <w:sz w:val="24"/>
          <w:szCs w:val="24"/>
        </w:rPr>
        <w:t>worth</w:t>
      </w:r>
      <w:r w:rsidRPr="00F07405">
        <w:rPr>
          <w:sz w:val="24"/>
          <w:szCs w:val="24"/>
        </w:rPr>
        <w:t xml:space="preserve">, developing </w:t>
      </w:r>
      <w:r w:rsidR="009C0BA3">
        <w:rPr>
          <w:sz w:val="24"/>
          <w:szCs w:val="24"/>
        </w:rPr>
        <w:t>positive</w:t>
      </w:r>
      <w:r w:rsidRPr="00F07405">
        <w:rPr>
          <w:sz w:val="24"/>
          <w:szCs w:val="24"/>
        </w:rPr>
        <w:t xml:space="preserve"> attitudes</w:t>
      </w:r>
      <w:r w:rsidR="009C0BA3">
        <w:rPr>
          <w:sz w:val="24"/>
          <w:szCs w:val="24"/>
        </w:rPr>
        <w:t xml:space="preserve"> and skills attributing to </w:t>
      </w:r>
      <w:r w:rsidR="004A1AAF" w:rsidRPr="00F07405">
        <w:rPr>
          <w:sz w:val="24"/>
          <w:szCs w:val="24"/>
        </w:rPr>
        <w:t>teamwork</w:t>
      </w:r>
      <w:r w:rsidRPr="00F07405">
        <w:rPr>
          <w:sz w:val="24"/>
          <w:szCs w:val="24"/>
        </w:rPr>
        <w:t xml:space="preserve">, and the </w:t>
      </w:r>
      <w:r w:rsidR="009C0BA3" w:rsidRPr="00F07405">
        <w:rPr>
          <w:sz w:val="24"/>
          <w:szCs w:val="24"/>
        </w:rPr>
        <w:t>beneficial</w:t>
      </w:r>
      <w:r w:rsidRPr="00F07405">
        <w:rPr>
          <w:sz w:val="24"/>
          <w:szCs w:val="24"/>
        </w:rPr>
        <w:t xml:space="preserve"> effects of creating safe spaces</w:t>
      </w:r>
      <w:r>
        <w:rPr>
          <w:sz w:val="24"/>
          <w:szCs w:val="24"/>
        </w:rPr>
        <w:t>.</w:t>
      </w:r>
      <w:r w:rsidR="00892422">
        <w:rPr>
          <w:sz w:val="24"/>
          <w:szCs w:val="24"/>
        </w:rPr>
        <w:t xml:space="preserve"> </w:t>
      </w:r>
      <w:r w:rsidR="003C2C14">
        <w:rPr>
          <w:sz w:val="24"/>
          <w:szCs w:val="24"/>
        </w:rPr>
        <w:t xml:space="preserve">These skills are a tool kit to assist in making positive life choices. </w:t>
      </w:r>
      <w:r w:rsidR="00892422">
        <w:rPr>
          <w:sz w:val="24"/>
          <w:szCs w:val="24"/>
        </w:rPr>
        <w:t>T</w:t>
      </w:r>
      <w:r w:rsidR="00892422" w:rsidRPr="00892422">
        <w:rPr>
          <w:sz w:val="24"/>
          <w:szCs w:val="24"/>
        </w:rPr>
        <w:t xml:space="preserve">he intervention </w:t>
      </w:r>
      <w:r w:rsidR="003C2C14">
        <w:rPr>
          <w:sz w:val="24"/>
          <w:szCs w:val="24"/>
        </w:rPr>
        <w:t>is</w:t>
      </w:r>
      <w:r w:rsidR="00892422" w:rsidRPr="00892422">
        <w:rPr>
          <w:sz w:val="24"/>
          <w:szCs w:val="24"/>
        </w:rPr>
        <w:t xml:space="preserve"> targeted at youth</w:t>
      </w:r>
      <w:r w:rsidR="00FA4D73">
        <w:rPr>
          <w:sz w:val="24"/>
          <w:szCs w:val="24"/>
        </w:rPr>
        <w:t>s</w:t>
      </w:r>
      <w:r w:rsidR="00892422" w:rsidRPr="00892422">
        <w:rPr>
          <w:sz w:val="24"/>
          <w:szCs w:val="24"/>
        </w:rPr>
        <w:t xml:space="preserve"> who are at risk of offending, which includes those who have already offended.</w:t>
      </w:r>
      <w:r>
        <w:rPr>
          <w:sz w:val="24"/>
          <w:szCs w:val="24"/>
        </w:rPr>
        <w:t xml:space="preserve"> </w:t>
      </w:r>
      <w:r w:rsidR="00892422">
        <w:rPr>
          <w:sz w:val="24"/>
          <w:szCs w:val="24"/>
        </w:rPr>
        <w:t xml:space="preserve">This then </w:t>
      </w:r>
      <w:r w:rsidR="00FA4D73">
        <w:rPr>
          <w:sz w:val="24"/>
          <w:szCs w:val="24"/>
        </w:rPr>
        <w:t xml:space="preserve">reverts </w:t>
      </w:r>
      <w:r w:rsidR="00892422">
        <w:rPr>
          <w:sz w:val="24"/>
          <w:szCs w:val="24"/>
        </w:rPr>
        <w:t xml:space="preserve">to the </w:t>
      </w:r>
      <w:r w:rsidR="00892422" w:rsidRPr="00892422">
        <w:rPr>
          <w:sz w:val="24"/>
          <w:szCs w:val="24"/>
        </w:rPr>
        <w:t xml:space="preserve">Goldson, </w:t>
      </w:r>
      <w:r w:rsidR="001C55E5">
        <w:rPr>
          <w:sz w:val="24"/>
          <w:szCs w:val="24"/>
        </w:rPr>
        <w:t>(</w:t>
      </w:r>
      <w:r w:rsidR="00892422" w:rsidRPr="00892422">
        <w:rPr>
          <w:sz w:val="24"/>
          <w:szCs w:val="24"/>
        </w:rPr>
        <w:t>2019)</w:t>
      </w:r>
      <w:r w:rsidR="00892422">
        <w:rPr>
          <w:sz w:val="24"/>
          <w:szCs w:val="24"/>
        </w:rPr>
        <w:t xml:space="preserve"> argument that </w:t>
      </w:r>
      <w:bookmarkStart w:id="8" w:name="_Hlk157416793"/>
      <w:r w:rsidR="00892422">
        <w:rPr>
          <w:sz w:val="24"/>
          <w:szCs w:val="24"/>
        </w:rPr>
        <w:t>c</w:t>
      </w:r>
      <w:r w:rsidR="00892422" w:rsidRPr="00892422">
        <w:rPr>
          <w:sz w:val="24"/>
          <w:szCs w:val="24"/>
        </w:rPr>
        <w:t>hildren and young people face judgement</w:t>
      </w:r>
      <w:bookmarkEnd w:id="8"/>
      <w:r w:rsidR="00892422">
        <w:rPr>
          <w:sz w:val="24"/>
          <w:szCs w:val="24"/>
        </w:rPr>
        <w:t xml:space="preserve">. </w:t>
      </w:r>
    </w:p>
    <w:p w14:paraId="20028176" w14:textId="74F36C63" w:rsidR="00FD5869" w:rsidRDefault="00040739" w:rsidP="00827B55">
      <w:pPr>
        <w:spacing w:line="360" w:lineRule="auto"/>
        <w:rPr>
          <w:sz w:val="24"/>
          <w:szCs w:val="24"/>
        </w:rPr>
      </w:pPr>
      <w:r w:rsidRPr="00040739">
        <w:rPr>
          <w:sz w:val="24"/>
          <w:szCs w:val="24"/>
        </w:rPr>
        <w:t xml:space="preserve">Even though the intentions of practitioners, policy creators and the </w:t>
      </w:r>
      <w:r>
        <w:rPr>
          <w:sz w:val="24"/>
          <w:szCs w:val="24"/>
        </w:rPr>
        <w:t>Y</w:t>
      </w:r>
      <w:r w:rsidRPr="00040739">
        <w:rPr>
          <w:sz w:val="24"/>
          <w:szCs w:val="24"/>
        </w:rPr>
        <w:t xml:space="preserve">outh </w:t>
      </w:r>
      <w:r>
        <w:rPr>
          <w:sz w:val="24"/>
          <w:szCs w:val="24"/>
        </w:rPr>
        <w:t>Justice System</w:t>
      </w:r>
      <w:r w:rsidRPr="00040739">
        <w:rPr>
          <w:sz w:val="24"/>
          <w:szCs w:val="24"/>
        </w:rPr>
        <w:t xml:space="preserve"> have in place for </w:t>
      </w:r>
      <w:r>
        <w:rPr>
          <w:sz w:val="24"/>
          <w:szCs w:val="24"/>
        </w:rPr>
        <w:t>early intervention</w:t>
      </w:r>
      <w:r w:rsidRPr="00040739">
        <w:rPr>
          <w:sz w:val="24"/>
          <w:szCs w:val="24"/>
        </w:rPr>
        <w:t xml:space="preserve">, </w:t>
      </w:r>
      <w:r>
        <w:rPr>
          <w:sz w:val="24"/>
          <w:szCs w:val="24"/>
        </w:rPr>
        <w:t>evidence</w:t>
      </w:r>
      <w:r w:rsidRPr="00040739">
        <w:rPr>
          <w:sz w:val="24"/>
          <w:szCs w:val="24"/>
        </w:rPr>
        <w:t xml:space="preserve"> suggests </w:t>
      </w:r>
      <w:r>
        <w:rPr>
          <w:sz w:val="24"/>
          <w:szCs w:val="24"/>
        </w:rPr>
        <w:t>early intervention</w:t>
      </w:r>
      <w:r w:rsidRPr="00040739">
        <w:rPr>
          <w:sz w:val="24"/>
          <w:szCs w:val="24"/>
        </w:rPr>
        <w:t xml:space="preserve"> may result in negative </w:t>
      </w:r>
      <w:r>
        <w:rPr>
          <w:sz w:val="24"/>
          <w:szCs w:val="24"/>
        </w:rPr>
        <w:t>interactions</w:t>
      </w:r>
      <w:r w:rsidRPr="00040739">
        <w:rPr>
          <w:sz w:val="24"/>
          <w:szCs w:val="24"/>
        </w:rPr>
        <w:t xml:space="preserve"> with groups of juvenile individuals who are most vulnerable. </w:t>
      </w:r>
      <w:r w:rsidR="0086561F" w:rsidRPr="0086561F">
        <w:rPr>
          <w:sz w:val="24"/>
          <w:szCs w:val="24"/>
        </w:rPr>
        <w:t xml:space="preserve">Reprimands and Warnings effectively comprise a </w:t>
      </w:r>
      <w:r w:rsidR="0086561F">
        <w:rPr>
          <w:sz w:val="24"/>
          <w:szCs w:val="24"/>
        </w:rPr>
        <w:t xml:space="preserve">onetime offence offer of restorative justice option and following on from this if there is to be a second offence the </w:t>
      </w:r>
      <w:r w:rsidR="0086561F">
        <w:rPr>
          <w:sz w:val="24"/>
          <w:szCs w:val="24"/>
        </w:rPr>
        <w:lastRenderedPageBreak/>
        <w:t>offender attends court. This</w:t>
      </w:r>
      <w:r w:rsidR="0086561F" w:rsidRPr="0086561F">
        <w:rPr>
          <w:sz w:val="24"/>
          <w:szCs w:val="24"/>
        </w:rPr>
        <w:t xml:space="preserve"> has led to a significant increase in the number of children and young people appearing in court</w:t>
      </w:r>
      <w:r w:rsidR="0086561F">
        <w:rPr>
          <w:sz w:val="24"/>
          <w:szCs w:val="24"/>
        </w:rPr>
        <w:t xml:space="preserve">. </w:t>
      </w:r>
      <w:r w:rsidR="0086561F" w:rsidRPr="0086561F">
        <w:rPr>
          <w:sz w:val="24"/>
          <w:szCs w:val="24"/>
        </w:rPr>
        <w:t xml:space="preserve">Goldson, </w:t>
      </w:r>
      <w:r w:rsidR="001C55E5">
        <w:rPr>
          <w:sz w:val="24"/>
          <w:szCs w:val="24"/>
        </w:rPr>
        <w:t>(</w:t>
      </w:r>
      <w:r w:rsidR="0086561F" w:rsidRPr="0086561F">
        <w:rPr>
          <w:sz w:val="24"/>
          <w:szCs w:val="24"/>
        </w:rPr>
        <w:t>2019)</w:t>
      </w:r>
      <w:r w:rsidR="0086561F">
        <w:rPr>
          <w:sz w:val="24"/>
          <w:szCs w:val="24"/>
        </w:rPr>
        <w:t xml:space="preserve">. </w:t>
      </w:r>
    </w:p>
    <w:p w14:paraId="43BBC4B6" w14:textId="365A33BB" w:rsidR="00B873AA" w:rsidRDefault="00B873AA" w:rsidP="00DF1ECE">
      <w:pPr>
        <w:spacing w:line="360" w:lineRule="auto"/>
        <w:rPr>
          <w:sz w:val="24"/>
          <w:szCs w:val="24"/>
        </w:rPr>
      </w:pPr>
      <w:r>
        <w:rPr>
          <w:sz w:val="24"/>
          <w:szCs w:val="24"/>
        </w:rPr>
        <w:t>Although,</w:t>
      </w:r>
      <w:r w:rsidR="008C7B39">
        <w:rPr>
          <w:sz w:val="24"/>
          <w:szCs w:val="24"/>
        </w:rPr>
        <w:t xml:space="preserve"> </w:t>
      </w:r>
      <w:r>
        <w:rPr>
          <w:sz w:val="24"/>
          <w:szCs w:val="24"/>
        </w:rPr>
        <w:t xml:space="preserve">research </w:t>
      </w:r>
      <w:r w:rsidR="008019D4">
        <w:rPr>
          <w:sz w:val="24"/>
          <w:szCs w:val="24"/>
        </w:rPr>
        <w:t>outline</w:t>
      </w:r>
      <w:r w:rsidR="00993396">
        <w:rPr>
          <w:sz w:val="24"/>
          <w:szCs w:val="24"/>
        </w:rPr>
        <w:t>s</w:t>
      </w:r>
      <w:r w:rsidR="008019D4">
        <w:rPr>
          <w:sz w:val="24"/>
          <w:szCs w:val="24"/>
        </w:rPr>
        <w:t xml:space="preserve"> the positives relating to early intervention, </w:t>
      </w:r>
      <w:r w:rsidR="0087699C" w:rsidRPr="0087699C">
        <w:rPr>
          <w:sz w:val="24"/>
          <w:szCs w:val="24"/>
        </w:rPr>
        <w:t>Flores, (2003).</w:t>
      </w:r>
      <w:r w:rsidR="0087699C">
        <w:rPr>
          <w:sz w:val="24"/>
          <w:szCs w:val="24"/>
        </w:rPr>
        <w:t xml:space="preserve"> I</w:t>
      </w:r>
      <w:r w:rsidR="008019D4">
        <w:rPr>
          <w:sz w:val="24"/>
          <w:szCs w:val="24"/>
        </w:rPr>
        <w:t xml:space="preserve">nformation that detracts from its effectiveness </w:t>
      </w:r>
      <w:r w:rsidR="008019D4" w:rsidRPr="008019D4">
        <w:rPr>
          <w:sz w:val="24"/>
          <w:szCs w:val="24"/>
        </w:rPr>
        <w:t>evidence-based early intervention programmes can often be too expensive for local authorities to deliver widely</w:t>
      </w:r>
      <w:r w:rsidR="008019D4">
        <w:rPr>
          <w:sz w:val="24"/>
          <w:szCs w:val="24"/>
        </w:rPr>
        <w:t xml:space="preserve">. </w:t>
      </w:r>
      <w:r w:rsidR="00DF1ECE" w:rsidRPr="00DF1ECE">
        <w:rPr>
          <w:sz w:val="24"/>
          <w:szCs w:val="24"/>
        </w:rPr>
        <w:t>There is mounting evidence of the strong association between early behaviour problems</w:t>
      </w:r>
      <w:r w:rsidR="001C55E5">
        <w:rPr>
          <w:sz w:val="24"/>
          <w:szCs w:val="24"/>
        </w:rPr>
        <w:t xml:space="preserve">, </w:t>
      </w:r>
      <w:r w:rsidR="00DF1ECE" w:rsidRPr="00DF1ECE">
        <w:rPr>
          <w:sz w:val="24"/>
          <w:szCs w:val="24"/>
        </w:rPr>
        <w:t xml:space="preserve">Tremblay et al., </w:t>
      </w:r>
      <w:r w:rsidR="001C55E5">
        <w:rPr>
          <w:sz w:val="24"/>
          <w:szCs w:val="24"/>
        </w:rPr>
        <w:t>(</w:t>
      </w:r>
      <w:r w:rsidR="00DF1ECE" w:rsidRPr="00DF1ECE">
        <w:rPr>
          <w:sz w:val="24"/>
          <w:szCs w:val="24"/>
        </w:rPr>
        <w:t>1992)</w:t>
      </w:r>
      <w:r w:rsidR="00DF1ECE">
        <w:rPr>
          <w:sz w:val="24"/>
          <w:szCs w:val="24"/>
        </w:rPr>
        <w:t xml:space="preserve"> and the lack of sustainable funding to support such intervention</w:t>
      </w:r>
      <w:r w:rsidR="00614435">
        <w:rPr>
          <w:sz w:val="24"/>
          <w:szCs w:val="24"/>
        </w:rPr>
        <w:t>.</w:t>
      </w:r>
      <w:r w:rsidR="008019D4" w:rsidRPr="008019D4">
        <w:rPr>
          <w:sz w:val="24"/>
          <w:szCs w:val="24"/>
        </w:rPr>
        <w:t xml:space="preserve"> </w:t>
      </w:r>
    </w:p>
    <w:p w14:paraId="03F9B5CA" w14:textId="6D306873" w:rsidR="00FD5869" w:rsidRDefault="00FD5869" w:rsidP="00827B55">
      <w:pPr>
        <w:spacing w:line="360" w:lineRule="auto"/>
        <w:rPr>
          <w:sz w:val="24"/>
          <w:szCs w:val="24"/>
        </w:rPr>
      </w:pPr>
      <w:r>
        <w:rPr>
          <w:sz w:val="24"/>
          <w:szCs w:val="24"/>
        </w:rPr>
        <w:t xml:space="preserve">It is apparent in the research I have </w:t>
      </w:r>
      <w:r w:rsidR="007F0091">
        <w:rPr>
          <w:sz w:val="24"/>
          <w:szCs w:val="24"/>
        </w:rPr>
        <w:t>studied;</w:t>
      </w:r>
      <w:r>
        <w:rPr>
          <w:sz w:val="24"/>
          <w:szCs w:val="24"/>
        </w:rPr>
        <w:t xml:space="preserve"> early intervention saves lives being wasted, reduces youths going on to have adult criminal careers and perpetrating serious violent offences. This in turn reduces the burden of crime withing the communities and society, saving financial funding required from the government and </w:t>
      </w:r>
      <w:r w:rsidR="00B873AA">
        <w:rPr>
          <w:sz w:val="24"/>
          <w:szCs w:val="24"/>
        </w:rPr>
        <w:t>taxpayer</w:t>
      </w:r>
      <w:r>
        <w:rPr>
          <w:sz w:val="24"/>
          <w:szCs w:val="24"/>
        </w:rPr>
        <w:t xml:space="preserve">. </w:t>
      </w:r>
      <w:r w:rsidR="007F0091">
        <w:rPr>
          <w:sz w:val="24"/>
          <w:szCs w:val="24"/>
        </w:rPr>
        <w:t xml:space="preserve">It also has identified that </w:t>
      </w:r>
      <w:r w:rsidR="007F0091" w:rsidRPr="007F0091">
        <w:rPr>
          <w:sz w:val="24"/>
          <w:szCs w:val="24"/>
        </w:rPr>
        <w:t xml:space="preserve">children and young people </w:t>
      </w:r>
      <w:r w:rsidR="007F0091">
        <w:rPr>
          <w:sz w:val="24"/>
          <w:szCs w:val="24"/>
        </w:rPr>
        <w:t xml:space="preserve">who are from deprived geographical areas and have </w:t>
      </w:r>
      <w:r w:rsidR="007F0091" w:rsidRPr="007F0091">
        <w:rPr>
          <w:sz w:val="24"/>
          <w:szCs w:val="24"/>
        </w:rPr>
        <w:t xml:space="preserve">Adverse Childhood Experiences </w:t>
      </w:r>
      <w:r w:rsidR="007F0091">
        <w:rPr>
          <w:sz w:val="24"/>
          <w:szCs w:val="24"/>
        </w:rPr>
        <w:t xml:space="preserve">are at risk of facing </w:t>
      </w:r>
      <w:r w:rsidR="007F0091" w:rsidRPr="007F0091">
        <w:rPr>
          <w:sz w:val="24"/>
          <w:szCs w:val="24"/>
        </w:rPr>
        <w:t>judgement</w:t>
      </w:r>
      <w:r w:rsidR="007F0091">
        <w:rPr>
          <w:sz w:val="24"/>
          <w:szCs w:val="24"/>
        </w:rPr>
        <w:t xml:space="preserve"> based on what society perceives unconscious bias. </w:t>
      </w:r>
    </w:p>
    <w:p w14:paraId="17F3A7E6" w14:textId="2270E321" w:rsidR="0086561F" w:rsidRDefault="0086561F" w:rsidP="00827B55">
      <w:pPr>
        <w:spacing w:line="360" w:lineRule="auto"/>
        <w:rPr>
          <w:sz w:val="24"/>
          <w:szCs w:val="24"/>
        </w:rPr>
      </w:pPr>
    </w:p>
    <w:p w14:paraId="7F66809F" w14:textId="63E1E6B2" w:rsidR="007F0091" w:rsidRDefault="007F0091" w:rsidP="00827B55">
      <w:pPr>
        <w:spacing w:line="360" w:lineRule="auto"/>
        <w:rPr>
          <w:sz w:val="24"/>
          <w:szCs w:val="24"/>
        </w:rPr>
      </w:pPr>
      <w:r>
        <w:rPr>
          <w:sz w:val="24"/>
          <w:szCs w:val="24"/>
        </w:rPr>
        <w:t xml:space="preserve">Word count = </w:t>
      </w:r>
      <w:r w:rsidR="0087699C">
        <w:rPr>
          <w:sz w:val="24"/>
          <w:szCs w:val="24"/>
        </w:rPr>
        <w:t>1048</w:t>
      </w:r>
    </w:p>
    <w:p w14:paraId="4B9E5510" w14:textId="70AD676F" w:rsidR="00AB6F89" w:rsidRPr="00827B55" w:rsidRDefault="00AB6F89" w:rsidP="00827B55">
      <w:pPr>
        <w:spacing w:line="360" w:lineRule="auto"/>
        <w:rPr>
          <w:sz w:val="24"/>
          <w:szCs w:val="24"/>
        </w:rPr>
      </w:pPr>
    </w:p>
    <w:p w14:paraId="5CDE2B4C" w14:textId="77777777" w:rsidR="00827B55" w:rsidRPr="00827B55" w:rsidRDefault="00827B55" w:rsidP="00827B55">
      <w:pPr>
        <w:spacing w:line="360" w:lineRule="auto"/>
        <w:rPr>
          <w:sz w:val="24"/>
          <w:szCs w:val="24"/>
        </w:rPr>
      </w:pPr>
    </w:p>
    <w:p w14:paraId="77726E23" w14:textId="77777777" w:rsidR="00104F8D" w:rsidRPr="00827B55" w:rsidRDefault="00104F8D" w:rsidP="00827B55">
      <w:pPr>
        <w:spacing w:line="360" w:lineRule="auto"/>
        <w:rPr>
          <w:sz w:val="24"/>
          <w:szCs w:val="24"/>
        </w:rPr>
      </w:pPr>
    </w:p>
    <w:p w14:paraId="784D1891" w14:textId="77777777" w:rsidR="00104F8D" w:rsidRPr="00827B55" w:rsidRDefault="00104F8D" w:rsidP="00827B55">
      <w:pPr>
        <w:spacing w:line="360" w:lineRule="auto"/>
        <w:rPr>
          <w:sz w:val="24"/>
          <w:szCs w:val="24"/>
        </w:rPr>
      </w:pPr>
    </w:p>
    <w:p w14:paraId="672EE1E5" w14:textId="77777777" w:rsidR="00104F8D" w:rsidRPr="00827B55" w:rsidRDefault="00104F8D" w:rsidP="00827B55">
      <w:pPr>
        <w:spacing w:line="360" w:lineRule="auto"/>
        <w:rPr>
          <w:sz w:val="24"/>
          <w:szCs w:val="24"/>
        </w:rPr>
      </w:pPr>
    </w:p>
    <w:p w14:paraId="7DB74775" w14:textId="77777777" w:rsidR="00104F8D" w:rsidRPr="00827B55" w:rsidRDefault="00104F8D" w:rsidP="00827B55">
      <w:pPr>
        <w:spacing w:line="360" w:lineRule="auto"/>
        <w:rPr>
          <w:sz w:val="24"/>
          <w:szCs w:val="24"/>
        </w:rPr>
      </w:pPr>
    </w:p>
    <w:p w14:paraId="7BA9EDF2" w14:textId="77777777" w:rsidR="00104F8D" w:rsidRPr="00827B55" w:rsidRDefault="00104F8D" w:rsidP="00827B55">
      <w:pPr>
        <w:spacing w:line="360" w:lineRule="auto"/>
        <w:rPr>
          <w:sz w:val="24"/>
          <w:szCs w:val="24"/>
        </w:rPr>
      </w:pPr>
    </w:p>
    <w:p w14:paraId="24F1555A" w14:textId="77777777" w:rsidR="00827B55" w:rsidRDefault="00827B55">
      <w:pPr>
        <w:rPr>
          <w:sz w:val="24"/>
          <w:szCs w:val="24"/>
        </w:rPr>
      </w:pPr>
      <w:r>
        <w:rPr>
          <w:sz w:val="24"/>
          <w:szCs w:val="24"/>
        </w:rPr>
        <w:br w:type="page"/>
      </w:r>
    </w:p>
    <w:p w14:paraId="2D1C8682" w14:textId="33C19802" w:rsidR="00104F8D" w:rsidRPr="00827B55" w:rsidRDefault="00104F8D" w:rsidP="00827B55">
      <w:pPr>
        <w:spacing w:line="360" w:lineRule="auto"/>
        <w:rPr>
          <w:sz w:val="24"/>
          <w:szCs w:val="24"/>
        </w:rPr>
      </w:pPr>
      <w:r w:rsidRPr="00DE4F27">
        <w:rPr>
          <w:b/>
          <w:bCs/>
          <w:sz w:val="24"/>
          <w:szCs w:val="24"/>
        </w:rPr>
        <w:lastRenderedPageBreak/>
        <w:t>Essay four</w:t>
      </w:r>
      <w:r w:rsidRPr="00827B55">
        <w:rPr>
          <w:sz w:val="24"/>
          <w:szCs w:val="24"/>
        </w:rPr>
        <w:t xml:space="preserve"> – Valuing Difference &amp; Inclusion How effectively has </w:t>
      </w:r>
      <w:bookmarkStart w:id="9" w:name="_Hlk158119848"/>
      <w:r w:rsidRPr="00827B55">
        <w:rPr>
          <w:sz w:val="24"/>
          <w:szCs w:val="24"/>
        </w:rPr>
        <w:t>policing adapted to accommodate diversity within the UK</w:t>
      </w:r>
      <w:bookmarkEnd w:id="9"/>
      <w:r w:rsidRPr="00827B55">
        <w:rPr>
          <w:sz w:val="24"/>
          <w:szCs w:val="24"/>
        </w:rPr>
        <w:t>? Consider the police force itself and/or the way police engage with diverse communities. Support your answer with relevant evidence drawn from academic sources. Word limit: 1000 words.</w:t>
      </w:r>
    </w:p>
    <w:p w14:paraId="39C0EA02" w14:textId="77777777" w:rsidR="00283C07" w:rsidRDefault="00283C07" w:rsidP="00827B55">
      <w:pPr>
        <w:spacing w:line="360" w:lineRule="auto"/>
        <w:rPr>
          <w:sz w:val="24"/>
          <w:szCs w:val="24"/>
        </w:rPr>
      </w:pPr>
    </w:p>
    <w:p w14:paraId="1242553D" w14:textId="44FBE17E" w:rsidR="00DE4F27" w:rsidRDefault="00D508FC" w:rsidP="00827B55">
      <w:pPr>
        <w:spacing w:line="360" w:lineRule="auto"/>
        <w:rPr>
          <w:sz w:val="24"/>
          <w:szCs w:val="24"/>
        </w:rPr>
      </w:pPr>
      <w:r>
        <w:rPr>
          <w:sz w:val="24"/>
          <w:szCs w:val="24"/>
        </w:rPr>
        <w:t xml:space="preserve">This essay identifies </w:t>
      </w:r>
      <w:r w:rsidR="00744F0B">
        <w:rPr>
          <w:sz w:val="24"/>
          <w:szCs w:val="24"/>
        </w:rPr>
        <w:t>how</w:t>
      </w:r>
      <w:r>
        <w:rPr>
          <w:sz w:val="24"/>
          <w:szCs w:val="24"/>
        </w:rPr>
        <w:t xml:space="preserve"> policing has adapted to accommodate diversity within the UK. It will highlight the outcomes of positive action, the </w:t>
      </w:r>
      <w:r w:rsidR="008C2D34">
        <w:rPr>
          <w:sz w:val="24"/>
          <w:szCs w:val="24"/>
        </w:rPr>
        <w:t>ever-evolving</w:t>
      </w:r>
      <w:r>
        <w:rPr>
          <w:sz w:val="24"/>
          <w:szCs w:val="24"/>
        </w:rPr>
        <w:t xml:space="preserve"> needs of communities and police targeting activities to adapt to these needs and public opinion, also tools used to allow all communities to access fair support during engagements with the police </w:t>
      </w:r>
      <w:r w:rsidR="00744F0B">
        <w:rPr>
          <w:sz w:val="24"/>
          <w:szCs w:val="24"/>
        </w:rPr>
        <w:t>service</w:t>
      </w:r>
      <w:r>
        <w:rPr>
          <w:sz w:val="24"/>
          <w:szCs w:val="24"/>
        </w:rPr>
        <w:t xml:space="preserve">. </w:t>
      </w:r>
    </w:p>
    <w:p w14:paraId="14514192" w14:textId="4C69B967" w:rsidR="000B2610" w:rsidRDefault="000B2610" w:rsidP="00827B55">
      <w:pPr>
        <w:spacing w:line="360" w:lineRule="auto"/>
        <w:rPr>
          <w:sz w:val="24"/>
          <w:szCs w:val="24"/>
        </w:rPr>
      </w:pPr>
      <w:r w:rsidRPr="000B2610">
        <w:rPr>
          <w:sz w:val="24"/>
          <w:szCs w:val="24"/>
        </w:rPr>
        <w:t xml:space="preserve">The </w:t>
      </w:r>
      <w:r w:rsidR="00C751B3">
        <w:rPr>
          <w:sz w:val="24"/>
          <w:szCs w:val="24"/>
        </w:rPr>
        <w:t>British P</w:t>
      </w:r>
      <w:r w:rsidRPr="000B2610">
        <w:rPr>
          <w:sz w:val="24"/>
          <w:szCs w:val="24"/>
        </w:rPr>
        <w:t xml:space="preserve">olice </w:t>
      </w:r>
      <w:r w:rsidR="00C751B3">
        <w:rPr>
          <w:sz w:val="24"/>
          <w:szCs w:val="24"/>
        </w:rPr>
        <w:t>F</w:t>
      </w:r>
      <w:r w:rsidRPr="000B2610">
        <w:rPr>
          <w:sz w:val="24"/>
          <w:szCs w:val="24"/>
        </w:rPr>
        <w:t xml:space="preserve">orce has </w:t>
      </w:r>
      <w:r w:rsidR="00C751B3">
        <w:rPr>
          <w:sz w:val="24"/>
          <w:szCs w:val="24"/>
        </w:rPr>
        <w:t xml:space="preserve">received </w:t>
      </w:r>
      <w:r w:rsidR="00C751B3" w:rsidRPr="000B2610">
        <w:rPr>
          <w:sz w:val="24"/>
          <w:szCs w:val="24"/>
        </w:rPr>
        <w:t>extensive</w:t>
      </w:r>
      <w:r w:rsidRPr="000B2610">
        <w:rPr>
          <w:sz w:val="24"/>
          <w:szCs w:val="24"/>
        </w:rPr>
        <w:t xml:space="preserve"> </w:t>
      </w:r>
      <w:r w:rsidR="00C751B3">
        <w:rPr>
          <w:sz w:val="24"/>
          <w:szCs w:val="24"/>
        </w:rPr>
        <w:t xml:space="preserve">criticism and </w:t>
      </w:r>
      <w:r w:rsidRPr="000B2610">
        <w:rPr>
          <w:sz w:val="24"/>
          <w:szCs w:val="24"/>
        </w:rPr>
        <w:t xml:space="preserve">been stigmatised as far as race relations are concerned. The Race Relations Act 2000 </w:t>
      </w:r>
      <w:r w:rsidR="00DC6B19" w:rsidRPr="000B2610">
        <w:rPr>
          <w:sz w:val="24"/>
          <w:szCs w:val="24"/>
        </w:rPr>
        <w:t>necessitates</w:t>
      </w:r>
      <w:r w:rsidRPr="000B2610">
        <w:rPr>
          <w:sz w:val="24"/>
          <w:szCs w:val="24"/>
        </w:rPr>
        <w:t xml:space="preserve"> public authorities in England and Wales to produce and publish a Racial Equality Scheme (RES)</w:t>
      </w:r>
      <w:r>
        <w:rPr>
          <w:sz w:val="24"/>
          <w:szCs w:val="24"/>
        </w:rPr>
        <w:t xml:space="preserve"> </w:t>
      </w:r>
      <w:r w:rsidRPr="000B2610">
        <w:rPr>
          <w:sz w:val="24"/>
          <w:szCs w:val="24"/>
        </w:rPr>
        <w:t xml:space="preserve">Home Office, </w:t>
      </w:r>
      <w:r w:rsidR="001C55E5">
        <w:rPr>
          <w:sz w:val="24"/>
          <w:szCs w:val="24"/>
        </w:rPr>
        <w:t>(</w:t>
      </w:r>
      <w:r w:rsidRPr="000B2610">
        <w:rPr>
          <w:sz w:val="24"/>
          <w:szCs w:val="24"/>
        </w:rPr>
        <w:t>2011)</w:t>
      </w:r>
      <w:r>
        <w:rPr>
          <w:sz w:val="24"/>
          <w:szCs w:val="24"/>
        </w:rPr>
        <w:t>. This act was implemented to</w:t>
      </w:r>
      <w:r w:rsidRPr="000B2610">
        <w:rPr>
          <w:sz w:val="24"/>
          <w:szCs w:val="24"/>
        </w:rPr>
        <w:t xml:space="preserve"> make sure equality policies </w:t>
      </w:r>
      <w:r w:rsidR="00744F0B">
        <w:rPr>
          <w:sz w:val="24"/>
          <w:szCs w:val="24"/>
        </w:rPr>
        <w:t>a</w:t>
      </w:r>
      <w:r w:rsidRPr="000B2610">
        <w:rPr>
          <w:sz w:val="24"/>
          <w:szCs w:val="24"/>
        </w:rPr>
        <w:t>re</w:t>
      </w:r>
      <w:r w:rsidR="00DC6B19">
        <w:rPr>
          <w:sz w:val="24"/>
          <w:szCs w:val="24"/>
        </w:rPr>
        <w:t xml:space="preserve"> continuing to</w:t>
      </w:r>
      <w:r w:rsidRPr="000B2610">
        <w:rPr>
          <w:sz w:val="24"/>
          <w:szCs w:val="24"/>
        </w:rPr>
        <w:t xml:space="preserve"> work</w:t>
      </w:r>
      <w:r w:rsidR="00C751B3">
        <w:rPr>
          <w:sz w:val="24"/>
          <w:szCs w:val="24"/>
        </w:rPr>
        <w:t xml:space="preserve"> within the industry</w:t>
      </w:r>
      <w:r>
        <w:rPr>
          <w:sz w:val="24"/>
          <w:szCs w:val="24"/>
        </w:rPr>
        <w:t>.</w:t>
      </w:r>
      <w:r w:rsidR="00C751B3">
        <w:rPr>
          <w:sz w:val="24"/>
          <w:szCs w:val="24"/>
        </w:rPr>
        <w:t xml:space="preserve"> </w:t>
      </w:r>
      <w:r w:rsidR="00DC6B19">
        <w:rPr>
          <w:sz w:val="24"/>
          <w:szCs w:val="24"/>
        </w:rPr>
        <w:t xml:space="preserve">Prior to this the Race Relations act has evolved since 1965 consistently incorporating </w:t>
      </w:r>
      <w:r w:rsidR="002B4D10">
        <w:rPr>
          <w:sz w:val="24"/>
          <w:szCs w:val="24"/>
        </w:rPr>
        <w:t xml:space="preserve">protection against discrimination, </w:t>
      </w:r>
      <w:r w:rsidR="002B4D10" w:rsidRPr="002B4D10">
        <w:rPr>
          <w:sz w:val="24"/>
          <w:szCs w:val="24"/>
        </w:rPr>
        <w:t>Brown, J. (2018).</w:t>
      </w:r>
    </w:p>
    <w:p w14:paraId="6574ABDB" w14:textId="3F8371B3" w:rsidR="00A3143D" w:rsidRDefault="0080717B" w:rsidP="00827B55">
      <w:pPr>
        <w:spacing w:line="360" w:lineRule="auto"/>
        <w:rPr>
          <w:sz w:val="24"/>
          <w:szCs w:val="24"/>
        </w:rPr>
      </w:pPr>
      <w:r>
        <w:rPr>
          <w:sz w:val="24"/>
          <w:szCs w:val="24"/>
        </w:rPr>
        <w:t>Diversity and inclusion in policing is a key link between the Police and the communities being policed</w:t>
      </w:r>
      <w:r w:rsidR="00744F0B">
        <w:rPr>
          <w:sz w:val="24"/>
          <w:szCs w:val="24"/>
        </w:rPr>
        <w:t>, t</w:t>
      </w:r>
      <w:r>
        <w:rPr>
          <w:sz w:val="24"/>
          <w:szCs w:val="24"/>
        </w:rPr>
        <w:t>o create strong supportive relationships between the police and the public</w:t>
      </w:r>
      <w:r w:rsidR="00744F0B">
        <w:rPr>
          <w:sz w:val="24"/>
          <w:szCs w:val="24"/>
        </w:rPr>
        <w:t>,</w:t>
      </w:r>
      <w:r>
        <w:rPr>
          <w:sz w:val="24"/>
          <w:szCs w:val="24"/>
        </w:rPr>
        <w:t xml:space="preserve"> it is important that the work force represents all members of the community. South Wales Police take steps to achieve this at entry level and beyond by attracting, </w:t>
      </w:r>
      <w:r w:rsidR="00EA594D">
        <w:rPr>
          <w:sz w:val="24"/>
          <w:szCs w:val="24"/>
        </w:rPr>
        <w:t>recruiting,</w:t>
      </w:r>
      <w:r>
        <w:rPr>
          <w:sz w:val="24"/>
          <w:szCs w:val="24"/>
        </w:rPr>
        <w:t xml:space="preserve"> and retaining a diverse work force. As stated in the College of Policing website</w:t>
      </w:r>
      <w:r w:rsidR="001C55E5">
        <w:rPr>
          <w:sz w:val="24"/>
          <w:szCs w:val="24"/>
        </w:rPr>
        <w:t xml:space="preserve">, </w:t>
      </w:r>
      <w:r w:rsidRPr="0080717B">
        <w:rPr>
          <w:sz w:val="24"/>
          <w:szCs w:val="24"/>
        </w:rPr>
        <w:t xml:space="preserve">College of Policing, </w:t>
      </w:r>
      <w:r w:rsidR="001C55E5">
        <w:rPr>
          <w:sz w:val="24"/>
          <w:szCs w:val="24"/>
        </w:rPr>
        <w:t>(</w:t>
      </w:r>
      <w:r w:rsidRPr="0080717B">
        <w:rPr>
          <w:sz w:val="24"/>
          <w:szCs w:val="24"/>
        </w:rPr>
        <w:t>2022)</w:t>
      </w:r>
      <w:r w:rsidR="007D6294">
        <w:rPr>
          <w:sz w:val="24"/>
          <w:szCs w:val="24"/>
        </w:rPr>
        <w:t xml:space="preserve">, the force uses data to identify </w:t>
      </w:r>
      <w:r w:rsidR="00A3143D">
        <w:rPr>
          <w:sz w:val="24"/>
          <w:szCs w:val="24"/>
        </w:rPr>
        <w:t>underrepresented</w:t>
      </w:r>
      <w:r w:rsidR="007D6294">
        <w:rPr>
          <w:sz w:val="24"/>
          <w:szCs w:val="24"/>
        </w:rPr>
        <w:t xml:space="preserve"> groups</w:t>
      </w:r>
      <w:r w:rsidR="00A3143D">
        <w:rPr>
          <w:sz w:val="24"/>
          <w:szCs w:val="24"/>
        </w:rPr>
        <w:t xml:space="preserve">. Positive action is a course that is used to promote equality for opportunity. </w:t>
      </w:r>
      <w:r w:rsidR="00A3143D" w:rsidRPr="00A3143D">
        <w:rPr>
          <w:sz w:val="24"/>
          <w:szCs w:val="24"/>
        </w:rPr>
        <w:t xml:space="preserve">Jarrett, </w:t>
      </w:r>
      <w:r w:rsidR="001C55E5">
        <w:rPr>
          <w:sz w:val="24"/>
          <w:szCs w:val="24"/>
        </w:rPr>
        <w:t>(</w:t>
      </w:r>
      <w:r w:rsidR="00A3143D" w:rsidRPr="00A3143D">
        <w:rPr>
          <w:sz w:val="24"/>
          <w:szCs w:val="24"/>
        </w:rPr>
        <w:t>2011)</w:t>
      </w:r>
      <w:r w:rsidR="00A3143D">
        <w:rPr>
          <w:sz w:val="24"/>
          <w:szCs w:val="24"/>
        </w:rPr>
        <w:t xml:space="preserve">.  </w:t>
      </w:r>
    </w:p>
    <w:p w14:paraId="0C5D8A80" w14:textId="77777777" w:rsidR="001205FE" w:rsidRDefault="002B4D10" w:rsidP="00A3143D">
      <w:pPr>
        <w:spacing w:line="360" w:lineRule="auto"/>
        <w:rPr>
          <w:sz w:val="24"/>
          <w:szCs w:val="24"/>
        </w:rPr>
      </w:pPr>
      <w:r>
        <w:rPr>
          <w:sz w:val="24"/>
          <w:szCs w:val="24"/>
        </w:rPr>
        <w:t>P</w:t>
      </w:r>
      <w:r w:rsidR="00A3143D" w:rsidRPr="00A3143D">
        <w:rPr>
          <w:sz w:val="24"/>
          <w:szCs w:val="24"/>
        </w:rPr>
        <w:t xml:space="preserve">ositive action provisions </w:t>
      </w:r>
      <w:r w:rsidRPr="00A3143D">
        <w:rPr>
          <w:sz w:val="24"/>
          <w:szCs w:val="24"/>
        </w:rPr>
        <w:t>permit</w:t>
      </w:r>
      <w:r w:rsidR="00A3143D" w:rsidRPr="00A3143D">
        <w:rPr>
          <w:sz w:val="24"/>
          <w:szCs w:val="24"/>
        </w:rPr>
        <w:t xml:space="preserve"> employers to </w:t>
      </w:r>
      <w:r>
        <w:rPr>
          <w:sz w:val="24"/>
          <w:szCs w:val="24"/>
        </w:rPr>
        <w:t>ascertain strategies</w:t>
      </w:r>
      <w:r w:rsidR="00A3143D" w:rsidRPr="00A3143D">
        <w:rPr>
          <w:sz w:val="24"/>
          <w:szCs w:val="24"/>
        </w:rPr>
        <w:t xml:space="preserve"> that may involve treating one group that shares a protected characteristic more favourably than </w:t>
      </w:r>
      <w:r>
        <w:rPr>
          <w:sz w:val="24"/>
          <w:szCs w:val="24"/>
        </w:rPr>
        <w:t>another</w:t>
      </w:r>
      <w:r w:rsidR="00744F0B">
        <w:rPr>
          <w:sz w:val="24"/>
          <w:szCs w:val="24"/>
        </w:rPr>
        <w:t>.</w:t>
      </w:r>
      <w:r w:rsidR="00A3143D" w:rsidRPr="00A3143D">
        <w:rPr>
          <w:sz w:val="24"/>
          <w:szCs w:val="24"/>
        </w:rPr>
        <w:t xml:space="preserve"> </w:t>
      </w:r>
      <w:r>
        <w:rPr>
          <w:sz w:val="24"/>
          <w:szCs w:val="24"/>
        </w:rPr>
        <w:t>T</w:t>
      </w:r>
      <w:r w:rsidR="00A3143D" w:rsidRPr="00A3143D">
        <w:rPr>
          <w:sz w:val="24"/>
          <w:szCs w:val="24"/>
        </w:rPr>
        <w:t>his is</w:t>
      </w:r>
      <w:r>
        <w:rPr>
          <w:sz w:val="24"/>
          <w:szCs w:val="24"/>
        </w:rPr>
        <w:t xml:space="preserve"> identified as</w:t>
      </w:r>
      <w:r w:rsidR="00A3143D" w:rsidRPr="00A3143D">
        <w:rPr>
          <w:sz w:val="24"/>
          <w:szCs w:val="24"/>
        </w:rPr>
        <w:t xml:space="preserve"> a proportionate way to enable or encourage members of that group to</w:t>
      </w:r>
      <w:r w:rsidR="00A3143D">
        <w:rPr>
          <w:sz w:val="24"/>
          <w:szCs w:val="24"/>
        </w:rPr>
        <w:t xml:space="preserve">, </w:t>
      </w:r>
      <w:r w:rsidR="00A3143D" w:rsidRPr="00A3143D">
        <w:rPr>
          <w:sz w:val="24"/>
          <w:szCs w:val="24"/>
        </w:rPr>
        <w:t xml:space="preserve">overcome or </w:t>
      </w:r>
      <w:r w:rsidRPr="00A3143D">
        <w:rPr>
          <w:sz w:val="24"/>
          <w:szCs w:val="24"/>
        </w:rPr>
        <w:t>reduce</w:t>
      </w:r>
      <w:r w:rsidR="00A3143D" w:rsidRPr="00A3143D">
        <w:rPr>
          <w:sz w:val="24"/>
          <w:szCs w:val="24"/>
        </w:rPr>
        <w:t xml:space="preserve"> a disadvantage</w:t>
      </w:r>
      <w:r w:rsidR="00A3143D">
        <w:rPr>
          <w:sz w:val="24"/>
          <w:szCs w:val="24"/>
        </w:rPr>
        <w:t xml:space="preserve">, </w:t>
      </w:r>
      <w:r>
        <w:rPr>
          <w:sz w:val="24"/>
          <w:szCs w:val="24"/>
        </w:rPr>
        <w:t>meet their specific</w:t>
      </w:r>
      <w:r w:rsidR="00A3143D" w:rsidRPr="00A3143D">
        <w:rPr>
          <w:sz w:val="24"/>
          <w:szCs w:val="24"/>
        </w:rPr>
        <w:t xml:space="preserve"> needs</w:t>
      </w:r>
      <w:r w:rsidR="00A3143D">
        <w:rPr>
          <w:sz w:val="24"/>
          <w:szCs w:val="24"/>
        </w:rPr>
        <w:t>,</w:t>
      </w:r>
      <w:r>
        <w:rPr>
          <w:sz w:val="24"/>
          <w:szCs w:val="24"/>
        </w:rPr>
        <w:t xml:space="preserve"> to enable them to</w:t>
      </w:r>
      <w:r w:rsidR="00A3143D">
        <w:rPr>
          <w:sz w:val="24"/>
          <w:szCs w:val="24"/>
        </w:rPr>
        <w:t xml:space="preserve"> </w:t>
      </w:r>
      <w:r w:rsidR="00A3143D" w:rsidRPr="00A3143D">
        <w:rPr>
          <w:sz w:val="24"/>
          <w:szCs w:val="24"/>
        </w:rPr>
        <w:t>participate in a particular activity</w:t>
      </w:r>
      <w:r w:rsidR="00A3143D">
        <w:rPr>
          <w:sz w:val="24"/>
          <w:szCs w:val="24"/>
        </w:rPr>
        <w:t xml:space="preserve">. </w:t>
      </w:r>
      <w:r w:rsidR="00A3143D" w:rsidRPr="00A3143D">
        <w:rPr>
          <w:sz w:val="24"/>
          <w:szCs w:val="24"/>
        </w:rPr>
        <w:t xml:space="preserve">This is </w:t>
      </w:r>
      <w:r w:rsidR="001205FE">
        <w:rPr>
          <w:sz w:val="24"/>
          <w:szCs w:val="24"/>
        </w:rPr>
        <w:t>referred to as</w:t>
      </w:r>
      <w:r w:rsidR="00A3143D" w:rsidRPr="00A3143D">
        <w:rPr>
          <w:sz w:val="24"/>
          <w:szCs w:val="24"/>
        </w:rPr>
        <w:t xml:space="preserve"> positive action</w:t>
      </w:r>
      <w:r w:rsidR="00A3143D" w:rsidRPr="00A3143D">
        <w:t xml:space="preserve"> </w:t>
      </w:r>
      <w:r w:rsidR="00A3143D">
        <w:t xml:space="preserve">and </w:t>
      </w:r>
      <w:r w:rsidR="00A3143D" w:rsidRPr="00A3143D">
        <w:rPr>
          <w:sz w:val="24"/>
          <w:szCs w:val="24"/>
        </w:rPr>
        <w:t>are exceptions to the usual requirements of discrimination law that prevent those with a particular protected characteristic being treated differently</w:t>
      </w:r>
      <w:r w:rsidR="001205FE">
        <w:rPr>
          <w:sz w:val="24"/>
          <w:szCs w:val="24"/>
        </w:rPr>
        <w:t xml:space="preserve"> </w:t>
      </w:r>
      <w:r w:rsidR="00A3143D" w:rsidRPr="00A3143D">
        <w:rPr>
          <w:sz w:val="24"/>
          <w:szCs w:val="24"/>
        </w:rPr>
        <w:t>from those without that same characteristic.</w:t>
      </w:r>
      <w:r w:rsidR="00A3143D">
        <w:rPr>
          <w:sz w:val="24"/>
          <w:szCs w:val="24"/>
        </w:rPr>
        <w:t xml:space="preserve"> </w:t>
      </w:r>
    </w:p>
    <w:p w14:paraId="6BB42149" w14:textId="16268598" w:rsidR="00DE4F27" w:rsidRDefault="00EA594D" w:rsidP="00A3143D">
      <w:pPr>
        <w:spacing w:line="360" w:lineRule="auto"/>
        <w:rPr>
          <w:sz w:val="24"/>
          <w:szCs w:val="24"/>
        </w:rPr>
      </w:pPr>
      <w:r>
        <w:rPr>
          <w:sz w:val="24"/>
          <w:szCs w:val="24"/>
        </w:rPr>
        <w:t xml:space="preserve">A </w:t>
      </w:r>
      <w:r w:rsidRPr="00EA594D">
        <w:rPr>
          <w:sz w:val="24"/>
          <w:szCs w:val="24"/>
        </w:rPr>
        <w:t xml:space="preserve">recent </w:t>
      </w:r>
      <w:r w:rsidR="001205FE">
        <w:rPr>
          <w:sz w:val="24"/>
          <w:szCs w:val="24"/>
        </w:rPr>
        <w:t xml:space="preserve">instance is highlighted in the </w:t>
      </w:r>
      <w:r w:rsidRPr="00EA594D">
        <w:rPr>
          <w:sz w:val="24"/>
          <w:szCs w:val="24"/>
        </w:rPr>
        <w:t>case of Furlong v Chief Constable of Cheshire Police</w:t>
      </w:r>
      <w:r w:rsidR="001205FE">
        <w:rPr>
          <w:sz w:val="24"/>
          <w:szCs w:val="24"/>
        </w:rPr>
        <w:t>,</w:t>
      </w:r>
      <w:r w:rsidRPr="00EA594D">
        <w:rPr>
          <w:sz w:val="24"/>
          <w:szCs w:val="24"/>
        </w:rPr>
        <w:t xml:space="preserve"> shows positive action measures can </w:t>
      </w:r>
      <w:r w:rsidR="001205FE">
        <w:rPr>
          <w:sz w:val="24"/>
          <w:szCs w:val="24"/>
        </w:rPr>
        <w:t>result in</w:t>
      </w:r>
      <w:r w:rsidRPr="00EA594D">
        <w:rPr>
          <w:sz w:val="24"/>
          <w:szCs w:val="24"/>
        </w:rPr>
        <w:t xml:space="preserve"> liability for discrimination.</w:t>
      </w:r>
      <w:r>
        <w:rPr>
          <w:sz w:val="24"/>
          <w:szCs w:val="24"/>
        </w:rPr>
        <w:t xml:space="preserve"> </w:t>
      </w:r>
      <w:r w:rsidRPr="00EA594D">
        <w:rPr>
          <w:sz w:val="24"/>
          <w:szCs w:val="24"/>
        </w:rPr>
        <w:t xml:space="preserve">EMPLOYMENT TRIBUNALS, </w:t>
      </w:r>
      <w:r w:rsidR="001C55E5">
        <w:rPr>
          <w:sz w:val="24"/>
          <w:szCs w:val="24"/>
        </w:rPr>
        <w:t>(</w:t>
      </w:r>
      <w:r w:rsidRPr="00EA594D">
        <w:rPr>
          <w:sz w:val="24"/>
          <w:szCs w:val="24"/>
        </w:rPr>
        <w:t>2018)</w:t>
      </w:r>
      <w:r>
        <w:rPr>
          <w:sz w:val="24"/>
          <w:szCs w:val="24"/>
        </w:rPr>
        <w:t xml:space="preserve"> </w:t>
      </w:r>
      <w:r w:rsidRPr="00EA594D">
        <w:rPr>
          <w:sz w:val="24"/>
          <w:szCs w:val="24"/>
        </w:rPr>
        <w:t xml:space="preserve">Cheshire police used positive action </w:t>
      </w:r>
      <w:r w:rsidR="001205FE">
        <w:rPr>
          <w:sz w:val="24"/>
          <w:szCs w:val="24"/>
        </w:rPr>
        <w:t>when concluding a recruitment campaign</w:t>
      </w:r>
      <w:r w:rsidRPr="00EA594D">
        <w:rPr>
          <w:sz w:val="24"/>
          <w:szCs w:val="24"/>
        </w:rPr>
        <w:t xml:space="preserve">, on the grounds that all candidates who had passed all </w:t>
      </w:r>
      <w:r w:rsidR="001205FE">
        <w:rPr>
          <w:sz w:val="24"/>
          <w:szCs w:val="24"/>
        </w:rPr>
        <w:t>three</w:t>
      </w:r>
      <w:r>
        <w:rPr>
          <w:sz w:val="24"/>
          <w:szCs w:val="24"/>
        </w:rPr>
        <w:t xml:space="preserve"> recruitment</w:t>
      </w:r>
      <w:r w:rsidRPr="00EA594D">
        <w:rPr>
          <w:sz w:val="24"/>
          <w:szCs w:val="24"/>
        </w:rPr>
        <w:t xml:space="preserve"> stages w</w:t>
      </w:r>
      <w:r>
        <w:rPr>
          <w:sz w:val="24"/>
          <w:szCs w:val="24"/>
        </w:rPr>
        <w:t>ith</w:t>
      </w:r>
      <w:r w:rsidRPr="00EA594D">
        <w:rPr>
          <w:sz w:val="24"/>
          <w:szCs w:val="24"/>
        </w:rPr>
        <w:t xml:space="preserve"> equal </w:t>
      </w:r>
      <w:r w:rsidR="00ED55E1" w:rsidRPr="00EA594D">
        <w:rPr>
          <w:sz w:val="24"/>
          <w:szCs w:val="24"/>
        </w:rPr>
        <w:t>merit</w:t>
      </w:r>
      <w:r w:rsidR="001205FE">
        <w:rPr>
          <w:sz w:val="24"/>
          <w:szCs w:val="24"/>
        </w:rPr>
        <w:t>, went on and gave</w:t>
      </w:r>
      <w:r w:rsidRPr="00EA594D">
        <w:rPr>
          <w:sz w:val="24"/>
          <w:szCs w:val="24"/>
        </w:rPr>
        <w:t xml:space="preserve"> preference to those candidates who had protected characteristics.</w:t>
      </w:r>
      <w:r>
        <w:rPr>
          <w:sz w:val="24"/>
          <w:szCs w:val="24"/>
        </w:rPr>
        <w:t xml:space="preserve"> Mr Furlong’s </w:t>
      </w:r>
      <w:r w:rsidRPr="00EA594D">
        <w:rPr>
          <w:sz w:val="24"/>
          <w:szCs w:val="24"/>
        </w:rPr>
        <w:t xml:space="preserve">application was not </w:t>
      </w:r>
      <w:r w:rsidR="001205FE" w:rsidRPr="00EA594D">
        <w:rPr>
          <w:sz w:val="24"/>
          <w:szCs w:val="24"/>
        </w:rPr>
        <w:t>advanced</w:t>
      </w:r>
      <w:r w:rsidRPr="00EA594D">
        <w:rPr>
          <w:sz w:val="24"/>
          <w:szCs w:val="24"/>
        </w:rPr>
        <w:t xml:space="preserve"> on the </w:t>
      </w:r>
      <w:r w:rsidR="001205FE" w:rsidRPr="00EA594D">
        <w:rPr>
          <w:sz w:val="24"/>
          <w:szCs w:val="24"/>
        </w:rPr>
        <w:t>foundation</w:t>
      </w:r>
      <w:r w:rsidRPr="00EA594D">
        <w:rPr>
          <w:sz w:val="24"/>
          <w:szCs w:val="24"/>
        </w:rPr>
        <w:t xml:space="preserve"> that he did not possess any protected characteristics.</w:t>
      </w:r>
      <w:r w:rsidR="00ED55E1">
        <w:rPr>
          <w:sz w:val="24"/>
          <w:szCs w:val="24"/>
        </w:rPr>
        <w:t xml:space="preserve"> Mr Furlong </w:t>
      </w:r>
      <w:r w:rsidR="001205FE">
        <w:rPr>
          <w:sz w:val="24"/>
          <w:szCs w:val="24"/>
        </w:rPr>
        <w:t xml:space="preserve">further </w:t>
      </w:r>
      <w:r w:rsidR="00ED55E1" w:rsidRPr="00ED55E1">
        <w:rPr>
          <w:sz w:val="24"/>
          <w:szCs w:val="24"/>
        </w:rPr>
        <w:t>brought claims for discrimination on the grounds of sex, race and sexual orientation</w:t>
      </w:r>
      <w:r w:rsidR="00ED55E1">
        <w:rPr>
          <w:sz w:val="24"/>
          <w:szCs w:val="24"/>
        </w:rPr>
        <w:t xml:space="preserve">, </w:t>
      </w:r>
      <w:r w:rsidR="00ED55E1" w:rsidRPr="00ED55E1">
        <w:rPr>
          <w:sz w:val="24"/>
          <w:szCs w:val="24"/>
        </w:rPr>
        <w:t xml:space="preserve">the tribunal found that Mr Furlong had been subject to </w:t>
      </w:r>
      <w:r w:rsidR="00F56FEE" w:rsidRPr="00F56FEE">
        <w:rPr>
          <w:sz w:val="24"/>
          <w:szCs w:val="24"/>
        </w:rPr>
        <w:t xml:space="preserve">positive discrimination </w:t>
      </w:r>
      <w:r w:rsidR="00F56FEE">
        <w:rPr>
          <w:sz w:val="24"/>
          <w:szCs w:val="24"/>
        </w:rPr>
        <w:t xml:space="preserve">that was ruled as </w:t>
      </w:r>
      <w:r w:rsidR="00ED55E1" w:rsidRPr="00ED55E1">
        <w:rPr>
          <w:sz w:val="24"/>
          <w:szCs w:val="24"/>
        </w:rPr>
        <w:t>unlawful.</w:t>
      </w:r>
      <w:r w:rsidR="00ED55E1">
        <w:rPr>
          <w:sz w:val="24"/>
          <w:szCs w:val="24"/>
        </w:rPr>
        <w:t xml:space="preserve"> </w:t>
      </w:r>
    </w:p>
    <w:p w14:paraId="636E46D0" w14:textId="2CCBC56F" w:rsidR="00F56FEE" w:rsidRDefault="00ED55E1" w:rsidP="00157E29">
      <w:pPr>
        <w:spacing w:line="360" w:lineRule="auto"/>
        <w:rPr>
          <w:sz w:val="24"/>
          <w:szCs w:val="24"/>
        </w:rPr>
      </w:pPr>
      <w:r>
        <w:rPr>
          <w:sz w:val="24"/>
          <w:szCs w:val="24"/>
        </w:rPr>
        <w:lastRenderedPageBreak/>
        <w:t>Policing recognises that different communities have different needs</w:t>
      </w:r>
      <w:r w:rsidR="003C7E81">
        <w:rPr>
          <w:sz w:val="24"/>
          <w:szCs w:val="24"/>
        </w:rPr>
        <w:t xml:space="preserve">. </w:t>
      </w:r>
      <w:r w:rsidR="00F56FEE">
        <w:rPr>
          <w:sz w:val="24"/>
          <w:szCs w:val="24"/>
        </w:rPr>
        <w:t xml:space="preserve">It is devised that </w:t>
      </w:r>
      <w:r w:rsidR="003C7E81">
        <w:rPr>
          <w:sz w:val="24"/>
          <w:szCs w:val="24"/>
        </w:rPr>
        <w:t xml:space="preserve">Policing </w:t>
      </w:r>
      <w:r w:rsidR="007B29BB" w:rsidRPr="007B29BB">
        <w:rPr>
          <w:sz w:val="24"/>
          <w:szCs w:val="24"/>
        </w:rPr>
        <w:t xml:space="preserve">activities within neighbourhoods are targeted according to the </w:t>
      </w:r>
      <w:r w:rsidR="00F56FEE">
        <w:rPr>
          <w:sz w:val="24"/>
          <w:szCs w:val="24"/>
        </w:rPr>
        <w:t>definite</w:t>
      </w:r>
      <w:r w:rsidR="007B29BB">
        <w:rPr>
          <w:sz w:val="24"/>
          <w:szCs w:val="24"/>
        </w:rPr>
        <w:t xml:space="preserve"> </w:t>
      </w:r>
      <w:r w:rsidR="007B29BB" w:rsidRPr="007B29BB">
        <w:rPr>
          <w:sz w:val="24"/>
          <w:szCs w:val="24"/>
        </w:rPr>
        <w:t xml:space="preserve">needs </w:t>
      </w:r>
      <w:r w:rsidR="007B29BB">
        <w:rPr>
          <w:sz w:val="24"/>
          <w:szCs w:val="24"/>
        </w:rPr>
        <w:t xml:space="preserve">and requirements </w:t>
      </w:r>
      <w:r w:rsidR="007B29BB" w:rsidRPr="007B29BB">
        <w:rPr>
          <w:sz w:val="24"/>
          <w:szCs w:val="24"/>
        </w:rPr>
        <w:t xml:space="preserve">of </w:t>
      </w:r>
      <w:r w:rsidR="00F56FEE">
        <w:rPr>
          <w:sz w:val="24"/>
          <w:szCs w:val="24"/>
        </w:rPr>
        <w:t>the</w:t>
      </w:r>
      <w:r w:rsidR="007B29BB" w:rsidRPr="007B29BB">
        <w:rPr>
          <w:sz w:val="24"/>
          <w:szCs w:val="24"/>
        </w:rPr>
        <w:t xml:space="preserve"> communit</w:t>
      </w:r>
      <w:r w:rsidR="00F56FEE">
        <w:rPr>
          <w:sz w:val="24"/>
          <w:szCs w:val="24"/>
        </w:rPr>
        <w:t>y being served</w:t>
      </w:r>
      <w:r w:rsidR="007B29BB" w:rsidRPr="007B29BB">
        <w:rPr>
          <w:sz w:val="24"/>
          <w:szCs w:val="24"/>
        </w:rPr>
        <w:t xml:space="preserve">, taking </w:t>
      </w:r>
      <w:r w:rsidR="00E443C8">
        <w:rPr>
          <w:sz w:val="24"/>
          <w:szCs w:val="24"/>
        </w:rPr>
        <w:t xml:space="preserve">in to </w:t>
      </w:r>
      <w:r w:rsidR="007B29BB" w:rsidRPr="007B29BB">
        <w:rPr>
          <w:sz w:val="24"/>
          <w:szCs w:val="24"/>
        </w:rPr>
        <w:t xml:space="preserve">account </w:t>
      </w:r>
      <w:r w:rsidR="00F56FEE">
        <w:rPr>
          <w:sz w:val="24"/>
          <w:szCs w:val="24"/>
        </w:rPr>
        <w:t xml:space="preserve">the </w:t>
      </w:r>
      <w:r w:rsidR="007B29BB" w:rsidRPr="007B29BB">
        <w:rPr>
          <w:sz w:val="24"/>
          <w:szCs w:val="24"/>
        </w:rPr>
        <w:t>threat, risk, harm, and vulnerability</w:t>
      </w:r>
      <w:r w:rsidR="001C55E5">
        <w:rPr>
          <w:sz w:val="24"/>
          <w:szCs w:val="24"/>
        </w:rPr>
        <w:t>,</w:t>
      </w:r>
      <w:r w:rsidR="00F56FEE">
        <w:rPr>
          <w:sz w:val="24"/>
          <w:szCs w:val="24"/>
        </w:rPr>
        <w:t xml:space="preserve"> identified within that community.</w:t>
      </w:r>
      <w:r w:rsidR="007B29BB">
        <w:rPr>
          <w:sz w:val="24"/>
          <w:szCs w:val="24"/>
        </w:rPr>
        <w:t xml:space="preserve"> </w:t>
      </w:r>
      <w:r w:rsidR="007B29BB" w:rsidRPr="007B29BB">
        <w:rPr>
          <w:sz w:val="24"/>
          <w:szCs w:val="24"/>
        </w:rPr>
        <w:t xml:space="preserve">College of Policing, </w:t>
      </w:r>
      <w:r w:rsidR="001C55E5">
        <w:rPr>
          <w:sz w:val="24"/>
          <w:szCs w:val="24"/>
        </w:rPr>
        <w:t>(</w:t>
      </w:r>
      <w:r w:rsidR="007B29BB" w:rsidRPr="007B29BB">
        <w:rPr>
          <w:sz w:val="24"/>
          <w:szCs w:val="24"/>
        </w:rPr>
        <w:t>2021)</w:t>
      </w:r>
      <w:r w:rsidR="007B29BB">
        <w:rPr>
          <w:sz w:val="24"/>
          <w:szCs w:val="24"/>
        </w:rPr>
        <w:t xml:space="preserve">. </w:t>
      </w:r>
    </w:p>
    <w:p w14:paraId="7105E68B" w14:textId="77777777" w:rsidR="00E443C8" w:rsidRDefault="003C7E81" w:rsidP="00157E29">
      <w:pPr>
        <w:spacing w:line="360" w:lineRule="auto"/>
        <w:rPr>
          <w:sz w:val="24"/>
          <w:szCs w:val="24"/>
        </w:rPr>
      </w:pPr>
      <w:r>
        <w:rPr>
          <w:sz w:val="24"/>
          <w:szCs w:val="24"/>
        </w:rPr>
        <w:t>M</w:t>
      </w:r>
      <w:r w:rsidR="007B29BB" w:rsidRPr="007B29BB">
        <w:rPr>
          <w:sz w:val="24"/>
          <w:szCs w:val="24"/>
        </w:rPr>
        <w:t xml:space="preserve">aking sure police activity is </w:t>
      </w:r>
      <w:r w:rsidR="00E443C8">
        <w:rPr>
          <w:sz w:val="24"/>
          <w:szCs w:val="24"/>
        </w:rPr>
        <w:t xml:space="preserve">directed and allocated </w:t>
      </w:r>
      <w:r w:rsidR="007B29BB" w:rsidRPr="007B29BB">
        <w:rPr>
          <w:sz w:val="24"/>
          <w:szCs w:val="24"/>
        </w:rPr>
        <w:t xml:space="preserve">in the </w:t>
      </w:r>
      <w:r w:rsidR="00E443C8">
        <w:rPr>
          <w:sz w:val="24"/>
          <w:szCs w:val="24"/>
        </w:rPr>
        <w:t>correct</w:t>
      </w:r>
      <w:r w:rsidR="007B29BB" w:rsidRPr="007B29BB">
        <w:rPr>
          <w:sz w:val="24"/>
          <w:szCs w:val="24"/>
        </w:rPr>
        <w:t xml:space="preserve"> area to provide greater focus to community engagement, problem-solving, prevention and early intervention</w:t>
      </w:r>
      <w:r w:rsidR="007B29BB">
        <w:rPr>
          <w:sz w:val="24"/>
          <w:szCs w:val="24"/>
        </w:rPr>
        <w:t xml:space="preserve"> is </w:t>
      </w:r>
      <w:r>
        <w:rPr>
          <w:sz w:val="24"/>
          <w:szCs w:val="24"/>
        </w:rPr>
        <w:t xml:space="preserve">a </w:t>
      </w:r>
      <w:r w:rsidR="007B29BB">
        <w:rPr>
          <w:sz w:val="24"/>
          <w:szCs w:val="24"/>
        </w:rPr>
        <w:t xml:space="preserve">targeting activity </w:t>
      </w:r>
      <w:r>
        <w:rPr>
          <w:sz w:val="24"/>
          <w:szCs w:val="24"/>
        </w:rPr>
        <w:t>adopted by South Wales Police force.</w:t>
      </w:r>
    </w:p>
    <w:p w14:paraId="02B149EB" w14:textId="77777777" w:rsidR="00DF7A25" w:rsidRDefault="003C7E81" w:rsidP="00D508FC">
      <w:pPr>
        <w:spacing w:line="360" w:lineRule="auto"/>
        <w:rPr>
          <w:sz w:val="24"/>
          <w:szCs w:val="24"/>
        </w:rPr>
      </w:pPr>
      <w:r>
        <w:rPr>
          <w:sz w:val="24"/>
          <w:szCs w:val="24"/>
        </w:rPr>
        <w:t xml:space="preserve">The impact of </w:t>
      </w:r>
      <w:r w:rsidR="00D508FC">
        <w:rPr>
          <w:sz w:val="24"/>
          <w:szCs w:val="24"/>
        </w:rPr>
        <w:t xml:space="preserve">implementing </w:t>
      </w:r>
      <w:r w:rsidR="00E443C8">
        <w:rPr>
          <w:sz w:val="24"/>
          <w:szCs w:val="24"/>
        </w:rPr>
        <w:t xml:space="preserve">a </w:t>
      </w:r>
      <w:r w:rsidR="00D508FC">
        <w:rPr>
          <w:sz w:val="24"/>
          <w:szCs w:val="24"/>
        </w:rPr>
        <w:t>targeting</w:t>
      </w:r>
      <w:r w:rsidR="00157E29">
        <w:rPr>
          <w:sz w:val="24"/>
          <w:szCs w:val="24"/>
        </w:rPr>
        <w:t xml:space="preserve"> activity to </w:t>
      </w:r>
      <w:r w:rsidR="00E443C8">
        <w:rPr>
          <w:sz w:val="24"/>
          <w:szCs w:val="24"/>
        </w:rPr>
        <w:t xml:space="preserve">a specific </w:t>
      </w:r>
      <w:r w:rsidR="00157E29">
        <w:rPr>
          <w:sz w:val="24"/>
          <w:szCs w:val="24"/>
        </w:rPr>
        <w:t xml:space="preserve">area is to improve the public opinion of policing. </w:t>
      </w:r>
      <w:r w:rsidR="00E443C8">
        <w:rPr>
          <w:sz w:val="24"/>
          <w:szCs w:val="24"/>
        </w:rPr>
        <w:t>It is acknowledged that a</w:t>
      </w:r>
      <w:r w:rsidR="00157E29" w:rsidRPr="00157E29">
        <w:rPr>
          <w:sz w:val="24"/>
          <w:szCs w:val="24"/>
        </w:rPr>
        <w:t xml:space="preserve">s people learn more about the police operating environment and </w:t>
      </w:r>
      <w:r w:rsidR="00E443C8">
        <w:rPr>
          <w:sz w:val="24"/>
          <w:szCs w:val="24"/>
        </w:rPr>
        <w:t xml:space="preserve">communicate </w:t>
      </w:r>
      <w:r w:rsidR="00E443C8" w:rsidRPr="00157E29">
        <w:rPr>
          <w:sz w:val="24"/>
          <w:szCs w:val="24"/>
        </w:rPr>
        <w:t>primacies</w:t>
      </w:r>
      <w:r w:rsidR="00157E29" w:rsidRPr="00157E29">
        <w:rPr>
          <w:sz w:val="24"/>
          <w:szCs w:val="24"/>
        </w:rPr>
        <w:t xml:space="preserve"> they tend to move towards </w:t>
      </w:r>
      <w:r w:rsidR="00E443C8" w:rsidRPr="00157E29">
        <w:rPr>
          <w:sz w:val="24"/>
          <w:szCs w:val="24"/>
        </w:rPr>
        <w:t>compromise</w:t>
      </w:r>
      <w:r w:rsidR="00157E29" w:rsidRPr="00157E29">
        <w:rPr>
          <w:sz w:val="24"/>
          <w:szCs w:val="24"/>
        </w:rPr>
        <w:t xml:space="preserve">, take on a </w:t>
      </w:r>
      <w:r w:rsidR="008C2D34" w:rsidRPr="00157E29">
        <w:rPr>
          <w:sz w:val="24"/>
          <w:szCs w:val="24"/>
        </w:rPr>
        <w:t>longer-term</w:t>
      </w:r>
      <w:r w:rsidR="00157E29" w:rsidRPr="00157E29">
        <w:rPr>
          <w:sz w:val="24"/>
          <w:szCs w:val="24"/>
        </w:rPr>
        <w:t xml:space="preserve"> perspective, recognis</w:t>
      </w:r>
      <w:r w:rsidR="00E443C8">
        <w:rPr>
          <w:sz w:val="24"/>
          <w:szCs w:val="24"/>
        </w:rPr>
        <w:t>ing</w:t>
      </w:r>
      <w:r w:rsidR="00157E29" w:rsidRPr="00157E29">
        <w:rPr>
          <w:sz w:val="24"/>
          <w:szCs w:val="24"/>
        </w:rPr>
        <w:t xml:space="preserve"> complexity, </w:t>
      </w:r>
      <w:r w:rsidR="00E443C8">
        <w:rPr>
          <w:sz w:val="24"/>
          <w:szCs w:val="24"/>
        </w:rPr>
        <w:t>and accept</w:t>
      </w:r>
      <w:r w:rsidR="00157E29" w:rsidRPr="00157E29">
        <w:rPr>
          <w:sz w:val="24"/>
          <w:szCs w:val="24"/>
        </w:rPr>
        <w:t xml:space="preserve"> that they have a part to play themselves</w:t>
      </w:r>
      <w:r w:rsidR="00E443C8">
        <w:rPr>
          <w:sz w:val="24"/>
          <w:szCs w:val="24"/>
        </w:rPr>
        <w:t>. T</w:t>
      </w:r>
      <w:r w:rsidR="00157E29" w:rsidRPr="00157E29">
        <w:rPr>
          <w:sz w:val="24"/>
          <w:szCs w:val="24"/>
        </w:rPr>
        <w:t>he police</w:t>
      </w:r>
      <w:r w:rsidR="00E443C8">
        <w:rPr>
          <w:sz w:val="24"/>
          <w:szCs w:val="24"/>
        </w:rPr>
        <w:t xml:space="preserve"> are then viewed</w:t>
      </w:r>
      <w:r w:rsidR="00157E29" w:rsidRPr="00157E29">
        <w:rPr>
          <w:sz w:val="24"/>
          <w:szCs w:val="24"/>
        </w:rPr>
        <w:t xml:space="preserve"> in a more positive light</w:t>
      </w:r>
      <w:r w:rsidR="001C55E5">
        <w:rPr>
          <w:sz w:val="24"/>
          <w:szCs w:val="24"/>
        </w:rPr>
        <w:t xml:space="preserve">, </w:t>
      </w:r>
      <w:r w:rsidR="00157E29" w:rsidRPr="00157E29">
        <w:rPr>
          <w:sz w:val="24"/>
          <w:szCs w:val="24"/>
        </w:rPr>
        <w:t>Higgins,</w:t>
      </w:r>
      <w:r w:rsidR="00E443C8">
        <w:rPr>
          <w:sz w:val="24"/>
          <w:szCs w:val="24"/>
        </w:rPr>
        <w:t xml:space="preserve"> A.</w:t>
      </w:r>
      <w:r w:rsidR="00157E29" w:rsidRPr="00157E29">
        <w:rPr>
          <w:sz w:val="24"/>
          <w:szCs w:val="24"/>
        </w:rPr>
        <w:t xml:space="preserve"> </w:t>
      </w:r>
      <w:r w:rsidR="001C55E5">
        <w:rPr>
          <w:sz w:val="24"/>
          <w:szCs w:val="24"/>
        </w:rPr>
        <w:t>(</w:t>
      </w:r>
      <w:r w:rsidR="00157E29" w:rsidRPr="00157E29">
        <w:rPr>
          <w:sz w:val="24"/>
          <w:szCs w:val="24"/>
        </w:rPr>
        <w:t>2020)</w:t>
      </w:r>
      <w:r w:rsidR="00157E29">
        <w:rPr>
          <w:sz w:val="24"/>
          <w:szCs w:val="24"/>
        </w:rPr>
        <w:t xml:space="preserve">. </w:t>
      </w:r>
      <w:r w:rsidR="00C75EF8">
        <w:rPr>
          <w:sz w:val="24"/>
          <w:szCs w:val="24"/>
        </w:rPr>
        <w:t>P</w:t>
      </w:r>
      <w:r w:rsidR="00157E29" w:rsidRPr="00157E29">
        <w:rPr>
          <w:sz w:val="24"/>
          <w:szCs w:val="24"/>
        </w:rPr>
        <w:t xml:space="preserve">olicing and the </w:t>
      </w:r>
      <w:r w:rsidR="00C75EF8">
        <w:rPr>
          <w:sz w:val="24"/>
          <w:szCs w:val="24"/>
        </w:rPr>
        <w:t>P</w:t>
      </w:r>
      <w:r w:rsidR="00157E29" w:rsidRPr="00157E29">
        <w:rPr>
          <w:sz w:val="24"/>
          <w:szCs w:val="24"/>
        </w:rPr>
        <w:t>ublic</w:t>
      </w:r>
      <w:r w:rsidR="00C75EF8">
        <w:rPr>
          <w:sz w:val="24"/>
          <w:szCs w:val="24"/>
        </w:rPr>
        <w:t>, understanding</w:t>
      </w:r>
      <w:r w:rsidR="00157E29" w:rsidRPr="00157E29">
        <w:rPr>
          <w:sz w:val="24"/>
          <w:szCs w:val="24"/>
        </w:rPr>
        <w:t xml:space="preserve"> public priorities, </w:t>
      </w:r>
      <w:r w:rsidR="00B071F4" w:rsidRPr="00157E29">
        <w:rPr>
          <w:sz w:val="24"/>
          <w:szCs w:val="24"/>
        </w:rPr>
        <w:t>attitudes,</w:t>
      </w:r>
      <w:r w:rsidR="00C75EF8">
        <w:rPr>
          <w:sz w:val="24"/>
          <w:szCs w:val="24"/>
        </w:rPr>
        <w:t xml:space="preserve"> </w:t>
      </w:r>
      <w:r w:rsidR="00157E29" w:rsidRPr="00157E29">
        <w:rPr>
          <w:sz w:val="24"/>
          <w:szCs w:val="24"/>
        </w:rPr>
        <w:t>and expectations</w:t>
      </w:r>
      <w:r w:rsidR="00157E29">
        <w:rPr>
          <w:sz w:val="24"/>
          <w:szCs w:val="24"/>
        </w:rPr>
        <w:t xml:space="preserve"> </w:t>
      </w:r>
      <w:r w:rsidR="00C75EF8">
        <w:rPr>
          <w:sz w:val="24"/>
          <w:szCs w:val="24"/>
        </w:rPr>
        <w:t xml:space="preserve">a </w:t>
      </w:r>
      <w:r w:rsidR="00157E29">
        <w:rPr>
          <w:sz w:val="24"/>
          <w:szCs w:val="24"/>
        </w:rPr>
        <w:t xml:space="preserve">review by </w:t>
      </w:r>
      <w:r w:rsidR="00C75EF8">
        <w:rPr>
          <w:sz w:val="24"/>
          <w:szCs w:val="24"/>
        </w:rPr>
        <w:t>A</w:t>
      </w:r>
      <w:r w:rsidR="00157E29" w:rsidRPr="00157E29">
        <w:rPr>
          <w:sz w:val="24"/>
          <w:szCs w:val="24"/>
        </w:rPr>
        <w:t xml:space="preserve">ndy </w:t>
      </w:r>
      <w:r w:rsidR="00C75EF8">
        <w:rPr>
          <w:sz w:val="24"/>
          <w:szCs w:val="24"/>
        </w:rPr>
        <w:t>H</w:t>
      </w:r>
      <w:r w:rsidR="00157E29" w:rsidRPr="00157E29">
        <w:rPr>
          <w:sz w:val="24"/>
          <w:szCs w:val="24"/>
        </w:rPr>
        <w:t>iggins</w:t>
      </w:r>
      <w:r w:rsidR="00157E29">
        <w:rPr>
          <w:sz w:val="24"/>
          <w:szCs w:val="24"/>
        </w:rPr>
        <w:t xml:space="preserve"> </w:t>
      </w:r>
      <w:r w:rsidR="00C75EF8">
        <w:rPr>
          <w:sz w:val="24"/>
          <w:szCs w:val="24"/>
        </w:rPr>
        <w:t>in F</w:t>
      </w:r>
      <w:r w:rsidR="00157E29">
        <w:rPr>
          <w:sz w:val="24"/>
          <w:szCs w:val="24"/>
        </w:rPr>
        <w:t>ebruary 2020</w:t>
      </w:r>
      <w:r w:rsidR="00C75EF8">
        <w:rPr>
          <w:sz w:val="24"/>
          <w:szCs w:val="24"/>
        </w:rPr>
        <w:t xml:space="preserve"> </w:t>
      </w:r>
      <w:r w:rsidR="00E443C8">
        <w:rPr>
          <w:sz w:val="24"/>
          <w:szCs w:val="24"/>
        </w:rPr>
        <w:t>states</w:t>
      </w:r>
      <w:r w:rsidR="00C75EF8">
        <w:rPr>
          <w:sz w:val="24"/>
          <w:szCs w:val="24"/>
        </w:rPr>
        <w:t xml:space="preserve"> that </w:t>
      </w:r>
      <w:r w:rsidR="00E443C8">
        <w:rPr>
          <w:sz w:val="24"/>
          <w:szCs w:val="24"/>
        </w:rPr>
        <w:t xml:space="preserve">overcoming barriers and </w:t>
      </w:r>
      <w:r w:rsidR="00C75EF8">
        <w:rPr>
          <w:sz w:val="24"/>
          <w:szCs w:val="24"/>
        </w:rPr>
        <w:t>combating crime effectiveness of policing</w:t>
      </w:r>
      <w:r w:rsidR="00E443C8">
        <w:rPr>
          <w:sz w:val="24"/>
          <w:szCs w:val="24"/>
        </w:rPr>
        <w:t>,</w:t>
      </w:r>
      <w:r w:rsidR="00C75EF8">
        <w:rPr>
          <w:sz w:val="24"/>
          <w:szCs w:val="24"/>
        </w:rPr>
        <w:t xml:space="preserve"> all depends on the quality of the relationship between the police and the public. </w:t>
      </w:r>
      <w:r w:rsidR="00E443C8">
        <w:rPr>
          <w:sz w:val="24"/>
          <w:szCs w:val="24"/>
        </w:rPr>
        <w:t>Higgins identifies</w:t>
      </w:r>
      <w:r w:rsidR="00C75EF8">
        <w:rPr>
          <w:sz w:val="24"/>
          <w:szCs w:val="24"/>
        </w:rPr>
        <w:t xml:space="preserve"> </w:t>
      </w:r>
      <w:r w:rsidR="00C75EF8" w:rsidRPr="00C75EF8">
        <w:rPr>
          <w:sz w:val="24"/>
          <w:szCs w:val="24"/>
        </w:rPr>
        <w:t xml:space="preserve">that the more fully </w:t>
      </w:r>
      <w:r w:rsidR="00B071F4">
        <w:rPr>
          <w:sz w:val="24"/>
          <w:szCs w:val="24"/>
        </w:rPr>
        <w:t>the public</w:t>
      </w:r>
      <w:r w:rsidR="00C75EF8" w:rsidRPr="00C75EF8">
        <w:rPr>
          <w:sz w:val="24"/>
          <w:szCs w:val="24"/>
        </w:rPr>
        <w:t xml:space="preserve"> are engaged in discussion about crime, the challenges facing police and the need to prioritise, the stronger understanding, and respect for, the police become.</w:t>
      </w:r>
      <w:r w:rsidR="008C2D34">
        <w:rPr>
          <w:sz w:val="24"/>
          <w:szCs w:val="24"/>
        </w:rPr>
        <w:t xml:space="preserve"> This is contradicted in the Data and analysis from Census 2021 where it is documented that the public perceptions of crime in their local area, </w:t>
      </w:r>
      <w:r w:rsidR="00DF7A25">
        <w:rPr>
          <w:sz w:val="24"/>
          <w:szCs w:val="24"/>
        </w:rPr>
        <w:t xml:space="preserve">a percentage </w:t>
      </w:r>
      <w:r w:rsidR="008C2D34" w:rsidRPr="008C2D34">
        <w:rPr>
          <w:sz w:val="24"/>
          <w:szCs w:val="24"/>
        </w:rPr>
        <w:t xml:space="preserve">of adults </w:t>
      </w:r>
      <w:r w:rsidR="00DF7A25">
        <w:rPr>
          <w:sz w:val="24"/>
          <w:szCs w:val="24"/>
        </w:rPr>
        <w:t>feel</w:t>
      </w:r>
      <w:r w:rsidR="008C2D34" w:rsidRPr="008C2D34">
        <w:rPr>
          <w:sz w:val="24"/>
          <w:szCs w:val="24"/>
        </w:rPr>
        <w:t xml:space="preserve"> it </w:t>
      </w:r>
      <w:r w:rsidR="00DF7A25">
        <w:rPr>
          <w:sz w:val="24"/>
          <w:szCs w:val="24"/>
        </w:rPr>
        <w:t>is</w:t>
      </w:r>
      <w:r w:rsidR="008C2D34" w:rsidRPr="008C2D34">
        <w:rPr>
          <w:sz w:val="24"/>
          <w:szCs w:val="24"/>
        </w:rPr>
        <w:t xml:space="preserve"> “very” or “fairly likely” that they would be</w:t>
      </w:r>
      <w:r w:rsidR="00DF7A25">
        <w:rPr>
          <w:sz w:val="24"/>
          <w:szCs w:val="24"/>
        </w:rPr>
        <w:t>come a</w:t>
      </w:r>
      <w:r w:rsidR="008C2D34" w:rsidRPr="008C2D34">
        <w:rPr>
          <w:sz w:val="24"/>
          <w:szCs w:val="24"/>
        </w:rPr>
        <w:t xml:space="preserve"> victim of crime within the next </w:t>
      </w:r>
      <w:r w:rsidR="00DF7A25">
        <w:rPr>
          <w:sz w:val="24"/>
          <w:szCs w:val="24"/>
        </w:rPr>
        <w:t>year resulting in cause for concern</w:t>
      </w:r>
      <w:r w:rsidR="008C2D34" w:rsidRPr="008C2D34">
        <w:rPr>
          <w:sz w:val="24"/>
          <w:szCs w:val="24"/>
        </w:rPr>
        <w:t xml:space="preserve"> about crime</w:t>
      </w:r>
      <w:r w:rsidR="00DF7A25">
        <w:rPr>
          <w:sz w:val="24"/>
          <w:szCs w:val="24"/>
        </w:rPr>
        <w:t xml:space="preserve">, they also </w:t>
      </w:r>
      <w:r w:rsidR="008C2D34" w:rsidRPr="008C2D34">
        <w:rPr>
          <w:sz w:val="24"/>
          <w:szCs w:val="24"/>
        </w:rPr>
        <w:t xml:space="preserve">think it likely they would suffer victimisation </w:t>
      </w:r>
      <w:r w:rsidR="00DF7A25">
        <w:rPr>
          <w:sz w:val="24"/>
          <w:szCs w:val="24"/>
        </w:rPr>
        <w:t>following on from a criminal event</w:t>
      </w:r>
      <w:r w:rsidR="008C2D34">
        <w:rPr>
          <w:sz w:val="24"/>
          <w:szCs w:val="24"/>
        </w:rPr>
        <w:t xml:space="preserve">. </w:t>
      </w:r>
    </w:p>
    <w:p w14:paraId="670D8FF0" w14:textId="77777777" w:rsidR="00DF7A25" w:rsidRDefault="00DF7A25" w:rsidP="00D508FC">
      <w:pPr>
        <w:spacing w:line="360" w:lineRule="auto"/>
        <w:rPr>
          <w:sz w:val="24"/>
          <w:szCs w:val="24"/>
        </w:rPr>
      </w:pPr>
      <w:r>
        <w:rPr>
          <w:sz w:val="24"/>
          <w:szCs w:val="24"/>
        </w:rPr>
        <w:t>“</w:t>
      </w:r>
      <w:r w:rsidR="00186773" w:rsidRPr="00186773">
        <w:rPr>
          <w:sz w:val="24"/>
          <w:szCs w:val="24"/>
        </w:rPr>
        <w:t>A policy may be oriented to reduce crime, so that the population effectively suffers less crime, but if the victimisation is displaced to other individuals, then the perception of insecurity may not decrease, with fear becoming more widespread</w:t>
      </w:r>
      <w:r>
        <w:rPr>
          <w:sz w:val="24"/>
          <w:szCs w:val="24"/>
        </w:rPr>
        <w:t>”</w:t>
      </w:r>
      <w:r w:rsidR="008C2664">
        <w:rPr>
          <w:sz w:val="24"/>
          <w:szCs w:val="24"/>
        </w:rPr>
        <w:t xml:space="preserve">, </w:t>
      </w:r>
    </w:p>
    <w:p w14:paraId="1DA27EB9" w14:textId="2EC56DAF" w:rsidR="008C2D34" w:rsidRDefault="00186773" w:rsidP="00D508FC">
      <w:pPr>
        <w:spacing w:line="360" w:lineRule="auto"/>
        <w:rPr>
          <w:sz w:val="24"/>
          <w:szCs w:val="24"/>
        </w:rPr>
      </w:pPr>
      <w:proofErr w:type="spellStart"/>
      <w:r w:rsidRPr="00186773">
        <w:rPr>
          <w:sz w:val="24"/>
          <w:szCs w:val="24"/>
        </w:rPr>
        <w:t>Skogan</w:t>
      </w:r>
      <w:proofErr w:type="spellEnd"/>
      <w:r w:rsidRPr="00186773">
        <w:rPr>
          <w:sz w:val="24"/>
          <w:szCs w:val="24"/>
        </w:rPr>
        <w:t xml:space="preserve">, </w:t>
      </w:r>
      <w:r w:rsidR="008C2664">
        <w:rPr>
          <w:sz w:val="24"/>
          <w:szCs w:val="24"/>
        </w:rPr>
        <w:t>(</w:t>
      </w:r>
      <w:r w:rsidRPr="00186773">
        <w:rPr>
          <w:sz w:val="24"/>
          <w:szCs w:val="24"/>
        </w:rPr>
        <w:t>1987)</w:t>
      </w:r>
      <w:r>
        <w:rPr>
          <w:sz w:val="24"/>
          <w:szCs w:val="24"/>
        </w:rPr>
        <w:t>.</w:t>
      </w:r>
    </w:p>
    <w:p w14:paraId="5A7C0399" w14:textId="77777777" w:rsidR="008349FE" w:rsidRDefault="004D7608" w:rsidP="004D7608">
      <w:pPr>
        <w:spacing w:line="360" w:lineRule="auto"/>
        <w:rPr>
          <w:sz w:val="24"/>
          <w:szCs w:val="24"/>
        </w:rPr>
      </w:pPr>
      <w:r>
        <w:rPr>
          <w:sz w:val="24"/>
          <w:szCs w:val="24"/>
        </w:rPr>
        <w:t>Tools used by police staff and officers to communicate with foreign nationals living in the community u</w:t>
      </w:r>
      <w:r w:rsidRPr="004D7608">
        <w:rPr>
          <w:sz w:val="24"/>
          <w:szCs w:val="24"/>
        </w:rPr>
        <w:t xml:space="preserve">nder the Ministry of Justice 2015 Code of Practice for Victims of Crime, </w:t>
      </w:r>
      <w:r w:rsidR="008349FE">
        <w:rPr>
          <w:sz w:val="24"/>
          <w:szCs w:val="24"/>
        </w:rPr>
        <w:t xml:space="preserve">it is policy that </w:t>
      </w:r>
      <w:r w:rsidRPr="004D7608">
        <w:rPr>
          <w:sz w:val="24"/>
          <w:szCs w:val="24"/>
        </w:rPr>
        <w:t xml:space="preserve">a victim or witness is </w:t>
      </w:r>
      <w:r w:rsidR="008349FE" w:rsidRPr="004D7608">
        <w:rPr>
          <w:sz w:val="24"/>
          <w:szCs w:val="24"/>
        </w:rPr>
        <w:t>permitted</w:t>
      </w:r>
      <w:r w:rsidRPr="004D7608">
        <w:rPr>
          <w:sz w:val="24"/>
          <w:szCs w:val="24"/>
        </w:rPr>
        <w:t xml:space="preserve"> to request interpretation or translation services in a language they understand</w:t>
      </w:r>
      <w:r w:rsidR="008C2664">
        <w:rPr>
          <w:sz w:val="24"/>
          <w:szCs w:val="24"/>
        </w:rPr>
        <w:t xml:space="preserve">, </w:t>
      </w:r>
      <w:r w:rsidRPr="004D7608">
        <w:rPr>
          <w:sz w:val="24"/>
          <w:szCs w:val="24"/>
        </w:rPr>
        <w:t xml:space="preserve">Ministry of Justice, </w:t>
      </w:r>
      <w:r w:rsidR="008C2664">
        <w:rPr>
          <w:sz w:val="24"/>
          <w:szCs w:val="24"/>
        </w:rPr>
        <w:t>(</w:t>
      </w:r>
      <w:r w:rsidRPr="004D7608">
        <w:rPr>
          <w:sz w:val="24"/>
          <w:szCs w:val="24"/>
        </w:rPr>
        <w:t>2020)</w:t>
      </w:r>
      <w:r>
        <w:rPr>
          <w:sz w:val="24"/>
          <w:szCs w:val="24"/>
        </w:rPr>
        <w:t xml:space="preserve">. This includes any person who is deaf, hearing impaired, blind, or visually impaired. </w:t>
      </w:r>
      <w:r w:rsidRPr="004D7608">
        <w:rPr>
          <w:sz w:val="24"/>
          <w:szCs w:val="24"/>
        </w:rPr>
        <w:t>Suspects also have the right to have access to language services under the Police and Criminal Evidence Act 1984 (PACE) and PACE Code C</w:t>
      </w:r>
      <w:r w:rsidR="008C2664">
        <w:rPr>
          <w:sz w:val="24"/>
          <w:szCs w:val="24"/>
        </w:rPr>
        <w:t xml:space="preserve">, </w:t>
      </w:r>
      <w:r w:rsidRPr="004D7608">
        <w:rPr>
          <w:sz w:val="24"/>
          <w:szCs w:val="24"/>
        </w:rPr>
        <w:t xml:space="preserve">GOV.UK, </w:t>
      </w:r>
      <w:r w:rsidR="008C2664">
        <w:rPr>
          <w:sz w:val="24"/>
          <w:szCs w:val="24"/>
        </w:rPr>
        <w:t>(</w:t>
      </w:r>
      <w:r w:rsidRPr="004D7608">
        <w:rPr>
          <w:sz w:val="24"/>
          <w:szCs w:val="24"/>
        </w:rPr>
        <w:t>2019)</w:t>
      </w:r>
      <w:r>
        <w:rPr>
          <w:sz w:val="24"/>
          <w:szCs w:val="24"/>
        </w:rPr>
        <w:t xml:space="preserve">. </w:t>
      </w:r>
    </w:p>
    <w:p w14:paraId="3D56F964" w14:textId="668C8F31" w:rsidR="00283C07" w:rsidRDefault="00DE6F19" w:rsidP="004D7608">
      <w:pPr>
        <w:spacing w:line="360" w:lineRule="auto"/>
        <w:rPr>
          <w:sz w:val="24"/>
          <w:szCs w:val="24"/>
        </w:rPr>
      </w:pPr>
      <w:r>
        <w:rPr>
          <w:sz w:val="24"/>
          <w:szCs w:val="24"/>
        </w:rPr>
        <w:t>Response officers u</w:t>
      </w:r>
      <w:r w:rsidR="008349FE">
        <w:rPr>
          <w:sz w:val="24"/>
          <w:szCs w:val="24"/>
        </w:rPr>
        <w:t>tilise</w:t>
      </w:r>
      <w:r>
        <w:rPr>
          <w:sz w:val="24"/>
          <w:szCs w:val="24"/>
        </w:rPr>
        <w:t xml:space="preserve"> Language line solutions to communicate with any person who requires assistance with the spoken language English</w:t>
      </w:r>
      <w:r w:rsidR="008C2664">
        <w:rPr>
          <w:sz w:val="24"/>
          <w:szCs w:val="24"/>
        </w:rPr>
        <w:t xml:space="preserve">, </w:t>
      </w:r>
      <w:r w:rsidRPr="00DE6F19">
        <w:rPr>
          <w:sz w:val="24"/>
          <w:szCs w:val="24"/>
        </w:rPr>
        <w:t xml:space="preserve">Solutions, </w:t>
      </w:r>
      <w:r w:rsidR="008C2664">
        <w:rPr>
          <w:sz w:val="24"/>
          <w:szCs w:val="24"/>
        </w:rPr>
        <w:t>(</w:t>
      </w:r>
      <w:r w:rsidRPr="00DE6F19">
        <w:rPr>
          <w:sz w:val="24"/>
          <w:szCs w:val="24"/>
        </w:rPr>
        <w:t>n.d.)</w:t>
      </w:r>
      <w:r>
        <w:rPr>
          <w:sz w:val="24"/>
          <w:szCs w:val="24"/>
        </w:rPr>
        <w:t xml:space="preserve">. </w:t>
      </w:r>
      <w:r w:rsidR="008349FE">
        <w:rPr>
          <w:sz w:val="24"/>
          <w:szCs w:val="24"/>
        </w:rPr>
        <w:t xml:space="preserve"> This is the first action when a person is identified to not understanding or is experiencing challenges when communicating when English is not their first language.</w:t>
      </w:r>
    </w:p>
    <w:p w14:paraId="6A1BBA3A" w14:textId="53EE0E42" w:rsidR="0011218E" w:rsidRDefault="0011218E" w:rsidP="004D7608">
      <w:pPr>
        <w:spacing w:line="360" w:lineRule="auto"/>
        <w:rPr>
          <w:sz w:val="24"/>
          <w:szCs w:val="24"/>
        </w:rPr>
      </w:pPr>
      <w:r>
        <w:rPr>
          <w:sz w:val="24"/>
          <w:szCs w:val="24"/>
        </w:rPr>
        <w:lastRenderedPageBreak/>
        <w:t>Appropriate adults are</w:t>
      </w:r>
      <w:r w:rsidR="008349FE">
        <w:rPr>
          <w:sz w:val="24"/>
          <w:szCs w:val="24"/>
        </w:rPr>
        <w:t xml:space="preserve"> allocated to a vulnerable person </w:t>
      </w:r>
      <w:proofErr w:type="gramStart"/>
      <w:r w:rsidR="008349FE">
        <w:rPr>
          <w:sz w:val="24"/>
          <w:szCs w:val="24"/>
        </w:rPr>
        <w:t>whom</w:t>
      </w:r>
      <w:proofErr w:type="gramEnd"/>
      <w:r w:rsidR="008349FE">
        <w:rPr>
          <w:sz w:val="24"/>
          <w:szCs w:val="24"/>
        </w:rPr>
        <w:t xml:space="preserve"> requires one during</w:t>
      </w:r>
      <w:r w:rsidRPr="0011218E">
        <w:rPr>
          <w:sz w:val="24"/>
          <w:szCs w:val="24"/>
        </w:rPr>
        <w:t xml:space="preserve"> police interviews</w:t>
      </w:r>
      <w:r w:rsidR="008349FE">
        <w:rPr>
          <w:sz w:val="24"/>
          <w:szCs w:val="24"/>
        </w:rPr>
        <w:t>. This policy is</w:t>
      </w:r>
      <w:r w:rsidRPr="0011218E">
        <w:rPr>
          <w:sz w:val="24"/>
          <w:szCs w:val="24"/>
        </w:rPr>
        <w:t xml:space="preserve"> carried out under the Police and Criminal Evidence Act 1984, and its associated Code of Practice</w:t>
      </w:r>
      <w:r>
        <w:rPr>
          <w:sz w:val="24"/>
          <w:szCs w:val="24"/>
        </w:rPr>
        <w:t xml:space="preserve">. </w:t>
      </w:r>
      <w:r w:rsidRPr="0011218E">
        <w:rPr>
          <w:sz w:val="24"/>
          <w:szCs w:val="24"/>
        </w:rPr>
        <w:t xml:space="preserve">The appropriate adult (AA) safeguard is a </w:t>
      </w:r>
      <w:r w:rsidR="008349FE" w:rsidRPr="0011218E">
        <w:rPr>
          <w:sz w:val="24"/>
          <w:szCs w:val="24"/>
        </w:rPr>
        <w:t>significant</w:t>
      </w:r>
      <w:r w:rsidRPr="0011218E">
        <w:rPr>
          <w:sz w:val="24"/>
          <w:szCs w:val="24"/>
        </w:rPr>
        <w:t xml:space="preserve"> procedural safeguard that can be </w:t>
      </w:r>
      <w:r w:rsidR="008349FE" w:rsidRPr="0011218E">
        <w:rPr>
          <w:sz w:val="24"/>
          <w:szCs w:val="24"/>
        </w:rPr>
        <w:t>applied</w:t>
      </w:r>
      <w:r w:rsidRPr="0011218E">
        <w:rPr>
          <w:sz w:val="24"/>
          <w:szCs w:val="24"/>
        </w:rPr>
        <w:t xml:space="preserve"> to protect vulnerable suspects at the police investigative stage </w:t>
      </w:r>
      <w:r w:rsidR="008349FE">
        <w:rPr>
          <w:sz w:val="24"/>
          <w:szCs w:val="24"/>
        </w:rPr>
        <w:t>during</w:t>
      </w:r>
      <w:r w:rsidRPr="0011218E">
        <w:rPr>
          <w:sz w:val="24"/>
          <w:szCs w:val="24"/>
        </w:rPr>
        <w:t xml:space="preserve"> the criminal process. The safeguard is available for young suspects (below the age of 18) and adult suspects who are defined as vulnerable. It is intended to avoid miscarriages of justice</w:t>
      </w:r>
      <w:r>
        <w:rPr>
          <w:sz w:val="24"/>
          <w:szCs w:val="24"/>
        </w:rPr>
        <w:t xml:space="preserve"> by </w:t>
      </w:r>
      <w:r w:rsidRPr="0011218E">
        <w:rPr>
          <w:sz w:val="24"/>
          <w:szCs w:val="24"/>
        </w:rPr>
        <w:t>protect</w:t>
      </w:r>
      <w:r>
        <w:rPr>
          <w:sz w:val="24"/>
          <w:szCs w:val="24"/>
        </w:rPr>
        <w:t>ing</w:t>
      </w:r>
      <w:r w:rsidRPr="0011218E">
        <w:rPr>
          <w:sz w:val="24"/>
          <w:szCs w:val="24"/>
        </w:rPr>
        <w:t xml:space="preserve"> evidence</w:t>
      </w:r>
      <w:r>
        <w:rPr>
          <w:sz w:val="24"/>
          <w:szCs w:val="24"/>
        </w:rPr>
        <w:t xml:space="preserve"> and</w:t>
      </w:r>
      <w:r w:rsidRPr="0011218E">
        <w:rPr>
          <w:sz w:val="24"/>
          <w:szCs w:val="24"/>
        </w:rPr>
        <w:t xml:space="preserve"> enable effective participation</w:t>
      </w:r>
      <w:r>
        <w:rPr>
          <w:sz w:val="24"/>
          <w:szCs w:val="24"/>
        </w:rPr>
        <w:t xml:space="preserve">. </w:t>
      </w:r>
      <w:r w:rsidRPr="0011218E">
        <w:rPr>
          <w:sz w:val="24"/>
          <w:szCs w:val="24"/>
        </w:rPr>
        <w:t xml:space="preserve">GUIDE FOR APPROPRIATE ADULTS Your role as an appropriate adult, </w:t>
      </w:r>
      <w:r w:rsidR="008C2664">
        <w:rPr>
          <w:sz w:val="24"/>
          <w:szCs w:val="24"/>
        </w:rPr>
        <w:t>(</w:t>
      </w:r>
      <w:r w:rsidRPr="0011218E">
        <w:rPr>
          <w:sz w:val="24"/>
          <w:szCs w:val="24"/>
        </w:rPr>
        <w:t>n.d.).</w:t>
      </w:r>
    </w:p>
    <w:p w14:paraId="6E53A136" w14:textId="77777777" w:rsidR="008349FE" w:rsidRDefault="00B71555" w:rsidP="004D7608">
      <w:pPr>
        <w:spacing w:line="360" w:lineRule="auto"/>
        <w:rPr>
          <w:sz w:val="24"/>
          <w:szCs w:val="24"/>
        </w:rPr>
      </w:pPr>
      <w:r>
        <w:rPr>
          <w:sz w:val="24"/>
          <w:szCs w:val="24"/>
        </w:rPr>
        <w:t xml:space="preserve">Ian Cummins research </w:t>
      </w:r>
      <w:r w:rsidRPr="00B71555">
        <w:rPr>
          <w:sz w:val="24"/>
          <w:szCs w:val="24"/>
        </w:rPr>
        <w:t>Boats against the current: vulnerable adults in police custody</w:t>
      </w:r>
      <w:r>
        <w:rPr>
          <w:sz w:val="24"/>
          <w:szCs w:val="24"/>
        </w:rPr>
        <w:t xml:space="preserve"> argues that allocation of an AA </w:t>
      </w:r>
      <w:r w:rsidR="00A40D2F">
        <w:rPr>
          <w:sz w:val="24"/>
          <w:szCs w:val="24"/>
        </w:rPr>
        <w:t>is dependant upon an assessment conducted by custody Sergeant. Such officers cannot take on the role of psychiatric nurse</w:t>
      </w:r>
      <w:r w:rsidR="008C2664">
        <w:rPr>
          <w:sz w:val="24"/>
          <w:szCs w:val="24"/>
        </w:rPr>
        <w:t xml:space="preserve">s, </w:t>
      </w:r>
      <w:r w:rsidR="00720B7D" w:rsidRPr="00720B7D">
        <w:rPr>
          <w:sz w:val="24"/>
          <w:szCs w:val="24"/>
        </w:rPr>
        <w:t xml:space="preserve">Cummins, </w:t>
      </w:r>
      <w:r w:rsidR="008C2664">
        <w:rPr>
          <w:sz w:val="24"/>
          <w:szCs w:val="24"/>
        </w:rPr>
        <w:t>(</w:t>
      </w:r>
      <w:r w:rsidR="00720B7D" w:rsidRPr="00720B7D">
        <w:rPr>
          <w:sz w:val="24"/>
          <w:szCs w:val="24"/>
        </w:rPr>
        <w:t>2011)</w:t>
      </w:r>
      <w:r w:rsidR="00720B7D">
        <w:rPr>
          <w:sz w:val="24"/>
          <w:szCs w:val="24"/>
        </w:rPr>
        <w:t xml:space="preserve">. </w:t>
      </w:r>
    </w:p>
    <w:p w14:paraId="25BC37F0" w14:textId="2CC3B9D8" w:rsidR="0011218E" w:rsidRDefault="00720B7D" w:rsidP="004D7608">
      <w:pPr>
        <w:spacing w:line="360" w:lineRule="auto"/>
        <w:rPr>
          <w:sz w:val="24"/>
          <w:szCs w:val="24"/>
        </w:rPr>
      </w:pPr>
      <w:r>
        <w:rPr>
          <w:sz w:val="24"/>
          <w:szCs w:val="24"/>
        </w:rPr>
        <w:t xml:space="preserve">Despite studies establishing that people with mental health problems are more likely to encounter police and custody staff </w:t>
      </w:r>
      <w:r w:rsidR="008349FE">
        <w:rPr>
          <w:sz w:val="24"/>
          <w:szCs w:val="24"/>
        </w:rPr>
        <w:t xml:space="preserve">Egon </w:t>
      </w:r>
      <w:r>
        <w:rPr>
          <w:sz w:val="24"/>
          <w:szCs w:val="24"/>
        </w:rPr>
        <w:t>Bittner suggests that police and custody staff are reluctant to deal with situations arising from mental health problems as this is a welfare concern not policing</w:t>
      </w:r>
      <w:r w:rsidR="008349FE">
        <w:rPr>
          <w:sz w:val="24"/>
          <w:szCs w:val="24"/>
        </w:rPr>
        <w:t>.</w:t>
      </w:r>
      <w:r w:rsidR="003C2FEE">
        <w:rPr>
          <w:sz w:val="24"/>
          <w:szCs w:val="24"/>
        </w:rPr>
        <w:t xml:space="preserve"> </w:t>
      </w:r>
      <w:r w:rsidR="003C2FEE" w:rsidRPr="003C2FEE">
        <w:rPr>
          <w:sz w:val="24"/>
          <w:szCs w:val="24"/>
        </w:rPr>
        <w:t>Bittner, E. (1967).</w:t>
      </w:r>
    </w:p>
    <w:p w14:paraId="0A150C8D" w14:textId="00D8AA2A" w:rsidR="00744F0B" w:rsidRDefault="00744F0B" w:rsidP="004D7608">
      <w:pPr>
        <w:spacing w:line="360" w:lineRule="auto"/>
        <w:rPr>
          <w:sz w:val="24"/>
          <w:szCs w:val="24"/>
        </w:rPr>
      </w:pPr>
      <w:r>
        <w:rPr>
          <w:sz w:val="24"/>
          <w:szCs w:val="24"/>
        </w:rPr>
        <w:t xml:space="preserve">Having researched the above criteria of </w:t>
      </w:r>
      <w:r w:rsidRPr="00744F0B">
        <w:rPr>
          <w:sz w:val="24"/>
          <w:szCs w:val="24"/>
        </w:rPr>
        <w:t xml:space="preserve">policing </w:t>
      </w:r>
      <w:r>
        <w:rPr>
          <w:sz w:val="24"/>
          <w:szCs w:val="24"/>
        </w:rPr>
        <w:t xml:space="preserve">and the ways it has </w:t>
      </w:r>
      <w:r w:rsidRPr="00744F0B">
        <w:rPr>
          <w:sz w:val="24"/>
          <w:szCs w:val="24"/>
        </w:rPr>
        <w:t>adapted to accommodate diversity within the UK</w:t>
      </w:r>
      <w:r>
        <w:rPr>
          <w:sz w:val="24"/>
          <w:szCs w:val="24"/>
        </w:rPr>
        <w:t xml:space="preserve">, it is apparent that this knowledge will be essential to me as an officer to adapt my skills, knowledge and understanding to comply with the expectations of the people and the </w:t>
      </w:r>
      <w:r w:rsidR="00A7385C">
        <w:rPr>
          <w:sz w:val="24"/>
          <w:szCs w:val="24"/>
        </w:rPr>
        <w:t xml:space="preserve">role requirements. </w:t>
      </w:r>
    </w:p>
    <w:p w14:paraId="3D181686" w14:textId="77777777" w:rsidR="00283C07" w:rsidRDefault="00283C07" w:rsidP="00827B55">
      <w:pPr>
        <w:spacing w:line="360" w:lineRule="auto"/>
        <w:rPr>
          <w:sz w:val="24"/>
          <w:szCs w:val="24"/>
        </w:rPr>
      </w:pPr>
    </w:p>
    <w:p w14:paraId="3723AC53" w14:textId="263F867E" w:rsidR="00A7385C" w:rsidRPr="00827B55" w:rsidRDefault="00A7385C" w:rsidP="00827B55">
      <w:pPr>
        <w:spacing w:line="360" w:lineRule="auto"/>
        <w:rPr>
          <w:sz w:val="24"/>
          <w:szCs w:val="24"/>
        </w:rPr>
      </w:pPr>
      <w:r>
        <w:rPr>
          <w:sz w:val="24"/>
          <w:szCs w:val="24"/>
        </w:rPr>
        <w:t>Word count = 1</w:t>
      </w:r>
      <w:r w:rsidR="003C2FEE">
        <w:rPr>
          <w:sz w:val="24"/>
          <w:szCs w:val="24"/>
        </w:rPr>
        <w:t>160</w:t>
      </w:r>
    </w:p>
    <w:p w14:paraId="04CBCDE5" w14:textId="77777777" w:rsidR="00283C07" w:rsidRPr="00827B55" w:rsidRDefault="00283C07" w:rsidP="00827B55">
      <w:pPr>
        <w:spacing w:line="360" w:lineRule="auto"/>
        <w:rPr>
          <w:sz w:val="24"/>
          <w:szCs w:val="24"/>
        </w:rPr>
      </w:pPr>
    </w:p>
    <w:p w14:paraId="24CAE84D" w14:textId="77777777" w:rsidR="00283C07" w:rsidRPr="00827B55" w:rsidRDefault="00283C07" w:rsidP="00827B55">
      <w:pPr>
        <w:spacing w:line="360" w:lineRule="auto"/>
        <w:rPr>
          <w:sz w:val="24"/>
          <w:szCs w:val="24"/>
        </w:rPr>
      </w:pPr>
    </w:p>
    <w:p w14:paraId="582D14EF" w14:textId="77777777" w:rsidR="00283C07" w:rsidRPr="00827B55" w:rsidRDefault="00283C07" w:rsidP="00827B55">
      <w:pPr>
        <w:spacing w:line="360" w:lineRule="auto"/>
        <w:rPr>
          <w:sz w:val="24"/>
          <w:szCs w:val="24"/>
        </w:rPr>
      </w:pPr>
    </w:p>
    <w:p w14:paraId="59D7FE3A" w14:textId="77777777" w:rsidR="00827B55" w:rsidRDefault="00827B55" w:rsidP="00827B55">
      <w:pPr>
        <w:spacing w:line="360" w:lineRule="auto"/>
        <w:rPr>
          <w:sz w:val="24"/>
          <w:szCs w:val="24"/>
        </w:rPr>
      </w:pPr>
    </w:p>
    <w:p w14:paraId="2B16643A" w14:textId="77777777" w:rsidR="00827B55" w:rsidRDefault="00827B55" w:rsidP="00827B55">
      <w:pPr>
        <w:spacing w:line="360" w:lineRule="auto"/>
        <w:rPr>
          <w:sz w:val="24"/>
          <w:szCs w:val="24"/>
        </w:rPr>
      </w:pPr>
    </w:p>
    <w:p w14:paraId="1B1B7703" w14:textId="77777777" w:rsidR="00827B55" w:rsidRDefault="00827B55" w:rsidP="00827B55">
      <w:pPr>
        <w:spacing w:line="360" w:lineRule="auto"/>
        <w:rPr>
          <w:sz w:val="24"/>
          <w:szCs w:val="24"/>
        </w:rPr>
      </w:pPr>
    </w:p>
    <w:p w14:paraId="3BFB7DB5" w14:textId="77777777" w:rsidR="00827B55" w:rsidRDefault="00827B55" w:rsidP="00827B55">
      <w:pPr>
        <w:spacing w:line="360" w:lineRule="auto"/>
        <w:rPr>
          <w:sz w:val="24"/>
          <w:szCs w:val="24"/>
        </w:rPr>
      </w:pPr>
    </w:p>
    <w:p w14:paraId="70349DAE" w14:textId="77777777" w:rsidR="00827B55" w:rsidRDefault="00827B55" w:rsidP="00827B55">
      <w:pPr>
        <w:spacing w:line="360" w:lineRule="auto"/>
        <w:rPr>
          <w:sz w:val="24"/>
          <w:szCs w:val="24"/>
        </w:rPr>
      </w:pPr>
    </w:p>
    <w:p w14:paraId="55BB49E6" w14:textId="77777777" w:rsidR="00827B55" w:rsidRDefault="00827B55" w:rsidP="00827B55">
      <w:pPr>
        <w:spacing w:line="360" w:lineRule="auto"/>
        <w:rPr>
          <w:sz w:val="24"/>
          <w:szCs w:val="24"/>
        </w:rPr>
      </w:pPr>
    </w:p>
    <w:p w14:paraId="0BE22246" w14:textId="77777777" w:rsidR="00827B55" w:rsidRDefault="00827B55" w:rsidP="00827B55">
      <w:pPr>
        <w:spacing w:line="360" w:lineRule="auto"/>
        <w:rPr>
          <w:sz w:val="24"/>
          <w:szCs w:val="24"/>
        </w:rPr>
      </w:pPr>
    </w:p>
    <w:p w14:paraId="0A8ACAA3" w14:textId="77777777" w:rsidR="00827B55" w:rsidRDefault="00827B55" w:rsidP="00827B55">
      <w:pPr>
        <w:spacing w:line="360" w:lineRule="auto"/>
        <w:rPr>
          <w:sz w:val="24"/>
          <w:szCs w:val="24"/>
        </w:rPr>
      </w:pPr>
    </w:p>
    <w:p w14:paraId="4D6D85A5" w14:textId="2A3F1F01" w:rsidR="00283C07" w:rsidRDefault="00283C07" w:rsidP="00827B55">
      <w:pPr>
        <w:spacing w:line="360" w:lineRule="auto"/>
        <w:rPr>
          <w:b/>
          <w:bCs/>
          <w:sz w:val="24"/>
          <w:szCs w:val="24"/>
          <w:u w:val="single"/>
        </w:rPr>
      </w:pPr>
      <w:r w:rsidRPr="00866B00">
        <w:rPr>
          <w:b/>
          <w:bCs/>
          <w:sz w:val="24"/>
          <w:szCs w:val="24"/>
          <w:u w:val="single"/>
        </w:rPr>
        <w:lastRenderedPageBreak/>
        <w:t>Reference list</w:t>
      </w:r>
    </w:p>
    <w:p w14:paraId="3A1FE376" w14:textId="6DB48651" w:rsidR="00F84FA1" w:rsidRDefault="00F84FA1" w:rsidP="00827B55">
      <w:pPr>
        <w:spacing w:line="360" w:lineRule="auto"/>
        <w:rPr>
          <w:sz w:val="24"/>
          <w:szCs w:val="24"/>
        </w:rPr>
      </w:pPr>
      <w:r w:rsidRPr="00F84FA1">
        <w:rPr>
          <w:b/>
          <w:bCs/>
          <w:sz w:val="24"/>
          <w:szCs w:val="24"/>
        </w:rPr>
        <w:t>Alpert, G.P. and McLean, K. (2021).</w:t>
      </w:r>
      <w:r w:rsidRPr="00F84FA1">
        <w:rPr>
          <w:sz w:val="24"/>
          <w:szCs w:val="24"/>
        </w:rPr>
        <w:t xml:space="preserve"> The more things change, the more they stay the same: the Queensland Police Service as a model for sustainable policing reform. International Journal of Comparative and Applied Criminal Justice, pp.1–11. </w:t>
      </w:r>
      <w:proofErr w:type="spellStart"/>
      <w:proofErr w:type="gramStart"/>
      <w:r w:rsidRPr="00F84FA1">
        <w:rPr>
          <w:sz w:val="24"/>
          <w:szCs w:val="24"/>
        </w:rPr>
        <w:t>doi:https</w:t>
      </w:r>
      <w:proofErr w:type="spellEnd"/>
      <w:r w:rsidRPr="00F84FA1">
        <w:rPr>
          <w:sz w:val="24"/>
          <w:szCs w:val="24"/>
        </w:rPr>
        <w:t>://doi.org/10.1080/01924036.2021.1899004</w:t>
      </w:r>
      <w:proofErr w:type="gramEnd"/>
      <w:r w:rsidRPr="00F84FA1">
        <w:rPr>
          <w:sz w:val="24"/>
          <w:szCs w:val="24"/>
        </w:rPr>
        <w:t>. Page number 352 (Accessed: 06 February 2024)</w:t>
      </w:r>
    </w:p>
    <w:p w14:paraId="1EA1EDE9" w14:textId="01E5CC11" w:rsidR="00F84FA1" w:rsidRDefault="00F84FA1" w:rsidP="00827B55">
      <w:pPr>
        <w:spacing w:line="360" w:lineRule="auto"/>
        <w:rPr>
          <w:sz w:val="24"/>
          <w:szCs w:val="24"/>
        </w:rPr>
      </w:pPr>
      <w:r w:rsidRPr="00F84FA1">
        <w:rPr>
          <w:b/>
          <w:bCs/>
          <w:sz w:val="24"/>
          <w:szCs w:val="24"/>
        </w:rPr>
        <w:t>A scoping review of place-based approaches to community engagement and support. (n.d.).</w:t>
      </w:r>
      <w:r w:rsidRPr="00F84FA1">
        <w:rPr>
          <w:sz w:val="24"/>
          <w:szCs w:val="24"/>
        </w:rPr>
        <w:t xml:space="preserve"> Available at: </w:t>
      </w:r>
      <w:hyperlink r:id="rId5" w:history="1">
        <w:r w:rsidRPr="00C42C21">
          <w:rPr>
            <w:rStyle w:val="Hyperlink"/>
            <w:sz w:val="24"/>
            <w:szCs w:val="24"/>
          </w:rPr>
          <w:t>https://www.gov.wales/sites/default/files/statistics-and-research/2022-06/a-scoping-review-of-place-based-approaches-to-community-engagement-and-support.pdf</w:t>
        </w:r>
      </w:hyperlink>
      <w:r w:rsidRPr="00F84FA1">
        <w:rPr>
          <w:sz w:val="24"/>
          <w:szCs w:val="24"/>
        </w:rPr>
        <w:t>.</w:t>
      </w:r>
      <w:r>
        <w:rPr>
          <w:sz w:val="24"/>
          <w:szCs w:val="24"/>
        </w:rPr>
        <w:t xml:space="preserve"> </w:t>
      </w:r>
      <w:r w:rsidRPr="00F84FA1">
        <w:rPr>
          <w:sz w:val="24"/>
          <w:szCs w:val="24"/>
        </w:rPr>
        <w:t xml:space="preserve"> (Accessed: 29 January 2024)</w:t>
      </w:r>
    </w:p>
    <w:p w14:paraId="2836220D" w14:textId="77777777" w:rsidR="006833F0" w:rsidRDefault="006833F0" w:rsidP="006833F0">
      <w:pPr>
        <w:spacing w:line="360" w:lineRule="auto"/>
        <w:rPr>
          <w:sz w:val="24"/>
          <w:szCs w:val="24"/>
        </w:rPr>
      </w:pPr>
      <w:r w:rsidRPr="00866B00">
        <w:rPr>
          <w:b/>
          <w:bCs/>
          <w:sz w:val="24"/>
          <w:szCs w:val="24"/>
        </w:rPr>
        <w:t>‌BBC News. (2023).</w:t>
      </w:r>
      <w:r w:rsidRPr="00827B55">
        <w:rPr>
          <w:sz w:val="24"/>
          <w:szCs w:val="24"/>
        </w:rPr>
        <w:t xml:space="preserve"> Autistic boy ‘left vulnerable to drugs gang’, </w:t>
      </w:r>
      <w:proofErr w:type="gramStart"/>
      <w:r w:rsidRPr="00827B55">
        <w:rPr>
          <w:sz w:val="24"/>
          <w:szCs w:val="24"/>
        </w:rPr>
        <w:t>Devon</w:t>
      </w:r>
      <w:proofErr w:type="gramEnd"/>
      <w:r w:rsidRPr="00827B55">
        <w:rPr>
          <w:sz w:val="24"/>
          <w:szCs w:val="24"/>
        </w:rPr>
        <w:t xml:space="preserve"> mother says. [online] Available at: </w:t>
      </w:r>
      <w:hyperlink r:id="rId6" w:history="1">
        <w:r w:rsidRPr="00527B09">
          <w:rPr>
            <w:rStyle w:val="Hyperlink"/>
            <w:sz w:val="24"/>
            <w:szCs w:val="24"/>
          </w:rPr>
          <w:t>https://www.bbc.co.uk/news/articles/cd1w9dyl74zo</w:t>
        </w:r>
      </w:hyperlink>
      <w:r>
        <w:rPr>
          <w:sz w:val="24"/>
          <w:szCs w:val="24"/>
        </w:rPr>
        <w:t xml:space="preserve"> </w:t>
      </w:r>
      <w:r w:rsidRPr="00827B55">
        <w:rPr>
          <w:sz w:val="24"/>
          <w:szCs w:val="24"/>
        </w:rPr>
        <w:t xml:space="preserve"> [Accessed 6 Jan. 2024].</w:t>
      </w:r>
    </w:p>
    <w:p w14:paraId="58B6637B" w14:textId="4C0A9E6F" w:rsidR="002B4D10" w:rsidRPr="002B4D10" w:rsidRDefault="002B4D10" w:rsidP="002B4D10">
      <w:pPr>
        <w:spacing w:line="360" w:lineRule="auto"/>
        <w:rPr>
          <w:sz w:val="24"/>
          <w:szCs w:val="24"/>
        </w:rPr>
      </w:pPr>
      <w:r w:rsidRPr="002B4D10">
        <w:rPr>
          <w:b/>
          <w:bCs/>
          <w:sz w:val="24"/>
          <w:szCs w:val="24"/>
        </w:rPr>
        <w:t>Brown, J. (2018).</w:t>
      </w:r>
      <w:r w:rsidRPr="002B4D10">
        <w:rPr>
          <w:sz w:val="24"/>
          <w:szCs w:val="24"/>
        </w:rPr>
        <w:t xml:space="preserve"> An early history of British race relations legislation. commonslibrary.parliament.uk. [online] Available at: </w:t>
      </w:r>
      <w:hyperlink r:id="rId7" w:history="1">
        <w:r w:rsidRPr="001F03ED">
          <w:rPr>
            <w:rStyle w:val="Hyperlink"/>
            <w:sz w:val="24"/>
            <w:szCs w:val="24"/>
          </w:rPr>
          <w:t>https://commonslibrary.parliament.uk/research-briefings/cbp-8360/</w:t>
        </w:r>
      </w:hyperlink>
      <w:r w:rsidRPr="002B4D10">
        <w:rPr>
          <w:sz w:val="24"/>
          <w:szCs w:val="24"/>
        </w:rPr>
        <w:t>.</w:t>
      </w:r>
      <w:r>
        <w:rPr>
          <w:sz w:val="24"/>
          <w:szCs w:val="24"/>
        </w:rPr>
        <w:t xml:space="preserve"> [Accessed 23 April 2024]</w:t>
      </w:r>
    </w:p>
    <w:p w14:paraId="0EC5FFF8" w14:textId="77777777" w:rsidR="006833F0" w:rsidRPr="00A67294" w:rsidRDefault="006833F0" w:rsidP="006833F0">
      <w:pPr>
        <w:spacing w:line="360" w:lineRule="auto"/>
        <w:rPr>
          <w:sz w:val="24"/>
          <w:szCs w:val="24"/>
        </w:rPr>
      </w:pPr>
      <w:r w:rsidRPr="00502162">
        <w:rPr>
          <w:b/>
          <w:bCs/>
          <w:sz w:val="24"/>
          <w:szCs w:val="24"/>
        </w:rPr>
        <w:t>Case, S. and Haines, K. (2020).</w:t>
      </w:r>
      <w:r w:rsidRPr="00A67294">
        <w:rPr>
          <w:sz w:val="24"/>
          <w:szCs w:val="24"/>
        </w:rPr>
        <w:t xml:space="preserve"> Abolishing Youth Justice Systems: Children First, Offenders Nowhere. Youth Justice, [online] 21(1), pp.3–17. </w:t>
      </w:r>
      <w:proofErr w:type="spellStart"/>
      <w:proofErr w:type="gramStart"/>
      <w:r w:rsidRPr="00A67294">
        <w:rPr>
          <w:sz w:val="24"/>
          <w:szCs w:val="24"/>
        </w:rPr>
        <w:t>doi:https</w:t>
      </w:r>
      <w:proofErr w:type="spellEnd"/>
      <w:r w:rsidRPr="00A67294">
        <w:rPr>
          <w:sz w:val="24"/>
          <w:szCs w:val="24"/>
        </w:rPr>
        <w:t>://doi.org/10.1177/1473225419898754</w:t>
      </w:r>
      <w:proofErr w:type="gramEnd"/>
      <w:r w:rsidRPr="00A67294">
        <w:rPr>
          <w:sz w:val="24"/>
          <w:szCs w:val="24"/>
        </w:rPr>
        <w:t>.</w:t>
      </w:r>
      <w:r>
        <w:rPr>
          <w:sz w:val="24"/>
          <w:szCs w:val="24"/>
        </w:rPr>
        <w:t xml:space="preserve"> </w:t>
      </w:r>
      <w:bookmarkStart w:id="10" w:name="_Hlk157239598"/>
      <w:r w:rsidRPr="00A67294">
        <w:rPr>
          <w:sz w:val="24"/>
          <w:szCs w:val="24"/>
        </w:rPr>
        <w:t>(Accessed: 18 January 2024)</w:t>
      </w:r>
    </w:p>
    <w:bookmarkEnd w:id="10"/>
    <w:p w14:paraId="6B8C9290" w14:textId="77777777" w:rsidR="00F84FA1" w:rsidRDefault="00F84FA1" w:rsidP="00F84FA1">
      <w:pPr>
        <w:spacing w:line="360" w:lineRule="auto"/>
        <w:rPr>
          <w:sz w:val="24"/>
          <w:szCs w:val="24"/>
        </w:rPr>
      </w:pPr>
      <w:r w:rsidRPr="00866B00">
        <w:rPr>
          <w:b/>
          <w:bCs/>
          <w:sz w:val="24"/>
          <w:szCs w:val="24"/>
        </w:rPr>
        <w:t>College of Policing (2014).</w:t>
      </w:r>
      <w:r w:rsidRPr="00827B55">
        <w:rPr>
          <w:sz w:val="24"/>
          <w:szCs w:val="24"/>
        </w:rPr>
        <w:t xml:space="preserve"> National decision model. [online] College of Policing. Available at: </w:t>
      </w:r>
      <w:hyperlink r:id="rId8" w:history="1">
        <w:r w:rsidRPr="00827B55">
          <w:rPr>
            <w:rStyle w:val="Hyperlink"/>
            <w:sz w:val="24"/>
            <w:szCs w:val="24"/>
          </w:rPr>
          <w:t>https://www.college.police.uk/app/national-decision-model</w:t>
        </w:r>
      </w:hyperlink>
      <w:r w:rsidRPr="00827B55">
        <w:rPr>
          <w:sz w:val="24"/>
          <w:szCs w:val="24"/>
        </w:rPr>
        <w:t>. (Accessed: 06 January 2024)</w:t>
      </w:r>
    </w:p>
    <w:p w14:paraId="1B451C7C" w14:textId="77777777" w:rsidR="00E65A84" w:rsidRPr="007B29BB" w:rsidRDefault="00E65A84" w:rsidP="00E65A84">
      <w:pPr>
        <w:spacing w:line="360" w:lineRule="auto"/>
        <w:rPr>
          <w:sz w:val="24"/>
          <w:szCs w:val="24"/>
        </w:rPr>
      </w:pPr>
      <w:r w:rsidRPr="00CE6B8C">
        <w:rPr>
          <w:b/>
          <w:bCs/>
          <w:sz w:val="24"/>
          <w:szCs w:val="24"/>
        </w:rPr>
        <w:t>College of Policing (2021).</w:t>
      </w:r>
      <w:r w:rsidRPr="007B29BB">
        <w:rPr>
          <w:sz w:val="24"/>
          <w:szCs w:val="24"/>
        </w:rPr>
        <w:t xml:space="preserve"> Targeting activity. [online] College of Policing. Available at: </w:t>
      </w:r>
      <w:hyperlink r:id="rId9" w:history="1">
        <w:r w:rsidRPr="000D68A0">
          <w:rPr>
            <w:rStyle w:val="Hyperlink"/>
            <w:sz w:val="24"/>
            <w:szCs w:val="24"/>
          </w:rPr>
          <w:t>https://www.college.police.uk/guidance/neighbourhood-policing/targeting-activity</w:t>
        </w:r>
      </w:hyperlink>
      <w:r>
        <w:rPr>
          <w:sz w:val="24"/>
          <w:szCs w:val="24"/>
        </w:rPr>
        <w:t xml:space="preserve"> </w:t>
      </w:r>
      <w:r w:rsidRPr="007B29BB">
        <w:rPr>
          <w:sz w:val="24"/>
          <w:szCs w:val="24"/>
        </w:rPr>
        <w:t>.</w:t>
      </w:r>
      <w:r>
        <w:rPr>
          <w:sz w:val="24"/>
          <w:szCs w:val="24"/>
        </w:rPr>
        <w:t xml:space="preserve"> (Accessed: 29 January 2024)</w:t>
      </w:r>
    </w:p>
    <w:p w14:paraId="5C5CE8D5" w14:textId="77777777" w:rsidR="00E65A84" w:rsidRPr="0080717B" w:rsidRDefault="00E65A84" w:rsidP="00E65A84">
      <w:pPr>
        <w:spacing w:line="360" w:lineRule="auto"/>
        <w:rPr>
          <w:sz w:val="24"/>
          <w:szCs w:val="24"/>
        </w:rPr>
      </w:pPr>
      <w:r w:rsidRPr="000B2610">
        <w:rPr>
          <w:sz w:val="24"/>
          <w:szCs w:val="24"/>
        </w:rPr>
        <w:t>‌</w:t>
      </w:r>
      <w:r w:rsidRPr="0080717B">
        <w:rPr>
          <w:b/>
          <w:bCs/>
          <w:sz w:val="24"/>
          <w:szCs w:val="24"/>
        </w:rPr>
        <w:t xml:space="preserve">College of Policing </w:t>
      </w:r>
      <w:r>
        <w:rPr>
          <w:b/>
          <w:bCs/>
          <w:sz w:val="24"/>
          <w:szCs w:val="24"/>
        </w:rPr>
        <w:t>(</w:t>
      </w:r>
      <w:r w:rsidRPr="0080717B">
        <w:rPr>
          <w:b/>
          <w:bCs/>
          <w:sz w:val="24"/>
          <w:szCs w:val="24"/>
        </w:rPr>
        <w:t>2022).</w:t>
      </w:r>
      <w:r w:rsidRPr="0080717B">
        <w:rPr>
          <w:sz w:val="24"/>
          <w:szCs w:val="24"/>
        </w:rPr>
        <w:t xml:space="preserve"> Diversity and inclusion. [online] College of Policing. Available at: </w:t>
      </w:r>
      <w:hyperlink r:id="rId10" w:history="1">
        <w:r w:rsidRPr="000D68A0">
          <w:rPr>
            <w:rStyle w:val="Hyperlink"/>
            <w:sz w:val="24"/>
            <w:szCs w:val="24"/>
          </w:rPr>
          <w:t>https://www.college.police.uk/support-forces/diversity-and-inclusion</w:t>
        </w:r>
      </w:hyperlink>
      <w:r w:rsidRPr="0080717B">
        <w:rPr>
          <w:sz w:val="24"/>
          <w:szCs w:val="24"/>
        </w:rPr>
        <w:t>.</w:t>
      </w:r>
      <w:r>
        <w:rPr>
          <w:sz w:val="24"/>
          <w:szCs w:val="24"/>
        </w:rPr>
        <w:t xml:space="preserve"> (Accessed: 29 January 2024)</w:t>
      </w:r>
    </w:p>
    <w:p w14:paraId="7DACEA2C" w14:textId="3CC51C1B" w:rsidR="00283C07" w:rsidRDefault="00CE6B8C" w:rsidP="00CE6B8C">
      <w:pPr>
        <w:spacing w:line="360" w:lineRule="auto"/>
        <w:rPr>
          <w:sz w:val="24"/>
          <w:szCs w:val="24"/>
        </w:rPr>
      </w:pPr>
      <w:r w:rsidRPr="00CE6B8C">
        <w:rPr>
          <w:b/>
          <w:bCs/>
          <w:sz w:val="24"/>
          <w:szCs w:val="24"/>
        </w:rPr>
        <w:t>College of Policing (2023).</w:t>
      </w:r>
      <w:r w:rsidRPr="00CE6B8C">
        <w:rPr>
          <w:sz w:val="24"/>
          <w:szCs w:val="24"/>
        </w:rPr>
        <w:t xml:space="preserve"> Code of Practice for Ethical Policing | College of Policing. [online] www.college.police.uk. Available at: </w:t>
      </w:r>
      <w:hyperlink r:id="rId11" w:history="1">
        <w:r w:rsidRPr="0068590C">
          <w:rPr>
            <w:rStyle w:val="Hyperlink"/>
            <w:sz w:val="24"/>
            <w:szCs w:val="24"/>
          </w:rPr>
          <w:t>https://www.college.police.uk/ethics/code-of-practice</w:t>
        </w:r>
      </w:hyperlink>
      <w:r w:rsidRPr="00CE6B8C">
        <w:rPr>
          <w:sz w:val="24"/>
          <w:szCs w:val="24"/>
        </w:rPr>
        <w:t>.</w:t>
      </w:r>
      <w:r>
        <w:rPr>
          <w:sz w:val="24"/>
          <w:szCs w:val="24"/>
        </w:rPr>
        <w:t xml:space="preserve">  </w:t>
      </w:r>
      <w:r w:rsidR="00283C07" w:rsidRPr="00827B55">
        <w:rPr>
          <w:sz w:val="24"/>
          <w:szCs w:val="24"/>
        </w:rPr>
        <w:t xml:space="preserve">(Accessed: 06 January 2024). </w:t>
      </w:r>
      <w:r w:rsidR="00827B55">
        <w:rPr>
          <w:sz w:val="24"/>
          <w:szCs w:val="24"/>
        </w:rPr>
        <w:t xml:space="preserve"> </w:t>
      </w:r>
    </w:p>
    <w:p w14:paraId="5AB4D98B" w14:textId="77777777" w:rsidR="006833F0" w:rsidRPr="00604751" w:rsidRDefault="006833F0" w:rsidP="006833F0">
      <w:pPr>
        <w:spacing w:line="360" w:lineRule="auto"/>
        <w:rPr>
          <w:sz w:val="24"/>
          <w:szCs w:val="24"/>
        </w:rPr>
      </w:pPr>
      <w:r w:rsidRPr="00502162">
        <w:rPr>
          <w:b/>
          <w:bCs/>
          <w:sz w:val="24"/>
          <w:szCs w:val="24"/>
        </w:rPr>
        <w:t>CPS (2019).</w:t>
      </w:r>
      <w:r w:rsidRPr="00604751">
        <w:rPr>
          <w:sz w:val="24"/>
          <w:szCs w:val="24"/>
        </w:rPr>
        <w:t xml:space="preserve"> Conditional Cautioning: Youths – DPP Guidance | The Crown Prosecution Service. [online] www.cps.gov.uk. Available at: </w:t>
      </w:r>
      <w:hyperlink r:id="rId12" w:history="1">
        <w:r w:rsidRPr="00527B09">
          <w:rPr>
            <w:rStyle w:val="Hyperlink"/>
            <w:sz w:val="24"/>
            <w:szCs w:val="24"/>
          </w:rPr>
          <w:t>https://www.cps.gov.uk/legal-guidance/conditional-cautioning-youths-dpp-guidance</w:t>
        </w:r>
      </w:hyperlink>
      <w:r w:rsidRPr="00604751">
        <w:rPr>
          <w:sz w:val="24"/>
          <w:szCs w:val="24"/>
        </w:rPr>
        <w:t>.</w:t>
      </w:r>
      <w:r>
        <w:rPr>
          <w:sz w:val="24"/>
          <w:szCs w:val="24"/>
        </w:rPr>
        <w:t xml:space="preserve"> </w:t>
      </w:r>
    </w:p>
    <w:p w14:paraId="793C3CE8" w14:textId="77777777" w:rsidR="00F84FA1" w:rsidRDefault="00F84FA1" w:rsidP="00F84FA1">
      <w:pPr>
        <w:spacing w:line="360" w:lineRule="auto"/>
        <w:rPr>
          <w:sz w:val="24"/>
          <w:szCs w:val="24"/>
        </w:rPr>
      </w:pPr>
      <w:r w:rsidRPr="00F84FA1">
        <w:rPr>
          <w:b/>
          <w:bCs/>
          <w:sz w:val="24"/>
          <w:szCs w:val="24"/>
        </w:rPr>
        <w:lastRenderedPageBreak/>
        <w:t>‌Cummins, I. (2011).</w:t>
      </w:r>
      <w:r w:rsidRPr="00F84FA1">
        <w:rPr>
          <w:sz w:val="24"/>
          <w:szCs w:val="24"/>
        </w:rPr>
        <w:t xml:space="preserve"> ‘The Other Side of Silence’: The Role of the Appropriate Adult Post-Bradley. Ethics and Social Welfare, 5(3), pp.306–312. </w:t>
      </w:r>
      <w:proofErr w:type="spellStart"/>
      <w:proofErr w:type="gramStart"/>
      <w:r w:rsidRPr="00F84FA1">
        <w:rPr>
          <w:sz w:val="24"/>
          <w:szCs w:val="24"/>
        </w:rPr>
        <w:t>doi:https</w:t>
      </w:r>
      <w:proofErr w:type="spellEnd"/>
      <w:r w:rsidRPr="00F84FA1">
        <w:rPr>
          <w:sz w:val="24"/>
          <w:szCs w:val="24"/>
        </w:rPr>
        <w:t>://doi.org/10.1080/17496535.2011.597163</w:t>
      </w:r>
      <w:proofErr w:type="gramEnd"/>
      <w:r w:rsidRPr="00F84FA1">
        <w:rPr>
          <w:sz w:val="24"/>
          <w:szCs w:val="24"/>
        </w:rPr>
        <w:t>. (Accessed: 06 February 2024)</w:t>
      </w:r>
    </w:p>
    <w:p w14:paraId="030433DF" w14:textId="77777777" w:rsidR="00F84FA1" w:rsidRDefault="00F84FA1" w:rsidP="00F84FA1">
      <w:pPr>
        <w:spacing w:line="360" w:lineRule="auto"/>
        <w:rPr>
          <w:sz w:val="24"/>
          <w:szCs w:val="24"/>
        </w:rPr>
      </w:pPr>
      <w:r w:rsidRPr="00866B00">
        <w:rPr>
          <w:b/>
          <w:bCs/>
          <w:sz w:val="24"/>
          <w:szCs w:val="24"/>
        </w:rPr>
        <w:t xml:space="preserve">Dempsey, R.P., Eskander, E.E. and </w:t>
      </w:r>
      <w:proofErr w:type="spellStart"/>
      <w:r w:rsidRPr="00866B00">
        <w:rPr>
          <w:b/>
          <w:bCs/>
          <w:sz w:val="24"/>
          <w:szCs w:val="24"/>
        </w:rPr>
        <w:t>Dubljević</w:t>
      </w:r>
      <w:proofErr w:type="spellEnd"/>
      <w:r w:rsidRPr="00866B00">
        <w:rPr>
          <w:b/>
          <w:bCs/>
          <w:sz w:val="24"/>
          <w:szCs w:val="24"/>
        </w:rPr>
        <w:t>, V. (2023).</w:t>
      </w:r>
      <w:r w:rsidRPr="00827B55">
        <w:rPr>
          <w:sz w:val="24"/>
          <w:szCs w:val="24"/>
        </w:rPr>
        <w:t xml:space="preserve"> Ethical Decision-Making in Law Enforcement: A Scoping Review. Psych, [online] 5(2), pp.576–601. </w:t>
      </w:r>
      <w:proofErr w:type="spellStart"/>
      <w:proofErr w:type="gramStart"/>
      <w:r w:rsidRPr="00827B55">
        <w:rPr>
          <w:sz w:val="24"/>
          <w:szCs w:val="24"/>
        </w:rPr>
        <w:t>doi:https</w:t>
      </w:r>
      <w:proofErr w:type="spellEnd"/>
      <w:r w:rsidRPr="00827B55">
        <w:rPr>
          <w:sz w:val="24"/>
          <w:szCs w:val="24"/>
        </w:rPr>
        <w:t>://doi.org/10.3390/psych5020037</w:t>
      </w:r>
      <w:proofErr w:type="gramEnd"/>
      <w:r w:rsidRPr="00827B55">
        <w:rPr>
          <w:sz w:val="24"/>
          <w:szCs w:val="24"/>
        </w:rPr>
        <w:t>. (Accessed: 05 January 2024)</w:t>
      </w:r>
    </w:p>
    <w:p w14:paraId="24575B12" w14:textId="5D05BED9" w:rsidR="008349FE" w:rsidRPr="008349FE" w:rsidRDefault="008349FE" w:rsidP="008349FE">
      <w:pPr>
        <w:spacing w:line="360" w:lineRule="auto"/>
        <w:rPr>
          <w:sz w:val="24"/>
          <w:szCs w:val="24"/>
        </w:rPr>
      </w:pPr>
      <w:r w:rsidRPr="008349FE">
        <w:rPr>
          <w:b/>
          <w:bCs/>
          <w:sz w:val="24"/>
          <w:szCs w:val="24"/>
        </w:rPr>
        <w:t>Bittner, E. (1967).</w:t>
      </w:r>
      <w:r w:rsidRPr="008349FE">
        <w:rPr>
          <w:sz w:val="24"/>
          <w:szCs w:val="24"/>
        </w:rPr>
        <w:t xml:space="preserve"> Police Discretion in Emergency Apprehension of Mentally Ill Persons. Social Problems, 14(3), pp.278–292. </w:t>
      </w:r>
      <w:proofErr w:type="spellStart"/>
      <w:proofErr w:type="gramStart"/>
      <w:r w:rsidRPr="008349FE">
        <w:rPr>
          <w:sz w:val="24"/>
          <w:szCs w:val="24"/>
        </w:rPr>
        <w:t>doi:https</w:t>
      </w:r>
      <w:proofErr w:type="spellEnd"/>
      <w:r w:rsidRPr="008349FE">
        <w:rPr>
          <w:sz w:val="24"/>
          <w:szCs w:val="24"/>
        </w:rPr>
        <w:t>://doi.org/10.2307/799150</w:t>
      </w:r>
      <w:proofErr w:type="gramEnd"/>
      <w:r w:rsidRPr="008349FE">
        <w:rPr>
          <w:sz w:val="24"/>
          <w:szCs w:val="24"/>
        </w:rPr>
        <w:t>.</w:t>
      </w:r>
      <w:r>
        <w:rPr>
          <w:sz w:val="24"/>
          <w:szCs w:val="24"/>
        </w:rPr>
        <w:t xml:space="preserve"> [Accessed 23 April 2024]</w:t>
      </w:r>
    </w:p>
    <w:p w14:paraId="664E22D4" w14:textId="77777777" w:rsidR="006833F0" w:rsidRPr="00EA594D" w:rsidRDefault="006833F0" w:rsidP="006833F0">
      <w:pPr>
        <w:spacing w:line="360" w:lineRule="auto"/>
        <w:rPr>
          <w:sz w:val="24"/>
          <w:szCs w:val="24"/>
        </w:rPr>
      </w:pPr>
      <w:r w:rsidRPr="00EA594D">
        <w:rPr>
          <w:b/>
          <w:bCs/>
          <w:sz w:val="24"/>
          <w:szCs w:val="24"/>
        </w:rPr>
        <w:t>EMPLOYMENT TRIBUNALS. (2018).</w:t>
      </w:r>
      <w:r w:rsidRPr="00EA594D">
        <w:rPr>
          <w:sz w:val="24"/>
          <w:szCs w:val="24"/>
        </w:rPr>
        <w:t xml:space="preserve"> Available at: </w:t>
      </w:r>
      <w:hyperlink r:id="rId13" w:history="1">
        <w:r w:rsidRPr="000D68A0">
          <w:rPr>
            <w:rStyle w:val="Hyperlink"/>
            <w:sz w:val="24"/>
            <w:szCs w:val="24"/>
          </w:rPr>
          <w:t>https://assets.publishing.service.gov.uk/media/5c66abfd40f0b61a1e93a27a/Mr_M_Furlong_v_The_Chief_Constable_of_Cheshire_Police_2405577.18_judgment_and_reasons.pdf</w:t>
        </w:r>
      </w:hyperlink>
      <w:r w:rsidRPr="00EA594D">
        <w:rPr>
          <w:sz w:val="24"/>
          <w:szCs w:val="24"/>
        </w:rPr>
        <w:t>.</w:t>
      </w:r>
      <w:r>
        <w:rPr>
          <w:sz w:val="24"/>
          <w:szCs w:val="24"/>
        </w:rPr>
        <w:t xml:space="preserve"> </w:t>
      </w:r>
    </w:p>
    <w:p w14:paraId="2F764681" w14:textId="77777777" w:rsidR="006833F0" w:rsidRDefault="006833F0" w:rsidP="006833F0">
      <w:pPr>
        <w:spacing w:line="360" w:lineRule="auto"/>
        <w:rPr>
          <w:sz w:val="24"/>
          <w:szCs w:val="24"/>
        </w:rPr>
      </w:pPr>
      <w:r w:rsidRPr="00866B00">
        <w:rPr>
          <w:b/>
          <w:bCs/>
          <w:sz w:val="24"/>
          <w:szCs w:val="24"/>
        </w:rPr>
        <w:t>‌Evans, J. (2023).</w:t>
      </w:r>
      <w:r w:rsidRPr="00827B55">
        <w:rPr>
          <w:sz w:val="24"/>
          <w:szCs w:val="24"/>
        </w:rPr>
        <w:t xml:space="preserve"> Son became drug dealer to ‘support family and keep bailiffs from door’. [online] Wales Online. Available at: </w:t>
      </w:r>
      <w:hyperlink r:id="rId14" w:history="1">
        <w:r w:rsidRPr="00527B09">
          <w:rPr>
            <w:rStyle w:val="Hyperlink"/>
            <w:sz w:val="24"/>
            <w:szCs w:val="24"/>
          </w:rPr>
          <w:t>https://www.walesonline.co.uk/news/wales-news/cocaine-dealer-support-family-swansea-28364231</w:t>
        </w:r>
      </w:hyperlink>
      <w:r>
        <w:rPr>
          <w:sz w:val="24"/>
          <w:szCs w:val="24"/>
        </w:rPr>
        <w:t xml:space="preserve"> </w:t>
      </w:r>
      <w:r w:rsidRPr="00827B55">
        <w:rPr>
          <w:sz w:val="24"/>
          <w:szCs w:val="24"/>
        </w:rPr>
        <w:t xml:space="preserve"> [Accessed 7 Jan. 2024].</w:t>
      </w:r>
    </w:p>
    <w:p w14:paraId="1705CE67" w14:textId="77777777" w:rsidR="006833F0" w:rsidRDefault="006833F0" w:rsidP="006833F0">
      <w:pPr>
        <w:spacing w:line="360" w:lineRule="auto"/>
        <w:rPr>
          <w:sz w:val="24"/>
          <w:szCs w:val="24"/>
        </w:rPr>
      </w:pPr>
      <w:r w:rsidRPr="00866B00">
        <w:rPr>
          <w:b/>
          <w:bCs/>
          <w:sz w:val="24"/>
          <w:szCs w:val="24"/>
        </w:rPr>
        <w:t>‌‌Ferrell, J., Hayward, K. and Young, J. (2008).</w:t>
      </w:r>
      <w:r w:rsidRPr="00827B55">
        <w:rPr>
          <w:sz w:val="24"/>
          <w:szCs w:val="24"/>
        </w:rPr>
        <w:t xml:space="preserve"> Cultural Criminology: An Invitation. [online] Google Books. SAGE. Available at: </w:t>
      </w:r>
      <w:hyperlink r:id="rId15" w:history="1">
        <w:r w:rsidRPr="00527B09">
          <w:rPr>
            <w:rStyle w:val="Hyperlink"/>
            <w:sz w:val="24"/>
            <w:szCs w:val="24"/>
          </w:rPr>
          <w:t>https://www.google.co.uk/books/edition/Cultural_Criminology/ZVL94Q2O880C?hl=en&amp;gbpv=1&amp;dq=Cultural+Criminology:+An+Investigation&amp;printsec=frontcover</w:t>
        </w:r>
      </w:hyperlink>
      <w:r>
        <w:rPr>
          <w:sz w:val="24"/>
          <w:szCs w:val="24"/>
        </w:rPr>
        <w:t xml:space="preserve"> </w:t>
      </w:r>
      <w:r w:rsidRPr="00827B55">
        <w:rPr>
          <w:sz w:val="24"/>
          <w:szCs w:val="24"/>
        </w:rPr>
        <w:t xml:space="preserve"> [Accessed 18 Jan. 2024]. </w:t>
      </w:r>
    </w:p>
    <w:p w14:paraId="6BA2ECF4" w14:textId="77777777" w:rsidR="006833F0" w:rsidRPr="00FD5869" w:rsidRDefault="006833F0" w:rsidP="006833F0">
      <w:pPr>
        <w:spacing w:line="360" w:lineRule="auto"/>
        <w:rPr>
          <w:sz w:val="24"/>
          <w:szCs w:val="24"/>
        </w:rPr>
      </w:pPr>
      <w:r w:rsidRPr="00FD5869">
        <w:rPr>
          <w:b/>
          <w:bCs/>
          <w:sz w:val="24"/>
          <w:szCs w:val="24"/>
        </w:rPr>
        <w:t>Flores, J. (2003)</w:t>
      </w:r>
      <w:r w:rsidRPr="00FD5869">
        <w:rPr>
          <w:sz w:val="24"/>
          <w:szCs w:val="24"/>
        </w:rPr>
        <w:t xml:space="preserve">. Child Delinquency: Early Intervention and Prevention. [online] Available at: </w:t>
      </w:r>
      <w:hyperlink r:id="rId16" w:history="1">
        <w:r w:rsidRPr="00B16E60">
          <w:rPr>
            <w:rStyle w:val="Hyperlink"/>
            <w:sz w:val="24"/>
            <w:szCs w:val="24"/>
          </w:rPr>
          <w:t>https://www.ojp.gov/pdffiles1/ojjdp/186162.pdf</w:t>
        </w:r>
      </w:hyperlink>
      <w:r w:rsidRPr="00FD5869">
        <w:rPr>
          <w:sz w:val="24"/>
          <w:szCs w:val="24"/>
        </w:rPr>
        <w:t>.</w:t>
      </w:r>
      <w:r>
        <w:rPr>
          <w:sz w:val="24"/>
          <w:szCs w:val="24"/>
        </w:rPr>
        <w:t xml:space="preserve"> </w:t>
      </w:r>
      <w:r w:rsidRPr="00FD5869">
        <w:rPr>
          <w:sz w:val="24"/>
          <w:szCs w:val="24"/>
        </w:rPr>
        <w:t>(Accessed: 27 January 2024)</w:t>
      </w:r>
    </w:p>
    <w:p w14:paraId="24254F8A" w14:textId="77777777" w:rsidR="006833F0" w:rsidRDefault="006833F0" w:rsidP="006833F0">
      <w:pPr>
        <w:spacing w:line="360" w:lineRule="auto"/>
        <w:rPr>
          <w:sz w:val="24"/>
          <w:szCs w:val="24"/>
        </w:rPr>
      </w:pPr>
      <w:r w:rsidRPr="00502162">
        <w:rPr>
          <w:b/>
          <w:bCs/>
          <w:sz w:val="24"/>
          <w:szCs w:val="24"/>
        </w:rPr>
        <w:t>Goldson, B. (2019).</w:t>
      </w:r>
      <w:r w:rsidRPr="00C36D03">
        <w:rPr>
          <w:sz w:val="24"/>
          <w:szCs w:val="24"/>
        </w:rPr>
        <w:t xml:space="preserve"> Child Criminalisation and the Mistake of Early Intervention | Centre for Crime and Justice Studies. [online] Crimeandjustice.org.uk. Available at: </w:t>
      </w:r>
      <w:hyperlink r:id="rId17" w:history="1">
        <w:r w:rsidRPr="00527B09">
          <w:rPr>
            <w:rStyle w:val="Hyperlink"/>
            <w:sz w:val="24"/>
            <w:szCs w:val="24"/>
          </w:rPr>
          <w:t>https://www.crimeandjustice.org.uk/publications/cjm/article/child-criminalisation-and-mistake-early-intervention</w:t>
        </w:r>
      </w:hyperlink>
      <w:bookmarkStart w:id="11" w:name="_Hlk156481819"/>
      <w:r w:rsidRPr="00C36D03">
        <w:rPr>
          <w:sz w:val="24"/>
          <w:szCs w:val="24"/>
        </w:rPr>
        <w:t>.</w:t>
      </w:r>
      <w:r>
        <w:rPr>
          <w:sz w:val="24"/>
          <w:szCs w:val="24"/>
        </w:rPr>
        <w:t xml:space="preserve"> </w:t>
      </w:r>
      <w:r w:rsidRPr="00C36D03">
        <w:rPr>
          <w:sz w:val="24"/>
          <w:szCs w:val="24"/>
        </w:rPr>
        <w:t>(Accessed: 18 January 2024)</w:t>
      </w:r>
    </w:p>
    <w:p w14:paraId="0F2CE042" w14:textId="6A883441" w:rsidR="00C35F71" w:rsidRPr="00C36D03" w:rsidRDefault="00C35F71" w:rsidP="00C35F71">
      <w:pPr>
        <w:spacing w:line="360" w:lineRule="auto"/>
        <w:rPr>
          <w:sz w:val="24"/>
          <w:szCs w:val="24"/>
        </w:rPr>
      </w:pPr>
      <w:r w:rsidRPr="00C35F71">
        <w:rPr>
          <w:b/>
          <w:bCs/>
          <w:sz w:val="24"/>
          <w:szCs w:val="24"/>
        </w:rPr>
        <w:t>GOV.UK (2022).</w:t>
      </w:r>
      <w:r w:rsidRPr="00C35F71">
        <w:rPr>
          <w:sz w:val="24"/>
          <w:szCs w:val="24"/>
        </w:rPr>
        <w:t xml:space="preserve"> Supporting Families: Early Help System guide. [online] GOV.UK. Available at: </w:t>
      </w:r>
      <w:hyperlink r:id="rId18" w:history="1">
        <w:r w:rsidRPr="001F03ED">
          <w:rPr>
            <w:rStyle w:val="Hyperlink"/>
            <w:sz w:val="24"/>
            <w:szCs w:val="24"/>
          </w:rPr>
          <w:t>https://www.gov.uk/government/publications/supporting-families-early-help-system-guide</w:t>
        </w:r>
      </w:hyperlink>
      <w:r w:rsidRPr="00C35F71">
        <w:rPr>
          <w:sz w:val="24"/>
          <w:szCs w:val="24"/>
        </w:rPr>
        <w:t>.</w:t>
      </w:r>
      <w:r>
        <w:rPr>
          <w:sz w:val="24"/>
          <w:szCs w:val="24"/>
        </w:rPr>
        <w:t xml:space="preserve"> [Accessed 23April 2024]</w:t>
      </w:r>
      <w:r w:rsidRPr="00C35F71">
        <w:rPr>
          <w:sz w:val="24"/>
          <w:szCs w:val="24"/>
        </w:rPr>
        <w:t>‌</w:t>
      </w:r>
    </w:p>
    <w:bookmarkEnd w:id="11"/>
    <w:p w14:paraId="23E7F137" w14:textId="77777777" w:rsidR="006833F0" w:rsidRPr="00827B55" w:rsidRDefault="006833F0" w:rsidP="006833F0">
      <w:pPr>
        <w:spacing w:line="360" w:lineRule="auto"/>
        <w:rPr>
          <w:sz w:val="24"/>
          <w:szCs w:val="24"/>
        </w:rPr>
      </w:pPr>
      <w:r w:rsidRPr="00866B00">
        <w:rPr>
          <w:b/>
          <w:bCs/>
          <w:sz w:val="24"/>
          <w:szCs w:val="24"/>
        </w:rPr>
        <w:t>‌Greenwood, A. (2020).</w:t>
      </w:r>
      <w:r w:rsidRPr="00827B55">
        <w:rPr>
          <w:sz w:val="24"/>
          <w:szCs w:val="24"/>
        </w:rPr>
        <w:t xml:space="preserve"> What does it mean to live in a deprived area? – Violence Reduction Unit (VRU). [online] southyorkshireviolencereductionunit.com. Available at: </w:t>
      </w:r>
      <w:hyperlink r:id="rId19" w:history="1">
        <w:r w:rsidRPr="00527B09">
          <w:rPr>
            <w:rStyle w:val="Hyperlink"/>
            <w:sz w:val="24"/>
            <w:szCs w:val="24"/>
          </w:rPr>
          <w:t>https://southyorkshireviolencereductionunit.com/insight/deprivation-what-does-it-mean-to-live-in-a-deprived-area/</w:t>
        </w:r>
      </w:hyperlink>
      <w:r w:rsidRPr="00827B55">
        <w:rPr>
          <w:sz w:val="24"/>
          <w:szCs w:val="24"/>
        </w:rPr>
        <w:t>.</w:t>
      </w:r>
      <w:r>
        <w:rPr>
          <w:sz w:val="24"/>
          <w:szCs w:val="24"/>
        </w:rPr>
        <w:t xml:space="preserve"> </w:t>
      </w:r>
    </w:p>
    <w:p w14:paraId="34ACA73E" w14:textId="77777777" w:rsidR="006833F0" w:rsidRPr="00827B55" w:rsidRDefault="006833F0" w:rsidP="006833F0">
      <w:pPr>
        <w:spacing w:line="360" w:lineRule="auto"/>
        <w:rPr>
          <w:sz w:val="24"/>
          <w:szCs w:val="24"/>
        </w:rPr>
      </w:pPr>
      <w:r w:rsidRPr="00827B55">
        <w:rPr>
          <w:sz w:val="24"/>
          <w:szCs w:val="24"/>
        </w:rPr>
        <w:lastRenderedPageBreak/>
        <w:t>‌</w:t>
      </w:r>
      <w:r w:rsidRPr="00866B00">
        <w:rPr>
          <w:b/>
          <w:bCs/>
          <w:sz w:val="24"/>
          <w:szCs w:val="24"/>
        </w:rPr>
        <w:t>Griffiths, S., Allison, C., Kenny, R., Holt, R., Smith, P. and Baron‐Cohen, S. (2019).</w:t>
      </w:r>
      <w:r w:rsidRPr="00827B55">
        <w:rPr>
          <w:sz w:val="24"/>
          <w:szCs w:val="24"/>
        </w:rPr>
        <w:t xml:space="preserve"> The Vulnerability Experiences Quotient (VEQ): A Study of Vulnerability, Mental </w:t>
      </w:r>
      <w:proofErr w:type="gramStart"/>
      <w:r w:rsidRPr="00827B55">
        <w:rPr>
          <w:sz w:val="24"/>
          <w:szCs w:val="24"/>
        </w:rPr>
        <w:t>Health</w:t>
      </w:r>
      <w:proofErr w:type="gramEnd"/>
      <w:r w:rsidRPr="00827B55">
        <w:rPr>
          <w:sz w:val="24"/>
          <w:szCs w:val="24"/>
        </w:rPr>
        <w:t xml:space="preserve"> and Life Satisfaction in Autistic Adults. Autism Research, [online] 12(10), pp.1516–1528. </w:t>
      </w:r>
      <w:proofErr w:type="spellStart"/>
      <w:proofErr w:type="gramStart"/>
      <w:r w:rsidRPr="00827B55">
        <w:rPr>
          <w:sz w:val="24"/>
          <w:szCs w:val="24"/>
        </w:rPr>
        <w:t>doi:https</w:t>
      </w:r>
      <w:proofErr w:type="spellEnd"/>
      <w:r w:rsidRPr="00827B55">
        <w:rPr>
          <w:sz w:val="24"/>
          <w:szCs w:val="24"/>
        </w:rPr>
        <w:t>://doi.org/10.1002/aur.2162</w:t>
      </w:r>
      <w:proofErr w:type="gramEnd"/>
      <w:r w:rsidRPr="00827B55">
        <w:rPr>
          <w:sz w:val="24"/>
          <w:szCs w:val="24"/>
        </w:rPr>
        <w:t>. (Accessed: 06 January 2024)</w:t>
      </w:r>
    </w:p>
    <w:p w14:paraId="4FF77CFA" w14:textId="77777777" w:rsidR="00F84FA1" w:rsidRDefault="00F84FA1" w:rsidP="00F84FA1">
      <w:pPr>
        <w:spacing w:line="360" w:lineRule="auto"/>
        <w:rPr>
          <w:sz w:val="24"/>
          <w:szCs w:val="24"/>
        </w:rPr>
      </w:pPr>
      <w:r w:rsidRPr="004236FE">
        <w:rPr>
          <w:sz w:val="24"/>
          <w:szCs w:val="24"/>
        </w:rPr>
        <w:t>‌</w:t>
      </w:r>
      <w:r w:rsidRPr="00866B00">
        <w:rPr>
          <w:b/>
          <w:bCs/>
          <w:sz w:val="24"/>
          <w:szCs w:val="24"/>
        </w:rPr>
        <w:t>GOV.UK. (n.d.).</w:t>
      </w:r>
      <w:r w:rsidRPr="00827B55">
        <w:rPr>
          <w:sz w:val="24"/>
          <w:szCs w:val="24"/>
        </w:rPr>
        <w:t xml:space="preserve"> Vulnerabilities: applying All Our Health. [online] Available at: </w:t>
      </w:r>
      <w:hyperlink r:id="rId20" w:anchor="SnippetTab" w:history="1">
        <w:r w:rsidRPr="00827B55">
          <w:rPr>
            <w:rStyle w:val="Hyperlink"/>
            <w:sz w:val="24"/>
            <w:szCs w:val="24"/>
          </w:rPr>
          <w:t>https://www.gov.uk/government/publications/vulnerabilities-applying-all-our-health/vulnerabilities-applying-all-our-health#SnippetTab</w:t>
        </w:r>
      </w:hyperlink>
      <w:r w:rsidRPr="00827B55">
        <w:rPr>
          <w:sz w:val="24"/>
          <w:szCs w:val="24"/>
        </w:rPr>
        <w:t xml:space="preserve">. </w:t>
      </w:r>
    </w:p>
    <w:p w14:paraId="72AAA503" w14:textId="77777777" w:rsidR="00E65A84" w:rsidRDefault="00E65A84" w:rsidP="00E65A84">
      <w:pPr>
        <w:spacing w:line="360" w:lineRule="auto"/>
        <w:rPr>
          <w:sz w:val="24"/>
          <w:szCs w:val="24"/>
        </w:rPr>
      </w:pPr>
      <w:r w:rsidRPr="004D7608">
        <w:rPr>
          <w:b/>
          <w:bCs/>
          <w:sz w:val="24"/>
          <w:szCs w:val="24"/>
        </w:rPr>
        <w:t>‌GOV.UK (2019)</w:t>
      </w:r>
      <w:r w:rsidRPr="004D7608">
        <w:rPr>
          <w:sz w:val="24"/>
          <w:szCs w:val="24"/>
        </w:rPr>
        <w:t xml:space="preserve">. PACE Code C 2019 (accessible). [online] GOV.UK. Available at: </w:t>
      </w:r>
      <w:hyperlink r:id="rId21" w:history="1">
        <w:r w:rsidRPr="009A7291">
          <w:rPr>
            <w:rStyle w:val="Hyperlink"/>
            <w:sz w:val="24"/>
            <w:szCs w:val="24"/>
          </w:rPr>
          <w:t>https://www.gov.uk/government/publications/pace-code-c-2019/pace-code-c-2019-accessible</w:t>
        </w:r>
      </w:hyperlink>
      <w:r w:rsidRPr="004D7608">
        <w:rPr>
          <w:sz w:val="24"/>
          <w:szCs w:val="24"/>
        </w:rPr>
        <w:t>.</w:t>
      </w:r>
      <w:r>
        <w:rPr>
          <w:sz w:val="24"/>
          <w:szCs w:val="24"/>
        </w:rPr>
        <w:t xml:space="preserve"> </w:t>
      </w:r>
    </w:p>
    <w:p w14:paraId="17895BAE" w14:textId="77777777" w:rsidR="00E65A84" w:rsidRDefault="00E65A84" w:rsidP="00E65A84">
      <w:pPr>
        <w:spacing w:line="360" w:lineRule="auto"/>
        <w:rPr>
          <w:sz w:val="24"/>
          <w:szCs w:val="24"/>
        </w:rPr>
      </w:pPr>
      <w:r w:rsidRPr="004D7608">
        <w:rPr>
          <w:sz w:val="24"/>
          <w:szCs w:val="24"/>
        </w:rPr>
        <w:t>(Accessed: 30 January 2024)</w:t>
      </w:r>
    </w:p>
    <w:p w14:paraId="30173E06" w14:textId="77777777" w:rsidR="00E65A84" w:rsidRPr="004A2DE9" w:rsidRDefault="00E65A84" w:rsidP="00E65A84">
      <w:pPr>
        <w:spacing w:line="360" w:lineRule="auto"/>
        <w:rPr>
          <w:sz w:val="24"/>
          <w:szCs w:val="24"/>
        </w:rPr>
      </w:pPr>
      <w:r w:rsidRPr="004A2DE9">
        <w:rPr>
          <w:b/>
          <w:bCs/>
          <w:sz w:val="24"/>
          <w:szCs w:val="24"/>
        </w:rPr>
        <w:t>GUIDE FOR APPROPRIATE ADULTS</w:t>
      </w:r>
      <w:r w:rsidRPr="004A2DE9">
        <w:rPr>
          <w:sz w:val="24"/>
          <w:szCs w:val="24"/>
        </w:rPr>
        <w:t xml:space="preserve"> Your role as an appropriate adult. (n.d.). Available at: </w:t>
      </w:r>
      <w:hyperlink r:id="rId22" w:history="1">
        <w:r w:rsidRPr="00A547B5">
          <w:rPr>
            <w:rStyle w:val="Hyperlink"/>
            <w:sz w:val="24"/>
            <w:szCs w:val="24"/>
          </w:rPr>
          <w:t>https://assets.publishing.service.gov.uk/media/5a7a3d7640f0b66a2fc00e7e/appropriate-adults-guide.pdf</w:t>
        </w:r>
      </w:hyperlink>
      <w:r w:rsidRPr="004A2DE9">
        <w:rPr>
          <w:sz w:val="24"/>
          <w:szCs w:val="24"/>
        </w:rPr>
        <w:t>.</w:t>
      </w:r>
      <w:r>
        <w:rPr>
          <w:sz w:val="24"/>
          <w:szCs w:val="24"/>
        </w:rPr>
        <w:t xml:space="preserve">  (Accessed:06 February 2024)</w:t>
      </w:r>
    </w:p>
    <w:p w14:paraId="2806E13E" w14:textId="77777777" w:rsidR="00F84FA1" w:rsidRDefault="00F84FA1" w:rsidP="00F84FA1">
      <w:pPr>
        <w:spacing w:line="360" w:lineRule="auto"/>
        <w:rPr>
          <w:sz w:val="24"/>
          <w:szCs w:val="24"/>
        </w:rPr>
      </w:pPr>
      <w:r w:rsidRPr="00866B00">
        <w:rPr>
          <w:b/>
          <w:bCs/>
          <w:sz w:val="24"/>
          <w:szCs w:val="24"/>
        </w:rPr>
        <w:t xml:space="preserve">Hales, G., May, T., </w:t>
      </w:r>
      <w:proofErr w:type="spellStart"/>
      <w:r w:rsidRPr="00866B00">
        <w:rPr>
          <w:b/>
          <w:bCs/>
          <w:sz w:val="24"/>
          <w:szCs w:val="24"/>
        </w:rPr>
        <w:t>Belur</w:t>
      </w:r>
      <w:proofErr w:type="spellEnd"/>
      <w:r w:rsidRPr="00866B00">
        <w:rPr>
          <w:b/>
          <w:bCs/>
          <w:sz w:val="24"/>
          <w:szCs w:val="24"/>
        </w:rPr>
        <w:t>, J. and Hough, M. (2015).</w:t>
      </w:r>
      <w:r w:rsidRPr="00827B55">
        <w:rPr>
          <w:sz w:val="24"/>
          <w:szCs w:val="24"/>
        </w:rPr>
        <w:t xml:space="preserve"> Chief officer misconduct in policing: an exploratory study. [online] whatworks.college.police.uk. Available at: </w:t>
      </w:r>
      <w:hyperlink r:id="rId23" w:history="1">
        <w:r w:rsidRPr="00527B09">
          <w:rPr>
            <w:rStyle w:val="Hyperlink"/>
            <w:sz w:val="24"/>
            <w:szCs w:val="24"/>
          </w:rPr>
          <w:t>https://eprints.bbk.ac.uk/id/eprint/12553/</w:t>
        </w:r>
      </w:hyperlink>
      <w:r>
        <w:rPr>
          <w:sz w:val="24"/>
          <w:szCs w:val="24"/>
        </w:rPr>
        <w:t xml:space="preserve"> </w:t>
      </w:r>
      <w:r w:rsidRPr="00827B55">
        <w:rPr>
          <w:sz w:val="24"/>
          <w:szCs w:val="24"/>
        </w:rPr>
        <w:t>. (Accessed: 06 January 2024)</w:t>
      </w:r>
    </w:p>
    <w:p w14:paraId="789DCC31" w14:textId="77777777" w:rsidR="00E65A84" w:rsidRPr="00157E29" w:rsidRDefault="00E65A84" w:rsidP="00E65A84">
      <w:pPr>
        <w:spacing w:line="360" w:lineRule="auto"/>
        <w:rPr>
          <w:sz w:val="24"/>
          <w:szCs w:val="24"/>
        </w:rPr>
      </w:pPr>
      <w:r w:rsidRPr="00157E29">
        <w:rPr>
          <w:b/>
          <w:bCs/>
          <w:sz w:val="24"/>
          <w:szCs w:val="24"/>
        </w:rPr>
        <w:t>Higgins, A. (2020)</w:t>
      </w:r>
      <w:r w:rsidRPr="00157E29">
        <w:rPr>
          <w:sz w:val="24"/>
          <w:szCs w:val="24"/>
        </w:rPr>
        <w:t xml:space="preserve">. THE STRATEGIC REVIEW OF POLICING IN ENGLAND AND WALES POLICING AND THE PUBLIC: UNDERSTANDING PUBLIC PRIORITIES, ATTITUDES AND EXPECTATIONS. [online] Available at: </w:t>
      </w:r>
      <w:hyperlink r:id="rId24" w:history="1">
        <w:r w:rsidRPr="009A7291">
          <w:rPr>
            <w:rStyle w:val="Hyperlink"/>
            <w:sz w:val="24"/>
            <w:szCs w:val="24"/>
          </w:rPr>
          <w:t>https://www.policingreview.org.uk/wp-content/uploads/insight_paper_1.pdf</w:t>
        </w:r>
      </w:hyperlink>
      <w:r>
        <w:rPr>
          <w:sz w:val="24"/>
          <w:szCs w:val="24"/>
        </w:rPr>
        <w:t xml:space="preserve">  </w:t>
      </w:r>
      <w:bookmarkStart w:id="12" w:name="_Hlk157530157"/>
      <w:r>
        <w:rPr>
          <w:sz w:val="24"/>
          <w:szCs w:val="24"/>
        </w:rPr>
        <w:t>(Accessed: 30 January 2024)</w:t>
      </w:r>
      <w:bookmarkEnd w:id="12"/>
    </w:p>
    <w:p w14:paraId="728CADCA" w14:textId="77777777" w:rsidR="006833F0" w:rsidRDefault="006833F0" w:rsidP="006833F0">
      <w:pPr>
        <w:spacing w:line="360" w:lineRule="auto"/>
        <w:rPr>
          <w:sz w:val="24"/>
          <w:szCs w:val="24"/>
        </w:rPr>
      </w:pPr>
      <w:r w:rsidRPr="000B2610">
        <w:rPr>
          <w:b/>
          <w:bCs/>
          <w:sz w:val="24"/>
          <w:szCs w:val="24"/>
        </w:rPr>
        <w:t>Home Office (2011)</w:t>
      </w:r>
      <w:r w:rsidRPr="000B2610">
        <w:rPr>
          <w:sz w:val="24"/>
          <w:szCs w:val="24"/>
        </w:rPr>
        <w:t xml:space="preserve">. Race Relations (Amendment) Act 2000 - Explanatory Notes. [online] Legislation.gov.uk. Available at: </w:t>
      </w:r>
      <w:hyperlink r:id="rId25" w:history="1">
        <w:r w:rsidRPr="009A7291">
          <w:rPr>
            <w:rStyle w:val="Hyperlink"/>
            <w:sz w:val="24"/>
            <w:szCs w:val="24"/>
          </w:rPr>
          <w:t>https://www.legislation.gov.uk/ukpga/2000/34/notes/division/3</w:t>
        </w:r>
      </w:hyperlink>
      <w:r w:rsidRPr="000B2610">
        <w:rPr>
          <w:sz w:val="24"/>
          <w:szCs w:val="24"/>
        </w:rPr>
        <w:t>.</w:t>
      </w:r>
      <w:r>
        <w:rPr>
          <w:sz w:val="24"/>
          <w:szCs w:val="24"/>
        </w:rPr>
        <w:t xml:space="preserve">  (Accessed: 30 January 2024)</w:t>
      </w:r>
    </w:p>
    <w:p w14:paraId="7D789904" w14:textId="660523CA" w:rsidR="008033EC" w:rsidRPr="008033EC" w:rsidRDefault="008033EC" w:rsidP="008033EC">
      <w:pPr>
        <w:spacing w:line="360" w:lineRule="auto"/>
        <w:rPr>
          <w:sz w:val="24"/>
          <w:szCs w:val="24"/>
        </w:rPr>
      </w:pPr>
      <w:r w:rsidRPr="008033EC">
        <w:rPr>
          <w:b/>
          <w:bCs/>
          <w:sz w:val="24"/>
          <w:szCs w:val="24"/>
        </w:rPr>
        <w:t>Home Office (2022).</w:t>
      </w:r>
      <w:r w:rsidRPr="008033EC">
        <w:rPr>
          <w:sz w:val="24"/>
          <w:szCs w:val="24"/>
        </w:rPr>
        <w:t xml:space="preserve"> Police, Crime, Sentencing and Courts Bill 2021: youth community sentences factsheet. [online] GOV.UK. Available at: </w:t>
      </w:r>
      <w:hyperlink r:id="rId26" w:history="1">
        <w:r w:rsidRPr="001F03ED">
          <w:rPr>
            <w:rStyle w:val="Hyperlink"/>
            <w:sz w:val="24"/>
            <w:szCs w:val="24"/>
          </w:rPr>
          <w:t>https://www.gov.uk/government/publications/police-crime-sentencing-and-courts-bill-2021-factsheets/police-crime-sentencing-and-courts-bill-2021-youth-community-sentences-factsheet</w:t>
        </w:r>
      </w:hyperlink>
      <w:r w:rsidRPr="008033EC">
        <w:rPr>
          <w:sz w:val="24"/>
          <w:szCs w:val="24"/>
        </w:rPr>
        <w:t>.</w:t>
      </w:r>
      <w:r>
        <w:rPr>
          <w:sz w:val="24"/>
          <w:szCs w:val="24"/>
        </w:rPr>
        <w:t xml:space="preserve"> [Accessed 23April 2024]</w:t>
      </w:r>
    </w:p>
    <w:p w14:paraId="744BA6B6" w14:textId="77777777" w:rsidR="00E65A84" w:rsidRPr="00A3143D" w:rsidRDefault="00E65A84" w:rsidP="00E65A84">
      <w:pPr>
        <w:spacing w:line="360" w:lineRule="auto"/>
        <w:rPr>
          <w:sz w:val="24"/>
          <w:szCs w:val="24"/>
        </w:rPr>
      </w:pPr>
      <w:r w:rsidRPr="00A3143D">
        <w:rPr>
          <w:b/>
          <w:bCs/>
          <w:sz w:val="24"/>
          <w:szCs w:val="24"/>
        </w:rPr>
        <w:t>Jarrett, T. (2011).</w:t>
      </w:r>
      <w:r w:rsidRPr="00A3143D">
        <w:rPr>
          <w:sz w:val="24"/>
          <w:szCs w:val="24"/>
        </w:rPr>
        <w:t xml:space="preserve"> The Equality Act 2010 and positive action. [online] Available at: </w:t>
      </w:r>
      <w:hyperlink r:id="rId27" w:history="1">
        <w:r w:rsidRPr="000D68A0">
          <w:rPr>
            <w:rStyle w:val="Hyperlink"/>
            <w:sz w:val="24"/>
            <w:szCs w:val="24"/>
          </w:rPr>
          <w:t>https://researchbriefings.files.parliament.uk/documents/SN06093/SN06093.pdf</w:t>
        </w:r>
      </w:hyperlink>
      <w:r w:rsidRPr="00A3143D">
        <w:rPr>
          <w:sz w:val="24"/>
          <w:szCs w:val="24"/>
        </w:rPr>
        <w:t>.</w:t>
      </w:r>
      <w:r>
        <w:rPr>
          <w:sz w:val="24"/>
          <w:szCs w:val="24"/>
        </w:rPr>
        <w:t xml:space="preserve"> (Accessed: 29 January 2024)</w:t>
      </w:r>
    </w:p>
    <w:p w14:paraId="290270D7" w14:textId="77777777" w:rsidR="006833F0" w:rsidRPr="00F07405" w:rsidRDefault="006833F0" w:rsidP="006833F0">
      <w:pPr>
        <w:spacing w:line="360" w:lineRule="auto"/>
        <w:rPr>
          <w:sz w:val="24"/>
          <w:szCs w:val="24"/>
        </w:rPr>
      </w:pPr>
      <w:r w:rsidRPr="00F07405">
        <w:rPr>
          <w:b/>
          <w:bCs/>
          <w:sz w:val="24"/>
          <w:szCs w:val="24"/>
        </w:rPr>
        <w:t>‌Kelly, F.J. and Baer, D.J. (1971)</w:t>
      </w:r>
      <w:r w:rsidRPr="00F07405">
        <w:rPr>
          <w:sz w:val="24"/>
          <w:szCs w:val="24"/>
        </w:rPr>
        <w:t xml:space="preserve">. Physical Challenge as a Treatment for Delinquency. Crime &amp; Delinquency, 17(4), pp.437–445. </w:t>
      </w:r>
      <w:proofErr w:type="spellStart"/>
      <w:proofErr w:type="gramStart"/>
      <w:r w:rsidRPr="00F07405">
        <w:rPr>
          <w:sz w:val="24"/>
          <w:szCs w:val="24"/>
        </w:rPr>
        <w:t>doi:https</w:t>
      </w:r>
      <w:proofErr w:type="spellEnd"/>
      <w:r w:rsidRPr="00F07405">
        <w:rPr>
          <w:sz w:val="24"/>
          <w:szCs w:val="24"/>
        </w:rPr>
        <w:t>://doi.org/10.1177/001112877101700409</w:t>
      </w:r>
      <w:proofErr w:type="gramEnd"/>
      <w:r w:rsidRPr="00F07405">
        <w:rPr>
          <w:sz w:val="24"/>
          <w:szCs w:val="24"/>
        </w:rPr>
        <w:t>.</w:t>
      </w:r>
      <w:r>
        <w:rPr>
          <w:sz w:val="24"/>
          <w:szCs w:val="24"/>
        </w:rPr>
        <w:t xml:space="preserve"> </w:t>
      </w:r>
      <w:r w:rsidRPr="00FA4D73">
        <w:rPr>
          <w:sz w:val="24"/>
          <w:szCs w:val="24"/>
        </w:rPr>
        <w:t>(Accessed: 18 January 2024)</w:t>
      </w:r>
    </w:p>
    <w:p w14:paraId="4547DE2B" w14:textId="77777777" w:rsidR="00F84FA1" w:rsidRPr="00827B55" w:rsidRDefault="00F84FA1" w:rsidP="00F84FA1">
      <w:pPr>
        <w:spacing w:line="360" w:lineRule="auto"/>
        <w:rPr>
          <w:sz w:val="24"/>
          <w:szCs w:val="24"/>
        </w:rPr>
      </w:pPr>
      <w:r w:rsidRPr="00866B00">
        <w:rPr>
          <w:b/>
          <w:bCs/>
          <w:sz w:val="24"/>
          <w:szCs w:val="24"/>
        </w:rPr>
        <w:lastRenderedPageBreak/>
        <w:t>Lahey B. B., Van Hulle C. A., D’Onofrio B. M., Rodgers J. L., Waldman I. D. (2008).</w:t>
      </w:r>
      <w:r w:rsidRPr="00827B55">
        <w:rPr>
          <w:sz w:val="24"/>
          <w:szCs w:val="24"/>
        </w:rPr>
        <w:t xml:space="preserve"> Is parental knowledge of their adolescent offspring’s whereabouts and peer associations spuriously associated with offspring delinquency? Journal of Abnormal Child Psychology, 36, 807-823. (Accessed: 05 January 2024)</w:t>
      </w:r>
    </w:p>
    <w:p w14:paraId="5605915A" w14:textId="77777777" w:rsidR="00F84FA1" w:rsidRPr="00827B55" w:rsidRDefault="00F84FA1" w:rsidP="00F84FA1">
      <w:pPr>
        <w:spacing w:line="360" w:lineRule="auto"/>
        <w:rPr>
          <w:sz w:val="24"/>
          <w:szCs w:val="24"/>
        </w:rPr>
      </w:pPr>
      <w:r w:rsidRPr="00866B00">
        <w:rPr>
          <w:b/>
          <w:bCs/>
          <w:sz w:val="24"/>
          <w:szCs w:val="24"/>
        </w:rPr>
        <w:t>Lee, E. (2022).</w:t>
      </w:r>
      <w:r w:rsidRPr="00827B55">
        <w:rPr>
          <w:sz w:val="24"/>
          <w:szCs w:val="24"/>
        </w:rPr>
        <w:t xml:space="preserve"> What is Cuckooing? [online] CPD Online College. Available at: </w:t>
      </w:r>
      <w:hyperlink r:id="rId28" w:history="1">
        <w:r w:rsidRPr="00E36699">
          <w:rPr>
            <w:rStyle w:val="Hyperlink"/>
            <w:sz w:val="24"/>
            <w:szCs w:val="24"/>
          </w:rPr>
          <w:t>https://cpdonline.co.uk/knowledge-base/safeguarding/cuckooing/</w:t>
        </w:r>
      </w:hyperlink>
      <w:r w:rsidRPr="00827B55">
        <w:rPr>
          <w:sz w:val="24"/>
          <w:szCs w:val="24"/>
        </w:rPr>
        <w:t>.</w:t>
      </w:r>
      <w:r>
        <w:rPr>
          <w:sz w:val="24"/>
          <w:szCs w:val="24"/>
        </w:rPr>
        <w:t xml:space="preserve"> </w:t>
      </w:r>
    </w:p>
    <w:p w14:paraId="5B011E07" w14:textId="77777777" w:rsidR="00F84FA1" w:rsidRDefault="00F84FA1" w:rsidP="00F84FA1">
      <w:pPr>
        <w:spacing w:line="360" w:lineRule="auto"/>
        <w:rPr>
          <w:sz w:val="24"/>
          <w:szCs w:val="24"/>
        </w:rPr>
      </w:pPr>
      <w:r w:rsidRPr="00866B00">
        <w:rPr>
          <w:b/>
          <w:bCs/>
          <w:sz w:val="24"/>
          <w:szCs w:val="24"/>
        </w:rPr>
        <w:t>legislation.gov.uk (2011).</w:t>
      </w:r>
      <w:r w:rsidRPr="00827B55">
        <w:rPr>
          <w:sz w:val="24"/>
          <w:szCs w:val="24"/>
        </w:rPr>
        <w:t xml:space="preserve"> Police Reform and Social Responsibility Act 2011. [online] Legislation.gov.uk. Available at: </w:t>
      </w:r>
      <w:hyperlink r:id="rId29" w:history="1">
        <w:r w:rsidRPr="00827B55">
          <w:rPr>
            <w:rStyle w:val="Hyperlink"/>
            <w:sz w:val="24"/>
            <w:szCs w:val="24"/>
          </w:rPr>
          <w:t>https://www.legislation.gov.uk/ukpga/2011/13/contents/enacted</w:t>
        </w:r>
      </w:hyperlink>
      <w:proofErr w:type="gramStart"/>
      <w:r w:rsidRPr="00827B55">
        <w:rPr>
          <w:sz w:val="24"/>
          <w:szCs w:val="24"/>
        </w:rPr>
        <w:t>. .</w:t>
      </w:r>
      <w:proofErr w:type="gramEnd"/>
      <w:r w:rsidRPr="00827B55">
        <w:rPr>
          <w:sz w:val="24"/>
          <w:szCs w:val="24"/>
        </w:rPr>
        <w:t xml:space="preserve"> (Accessed: 05 January 2024)</w:t>
      </w:r>
    </w:p>
    <w:p w14:paraId="0BA182F7" w14:textId="451E2E0B" w:rsidR="00E65A84" w:rsidRPr="004D7608" w:rsidRDefault="00E65A84" w:rsidP="00E65A84">
      <w:pPr>
        <w:spacing w:line="360" w:lineRule="auto"/>
        <w:rPr>
          <w:sz w:val="24"/>
          <w:szCs w:val="24"/>
        </w:rPr>
      </w:pPr>
      <w:r w:rsidRPr="00186773">
        <w:rPr>
          <w:sz w:val="24"/>
          <w:szCs w:val="24"/>
        </w:rPr>
        <w:t>‌</w:t>
      </w:r>
      <w:r w:rsidRPr="004D7608">
        <w:t xml:space="preserve"> </w:t>
      </w:r>
      <w:r w:rsidRPr="004D7608">
        <w:rPr>
          <w:b/>
          <w:bCs/>
          <w:sz w:val="24"/>
          <w:szCs w:val="24"/>
        </w:rPr>
        <w:t>Ministry of Justice (2020)</w:t>
      </w:r>
      <w:r w:rsidRPr="004D7608">
        <w:rPr>
          <w:sz w:val="24"/>
          <w:szCs w:val="24"/>
        </w:rPr>
        <w:t xml:space="preserve">. Code of Practice for Victims of Crime in England and Wales. [online] Available at: </w:t>
      </w:r>
      <w:hyperlink r:id="rId30" w:history="1">
        <w:r w:rsidRPr="004D325E">
          <w:rPr>
            <w:rStyle w:val="Hyperlink"/>
            <w:sz w:val="24"/>
            <w:szCs w:val="24"/>
          </w:rPr>
          <w:t>https://assets.publishing.service.gov.uk/government/uploads/system/uploads/attachment_data/file/974376/victims-code-2020.pdf</w:t>
        </w:r>
      </w:hyperlink>
      <w:r w:rsidRPr="004D7608">
        <w:rPr>
          <w:sz w:val="24"/>
          <w:szCs w:val="24"/>
        </w:rPr>
        <w:t>.</w:t>
      </w:r>
      <w:r>
        <w:rPr>
          <w:sz w:val="24"/>
          <w:szCs w:val="24"/>
        </w:rPr>
        <w:t xml:space="preserve"> </w:t>
      </w:r>
      <w:bookmarkStart w:id="13" w:name="_Hlk157530486"/>
      <w:r w:rsidRPr="004D7608">
        <w:rPr>
          <w:sz w:val="24"/>
          <w:szCs w:val="24"/>
        </w:rPr>
        <w:t>(Accessed: 30 January 2024)</w:t>
      </w:r>
    </w:p>
    <w:bookmarkEnd w:id="13"/>
    <w:p w14:paraId="0CF9040D" w14:textId="77777777" w:rsidR="006833F0" w:rsidRDefault="006833F0" w:rsidP="006833F0">
      <w:pPr>
        <w:spacing w:line="360" w:lineRule="auto"/>
        <w:rPr>
          <w:sz w:val="24"/>
          <w:szCs w:val="24"/>
        </w:rPr>
      </w:pPr>
      <w:r w:rsidRPr="00DF79D1">
        <w:rPr>
          <w:b/>
          <w:bCs/>
          <w:sz w:val="24"/>
          <w:szCs w:val="24"/>
        </w:rPr>
        <w:t>Mohan, A., Malhotra, S., Narayanan, M., White, H. and Gaffney, H. (2022)</w:t>
      </w:r>
      <w:r w:rsidRPr="00DF79D1">
        <w:rPr>
          <w:sz w:val="24"/>
          <w:szCs w:val="24"/>
        </w:rPr>
        <w:t xml:space="preserve">. PROTOCOL: The effectiveness of wilderness therapy and adventure learning in reducing anti‐social and offending behaviour in children and young people at risk of offending. Campbell Systematic Reviews, 18(3). </w:t>
      </w:r>
      <w:proofErr w:type="spellStart"/>
      <w:proofErr w:type="gramStart"/>
      <w:r w:rsidRPr="00DF79D1">
        <w:rPr>
          <w:sz w:val="24"/>
          <w:szCs w:val="24"/>
        </w:rPr>
        <w:t>doi:https</w:t>
      </w:r>
      <w:proofErr w:type="spellEnd"/>
      <w:r w:rsidRPr="00DF79D1">
        <w:rPr>
          <w:sz w:val="24"/>
          <w:szCs w:val="24"/>
        </w:rPr>
        <w:t>://doi.org/10.1002/cl2.1270</w:t>
      </w:r>
      <w:proofErr w:type="gramEnd"/>
      <w:r w:rsidRPr="00DF79D1">
        <w:rPr>
          <w:sz w:val="24"/>
          <w:szCs w:val="24"/>
        </w:rPr>
        <w:t>.</w:t>
      </w:r>
      <w:r>
        <w:rPr>
          <w:sz w:val="24"/>
          <w:szCs w:val="24"/>
        </w:rPr>
        <w:t xml:space="preserve"> </w:t>
      </w:r>
      <w:r w:rsidRPr="00FA4D73">
        <w:rPr>
          <w:sz w:val="24"/>
          <w:szCs w:val="24"/>
        </w:rPr>
        <w:t>(Accessed: 18 January 2024)</w:t>
      </w:r>
    </w:p>
    <w:p w14:paraId="076E5DB2" w14:textId="01E8F3A1" w:rsidR="00643ED5" w:rsidRPr="00DF79D1" w:rsidRDefault="00643ED5" w:rsidP="00643ED5">
      <w:pPr>
        <w:spacing w:line="360" w:lineRule="auto"/>
        <w:rPr>
          <w:sz w:val="24"/>
          <w:szCs w:val="24"/>
        </w:rPr>
      </w:pPr>
      <w:r w:rsidRPr="00643ED5">
        <w:rPr>
          <w:b/>
          <w:bCs/>
          <w:sz w:val="24"/>
          <w:szCs w:val="24"/>
        </w:rPr>
        <w:t>National Police Association. (2022).</w:t>
      </w:r>
      <w:r w:rsidRPr="00643ED5">
        <w:rPr>
          <w:sz w:val="24"/>
          <w:szCs w:val="24"/>
        </w:rPr>
        <w:t xml:space="preserve"> The Camera Doesn’t Lie- Or Does </w:t>
      </w:r>
      <w:proofErr w:type="gramStart"/>
      <w:r w:rsidRPr="00643ED5">
        <w:rPr>
          <w:sz w:val="24"/>
          <w:szCs w:val="24"/>
        </w:rPr>
        <w:t>It?,</w:t>
      </w:r>
      <w:proofErr w:type="gramEnd"/>
      <w:r w:rsidRPr="00643ED5">
        <w:rPr>
          <w:sz w:val="24"/>
          <w:szCs w:val="24"/>
        </w:rPr>
        <w:t xml:space="preserve"> National Police Association. [online] Available at: https://nationalpolice.org/main/the-camera-doesnt-lie-or-does-it/ [Accessed 23 Apr. 2024].‌</w:t>
      </w:r>
    </w:p>
    <w:p w14:paraId="6E16DE7D" w14:textId="77777777" w:rsidR="00F84FA1" w:rsidRDefault="00F84FA1" w:rsidP="00F84FA1">
      <w:pPr>
        <w:spacing w:line="360" w:lineRule="auto"/>
        <w:rPr>
          <w:sz w:val="24"/>
          <w:szCs w:val="24"/>
        </w:rPr>
      </w:pPr>
      <w:r w:rsidRPr="00866B00">
        <w:rPr>
          <w:b/>
          <w:bCs/>
          <w:sz w:val="24"/>
          <w:szCs w:val="24"/>
        </w:rPr>
        <w:t>NSPCC (2022).</w:t>
      </w:r>
      <w:r w:rsidRPr="00827B55">
        <w:rPr>
          <w:sz w:val="24"/>
          <w:szCs w:val="24"/>
        </w:rPr>
        <w:t xml:space="preserve"> Criminal exploitation and gangs. [online] NSPCC. Available at: </w:t>
      </w:r>
      <w:hyperlink r:id="rId31" w:anchor="gang" w:history="1">
        <w:r w:rsidRPr="00827B55">
          <w:rPr>
            <w:rStyle w:val="Hyperlink"/>
            <w:sz w:val="24"/>
            <w:szCs w:val="24"/>
          </w:rPr>
          <w:t>https://www.nspcc.org.uk/what-is-child-abuse/types-of-abuse/gangs-criminal-exploitation/#gang</w:t>
        </w:r>
      </w:hyperlink>
      <w:r w:rsidRPr="00827B55">
        <w:rPr>
          <w:sz w:val="24"/>
          <w:szCs w:val="24"/>
        </w:rPr>
        <w:t>. (Accessed: 06 January 2024)</w:t>
      </w:r>
    </w:p>
    <w:p w14:paraId="542748A8" w14:textId="77777777" w:rsidR="00BE09BA" w:rsidRPr="00BE09BA" w:rsidRDefault="00BE09BA" w:rsidP="00BE09BA">
      <w:pPr>
        <w:spacing w:line="360" w:lineRule="auto"/>
        <w:rPr>
          <w:sz w:val="24"/>
          <w:szCs w:val="24"/>
        </w:rPr>
      </w:pPr>
      <w:bookmarkStart w:id="14" w:name="_Hlk158119242"/>
      <w:proofErr w:type="spellStart"/>
      <w:proofErr w:type="gramStart"/>
      <w:r w:rsidRPr="00BE09BA">
        <w:rPr>
          <w:b/>
          <w:bCs/>
          <w:sz w:val="24"/>
          <w:szCs w:val="24"/>
        </w:rPr>
        <w:t>Ph.D</w:t>
      </w:r>
      <w:proofErr w:type="spellEnd"/>
      <w:proofErr w:type="gramEnd"/>
      <w:r w:rsidRPr="00BE09BA">
        <w:rPr>
          <w:b/>
          <w:bCs/>
          <w:sz w:val="24"/>
          <w:szCs w:val="24"/>
        </w:rPr>
        <w:t>, K.G. (2024).</w:t>
      </w:r>
      <w:r w:rsidRPr="00BE09BA">
        <w:rPr>
          <w:sz w:val="24"/>
          <w:szCs w:val="24"/>
        </w:rPr>
        <w:t xml:space="preserve"> Integrity in the Workplace (What It Is &amp; Why It’s Important). [online] PositivePsychology.com. Available at: https://positivepsychology.com/integrity-in-the-workplace/.</w:t>
      </w:r>
    </w:p>
    <w:p w14:paraId="3689C63C" w14:textId="77777777" w:rsidR="006833F0" w:rsidRDefault="006833F0" w:rsidP="006833F0">
      <w:pPr>
        <w:spacing w:line="360" w:lineRule="auto"/>
        <w:rPr>
          <w:sz w:val="24"/>
          <w:szCs w:val="24"/>
        </w:rPr>
      </w:pPr>
      <w:bookmarkStart w:id="15" w:name="_Hlk156467754"/>
      <w:bookmarkEnd w:id="14"/>
      <w:r w:rsidRPr="00502162">
        <w:rPr>
          <w:b/>
          <w:bCs/>
          <w:sz w:val="24"/>
          <w:szCs w:val="24"/>
        </w:rPr>
        <w:t>Public Health England (2019)</w:t>
      </w:r>
      <w:r w:rsidRPr="00146A4A">
        <w:rPr>
          <w:sz w:val="24"/>
          <w:szCs w:val="24"/>
        </w:rPr>
        <w:t>.</w:t>
      </w:r>
      <w:bookmarkEnd w:id="15"/>
      <w:r w:rsidRPr="00146A4A">
        <w:rPr>
          <w:sz w:val="24"/>
          <w:szCs w:val="24"/>
        </w:rPr>
        <w:t xml:space="preserve"> Collaborative approaches to preventing offending and re-offending by children (CAPRICORN): summary. [online] GOV.UK. Available at: </w:t>
      </w:r>
      <w:hyperlink r:id="rId32" w:history="1">
        <w:r w:rsidRPr="00527B09">
          <w:rPr>
            <w:rStyle w:val="Hyperlink"/>
            <w:sz w:val="24"/>
            <w:szCs w:val="24"/>
          </w:rPr>
          <w:t>https://www.gov.uk/government/publications/preventing-offending-and-re-offending-by-children/collaborative-approaches-to-preventing-offending-and-re-offending-by-children-capricorn-summary</w:t>
        </w:r>
      </w:hyperlink>
      <w:r w:rsidRPr="00146A4A">
        <w:rPr>
          <w:sz w:val="24"/>
          <w:szCs w:val="24"/>
        </w:rPr>
        <w:t>.</w:t>
      </w:r>
      <w:r>
        <w:rPr>
          <w:sz w:val="24"/>
          <w:szCs w:val="24"/>
        </w:rPr>
        <w:t xml:space="preserve"> (Accessed: 18 January 2024)</w:t>
      </w:r>
    </w:p>
    <w:p w14:paraId="711BF56F" w14:textId="77777777" w:rsidR="006833F0" w:rsidRPr="00827B55" w:rsidRDefault="006833F0" w:rsidP="006833F0">
      <w:pPr>
        <w:spacing w:line="360" w:lineRule="auto"/>
        <w:rPr>
          <w:sz w:val="24"/>
          <w:szCs w:val="24"/>
        </w:rPr>
      </w:pPr>
      <w:r w:rsidRPr="00866B00">
        <w:rPr>
          <w:b/>
          <w:bCs/>
          <w:sz w:val="24"/>
          <w:szCs w:val="24"/>
        </w:rPr>
        <w:t>‌Roberts, E., Sharrock, S. and Turley, C. (2020).</w:t>
      </w:r>
      <w:r w:rsidRPr="00827B55">
        <w:rPr>
          <w:sz w:val="24"/>
          <w:szCs w:val="24"/>
        </w:rPr>
        <w:t xml:space="preserve"> Understanding organised criminals’ behaviours and perceptions of risk and profit Methods paper Research Report 493. [online] Available at: </w:t>
      </w:r>
      <w:hyperlink r:id="rId33" w:history="1">
        <w:r w:rsidRPr="00527B09">
          <w:rPr>
            <w:rStyle w:val="Hyperlink"/>
            <w:sz w:val="24"/>
            <w:szCs w:val="24"/>
          </w:rPr>
          <w:t>https://assets.publishing.service.gov.uk/government/uploads/system/uploads/attachment_data/file/91215</w:t>
        </w:r>
        <w:r w:rsidRPr="00527B09">
          <w:rPr>
            <w:rStyle w:val="Hyperlink"/>
            <w:sz w:val="24"/>
            <w:szCs w:val="24"/>
          </w:rPr>
          <w:lastRenderedPageBreak/>
          <w:t>6/Understanding_organised_criminals__behaviours_and_perceptions_of_risk_and_profit_-_Methods_Paper.pdf</w:t>
        </w:r>
      </w:hyperlink>
      <w:r w:rsidRPr="00827B55">
        <w:rPr>
          <w:sz w:val="24"/>
          <w:szCs w:val="24"/>
        </w:rPr>
        <w:t>.</w:t>
      </w:r>
      <w:r>
        <w:rPr>
          <w:sz w:val="24"/>
          <w:szCs w:val="24"/>
        </w:rPr>
        <w:t xml:space="preserve">  </w:t>
      </w:r>
      <w:bookmarkStart w:id="16" w:name="_Hlk156465937"/>
      <w:r>
        <w:rPr>
          <w:sz w:val="24"/>
          <w:szCs w:val="24"/>
        </w:rPr>
        <w:t>(Accessed: 18 January 2024)</w:t>
      </w:r>
    </w:p>
    <w:bookmarkEnd w:id="16"/>
    <w:p w14:paraId="40C59F94" w14:textId="77777777" w:rsidR="00E65A84" w:rsidRDefault="00E65A84" w:rsidP="00E65A84">
      <w:pPr>
        <w:spacing w:line="360" w:lineRule="auto"/>
        <w:rPr>
          <w:sz w:val="24"/>
          <w:szCs w:val="24"/>
        </w:rPr>
      </w:pPr>
      <w:r w:rsidRPr="00EC50FC">
        <w:rPr>
          <w:b/>
          <w:bCs/>
          <w:sz w:val="24"/>
          <w:szCs w:val="24"/>
        </w:rPr>
        <w:t>‌</w:t>
      </w:r>
      <w:proofErr w:type="gramStart"/>
      <w:r w:rsidRPr="00EC50FC">
        <w:rPr>
          <w:b/>
          <w:bCs/>
          <w:sz w:val="24"/>
          <w:szCs w:val="24"/>
        </w:rPr>
        <w:t>safeguarding.wales</w:t>
      </w:r>
      <w:proofErr w:type="gramEnd"/>
      <w:r w:rsidRPr="00EC50FC">
        <w:rPr>
          <w:b/>
          <w:bCs/>
          <w:sz w:val="24"/>
          <w:szCs w:val="24"/>
        </w:rPr>
        <w:t>. (n.d.). Safeguarding Wales</w:t>
      </w:r>
      <w:r w:rsidRPr="00EC50FC">
        <w:rPr>
          <w:sz w:val="24"/>
          <w:szCs w:val="24"/>
        </w:rPr>
        <w:t xml:space="preserve">. [online] Available at: </w:t>
      </w:r>
      <w:hyperlink r:id="rId34" w:history="1">
        <w:r w:rsidRPr="000D68A0">
          <w:rPr>
            <w:rStyle w:val="Hyperlink"/>
            <w:sz w:val="24"/>
            <w:szCs w:val="24"/>
          </w:rPr>
          <w:t>https://safeguarding.wales/en/chi-i/chi-i-c1/c1-p6/</w:t>
        </w:r>
      </w:hyperlink>
      <w:r w:rsidRPr="00EC50FC">
        <w:rPr>
          <w:sz w:val="24"/>
          <w:szCs w:val="24"/>
        </w:rPr>
        <w:t>.</w:t>
      </w:r>
      <w:r>
        <w:rPr>
          <w:sz w:val="24"/>
          <w:szCs w:val="24"/>
        </w:rPr>
        <w:t xml:space="preserve">  (Accessed: 29 January 2024)</w:t>
      </w:r>
    </w:p>
    <w:p w14:paraId="1AD46D8F" w14:textId="77777777" w:rsidR="00E65A84" w:rsidRPr="00186773" w:rsidRDefault="00E65A84" w:rsidP="00E65A84">
      <w:pPr>
        <w:spacing w:line="360" w:lineRule="auto"/>
        <w:rPr>
          <w:sz w:val="24"/>
          <w:szCs w:val="24"/>
        </w:rPr>
      </w:pPr>
      <w:r w:rsidRPr="00186773">
        <w:rPr>
          <w:b/>
          <w:bCs/>
          <w:sz w:val="24"/>
          <w:szCs w:val="24"/>
        </w:rPr>
        <w:t>‌</w:t>
      </w:r>
      <w:proofErr w:type="spellStart"/>
      <w:r w:rsidRPr="00186773">
        <w:rPr>
          <w:b/>
          <w:bCs/>
          <w:sz w:val="24"/>
          <w:szCs w:val="24"/>
        </w:rPr>
        <w:t>Skogan</w:t>
      </w:r>
      <w:proofErr w:type="spellEnd"/>
      <w:r w:rsidRPr="00186773">
        <w:rPr>
          <w:b/>
          <w:bCs/>
          <w:sz w:val="24"/>
          <w:szCs w:val="24"/>
        </w:rPr>
        <w:t>, W.G. (1987)</w:t>
      </w:r>
      <w:r w:rsidRPr="00186773">
        <w:rPr>
          <w:sz w:val="24"/>
          <w:szCs w:val="24"/>
        </w:rPr>
        <w:t xml:space="preserve">. The Impact of Victimization on Fear. Crime &amp; Delinquency, 33(1), pp.135–154. </w:t>
      </w:r>
      <w:proofErr w:type="spellStart"/>
      <w:proofErr w:type="gramStart"/>
      <w:r w:rsidRPr="00186773">
        <w:rPr>
          <w:sz w:val="24"/>
          <w:szCs w:val="24"/>
        </w:rPr>
        <w:t>doi:https</w:t>
      </w:r>
      <w:proofErr w:type="spellEnd"/>
      <w:r w:rsidRPr="00186773">
        <w:rPr>
          <w:sz w:val="24"/>
          <w:szCs w:val="24"/>
        </w:rPr>
        <w:t>://doi.org/10.1177/0011128787033001008</w:t>
      </w:r>
      <w:proofErr w:type="gramEnd"/>
      <w:r>
        <w:rPr>
          <w:sz w:val="24"/>
          <w:szCs w:val="24"/>
        </w:rPr>
        <w:t xml:space="preserve"> </w:t>
      </w:r>
      <w:r w:rsidRPr="00186773">
        <w:rPr>
          <w:sz w:val="24"/>
          <w:szCs w:val="24"/>
        </w:rPr>
        <w:t>.</w:t>
      </w:r>
      <w:r>
        <w:rPr>
          <w:sz w:val="24"/>
          <w:szCs w:val="24"/>
        </w:rPr>
        <w:t xml:space="preserve"> </w:t>
      </w:r>
      <w:r w:rsidRPr="004D7608">
        <w:rPr>
          <w:sz w:val="24"/>
          <w:szCs w:val="24"/>
        </w:rPr>
        <w:t>(Accessed: 30 January 2024)</w:t>
      </w:r>
    </w:p>
    <w:p w14:paraId="6FFEC9C4" w14:textId="77777777" w:rsidR="00E65A84" w:rsidRDefault="00E65A84" w:rsidP="00E65A84">
      <w:pPr>
        <w:spacing w:line="360" w:lineRule="auto"/>
        <w:rPr>
          <w:sz w:val="24"/>
          <w:szCs w:val="24"/>
        </w:rPr>
      </w:pPr>
      <w:r w:rsidRPr="00866B00">
        <w:rPr>
          <w:b/>
          <w:bCs/>
          <w:sz w:val="24"/>
          <w:szCs w:val="24"/>
        </w:rPr>
        <w:t>Skovlund, H. and Larsen, N.L. (2021).</w:t>
      </w:r>
      <w:r w:rsidRPr="00827B55">
        <w:rPr>
          <w:sz w:val="24"/>
          <w:szCs w:val="24"/>
        </w:rPr>
        <w:t xml:space="preserve"> Recidivism into Criminal Gangs as a Problem of Social Identity—Some Applications from the Perspective of Pragmatism. The British Journal of Social Work. </w:t>
      </w:r>
      <w:proofErr w:type="spellStart"/>
      <w:proofErr w:type="gramStart"/>
      <w:r w:rsidRPr="00827B55">
        <w:rPr>
          <w:sz w:val="24"/>
          <w:szCs w:val="24"/>
        </w:rPr>
        <w:t>doi:https</w:t>
      </w:r>
      <w:proofErr w:type="spellEnd"/>
      <w:r w:rsidRPr="00827B55">
        <w:rPr>
          <w:sz w:val="24"/>
          <w:szCs w:val="24"/>
        </w:rPr>
        <w:t>://doi.org/10.1093/</w:t>
      </w:r>
      <w:proofErr w:type="spellStart"/>
      <w:r w:rsidRPr="00827B55">
        <w:rPr>
          <w:sz w:val="24"/>
          <w:szCs w:val="24"/>
        </w:rPr>
        <w:t>bjsw</w:t>
      </w:r>
      <w:proofErr w:type="spellEnd"/>
      <w:r w:rsidRPr="00827B55">
        <w:rPr>
          <w:sz w:val="24"/>
          <w:szCs w:val="24"/>
        </w:rPr>
        <w:t>/bcab183</w:t>
      </w:r>
      <w:proofErr w:type="gramEnd"/>
      <w:r w:rsidRPr="00827B55">
        <w:rPr>
          <w:sz w:val="24"/>
          <w:szCs w:val="24"/>
        </w:rPr>
        <w:t>.</w:t>
      </w:r>
      <w:r>
        <w:rPr>
          <w:sz w:val="24"/>
          <w:szCs w:val="24"/>
        </w:rPr>
        <w:t xml:space="preserve"> </w:t>
      </w:r>
      <w:r w:rsidRPr="00866B00">
        <w:rPr>
          <w:sz w:val="24"/>
          <w:szCs w:val="24"/>
        </w:rPr>
        <w:t>(Accessed: 18 January 2024)</w:t>
      </w:r>
    </w:p>
    <w:p w14:paraId="7393650E" w14:textId="77777777" w:rsidR="00E65A84" w:rsidRDefault="00E65A84" w:rsidP="00E65A84">
      <w:pPr>
        <w:spacing w:line="360" w:lineRule="auto"/>
        <w:rPr>
          <w:sz w:val="24"/>
          <w:szCs w:val="24"/>
        </w:rPr>
      </w:pPr>
      <w:r w:rsidRPr="00866B00">
        <w:rPr>
          <w:b/>
          <w:bCs/>
          <w:sz w:val="24"/>
          <w:szCs w:val="24"/>
        </w:rPr>
        <w:t xml:space="preserve">So, J., Achar, C., Han, D., Agrawal, N., </w:t>
      </w:r>
      <w:proofErr w:type="spellStart"/>
      <w:r w:rsidRPr="00866B00">
        <w:rPr>
          <w:b/>
          <w:bCs/>
          <w:sz w:val="24"/>
          <w:szCs w:val="24"/>
        </w:rPr>
        <w:t>Duhachek</w:t>
      </w:r>
      <w:proofErr w:type="spellEnd"/>
      <w:r w:rsidRPr="00866B00">
        <w:rPr>
          <w:b/>
          <w:bCs/>
          <w:sz w:val="24"/>
          <w:szCs w:val="24"/>
        </w:rPr>
        <w:t>, A. and Maheswaran, D. (2015).</w:t>
      </w:r>
      <w:r w:rsidRPr="00827B55">
        <w:rPr>
          <w:sz w:val="24"/>
          <w:szCs w:val="24"/>
        </w:rPr>
        <w:t xml:space="preserve"> The psychology of appraisal: Specific emotions and decision-making. Journal of Consumer Psychology, 25(3), pp.359–371. </w:t>
      </w:r>
      <w:proofErr w:type="spellStart"/>
      <w:proofErr w:type="gramStart"/>
      <w:r w:rsidRPr="00827B55">
        <w:rPr>
          <w:sz w:val="24"/>
          <w:szCs w:val="24"/>
        </w:rPr>
        <w:t>doi:https</w:t>
      </w:r>
      <w:proofErr w:type="spellEnd"/>
      <w:r w:rsidRPr="00827B55">
        <w:rPr>
          <w:sz w:val="24"/>
          <w:szCs w:val="24"/>
        </w:rPr>
        <w:t>://doi.org/10.1016/j.jcps.2015.04.003</w:t>
      </w:r>
      <w:bookmarkStart w:id="17" w:name="_Hlk155442633"/>
      <w:proofErr w:type="gramEnd"/>
      <w:r w:rsidRPr="00827B55">
        <w:rPr>
          <w:sz w:val="24"/>
          <w:szCs w:val="24"/>
        </w:rPr>
        <w:t xml:space="preserve">. </w:t>
      </w:r>
      <w:bookmarkStart w:id="18" w:name="_Hlk155442710"/>
      <w:r w:rsidRPr="00827B55">
        <w:rPr>
          <w:sz w:val="24"/>
          <w:szCs w:val="24"/>
        </w:rPr>
        <w:t>(Accessed: 05 January 2024)</w:t>
      </w:r>
      <w:bookmarkEnd w:id="17"/>
    </w:p>
    <w:p w14:paraId="0543ABC5" w14:textId="77777777" w:rsidR="00E65A84" w:rsidRPr="00DE6F19" w:rsidRDefault="00E65A84" w:rsidP="00E65A84">
      <w:pPr>
        <w:spacing w:line="360" w:lineRule="auto"/>
        <w:rPr>
          <w:sz w:val="24"/>
          <w:szCs w:val="24"/>
        </w:rPr>
      </w:pPr>
      <w:r w:rsidRPr="00DE6F19">
        <w:rPr>
          <w:b/>
          <w:bCs/>
          <w:sz w:val="24"/>
          <w:szCs w:val="24"/>
        </w:rPr>
        <w:t>‌Solutions, L. (n.d.).</w:t>
      </w:r>
      <w:r w:rsidRPr="00DE6F19">
        <w:rPr>
          <w:sz w:val="24"/>
          <w:szCs w:val="24"/>
        </w:rPr>
        <w:t xml:space="preserve"> Who We Are | </w:t>
      </w:r>
      <w:proofErr w:type="spellStart"/>
      <w:r w:rsidRPr="00DE6F19">
        <w:rPr>
          <w:sz w:val="24"/>
          <w:szCs w:val="24"/>
        </w:rPr>
        <w:t>LanguageLine</w:t>
      </w:r>
      <w:proofErr w:type="spellEnd"/>
      <w:r w:rsidRPr="00DE6F19">
        <w:rPr>
          <w:sz w:val="24"/>
          <w:szCs w:val="24"/>
        </w:rPr>
        <w:t xml:space="preserve"> Solutions. [online] www.languageline.com. Available at: </w:t>
      </w:r>
      <w:hyperlink r:id="rId35" w:history="1">
        <w:r w:rsidRPr="009A7291">
          <w:rPr>
            <w:rStyle w:val="Hyperlink"/>
            <w:sz w:val="24"/>
            <w:szCs w:val="24"/>
          </w:rPr>
          <w:t>https://www.languageline.com/company/who-we-are</w:t>
        </w:r>
      </w:hyperlink>
      <w:r>
        <w:rPr>
          <w:sz w:val="24"/>
          <w:szCs w:val="24"/>
        </w:rPr>
        <w:t xml:space="preserve"> </w:t>
      </w:r>
      <w:r w:rsidRPr="00DE6F19">
        <w:rPr>
          <w:sz w:val="24"/>
          <w:szCs w:val="24"/>
        </w:rPr>
        <w:t>.</w:t>
      </w:r>
      <w:r>
        <w:rPr>
          <w:sz w:val="24"/>
          <w:szCs w:val="24"/>
        </w:rPr>
        <w:t xml:space="preserve"> (Accessed: 30 January 2024)</w:t>
      </w:r>
    </w:p>
    <w:bookmarkEnd w:id="18"/>
    <w:p w14:paraId="1828A975" w14:textId="77777777" w:rsidR="00E65A84" w:rsidRPr="00827B55" w:rsidRDefault="00E65A84" w:rsidP="00E65A84">
      <w:pPr>
        <w:spacing w:line="360" w:lineRule="auto"/>
        <w:rPr>
          <w:sz w:val="24"/>
          <w:szCs w:val="24"/>
        </w:rPr>
      </w:pPr>
      <w:r w:rsidRPr="00827B55">
        <w:rPr>
          <w:sz w:val="24"/>
          <w:szCs w:val="24"/>
        </w:rPr>
        <w:t>‌‌</w:t>
      </w:r>
      <w:r w:rsidRPr="00866B00">
        <w:rPr>
          <w:b/>
          <w:bCs/>
          <w:sz w:val="24"/>
          <w:szCs w:val="24"/>
        </w:rPr>
        <w:t>Spicer, J., Moyle, L. and Coomber, R. (2019).</w:t>
      </w:r>
      <w:r w:rsidRPr="00827B55">
        <w:rPr>
          <w:sz w:val="24"/>
          <w:szCs w:val="24"/>
        </w:rPr>
        <w:t xml:space="preserve"> The variable and evolving nature of ‘cuckooing’ as a form of criminal exploitation in street level drug markets. Trends in Organized Crime, 23. </w:t>
      </w:r>
      <w:proofErr w:type="spellStart"/>
      <w:proofErr w:type="gramStart"/>
      <w:r w:rsidRPr="00827B55">
        <w:rPr>
          <w:sz w:val="24"/>
          <w:szCs w:val="24"/>
        </w:rPr>
        <w:t>doi:https</w:t>
      </w:r>
      <w:proofErr w:type="spellEnd"/>
      <w:r w:rsidRPr="00827B55">
        <w:rPr>
          <w:sz w:val="24"/>
          <w:szCs w:val="24"/>
        </w:rPr>
        <w:t>://doi.org/10.1007/s12117-019-09368-5</w:t>
      </w:r>
      <w:proofErr w:type="gramEnd"/>
      <w:r w:rsidRPr="00827B55">
        <w:rPr>
          <w:sz w:val="24"/>
          <w:szCs w:val="24"/>
        </w:rPr>
        <w:t xml:space="preserve">. </w:t>
      </w:r>
    </w:p>
    <w:p w14:paraId="44819E2F" w14:textId="3FB127BB" w:rsidR="00283C07" w:rsidRDefault="00283C07" w:rsidP="00827B55">
      <w:pPr>
        <w:spacing w:line="360" w:lineRule="auto"/>
        <w:rPr>
          <w:sz w:val="24"/>
          <w:szCs w:val="24"/>
        </w:rPr>
      </w:pPr>
      <w:r w:rsidRPr="006833F0">
        <w:rPr>
          <w:b/>
          <w:bCs/>
          <w:sz w:val="24"/>
          <w:szCs w:val="24"/>
        </w:rPr>
        <w:t>The value of criminal history and police intelligence in vetting and</w:t>
      </w:r>
      <w:r w:rsidRPr="00827B55">
        <w:rPr>
          <w:sz w:val="24"/>
          <w:szCs w:val="24"/>
        </w:rPr>
        <w:t xml:space="preserve"> ... Available at: </w:t>
      </w:r>
      <w:hyperlink r:id="rId36" w:history="1">
        <w:r w:rsidR="00827B55" w:rsidRPr="00527B09">
          <w:rPr>
            <w:rStyle w:val="Hyperlink"/>
            <w:sz w:val="24"/>
            <w:szCs w:val="24"/>
          </w:rPr>
          <w:t>https://crimesciencejournal.biomedcentral.com/counter/pdf/10.1186/s40163-023-00186-3.pdf</w:t>
        </w:r>
      </w:hyperlink>
      <w:r w:rsidR="00827B55">
        <w:rPr>
          <w:sz w:val="24"/>
          <w:szCs w:val="24"/>
        </w:rPr>
        <w:t xml:space="preserve"> </w:t>
      </w:r>
      <w:r w:rsidRPr="00827B55">
        <w:rPr>
          <w:sz w:val="24"/>
          <w:szCs w:val="24"/>
        </w:rPr>
        <w:t xml:space="preserve"> (Accessed: 06 January 2024). </w:t>
      </w:r>
    </w:p>
    <w:p w14:paraId="37AEB526" w14:textId="386C410F" w:rsidR="00A66D31" w:rsidRPr="00A66D31" w:rsidRDefault="00A66D31" w:rsidP="00A66D31">
      <w:pPr>
        <w:spacing w:line="360" w:lineRule="auto"/>
        <w:rPr>
          <w:sz w:val="24"/>
          <w:szCs w:val="24"/>
        </w:rPr>
      </w:pPr>
      <w:r w:rsidRPr="00A66D31">
        <w:rPr>
          <w:b/>
          <w:bCs/>
          <w:sz w:val="24"/>
          <w:szCs w:val="24"/>
        </w:rPr>
        <w:t>Thompson, K. (2021).</w:t>
      </w:r>
      <w:r w:rsidRPr="00A66D31">
        <w:rPr>
          <w:sz w:val="24"/>
          <w:szCs w:val="24"/>
        </w:rPr>
        <w:t xml:space="preserve"> How successful are early interventions in reducing violent crime? [online] </w:t>
      </w:r>
      <w:proofErr w:type="spellStart"/>
      <w:r w:rsidRPr="00A66D31">
        <w:rPr>
          <w:sz w:val="24"/>
          <w:szCs w:val="24"/>
        </w:rPr>
        <w:t>ReviseSociology</w:t>
      </w:r>
      <w:proofErr w:type="spellEnd"/>
      <w:r w:rsidRPr="00A66D31">
        <w:rPr>
          <w:sz w:val="24"/>
          <w:szCs w:val="24"/>
        </w:rPr>
        <w:t xml:space="preserve">. Available at: </w:t>
      </w:r>
      <w:hyperlink r:id="rId37" w:history="1">
        <w:r w:rsidRPr="001F03ED">
          <w:rPr>
            <w:rStyle w:val="Hyperlink"/>
            <w:sz w:val="24"/>
            <w:szCs w:val="24"/>
          </w:rPr>
          <w:t>https://revisesociology.com/2021/05/26/how-successful-are-early-interventions-in-reducing-violent-crime/?utm_content=cmp-true</w:t>
        </w:r>
      </w:hyperlink>
      <w:r w:rsidRPr="00A66D31">
        <w:rPr>
          <w:sz w:val="24"/>
          <w:szCs w:val="24"/>
        </w:rPr>
        <w:t>.</w:t>
      </w:r>
      <w:r>
        <w:rPr>
          <w:sz w:val="24"/>
          <w:szCs w:val="24"/>
        </w:rPr>
        <w:t xml:space="preserve"> [Accessed 23 April 2024]</w:t>
      </w:r>
    </w:p>
    <w:p w14:paraId="1E231634" w14:textId="77777777" w:rsidR="00E65A84" w:rsidRPr="00DF1ECE" w:rsidRDefault="00E65A84" w:rsidP="00E65A84">
      <w:pPr>
        <w:spacing w:line="360" w:lineRule="auto"/>
        <w:rPr>
          <w:sz w:val="24"/>
          <w:szCs w:val="24"/>
        </w:rPr>
      </w:pPr>
      <w:r w:rsidRPr="00DF1ECE">
        <w:rPr>
          <w:b/>
          <w:bCs/>
          <w:sz w:val="24"/>
          <w:szCs w:val="24"/>
        </w:rPr>
        <w:t>Tremblay, R.E., Masse, B., Perron, D., Leblanc, M., Schwartzman, A.E. and Ledingham, J.E. (1992)</w:t>
      </w:r>
      <w:r w:rsidRPr="00DF1ECE">
        <w:rPr>
          <w:sz w:val="24"/>
          <w:szCs w:val="24"/>
        </w:rPr>
        <w:t xml:space="preserve">. Early disruptive </w:t>
      </w:r>
      <w:proofErr w:type="spellStart"/>
      <w:r w:rsidRPr="00DF1ECE">
        <w:rPr>
          <w:sz w:val="24"/>
          <w:szCs w:val="24"/>
        </w:rPr>
        <w:t>behavior</w:t>
      </w:r>
      <w:proofErr w:type="spellEnd"/>
      <w:r w:rsidRPr="00DF1ECE">
        <w:rPr>
          <w:sz w:val="24"/>
          <w:szCs w:val="24"/>
        </w:rPr>
        <w:t xml:space="preserve">, poor school achievement, delinquent </w:t>
      </w:r>
      <w:proofErr w:type="spellStart"/>
      <w:r w:rsidRPr="00DF1ECE">
        <w:rPr>
          <w:sz w:val="24"/>
          <w:szCs w:val="24"/>
        </w:rPr>
        <w:t>behavior</w:t>
      </w:r>
      <w:proofErr w:type="spellEnd"/>
      <w:r w:rsidRPr="00DF1ECE">
        <w:rPr>
          <w:sz w:val="24"/>
          <w:szCs w:val="24"/>
        </w:rPr>
        <w:t xml:space="preserve">, and delinquent personality: Longitudinal analyses. Journal of Consulting and Clinical Psychology, 60(1), pp.64–72. </w:t>
      </w:r>
      <w:proofErr w:type="spellStart"/>
      <w:proofErr w:type="gramStart"/>
      <w:r w:rsidRPr="00DF1ECE">
        <w:rPr>
          <w:sz w:val="24"/>
          <w:szCs w:val="24"/>
        </w:rPr>
        <w:t>doi:https</w:t>
      </w:r>
      <w:proofErr w:type="spellEnd"/>
      <w:r w:rsidRPr="00DF1ECE">
        <w:rPr>
          <w:sz w:val="24"/>
          <w:szCs w:val="24"/>
        </w:rPr>
        <w:t>://doi.org/10.1037/0022-006x.60.1.64</w:t>
      </w:r>
      <w:proofErr w:type="gramEnd"/>
      <w:r w:rsidRPr="00DF1ECE">
        <w:rPr>
          <w:sz w:val="24"/>
          <w:szCs w:val="24"/>
        </w:rPr>
        <w:t>.</w:t>
      </w:r>
      <w:r>
        <w:rPr>
          <w:sz w:val="24"/>
          <w:szCs w:val="24"/>
        </w:rPr>
        <w:t xml:space="preserve">  </w:t>
      </w:r>
      <w:r w:rsidRPr="00DF1ECE">
        <w:rPr>
          <w:sz w:val="24"/>
          <w:szCs w:val="24"/>
        </w:rPr>
        <w:t>. (Accessed: 27 January 2024)</w:t>
      </w:r>
    </w:p>
    <w:p w14:paraId="1EB71B4D" w14:textId="77777777" w:rsidR="00E65A84" w:rsidRDefault="00E65A84" w:rsidP="00E65A84">
      <w:pPr>
        <w:spacing w:line="360" w:lineRule="auto"/>
        <w:rPr>
          <w:sz w:val="24"/>
          <w:szCs w:val="24"/>
        </w:rPr>
      </w:pPr>
      <w:r w:rsidRPr="00866B00">
        <w:rPr>
          <w:b/>
          <w:bCs/>
          <w:sz w:val="24"/>
          <w:szCs w:val="24"/>
        </w:rPr>
        <w:t>Vetting code of practice (no date) GOV.UK.</w:t>
      </w:r>
      <w:r w:rsidRPr="00827B55">
        <w:rPr>
          <w:sz w:val="24"/>
          <w:szCs w:val="24"/>
        </w:rPr>
        <w:t xml:space="preserve"> Available at: </w:t>
      </w:r>
      <w:hyperlink r:id="rId38" w:history="1">
        <w:r w:rsidRPr="00527B09">
          <w:rPr>
            <w:rStyle w:val="Hyperlink"/>
            <w:sz w:val="24"/>
            <w:szCs w:val="24"/>
          </w:rPr>
          <w:t>https://www.gov.uk/government/publications/police-vetting-code-of-practice/vetting-code-of-practice</w:t>
        </w:r>
      </w:hyperlink>
      <w:r>
        <w:rPr>
          <w:sz w:val="24"/>
          <w:szCs w:val="24"/>
        </w:rPr>
        <w:t xml:space="preserve"> </w:t>
      </w:r>
      <w:r w:rsidRPr="00827B55">
        <w:rPr>
          <w:sz w:val="24"/>
          <w:szCs w:val="24"/>
        </w:rPr>
        <w:t xml:space="preserve"> (Accessed: 05 January 2024).</w:t>
      </w:r>
    </w:p>
    <w:p w14:paraId="42630794" w14:textId="214290EF" w:rsidR="00956C29" w:rsidRPr="00956C29" w:rsidRDefault="00956C29" w:rsidP="00956C29">
      <w:pPr>
        <w:spacing w:line="360" w:lineRule="auto"/>
        <w:rPr>
          <w:sz w:val="24"/>
          <w:szCs w:val="24"/>
        </w:rPr>
      </w:pPr>
      <w:r w:rsidRPr="00956C29">
        <w:rPr>
          <w:b/>
          <w:bCs/>
          <w:sz w:val="24"/>
          <w:szCs w:val="24"/>
        </w:rPr>
        <w:lastRenderedPageBreak/>
        <w:t>Wisner, W. (2022).</w:t>
      </w:r>
      <w:r w:rsidRPr="00956C29">
        <w:rPr>
          <w:sz w:val="24"/>
          <w:szCs w:val="24"/>
        </w:rPr>
        <w:t xml:space="preserve"> What Are Adverse Childhood Experiences (ACEs)? [online] </w:t>
      </w:r>
      <w:proofErr w:type="spellStart"/>
      <w:r w:rsidRPr="00956C29">
        <w:rPr>
          <w:sz w:val="24"/>
          <w:szCs w:val="24"/>
        </w:rPr>
        <w:t>Verywell</w:t>
      </w:r>
      <w:proofErr w:type="spellEnd"/>
      <w:r w:rsidRPr="00956C29">
        <w:rPr>
          <w:sz w:val="24"/>
          <w:szCs w:val="24"/>
        </w:rPr>
        <w:t xml:space="preserve"> Mind. Available at: </w:t>
      </w:r>
      <w:hyperlink r:id="rId39" w:history="1">
        <w:r w:rsidRPr="001F03ED">
          <w:rPr>
            <w:rStyle w:val="Hyperlink"/>
            <w:sz w:val="24"/>
            <w:szCs w:val="24"/>
          </w:rPr>
          <w:t>https://www.verywellmind.com/what-are-aces-adverse-childhood-experiences-5219030</w:t>
        </w:r>
      </w:hyperlink>
      <w:r w:rsidRPr="00956C29">
        <w:rPr>
          <w:sz w:val="24"/>
          <w:szCs w:val="24"/>
        </w:rPr>
        <w:t>.</w:t>
      </w:r>
      <w:r>
        <w:rPr>
          <w:sz w:val="24"/>
          <w:szCs w:val="24"/>
        </w:rPr>
        <w:t xml:space="preserve"> [Accessed 23 April 2024]</w:t>
      </w:r>
    </w:p>
    <w:p w14:paraId="01FBEEB0" w14:textId="00581429" w:rsidR="00DD118F" w:rsidRPr="00DD118F" w:rsidRDefault="00EC50FC" w:rsidP="00DD118F">
      <w:pPr>
        <w:spacing w:line="360" w:lineRule="auto"/>
        <w:rPr>
          <w:sz w:val="24"/>
          <w:szCs w:val="24"/>
        </w:rPr>
      </w:pPr>
      <w:r w:rsidRPr="00EC50FC">
        <w:rPr>
          <w:sz w:val="24"/>
          <w:szCs w:val="24"/>
        </w:rPr>
        <w:t>‌</w:t>
      </w:r>
      <w:bookmarkStart w:id="19" w:name="_Hlk156474200"/>
      <w:r w:rsidR="00146A4A" w:rsidRPr="00146A4A">
        <w:rPr>
          <w:sz w:val="24"/>
          <w:szCs w:val="24"/>
        </w:rPr>
        <w:t>‌</w:t>
      </w:r>
      <w:r w:rsidR="00DD118F" w:rsidRPr="00502162">
        <w:rPr>
          <w:b/>
          <w:bCs/>
          <w:sz w:val="24"/>
          <w:szCs w:val="24"/>
        </w:rPr>
        <w:t>Youth Justice Board (2023).</w:t>
      </w:r>
      <w:r w:rsidR="00DD118F" w:rsidRPr="00DD118F">
        <w:rPr>
          <w:sz w:val="24"/>
          <w:szCs w:val="24"/>
        </w:rPr>
        <w:t xml:space="preserve"> </w:t>
      </w:r>
      <w:bookmarkEnd w:id="19"/>
      <w:r w:rsidR="00DD118F" w:rsidRPr="00DD118F">
        <w:rPr>
          <w:sz w:val="24"/>
          <w:szCs w:val="24"/>
        </w:rPr>
        <w:t xml:space="preserve">Youth Justice Statistics: 2021 to </w:t>
      </w:r>
      <w:proofErr w:type="gramStart"/>
      <w:r w:rsidR="00DD118F" w:rsidRPr="00DD118F">
        <w:rPr>
          <w:sz w:val="24"/>
          <w:szCs w:val="24"/>
        </w:rPr>
        <w:t>2022 .</w:t>
      </w:r>
      <w:proofErr w:type="gramEnd"/>
      <w:r w:rsidR="00DD118F" w:rsidRPr="00DD118F">
        <w:rPr>
          <w:sz w:val="24"/>
          <w:szCs w:val="24"/>
        </w:rPr>
        <w:t xml:space="preserve"> [online] GOV.UK. Available at: </w:t>
      </w:r>
      <w:hyperlink r:id="rId40" w:history="1">
        <w:r w:rsidR="00DD118F" w:rsidRPr="00527B09">
          <w:rPr>
            <w:rStyle w:val="Hyperlink"/>
            <w:sz w:val="24"/>
            <w:szCs w:val="24"/>
          </w:rPr>
          <w:t>https://www.gov.uk/government/statistics/youth-justice-statistics-2021-to-2022/youth-justice-statistics-2021-to-2022-accessible-version</w:t>
        </w:r>
      </w:hyperlink>
      <w:r w:rsidR="00DD118F" w:rsidRPr="00DD118F">
        <w:rPr>
          <w:sz w:val="24"/>
          <w:szCs w:val="24"/>
        </w:rPr>
        <w:t>.</w:t>
      </w:r>
      <w:r w:rsidR="00DD118F">
        <w:rPr>
          <w:sz w:val="24"/>
          <w:szCs w:val="24"/>
        </w:rPr>
        <w:t xml:space="preserve"> </w:t>
      </w:r>
      <w:bookmarkStart w:id="20" w:name="_Hlk156480055"/>
      <w:r w:rsidR="00DD118F">
        <w:rPr>
          <w:sz w:val="24"/>
          <w:szCs w:val="24"/>
        </w:rPr>
        <w:t>(Accessed: 18 January 2024)</w:t>
      </w:r>
      <w:bookmarkEnd w:id="20"/>
    </w:p>
    <w:p w14:paraId="24DE05CA" w14:textId="627BD253" w:rsidR="00FA4D73" w:rsidRPr="00FA4D73" w:rsidRDefault="00F07405" w:rsidP="00FA4D73">
      <w:pPr>
        <w:spacing w:line="360" w:lineRule="auto"/>
        <w:rPr>
          <w:sz w:val="24"/>
          <w:szCs w:val="24"/>
        </w:rPr>
      </w:pPr>
      <w:r w:rsidRPr="00FA4D73">
        <w:rPr>
          <w:b/>
          <w:bCs/>
          <w:sz w:val="24"/>
          <w:szCs w:val="24"/>
        </w:rPr>
        <w:t>‌</w:t>
      </w:r>
      <w:r w:rsidR="00FA4D73" w:rsidRPr="00FA4D73">
        <w:rPr>
          <w:b/>
          <w:bCs/>
          <w:sz w:val="24"/>
          <w:szCs w:val="24"/>
        </w:rPr>
        <w:t>Youth.gov (2023)</w:t>
      </w:r>
      <w:r w:rsidR="00FA4D73" w:rsidRPr="00FA4D73">
        <w:rPr>
          <w:sz w:val="24"/>
          <w:szCs w:val="24"/>
        </w:rPr>
        <w:t xml:space="preserve">. Prevention &amp; Early Intervention | Youth.gov. [online] Youth.gov. Available at: </w:t>
      </w:r>
      <w:hyperlink r:id="rId41" w:history="1">
        <w:r w:rsidR="00FA4D73" w:rsidRPr="00B16E60">
          <w:rPr>
            <w:rStyle w:val="Hyperlink"/>
            <w:sz w:val="24"/>
            <w:szCs w:val="24"/>
          </w:rPr>
          <w:t>https://youth.gov/youth-topics/juvenile-justice/prevention-and-early-intervention</w:t>
        </w:r>
      </w:hyperlink>
      <w:r w:rsidR="00FA4D73" w:rsidRPr="00FA4D73">
        <w:rPr>
          <w:sz w:val="24"/>
          <w:szCs w:val="24"/>
        </w:rPr>
        <w:t>.</w:t>
      </w:r>
      <w:r w:rsidR="00FA4D73">
        <w:rPr>
          <w:sz w:val="24"/>
          <w:szCs w:val="24"/>
        </w:rPr>
        <w:t xml:space="preserve"> </w:t>
      </w:r>
      <w:bookmarkStart w:id="21" w:name="_Hlk157240390"/>
      <w:r w:rsidR="00FA4D73" w:rsidRPr="00FA4D73">
        <w:rPr>
          <w:sz w:val="24"/>
          <w:szCs w:val="24"/>
        </w:rPr>
        <w:t xml:space="preserve">(Accessed: </w:t>
      </w:r>
      <w:r w:rsidR="00FA4D73">
        <w:rPr>
          <w:sz w:val="24"/>
          <w:szCs w:val="24"/>
        </w:rPr>
        <w:t>27</w:t>
      </w:r>
      <w:r w:rsidR="00FA4D73" w:rsidRPr="00FA4D73">
        <w:rPr>
          <w:sz w:val="24"/>
          <w:szCs w:val="24"/>
        </w:rPr>
        <w:t xml:space="preserve"> January 2024)</w:t>
      </w:r>
    </w:p>
    <w:bookmarkEnd w:id="21"/>
    <w:p w14:paraId="0704A3D4" w14:textId="77777777" w:rsidR="00186773" w:rsidRPr="00186773" w:rsidRDefault="00186773" w:rsidP="00186773">
      <w:pPr>
        <w:spacing w:line="360" w:lineRule="auto"/>
        <w:rPr>
          <w:sz w:val="24"/>
          <w:szCs w:val="24"/>
        </w:rPr>
      </w:pPr>
    </w:p>
    <w:p w14:paraId="16039F69" w14:textId="1BAC3AFA" w:rsidR="00A3143D" w:rsidRPr="0080717B" w:rsidRDefault="004D7608" w:rsidP="00A3143D">
      <w:pPr>
        <w:spacing w:line="360" w:lineRule="auto"/>
        <w:rPr>
          <w:sz w:val="24"/>
          <w:szCs w:val="24"/>
        </w:rPr>
      </w:pPr>
      <w:r w:rsidRPr="004D7608">
        <w:rPr>
          <w:sz w:val="24"/>
          <w:szCs w:val="24"/>
        </w:rPr>
        <w:t>‌</w:t>
      </w:r>
    </w:p>
    <w:p w14:paraId="059558B5" w14:textId="7D3AF8F6" w:rsidR="0080717B" w:rsidRPr="00FA4D73" w:rsidRDefault="0080717B" w:rsidP="0080717B">
      <w:pPr>
        <w:spacing w:line="360" w:lineRule="auto"/>
        <w:rPr>
          <w:sz w:val="24"/>
          <w:szCs w:val="24"/>
        </w:rPr>
      </w:pPr>
      <w:r w:rsidRPr="0080717B">
        <w:rPr>
          <w:sz w:val="24"/>
          <w:szCs w:val="24"/>
        </w:rPr>
        <w:t>‌</w:t>
      </w:r>
    </w:p>
    <w:p w14:paraId="6D0DA511" w14:textId="72EA3F97" w:rsidR="00A67294" w:rsidRPr="00A67294" w:rsidRDefault="00FA4D73" w:rsidP="00FA4D73">
      <w:pPr>
        <w:spacing w:line="360" w:lineRule="auto"/>
        <w:rPr>
          <w:sz w:val="24"/>
          <w:szCs w:val="24"/>
        </w:rPr>
      </w:pPr>
      <w:r w:rsidRPr="00FA4D73">
        <w:rPr>
          <w:sz w:val="24"/>
          <w:szCs w:val="24"/>
        </w:rPr>
        <w:t>‌</w:t>
      </w:r>
    </w:p>
    <w:p w14:paraId="6D2AD66F" w14:textId="3F825F1B" w:rsidR="00C36D03" w:rsidRPr="00C36D03" w:rsidRDefault="00A67294" w:rsidP="00A67294">
      <w:pPr>
        <w:spacing w:line="360" w:lineRule="auto"/>
        <w:rPr>
          <w:sz w:val="24"/>
          <w:szCs w:val="24"/>
        </w:rPr>
      </w:pPr>
      <w:r w:rsidRPr="00A67294">
        <w:rPr>
          <w:sz w:val="24"/>
          <w:szCs w:val="24"/>
        </w:rPr>
        <w:t>‌</w:t>
      </w:r>
    </w:p>
    <w:p w14:paraId="390094F4" w14:textId="1F7161A7" w:rsidR="00DD118F" w:rsidRPr="00DD118F" w:rsidRDefault="00C36D03" w:rsidP="00C36D03">
      <w:pPr>
        <w:spacing w:line="360" w:lineRule="auto"/>
        <w:rPr>
          <w:sz w:val="24"/>
          <w:szCs w:val="24"/>
        </w:rPr>
      </w:pPr>
      <w:r w:rsidRPr="00C36D03">
        <w:rPr>
          <w:sz w:val="24"/>
          <w:szCs w:val="24"/>
        </w:rPr>
        <w:t>‌</w:t>
      </w:r>
    </w:p>
    <w:p w14:paraId="545BECE6" w14:textId="665F2544" w:rsidR="00146A4A" w:rsidRPr="00827B55" w:rsidRDefault="00DD118F" w:rsidP="00DD118F">
      <w:pPr>
        <w:spacing w:line="360" w:lineRule="auto"/>
        <w:rPr>
          <w:sz w:val="24"/>
          <w:szCs w:val="24"/>
        </w:rPr>
      </w:pPr>
      <w:r w:rsidRPr="00DD118F">
        <w:rPr>
          <w:sz w:val="24"/>
          <w:szCs w:val="24"/>
        </w:rPr>
        <w:t>‌</w:t>
      </w:r>
    </w:p>
    <w:sectPr w:rsidR="00146A4A" w:rsidRPr="00827B55" w:rsidSect="000E05F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F8D"/>
    <w:rsid w:val="00030D6F"/>
    <w:rsid w:val="00040739"/>
    <w:rsid w:val="00040DD3"/>
    <w:rsid w:val="000454D0"/>
    <w:rsid w:val="0005652D"/>
    <w:rsid w:val="0006400D"/>
    <w:rsid w:val="0009761F"/>
    <w:rsid w:val="000B2610"/>
    <w:rsid w:val="000D0A89"/>
    <w:rsid w:val="000E05F1"/>
    <w:rsid w:val="000E7369"/>
    <w:rsid w:val="000F5C8E"/>
    <w:rsid w:val="000F5DF8"/>
    <w:rsid w:val="00104F8D"/>
    <w:rsid w:val="0011218E"/>
    <w:rsid w:val="001205FE"/>
    <w:rsid w:val="00120858"/>
    <w:rsid w:val="00146A4A"/>
    <w:rsid w:val="00157E29"/>
    <w:rsid w:val="001824AD"/>
    <w:rsid w:val="001851BE"/>
    <w:rsid w:val="00186773"/>
    <w:rsid w:val="001909B6"/>
    <w:rsid w:val="001C0BBD"/>
    <w:rsid w:val="001C293E"/>
    <w:rsid w:val="001C55E5"/>
    <w:rsid w:val="001E4B1F"/>
    <w:rsid w:val="001E760B"/>
    <w:rsid w:val="0022441A"/>
    <w:rsid w:val="00256007"/>
    <w:rsid w:val="002579B2"/>
    <w:rsid w:val="00280CC3"/>
    <w:rsid w:val="002814DF"/>
    <w:rsid w:val="00283C07"/>
    <w:rsid w:val="00290F3C"/>
    <w:rsid w:val="002B4D10"/>
    <w:rsid w:val="002B7B90"/>
    <w:rsid w:val="002B7EAC"/>
    <w:rsid w:val="00312B77"/>
    <w:rsid w:val="00371638"/>
    <w:rsid w:val="003852F8"/>
    <w:rsid w:val="003C2C14"/>
    <w:rsid w:val="003C2FEE"/>
    <w:rsid w:val="003C3E73"/>
    <w:rsid w:val="003C7E81"/>
    <w:rsid w:val="003D3BCF"/>
    <w:rsid w:val="003F1F3A"/>
    <w:rsid w:val="004021B6"/>
    <w:rsid w:val="004236FE"/>
    <w:rsid w:val="00423BC3"/>
    <w:rsid w:val="004364F3"/>
    <w:rsid w:val="00442AA1"/>
    <w:rsid w:val="0044797C"/>
    <w:rsid w:val="00453A4F"/>
    <w:rsid w:val="00460FAC"/>
    <w:rsid w:val="00493CAE"/>
    <w:rsid w:val="004A1AAF"/>
    <w:rsid w:val="004A2DE9"/>
    <w:rsid w:val="004B1DD6"/>
    <w:rsid w:val="004D19E8"/>
    <w:rsid w:val="004D7608"/>
    <w:rsid w:val="00502162"/>
    <w:rsid w:val="00532075"/>
    <w:rsid w:val="005337BB"/>
    <w:rsid w:val="00551243"/>
    <w:rsid w:val="00570019"/>
    <w:rsid w:val="00577E0D"/>
    <w:rsid w:val="005E359A"/>
    <w:rsid w:val="00603CE9"/>
    <w:rsid w:val="00604751"/>
    <w:rsid w:val="006128FF"/>
    <w:rsid w:val="00614435"/>
    <w:rsid w:val="0063574C"/>
    <w:rsid w:val="00643ED5"/>
    <w:rsid w:val="0068216A"/>
    <w:rsid w:val="006833F0"/>
    <w:rsid w:val="006872A6"/>
    <w:rsid w:val="006961AD"/>
    <w:rsid w:val="00696578"/>
    <w:rsid w:val="006D5ACA"/>
    <w:rsid w:val="006E3570"/>
    <w:rsid w:val="006F5ADA"/>
    <w:rsid w:val="00702C70"/>
    <w:rsid w:val="00705559"/>
    <w:rsid w:val="00710C1A"/>
    <w:rsid w:val="00720B7D"/>
    <w:rsid w:val="00744F0B"/>
    <w:rsid w:val="007A112C"/>
    <w:rsid w:val="007B012E"/>
    <w:rsid w:val="007B29BB"/>
    <w:rsid w:val="007D6294"/>
    <w:rsid w:val="007E6076"/>
    <w:rsid w:val="007E6419"/>
    <w:rsid w:val="007F0091"/>
    <w:rsid w:val="008019D4"/>
    <w:rsid w:val="008033EC"/>
    <w:rsid w:val="0080717B"/>
    <w:rsid w:val="00827B55"/>
    <w:rsid w:val="008349FE"/>
    <w:rsid w:val="0086561F"/>
    <w:rsid w:val="0086574F"/>
    <w:rsid w:val="00866B00"/>
    <w:rsid w:val="0087699C"/>
    <w:rsid w:val="00885632"/>
    <w:rsid w:val="00892422"/>
    <w:rsid w:val="008A33C5"/>
    <w:rsid w:val="008C2664"/>
    <w:rsid w:val="008C2D34"/>
    <w:rsid w:val="008C30B0"/>
    <w:rsid w:val="008C7B39"/>
    <w:rsid w:val="008D7D4F"/>
    <w:rsid w:val="00916836"/>
    <w:rsid w:val="00921183"/>
    <w:rsid w:val="00956C29"/>
    <w:rsid w:val="0099332A"/>
    <w:rsid w:val="00993396"/>
    <w:rsid w:val="009C0BA3"/>
    <w:rsid w:val="009C23ED"/>
    <w:rsid w:val="009F5BB0"/>
    <w:rsid w:val="00A3143D"/>
    <w:rsid w:val="00A40D2F"/>
    <w:rsid w:val="00A437AB"/>
    <w:rsid w:val="00A43984"/>
    <w:rsid w:val="00A55A28"/>
    <w:rsid w:val="00A60BD2"/>
    <w:rsid w:val="00A66D31"/>
    <w:rsid w:val="00A67294"/>
    <w:rsid w:val="00A7385C"/>
    <w:rsid w:val="00A93C95"/>
    <w:rsid w:val="00AA7799"/>
    <w:rsid w:val="00AB3672"/>
    <w:rsid w:val="00AB4D53"/>
    <w:rsid w:val="00AB6F89"/>
    <w:rsid w:val="00B071F4"/>
    <w:rsid w:val="00B11372"/>
    <w:rsid w:val="00B71555"/>
    <w:rsid w:val="00B765A9"/>
    <w:rsid w:val="00B7708C"/>
    <w:rsid w:val="00B77B1F"/>
    <w:rsid w:val="00B873AA"/>
    <w:rsid w:val="00B95BD7"/>
    <w:rsid w:val="00BA1D6B"/>
    <w:rsid w:val="00BA6152"/>
    <w:rsid w:val="00BC7BA3"/>
    <w:rsid w:val="00BE09BA"/>
    <w:rsid w:val="00BF64AC"/>
    <w:rsid w:val="00C123EF"/>
    <w:rsid w:val="00C20D6B"/>
    <w:rsid w:val="00C35F71"/>
    <w:rsid w:val="00C36D03"/>
    <w:rsid w:val="00C5219C"/>
    <w:rsid w:val="00C54790"/>
    <w:rsid w:val="00C751B3"/>
    <w:rsid w:val="00C75EF8"/>
    <w:rsid w:val="00CD51E0"/>
    <w:rsid w:val="00CE115F"/>
    <w:rsid w:val="00CE6B8C"/>
    <w:rsid w:val="00D00878"/>
    <w:rsid w:val="00D02DA0"/>
    <w:rsid w:val="00D06D79"/>
    <w:rsid w:val="00D14B3C"/>
    <w:rsid w:val="00D24E07"/>
    <w:rsid w:val="00D3549F"/>
    <w:rsid w:val="00D508FC"/>
    <w:rsid w:val="00D90892"/>
    <w:rsid w:val="00D951A3"/>
    <w:rsid w:val="00DA1B1C"/>
    <w:rsid w:val="00DB0CDC"/>
    <w:rsid w:val="00DC4BFA"/>
    <w:rsid w:val="00DC6B19"/>
    <w:rsid w:val="00DD118F"/>
    <w:rsid w:val="00DD3884"/>
    <w:rsid w:val="00DE4F27"/>
    <w:rsid w:val="00DE6F19"/>
    <w:rsid w:val="00DF1ECE"/>
    <w:rsid w:val="00DF79D1"/>
    <w:rsid w:val="00DF7A25"/>
    <w:rsid w:val="00E34B9E"/>
    <w:rsid w:val="00E443C8"/>
    <w:rsid w:val="00E65A84"/>
    <w:rsid w:val="00E732F4"/>
    <w:rsid w:val="00EA594D"/>
    <w:rsid w:val="00EB2744"/>
    <w:rsid w:val="00EC50FC"/>
    <w:rsid w:val="00ED55E1"/>
    <w:rsid w:val="00EF2CED"/>
    <w:rsid w:val="00F05D35"/>
    <w:rsid w:val="00F07405"/>
    <w:rsid w:val="00F32979"/>
    <w:rsid w:val="00F46462"/>
    <w:rsid w:val="00F52688"/>
    <w:rsid w:val="00F56FEE"/>
    <w:rsid w:val="00F84FA1"/>
    <w:rsid w:val="00FA4D73"/>
    <w:rsid w:val="00FC60A7"/>
    <w:rsid w:val="00FD5869"/>
    <w:rsid w:val="00FF45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5B9A2F"/>
  <w15:chartTrackingRefBased/>
  <w15:docId w15:val="{D3207652-0B3D-4F90-93FD-077D65D13A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4FA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60FAC"/>
    <w:rPr>
      <w:color w:val="0563C1" w:themeColor="hyperlink"/>
      <w:u w:val="single"/>
    </w:rPr>
  </w:style>
  <w:style w:type="character" w:styleId="UnresolvedMention">
    <w:name w:val="Unresolved Mention"/>
    <w:basedOn w:val="DefaultParagraphFont"/>
    <w:uiPriority w:val="99"/>
    <w:semiHidden/>
    <w:unhideWhenUsed/>
    <w:rsid w:val="00460FAC"/>
    <w:rPr>
      <w:color w:val="605E5C"/>
      <w:shd w:val="clear" w:color="auto" w:fill="E1DFDD"/>
    </w:rPr>
  </w:style>
  <w:style w:type="character" w:styleId="FollowedHyperlink">
    <w:name w:val="FollowedHyperlink"/>
    <w:basedOn w:val="DefaultParagraphFont"/>
    <w:uiPriority w:val="99"/>
    <w:semiHidden/>
    <w:unhideWhenUsed/>
    <w:rsid w:val="00CE6B8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ssets.publishing.service.gov.uk/media/5c66abfd40f0b61a1e93a27a/Mr_M_Furlong_v_The_Chief_Constable_of_Cheshire_Police_2405577.18_judgment_and_reasons.pdf" TargetMode="External"/><Relationship Id="rId18" Type="http://schemas.openxmlformats.org/officeDocument/2006/relationships/hyperlink" Target="https://www.gov.uk/government/publications/supporting-families-early-help-system-guide" TargetMode="External"/><Relationship Id="rId26" Type="http://schemas.openxmlformats.org/officeDocument/2006/relationships/hyperlink" Target="https://www.gov.uk/government/publications/police-crime-sentencing-and-courts-bill-2021-factsheets/police-crime-sentencing-and-courts-bill-2021-youth-community-sentences-factsheet" TargetMode="External"/><Relationship Id="rId39" Type="http://schemas.openxmlformats.org/officeDocument/2006/relationships/hyperlink" Target="https://www.verywellmind.com/what-are-aces-adverse-childhood-experiences-5219030" TargetMode="External"/><Relationship Id="rId21" Type="http://schemas.openxmlformats.org/officeDocument/2006/relationships/hyperlink" Target="https://www.gov.uk/government/publications/pace-code-c-2019/pace-code-c-2019-accessible" TargetMode="External"/><Relationship Id="rId34" Type="http://schemas.openxmlformats.org/officeDocument/2006/relationships/hyperlink" Target="https://safeguarding.wales/en/chi-i/chi-i-c1/c1-p6/" TargetMode="External"/><Relationship Id="rId42" Type="http://schemas.openxmlformats.org/officeDocument/2006/relationships/fontTable" Target="fontTable.xml"/><Relationship Id="rId7" Type="http://schemas.openxmlformats.org/officeDocument/2006/relationships/hyperlink" Target="https://commonslibrary.parliament.uk/research-briefings/cbp-8360/" TargetMode="External"/><Relationship Id="rId2" Type="http://schemas.openxmlformats.org/officeDocument/2006/relationships/styles" Target="styles.xml"/><Relationship Id="rId16" Type="http://schemas.openxmlformats.org/officeDocument/2006/relationships/hyperlink" Target="https://www.ojp.gov/pdffiles1/ojjdp/186162.pdf" TargetMode="External"/><Relationship Id="rId20" Type="http://schemas.openxmlformats.org/officeDocument/2006/relationships/hyperlink" Target="https://www.gov.uk/government/publications/vulnerabilities-applying-all-our-health/vulnerabilities-applying-all-our-health" TargetMode="External"/><Relationship Id="rId29" Type="http://schemas.openxmlformats.org/officeDocument/2006/relationships/hyperlink" Target="https://www.legislation.gov.uk/ukpga/2011/13/contents/enacted" TargetMode="External"/><Relationship Id="rId41" Type="http://schemas.openxmlformats.org/officeDocument/2006/relationships/hyperlink" Target="https://youth.gov/youth-topics/juvenile-justice/prevention-and-early-intervention" TargetMode="External"/><Relationship Id="rId1" Type="http://schemas.openxmlformats.org/officeDocument/2006/relationships/customXml" Target="../customXml/item1.xml"/><Relationship Id="rId6" Type="http://schemas.openxmlformats.org/officeDocument/2006/relationships/hyperlink" Target="https://www.bbc.co.uk/news/articles/cd1w9dyl74zo" TargetMode="External"/><Relationship Id="rId11" Type="http://schemas.openxmlformats.org/officeDocument/2006/relationships/hyperlink" Target="https://www.college.police.uk/ethics/code-of-practice" TargetMode="External"/><Relationship Id="rId24" Type="http://schemas.openxmlformats.org/officeDocument/2006/relationships/hyperlink" Target="https://www.policingreview.org.uk/wp-content/uploads/insight_paper_1.pdf" TargetMode="External"/><Relationship Id="rId32" Type="http://schemas.openxmlformats.org/officeDocument/2006/relationships/hyperlink" Target="https://www.gov.uk/government/publications/preventing-offending-and-re-offending-by-children/collaborative-approaches-to-preventing-offending-and-re-offending-by-children-capricorn-summary" TargetMode="External"/><Relationship Id="rId37" Type="http://schemas.openxmlformats.org/officeDocument/2006/relationships/hyperlink" Target="https://revisesociology.com/2021/05/26/how-successful-are-early-interventions-in-reducing-violent-crime/?utm_content=cmp-true" TargetMode="External"/><Relationship Id="rId40" Type="http://schemas.openxmlformats.org/officeDocument/2006/relationships/hyperlink" Target="https://www.gov.uk/government/statistics/youth-justice-statistics-2021-to-2022/youth-justice-statistics-2021-to-2022-accessible-version" TargetMode="External"/><Relationship Id="rId5" Type="http://schemas.openxmlformats.org/officeDocument/2006/relationships/hyperlink" Target="https://www.gov.wales/sites/default/files/statistics-and-research/2022-06/a-scoping-review-of-place-based-approaches-to-community-engagement-and-support.pdf" TargetMode="External"/><Relationship Id="rId15" Type="http://schemas.openxmlformats.org/officeDocument/2006/relationships/hyperlink" Target="https://www.google.co.uk/books/edition/Cultural_Criminology/ZVL94Q2O880C?hl=en&amp;gbpv=1&amp;dq=Cultural+Criminology:+An+Investigation&amp;printsec=frontcover" TargetMode="External"/><Relationship Id="rId23" Type="http://schemas.openxmlformats.org/officeDocument/2006/relationships/hyperlink" Target="https://eprints.bbk.ac.uk/id/eprint/12553/" TargetMode="External"/><Relationship Id="rId28" Type="http://schemas.openxmlformats.org/officeDocument/2006/relationships/hyperlink" Target="https://cpdonline.co.uk/knowledge-base/safeguarding/cuckooing/" TargetMode="External"/><Relationship Id="rId36" Type="http://schemas.openxmlformats.org/officeDocument/2006/relationships/hyperlink" Target="https://crimesciencejournal.biomedcentral.com/counter/pdf/10.1186/s40163-023-00186-3.pdf" TargetMode="External"/><Relationship Id="rId10" Type="http://schemas.openxmlformats.org/officeDocument/2006/relationships/hyperlink" Target="https://www.college.police.uk/support-forces/diversity-and-inclusion" TargetMode="External"/><Relationship Id="rId19" Type="http://schemas.openxmlformats.org/officeDocument/2006/relationships/hyperlink" Target="https://southyorkshireviolencereductionunit.com/insight/deprivation-what-does-it-mean-to-live-in-a-deprived-area/" TargetMode="External"/><Relationship Id="rId31" Type="http://schemas.openxmlformats.org/officeDocument/2006/relationships/hyperlink" Target="https://www.nspcc.org.uk/what-is-child-abuse/types-of-abuse/gangs-criminal-exploitation/" TargetMode="External"/><Relationship Id="rId4" Type="http://schemas.openxmlformats.org/officeDocument/2006/relationships/webSettings" Target="webSettings.xml"/><Relationship Id="rId9" Type="http://schemas.openxmlformats.org/officeDocument/2006/relationships/hyperlink" Target="https://www.college.police.uk/guidance/neighbourhood-policing/targeting-activity" TargetMode="External"/><Relationship Id="rId14" Type="http://schemas.openxmlformats.org/officeDocument/2006/relationships/hyperlink" Target="https://www.walesonline.co.uk/news/wales-news/cocaine-dealer-support-family-swansea-28364231" TargetMode="External"/><Relationship Id="rId22" Type="http://schemas.openxmlformats.org/officeDocument/2006/relationships/hyperlink" Target="https://assets.publishing.service.gov.uk/media/5a7a3d7640f0b66a2fc00e7e/appropriate-adults-guide.pdf" TargetMode="External"/><Relationship Id="rId27" Type="http://schemas.openxmlformats.org/officeDocument/2006/relationships/hyperlink" Target="https://researchbriefings.files.parliament.uk/documents/SN06093/SN06093.pdf" TargetMode="External"/><Relationship Id="rId30" Type="http://schemas.openxmlformats.org/officeDocument/2006/relationships/hyperlink" Target="https://assets.publishing.service.gov.uk/government/uploads/system/uploads/attachment_data/file/974376/victims-code-2020.pdf" TargetMode="External"/><Relationship Id="rId35" Type="http://schemas.openxmlformats.org/officeDocument/2006/relationships/hyperlink" Target="https://www.languageline.com/company/who-we-are" TargetMode="External"/><Relationship Id="rId43" Type="http://schemas.openxmlformats.org/officeDocument/2006/relationships/theme" Target="theme/theme1.xml"/><Relationship Id="rId8" Type="http://schemas.openxmlformats.org/officeDocument/2006/relationships/hyperlink" Target="https://www.college.police.uk/app/national-decision-model" TargetMode="External"/><Relationship Id="rId3" Type="http://schemas.openxmlformats.org/officeDocument/2006/relationships/settings" Target="settings.xml"/><Relationship Id="rId12" Type="http://schemas.openxmlformats.org/officeDocument/2006/relationships/hyperlink" Target="https://www.cps.gov.uk/legal-guidance/conditional-cautioning-youths-dpp-guidance" TargetMode="External"/><Relationship Id="rId17" Type="http://schemas.openxmlformats.org/officeDocument/2006/relationships/hyperlink" Target="https://www.crimeandjustice.org.uk/publications/cjm/article/child-criminalisation-and-mistake-early-intervention" TargetMode="External"/><Relationship Id="rId25" Type="http://schemas.openxmlformats.org/officeDocument/2006/relationships/hyperlink" Target="https://www.legislation.gov.uk/ukpga/2000/34/notes/division/3" TargetMode="External"/><Relationship Id="rId33" Type="http://schemas.openxmlformats.org/officeDocument/2006/relationships/hyperlink" Target="https://assets.publishing.service.gov.uk/government/uploads/system/uploads/attachment_data/file/912156/Understanding_organised_criminals__behaviours_and_perceptions_of_risk_and_profit_-_Methods_Paper.pdf" TargetMode="External"/><Relationship Id="rId38" Type="http://schemas.openxmlformats.org/officeDocument/2006/relationships/hyperlink" Target="https://www.gov.uk/government/publications/police-vetting-code-of-practice/vetting-code-of-pract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1A0DF6-8D45-4297-929E-6E9D2D020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3274</TotalTime>
  <Pages>18</Pages>
  <Words>7024</Words>
  <Characters>40037</Characters>
  <Application>Microsoft Office Word</Application>
  <DocSecurity>0</DocSecurity>
  <Lines>333</Lines>
  <Paragraphs>93</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46968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Jones,Carmen swp8577</dc:creator>
  <cp:keywords/>
  <dc:description/>
  <cp:lastModifiedBy>Jones,Carmen swp8577</cp:lastModifiedBy>
  <cp:revision>43</cp:revision>
  <dcterms:created xsi:type="dcterms:W3CDTF">2024-01-05T19:29:00Z</dcterms:created>
  <dcterms:modified xsi:type="dcterms:W3CDTF">2024-04-29T09:54:00Z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2024-01-05T19:37:55Z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b2f82b83-523a-4d0d-a708-25d62d11d52c</vt:lpwstr>
  </property>
  <property fmtid="{D5CDD505-2E9C-101B-9397-08002B2CF9AE}" pid="8" name="MSIP_Label_66cf8fe5-b7b7-4df7-b38d-1c61ac2f6639_ContentBits">
    <vt:lpwstr>0</vt:lpwstr>
  </property>
</Properties>
</file>