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6869131"/>
        <w:docPartObj>
          <w:docPartGallery w:val="Cover Pages"/>
          <w:docPartUnique/>
        </w:docPartObj>
      </w:sdtPr>
      <w:sdtEndPr/>
      <w:sdtContent>
        <w:p w14:paraId="5F644F85" w14:textId="63B5E5BD" w:rsidR="00BD44D1" w:rsidRDefault="00BD44D1">
          <w:r>
            <w:rPr>
              <w:noProof/>
            </w:rPr>
            <mc:AlternateContent>
              <mc:Choice Requires="wpg">
                <w:drawing>
                  <wp:anchor distT="0" distB="0" distL="114300" distR="114300" simplePos="0" relativeHeight="251662336" behindDoc="0" locked="0" layoutInCell="1" allowOverlap="1" wp14:anchorId="264B8606" wp14:editId="1F3269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427018"/>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427018"/>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5527E57" id="Group 157" o:spid="_x0000_s1026" style="position:absolute;margin-left:0;margin-top:0;width:8in;height:112.3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EuEfM9gAAAAGAQAADwAAAGRycy9k&#10;b3ducmV2LnhtbEyPwU7DMBBE70j8g7VI3KiTCGgVsqlaJO6lRD078TaJiNeR7TZpvx6XC1xGGs1q&#10;5m2xns0gzuR8bxkhXSQgiBure24Rqq+PpxUIHxRrNVgmhAt5WJf3d4XKtZ34k8770IpYwj5XCF0I&#10;Yy6lbzoyyi/sSByzo3VGhWhdK7VTUyw3g8yS5FUa1XNc6NRI7x013/uTQdhaTqV32qV1RdXlOh12&#10;KzaIjw/z5g1EoDn8HcMNP6JDGZlqe2LtxYAQHwm/esvSlyz6GiHLnpcgy0L+xy9/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K1xyFOFBQAAfhsAAA4AAAAAAAAA&#10;AAAAAAAAOgIAAGRycy9lMm9Eb2MueG1sUEsBAi0ACgAAAAAAAAAhAJsbFBFoZAAAaGQAABQAAAAA&#10;AAAAAAAAAAAA6wcAAGRycy9tZWRpYS9pbWFnZTEucG5nUEsBAi0AFAAGAAgAAAAhABLhHzPYAAAA&#10;BgEAAA8AAAAAAAAAAAAAAAAAhW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BEC16D" wp14:editId="4E0F50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2124A4" w14:textId="161ED088" w:rsidR="00BD44D1" w:rsidRDefault="00BD44D1">
                                    <w:pPr>
                                      <w:pStyle w:val="NoSpacing"/>
                                      <w:jc w:val="right"/>
                                      <w:rPr>
                                        <w:color w:val="595959" w:themeColor="text1" w:themeTint="A6"/>
                                        <w:sz w:val="28"/>
                                        <w:szCs w:val="28"/>
                                      </w:rPr>
                                    </w:pPr>
                                    <w:r>
                                      <w:rPr>
                                        <w:color w:val="595959" w:themeColor="text1" w:themeTint="A6"/>
                                        <w:sz w:val="28"/>
                                        <w:szCs w:val="28"/>
                                      </w:rPr>
                                      <w:t>FATIH OZTURK</w:t>
                                    </w:r>
                                  </w:p>
                                </w:sdtContent>
                              </w:sdt>
                              <w:p w14:paraId="4A8765B2" w14:textId="1E6EC7E2" w:rsidR="00BD44D1" w:rsidRDefault="0051022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44D1">
                                      <w:rPr>
                                        <w:color w:val="595959" w:themeColor="text1" w:themeTint="A6"/>
                                        <w:sz w:val="18"/>
                                        <w:szCs w:val="18"/>
                                      </w:rPr>
                                      <w:t>DATE :02.04.2026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BEC16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2124A4" w14:textId="161ED088" w:rsidR="00BD44D1" w:rsidRDefault="00BD44D1">
                              <w:pPr>
                                <w:pStyle w:val="NoSpacing"/>
                                <w:jc w:val="right"/>
                                <w:rPr>
                                  <w:color w:val="595959" w:themeColor="text1" w:themeTint="A6"/>
                                  <w:sz w:val="28"/>
                                  <w:szCs w:val="28"/>
                                </w:rPr>
                              </w:pPr>
                              <w:r>
                                <w:rPr>
                                  <w:color w:val="595959" w:themeColor="text1" w:themeTint="A6"/>
                                  <w:sz w:val="28"/>
                                  <w:szCs w:val="28"/>
                                </w:rPr>
                                <w:t>FATIH OZTURK</w:t>
                              </w:r>
                            </w:p>
                          </w:sdtContent>
                        </w:sdt>
                        <w:p w14:paraId="4A8765B2" w14:textId="1E6EC7E2" w:rsidR="00BD44D1" w:rsidRDefault="00BD44D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DATE :02.04.2026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C9AEEDC" wp14:editId="1ECA3E7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36FAB" w14:textId="5C5F669C" w:rsidR="00BD44D1" w:rsidRDefault="00BD44D1">
                                <w:pPr>
                                  <w:pStyle w:val="NoSpacing"/>
                                  <w:jc w:val="right"/>
                                  <w:rPr>
                                    <w:color w:val="156082" w:themeColor="accent1"/>
                                    <w:sz w:val="28"/>
                                    <w:szCs w:val="28"/>
                                  </w:rPr>
                                </w:pPr>
                                <w:r>
                                  <w:rPr>
                                    <w:color w:val="156082" w:themeColor="accent1"/>
                                    <w:sz w:val="28"/>
                                    <w:szCs w:val="28"/>
                                  </w:rPr>
                                  <w:t>LECTURER: DR</w:t>
                                </w:r>
                                <w:r w:rsidR="004875EC">
                                  <w:rPr>
                                    <w:color w:val="156082" w:themeColor="accent1"/>
                                    <w:sz w:val="28"/>
                                    <w:szCs w:val="28"/>
                                  </w:rPr>
                                  <w:t xml:space="preserve"> MALIK UZAIR MEHMOOD</w:t>
                                </w:r>
                                <w:r>
                                  <w:rPr>
                                    <w:color w:val="156082" w:themeColor="accent1"/>
                                    <w:sz w:val="28"/>
                                    <w:szCs w:val="28"/>
                                  </w:rPr>
                                  <w:t xml:space="preserve"> </w:t>
                                </w:r>
                              </w:p>
                              <w:p w14:paraId="77FE1FED" w14:textId="77777777" w:rsidR="002C6C73" w:rsidRDefault="002C6C73">
                                <w:pPr>
                                  <w:pStyle w:val="NoSpacing"/>
                                  <w:jc w:val="right"/>
                                  <w:rPr>
                                    <w:color w:val="156082" w:themeColor="accent1"/>
                                    <w:sz w:val="28"/>
                                    <w:szCs w:val="28"/>
                                  </w:rPr>
                                </w:pPr>
                              </w:p>
                              <w:p w14:paraId="21B9FDBE" w14:textId="77777777" w:rsidR="002C6C73" w:rsidRDefault="002C6C73">
                                <w:pPr>
                                  <w:pStyle w:val="NoSpacing"/>
                                  <w:jc w:val="right"/>
                                  <w:rPr>
                                    <w:color w:val="156082" w:themeColor="accent1"/>
                                    <w:sz w:val="28"/>
                                    <w:szCs w:val="28"/>
                                  </w:rPr>
                                </w:pPr>
                              </w:p>
                              <w:p w14:paraId="598C7E37" w14:textId="77777777" w:rsidR="006B20C7" w:rsidRPr="006B20C7" w:rsidRDefault="006B20C7" w:rsidP="006B20C7">
                                <w:pPr>
                                  <w:pStyle w:val="NoSpacing"/>
                                  <w:jc w:val="right"/>
                                  <w:rPr>
                                    <w:color w:val="156082" w:themeColor="accent1"/>
                                    <w:sz w:val="28"/>
                                    <w:szCs w:val="28"/>
                                  </w:rPr>
                                </w:pPr>
                              </w:p>
                              <w:p w14:paraId="2298A584" w14:textId="7DD2EB74" w:rsidR="002C6C73" w:rsidRDefault="006B20C7" w:rsidP="006B20C7">
                                <w:pPr>
                                  <w:pStyle w:val="NoSpacing"/>
                                  <w:jc w:val="right"/>
                                  <w:rPr>
                                    <w:color w:val="156082" w:themeColor="accent1"/>
                                    <w:sz w:val="28"/>
                                    <w:szCs w:val="28"/>
                                  </w:rPr>
                                </w:pPr>
                                <w:r w:rsidRPr="006B20C7">
                                  <w:rPr>
                                    <w:color w:val="156082" w:themeColor="accent1"/>
                                    <w:sz w:val="28"/>
                                    <w:szCs w:val="28"/>
                                  </w:rPr>
                                  <w:t xml:space="preserve">            Student number: 2330808</w:t>
                                </w:r>
                              </w:p>
                              <w:p w14:paraId="43CD1079" w14:textId="77777777" w:rsidR="002C6C73" w:rsidRDefault="002C6C73">
                                <w:pPr>
                                  <w:pStyle w:val="NoSpacing"/>
                                  <w:jc w:val="right"/>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9AEEDC" id="_x0000_t202" coordsize="21600,21600" o:spt="202" path="m,l,21600r21600,l21600,xe">
                    <v:stroke joinstyle="miter"/>
                    <v:path gradientshapeok="t" o:connecttype="rect"/>
                  </v:shapetype>
                  <v:shap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D36FAB" w14:textId="5C5F669C" w:rsidR="00BD44D1" w:rsidRDefault="00BD44D1">
                          <w:pPr>
                            <w:pStyle w:val="NoSpacing"/>
                            <w:jc w:val="right"/>
                            <w:rPr>
                              <w:color w:val="156082" w:themeColor="accent1"/>
                              <w:sz w:val="28"/>
                              <w:szCs w:val="28"/>
                            </w:rPr>
                          </w:pPr>
                          <w:r>
                            <w:rPr>
                              <w:color w:val="156082" w:themeColor="accent1"/>
                              <w:sz w:val="28"/>
                              <w:szCs w:val="28"/>
                            </w:rPr>
                            <w:t>LECTURER: DR</w:t>
                          </w:r>
                          <w:r w:rsidR="004875EC">
                            <w:rPr>
                              <w:color w:val="156082" w:themeColor="accent1"/>
                              <w:sz w:val="28"/>
                              <w:szCs w:val="28"/>
                            </w:rPr>
                            <w:t xml:space="preserve"> MALIK UZAIR MEHMOOD</w:t>
                          </w:r>
                          <w:r>
                            <w:rPr>
                              <w:color w:val="156082" w:themeColor="accent1"/>
                              <w:sz w:val="28"/>
                              <w:szCs w:val="28"/>
                            </w:rPr>
                            <w:t xml:space="preserve"> </w:t>
                          </w:r>
                        </w:p>
                        <w:p w14:paraId="77FE1FED" w14:textId="77777777" w:rsidR="002C6C73" w:rsidRDefault="002C6C73">
                          <w:pPr>
                            <w:pStyle w:val="NoSpacing"/>
                            <w:jc w:val="right"/>
                            <w:rPr>
                              <w:color w:val="156082" w:themeColor="accent1"/>
                              <w:sz w:val="28"/>
                              <w:szCs w:val="28"/>
                            </w:rPr>
                          </w:pPr>
                        </w:p>
                        <w:p w14:paraId="21B9FDBE" w14:textId="77777777" w:rsidR="002C6C73" w:rsidRDefault="002C6C73">
                          <w:pPr>
                            <w:pStyle w:val="NoSpacing"/>
                            <w:jc w:val="right"/>
                            <w:rPr>
                              <w:color w:val="156082" w:themeColor="accent1"/>
                              <w:sz w:val="28"/>
                              <w:szCs w:val="28"/>
                            </w:rPr>
                          </w:pPr>
                        </w:p>
                        <w:p w14:paraId="598C7E37" w14:textId="77777777" w:rsidR="006B20C7" w:rsidRPr="006B20C7" w:rsidRDefault="006B20C7" w:rsidP="006B20C7">
                          <w:pPr>
                            <w:pStyle w:val="NoSpacing"/>
                            <w:jc w:val="right"/>
                            <w:rPr>
                              <w:color w:val="156082" w:themeColor="accent1"/>
                              <w:sz w:val="28"/>
                              <w:szCs w:val="28"/>
                            </w:rPr>
                          </w:pPr>
                        </w:p>
                        <w:p w14:paraId="2298A584" w14:textId="7DD2EB74" w:rsidR="002C6C73" w:rsidRDefault="006B20C7" w:rsidP="006B20C7">
                          <w:pPr>
                            <w:pStyle w:val="NoSpacing"/>
                            <w:jc w:val="right"/>
                            <w:rPr>
                              <w:color w:val="156082" w:themeColor="accent1"/>
                              <w:sz w:val="28"/>
                              <w:szCs w:val="28"/>
                            </w:rPr>
                          </w:pPr>
                          <w:r w:rsidRPr="006B20C7">
                            <w:rPr>
                              <w:color w:val="156082" w:themeColor="accent1"/>
                              <w:sz w:val="28"/>
                              <w:szCs w:val="28"/>
                            </w:rPr>
                            <w:t xml:space="preserve">            Student number: 2330808</w:t>
                          </w:r>
                        </w:p>
                        <w:p w14:paraId="43CD1079" w14:textId="77777777" w:rsidR="002C6C73" w:rsidRDefault="002C6C73">
                          <w:pPr>
                            <w:pStyle w:val="NoSpacing"/>
                            <w:jc w:val="right"/>
                            <w:rPr>
                              <w:color w:val="156082"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CB658C" wp14:editId="490391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6A5AE" w14:textId="05B92D04" w:rsidR="00BD44D1" w:rsidRDefault="0051022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6C2F">
                                      <w:rPr>
                                        <w:caps/>
                                        <w:color w:val="156082" w:themeColor="accent1"/>
                                        <w:sz w:val="64"/>
                                        <w:szCs w:val="64"/>
                                      </w:rPr>
                                      <w:t>sql injection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8CEE28C" w14:textId="1C0287F9" w:rsidR="00BD44D1" w:rsidRDefault="00BD44D1">
                                    <w:pPr>
                                      <w:jc w:val="right"/>
                                      <w:rPr>
                                        <w:smallCaps/>
                                        <w:color w:val="404040" w:themeColor="text1" w:themeTint="BF"/>
                                        <w:sz w:val="36"/>
                                        <w:szCs w:val="36"/>
                                      </w:rPr>
                                    </w:pPr>
                                    <w:r>
                                      <w:rPr>
                                        <w:color w:val="404040" w:themeColor="text1" w:themeTint="BF"/>
                                        <w:sz w:val="36"/>
                                        <w:szCs w:val="36"/>
                                      </w:rPr>
                                      <w:t>SECURITY REPORT ECOBITES RECIPES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CB658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C6A5AE" w14:textId="05B92D04" w:rsidR="00BD44D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6C2F">
                                <w:rPr>
                                  <w:caps/>
                                  <w:color w:val="156082" w:themeColor="accent1"/>
                                  <w:sz w:val="64"/>
                                  <w:szCs w:val="64"/>
                                </w:rPr>
                                <w:t>sql injection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CEE28C" w14:textId="1C0287F9" w:rsidR="00BD44D1" w:rsidRDefault="00BD44D1">
                              <w:pPr>
                                <w:jc w:val="right"/>
                                <w:rPr>
                                  <w:smallCaps/>
                                  <w:color w:val="404040" w:themeColor="text1" w:themeTint="BF"/>
                                  <w:sz w:val="36"/>
                                  <w:szCs w:val="36"/>
                                </w:rPr>
                              </w:pPr>
                              <w:r>
                                <w:rPr>
                                  <w:color w:val="404040" w:themeColor="text1" w:themeTint="BF"/>
                                  <w:sz w:val="36"/>
                                  <w:szCs w:val="36"/>
                                </w:rPr>
                                <w:t>SECURITY REPORT ECOBITES RECIPES</w:t>
                              </w:r>
                            </w:p>
                          </w:sdtContent>
                        </w:sdt>
                      </w:txbxContent>
                    </v:textbox>
                    <w10:wrap type="square" anchorx="page" anchory="page"/>
                  </v:shape>
                </w:pict>
              </mc:Fallback>
            </mc:AlternateContent>
          </w:r>
        </w:p>
        <w:p w14:paraId="5E2E5FEC" w14:textId="23553023" w:rsidR="00BD44D1" w:rsidRDefault="00BD44D1">
          <w:r>
            <w:br w:type="page"/>
          </w:r>
        </w:p>
      </w:sdtContent>
    </w:sdt>
    <w:p w14:paraId="297AC841" w14:textId="77777777" w:rsidR="004875EC" w:rsidRPr="004875EC" w:rsidRDefault="004875EC" w:rsidP="004875EC">
      <w:pPr>
        <w:rPr>
          <w:b/>
          <w:bCs/>
          <w:sz w:val="36"/>
          <w:szCs w:val="36"/>
        </w:rPr>
      </w:pPr>
      <w:r w:rsidRPr="004875EC">
        <w:rPr>
          <w:b/>
          <w:bCs/>
          <w:sz w:val="36"/>
          <w:szCs w:val="36"/>
        </w:rPr>
        <w:lastRenderedPageBreak/>
        <w:t>SQL Injection and Website Security</w:t>
      </w:r>
    </w:p>
    <w:p w14:paraId="6661381B" w14:textId="77777777" w:rsidR="004875EC" w:rsidRDefault="004875EC" w:rsidP="004875EC"/>
    <w:p w14:paraId="6DAF4690" w14:textId="0EDC8D87" w:rsidR="004875EC" w:rsidRDefault="004875EC" w:rsidP="004875EC">
      <w:r>
        <w:t xml:space="preserve">SQL injection is a critical web security vulnerability that occurs when an attacker </w:t>
      </w:r>
      <w:proofErr w:type="gramStart"/>
      <w:r>
        <w:t>is able to</w:t>
      </w:r>
      <w:proofErr w:type="gramEnd"/>
      <w:r>
        <w:t xml:space="preserve"> manipulate SQL queries by injecting malicious input into a web application’s database query. This typically happens when user input is not properly validated or sanitised before being included in SQL statements. As a result, attackers can gain unauthorised access to sensitive data, modify database records, or even completely compromise the system [1].In database-driven websites, such as the </w:t>
      </w:r>
      <w:proofErr w:type="spellStart"/>
      <w:r>
        <w:t>EcoBite</w:t>
      </w:r>
      <w:proofErr w:type="spellEnd"/>
      <w:r>
        <w:t xml:space="preserve"> Recipes system, SQL injection poses a significant threat because the application relies heavily on user input for operations such as login authentication, searching recipes, and managing data through CRUD functionality. If these inputs are not securely handled, attackers can exploit vulnerabilities to bypass authentication mechanisms or retrieve confidential information from the database.</w:t>
      </w:r>
      <w:r w:rsidR="00110188">
        <w:t xml:space="preserve"> </w:t>
      </w:r>
      <w:r>
        <w:t>One common example of SQL injection occurs in login forms. A vulnerable query might be written as:</w:t>
      </w:r>
    </w:p>
    <w:p w14:paraId="7832EB6F" w14:textId="77777777" w:rsidR="004875EC" w:rsidRDefault="004875EC" w:rsidP="004875EC"/>
    <w:p w14:paraId="547EFB88" w14:textId="77777777" w:rsidR="004875EC" w:rsidRDefault="004875EC" w:rsidP="004875EC">
      <w:r>
        <w:t>SELECT * FROM admins WHERE username='$username' AND password='$password</w:t>
      </w:r>
      <w:proofErr w:type="gramStart"/>
      <w:r>
        <w:t>';</w:t>
      </w:r>
      <w:proofErr w:type="gramEnd"/>
    </w:p>
    <w:p w14:paraId="20F44E02" w14:textId="5200EFE6" w:rsidR="00110188" w:rsidRPr="00110188" w:rsidRDefault="00110188" w:rsidP="004875EC">
      <w:pPr>
        <w:rPr>
          <w:b/>
          <w:bCs/>
          <w:color w:val="000000" w:themeColor="text1"/>
        </w:rPr>
      </w:pPr>
      <w:r w:rsidRPr="00110188">
        <w:rPr>
          <w:b/>
          <w:bCs/>
          <w:color w:val="000000" w:themeColor="text1"/>
        </w:rPr>
        <w:t>Vulnerable Code</w:t>
      </w:r>
    </w:p>
    <w:p w14:paraId="62A6DDB9" w14:textId="77777777" w:rsidR="00110188" w:rsidRDefault="00C257B6" w:rsidP="00110188">
      <w:pPr>
        <w:keepNext/>
      </w:pPr>
      <w:r>
        <w:rPr>
          <w:noProof/>
        </w:rPr>
        <w:drawing>
          <wp:inline distT="0" distB="0" distL="0" distR="0" wp14:anchorId="67CCAE81" wp14:editId="70253C7B">
            <wp:extent cx="5731510" cy="2486891"/>
            <wp:effectExtent l="0" t="0" r="2540" b="8890"/>
            <wp:docPr id="111552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25470" name="Picture 1115525470"/>
                    <pic:cNvPicPr/>
                  </pic:nvPicPr>
                  <pic:blipFill>
                    <a:blip r:embed="rId7">
                      <a:extLst>
                        <a:ext uri="{28A0092B-C50C-407E-A947-70E740481C1C}">
                          <a14:useLocalDpi xmlns:a14="http://schemas.microsoft.com/office/drawing/2010/main" val="0"/>
                        </a:ext>
                      </a:extLst>
                    </a:blip>
                    <a:stretch>
                      <a:fillRect/>
                    </a:stretch>
                  </pic:blipFill>
                  <pic:spPr>
                    <a:xfrm>
                      <a:off x="0" y="0"/>
                      <a:ext cx="5740303" cy="2490706"/>
                    </a:xfrm>
                    <a:prstGeom prst="rect">
                      <a:avLst/>
                    </a:prstGeom>
                  </pic:spPr>
                </pic:pic>
              </a:graphicData>
            </a:graphic>
          </wp:inline>
        </w:drawing>
      </w:r>
    </w:p>
    <w:p w14:paraId="26847423" w14:textId="7A2BF4CA" w:rsidR="004875EC" w:rsidRDefault="00110188" w:rsidP="00110188">
      <w:pPr>
        <w:pStyle w:val="Caption"/>
      </w:pPr>
      <w:r>
        <w:t xml:space="preserve">Figure </w:t>
      </w:r>
      <w:fldSimple w:instr=" SEQ Figure \* ARABIC ">
        <w:r w:rsidR="00570F12">
          <w:rPr>
            <w:noProof/>
          </w:rPr>
          <w:t>1</w:t>
        </w:r>
      </w:fldSimple>
      <w:r>
        <w:t xml:space="preserve"> </w:t>
      </w:r>
      <w:r w:rsidRPr="00AA2961">
        <w:t xml:space="preserve"> Example of vulnerable SQL query where user input is directly inserted into the query, making it susceptible to SQL injection.</w:t>
      </w:r>
    </w:p>
    <w:p w14:paraId="75B43095" w14:textId="77777777" w:rsidR="00110188" w:rsidRDefault="00110188" w:rsidP="00110188"/>
    <w:p w14:paraId="5F9246CD" w14:textId="5212487A" w:rsidR="00110188" w:rsidRDefault="00110188" w:rsidP="00110188">
      <w:pPr>
        <w:keepNext/>
      </w:pPr>
    </w:p>
    <w:p w14:paraId="0785B9D8" w14:textId="77777777" w:rsidR="00110188" w:rsidRPr="00110188" w:rsidRDefault="00110188" w:rsidP="00110188"/>
    <w:p w14:paraId="1CE5142C" w14:textId="27363702" w:rsidR="00110188" w:rsidRDefault="00110188" w:rsidP="00110188">
      <w:pPr>
        <w:keepNext/>
      </w:pPr>
    </w:p>
    <w:p w14:paraId="1577BDC6" w14:textId="33DA4266" w:rsidR="00110188" w:rsidRPr="00110188" w:rsidRDefault="00110188" w:rsidP="00110188">
      <w:pPr>
        <w:pStyle w:val="Caption"/>
      </w:pPr>
      <w:r w:rsidRPr="00110188">
        <w:t>.</w:t>
      </w:r>
    </w:p>
    <w:p w14:paraId="3E864122" w14:textId="77777777" w:rsidR="00110188" w:rsidRPr="00110188" w:rsidRDefault="00110188" w:rsidP="00110188"/>
    <w:p w14:paraId="542C0BDD" w14:textId="77777777" w:rsidR="00110188" w:rsidRPr="00110188" w:rsidRDefault="00110188" w:rsidP="00110188"/>
    <w:p w14:paraId="79C0BAD0" w14:textId="77777777" w:rsidR="00110188" w:rsidRDefault="004875EC" w:rsidP="004875EC">
      <w:r>
        <w:t xml:space="preserve">In this case, if a user enters ' OR '1'='1 as input, the query becomes logically true, allowing unauthorised access without valid credentials. This demonstrates how poorly constructed queries can lead to authentication bypass </w:t>
      </w:r>
      <w:proofErr w:type="spellStart"/>
      <w:proofErr w:type="gramStart"/>
      <w:r>
        <w:t>attacks.Within</w:t>
      </w:r>
      <w:proofErr w:type="spellEnd"/>
      <w:proofErr w:type="gramEnd"/>
      <w:r>
        <w:t xml:space="preserve"> the </w:t>
      </w:r>
      <w:proofErr w:type="spellStart"/>
      <w:r>
        <w:t>EcoBite</w:t>
      </w:r>
      <w:proofErr w:type="spellEnd"/>
      <w:r>
        <w:t xml:space="preserve"> Recipes website, potential vulnerabilities were identified in several areas, including the admin login system, search functionality, and recipe management forms. These components accept user input and interact directly with the database, making them high-risk points for injection attacks. Without proper protection, these areas could allow attackers to manipulate queries and compromise the integrity of the system.</w:t>
      </w:r>
      <w:r w:rsidR="00110188">
        <w:t xml:space="preserve"> </w:t>
      </w:r>
    </w:p>
    <w:p w14:paraId="4E8514FA" w14:textId="0C24C5B0" w:rsidR="004875EC" w:rsidRDefault="004875EC" w:rsidP="004875EC">
      <w:r>
        <w:t>To mitigate these risks, secure coding practices were implemented. The primary defence used in this project is prepared statements with parameter binding, which separates SQL logic from user input. For example:</w:t>
      </w:r>
    </w:p>
    <w:p w14:paraId="6282ACC9" w14:textId="77777777" w:rsidR="004875EC" w:rsidRDefault="004875EC" w:rsidP="004875EC"/>
    <w:p w14:paraId="4A2B7F6C" w14:textId="77777777" w:rsidR="004875EC" w:rsidRDefault="004875EC" w:rsidP="004875EC">
      <w:r>
        <w:t>$</w:t>
      </w:r>
      <w:proofErr w:type="spellStart"/>
      <w:r>
        <w:t>stmt</w:t>
      </w:r>
      <w:proofErr w:type="spellEnd"/>
      <w:r>
        <w:t xml:space="preserve"> = $conn-&gt;</w:t>
      </w:r>
      <w:proofErr w:type="gramStart"/>
      <w:r>
        <w:t>prepare(</w:t>
      </w:r>
      <w:proofErr w:type="gramEnd"/>
      <w:r>
        <w:t xml:space="preserve">"SELECT </w:t>
      </w:r>
      <w:proofErr w:type="spellStart"/>
      <w:r>
        <w:t>admin_id</w:t>
      </w:r>
      <w:proofErr w:type="spellEnd"/>
      <w:r>
        <w:t xml:space="preserve">, username, password FROM admins WHERE username </w:t>
      </w:r>
      <w:proofErr w:type="gramStart"/>
      <w:r>
        <w:t>= ?</w:t>
      </w:r>
      <w:proofErr w:type="gramEnd"/>
      <w:r>
        <w:t>"</w:t>
      </w:r>
      <w:proofErr w:type="gramStart"/>
      <w:r>
        <w:t>);</w:t>
      </w:r>
      <w:proofErr w:type="gramEnd"/>
    </w:p>
    <w:p w14:paraId="01C43B5D" w14:textId="77777777" w:rsidR="004875EC" w:rsidRDefault="004875EC" w:rsidP="004875EC">
      <w:r>
        <w:t>$</w:t>
      </w:r>
      <w:proofErr w:type="spellStart"/>
      <w:r>
        <w:t>stmt</w:t>
      </w:r>
      <w:proofErr w:type="spellEnd"/>
      <w:r>
        <w:t>-&gt;</w:t>
      </w:r>
      <w:proofErr w:type="spellStart"/>
      <w:r>
        <w:t>bind_</w:t>
      </w:r>
      <w:proofErr w:type="gramStart"/>
      <w:r>
        <w:t>param</w:t>
      </w:r>
      <w:proofErr w:type="spellEnd"/>
      <w:r>
        <w:t>(</w:t>
      </w:r>
      <w:proofErr w:type="gramEnd"/>
      <w:r>
        <w:t>"s", $username</w:t>
      </w:r>
      <w:proofErr w:type="gramStart"/>
      <w:r>
        <w:t>);</w:t>
      </w:r>
      <w:proofErr w:type="gramEnd"/>
    </w:p>
    <w:p w14:paraId="70072B5F" w14:textId="77777777" w:rsidR="00570F12" w:rsidRDefault="00570F12" w:rsidP="004875EC"/>
    <w:p w14:paraId="54CAA7D9" w14:textId="77777777" w:rsidR="00570F12" w:rsidRDefault="00570F12" w:rsidP="004875EC"/>
    <w:p w14:paraId="62153A9E" w14:textId="2E0FEC69" w:rsidR="00570F12" w:rsidRPr="00570F12" w:rsidRDefault="00570F12" w:rsidP="004875EC">
      <w:pPr>
        <w:rPr>
          <w:b/>
          <w:bCs/>
        </w:rPr>
      </w:pPr>
      <w:r w:rsidRPr="00570F12">
        <w:rPr>
          <w:b/>
          <w:bCs/>
        </w:rPr>
        <w:t>Secure Implementation</w:t>
      </w:r>
    </w:p>
    <w:p w14:paraId="422BB389" w14:textId="77777777" w:rsidR="00570F12" w:rsidRDefault="00570F12" w:rsidP="00570F12">
      <w:pPr>
        <w:keepNext/>
      </w:pPr>
      <w:r>
        <w:rPr>
          <w:b/>
          <w:bCs/>
          <w:noProof/>
        </w:rPr>
        <w:drawing>
          <wp:inline distT="0" distB="0" distL="0" distR="0" wp14:anchorId="64814B3E" wp14:editId="345AE171">
            <wp:extent cx="5731510" cy="1045845"/>
            <wp:effectExtent l="0" t="0" r="2540" b="1905"/>
            <wp:docPr id="1512859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59255" name="Picture 1512859255"/>
                    <pic:cNvPicPr/>
                  </pic:nvPicPr>
                  <pic:blipFill>
                    <a:blip r:embed="rId8">
                      <a:extLst>
                        <a:ext uri="{28A0092B-C50C-407E-A947-70E740481C1C}">
                          <a14:useLocalDpi xmlns:a14="http://schemas.microsoft.com/office/drawing/2010/main" val="0"/>
                        </a:ext>
                      </a:extLst>
                    </a:blip>
                    <a:stretch>
                      <a:fillRect/>
                    </a:stretch>
                  </pic:blipFill>
                  <pic:spPr>
                    <a:xfrm>
                      <a:off x="0" y="0"/>
                      <a:ext cx="5731510" cy="1045845"/>
                    </a:xfrm>
                    <a:prstGeom prst="rect">
                      <a:avLst/>
                    </a:prstGeom>
                  </pic:spPr>
                </pic:pic>
              </a:graphicData>
            </a:graphic>
          </wp:inline>
        </w:drawing>
      </w:r>
    </w:p>
    <w:p w14:paraId="3BA45A5B" w14:textId="3406943B" w:rsidR="00CF46B2" w:rsidRDefault="00570F12" w:rsidP="00570F12">
      <w:pPr>
        <w:pStyle w:val="Caption"/>
      </w:pPr>
      <w:r>
        <w:t xml:space="preserve">Figure 2 </w:t>
      </w:r>
      <w:proofErr w:type="gramStart"/>
      <w:r w:rsidRPr="00570F12">
        <w:t xml:space="preserve">Secure </w:t>
      </w:r>
      <w:r>
        <w:t xml:space="preserve"> </w:t>
      </w:r>
      <w:r w:rsidRPr="00570F12">
        <w:t>implementation</w:t>
      </w:r>
      <w:proofErr w:type="gramEnd"/>
      <w:r w:rsidRPr="00570F12">
        <w:t xml:space="preserve"> using prepared statements and parameter binding, which prevents SQL injection by separating query structure from user input.</w:t>
      </w:r>
    </w:p>
    <w:p w14:paraId="305D1A21" w14:textId="77777777" w:rsidR="00CF46B2" w:rsidRDefault="00CF46B2" w:rsidP="004875EC"/>
    <w:p w14:paraId="60260C31" w14:textId="77777777" w:rsidR="004875EC" w:rsidRDefault="004875EC" w:rsidP="004875EC"/>
    <w:p w14:paraId="482F0417" w14:textId="2EE71733" w:rsidR="004875EC" w:rsidRDefault="004875EC" w:rsidP="004875EC">
      <w:r>
        <w:t>Prepared statements ensure that user input is treated strictly as data rather than executable SQL code. This prevents malicious input from altering the intended structure of the query. According to security best practices, this is one of the most effective methods for preventing SQL injection attacks [2</w:t>
      </w:r>
      <w:proofErr w:type="gramStart"/>
      <w:r>
        <w:t>].In</w:t>
      </w:r>
      <w:proofErr w:type="gramEnd"/>
      <w:r>
        <w:t xml:space="preserve"> addition to prepared statements, input validation and sanitisation techniques were applied. User inputs are checked to ensure they meet expected formats and constraints before being processed. This </w:t>
      </w:r>
      <w:r>
        <w:lastRenderedPageBreak/>
        <w:t>reduces the likelihood of unexpected or harmful input entering the system. Furthermore, session-based authentication was implemented to manage user access securely, ensuring that only authorised administrators can perform CRUD operations.</w:t>
      </w:r>
    </w:p>
    <w:p w14:paraId="3B8525B9" w14:textId="1E1B3E62" w:rsidR="00CF46B2" w:rsidRDefault="00570F12" w:rsidP="004875EC">
      <w:pPr>
        <w:rPr>
          <w:b/>
          <w:bCs/>
        </w:rPr>
      </w:pPr>
      <w:r w:rsidRPr="00570F12">
        <w:rPr>
          <w:b/>
          <w:bCs/>
        </w:rPr>
        <w:t>SQL Injection Attempt</w:t>
      </w:r>
    </w:p>
    <w:p w14:paraId="092BDD10" w14:textId="77777777" w:rsidR="00570F12" w:rsidRDefault="00570F12" w:rsidP="00570F12">
      <w:pPr>
        <w:keepNext/>
      </w:pPr>
      <w:r>
        <w:rPr>
          <w:noProof/>
        </w:rPr>
        <w:drawing>
          <wp:inline distT="0" distB="0" distL="0" distR="0" wp14:anchorId="46046EAA" wp14:editId="4014BC14">
            <wp:extent cx="5729528" cy="3054927"/>
            <wp:effectExtent l="0" t="0" r="5080" b="0"/>
            <wp:docPr id="1805677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77601" name="Picture 1805677601"/>
                    <pic:cNvPicPr/>
                  </pic:nvPicPr>
                  <pic:blipFill>
                    <a:blip r:embed="rId9">
                      <a:extLst>
                        <a:ext uri="{28A0092B-C50C-407E-A947-70E740481C1C}">
                          <a14:useLocalDpi xmlns:a14="http://schemas.microsoft.com/office/drawing/2010/main" val="0"/>
                        </a:ext>
                      </a:extLst>
                    </a:blip>
                    <a:stretch>
                      <a:fillRect/>
                    </a:stretch>
                  </pic:blipFill>
                  <pic:spPr>
                    <a:xfrm>
                      <a:off x="0" y="0"/>
                      <a:ext cx="5813448" cy="3099672"/>
                    </a:xfrm>
                    <a:prstGeom prst="rect">
                      <a:avLst/>
                    </a:prstGeom>
                  </pic:spPr>
                </pic:pic>
              </a:graphicData>
            </a:graphic>
          </wp:inline>
        </w:drawing>
      </w:r>
    </w:p>
    <w:p w14:paraId="3C699323" w14:textId="68AB353D" w:rsidR="00570F12" w:rsidRDefault="00570F12" w:rsidP="00570F12">
      <w:pPr>
        <w:pStyle w:val="Caption"/>
        <w:rPr>
          <w:b/>
          <w:bCs/>
        </w:rPr>
      </w:pPr>
      <w:r>
        <w:t xml:space="preserve">Figure </w:t>
      </w:r>
      <w:proofErr w:type="gramStart"/>
      <w:r>
        <w:t xml:space="preserve">3  </w:t>
      </w:r>
      <w:r w:rsidRPr="00570F12">
        <w:t>Attempted</w:t>
      </w:r>
      <w:proofErr w:type="gramEnd"/>
      <w:r w:rsidRPr="00570F12">
        <w:t xml:space="preserve"> SQL injection using a common malicious input string designed to bypass authentication.</w:t>
      </w:r>
    </w:p>
    <w:p w14:paraId="0BACBE97" w14:textId="709CC5E9" w:rsidR="00570F12" w:rsidRDefault="00570F12" w:rsidP="004875EC">
      <w:pPr>
        <w:rPr>
          <w:b/>
          <w:bCs/>
        </w:rPr>
      </w:pPr>
      <w:r w:rsidRPr="00570F12">
        <w:rPr>
          <w:b/>
          <w:bCs/>
        </w:rPr>
        <w:t>Failed Result</w:t>
      </w:r>
    </w:p>
    <w:p w14:paraId="4FA7533A" w14:textId="159B7694" w:rsidR="00570F12" w:rsidRDefault="00570F12" w:rsidP="004875EC">
      <w:pPr>
        <w:rPr>
          <w:b/>
          <w:bCs/>
        </w:rPr>
      </w:pPr>
      <w:r>
        <w:rPr>
          <w:noProof/>
        </w:rPr>
        <w:drawing>
          <wp:inline distT="0" distB="0" distL="0" distR="0" wp14:anchorId="0820B9DA" wp14:editId="6A868881">
            <wp:extent cx="5730666" cy="2493818"/>
            <wp:effectExtent l="0" t="0" r="3810" b="1905"/>
            <wp:docPr id="2447947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94718" name="Picture 244794718"/>
                    <pic:cNvPicPr/>
                  </pic:nvPicPr>
                  <pic:blipFill>
                    <a:blip r:embed="rId10">
                      <a:extLst>
                        <a:ext uri="{28A0092B-C50C-407E-A947-70E740481C1C}">
                          <a14:useLocalDpi xmlns:a14="http://schemas.microsoft.com/office/drawing/2010/main" val="0"/>
                        </a:ext>
                      </a:extLst>
                    </a:blip>
                    <a:stretch>
                      <a:fillRect/>
                    </a:stretch>
                  </pic:blipFill>
                  <pic:spPr>
                    <a:xfrm>
                      <a:off x="0" y="0"/>
                      <a:ext cx="5737956" cy="2496990"/>
                    </a:xfrm>
                    <a:prstGeom prst="rect">
                      <a:avLst/>
                    </a:prstGeom>
                  </pic:spPr>
                </pic:pic>
              </a:graphicData>
            </a:graphic>
          </wp:inline>
        </w:drawing>
      </w:r>
    </w:p>
    <w:p w14:paraId="251617AB" w14:textId="77777777" w:rsidR="00570F12" w:rsidRDefault="00570F12" w:rsidP="00570F12">
      <w:pPr>
        <w:pStyle w:val="Caption"/>
        <w:rPr>
          <w:b/>
          <w:bCs/>
        </w:rPr>
      </w:pPr>
      <w:r>
        <w:t>Figure 4</w:t>
      </w:r>
      <w:r w:rsidRPr="00570F12">
        <w:t xml:space="preserve"> Failed SQL injection attempt, demonstrating that the system correctly rejects malicious input due to implemented security measures</w:t>
      </w:r>
    </w:p>
    <w:p w14:paraId="245F86BB" w14:textId="77777777" w:rsidR="00570F12" w:rsidRDefault="00570F12" w:rsidP="004875EC">
      <w:pPr>
        <w:rPr>
          <w:b/>
          <w:bCs/>
        </w:rPr>
      </w:pPr>
    </w:p>
    <w:p w14:paraId="18200136" w14:textId="77777777" w:rsidR="00570F12" w:rsidRDefault="00570F12" w:rsidP="004875EC">
      <w:pPr>
        <w:rPr>
          <w:b/>
          <w:bCs/>
        </w:rPr>
      </w:pPr>
    </w:p>
    <w:p w14:paraId="0FFB588F" w14:textId="77777777" w:rsidR="00570F12" w:rsidRPr="00570F12" w:rsidRDefault="00570F12" w:rsidP="004875EC">
      <w:pPr>
        <w:rPr>
          <w:b/>
          <w:bCs/>
        </w:rPr>
      </w:pPr>
    </w:p>
    <w:p w14:paraId="72777FD0" w14:textId="720431A7" w:rsidR="004875EC" w:rsidRDefault="004875EC" w:rsidP="004875EC">
      <w:r>
        <w:lastRenderedPageBreak/>
        <w:t xml:space="preserve">Testing was conducted to evaluate the effectiveness of these security measures. Attempts were made to inject malicious input, such as ' OR '1'='1, into the login system. These attempts failed, as the prepared statements prevented the injected code from being executed. Instead, the system treated the input as a normal string, resulting in unsuccessful login attempts. This demonstrates that the implemented security mechanisms are functioning </w:t>
      </w:r>
      <w:proofErr w:type="spellStart"/>
      <w:proofErr w:type="gramStart"/>
      <w:r>
        <w:t>correctly.Despite</w:t>
      </w:r>
      <w:proofErr w:type="spellEnd"/>
      <w:proofErr w:type="gramEnd"/>
      <w:r>
        <w:t xml:space="preserve"> these protections, it is important to recognise that security is an ongoing process. Additional improvements could include implementing password hashing using secure algorithms such as </w:t>
      </w:r>
      <w:proofErr w:type="spellStart"/>
      <w:r>
        <w:t>bcrypt</w:t>
      </w:r>
      <w:proofErr w:type="spellEnd"/>
      <w:r>
        <w:t>, enforcing stricter validation rules, and applying least-privilege access controls within the database. These measures would further enhance the overall security posture of the application.</w:t>
      </w:r>
    </w:p>
    <w:p w14:paraId="68828923" w14:textId="09BE8DDD" w:rsidR="00570F12" w:rsidRPr="00E65287" w:rsidRDefault="00570F12" w:rsidP="004875EC">
      <w:pPr>
        <w:rPr>
          <w:b/>
          <w:bCs/>
        </w:rPr>
      </w:pPr>
      <w:r w:rsidRPr="00E65287">
        <w:rPr>
          <w:b/>
          <w:bCs/>
        </w:rPr>
        <w:t>REFLECTION</w:t>
      </w:r>
    </w:p>
    <w:p w14:paraId="6D6F3117" w14:textId="077A9D9E" w:rsidR="004875EC" w:rsidRDefault="00570F12" w:rsidP="004875EC">
      <w:r w:rsidRPr="00570F12">
        <w:t xml:space="preserve">In summary, SQL injection constitutes a significant security vulnerability within web applications, particularly those that depend extensively on database interactions for functionality. Nevertheless, the implementation of robust defensive programming techniques—including prepared statements, parameter binding, comprehensive input validation, and secure authentication mechanisms—effectively reduces the likelihood of such attacks within the </w:t>
      </w:r>
      <w:proofErr w:type="spellStart"/>
      <w:r w:rsidRPr="00570F12">
        <w:t>EcoBite</w:t>
      </w:r>
      <w:proofErr w:type="spellEnd"/>
      <w:r w:rsidRPr="00570F12">
        <w:t xml:space="preserve"> Recipes system. The results obtained from testing procedures indicate that the application demonstrates resilience against common injection attempts, as malicious inputs are correctly neutralised and do not alter query execution. This outcome reflects a strong application of secure development principles and adherence to established industry standards in web application security.</w:t>
      </w:r>
    </w:p>
    <w:p w14:paraId="5EAC1EE4" w14:textId="4A1FB203" w:rsidR="004875EC" w:rsidRDefault="004875EC" w:rsidP="004875EC">
      <w:pPr>
        <w:rPr>
          <w:b/>
          <w:bCs/>
        </w:rPr>
      </w:pPr>
    </w:p>
    <w:p w14:paraId="0C2A0CD7" w14:textId="131D088B" w:rsidR="004875EC" w:rsidRPr="00E65287" w:rsidRDefault="00E65287" w:rsidP="004875EC">
      <w:pPr>
        <w:rPr>
          <w:b/>
          <w:bCs/>
        </w:rPr>
      </w:pPr>
      <w:r>
        <w:rPr>
          <w:b/>
          <w:bCs/>
        </w:rPr>
        <w:t>REFERENCES</w:t>
      </w:r>
    </w:p>
    <w:p w14:paraId="443B38D2" w14:textId="77777777" w:rsidR="004875EC" w:rsidRDefault="004875EC" w:rsidP="004875EC">
      <w:r>
        <w:t>[1] OWASP Foundation, “SQL Injection,” OWASP Top 10, 2021.</w:t>
      </w:r>
    </w:p>
    <w:p w14:paraId="2EFFAA48" w14:textId="77777777" w:rsidR="004875EC" w:rsidRDefault="004875EC" w:rsidP="004875EC">
      <w:r>
        <w:t>[2] M. Howard and D. LeBlanc, Writing Secure Code, 2nd ed., Microsoft Press, 2003.</w:t>
      </w:r>
    </w:p>
    <w:p w14:paraId="21344567" w14:textId="77777777" w:rsidR="004875EC" w:rsidRDefault="004875EC" w:rsidP="004875EC">
      <w:r>
        <w:t>[3] R. Elmasri and S. Navathe, Fundamentals of Database Systems, 7th ed., Pearson, 2016.</w:t>
      </w:r>
    </w:p>
    <w:p w14:paraId="6D575190" w14:textId="77777777" w:rsidR="004875EC" w:rsidRDefault="004875EC" w:rsidP="004875EC">
      <w:r>
        <w:t>[4] P. DuBois, MySQL, 5th ed., Addison-Wesley, 2013.</w:t>
      </w:r>
    </w:p>
    <w:p w14:paraId="56632987" w14:textId="3FF9C6A4" w:rsidR="004875EC" w:rsidRDefault="004875EC" w:rsidP="004875EC">
      <w:r>
        <w:t>[5] W3Schools, “SQL Injection Prevention,” 2024. [Online]. Available: https://www.w3schools.com/sql/sql_injection.asp</w:t>
      </w:r>
    </w:p>
    <w:p w14:paraId="24050FE1" w14:textId="353CF71C" w:rsidR="00BD44D1" w:rsidRDefault="004875EC" w:rsidP="004875EC">
      <w:r>
        <w:t>[6] Oracle, “MySQL 8.0 Reference Manual,” 2023</w:t>
      </w:r>
    </w:p>
    <w:sectPr w:rsidR="00BD44D1" w:rsidSect="00BD44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4D1"/>
    <w:rsid w:val="00110188"/>
    <w:rsid w:val="002C6C73"/>
    <w:rsid w:val="004875EC"/>
    <w:rsid w:val="0051022B"/>
    <w:rsid w:val="00570F12"/>
    <w:rsid w:val="006B20C7"/>
    <w:rsid w:val="00714613"/>
    <w:rsid w:val="008F3D14"/>
    <w:rsid w:val="00956C2F"/>
    <w:rsid w:val="00BD44D1"/>
    <w:rsid w:val="00BF09F5"/>
    <w:rsid w:val="00C257B6"/>
    <w:rsid w:val="00CF46B2"/>
    <w:rsid w:val="00E65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DFD6F"/>
  <w15:chartTrackingRefBased/>
  <w15:docId w15:val="{15AB0451-D3DA-41C7-8719-F5710DB7B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4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4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4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4D1"/>
    <w:rPr>
      <w:rFonts w:eastAsiaTheme="majorEastAsia" w:cstheme="majorBidi"/>
      <w:color w:val="272727" w:themeColor="text1" w:themeTint="D8"/>
    </w:rPr>
  </w:style>
  <w:style w:type="paragraph" w:styleId="Title">
    <w:name w:val="Title"/>
    <w:basedOn w:val="Normal"/>
    <w:next w:val="Normal"/>
    <w:link w:val="TitleChar"/>
    <w:uiPriority w:val="10"/>
    <w:qFormat/>
    <w:rsid w:val="00BD4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4D1"/>
    <w:pPr>
      <w:spacing w:before="160"/>
      <w:jc w:val="center"/>
    </w:pPr>
    <w:rPr>
      <w:i/>
      <w:iCs/>
      <w:color w:val="404040" w:themeColor="text1" w:themeTint="BF"/>
    </w:rPr>
  </w:style>
  <w:style w:type="character" w:customStyle="1" w:styleId="QuoteChar">
    <w:name w:val="Quote Char"/>
    <w:basedOn w:val="DefaultParagraphFont"/>
    <w:link w:val="Quote"/>
    <w:uiPriority w:val="29"/>
    <w:rsid w:val="00BD44D1"/>
    <w:rPr>
      <w:i/>
      <w:iCs/>
      <w:color w:val="404040" w:themeColor="text1" w:themeTint="BF"/>
    </w:rPr>
  </w:style>
  <w:style w:type="paragraph" w:styleId="ListParagraph">
    <w:name w:val="List Paragraph"/>
    <w:basedOn w:val="Normal"/>
    <w:uiPriority w:val="34"/>
    <w:qFormat/>
    <w:rsid w:val="00BD44D1"/>
    <w:pPr>
      <w:ind w:left="720"/>
      <w:contextualSpacing/>
    </w:pPr>
  </w:style>
  <w:style w:type="character" w:styleId="IntenseEmphasis">
    <w:name w:val="Intense Emphasis"/>
    <w:basedOn w:val="DefaultParagraphFont"/>
    <w:uiPriority w:val="21"/>
    <w:qFormat/>
    <w:rsid w:val="00BD44D1"/>
    <w:rPr>
      <w:i/>
      <w:iCs/>
      <w:color w:val="0F4761" w:themeColor="accent1" w:themeShade="BF"/>
    </w:rPr>
  </w:style>
  <w:style w:type="paragraph" w:styleId="IntenseQuote">
    <w:name w:val="Intense Quote"/>
    <w:basedOn w:val="Normal"/>
    <w:next w:val="Normal"/>
    <w:link w:val="IntenseQuoteChar"/>
    <w:uiPriority w:val="30"/>
    <w:qFormat/>
    <w:rsid w:val="00BD4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4D1"/>
    <w:rPr>
      <w:i/>
      <w:iCs/>
      <w:color w:val="0F4761" w:themeColor="accent1" w:themeShade="BF"/>
    </w:rPr>
  </w:style>
  <w:style w:type="character" w:styleId="IntenseReference">
    <w:name w:val="Intense Reference"/>
    <w:basedOn w:val="DefaultParagraphFont"/>
    <w:uiPriority w:val="32"/>
    <w:qFormat/>
    <w:rsid w:val="00BD44D1"/>
    <w:rPr>
      <w:b/>
      <w:bCs/>
      <w:smallCaps/>
      <w:color w:val="0F4761" w:themeColor="accent1" w:themeShade="BF"/>
      <w:spacing w:val="5"/>
    </w:rPr>
  </w:style>
  <w:style w:type="paragraph" w:styleId="NoSpacing">
    <w:name w:val="No Spacing"/>
    <w:link w:val="NoSpacingChar"/>
    <w:uiPriority w:val="1"/>
    <w:qFormat/>
    <w:rsid w:val="00BD44D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44D1"/>
    <w:rPr>
      <w:rFonts w:eastAsiaTheme="minorEastAsia"/>
      <w:kern w:val="0"/>
      <w:sz w:val="22"/>
      <w:szCs w:val="22"/>
      <w:lang w:val="en-US"/>
      <w14:ligatures w14:val="none"/>
    </w:rPr>
  </w:style>
  <w:style w:type="paragraph" w:styleId="Caption">
    <w:name w:val="caption"/>
    <w:basedOn w:val="Normal"/>
    <w:next w:val="Normal"/>
    <w:uiPriority w:val="35"/>
    <w:unhideWhenUsed/>
    <w:qFormat/>
    <w:rsid w:val="00110188"/>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DATE :02.04.2026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847</Words>
  <Characters>4832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sql injection</dc:title>
  <dc:subject>SECURITY REPORT ECOBITES RECIPES</dc:subject>
  <dc:creator>FATIH OZTURK</dc:creator>
  <cp:keywords/>
  <dc:description/>
  <cp:lastModifiedBy>fatih ozturk</cp:lastModifiedBy>
  <cp:revision>5</cp:revision>
  <dcterms:created xsi:type="dcterms:W3CDTF">2026-04-02T11:28:00Z</dcterms:created>
  <dcterms:modified xsi:type="dcterms:W3CDTF">2026-04-02T11:36:00Z</dcterms:modified>
</cp:coreProperties>
</file>