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B8CA1" w14:textId="640258B0" w:rsidR="004E6D23" w:rsidRDefault="00B94850" w:rsidP="00B94850">
      <w:pPr>
        <w:jc w:val="center"/>
        <w:rPr>
          <w:rFonts w:ascii="Arial" w:hAnsi="Arial" w:cs="Arial"/>
          <w:b/>
          <w:bCs/>
          <w:sz w:val="72"/>
          <w:szCs w:val="72"/>
          <w:lang w:val="en-GB"/>
        </w:rPr>
      </w:pPr>
      <w:r w:rsidRPr="00B94850">
        <w:rPr>
          <w:rFonts w:ascii="Arial" w:hAnsi="Arial" w:cs="Arial"/>
          <w:b/>
          <w:bCs/>
          <w:sz w:val="72"/>
          <w:szCs w:val="72"/>
          <w:lang w:val="en-GB"/>
        </w:rPr>
        <w:t>Digital skills and Research Methods</w:t>
      </w:r>
    </w:p>
    <w:p w14:paraId="49114050" w14:textId="35DD17E0" w:rsidR="00B94850" w:rsidRDefault="00B94850" w:rsidP="00B94850">
      <w:pPr>
        <w:jc w:val="center"/>
        <w:rPr>
          <w:rFonts w:ascii="Arial" w:hAnsi="Arial" w:cs="Arial"/>
          <w:b/>
          <w:bCs/>
          <w:sz w:val="72"/>
          <w:szCs w:val="72"/>
          <w:lang w:val="en-GB"/>
        </w:rPr>
      </w:pPr>
    </w:p>
    <w:p w14:paraId="7DE9CBE8" w14:textId="0B3B2596" w:rsidR="00B94850" w:rsidRDefault="00B94850" w:rsidP="00B94850">
      <w:pPr>
        <w:jc w:val="center"/>
        <w:rPr>
          <w:rFonts w:ascii="Arial" w:hAnsi="Arial" w:cs="Arial"/>
          <w:sz w:val="40"/>
          <w:szCs w:val="40"/>
          <w:lang w:val="en-GB"/>
        </w:rPr>
      </w:pPr>
      <w:r w:rsidRPr="00B94850">
        <w:rPr>
          <w:rFonts w:ascii="Arial" w:hAnsi="Arial" w:cs="Arial"/>
          <w:sz w:val="40"/>
          <w:szCs w:val="40"/>
          <w:lang w:val="en-GB"/>
        </w:rPr>
        <w:t>The impact of Virtual Learning Environment (VLE)</w:t>
      </w:r>
    </w:p>
    <w:p w14:paraId="771D9839" w14:textId="48CB7602" w:rsidR="00B94850" w:rsidRDefault="00B94850" w:rsidP="00B94850">
      <w:pPr>
        <w:jc w:val="center"/>
        <w:rPr>
          <w:rFonts w:ascii="Arial" w:hAnsi="Arial" w:cs="Arial"/>
          <w:sz w:val="40"/>
          <w:szCs w:val="40"/>
          <w:lang w:val="en-GB"/>
        </w:rPr>
      </w:pPr>
    </w:p>
    <w:p w14:paraId="4DD09E7F" w14:textId="77777777" w:rsidR="008610ED" w:rsidRDefault="008610ED" w:rsidP="00B94850">
      <w:pPr>
        <w:jc w:val="center"/>
        <w:rPr>
          <w:rFonts w:ascii="Arial" w:hAnsi="Arial" w:cs="Arial"/>
          <w:lang w:val="en-GB"/>
        </w:rPr>
      </w:pPr>
    </w:p>
    <w:p w14:paraId="33AA1072" w14:textId="77777777" w:rsidR="008610ED" w:rsidRDefault="008610ED" w:rsidP="00B94850">
      <w:pPr>
        <w:jc w:val="center"/>
        <w:rPr>
          <w:rFonts w:ascii="Arial" w:hAnsi="Arial" w:cs="Arial"/>
          <w:lang w:val="en-GB"/>
        </w:rPr>
      </w:pPr>
    </w:p>
    <w:p w14:paraId="407B12E1" w14:textId="1E45BA89" w:rsidR="008610ED" w:rsidRDefault="008610ED" w:rsidP="00B94850">
      <w:pPr>
        <w:jc w:val="center"/>
        <w:rPr>
          <w:rFonts w:ascii="Arial" w:hAnsi="Arial" w:cs="Arial"/>
          <w:lang w:val="en-GB"/>
        </w:rPr>
      </w:pPr>
      <w:r>
        <w:rPr>
          <w:rFonts w:ascii="Arial" w:hAnsi="Arial" w:cs="Arial"/>
          <w:lang w:val="en-GB"/>
        </w:rPr>
        <w:t>Dzheylyan Basrieva 2023967</w:t>
      </w:r>
    </w:p>
    <w:p w14:paraId="7411DA6E" w14:textId="6BF5A4CB" w:rsidR="008610ED" w:rsidRDefault="008610ED" w:rsidP="008610ED">
      <w:pPr>
        <w:rPr>
          <w:rFonts w:ascii="Arial" w:hAnsi="Arial" w:cs="Arial"/>
          <w:lang w:val="en-GB"/>
        </w:rPr>
      </w:pPr>
    </w:p>
    <w:p w14:paraId="49C0033F" w14:textId="66495955" w:rsidR="008610ED" w:rsidRDefault="008610ED" w:rsidP="008610ED">
      <w:pPr>
        <w:rPr>
          <w:rFonts w:ascii="Arial" w:hAnsi="Arial" w:cs="Arial"/>
          <w:lang w:val="en-GB"/>
        </w:rPr>
      </w:pPr>
    </w:p>
    <w:p w14:paraId="26F4FCBA" w14:textId="1F904629" w:rsidR="008610ED" w:rsidRDefault="008610ED" w:rsidP="008610ED">
      <w:pPr>
        <w:rPr>
          <w:rFonts w:ascii="Arial" w:hAnsi="Arial" w:cs="Arial"/>
          <w:lang w:val="en-GB"/>
        </w:rPr>
      </w:pPr>
    </w:p>
    <w:p w14:paraId="7CE05D85" w14:textId="4670B439" w:rsidR="008610ED" w:rsidRDefault="008610ED" w:rsidP="008610ED">
      <w:pPr>
        <w:rPr>
          <w:rFonts w:ascii="Arial" w:hAnsi="Arial" w:cs="Arial"/>
          <w:lang w:val="en-GB"/>
        </w:rPr>
      </w:pPr>
    </w:p>
    <w:p w14:paraId="6CBEC0C0" w14:textId="6CF581FB" w:rsidR="008610ED" w:rsidRDefault="008610ED" w:rsidP="008610ED">
      <w:pPr>
        <w:rPr>
          <w:rFonts w:ascii="Arial" w:hAnsi="Arial" w:cs="Arial"/>
          <w:lang w:val="en-GB"/>
        </w:rPr>
      </w:pPr>
    </w:p>
    <w:p w14:paraId="21885A52" w14:textId="06FDB111" w:rsidR="008610ED" w:rsidRDefault="008610ED" w:rsidP="008610ED">
      <w:pPr>
        <w:rPr>
          <w:rFonts w:ascii="Arial" w:hAnsi="Arial" w:cs="Arial"/>
          <w:lang w:val="en-GB"/>
        </w:rPr>
      </w:pPr>
    </w:p>
    <w:p w14:paraId="4D7E9245" w14:textId="0BBE4AA5" w:rsidR="008610ED" w:rsidRDefault="008610ED" w:rsidP="008610ED">
      <w:pPr>
        <w:rPr>
          <w:rFonts w:ascii="Arial" w:hAnsi="Arial" w:cs="Arial"/>
          <w:lang w:val="en-GB"/>
        </w:rPr>
      </w:pPr>
    </w:p>
    <w:p w14:paraId="1E424CCC" w14:textId="2F9C2FBE" w:rsidR="008610ED" w:rsidRDefault="008610ED" w:rsidP="008610ED">
      <w:pPr>
        <w:rPr>
          <w:rFonts w:ascii="Arial" w:hAnsi="Arial" w:cs="Arial"/>
          <w:lang w:val="en-GB"/>
        </w:rPr>
      </w:pPr>
      <w:r>
        <w:rPr>
          <w:rFonts w:ascii="Arial" w:hAnsi="Arial" w:cs="Arial"/>
          <w:lang w:val="en-GB"/>
        </w:rPr>
        <w:t>BMSW4003</w:t>
      </w:r>
    </w:p>
    <w:p w14:paraId="15E05D19" w14:textId="735BB875" w:rsidR="0092289F" w:rsidRDefault="008610ED" w:rsidP="008610ED">
      <w:pPr>
        <w:rPr>
          <w:rFonts w:ascii="Arial" w:hAnsi="Arial" w:cs="Arial"/>
          <w:lang w:val="en-GB"/>
        </w:rPr>
      </w:pPr>
      <w:r>
        <w:rPr>
          <w:rFonts w:ascii="Arial" w:hAnsi="Arial" w:cs="Arial"/>
          <w:lang w:val="en-GB"/>
        </w:rPr>
        <w:t>Lector: Ejiro Esohwode</w:t>
      </w:r>
    </w:p>
    <w:p w14:paraId="1151349A" w14:textId="79E4DA6F" w:rsidR="0092289F" w:rsidRDefault="0092289F" w:rsidP="008610ED">
      <w:pPr>
        <w:rPr>
          <w:rFonts w:ascii="Arial" w:hAnsi="Arial" w:cs="Arial"/>
          <w:lang w:val="en-GB"/>
        </w:rPr>
      </w:pPr>
      <w:r>
        <w:rPr>
          <w:rFonts w:ascii="Arial" w:hAnsi="Arial" w:cs="Arial"/>
          <w:lang w:val="en-GB"/>
        </w:rPr>
        <w:br w:type="page"/>
      </w:r>
    </w:p>
    <w:sdt>
      <w:sdtPr>
        <w:id w:val="-1647886182"/>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30446581" w14:textId="3E85CE2D" w:rsidR="006D60D2" w:rsidRDefault="006D60D2">
          <w:pPr>
            <w:pStyle w:val="TOCHeading"/>
          </w:pPr>
          <w:r>
            <w:t>Contents</w:t>
          </w:r>
        </w:p>
        <w:p w14:paraId="60DDD29C" w14:textId="00DD21C9" w:rsidR="006D60D2" w:rsidRDefault="006D60D2">
          <w:pPr>
            <w:pStyle w:val="TOC1"/>
            <w:tabs>
              <w:tab w:val="right" w:leader="dot" w:pos="9062"/>
            </w:tabs>
            <w:rPr>
              <w:noProof/>
            </w:rPr>
          </w:pPr>
          <w:r>
            <w:fldChar w:fldCharType="begin"/>
          </w:r>
          <w:r>
            <w:instrText xml:space="preserve"> TOC \o "1-3" \h \z \u </w:instrText>
          </w:r>
          <w:r>
            <w:fldChar w:fldCharType="separate"/>
          </w:r>
          <w:hyperlink w:anchor="_Toc70504934" w:history="1">
            <w:r w:rsidRPr="002B5A00">
              <w:rPr>
                <w:rStyle w:val="Hyperlink"/>
                <w:noProof/>
                <w:lang w:val="en-GB"/>
              </w:rPr>
              <w:t>INTRODUCTION</w:t>
            </w:r>
            <w:r>
              <w:rPr>
                <w:noProof/>
                <w:webHidden/>
              </w:rPr>
              <w:tab/>
            </w:r>
            <w:r>
              <w:rPr>
                <w:noProof/>
                <w:webHidden/>
              </w:rPr>
              <w:fldChar w:fldCharType="begin"/>
            </w:r>
            <w:r>
              <w:rPr>
                <w:noProof/>
                <w:webHidden/>
              </w:rPr>
              <w:instrText xml:space="preserve"> PAGEREF _Toc70504934 \h </w:instrText>
            </w:r>
            <w:r>
              <w:rPr>
                <w:noProof/>
                <w:webHidden/>
              </w:rPr>
            </w:r>
            <w:r>
              <w:rPr>
                <w:noProof/>
                <w:webHidden/>
              </w:rPr>
              <w:fldChar w:fldCharType="separate"/>
            </w:r>
            <w:r>
              <w:rPr>
                <w:noProof/>
                <w:webHidden/>
              </w:rPr>
              <w:t>3</w:t>
            </w:r>
            <w:r>
              <w:rPr>
                <w:noProof/>
                <w:webHidden/>
              </w:rPr>
              <w:fldChar w:fldCharType="end"/>
            </w:r>
          </w:hyperlink>
        </w:p>
        <w:p w14:paraId="38E59C0A" w14:textId="7DD1A57D" w:rsidR="006D60D2" w:rsidRDefault="006D60D2">
          <w:pPr>
            <w:pStyle w:val="TOC1"/>
            <w:tabs>
              <w:tab w:val="right" w:leader="dot" w:pos="9062"/>
            </w:tabs>
            <w:rPr>
              <w:noProof/>
            </w:rPr>
          </w:pPr>
          <w:hyperlink w:anchor="_Toc70504935" w:history="1">
            <w:r w:rsidRPr="002B5A00">
              <w:rPr>
                <w:rStyle w:val="Hyperlink"/>
                <w:noProof/>
                <w:lang w:val="en-GB"/>
              </w:rPr>
              <w:t>BACKGROUNG</w:t>
            </w:r>
            <w:r>
              <w:rPr>
                <w:noProof/>
                <w:webHidden/>
              </w:rPr>
              <w:tab/>
            </w:r>
            <w:r>
              <w:rPr>
                <w:noProof/>
                <w:webHidden/>
              </w:rPr>
              <w:fldChar w:fldCharType="begin"/>
            </w:r>
            <w:r>
              <w:rPr>
                <w:noProof/>
                <w:webHidden/>
              </w:rPr>
              <w:instrText xml:space="preserve"> PAGEREF _Toc70504935 \h </w:instrText>
            </w:r>
            <w:r>
              <w:rPr>
                <w:noProof/>
                <w:webHidden/>
              </w:rPr>
            </w:r>
            <w:r>
              <w:rPr>
                <w:noProof/>
                <w:webHidden/>
              </w:rPr>
              <w:fldChar w:fldCharType="separate"/>
            </w:r>
            <w:r>
              <w:rPr>
                <w:noProof/>
                <w:webHidden/>
              </w:rPr>
              <w:t>3</w:t>
            </w:r>
            <w:r>
              <w:rPr>
                <w:noProof/>
                <w:webHidden/>
              </w:rPr>
              <w:fldChar w:fldCharType="end"/>
            </w:r>
          </w:hyperlink>
        </w:p>
        <w:p w14:paraId="5B9FFEA7" w14:textId="7D89DA6D" w:rsidR="006D60D2" w:rsidRDefault="006D60D2">
          <w:pPr>
            <w:pStyle w:val="TOC1"/>
            <w:tabs>
              <w:tab w:val="right" w:leader="dot" w:pos="9062"/>
            </w:tabs>
            <w:rPr>
              <w:noProof/>
            </w:rPr>
          </w:pPr>
          <w:hyperlink w:anchor="_Toc70504936" w:history="1">
            <w:r w:rsidRPr="002B5A00">
              <w:rPr>
                <w:rStyle w:val="Hyperlink"/>
                <w:noProof/>
                <w:lang w:val="en-GB"/>
              </w:rPr>
              <w:t>AIMS AND OBJECTIVES</w:t>
            </w:r>
            <w:r>
              <w:rPr>
                <w:noProof/>
                <w:webHidden/>
              </w:rPr>
              <w:tab/>
            </w:r>
            <w:r>
              <w:rPr>
                <w:noProof/>
                <w:webHidden/>
              </w:rPr>
              <w:fldChar w:fldCharType="begin"/>
            </w:r>
            <w:r>
              <w:rPr>
                <w:noProof/>
                <w:webHidden/>
              </w:rPr>
              <w:instrText xml:space="preserve"> PAGEREF _Toc70504936 \h </w:instrText>
            </w:r>
            <w:r>
              <w:rPr>
                <w:noProof/>
                <w:webHidden/>
              </w:rPr>
            </w:r>
            <w:r>
              <w:rPr>
                <w:noProof/>
                <w:webHidden/>
              </w:rPr>
              <w:fldChar w:fldCharType="separate"/>
            </w:r>
            <w:r>
              <w:rPr>
                <w:noProof/>
                <w:webHidden/>
              </w:rPr>
              <w:t>4</w:t>
            </w:r>
            <w:r>
              <w:rPr>
                <w:noProof/>
                <w:webHidden/>
              </w:rPr>
              <w:fldChar w:fldCharType="end"/>
            </w:r>
          </w:hyperlink>
        </w:p>
        <w:p w14:paraId="23F93066" w14:textId="6367BE71" w:rsidR="006D60D2" w:rsidRDefault="006D60D2">
          <w:pPr>
            <w:pStyle w:val="TOC1"/>
            <w:tabs>
              <w:tab w:val="right" w:leader="dot" w:pos="9062"/>
            </w:tabs>
            <w:rPr>
              <w:noProof/>
            </w:rPr>
          </w:pPr>
          <w:hyperlink w:anchor="_Toc70504937" w:history="1">
            <w:r w:rsidRPr="002B5A00">
              <w:rPr>
                <w:rStyle w:val="Hyperlink"/>
                <w:noProof/>
                <w:lang w:val="en-GB"/>
              </w:rPr>
              <w:t>METHOD</w:t>
            </w:r>
            <w:r>
              <w:rPr>
                <w:noProof/>
                <w:webHidden/>
              </w:rPr>
              <w:tab/>
            </w:r>
            <w:r>
              <w:rPr>
                <w:noProof/>
                <w:webHidden/>
              </w:rPr>
              <w:fldChar w:fldCharType="begin"/>
            </w:r>
            <w:r>
              <w:rPr>
                <w:noProof/>
                <w:webHidden/>
              </w:rPr>
              <w:instrText xml:space="preserve"> PAGEREF _Toc70504937 \h </w:instrText>
            </w:r>
            <w:r>
              <w:rPr>
                <w:noProof/>
                <w:webHidden/>
              </w:rPr>
            </w:r>
            <w:r>
              <w:rPr>
                <w:noProof/>
                <w:webHidden/>
              </w:rPr>
              <w:fldChar w:fldCharType="separate"/>
            </w:r>
            <w:r>
              <w:rPr>
                <w:noProof/>
                <w:webHidden/>
              </w:rPr>
              <w:t>5</w:t>
            </w:r>
            <w:r>
              <w:rPr>
                <w:noProof/>
                <w:webHidden/>
              </w:rPr>
              <w:fldChar w:fldCharType="end"/>
            </w:r>
          </w:hyperlink>
        </w:p>
        <w:p w14:paraId="29C289D4" w14:textId="0E6F286D" w:rsidR="006D60D2" w:rsidRDefault="006D60D2">
          <w:pPr>
            <w:pStyle w:val="TOC1"/>
            <w:tabs>
              <w:tab w:val="right" w:leader="dot" w:pos="9062"/>
            </w:tabs>
            <w:rPr>
              <w:noProof/>
            </w:rPr>
          </w:pPr>
          <w:hyperlink w:anchor="_Toc70504938" w:history="1">
            <w:r w:rsidRPr="002B5A00">
              <w:rPr>
                <w:rStyle w:val="Hyperlink"/>
                <w:noProof/>
                <w:lang w:val="en-GB"/>
              </w:rPr>
              <w:t>RESULTS</w:t>
            </w:r>
            <w:r>
              <w:rPr>
                <w:noProof/>
                <w:webHidden/>
              </w:rPr>
              <w:tab/>
            </w:r>
            <w:r>
              <w:rPr>
                <w:noProof/>
                <w:webHidden/>
              </w:rPr>
              <w:fldChar w:fldCharType="begin"/>
            </w:r>
            <w:r>
              <w:rPr>
                <w:noProof/>
                <w:webHidden/>
              </w:rPr>
              <w:instrText xml:space="preserve"> PAGEREF _Toc70504938 \h </w:instrText>
            </w:r>
            <w:r>
              <w:rPr>
                <w:noProof/>
                <w:webHidden/>
              </w:rPr>
            </w:r>
            <w:r>
              <w:rPr>
                <w:noProof/>
                <w:webHidden/>
              </w:rPr>
              <w:fldChar w:fldCharType="separate"/>
            </w:r>
            <w:r>
              <w:rPr>
                <w:noProof/>
                <w:webHidden/>
              </w:rPr>
              <w:t>5</w:t>
            </w:r>
            <w:r>
              <w:rPr>
                <w:noProof/>
                <w:webHidden/>
              </w:rPr>
              <w:fldChar w:fldCharType="end"/>
            </w:r>
          </w:hyperlink>
        </w:p>
        <w:p w14:paraId="272E5C83" w14:textId="6734AE3B" w:rsidR="006D60D2" w:rsidRDefault="006D60D2">
          <w:pPr>
            <w:pStyle w:val="TOC1"/>
            <w:tabs>
              <w:tab w:val="right" w:leader="dot" w:pos="9062"/>
            </w:tabs>
            <w:rPr>
              <w:noProof/>
            </w:rPr>
          </w:pPr>
          <w:hyperlink w:anchor="_Toc70504939" w:history="1">
            <w:r w:rsidRPr="002B5A00">
              <w:rPr>
                <w:rStyle w:val="Hyperlink"/>
                <w:noProof/>
                <w:lang w:val="en-GB"/>
              </w:rPr>
              <w:t>DISSCUSION</w:t>
            </w:r>
            <w:r>
              <w:rPr>
                <w:noProof/>
                <w:webHidden/>
              </w:rPr>
              <w:tab/>
            </w:r>
            <w:r>
              <w:rPr>
                <w:noProof/>
                <w:webHidden/>
              </w:rPr>
              <w:fldChar w:fldCharType="begin"/>
            </w:r>
            <w:r>
              <w:rPr>
                <w:noProof/>
                <w:webHidden/>
              </w:rPr>
              <w:instrText xml:space="preserve"> PAGEREF _Toc70504939 \h </w:instrText>
            </w:r>
            <w:r>
              <w:rPr>
                <w:noProof/>
                <w:webHidden/>
              </w:rPr>
            </w:r>
            <w:r>
              <w:rPr>
                <w:noProof/>
                <w:webHidden/>
              </w:rPr>
              <w:fldChar w:fldCharType="separate"/>
            </w:r>
            <w:r>
              <w:rPr>
                <w:noProof/>
                <w:webHidden/>
              </w:rPr>
              <w:t>8</w:t>
            </w:r>
            <w:r>
              <w:rPr>
                <w:noProof/>
                <w:webHidden/>
              </w:rPr>
              <w:fldChar w:fldCharType="end"/>
            </w:r>
          </w:hyperlink>
        </w:p>
        <w:p w14:paraId="389FE6E8" w14:textId="250DDD93" w:rsidR="006D60D2" w:rsidRDefault="006D60D2">
          <w:pPr>
            <w:pStyle w:val="TOC1"/>
            <w:tabs>
              <w:tab w:val="right" w:leader="dot" w:pos="9062"/>
            </w:tabs>
            <w:rPr>
              <w:noProof/>
            </w:rPr>
          </w:pPr>
          <w:hyperlink w:anchor="_Toc70504940" w:history="1">
            <w:r w:rsidRPr="002B5A00">
              <w:rPr>
                <w:rStyle w:val="Hyperlink"/>
                <w:noProof/>
                <w:lang w:val="en-GB"/>
              </w:rPr>
              <w:t>CONCLUSION</w:t>
            </w:r>
            <w:r>
              <w:rPr>
                <w:noProof/>
                <w:webHidden/>
              </w:rPr>
              <w:tab/>
            </w:r>
            <w:r>
              <w:rPr>
                <w:noProof/>
                <w:webHidden/>
              </w:rPr>
              <w:fldChar w:fldCharType="begin"/>
            </w:r>
            <w:r>
              <w:rPr>
                <w:noProof/>
                <w:webHidden/>
              </w:rPr>
              <w:instrText xml:space="preserve"> PAGEREF _Toc70504940 \h </w:instrText>
            </w:r>
            <w:r>
              <w:rPr>
                <w:noProof/>
                <w:webHidden/>
              </w:rPr>
            </w:r>
            <w:r>
              <w:rPr>
                <w:noProof/>
                <w:webHidden/>
              </w:rPr>
              <w:fldChar w:fldCharType="separate"/>
            </w:r>
            <w:r>
              <w:rPr>
                <w:noProof/>
                <w:webHidden/>
              </w:rPr>
              <w:t>9</w:t>
            </w:r>
            <w:r>
              <w:rPr>
                <w:noProof/>
                <w:webHidden/>
              </w:rPr>
              <w:fldChar w:fldCharType="end"/>
            </w:r>
          </w:hyperlink>
        </w:p>
        <w:p w14:paraId="696A1989" w14:textId="3F519BED" w:rsidR="006D60D2" w:rsidRDefault="006D60D2">
          <w:pPr>
            <w:pStyle w:val="TOC1"/>
            <w:tabs>
              <w:tab w:val="right" w:leader="dot" w:pos="9062"/>
            </w:tabs>
            <w:rPr>
              <w:noProof/>
            </w:rPr>
          </w:pPr>
          <w:hyperlink w:anchor="_Toc70504941" w:history="1">
            <w:r w:rsidRPr="002B5A00">
              <w:rPr>
                <w:rStyle w:val="Hyperlink"/>
                <w:noProof/>
                <w:lang w:val="en-GB"/>
              </w:rPr>
              <w:t>REFERENCES</w:t>
            </w:r>
            <w:r>
              <w:rPr>
                <w:noProof/>
                <w:webHidden/>
              </w:rPr>
              <w:tab/>
            </w:r>
            <w:r>
              <w:rPr>
                <w:noProof/>
                <w:webHidden/>
              </w:rPr>
              <w:fldChar w:fldCharType="begin"/>
            </w:r>
            <w:r>
              <w:rPr>
                <w:noProof/>
                <w:webHidden/>
              </w:rPr>
              <w:instrText xml:space="preserve"> PAGEREF _Toc70504941 \h </w:instrText>
            </w:r>
            <w:r>
              <w:rPr>
                <w:noProof/>
                <w:webHidden/>
              </w:rPr>
            </w:r>
            <w:r>
              <w:rPr>
                <w:noProof/>
                <w:webHidden/>
              </w:rPr>
              <w:fldChar w:fldCharType="separate"/>
            </w:r>
            <w:r>
              <w:rPr>
                <w:noProof/>
                <w:webHidden/>
              </w:rPr>
              <w:t>10</w:t>
            </w:r>
            <w:r>
              <w:rPr>
                <w:noProof/>
                <w:webHidden/>
              </w:rPr>
              <w:fldChar w:fldCharType="end"/>
            </w:r>
          </w:hyperlink>
        </w:p>
        <w:p w14:paraId="26629302" w14:textId="6C5B87C9" w:rsidR="006D60D2" w:rsidRDefault="006D60D2">
          <w:pPr>
            <w:pStyle w:val="TOC1"/>
            <w:tabs>
              <w:tab w:val="right" w:leader="dot" w:pos="9062"/>
            </w:tabs>
            <w:rPr>
              <w:noProof/>
            </w:rPr>
          </w:pPr>
          <w:hyperlink w:anchor="_Toc70504942" w:history="1">
            <w:r w:rsidRPr="002B5A00">
              <w:rPr>
                <w:rStyle w:val="Hyperlink"/>
                <w:noProof/>
                <w:lang w:val="en-GB"/>
              </w:rPr>
              <w:t>APPENDIX</w:t>
            </w:r>
            <w:r>
              <w:rPr>
                <w:noProof/>
                <w:webHidden/>
              </w:rPr>
              <w:tab/>
            </w:r>
            <w:r>
              <w:rPr>
                <w:noProof/>
                <w:webHidden/>
              </w:rPr>
              <w:fldChar w:fldCharType="begin"/>
            </w:r>
            <w:r>
              <w:rPr>
                <w:noProof/>
                <w:webHidden/>
              </w:rPr>
              <w:instrText xml:space="preserve"> PAGEREF _Toc70504942 \h </w:instrText>
            </w:r>
            <w:r>
              <w:rPr>
                <w:noProof/>
                <w:webHidden/>
              </w:rPr>
            </w:r>
            <w:r>
              <w:rPr>
                <w:noProof/>
                <w:webHidden/>
              </w:rPr>
              <w:fldChar w:fldCharType="separate"/>
            </w:r>
            <w:r>
              <w:rPr>
                <w:noProof/>
                <w:webHidden/>
              </w:rPr>
              <w:t>10</w:t>
            </w:r>
            <w:r>
              <w:rPr>
                <w:noProof/>
                <w:webHidden/>
              </w:rPr>
              <w:fldChar w:fldCharType="end"/>
            </w:r>
          </w:hyperlink>
        </w:p>
        <w:p w14:paraId="4AF6D9EF" w14:textId="0E752129" w:rsidR="006D60D2" w:rsidRDefault="006D60D2">
          <w:r>
            <w:rPr>
              <w:b/>
              <w:bCs/>
              <w:noProof/>
            </w:rPr>
            <w:fldChar w:fldCharType="end"/>
          </w:r>
        </w:p>
      </w:sdtContent>
    </w:sdt>
    <w:p w14:paraId="200671B6" w14:textId="77777777" w:rsidR="0092289F" w:rsidRDefault="0092289F">
      <w:pPr>
        <w:rPr>
          <w:rFonts w:ascii="Arial" w:hAnsi="Arial" w:cs="Arial"/>
          <w:lang w:val="en-GB"/>
        </w:rPr>
      </w:pPr>
      <w:bookmarkStart w:id="0" w:name="_GoBack"/>
      <w:bookmarkEnd w:id="0"/>
      <w:r>
        <w:rPr>
          <w:rFonts w:ascii="Arial" w:hAnsi="Arial" w:cs="Arial"/>
          <w:lang w:val="en-GB"/>
        </w:rPr>
        <w:br w:type="page"/>
      </w:r>
    </w:p>
    <w:p w14:paraId="4CC677FE" w14:textId="03CCE5AA" w:rsidR="0092289F" w:rsidRDefault="002628CC" w:rsidP="006D60D2">
      <w:pPr>
        <w:pStyle w:val="Heading1"/>
        <w:rPr>
          <w:lang w:val="en-GB"/>
        </w:rPr>
      </w:pPr>
      <w:bookmarkStart w:id="1" w:name="_Toc70504934"/>
      <w:r w:rsidRPr="002628CC">
        <w:rPr>
          <w:lang w:val="en-GB"/>
        </w:rPr>
        <w:lastRenderedPageBreak/>
        <w:t>INTRODUCTION</w:t>
      </w:r>
      <w:bookmarkEnd w:id="1"/>
    </w:p>
    <w:p w14:paraId="2AC8DF2B" w14:textId="325F6D1C" w:rsidR="005D77A5" w:rsidRDefault="00E535A6" w:rsidP="008D6D75">
      <w:pPr>
        <w:spacing w:line="360" w:lineRule="auto"/>
        <w:rPr>
          <w:rFonts w:ascii="Arial" w:hAnsi="Arial" w:cs="Arial"/>
          <w:lang w:val="en-GB"/>
        </w:rPr>
      </w:pPr>
      <w:r>
        <w:rPr>
          <w:rFonts w:ascii="Arial" w:hAnsi="Arial" w:cs="Arial"/>
          <w:lang w:val="en-GB"/>
        </w:rPr>
        <w:t>The extensive character of the internet and the access and development of the technologies make the Virtual Learning Environment researchable and preference platform for studying and teaching in most of the schools and Higher Education from the students and teachers</w:t>
      </w:r>
      <w:r w:rsidR="001C016D">
        <w:rPr>
          <w:rFonts w:ascii="Arial" w:hAnsi="Arial" w:cs="Arial"/>
          <w:lang w:val="en-GB"/>
        </w:rPr>
        <w:t xml:space="preserve"> (Brittany Gilbert 2015).</w:t>
      </w:r>
      <w:r>
        <w:rPr>
          <w:rFonts w:ascii="Arial" w:hAnsi="Arial" w:cs="Arial"/>
          <w:lang w:val="en-GB"/>
        </w:rPr>
        <w:t xml:space="preserve"> </w:t>
      </w:r>
      <w:r w:rsidR="00035DA2">
        <w:rPr>
          <w:rFonts w:ascii="Arial" w:hAnsi="Arial" w:cs="Arial"/>
          <w:lang w:val="en-GB"/>
        </w:rPr>
        <w:t xml:space="preserve">Virtual Learning Environment (VLE) is an online system for learning in most Higher Educations. In these pandemic days the Virtual Learning Environment is the main learning system. This platform for some of the students and lectors is new type of education. This report is based </w:t>
      </w:r>
      <w:r w:rsidR="004E0DB8">
        <w:rPr>
          <w:rFonts w:ascii="Arial" w:hAnsi="Arial" w:cs="Arial"/>
          <w:lang w:val="en-GB"/>
        </w:rPr>
        <w:t xml:space="preserve">on primary data collected from created online survey in which has been taken 22 student responses and secondary data from previous researches for impact of Virtual </w:t>
      </w:r>
      <w:r w:rsidR="006C5468">
        <w:rPr>
          <w:rFonts w:ascii="Arial" w:hAnsi="Arial" w:cs="Arial"/>
          <w:lang w:val="en-GB"/>
        </w:rPr>
        <w:t>Learning Environment</w:t>
      </w:r>
      <w:r w:rsidR="004E0DB8">
        <w:rPr>
          <w:rFonts w:ascii="Arial" w:hAnsi="Arial" w:cs="Arial"/>
          <w:lang w:val="en-GB"/>
        </w:rPr>
        <w:t xml:space="preserve"> (VLE).</w:t>
      </w:r>
      <w:r w:rsidR="006C5468">
        <w:rPr>
          <w:rFonts w:ascii="Arial" w:hAnsi="Arial" w:cs="Arial"/>
          <w:lang w:val="en-GB"/>
        </w:rPr>
        <w:t xml:space="preserve"> The online survey for primary data Is based on what are the feelings of the students for e-learning in this pandemic situation when the Virtual Learning Environment is not a choice in this days it is a </w:t>
      </w:r>
      <w:r w:rsidR="005D77A5">
        <w:rPr>
          <w:rFonts w:ascii="Arial" w:hAnsi="Arial" w:cs="Arial"/>
          <w:lang w:val="en-GB"/>
        </w:rPr>
        <w:t xml:space="preserve">necessary: how they feel overall; what </w:t>
      </w:r>
      <w:r w:rsidR="006C5468">
        <w:rPr>
          <w:rFonts w:ascii="Arial" w:hAnsi="Arial" w:cs="Arial"/>
          <w:lang w:val="en-GB"/>
        </w:rPr>
        <w:t xml:space="preserve"> </w:t>
      </w:r>
      <w:r w:rsidR="005D77A5">
        <w:rPr>
          <w:rFonts w:ascii="Arial" w:hAnsi="Arial" w:cs="Arial"/>
          <w:lang w:val="en-GB"/>
        </w:rPr>
        <w:t>device do they use for VLE; how effective has online learning; how they manage their time while learning form home; did the online learning have positive impact on the learning; negatives ana positives of Virtual Learning Environment.</w:t>
      </w:r>
    </w:p>
    <w:p w14:paraId="66935A8F" w14:textId="2D893AF0" w:rsidR="002628CC" w:rsidRDefault="005D77A5" w:rsidP="006D60D2">
      <w:pPr>
        <w:pStyle w:val="Heading1"/>
        <w:rPr>
          <w:lang w:val="en-GB"/>
        </w:rPr>
      </w:pPr>
      <w:r w:rsidRPr="00C9164C">
        <w:rPr>
          <w:lang w:val="en-GB"/>
        </w:rPr>
        <w:t xml:space="preserve"> </w:t>
      </w:r>
      <w:bookmarkStart w:id="2" w:name="_Toc70504935"/>
      <w:r w:rsidR="00C9164C" w:rsidRPr="00C9164C">
        <w:rPr>
          <w:lang w:val="en-GB"/>
        </w:rPr>
        <w:t>BACKGROUNG</w:t>
      </w:r>
      <w:bookmarkEnd w:id="2"/>
    </w:p>
    <w:p w14:paraId="24443F34" w14:textId="5D169DCB" w:rsidR="00CA5A1C" w:rsidRPr="002670FC" w:rsidRDefault="0073314A" w:rsidP="008D6D75">
      <w:pPr>
        <w:spacing w:line="360" w:lineRule="auto"/>
        <w:rPr>
          <w:rFonts w:ascii="Arial" w:hAnsi="Arial" w:cs="Arial"/>
          <w:lang w:val="en-GB"/>
        </w:rPr>
      </w:pPr>
      <w:r w:rsidRPr="002670FC">
        <w:rPr>
          <w:rFonts w:ascii="Arial" w:hAnsi="Arial" w:cs="Arial"/>
          <w:lang w:val="en-GB"/>
        </w:rPr>
        <w:t xml:space="preserve">Virtual Learning Environment is initiated from the University of Illinois in 1960.In that day’s students were able to access to learning information whit linked computer terminals, because the internet was not created yet. Electronic University is the first university which offers </w:t>
      </w:r>
      <w:r w:rsidR="001D76A5" w:rsidRPr="002670FC">
        <w:rPr>
          <w:rFonts w:ascii="Arial" w:hAnsi="Arial" w:cs="Arial"/>
          <w:lang w:val="en-GB"/>
        </w:rPr>
        <w:t>first online course whit real interaction. All the years the way of e-learning has been change whit introducing internet and different software systems and development of the technologies in the years. In 2002</w:t>
      </w:r>
      <w:r w:rsidR="001D76A5" w:rsidRPr="002670FC">
        <w:rPr>
          <w:rFonts w:ascii="Arial" w:hAnsi="Arial" w:cs="Arial"/>
        </w:rPr>
        <w:t xml:space="preserve"> </w:t>
      </w:r>
      <w:r w:rsidR="001D76A5" w:rsidRPr="002670FC">
        <w:rPr>
          <w:rFonts w:ascii="Arial" w:hAnsi="Arial" w:cs="Arial"/>
          <w:lang w:val="en-GB"/>
        </w:rPr>
        <w:t xml:space="preserve">Massachusetts Institute of Technology (MIT) start to provide </w:t>
      </w:r>
      <w:r w:rsidR="00B54F4B" w:rsidRPr="002670FC">
        <w:rPr>
          <w:rFonts w:ascii="Arial" w:hAnsi="Arial" w:cs="Arial"/>
          <w:lang w:val="en-GB"/>
        </w:rPr>
        <w:t xml:space="preserve">free </w:t>
      </w:r>
      <w:r w:rsidR="001D76A5" w:rsidRPr="002670FC">
        <w:rPr>
          <w:rFonts w:ascii="Arial" w:hAnsi="Arial" w:cs="Arial"/>
          <w:lang w:val="en-GB"/>
        </w:rPr>
        <w:t>online classes</w:t>
      </w:r>
      <w:r w:rsidR="00B54F4B" w:rsidRPr="002670FC">
        <w:rPr>
          <w:rFonts w:ascii="Arial" w:hAnsi="Arial" w:cs="Arial"/>
          <w:lang w:val="en-GB"/>
        </w:rPr>
        <w:t>. In 2009 around 5.5 million students were taking at last one class online. In 2014, 2.85 million students out of 5.8 million students that took online course, took all their courses online.</w:t>
      </w:r>
      <w:r w:rsidR="00141F4B" w:rsidRPr="002670FC">
        <w:rPr>
          <w:rFonts w:ascii="Arial" w:hAnsi="Arial" w:cs="Arial"/>
        </w:rPr>
        <w:t xml:space="preserve"> </w:t>
      </w:r>
      <w:r w:rsidR="00141F4B" w:rsidRPr="002670FC">
        <w:rPr>
          <w:rFonts w:ascii="Arial" w:hAnsi="Arial" w:cs="Arial"/>
          <w:lang w:val="en-GB"/>
        </w:rPr>
        <w:t>(Ryan Hickey 2014)</w:t>
      </w:r>
    </w:p>
    <w:p w14:paraId="2E18BA5A" w14:textId="77777777" w:rsidR="002670FC" w:rsidRPr="002670FC" w:rsidRDefault="00CA5A1C" w:rsidP="008D6D75">
      <w:pPr>
        <w:spacing w:line="360" w:lineRule="auto"/>
        <w:rPr>
          <w:rFonts w:ascii="Arial" w:hAnsi="Arial" w:cs="Arial"/>
          <w:lang w:val="en-GB"/>
        </w:rPr>
      </w:pPr>
      <w:r w:rsidRPr="002670FC">
        <w:rPr>
          <w:rFonts w:ascii="Arial" w:hAnsi="Arial" w:cs="Arial"/>
          <w:lang w:val="en-GB"/>
        </w:rPr>
        <w:t>In 2020 due to the COVID-19 pandemic, most of the world`s schools forced to closed, and students must move to Virtual Learning Environment (VLE). UNESCO have enlisted educational technology solutions to help schools facilitate distance education.</w:t>
      </w:r>
      <w:r w:rsidR="00B07381" w:rsidRPr="002670FC">
        <w:rPr>
          <w:rFonts w:ascii="Arial" w:hAnsi="Arial" w:cs="Arial"/>
        </w:rPr>
        <w:t xml:space="preserve"> </w:t>
      </w:r>
      <w:r w:rsidR="00B07381" w:rsidRPr="002670FC">
        <w:rPr>
          <w:rFonts w:ascii="Arial" w:hAnsi="Arial" w:cs="Arial"/>
          <w:lang w:val="en-GB"/>
        </w:rPr>
        <w:t>(Andreas Kaplan 2021)</w:t>
      </w:r>
      <w:r w:rsidRPr="002670FC">
        <w:rPr>
          <w:rFonts w:ascii="Arial" w:hAnsi="Arial" w:cs="Arial"/>
          <w:lang w:val="en-GB"/>
        </w:rPr>
        <w:t xml:space="preserve"> The pandemic`s extended lockdowns and focus</w:t>
      </w:r>
      <w:r w:rsidR="00141F4B" w:rsidRPr="002670FC">
        <w:rPr>
          <w:rFonts w:ascii="Arial" w:hAnsi="Arial" w:cs="Arial"/>
          <w:lang w:val="en-GB"/>
        </w:rPr>
        <w:t xml:space="preserve"> on distance learning has attracted record-breaking amounts of venture capital to the ed-tech sector. In 2020 ed-tech startups raised 1.78 billion dollars compared to 1.32 billion dollars in 2019.</w:t>
      </w:r>
      <w:r w:rsidR="00B07381" w:rsidRPr="002670FC">
        <w:rPr>
          <w:rFonts w:ascii="Arial" w:hAnsi="Arial" w:cs="Arial"/>
          <w:lang w:val="en-GB"/>
        </w:rPr>
        <w:t xml:space="preserve"> (Natasha Mascarenhas 2021)</w:t>
      </w:r>
    </w:p>
    <w:p w14:paraId="3D241FDF" w14:textId="6CDC55D1" w:rsidR="008D6D75" w:rsidRDefault="002670FC" w:rsidP="008D6D75">
      <w:pPr>
        <w:spacing w:line="360" w:lineRule="auto"/>
        <w:rPr>
          <w:rFonts w:ascii="Arial" w:hAnsi="Arial" w:cs="Arial"/>
          <w:lang w:val="en-GB"/>
        </w:rPr>
      </w:pPr>
      <w:r w:rsidRPr="002670FC">
        <w:rPr>
          <w:rFonts w:ascii="Arial" w:hAnsi="Arial" w:cs="Arial"/>
          <w:lang w:val="en-GB"/>
        </w:rPr>
        <w:t xml:space="preserve">As a result of the UK Government 2005 strategy paper Harnessing Technology </w:t>
      </w:r>
      <w:r w:rsidR="00A83A86">
        <w:rPr>
          <w:rFonts w:ascii="Arial" w:hAnsi="Arial" w:cs="Arial"/>
          <w:lang w:val="en-GB"/>
        </w:rPr>
        <w:t>-</w:t>
      </w:r>
      <w:r w:rsidRPr="002670FC">
        <w:rPr>
          <w:rFonts w:ascii="Arial" w:hAnsi="Arial" w:cs="Arial"/>
          <w:lang w:val="en-GB"/>
        </w:rPr>
        <w:t>transforming learning and children’s services, which emphasised institutions and</w:t>
      </w:r>
      <w:r w:rsidR="00A83A86">
        <w:rPr>
          <w:rFonts w:ascii="Arial" w:hAnsi="Arial" w:cs="Arial"/>
          <w:lang w:val="en-GB"/>
        </w:rPr>
        <w:t xml:space="preserve"> </w:t>
      </w:r>
      <w:r w:rsidRPr="002670FC">
        <w:rPr>
          <w:rFonts w:ascii="Arial" w:hAnsi="Arial" w:cs="Arial"/>
          <w:lang w:val="en-GB"/>
        </w:rPr>
        <w:t>learning providers making more effective use of technology (Becta 2010),</w:t>
      </w:r>
      <w:r w:rsidR="00A83A86">
        <w:rPr>
          <w:rFonts w:ascii="Arial" w:hAnsi="Arial" w:cs="Arial"/>
          <w:lang w:val="en-GB"/>
        </w:rPr>
        <w:t xml:space="preserve"> </w:t>
      </w:r>
      <w:r w:rsidRPr="002670FC">
        <w:rPr>
          <w:rFonts w:ascii="Arial" w:hAnsi="Arial" w:cs="Arial"/>
          <w:lang w:val="en-GB"/>
        </w:rPr>
        <w:t xml:space="preserve">Ofsted reported on a sample of 34 </w:t>
      </w:r>
      <w:r w:rsidRPr="002670FC">
        <w:rPr>
          <w:rFonts w:ascii="Arial" w:hAnsi="Arial" w:cs="Arial"/>
          <w:lang w:val="en-GB"/>
        </w:rPr>
        <w:lastRenderedPageBreak/>
        <w:t>schools investigating the impact of VLEs on</w:t>
      </w:r>
      <w:r w:rsidR="00A83A86">
        <w:rPr>
          <w:rFonts w:ascii="Arial" w:hAnsi="Arial" w:cs="Arial"/>
          <w:lang w:val="en-GB"/>
        </w:rPr>
        <w:t xml:space="preserve"> </w:t>
      </w:r>
      <w:r w:rsidRPr="002670FC">
        <w:rPr>
          <w:rFonts w:ascii="Arial" w:hAnsi="Arial" w:cs="Arial"/>
          <w:lang w:val="en-GB"/>
        </w:rPr>
        <w:t>students’ learning (Becta 2009). The reports were published between</w:t>
      </w:r>
      <w:r w:rsidR="00A83A86">
        <w:rPr>
          <w:rFonts w:ascii="Arial" w:hAnsi="Arial" w:cs="Arial"/>
          <w:lang w:val="en-GB"/>
        </w:rPr>
        <w:t xml:space="preserve"> </w:t>
      </w:r>
      <w:r w:rsidRPr="002670FC">
        <w:rPr>
          <w:rFonts w:ascii="Arial" w:hAnsi="Arial" w:cs="Arial"/>
          <w:lang w:val="en-GB"/>
        </w:rPr>
        <w:t>September 2005 and December 2007 and concluded that just over half of the</w:t>
      </w:r>
      <w:r w:rsidR="00A83A86">
        <w:rPr>
          <w:rFonts w:ascii="Arial" w:hAnsi="Arial" w:cs="Arial"/>
          <w:lang w:val="en-GB"/>
        </w:rPr>
        <w:t xml:space="preserve"> </w:t>
      </w:r>
      <w:r w:rsidRPr="002670FC">
        <w:rPr>
          <w:rFonts w:ascii="Arial" w:hAnsi="Arial" w:cs="Arial"/>
          <w:lang w:val="en-GB"/>
        </w:rPr>
        <w:t>schools surveyed were positive about the impact of VLEs on learning and</w:t>
      </w:r>
      <w:r w:rsidR="00A83A86">
        <w:rPr>
          <w:rFonts w:ascii="Arial" w:hAnsi="Arial" w:cs="Arial"/>
          <w:lang w:val="en-GB"/>
        </w:rPr>
        <w:t xml:space="preserve"> </w:t>
      </w:r>
      <w:r w:rsidRPr="002670FC">
        <w:rPr>
          <w:rFonts w:ascii="Arial" w:hAnsi="Arial" w:cs="Arial"/>
          <w:lang w:val="en-GB"/>
        </w:rPr>
        <w:t>teaching. In contrast, during the same period 58 FE colleges out of 281</w:t>
      </w:r>
      <w:r w:rsidR="00A83A86">
        <w:rPr>
          <w:rFonts w:ascii="Arial" w:hAnsi="Arial" w:cs="Arial"/>
          <w:lang w:val="en-GB"/>
        </w:rPr>
        <w:t xml:space="preserve"> </w:t>
      </w:r>
      <w:r w:rsidRPr="002670FC">
        <w:rPr>
          <w:rFonts w:ascii="Arial" w:hAnsi="Arial" w:cs="Arial"/>
          <w:lang w:val="en-GB"/>
        </w:rPr>
        <w:t>inspected by Ofsted had a VLE and of those three quarters suggested that the</w:t>
      </w:r>
      <w:r w:rsidR="00A83A86">
        <w:rPr>
          <w:rFonts w:ascii="Arial" w:hAnsi="Arial" w:cs="Arial"/>
          <w:lang w:val="en-GB"/>
        </w:rPr>
        <w:t xml:space="preserve"> </w:t>
      </w:r>
      <w:r w:rsidRPr="002670FC">
        <w:rPr>
          <w:rFonts w:ascii="Arial" w:hAnsi="Arial" w:cs="Arial"/>
          <w:lang w:val="en-GB"/>
        </w:rPr>
        <w:t>use of VLEs were helping learners (Becta</w:t>
      </w:r>
      <w:r>
        <w:rPr>
          <w:rFonts w:ascii="Arial" w:hAnsi="Arial" w:cs="Arial"/>
          <w:lang w:val="en-GB"/>
        </w:rPr>
        <w:t xml:space="preserve"> </w:t>
      </w:r>
      <w:r w:rsidRPr="002670FC">
        <w:rPr>
          <w:rFonts w:ascii="Arial" w:hAnsi="Arial" w:cs="Arial"/>
          <w:lang w:val="en-GB"/>
        </w:rPr>
        <w:t xml:space="preserve">2009) </w:t>
      </w:r>
    </w:p>
    <w:p w14:paraId="56F3FA03" w14:textId="77777777" w:rsidR="00683150" w:rsidRDefault="008D6D75" w:rsidP="00A83A86">
      <w:pPr>
        <w:spacing w:line="360" w:lineRule="auto"/>
        <w:rPr>
          <w:rFonts w:ascii="Arial" w:hAnsi="Arial" w:cs="Arial"/>
          <w:lang w:val="en-GB"/>
        </w:rPr>
      </w:pPr>
      <w:r>
        <w:rPr>
          <w:rFonts w:ascii="Arial" w:hAnsi="Arial" w:cs="Arial"/>
          <w:lang w:val="en-GB"/>
        </w:rPr>
        <w:t xml:space="preserve">Future reports Ofsted get in touch whit </w:t>
      </w:r>
      <w:r w:rsidRPr="008D6D75">
        <w:rPr>
          <w:rFonts w:ascii="Arial" w:hAnsi="Arial" w:cs="Arial"/>
          <w:lang w:val="en-GB"/>
        </w:rPr>
        <w:t>Youth</w:t>
      </w:r>
      <w:r>
        <w:rPr>
          <w:rFonts w:ascii="Arial" w:hAnsi="Arial" w:cs="Arial"/>
          <w:lang w:val="en-GB"/>
        </w:rPr>
        <w:t xml:space="preserve"> </w:t>
      </w:r>
      <w:r w:rsidRPr="008D6D75">
        <w:rPr>
          <w:rFonts w:ascii="Arial" w:hAnsi="Arial" w:cs="Arial"/>
          <w:lang w:val="en-GB"/>
        </w:rPr>
        <w:t>Sight</w:t>
      </w:r>
      <w:r>
        <w:rPr>
          <w:rFonts w:ascii="Arial" w:hAnsi="Arial" w:cs="Arial"/>
          <w:lang w:val="en-GB"/>
        </w:rPr>
        <w:t xml:space="preserve"> to run a survey whit learner </w:t>
      </w:r>
      <w:r w:rsidRPr="008D6D75">
        <w:rPr>
          <w:rFonts w:ascii="Arial" w:hAnsi="Arial" w:cs="Arial"/>
          <w:lang w:val="en-GB"/>
        </w:rPr>
        <w:t>across the five kinds of core training providers. They were most used in Learn direct courses (88%) and FE college courses (79%), and least commonly in courses provided at workplaces (55%</w:t>
      </w:r>
      <w:r w:rsidR="00A83A86" w:rsidRPr="008D6D75">
        <w:rPr>
          <w:rFonts w:ascii="Arial" w:hAnsi="Arial" w:cs="Arial"/>
          <w:lang w:val="en-GB"/>
        </w:rPr>
        <w:t>)</w:t>
      </w:r>
      <w:r w:rsidR="00A83A86">
        <w:rPr>
          <w:rFonts w:ascii="Arial" w:hAnsi="Arial" w:cs="Arial"/>
          <w:lang w:val="en-GB"/>
        </w:rPr>
        <w:t>. (</w:t>
      </w:r>
      <w:r>
        <w:rPr>
          <w:rFonts w:ascii="Arial" w:hAnsi="Arial" w:cs="Arial"/>
          <w:lang w:val="en-GB"/>
        </w:rPr>
        <w:t>YouthS</w:t>
      </w:r>
      <w:r w:rsidR="00A83A86">
        <w:rPr>
          <w:rFonts w:ascii="Arial" w:hAnsi="Arial" w:cs="Arial"/>
          <w:lang w:val="en-GB"/>
        </w:rPr>
        <w:t>ight 2012</w:t>
      </w:r>
      <w:r>
        <w:rPr>
          <w:rFonts w:ascii="Arial" w:hAnsi="Arial" w:cs="Arial"/>
          <w:lang w:val="en-GB"/>
        </w:rPr>
        <w:t>)</w:t>
      </w:r>
      <w:r w:rsidR="00A83A86">
        <w:rPr>
          <w:rFonts w:ascii="Arial" w:hAnsi="Arial" w:cs="Arial"/>
          <w:lang w:val="en-GB"/>
        </w:rPr>
        <w:t xml:space="preserve">. In the report they concluded </w:t>
      </w:r>
      <w:r w:rsidR="00A83A86" w:rsidRPr="00A83A86">
        <w:rPr>
          <w:rFonts w:ascii="Arial" w:hAnsi="Arial" w:cs="Arial"/>
          <w:lang w:val="en-GB"/>
        </w:rPr>
        <w:t>Three quarters of all learners (76%) attended a course which used</w:t>
      </w:r>
      <w:r w:rsidR="00A83A86">
        <w:rPr>
          <w:rFonts w:ascii="Arial" w:hAnsi="Arial" w:cs="Arial"/>
          <w:lang w:val="en-GB"/>
        </w:rPr>
        <w:t xml:space="preserve"> </w:t>
      </w:r>
      <w:r w:rsidR="00A83A86" w:rsidRPr="00A83A86">
        <w:rPr>
          <w:rFonts w:ascii="Arial" w:hAnsi="Arial" w:cs="Arial"/>
          <w:lang w:val="en-GB"/>
        </w:rPr>
        <w:t>a Virtual Learning Environment (VLE). The courses which most</w:t>
      </w:r>
      <w:r w:rsidR="00A83A86">
        <w:rPr>
          <w:rFonts w:ascii="Arial" w:hAnsi="Arial" w:cs="Arial"/>
          <w:lang w:val="en-GB"/>
        </w:rPr>
        <w:t xml:space="preserve"> </w:t>
      </w:r>
      <w:r w:rsidR="00A83A86" w:rsidRPr="00A83A86">
        <w:rPr>
          <w:rFonts w:ascii="Arial" w:hAnsi="Arial" w:cs="Arial"/>
          <w:lang w:val="en-GB"/>
        </w:rPr>
        <w:t>used VLEs were those at Learndirect (88%),</w:t>
      </w:r>
      <w:r w:rsidR="00A83A86">
        <w:rPr>
          <w:rFonts w:ascii="Arial" w:hAnsi="Arial" w:cs="Arial"/>
          <w:lang w:val="en-GB"/>
        </w:rPr>
        <w:t xml:space="preserve"> </w:t>
      </w:r>
      <w:r w:rsidR="00A83A86" w:rsidRPr="00A83A86">
        <w:rPr>
          <w:rFonts w:ascii="Arial" w:hAnsi="Arial" w:cs="Arial"/>
          <w:lang w:val="en-GB"/>
        </w:rPr>
        <w:t>FE/college courses (79%), Training Centres (74%) and Community</w:t>
      </w:r>
      <w:r w:rsidR="00A83A86">
        <w:rPr>
          <w:rFonts w:ascii="Arial" w:hAnsi="Arial" w:cs="Arial"/>
          <w:lang w:val="en-GB"/>
        </w:rPr>
        <w:t xml:space="preserve"> </w:t>
      </w:r>
      <w:r w:rsidR="00A83A86" w:rsidRPr="00A83A86">
        <w:rPr>
          <w:rFonts w:ascii="Arial" w:hAnsi="Arial" w:cs="Arial"/>
          <w:lang w:val="en-GB"/>
        </w:rPr>
        <w:t>centres/libraries (70%). In comparison, just over half (55%) of</w:t>
      </w:r>
      <w:r w:rsidR="00A83A86">
        <w:rPr>
          <w:rFonts w:ascii="Arial" w:hAnsi="Arial" w:cs="Arial"/>
          <w:lang w:val="en-GB"/>
        </w:rPr>
        <w:t xml:space="preserve"> </w:t>
      </w:r>
      <w:r w:rsidR="00A83A86" w:rsidRPr="00A83A86">
        <w:rPr>
          <w:rFonts w:ascii="Arial" w:hAnsi="Arial" w:cs="Arial"/>
          <w:lang w:val="en-GB"/>
        </w:rPr>
        <w:t>the courses provided at the workplace used VLEs.</w:t>
      </w:r>
      <w:r w:rsidR="00683150">
        <w:rPr>
          <w:rFonts w:ascii="Arial" w:hAnsi="Arial" w:cs="Arial"/>
          <w:lang w:val="en-GB"/>
        </w:rPr>
        <w:t xml:space="preserve"> </w:t>
      </w:r>
      <w:r w:rsidR="00683150" w:rsidRPr="00683150">
        <w:rPr>
          <w:rFonts w:ascii="Arial" w:hAnsi="Arial" w:cs="Arial"/>
          <w:lang w:val="en-GB"/>
        </w:rPr>
        <w:t xml:space="preserve">(YouthSight 2012). </w:t>
      </w:r>
      <w:r w:rsidR="00A83A86" w:rsidRPr="00A83A86">
        <w:rPr>
          <w:rFonts w:ascii="Arial" w:hAnsi="Arial" w:cs="Arial"/>
          <w:lang w:val="en-GB"/>
        </w:rPr>
        <w:t xml:space="preserve"> </w:t>
      </w:r>
    </w:p>
    <w:p w14:paraId="4E07FB9A" w14:textId="77777777" w:rsidR="008D16FE" w:rsidRDefault="00A83A86" w:rsidP="00A83A86">
      <w:pPr>
        <w:spacing w:line="360" w:lineRule="auto"/>
        <w:rPr>
          <w:rFonts w:ascii="Arial" w:hAnsi="Arial" w:cs="Arial"/>
          <w:lang w:val="en-GB"/>
        </w:rPr>
      </w:pPr>
      <w:r w:rsidRPr="00A83A86">
        <w:rPr>
          <w:rFonts w:ascii="Arial" w:hAnsi="Arial" w:cs="Arial"/>
          <w:lang w:val="en-GB"/>
        </w:rPr>
        <w:t>Regarding the location used by learners to access the VLE,</w:t>
      </w:r>
      <w:r>
        <w:rPr>
          <w:rFonts w:ascii="Arial" w:hAnsi="Arial" w:cs="Arial"/>
          <w:lang w:val="en-GB"/>
        </w:rPr>
        <w:t xml:space="preserve"> </w:t>
      </w:r>
      <w:bookmarkStart w:id="3" w:name="_Hlk70498020"/>
      <w:r w:rsidRPr="00A83A86">
        <w:rPr>
          <w:rFonts w:ascii="Arial" w:hAnsi="Arial" w:cs="Arial"/>
          <w:lang w:val="en-GB"/>
        </w:rPr>
        <w:t>most used their place of training (86%) or accessed it from home</w:t>
      </w:r>
      <w:r>
        <w:rPr>
          <w:rFonts w:ascii="Arial" w:hAnsi="Arial" w:cs="Arial"/>
          <w:lang w:val="en-GB"/>
        </w:rPr>
        <w:t xml:space="preserve"> </w:t>
      </w:r>
      <w:r w:rsidRPr="00A83A86">
        <w:rPr>
          <w:rFonts w:ascii="Arial" w:hAnsi="Arial" w:cs="Arial"/>
          <w:lang w:val="en-GB"/>
        </w:rPr>
        <w:t>(85%). Regarding how the VLE was accessed, a large majority</w:t>
      </w:r>
      <w:r>
        <w:rPr>
          <w:rFonts w:ascii="Arial" w:hAnsi="Arial" w:cs="Arial"/>
          <w:lang w:val="en-GB"/>
        </w:rPr>
        <w:t xml:space="preserve"> </w:t>
      </w:r>
      <w:r w:rsidRPr="00A83A86">
        <w:rPr>
          <w:rFonts w:ascii="Arial" w:hAnsi="Arial" w:cs="Arial"/>
          <w:lang w:val="en-GB"/>
        </w:rPr>
        <w:t>of learners (82%) used their own laptop/PC, whilst just under two</w:t>
      </w:r>
      <w:r>
        <w:rPr>
          <w:rFonts w:ascii="Arial" w:hAnsi="Arial" w:cs="Arial"/>
          <w:lang w:val="en-GB"/>
        </w:rPr>
        <w:t xml:space="preserve"> </w:t>
      </w:r>
      <w:r w:rsidRPr="00A83A86">
        <w:rPr>
          <w:rFonts w:ascii="Arial" w:hAnsi="Arial" w:cs="Arial"/>
          <w:lang w:val="en-GB"/>
        </w:rPr>
        <w:t>thirds (64%) said they used a laptop/PC at their training provider.</w:t>
      </w:r>
      <w:r>
        <w:rPr>
          <w:rFonts w:ascii="Arial" w:hAnsi="Arial" w:cs="Arial"/>
          <w:lang w:val="en-GB"/>
        </w:rPr>
        <w:t xml:space="preserve"> </w:t>
      </w:r>
      <w:r w:rsidRPr="00A83A86">
        <w:rPr>
          <w:rFonts w:ascii="Arial" w:hAnsi="Arial" w:cs="Arial"/>
          <w:lang w:val="en-GB"/>
        </w:rPr>
        <w:t>Less than one in five (18%) said they used their phone; this is</w:t>
      </w:r>
      <w:r>
        <w:rPr>
          <w:rFonts w:ascii="Arial" w:hAnsi="Arial" w:cs="Arial"/>
          <w:lang w:val="en-GB"/>
        </w:rPr>
        <w:t xml:space="preserve"> </w:t>
      </w:r>
      <w:r w:rsidRPr="00A83A86">
        <w:rPr>
          <w:rFonts w:ascii="Arial" w:hAnsi="Arial" w:cs="Arial"/>
          <w:lang w:val="en-GB"/>
        </w:rPr>
        <w:t xml:space="preserve">either an unpopular method, or it is simply not possible. </w:t>
      </w:r>
      <w:r w:rsidRPr="00A83A86">
        <w:rPr>
          <w:rFonts w:ascii="Arial" w:hAnsi="Arial" w:cs="Arial"/>
        </w:rPr>
        <w:t>In regards to the usability of the VLEs, two thirds of learners (66%) agreed that the VLE was well designed and easy to use. Just over half of all learners (54%) who used a VLE, said the VLE was as professional looking as many other systems on the net, and almost half (49%) said the material on the VLE was always up to date (48%).</w:t>
      </w:r>
      <w:r w:rsidR="00FC4111">
        <w:rPr>
          <w:rFonts w:ascii="Arial" w:hAnsi="Arial" w:cs="Arial"/>
          <w:lang w:val="en-GB"/>
        </w:rPr>
        <w:t xml:space="preserve"> </w:t>
      </w:r>
      <w:r w:rsidR="00FC4111" w:rsidRPr="00FC4111">
        <w:rPr>
          <w:rFonts w:ascii="Arial" w:hAnsi="Arial" w:cs="Arial"/>
        </w:rPr>
        <w:t>Two thirds (66%) of the learners agreed that they would be disappointed if there was no material for their course available on a VLE and that the VLE was well designed and easy to use. Meanwhile, one in four (39%) said they used the VLE only because instructed to do so by their teacher.</w:t>
      </w:r>
      <w:r w:rsidRPr="00A83A86">
        <w:rPr>
          <w:rFonts w:ascii="Arial" w:hAnsi="Arial" w:cs="Arial"/>
          <w:lang w:val="en-GB"/>
        </w:rPr>
        <w:t xml:space="preserve"> </w:t>
      </w:r>
      <w:r w:rsidR="00DF25D7">
        <w:rPr>
          <w:rFonts w:ascii="Arial" w:hAnsi="Arial" w:cs="Arial"/>
          <w:lang w:val="en-GB"/>
        </w:rPr>
        <w:t>(Youth Sight 2012)</w:t>
      </w:r>
    </w:p>
    <w:p w14:paraId="42353A99" w14:textId="0F15D3BB" w:rsidR="008D16FE" w:rsidRDefault="008D16FE" w:rsidP="006D60D2">
      <w:pPr>
        <w:pStyle w:val="Heading1"/>
        <w:rPr>
          <w:lang w:val="en-GB"/>
        </w:rPr>
      </w:pPr>
      <w:bookmarkStart w:id="4" w:name="_Toc70504936"/>
      <w:bookmarkEnd w:id="3"/>
      <w:r w:rsidRPr="008D16FE">
        <w:rPr>
          <w:lang w:val="en-GB"/>
        </w:rPr>
        <w:t>AIMS AND OBJECTIVES</w:t>
      </w:r>
      <w:bookmarkEnd w:id="4"/>
    </w:p>
    <w:p w14:paraId="53685FBC" w14:textId="11EE2BF8" w:rsidR="008D16FE" w:rsidRDefault="008D16FE" w:rsidP="00A83A86">
      <w:pPr>
        <w:spacing w:line="360" w:lineRule="auto"/>
        <w:rPr>
          <w:rFonts w:ascii="Arial" w:hAnsi="Arial" w:cs="Arial"/>
          <w:lang w:val="en-GB"/>
        </w:rPr>
      </w:pPr>
      <w:r>
        <w:rPr>
          <w:rFonts w:ascii="Arial" w:hAnsi="Arial" w:cs="Arial"/>
          <w:lang w:val="en-GB"/>
        </w:rPr>
        <w:t xml:space="preserve">This Report primary data was taken from online questionnaire (Microsoft Forms) shared whit students in </w:t>
      </w:r>
      <w:r w:rsidRPr="008D16FE">
        <w:rPr>
          <w:rFonts w:ascii="Arial" w:hAnsi="Arial" w:cs="Arial"/>
          <w:lang w:val="en-GB"/>
        </w:rPr>
        <w:t>University of Wales Trinity S</w:t>
      </w:r>
      <w:r w:rsidR="0068530B">
        <w:rPr>
          <w:rFonts w:ascii="Arial" w:hAnsi="Arial" w:cs="Arial"/>
          <w:lang w:val="en-GB"/>
        </w:rPr>
        <w:t>ain</w:t>
      </w:r>
      <w:r w:rsidRPr="008D16FE">
        <w:rPr>
          <w:rFonts w:ascii="Arial" w:hAnsi="Arial" w:cs="Arial"/>
          <w:lang w:val="en-GB"/>
        </w:rPr>
        <w:t>t David, London</w:t>
      </w:r>
      <w:r w:rsidR="0068530B">
        <w:rPr>
          <w:rFonts w:ascii="Arial" w:hAnsi="Arial" w:cs="Arial"/>
          <w:lang w:val="en-GB"/>
        </w:rPr>
        <w:t>. In the survey have been taken 2</w:t>
      </w:r>
      <w:r w:rsidR="009F238B">
        <w:rPr>
          <w:rFonts w:ascii="Arial" w:hAnsi="Arial" w:cs="Arial"/>
          <w:lang w:val="en-GB"/>
        </w:rPr>
        <w:t>5</w:t>
      </w:r>
      <w:r w:rsidR="0068530B">
        <w:rPr>
          <w:rFonts w:ascii="Arial" w:hAnsi="Arial" w:cs="Arial"/>
          <w:lang w:val="en-GB"/>
        </w:rPr>
        <w:t xml:space="preserve"> students from the University of Wales Trinity Saint David.</w:t>
      </w:r>
      <w:r w:rsidR="00294DF9">
        <w:rPr>
          <w:rFonts w:ascii="Arial" w:hAnsi="Arial" w:cs="Arial"/>
          <w:lang w:val="en-GB"/>
        </w:rPr>
        <w:t xml:space="preserve"> The online survey is created whit 14 questions we can dedicate just three of them and discuss what result we get form the student’s response.</w:t>
      </w:r>
    </w:p>
    <w:p w14:paraId="163FD1F6" w14:textId="195DDD31" w:rsidR="00294DF9" w:rsidRDefault="00294DF9" w:rsidP="00A83A86">
      <w:pPr>
        <w:spacing w:line="360" w:lineRule="auto"/>
        <w:rPr>
          <w:rFonts w:ascii="Arial" w:hAnsi="Arial" w:cs="Arial"/>
          <w:lang w:val="en-GB"/>
        </w:rPr>
      </w:pPr>
      <w:r>
        <w:rPr>
          <w:rFonts w:ascii="Arial" w:hAnsi="Arial" w:cs="Arial"/>
          <w:lang w:val="en-GB"/>
        </w:rPr>
        <w:t>Three research questions (RQ) were posted in the survey:</w:t>
      </w:r>
    </w:p>
    <w:p w14:paraId="533200B2" w14:textId="5653586B" w:rsidR="00294DF9" w:rsidRDefault="00294DF9" w:rsidP="00A83A86">
      <w:pPr>
        <w:spacing w:line="360" w:lineRule="auto"/>
        <w:rPr>
          <w:rFonts w:ascii="Arial" w:hAnsi="Arial" w:cs="Arial"/>
          <w:lang w:val="en-GB"/>
        </w:rPr>
      </w:pPr>
      <w:r>
        <w:rPr>
          <w:rFonts w:ascii="Arial" w:hAnsi="Arial" w:cs="Arial"/>
          <w:lang w:val="en-GB"/>
        </w:rPr>
        <w:t>RQ 1 How do you feel overall about online learning</w:t>
      </w:r>
      <w:r w:rsidR="00765F13">
        <w:rPr>
          <w:rFonts w:ascii="Arial" w:hAnsi="Arial" w:cs="Arial"/>
          <w:lang w:val="en-GB"/>
        </w:rPr>
        <w:t>?</w:t>
      </w:r>
    </w:p>
    <w:p w14:paraId="5673D1DE" w14:textId="2A6C1618" w:rsidR="00765F13" w:rsidRDefault="00765F13" w:rsidP="00A83A86">
      <w:pPr>
        <w:spacing w:line="360" w:lineRule="auto"/>
        <w:rPr>
          <w:rFonts w:ascii="Arial" w:hAnsi="Arial" w:cs="Arial"/>
          <w:lang w:val="en-GB"/>
        </w:rPr>
      </w:pPr>
      <w:r>
        <w:rPr>
          <w:rFonts w:ascii="Arial" w:hAnsi="Arial" w:cs="Arial"/>
          <w:lang w:val="en-GB"/>
        </w:rPr>
        <w:lastRenderedPageBreak/>
        <w:t>RQ 2 What device do you use for distance learning?</w:t>
      </w:r>
    </w:p>
    <w:p w14:paraId="0F986612" w14:textId="665C8C5C" w:rsidR="00765F13" w:rsidRDefault="00765F13" w:rsidP="00A83A86">
      <w:pPr>
        <w:spacing w:line="360" w:lineRule="auto"/>
        <w:rPr>
          <w:rFonts w:ascii="Arial" w:hAnsi="Arial" w:cs="Arial"/>
          <w:lang w:val="en-GB"/>
        </w:rPr>
      </w:pPr>
      <w:r>
        <w:rPr>
          <w:rFonts w:ascii="Arial" w:hAnsi="Arial" w:cs="Arial"/>
          <w:lang w:val="en-GB"/>
        </w:rPr>
        <w:t xml:space="preserve">RQ 3 How effective has online learning been for you? </w:t>
      </w:r>
    </w:p>
    <w:p w14:paraId="0781A062" w14:textId="638BADB0" w:rsidR="00765F13" w:rsidRDefault="00765F13" w:rsidP="00A83A86">
      <w:pPr>
        <w:spacing w:line="360" w:lineRule="auto"/>
        <w:rPr>
          <w:rFonts w:ascii="Arial" w:hAnsi="Arial" w:cs="Arial"/>
          <w:lang w:val="en-GB"/>
        </w:rPr>
      </w:pPr>
      <w:r>
        <w:rPr>
          <w:rFonts w:ascii="Arial" w:hAnsi="Arial" w:cs="Arial"/>
          <w:lang w:val="en-GB"/>
        </w:rPr>
        <w:t xml:space="preserve">These Research Questions (RQ) was shared whit the students for four weeks it was </w:t>
      </w:r>
      <w:r w:rsidR="009F238B">
        <w:rPr>
          <w:rFonts w:ascii="Arial" w:hAnsi="Arial" w:cs="Arial"/>
          <w:lang w:val="en-GB"/>
        </w:rPr>
        <w:t>an</w:t>
      </w:r>
      <w:r>
        <w:rPr>
          <w:rFonts w:ascii="Arial" w:hAnsi="Arial" w:cs="Arial"/>
          <w:lang w:val="en-GB"/>
        </w:rPr>
        <w:t xml:space="preserve"> open survey whit a choice to be anonymous o</w:t>
      </w:r>
      <w:r w:rsidR="009F238B">
        <w:rPr>
          <w:rFonts w:ascii="Arial" w:hAnsi="Arial" w:cs="Arial"/>
          <w:lang w:val="en-GB"/>
        </w:rPr>
        <w:t>r</w:t>
      </w:r>
      <w:r>
        <w:rPr>
          <w:rFonts w:ascii="Arial" w:hAnsi="Arial" w:cs="Arial"/>
          <w:lang w:val="en-GB"/>
        </w:rPr>
        <w:t xml:space="preserve"> not. We had response from students from University of Wales Trinity Saint Davis </w:t>
      </w:r>
      <w:r w:rsidR="009F238B">
        <w:rPr>
          <w:rFonts w:ascii="Arial" w:hAnsi="Arial" w:cs="Arial"/>
          <w:lang w:val="en-GB"/>
        </w:rPr>
        <w:t>62% man and 38% woman.</w:t>
      </w:r>
    </w:p>
    <w:p w14:paraId="00932643" w14:textId="703AB118" w:rsidR="009F238B" w:rsidRDefault="009F238B" w:rsidP="006D60D2">
      <w:pPr>
        <w:pStyle w:val="Heading1"/>
        <w:rPr>
          <w:lang w:val="en-GB"/>
        </w:rPr>
      </w:pPr>
      <w:bookmarkStart w:id="5" w:name="_Toc70504937"/>
      <w:r w:rsidRPr="009F238B">
        <w:rPr>
          <w:lang w:val="en-GB"/>
        </w:rPr>
        <w:t>M</w:t>
      </w:r>
      <w:r>
        <w:rPr>
          <w:lang w:val="en-GB"/>
        </w:rPr>
        <w:t>ETHOD</w:t>
      </w:r>
      <w:bookmarkEnd w:id="5"/>
      <w:r>
        <w:rPr>
          <w:lang w:val="en-GB"/>
        </w:rPr>
        <w:t xml:space="preserve"> </w:t>
      </w:r>
    </w:p>
    <w:p w14:paraId="16A8CA5A" w14:textId="0786C621" w:rsidR="009F238B" w:rsidRDefault="009F238B" w:rsidP="00A83A86">
      <w:pPr>
        <w:spacing w:line="360" w:lineRule="auto"/>
        <w:rPr>
          <w:rFonts w:ascii="Arial" w:hAnsi="Arial" w:cs="Arial"/>
          <w:lang w:val="en-GB"/>
        </w:rPr>
      </w:pPr>
      <w:r w:rsidRPr="009F238B">
        <w:rPr>
          <w:rFonts w:ascii="Arial" w:hAnsi="Arial" w:cs="Arial"/>
          <w:lang w:val="en-GB"/>
        </w:rPr>
        <w:t>During the four weeks of sharing the online survey</w:t>
      </w:r>
      <w:r>
        <w:rPr>
          <w:rFonts w:ascii="Arial" w:hAnsi="Arial" w:cs="Arial"/>
          <w:b/>
          <w:bCs/>
          <w:lang w:val="en-GB"/>
        </w:rPr>
        <w:t xml:space="preserve"> </w:t>
      </w:r>
      <w:r w:rsidR="001E2BEE" w:rsidRPr="009F238B">
        <w:rPr>
          <w:rFonts w:ascii="Arial" w:hAnsi="Arial" w:cs="Arial"/>
          <w:i/>
          <w:iCs/>
          <w:lang w:val="en-GB"/>
        </w:rPr>
        <w:t>the</w:t>
      </w:r>
      <w:r w:rsidRPr="009F238B">
        <w:rPr>
          <w:rFonts w:ascii="Arial" w:hAnsi="Arial" w:cs="Arial"/>
          <w:i/>
          <w:iCs/>
          <w:lang w:val="en-GB"/>
        </w:rPr>
        <w:t xml:space="preserve"> impact of Virtual Learning Environment (VLE)</w:t>
      </w:r>
      <w:r>
        <w:rPr>
          <w:rFonts w:ascii="Arial" w:hAnsi="Arial" w:cs="Arial"/>
          <w:i/>
          <w:iCs/>
          <w:lang w:val="en-GB"/>
        </w:rPr>
        <w:t xml:space="preserve"> </w:t>
      </w:r>
      <w:r w:rsidRPr="001E2BEE">
        <w:rPr>
          <w:rFonts w:ascii="Arial" w:hAnsi="Arial" w:cs="Arial"/>
          <w:lang w:val="en-GB"/>
        </w:rPr>
        <w:t>we had</w:t>
      </w:r>
      <w:r w:rsidR="001E2BEE">
        <w:rPr>
          <w:rFonts w:ascii="Arial" w:hAnsi="Arial" w:cs="Arial"/>
          <w:lang w:val="en-GB"/>
        </w:rPr>
        <w:t xml:space="preserve"> twenty-five </w:t>
      </w:r>
      <w:r w:rsidR="001E2BEE" w:rsidRPr="001E2BEE">
        <w:rPr>
          <w:rFonts w:ascii="Arial" w:hAnsi="Arial" w:cs="Arial"/>
          <w:lang w:val="en-GB"/>
        </w:rPr>
        <w:t>responses which was 62% men and 38% women</w:t>
      </w:r>
      <w:r w:rsidR="001E2BEE">
        <w:rPr>
          <w:rFonts w:ascii="Arial" w:hAnsi="Arial" w:cs="Arial"/>
          <w:i/>
          <w:iCs/>
          <w:lang w:val="en-GB"/>
        </w:rPr>
        <w:t>.</w:t>
      </w:r>
      <w:r>
        <w:rPr>
          <w:rFonts w:ascii="Arial" w:hAnsi="Arial" w:cs="Arial"/>
          <w:i/>
          <w:iCs/>
          <w:lang w:val="en-GB"/>
        </w:rPr>
        <w:t xml:space="preserve"> </w:t>
      </w:r>
      <w:r w:rsidR="001E2BEE" w:rsidRPr="001E2BEE">
        <w:rPr>
          <w:rFonts w:ascii="Arial" w:hAnsi="Arial" w:cs="Arial"/>
          <w:lang w:val="en-GB"/>
        </w:rPr>
        <w:t xml:space="preserve">The </w:t>
      </w:r>
      <w:r w:rsidR="001E2BEE">
        <w:rPr>
          <w:rFonts w:ascii="Arial" w:hAnsi="Arial" w:cs="Arial"/>
          <w:lang w:val="en-GB"/>
        </w:rPr>
        <w:t xml:space="preserve">survey was created whit questions about the impact of Virtual Learning Environment (VLE) most was about how the student were filing about e-learning how they can access to the module are they finding the university helpful while they study online. The survey was </w:t>
      </w:r>
      <w:r w:rsidR="005D702A">
        <w:rPr>
          <w:rFonts w:ascii="Arial" w:hAnsi="Arial" w:cs="Arial"/>
          <w:lang w:val="en-GB"/>
        </w:rPr>
        <w:t>shared</w:t>
      </w:r>
      <w:r w:rsidR="001E2BEE">
        <w:rPr>
          <w:rFonts w:ascii="Arial" w:hAnsi="Arial" w:cs="Arial"/>
          <w:lang w:val="en-GB"/>
        </w:rPr>
        <w:t xml:space="preserve"> whit students from University of Wales Trinity Saint Davis London. The questionnaire </w:t>
      </w:r>
      <w:r w:rsidR="005D702A">
        <w:rPr>
          <w:rFonts w:ascii="Arial" w:hAnsi="Arial" w:cs="Arial"/>
          <w:lang w:val="en-GB"/>
        </w:rPr>
        <w:t>was created from fourteen question from where question 1 to 7 and 9 to 10 was created whit a choice variety between very helpful to very unhelpful. The</w:t>
      </w:r>
      <w:r w:rsidR="001E2BEE">
        <w:rPr>
          <w:rFonts w:ascii="Arial" w:hAnsi="Arial" w:cs="Arial"/>
          <w:lang w:val="en-GB"/>
        </w:rPr>
        <w:t xml:space="preserve"> response </w:t>
      </w:r>
      <w:r w:rsidR="005D702A">
        <w:rPr>
          <w:rFonts w:ascii="Arial" w:hAnsi="Arial" w:cs="Arial"/>
          <w:lang w:val="en-GB"/>
        </w:rPr>
        <w:t>shows</w:t>
      </w:r>
      <w:r w:rsidR="001E2BEE">
        <w:rPr>
          <w:rFonts w:ascii="Arial" w:hAnsi="Arial" w:cs="Arial"/>
          <w:lang w:val="en-GB"/>
        </w:rPr>
        <w:t xml:space="preserve"> us that 74% of the students finding the VLE</w:t>
      </w:r>
      <w:r w:rsidR="005D702A">
        <w:rPr>
          <w:rFonts w:ascii="Arial" w:hAnsi="Arial" w:cs="Arial"/>
          <w:lang w:val="en-GB"/>
        </w:rPr>
        <w:t xml:space="preserve"> very helpful, 1</w:t>
      </w:r>
      <w:r w:rsidR="00B14E37">
        <w:rPr>
          <w:rFonts w:ascii="Arial" w:hAnsi="Arial" w:cs="Arial"/>
          <w:lang w:val="en-GB"/>
        </w:rPr>
        <w:t>7</w:t>
      </w:r>
      <w:r w:rsidR="005D702A">
        <w:rPr>
          <w:rFonts w:ascii="Arial" w:hAnsi="Arial" w:cs="Arial"/>
          <w:lang w:val="en-GB"/>
        </w:rPr>
        <w:t>% of the students respond that they feel poor about online learning and 43% find very effective the online learning for them</w:t>
      </w:r>
      <w:r w:rsidR="00405B9A">
        <w:rPr>
          <w:rFonts w:ascii="Arial" w:hAnsi="Arial" w:cs="Arial"/>
          <w:lang w:val="en-GB"/>
        </w:rPr>
        <w:t>,24% of the responders are spending 3-5 hours for online learning and 80% finding the teachers in the online learning very helpful</w:t>
      </w:r>
      <w:r w:rsidR="008C527C">
        <w:rPr>
          <w:rFonts w:ascii="Arial" w:hAnsi="Arial" w:cs="Arial"/>
          <w:lang w:val="en-GB"/>
        </w:rPr>
        <w:t xml:space="preserve"> 71% spend 1-2 hours for online learning </w:t>
      </w:r>
      <w:r w:rsidR="00405B9A">
        <w:rPr>
          <w:rFonts w:ascii="Arial" w:hAnsi="Arial" w:cs="Arial"/>
          <w:lang w:val="en-GB"/>
        </w:rPr>
        <w:t xml:space="preserve"> and 5 % of the students are using tablets for VLE AND 95% get access whit laptop.</w:t>
      </w:r>
      <w:r w:rsidR="00B14E37">
        <w:rPr>
          <w:rFonts w:ascii="Arial" w:hAnsi="Arial" w:cs="Arial"/>
          <w:lang w:val="en-GB"/>
        </w:rPr>
        <w:t xml:space="preserve">83% of the students give low rating for managing time while learning from home and </w:t>
      </w:r>
      <w:r w:rsidR="008C527C">
        <w:rPr>
          <w:rFonts w:ascii="Arial" w:hAnsi="Arial" w:cs="Arial"/>
          <w:lang w:val="en-GB"/>
        </w:rPr>
        <w:t xml:space="preserve">48% rate hight for managing the time while they studying from home, 38% answered that they are enjoining e-learning and 20% are not enjoining e-learning. </w:t>
      </w:r>
      <w:r w:rsidR="00C047DF">
        <w:rPr>
          <w:rFonts w:ascii="Arial" w:hAnsi="Arial" w:cs="Arial"/>
          <w:lang w:val="en-GB"/>
        </w:rPr>
        <w:t>Also,</w:t>
      </w:r>
      <w:r w:rsidR="008C527C">
        <w:rPr>
          <w:rFonts w:ascii="Arial" w:hAnsi="Arial" w:cs="Arial"/>
          <w:lang w:val="en-GB"/>
        </w:rPr>
        <w:t xml:space="preserve"> from the survey we can see that most of the students prefer traditional learning method to go to </w:t>
      </w:r>
      <w:r w:rsidR="00C047DF">
        <w:rPr>
          <w:rFonts w:ascii="Arial" w:hAnsi="Arial" w:cs="Arial"/>
          <w:lang w:val="en-GB"/>
        </w:rPr>
        <w:t>classroom</w:t>
      </w:r>
      <w:r w:rsidR="008C527C">
        <w:rPr>
          <w:rFonts w:ascii="Arial" w:hAnsi="Arial" w:cs="Arial"/>
          <w:lang w:val="en-GB"/>
        </w:rPr>
        <w:t xml:space="preserve"> and have the lesson face to face rather </w:t>
      </w:r>
      <w:r w:rsidR="00FA7DD9">
        <w:rPr>
          <w:rFonts w:ascii="Arial" w:hAnsi="Arial" w:cs="Arial"/>
          <w:lang w:val="en-GB"/>
        </w:rPr>
        <w:t>than</w:t>
      </w:r>
      <w:r w:rsidR="008C527C">
        <w:rPr>
          <w:rFonts w:ascii="Arial" w:hAnsi="Arial" w:cs="Arial"/>
          <w:lang w:val="en-GB"/>
        </w:rPr>
        <w:t xml:space="preserve"> online learning.</w:t>
      </w:r>
    </w:p>
    <w:p w14:paraId="7A630891" w14:textId="2E6D866E" w:rsidR="00FA7DD9" w:rsidRDefault="005D5B01" w:rsidP="006D60D2">
      <w:pPr>
        <w:pStyle w:val="Heading1"/>
        <w:rPr>
          <w:lang w:val="en-GB"/>
        </w:rPr>
      </w:pPr>
      <w:bookmarkStart w:id="6" w:name="_Toc70504938"/>
      <w:r w:rsidRPr="005D5B01">
        <w:rPr>
          <w:lang w:val="en-GB"/>
        </w:rPr>
        <w:t>RESULTS</w:t>
      </w:r>
      <w:bookmarkEnd w:id="6"/>
    </w:p>
    <w:p w14:paraId="3ACAE53B" w14:textId="23CFF3A5" w:rsidR="005D5B01" w:rsidRPr="00E6437C" w:rsidRDefault="00E6437C" w:rsidP="00A83A86">
      <w:pPr>
        <w:spacing w:line="360" w:lineRule="auto"/>
        <w:rPr>
          <w:rFonts w:ascii="Arial" w:hAnsi="Arial" w:cs="Arial"/>
          <w:lang w:val="en-GB"/>
        </w:rPr>
      </w:pPr>
      <w:r>
        <w:rPr>
          <w:rFonts w:ascii="Arial" w:hAnsi="Arial" w:cs="Arial"/>
          <w:lang w:val="en-GB"/>
        </w:rPr>
        <w:t>TABLE 1 Gender question one</w:t>
      </w:r>
      <w:r w:rsidR="00483727">
        <w:rPr>
          <w:rFonts w:ascii="Arial" w:hAnsi="Arial" w:cs="Arial"/>
          <w:lang w:val="en-GB"/>
        </w:rPr>
        <w:t xml:space="preserve"> – 36% women and 64% men have been taken the survey.    </w:t>
      </w:r>
    </w:p>
    <w:tbl>
      <w:tblPr>
        <w:tblW w:w="3539" w:type="dxa"/>
        <w:tblCellMar>
          <w:left w:w="70" w:type="dxa"/>
          <w:right w:w="70" w:type="dxa"/>
        </w:tblCellMar>
        <w:tblLook w:val="04A0" w:firstRow="1" w:lastRow="0" w:firstColumn="1" w:lastColumn="0" w:noHBand="0" w:noVBand="1"/>
      </w:tblPr>
      <w:tblGrid>
        <w:gridCol w:w="1380"/>
        <w:gridCol w:w="2159"/>
      </w:tblGrid>
      <w:tr w:rsidR="00E6437C" w:rsidRPr="00E6437C" w14:paraId="7517029C" w14:textId="77777777" w:rsidTr="00E6437C">
        <w:trPr>
          <w:trHeight w:val="300"/>
        </w:trPr>
        <w:tc>
          <w:tcPr>
            <w:tcW w:w="1380" w:type="dxa"/>
            <w:tcBorders>
              <w:top w:val="single" w:sz="4" w:space="0" w:color="999999"/>
              <w:left w:val="single" w:sz="4" w:space="0" w:color="999999"/>
              <w:bottom w:val="nil"/>
              <w:right w:val="nil"/>
            </w:tcBorders>
            <w:shd w:val="clear" w:color="auto" w:fill="auto"/>
            <w:noWrap/>
            <w:vAlign w:val="bottom"/>
            <w:hideMark/>
          </w:tcPr>
          <w:p w14:paraId="47D01662" w14:textId="77777777" w:rsidR="00E6437C" w:rsidRPr="00E6437C" w:rsidRDefault="00E6437C" w:rsidP="00E6437C">
            <w:pPr>
              <w:spacing w:after="0" w:line="240" w:lineRule="auto"/>
              <w:rPr>
                <w:rFonts w:ascii="Calibri" w:eastAsia="Times New Roman" w:hAnsi="Calibri" w:cs="Calibri"/>
                <w:color w:val="000000"/>
                <w:lang w:eastAsia="bg-BG"/>
              </w:rPr>
            </w:pPr>
            <w:r w:rsidRPr="00E6437C">
              <w:rPr>
                <w:rFonts w:ascii="Calibri" w:eastAsia="Times New Roman" w:hAnsi="Calibri" w:cs="Calibri"/>
                <w:color w:val="000000"/>
                <w:lang w:eastAsia="bg-BG"/>
              </w:rPr>
              <w:t>Row Labels</w:t>
            </w:r>
          </w:p>
        </w:tc>
        <w:tc>
          <w:tcPr>
            <w:tcW w:w="2159" w:type="dxa"/>
            <w:tcBorders>
              <w:top w:val="single" w:sz="4" w:space="0" w:color="999999"/>
              <w:left w:val="single" w:sz="4" w:space="0" w:color="999999"/>
              <w:bottom w:val="nil"/>
              <w:right w:val="single" w:sz="4" w:space="0" w:color="999999"/>
            </w:tcBorders>
            <w:shd w:val="clear" w:color="auto" w:fill="auto"/>
            <w:noWrap/>
            <w:vAlign w:val="bottom"/>
            <w:hideMark/>
          </w:tcPr>
          <w:p w14:paraId="14F77A2E" w14:textId="77777777" w:rsidR="00E6437C" w:rsidRPr="00E6437C" w:rsidRDefault="00E6437C" w:rsidP="00E6437C">
            <w:pPr>
              <w:spacing w:after="0" w:line="240" w:lineRule="auto"/>
              <w:rPr>
                <w:rFonts w:ascii="Calibri" w:eastAsia="Times New Roman" w:hAnsi="Calibri" w:cs="Calibri"/>
                <w:color w:val="000000"/>
                <w:lang w:eastAsia="bg-BG"/>
              </w:rPr>
            </w:pPr>
            <w:r w:rsidRPr="00E6437C">
              <w:rPr>
                <w:rFonts w:ascii="Calibri" w:eastAsia="Times New Roman" w:hAnsi="Calibri" w:cs="Calibri"/>
                <w:color w:val="000000"/>
                <w:lang w:eastAsia="bg-BG"/>
              </w:rPr>
              <w:t>Count of Gender</w:t>
            </w:r>
          </w:p>
        </w:tc>
      </w:tr>
      <w:tr w:rsidR="00E6437C" w:rsidRPr="00E6437C" w14:paraId="7F5370A3" w14:textId="77777777" w:rsidTr="00E6437C">
        <w:trPr>
          <w:trHeight w:val="300"/>
        </w:trPr>
        <w:tc>
          <w:tcPr>
            <w:tcW w:w="1380" w:type="dxa"/>
            <w:tcBorders>
              <w:top w:val="single" w:sz="4" w:space="0" w:color="999999"/>
              <w:left w:val="single" w:sz="4" w:space="0" w:color="999999"/>
              <w:bottom w:val="nil"/>
              <w:right w:val="nil"/>
            </w:tcBorders>
            <w:shd w:val="clear" w:color="auto" w:fill="auto"/>
            <w:noWrap/>
            <w:vAlign w:val="bottom"/>
            <w:hideMark/>
          </w:tcPr>
          <w:p w14:paraId="0ECC1AF4" w14:textId="3A380C92" w:rsidR="00E6437C" w:rsidRPr="00E6437C" w:rsidRDefault="00E6437C" w:rsidP="00E6437C">
            <w:pPr>
              <w:spacing w:after="0" w:line="240" w:lineRule="auto"/>
              <w:rPr>
                <w:rFonts w:ascii="Calibri" w:eastAsia="Times New Roman" w:hAnsi="Calibri" w:cs="Calibri"/>
                <w:color w:val="000000"/>
                <w:lang w:eastAsia="bg-BG"/>
              </w:rPr>
            </w:pPr>
            <w:r w:rsidRPr="00E6437C">
              <w:rPr>
                <w:rFonts w:ascii="Calibri" w:eastAsia="Times New Roman" w:hAnsi="Calibri" w:cs="Calibri"/>
                <w:color w:val="000000"/>
                <w:lang w:eastAsia="bg-BG"/>
              </w:rPr>
              <w:t>Man</w:t>
            </w:r>
          </w:p>
        </w:tc>
        <w:tc>
          <w:tcPr>
            <w:tcW w:w="2159" w:type="dxa"/>
            <w:tcBorders>
              <w:top w:val="single" w:sz="4" w:space="0" w:color="999999"/>
              <w:left w:val="single" w:sz="4" w:space="0" w:color="999999"/>
              <w:bottom w:val="nil"/>
              <w:right w:val="single" w:sz="4" w:space="0" w:color="999999"/>
            </w:tcBorders>
            <w:shd w:val="clear" w:color="auto" w:fill="auto"/>
            <w:noWrap/>
            <w:vAlign w:val="bottom"/>
            <w:hideMark/>
          </w:tcPr>
          <w:p w14:paraId="4732B4EB" w14:textId="77777777" w:rsidR="00E6437C" w:rsidRPr="00E6437C" w:rsidRDefault="00E6437C" w:rsidP="00E6437C">
            <w:pPr>
              <w:spacing w:after="0" w:line="240" w:lineRule="auto"/>
              <w:jc w:val="right"/>
              <w:rPr>
                <w:rFonts w:ascii="Calibri" w:eastAsia="Times New Roman" w:hAnsi="Calibri" w:cs="Calibri"/>
                <w:color w:val="000000"/>
                <w:lang w:eastAsia="bg-BG"/>
              </w:rPr>
            </w:pPr>
            <w:r w:rsidRPr="00E6437C">
              <w:rPr>
                <w:rFonts w:ascii="Calibri" w:eastAsia="Times New Roman" w:hAnsi="Calibri" w:cs="Calibri"/>
                <w:color w:val="000000"/>
                <w:lang w:eastAsia="bg-BG"/>
              </w:rPr>
              <w:t>14</w:t>
            </w:r>
          </w:p>
        </w:tc>
      </w:tr>
      <w:tr w:rsidR="00E6437C" w:rsidRPr="00E6437C" w14:paraId="60B67928" w14:textId="77777777" w:rsidTr="00E6437C">
        <w:trPr>
          <w:trHeight w:val="300"/>
        </w:trPr>
        <w:tc>
          <w:tcPr>
            <w:tcW w:w="1380" w:type="dxa"/>
            <w:tcBorders>
              <w:top w:val="nil"/>
              <w:left w:val="single" w:sz="4" w:space="0" w:color="999999"/>
              <w:bottom w:val="nil"/>
              <w:right w:val="nil"/>
            </w:tcBorders>
            <w:shd w:val="clear" w:color="auto" w:fill="auto"/>
            <w:noWrap/>
            <w:vAlign w:val="bottom"/>
            <w:hideMark/>
          </w:tcPr>
          <w:p w14:paraId="3F15122E" w14:textId="77777777" w:rsidR="00E6437C" w:rsidRPr="00E6437C" w:rsidRDefault="00E6437C" w:rsidP="00E6437C">
            <w:pPr>
              <w:spacing w:after="0" w:line="240" w:lineRule="auto"/>
              <w:rPr>
                <w:rFonts w:ascii="Calibri" w:eastAsia="Times New Roman" w:hAnsi="Calibri" w:cs="Calibri"/>
                <w:color w:val="000000"/>
                <w:lang w:eastAsia="bg-BG"/>
              </w:rPr>
            </w:pPr>
            <w:r w:rsidRPr="00E6437C">
              <w:rPr>
                <w:rFonts w:ascii="Calibri" w:eastAsia="Times New Roman" w:hAnsi="Calibri" w:cs="Calibri"/>
                <w:color w:val="000000"/>
                <w:lang w:eastAsia="bg-BG"/>
              </w:rPr>
              <w:t>Woman</w:t>
            </w:r>
          </w:p>
        </w:tc>
        <w:tc>
          <w:tcPr>
            <w:tcW w:w="2159" w:type="dxa"/>
            <w:tcBorders>
              <w:top w:val="nil"/>
              <w:left w:val="single" w:sz="4" w:space="0" w:color="999999"/>
              <w:bottom w:val="nil"/>
              <w:right w:val="single" w:sz="4" w:space="0" w:color="999999"/>
            </w:tcBorders>
            <w:shd w:val="clear" w:color="auto" w:fill="auto"/>
            <w:noWrap/>
            <w:vAlign w:val="bottom"/>
            <w:hideMark/>
          </w:tcPr>
          <w:p w14:paraId="26673705" w14:textId="77777777" w:rsidR="00E6437C" w:rsidRPr="00E6437C" w:rsidRDefault="00E6437C" w:rsidP="00E6437C">
            <w:pPr>
              <w:spacing w:after="0" w:line="240" w:lineRule="auto"/>
              <w:jc w:val="right"/>
              <w:rPr>
                <w:rFonts w:ascii="Calibri" w:eastAsia="Times New Roman" w:hAnsi="Calibri" w:cs="Calibri"/>
                <w:color w:val="000000"/>
                <w:lang w:eastAsia="bg-BG"/>
              </w:rPr>
            </w:pPr>
            <w:r w:rsidRPr="00E6437C">
              <w:rPr>
                <w:rFonts w:ascii="Calibri" w:eastAsia="Times New Roman" w:hAnsi="Calibri" w:cs="Calibri"/>
                <w:color w:val="000000"/>
                <w:lang w:eastAsia="bg-BG"/>
              </w:rPr>
              <w:t>8</w:t>
            </w:r>
          </w:p>
        </w:tc>
      </w:tr>
      <w:tr w:rsidR="00E6437C" w:rsidRPr="00E6437C" w14:paraId="09F26878" w14:textId="77777777" w:rsidTr="00E6437C">
        <w:trPr>
          <w:trHeight w:val="300"/>
        </w:trPr>
        <w:tc>
          <w:tcPr>
            <w:tcW w:w="1380" w:type="dxa"/>
            <w:tcBorders>
              <w:top w:val="single" w:sz="4" w:space="0" w:color="999999"/>
              <w:left w:val="single" w:sz="4" w:space="0" w:color="999999"/>
              <w:bottom w:val="single" w:sz="4" w:space="0" w:color="999999"/>
              <w:right w:val="nil"/>
            </w:tcBorders>
            <w:shd w:val="clear" w:color="auto" w:fill="auto"/>
            <w:noWrap/>
            <w:vAlign w:val="bottom"/>
            <w:hideMark/>
          </w:tcPr>
          <w:p w14:paraId="5352D22A" w14:textId="77777777" w:rsidR="00E6437C" w:rsidRPr="00E6437C" w:rsidRDefault="00E6437C" w:rsidP="00E6437C">
            <w:pPr>
              <w:spacing w:after="0" w:line="240" w:lineRule="auto"/>
              <w:rPr>
                <w:rFonts w:ascii="Calibri" w:eastAsia="Times New Roman" w:hAnsi="Calibri" w:cs="Calibri"/>
                <w:color w:val="000000"/>
                <w:lang w:eastAsia="bg-BG"/>
              </w:rPr>
            </w:pPr>
            <w:r w:rsidRPr="00E6437C">
              <w:rPr>
                <w:rFonts w:ascii="Calibri" w:eastAsia="Times New Roman" w:hAnsi="Calibri" w:cs="Calibri"/>
                <w:color w:val="000000"/>
                <w:lang w:eastAsia="bg-BG"/>
              </w:rPr>
              <w:t>Grand Total</w:t>
            </w:r>
          </w:p>
        </w:tc>
        <w:tc>
          <w:tcPr>
            <w:tcW w:w="2159"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2B557EE9" w14:textId="77777777" w:rsidR="00E6437C" w:rsidRPr="00E6437C" w:rsidRDefault="00E6437C" w:rsidP="00E6437C">
            <w:pPr>
              <w:spacing w:after="0" w:line="240" w:lineRule="auto"/>
              <w:jc w:val="right"/>
              <w:rPr>
                <w:rFonts w:ascii="Calibri" w:eastAsia="Times New Roman" w:hAnsi="Calibri" w:cs="Calibri"/>
                <w:color w:val="000000"/>
                <w:lang w:eastAsia="bg-BG"/>
              </w:rPr>
            </w:pPr>
            <w:r w:rsidRPr="00E6437C">
              <w:rPr>
                <w:rFonts w:ascii="Calibri" w:eastAsia="Times New Roman" w:hAnsi="Calibri" w:cs="Calibri"/>
                <w:color w:val="000000"/>
                <w:lang w:eastAsia="bg-BG"/>
              </w:rPr>
              <w:t>22</w:t>
            </w:r>
          </w:p>
        </w:tc>
      </w:tr>
    </w:tbl>
    <w:p w14:paraId="23CED647" w14:textId="29606B95" w:rsidR="00765F13" w:rsidRDefault="00483727" w:rsidP="00A83A86">
      <w:pPr>
        <w:spacing w:line="360" w:lineRule="auto"/>
        <w:rPr>
          <w:rFonts w:ascii="Arial" w:hAnsi="Arial" w:cs="Arial"/>
          <w:lang w:val="en-GB"/>
        </w:rPr>
      </w:pPr>
      <w:r>
        <w:rPr>
          <w:noProof/>
        </w:rPr>
        <w:lastRenderedPageBreak/>
        <w:drawing>
          <wp:inline distT="0" distB="0" distL="0" distR="0" wp14:anchorId="126AF135" wp14:editId="59C26D3B">
            <wp:extent cx="2952750" cy="2743200"/>
            <wp:effectExtent l="0" t="0" r="0" b="0"/>
            <wp:docPr id="1" name="Chart 1">
              <a:extLst xmlns:a="http://schemas.openxmlformats.org/drawingml/2006/main">
                <a:ext uri="{FF2B5EF4-FFF2-40B4-BE49-F238E27FC236}">
                  <a16:creationId xmlns:a16="http://schemas.microsoft.com/office/drawing/2014/main" id="{AC4FBB57-33BB-4105-A68B-66F7D24DC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8172323" w14:textId="04DE0D75" w:rsidR="00E8151A" w:rsidRPr="008D16FE" w:rsidRDefault="00E8151A" w:rsidP="00A83A86">
      <w:pPr>
        <w:spacing w:line="360" w:lineRule="auto"/>
        <w:rPr>
          <w:rFonts w:ascii="Arial" w:hAnsi="Arial" w:cs="Arial"/>
          <w:lang w:val="en-GB"/>
        </w:rPr>
      </w:pPr>
      <w:r>
        <w:rPr>
          <w:rFonts w:ascii="Arial" w:hAnsi="Arial" w:cs="Arial"/>
          <w:lang w:val="en-GB"/>
        </w:rPr>
        <w:t>TABLE 2 How do you feel overall about online learning? Question two -</w:t>
      </w:r>
      <w:r w:rsidR="00017CC4">
        <w:rPr>
          <w:rFonts w:ascii="Arial" w:hAnsi="Arial" w:cs="Arial"/>
          <w:lang w:val="en-GB"/>
        </w:rPr>
        <w:t>52% good,16% poor, 12% excellent,12% very good,8% exceptional</w:t>
      </w:r>
      <w:r w:rsidR="00555B4E">
        <w:rPr>
          <w:rFonts w:ascii="Arial" w:hAnsi="Arial" w:cs="Arial"/>
          <w:lang w:val="en-GB"/>
        </w:rPr>
        <w:t xml:space="preserve"> (RQ1)</w:t>
      </w:r>
    </w:p>
    <w:p w14:paraId="138282B3" w14:textId="09F440C3" w:rsidR="00E8151A" w:rsidRDefault="00E8151A" w:rsidP="00A83A86">
      <w:pPr>
        <w:spacing w:line="360" w:lineRule="auto"/>
      </w:pPr>
      <w:r>
        <w:rPr>
          <w:lang w:val="en-GB"/>
        </w:rPr>
        <w:fldChar w:fldCharType="begin"/>
      </w:r>
      <w:r>
        <w:rPr>
          <w:lang w:val="en-GB"/>
        </w:rPr>
        <w:instrText xml:space="preserve"> LINK Excel.OpenDocumentSpreadsheet.12 "Book2" "Idea7!C1:C2" \a \f 4 \h  \* MERGEFORMAT </w:instrText>
      </w:r>
      <w:r>
        <w:rPr>
          <w:lang w:val="en-GB"/>
        </w:rPr>
        <w:fldChar w:fldCharType="separate"/>
      </w:r>
    </w:p>
    <w:tbl>
      <w:tblPr>
        <w:tblpPr w:leftFromText="141" w:rightFromText="141" w:vertAnchor="text" w:tblpY="1"/>
        <w:tblOverlap w:val="never"/>
        <w:tblW w:w="5670" w:type="dxa"/>
        <w:tblCellMar>
          <w:left w:w="0" w:type="dxa"/>
          <w:right w:w="0" w:type="dxa"/>
        </w:tblCellMar>
        <w:tblLook w:val="04A0" w:firstRow="1" w:lastRow="0" w:firstColumn="1" w:lastColumn="0" w:noHBand="0" w:noVBand="1"/>
      </w:tblPr>
      <w:tblGrid>
        <w:gridCol w:w="4395"/>
        <w:gridCol w:w="1275"/>
      </w:tblGrid>
      <w:tr w:rsidR="00E8151A" w:rsidRPr="00E8151A" w14:paraId="04F0A4BA" w14:textId="77777777" w:rsidTr="00E8151A">
        <w:trPr>
          <w:trHeight w:val="300"/>
        </w:trPr>
        <w:tc>
          <w:tcPr>
            <w:tcW w:w="4395" w:type="dxa"/>
            <w:tcBorders>
              <w:top w:val="nil"/>
              <w:left w:val="nil"/>
              <w:bottom w:val="nil"/>
              <w:right w:val="nil"/>
            </w:tcBorders>
            <w:shd w:val="clear" w:color="auto" w:fill="auto"/>
            <w:noWrap/>
            <w:tcMar>
              <w:top w:w="15" w:type="dxa"/>
              <w:left w:w="15" w:type="dxa"/>
              <w:bottom w:w="0" w:type="dxa"/>
              <w:right w:w="15" w:type="dxa"/>
            </w:tcMar>
            <w:vAlign w:val="bottom"/>
            <w:hideMark/>
          </w:tcPr>
          <w:p w14:paraId="59774806" w14:textId="510DA512" w:rsidR="00E8151A" w:rsidRPr="00E8151A" w:rsidRDefault="00E8151A" w:rsidP="00E8151A">
            <w:pPr>
              <w:spacing w:after="0" w:line="240" w:lineRule="auto"/>
              <w:rPr>
                <w:rFonts w:ascii="Times New Roman" w:eastAsia="Times New Roman" w:hAnsi="Times New Roman" w:cs="Times New Roman"/>
                <w:sz w:val="24"/>
                <w:szCs w:val="24"/>
                <w:lang w:eastAsia="bg-BG"/>
              </w:rPr>
            </w:pPr>
          </w:p>
        </w:tc>
        <w:tc>
          <w:tcPr>
            <w:tcW w:w="1275" w:type="dxa"/>
            <w:tcBorders>
              <w:top w:val="nil"/>
              <w:left w:val="nil"/>
              <w:bottom w:val="nil"/>
              <w:right w:val="nil"/>
            </w:tcBorders>
            <w:shd w:val="clear" w:color="auto" w:fill="auto"/>
            <w:noWrap/>
            <w:tcMar>
              <w:top w:w="15" w:type="dxa"/>
              <w:left w:w="15" w:type="dxa"/>
              <w:bottom w:w="0" w:type="dxa"/>
              <w:right w:w="15" w:type="dxa"/>
            </w:tcMar>
            <w:vAlign w:val="bottom"/>
            <w:hideMark/>
          </w:tcPr>
          <w:p w14:paraId="50130697" w14:textId="77777777" w:rsidR="00E8151A" w:rsidRPr="00E8151A" w:rsidRDefault="00E8151A" w:rsidP="00E8151A">
            <w:pPr>
              <w:spacing w:after="0" w:line="240" w:lineRule="auto"/>
              <w:rPr>
                <w:rFonts w:ascii="Times New Roman" w:eastAsia="Times New Roman" w:hAnsi="Times New Roman" w:cs="Times New Roman"/>
                <w:sz w:val="20"/>
                <w:szCs w:val="20"/>
                <w:lang w:eastAsia="bg-BG"/>
              </w:rPr>
            </w:pPr>
          </w:p>
        </w:tc>
      </w:tr>
      <w:tr w:rsidR="00E8151A" w:rsidRPr="00E8151A" w14:paraId="2694FC55" w14:textId="77777777" w:rsidTr="00E8151A">
        <w:trPr>
          <w:trHeight w:val="300"/>
        </w:trPr>
        <w:tc>
          <w:tcPr>
            <w:tcW w:w="4395" w:type="dxa"/>
            <w:tcBorders>
              <w:top w:val="single" w:sz="4" w:space="0" w:color="999999"/>
              <w:left w:val="single" w:sz="4" w:space="0" w:color="999999"/>
              <w:bottom w:val="nil"/>
              <w:right w:val="nil"/>
            </w:tcBorders>
            <w:shd w:val="clear" w:color="auto" w:fill="auto"/>
            <w:noWrap/>
            <w:tcMar>
              <w:top w:w="15" w:type="dxa"/>
              <w:left w:w="15" w:type="dxa"/>
              <w:bottom w:w="0" w:type="dxa"/>
              <w:right w:w="15" w:type="dxa"/>
            </w:tcMar>
            <w:vAlign w:val="bottom"/>
            <w:hideMark/>
          </w:tcPr>
          <w:p w14:paraId="1EEC2D31" w14:textId="079B0CCB"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How do you feel overall about online learning?</w:t>
            </w:r>
          </w:p>
        </w:tc>
        <w:tc>
          <w:tcPr>
            <w:tcW w:w="1275" w:type="dxa"/>
            <w:tcBorders>
              <w:top w:val="single" w:sz="4" w:space="0" w:color="999999"/>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18CBF54C" w14:textId="77777777" w:rsidR="00E8151A" w:rsidRDefault="00E8151A" w:rsidP="00E8151A">
            <w:pPr>
              <w:spacing w:after="0" w:line="240" w:lineRule="auto"/>
              <w:rPr>
                <w:rFonts w:ascii="Calibri" w:eastAsia="Times New Roman" w:hAnsi="Calibri" w:cs="Calibri"/>
                <w:color w:val="000000"/>
                <w:lang w:eastAsia="bg-BG"/>
              </w:rPr>
            </w:pPr>
          </w:p>
          <w:p w14:paraId="7A7D7605" w14:textId="4AD964BC" w:rsidR="00E8151A" w:rsidRDefault="00E8151A" w:rsidP="00E8151A">
            <w:pPr>
              <w:spacing w:after="0" w:line="240" w:lineRule="auto"/>
              <w:rPr>
                <w:rFonts w:ascii="Calibri" w:eastAsia="Times New Roman" w:hAnsi="Calibri" w:cs="Calibri"/>
                <w:color w:val="000000"/>
                <w:lang w:eastAsia="bg-BG"/>
              </w:rPr>
            </w:pPr>
            <w:r>
              <w:rPr>
                <w:rFonts w:ascii="Calibri" w:eastAsia="Times New Roman" w:hAnsi="Calibri" w:cs="Calibri"/>
                <w:color w:val="000000"/>
                <w:lang w:val="en-GB" w:eastAsia="bg-BG"/>
              </w:rPr>
              <w:t xml:space="preserve">     </w:t>
            </w:r>
            <w:r w:rsidRPr="00E8151A">
              <w:rPr>
                <w:rFonts w:ascii="Calibri" w:eastAsia="Times New Roman" w:hAnsi="Calibri" w:cs="Calibri"/>
                <w:color w:val="000000"/>
                <w:lang w:eastAsia="bg-BG"/>
              </w:rPr>
              <w:t xml:space="preserve">Count </w:t>
            </w:r>
          </w:p>
          <w:p w14:paraId="658E7E6D" w14:textId="3E771C17" w:rsidR="00E8151A" w:rsidRPr="00E8151A" w:rsidRDefault="00E8151A" w:rsidP="00E8151A">
            <w:pPr>
              <w:spacing w:after="0" w:line="240" w:lineRule="auto"/>
              <w:rPr>
                <w:rFonts w:ascii="Calibri" w:eastAsia="Times New Roman" w:hAnsi="Calibri" w:cs="Calibri"/>
                <w:color w:val="000000"/>
                <w:lang w:eastAsia="bg-BG"/>
              </w:rPr>
            </w:pPr>
          </w:p>
        </w:tc>
      </w:tr>
      <w:tr w:rsidR="00E8151A" w:rsidRPr="00E8151A" w14:paraId="31925971" w14:textId="77777777" w:rsidTr="00E8151A">
        <w:trPr>
          <w:trHeight w:val="300"/>
        </w:trPr>
        <w:tc>
          <w:tcPr>
            <w:tcW w:w="4395" w:type="dxa"/>
            <w:tcBorders>
              <w:top w:val="single" w:sz="4" w:space="0" w:color="999999"/>
              <w:left w:val="single" w:sz="4" w:space="0" w:color="999999"/>
              <w:bottom w:val="nil"/>
              <w:right w:val="nil"/>
            </w:tcBorders>
            <w:shd w:val="clear" w:color="auto" w:fill="auto"/>
            <w:noWrap/>
            <w:tcMar>
              <w:top w:w="15" w:type="dxa"/>
              <w:left w:w="15" w:type="dxa"/>
              <w:bottom w:w="0" w:type="dxa"/>
              <w:right w:w="15" w:type="dxa"/>
            </w:tcMar>
            <w:vAlign w:val="bottom"/>
            <w:hideMark/>
          </w:tcPr>
          <w:p w14:paraId="3CA10F76"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Good</w:t>
            </w:r>
          </w:p>
        </w:tc>
        <w:tc>
          <w:tcPr>
            <w:tcW w:w="1275" w:type="dxa"/>
            <w:tcBorders>
              <w:top w:val="single" w:sz="4" w:space="0" w:color="999999"/>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09DAFFC2"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10</w:t>
            </w:r>
          </w:p>
        </w:tc>
      </w:tr>
      <w:tr w:rsidR="00E8151A" w:rsidRPr="00E8151A" w14:paraId="766F0E64" w14:textId="77777777" w:rsidTr="00E8151A">
        <w:trPr>
          <w:trHeight w:val="300"/>
        </w:trPr>
        <w:tc>
          <w:tcPr>
            <w:tcW w:w="4395" w:type="dxa"/>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567E2515"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Poor</w:t>
            </w:r>
          </w:p>
        </w:tc>
        <w:tc>
          <w:tcPr>
            <w:tcW w:w="1275" w:type="dxa"/>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40617916"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4</w:t>
            </w:r>
          </w:p>
        </w:tc>
      </w:tr>
      <w:tr w:rsidR="00E8151A" w:rsidRPr="00E8151A" w14:paraId="69622819" w14:textId="77777777" w:rsidTr="00E8151A">
        <w:trPr>
          <w:trHeight w:val="300"/>
        </w:trPr>
        <w:tc>
          <w:tcPr>
            <w:tcW w:w="4395" w:type="dxa"/>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1D880485"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Very good</w:t>
            </w:r>
          </w:p>
        </w:tc>
        <w:tc>
          <w:tcPr>
            <w:tcW w:w="1275" w:type="dxa"/>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06223544"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3</w:t>
            </w:r>
          </w:p>
        </w:tc>
      </w:tr>
      <w:tr w:rsidR="00E8151A" w:rsidRPr="00E8151A" w14:paraId="5FAE1D68" w14:textId="77777777" w:rsidTr="00E8151A">
        <w:trPr>
          <w:trHeight w:val="300"/>
        </w:trPr>
        <w:tc>
          <w:tcPr>
            <w:tcW w:w="4395" w:type="dxa"/>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75A94256"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Excellent</w:t>
            </w:r>
          </w:p>
        </w:tc>
        <w:tc>
          <w:tcPr>
            <w:tcW w:w="1275" w:type="dxa"/>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7962D5B9"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3</w:t>
            </w:r>
          </w:p>
        </w:tc>
      </w:tr>
      <w:tr w:rsidR="00E8151A" w:rsidRPr="00E8151A" w14:paraId="5BF3B9A7" w14:textId="77777777" w:rsidTr="00E8151A">
        <w:trPr>
          <w:trHeight w:val="300"/>
        </w:trPr>
        <w:tc>
          <w:tcPr>
            <w:tcW w:w="4395" w:type="dxa"/>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35AAFAB8"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Exceptional</w:t>
            </w:r>
          </w:p>
        </w:tc>
        <w:tc>
          <w:tcPr>
            <w:tcW w:w="1275" w:type="dxa"/>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7B6139CF"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2</w:t>
            </w:r>
          </w:p>
        </w:tc>
      </w:tr>
      <w:tr w:rsidR="00E8151A" w:rsidRPr="00E8151A" w14:paraId="4FC09F79" w14:textId="77777777" w:rsidTr="00E8151A">
        <w:trPr>
          <w:trHeight w:val="300"/>
        </w:trPr>
        <w:tc>
          <w:tcPr>
            <w:tcW w:w="4395" w:type="dxa"/>
            <w:tcBorders>
              <w:top w:val="single" w:sz="4" w:space="0" w:color="999999"/>
              <w:left w:val="single" w:sz="4" w:space="0" w:color="999999"/>
              <w:bottom w:val="single" w:sz="4" w:space="0" w:color="999999"/>
              <w:right w:val="nil"/>
            </w:tcBorders>
            <w:shd w:val="clear" w:color="auto" w:fill="auto"/>
            <w:noWrap/>
            <w:tcMar>
              <w:top w:w="15" w:type="dxa"/>
              <w:left w:w="15" w:type="dxa"/>
              <w:bottom w:w="0" w:type="dxa"/>
              <w:right w:w="15" w:type="dxa"/>
            </w:tcMar>
            <w:vAlign w:val="bottom"/>
            <w:hideMark/>
          </w:tcPr>
          <w:p w14:paraId="30261476" w14:textId="77777777" w:rsidR="00E8151A" w:rsidRPr="00E8151A" w:rsidRDefault="00E8151A" w:rsidP="00E8151A">
            <w:pPr>
              <w:spacing w:after="0" w:line="240" w:lineRule="auto"/>
              <w:rPr>
                <w:rFonts w:ascii="Calibri" w:eastAsia="Times New Roman" w:hAnsi="Calibri" w:cs="Calibri"/>
                <w:color w:val="000000"/>
                <w:lang w:eastAsia="bg-BG"/>
              </w:rPr>
            </w:pPr>
            <w:r w:rsidRPr="00E8151A">
              <w:rPr>
                <w:rFonts w:ascii="Calibri" w:eastAsia="Times New Roman" w:hAnsi="Calibri" w:cs="Calibri"/>
                <w:color w:val="000000"/>
                <w:lang w:eastAsia="bg-BG"/>
              </w:rPr>
              <w:t>Grand Total</w:t>
            </w:r>
          </w:p>
        </w:tc>
        <w:tc>
          <w:tcPr>
            <w:tcW w:w="1275" w:type="dxa"/>
            <w:tcBorders>
              <w:top w:val="single" w:sz="4" w:space="0" w:color="999999"/>
              <w:left w:val="single" w:sz="4" w:space="0" w:color="999999"/>
              <w:bottom w:val="single" w:sz="4" w:space="0" w:color="999999"/>
              <w:right w:val="single" w:sz="4" w:space="0" w:color="999999"/>
            </w:tcBorders>
            <w:shd w:val="clear" w:color="auto" w:fill="auto"/>
            <w:noWrap/>
            <w:tcMar>
              <w:top w:w="15" w:type="dxa"/>
              <w:left w:w="15" w:type="dxa"/>
              <w:bottom w:w="0" w:type="dxa"/>
              <w:right w:w="15" w:type="dxa"/>
            </w:tcMar>
            <w:vAlign w:val="bottom"/>
            <w:hideMark/>
          </w:tcPr>
          <w:p w14:paraId="3FEBAFB6" w14:textId="77777777" w:rsidR="00E8151A" w:rsidRPr="00E8151A" w:rsidRDefault="00E8151A" w:rsidP="00E8151A">
            <w:pPr>
              <w:spacing w:after="0" w:line="240" w:lineRule="auto"/>
              <w:jc w:val="right"/>
              <w:rPr>
                <w:rFonts w:ascii="Calibri" w:eastAsia="Times New Roman" w:hAnsi="Calibri" w:cs="Calibri"/>
                <w:color w:val="000000"/>
                <w:lang w:eastAsia="bg-BG"/>
              </w:rPr>
            </w:pPr>
            <w:r w:rsidRPr="00E8151A">
              <w:rPr>
                <w:rFonts w:ascii="Calibri" w:eastAsia="Times New Roman" w:hAnsi="Calibri" w:cs="Calibri"/>
                <w:color w:val="000000"/>
                <w:lang w:eastAsia="bg-BG"/>
              </w:rPr>
              <w:t>22</w:t>
            </w:r>
          </w:p>
        </w:tc>
      </w:tr>
    </w:tbl>
    <w:p w14:paraId="7C13E779" w14:textId="77777777" w:rsidR="006329F6" w:rsidRDefault="00E8151A" w:rsidP="00A83A86">
      <w:pPr>
        <w:spacing w:line="360" w:lineRule="auto"/>
        <w:rPr>
          <w:rFonts w:ascii="Arial" w:hAnsi="Arial" w:cs="Arial"/>
          <w:b/>
          <w:bCs/>
          <w:lang w:val="en-GB"/>
        </w:rPr>
      </w:pPr>
      <w:r>
        <w:rPr>
          <w:rFonts w:ascii="Arial" w:hAnsi="Arial" w:cs="Arial"/>
          <w:b/>
          <w:bCs/>
          <w:lang w:val="en-GB"/>
        </w:rPr>
        <w:fldChar w:fldCharType="end"/>
      </w:r>
      <w:r>
        <w:rPr>
          <w:rFonts w:ascii="Arial" w:hAnsi="Arial" w:cs="Arial"/>
          <w:b/>
          <w:bCs/>
          <w:lang w:val="en-GB"/>
        </w:rPr>
        <w:br w:type="textWrapping" w:clear="all"/>
      </w:r>
    </w:p>
    <w:p w14:paraId="49B22322" w14:textId="57553D0C" w:rsidR="0092289F" w:rsidRDefault="00017CC4" w:rsidP="00A83A86">
      <w:pPr>
        <w:spacing w:line="360" w:lineRule="auto"/>
        <w:rPr>
          <w:rFonts w:ascii="Arial" w:hAnsi="Arial" w:cs="Arial"/>
          <w:b/>
          <w:bCs/>
          <w:lang w:val="en-GB"/>
        </w:rPr>
      </w:pPr>
      <w:r>
        <w:rPr>
          <w:rFonts w:ascii="Arial" w:hAnsi="Arial" w:cs="Arial"/>
          <w:b/>
          <w:bCs/>
          <w:noProof/>
          <w:lang w:val="en-GB"/>
        </w:rPr>
        <w:drawing>
          <wp:inline distT="0" distB="0" distL="0" distR="0" wp14:anchorId="24152D97" wp14:editId="6771E012">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F9B7183" w14:textId="77777777" w:rsidR="00017CC4" w:rsidRPr="008D16FE" w:rsidRDefault="00017CC4" w:rsidP="00A83A86">
      <w:pPr>
        <w:spacing w:line="360" w:lineRule="auto"/>
        <w:rPr>
          <w:rFonts w:ascii="Arial" w:hAnsi="Arial" w:cs="Arial"/>
          <w:b/>
          <w:bCs/>
          <w:lang w:val="en-GB"/>
        </w:rPr>
      </w:pPr>
    </w:p>
    <w:p w14:paraId="53EC76DB" w14:textId="3CB62914" w:rsidR="00884C01" w:rsidRDefault="00EA61B2" w:rsidP="008610ED">
      <w:r w:rsidRPr="00EA61B2">
        <w:rPr>
          <w:rFonts w:ascii="Arial" w:hAnsi="Arial" w:cs="Arial"/>
          <w:lang w:val="en-GB"/>
        </w:rPr>
        <w:t>TABLE 3 What device do you use for distance learning? Question four in the survey -77% are using laptops and 14% desktop</w:t>
      </w:r>
      <w:r>
        <w:rPr>
          <w:lang w:val="en-GB"/>
        </w:rPr>
        <w:t>.</w:t>
      </w:r>
      <w:r w:rsidR="00555B4E">
        <w:rPr>
          <w:lang w:val="en-GB"/>
        </w:rPr>
        <w:t xml:space="preserve"> </w:t>
      </w:r>
      <w:r w:rsidR="00555B4E" w:rsidRPr="00555B4E">
        <w:rPr>
          <w:rFonts w:ascii="Arial" w:hAnsi="Arial" w:cs="Arial"/>
          <w:lang w:val="en-GB"/>
        </w:rPr>
        <w:t>(RQ2)</w:t>
      </w:r>
      <w:r w:rsidR="00884C01">
        <w:rPr>
          <w:lang w:val="en-GB"/>
        </w:rPr>
        <w:fldChar w:fldCharType="begin"/>
      </w:r>
      <w:r w:rsidR="00884C01">
        <w:rPr>
          <w:lang w:val="en-GB"/>
        </w:rPr>
        <w:instrText xml:space="preserve"> LINK Excel.OpenDocumentSpreadsheet.12 "Book2" "Idea1!C1:C2" \a \f 5 \h  \* MERGEFORMAT </w:instrText>
      </w:r>
      <w:r w:rsidR="00884C01">
        <w:rPr>
          <w:lang w:val="en-GB"/>
        </w:rPr>
        <w:fldChar w:fldCharType="separate"/>
      </w:r>
    </w:p>
    <w:tbl>
      <w:tblPr>
        <w:tblW w:w="3900" w:type="dxa"/>
        <w:tblCellMar>
          <w:left w:w="0" w:type="dxa"/>
          <w:right w:w="0" w:type="dxa"/>
        </w:tblCellMar>
        <w:tblLook w:val="04A0" w:firstRow="1" w:lastRow="0" w:firstColumn="1" w:lastColumn="0" w:noHBand="0" w:noVBand="1"/>
      </w:tblPr>
      <w:tblGrid>
        <w:gridCol w:w="1840"/>
        <w:gridCol w:w="2060"/>
      </w:tblGrid>
      <w:tr w:rsidR="00884C01" w:rsidRPr="00884C01" w14:paraId="72C29D1D" w14:textId="77777777" w:rsidTr="00884C01">
        <w:trPr>
          <w:trHeight w:val="300"/>
        </w:trPr>
        <w:tc>
          <w:tcPr>
            <w:tcW w:w="1840" w:type="dxa"/>
            <w:tcBorders>
              <w:top w:val="nil"/>
              <w:left w:val="nil"/>
              <w:bottom w:val="nil"/>
              <w:right w:val="nil"/>
            </w:tcBorders>
            <w:shd w:val="clear" w:color="auto" w:fill="auto"/>
            <w:noWrap/>
            <w:tcMar>
              <w:top w:w="15" w:type="dxa"/>
              <w:left w:w="15" w:type="dxa"/>
              <w:bottom w:w="0" w:type="dxa"/>
              <w:right w:w="15" w:type="dxa"/>
            </w:tcMar>
            <w:vAlign w:val="bottom"/>
            <w:hideMark/>
          </w:tcPr>
          <w:p w14:paraId="64E6B822" w14:textId="4215A875" w:rsidR="00884C01" w:rsidRPr="00884C01" w:rsidRDefault="00884C01" w:rsidP="00884C01">
            <w:pPr>
              <w:spacing w:after="0" w:line="240" w:lineRule="auto"/>
              <w:rPr>
                <w:rFonts w:ascii="Times New Roman" w:eastAsia="Times New Roman" w:hAnsi="Times New Roman" w:cs="Times New Roman"/>
                <w:sz w:val="24"/>
                <w:szCs w:val="24"/>
                <w:lang w:eastAsia="bg-BG"/>
              </w:rPr>
            </w:pPr>
          </w:p>
        </w:tc>
        <w:tc>
          <w:tcPr>
            <w:tcW w:w="2060" w:type="dxa"/>
            <w:tcBorders>
              <w:top w:val="nil"/>
              <w:left w:val="nil"/>
              <w:bottom w:val="nil"/>
              <w:right w:val="nil"/>
            </w:tcBorders>
            <w:shd w:val="clear" w:color="auto" w:fill="auto"/>
            <w:noWrap/>
            <w:tcMar>
              <w:top w:w="15" w:type="dxa"/>
              <w:left w:w="15" w:type="dxa"/>
              <w:bottom w:w="0" w:type="dxa"/>
              <w:right w:w="15" w:type="dxa"/>
            </w:tcMar>
            <w:vAlign w:val="bottom"/>
            <w:hideMark/>
          </w:tcPr>
          <w:p w14:paraId="0232D283" w14:textId="77777777" w:rsidR="00884C01" w:rsidRPr="00884C01" w:rsidRDefault="00884C01" w:rsidP="00884C01">
            <w:pPr>
              <w:spacing w:after="0" w:line="240" w:lineRule="auto"/>
              <w:rPr>
                <w:rFonts w:ascii="Times New Roman" w:eastAsia="Times New Roman" w:hAnsi="Times New Roman" w:cs="Times New Roman"/>
                <w:sz w:val="20"/>
                <w:szCs w:val="20"/>
                <w:lang w:eastAsia="bg-BG"/>
              </w:rPr>
            </w:pPr>
          </w:p>
        </w:tc>
      </w:tr>
      <w:tr w:rsidR="00884C01" w:rsidRPr="00884C01" w14:paraId="34F7D1D4" w14:textId="77777777" w:rsidTr="00884C01">
        <w:trPr>
          <w:trHeight w:val="300"/>
        </w:trPr>
        <w:tc>
          <w:tcPr>
            <w:tcW w:w="0" w:type="auto"/>
            <w:tcBorders>
              <w:top w:val="single" w:sz="4" w:space="0" w:color="999999"/>
              <w:left w:val="single" w:sz="4" w:space="0" w:color="999999"/>
              <w:bottom w:val="nil"/>
              <w:right w:val="nil"/>
            </w:tcBorders>
            <w:shd w:val="clear" w:color="auto" w:fill="auto"/>
            <w:noWrap/>
            <w:tcMar>
              <w:top w:w="15" w:type="dxa"/>
              <w:left w:w="15" w:type="dxa"/>
              <w:bottom w:w="0" w:type="dxa"/>
              <w:right w:w="15" w:type="dxa"/>
            </w:tcMar>
            <w:vAlign w:val="bottom"/>
            <w:hideMark/>
          </w:tcPr>
          <w:p w14:paraId="2F126437"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Row Labels</w:t>
            </w:r>
          </w:p>
        </w:tc>
        <w:tc>
          <w:tcPr>
            <w:tcW w:w="0" w:type="auto"/>
            <w:tcBorders>
              <w:top w:val="single" w:sz="4" w:space="0" w:color="999999"/>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6F9B5424"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 xml:space="preserve">Count </w:t>
            </w:r>
          </w:p>
        </w:tc>
      </w:tr>
      <w:tr w:rsidR="00884C01" w:rsidRPr="00884C01" w14:paraId="07DBCE53" w14:textId="77777777" w:rsidTr="00884C01">
        <w:trPr>
          <w:trHeight w:val="300"/>
        </w:trPr>
        <w:tc>
          <w:tcPr>
            <w:tcW w:w="0" w:type="auto"/>
            <w:tcBorders>
              <w:top w:val="single" w:sz="4" w:space="0" w:color="999999"/>
              <w:left w:val="single" w:sz="4" w:space="0" w:color="999999"/>
              <w:bottom w:val="nil"/>
              <w:right w:val="nil"/>
            </w:tcBorders>
            <w:shd w:val="clear" w:color="auto" w:fill="auto"/>
            <w:noWrap/>
            <w:tcMar>
              <w:top w:w="15" w:type="dxa"/>
              <w:left w:w="15" w:type="dxa"/>
              <w:bottom w:w="0" w:type="dxa"/>
              <w:right w:w="15" w:type="dxa"/>
            </w:tcMar>
            <w:vAlign w:val="bottom"/>
            <w:hideMark/>
          </w:tcPr>
          <w:p w14:paraId="22398976"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Laptop</w:t>
            </w:r>
          </w:p>
        </w:tc>
        <w:tc>
          <w:tcPr>
            <w:tcW w:w="0" w:type="auto"/>
            <w:tcBorders>
              <w:top w:val="single" w:sz="4" w:space="0" w:color="999999"/>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145B265F" w14:textId="77777777" w:rsidR="00884C01" w:rsidRPr="00884C01" w:rsidRDefault="00884C01" w:rsidP="00884C01">
            <w:pPr>
              <w:spacing w:after="0" w:line="240" w:lineRule="auto"/>
              <w:jc w:val="right"/>
              <w:rPr>
                <w:rFonts w:ascii="Calibri" w:eastAsia="Times New Roman" w:hAnsi="Calibri" w:cs="Calibri"/>
                <w:color w:val="000000"/>
                <w:lang w:eastAsia="bg-BG"/>
              </w:rPr>
            </w:pPr>
            <w:r w:rsidRPr="00884C01">
              <w:rPr>
                <w:rFonts w:ascii="Calibri" w:eastAsia="Times New Roman" w:hAnsi="Calibri" w:cs="Calibri"/>
                <w:color w:val="000000"/>
                <w:lang w:eastAsia="bg-BG"/>
              </w:rPr>
              <w:t>17</w:t>
            </w:r>
          </w:p>
        </w:tc>
      </w:tr>
      <w:tr w:rsidR="00884C01" w:rsidRPr="00884C01" w14:paraId="6C68E5BE" w14:textId="77777777" w:rsidTr="00884C01">
        <w:trPr>
          <w:trHeight w:val="300"/>
        </w:trPr>
        <w:tc>
          <w:tcPr>
            <w:tcW w:w="0" w:type="auto"/>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16870864"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Desktop</w:t>
            </w:r>
          </w:p>
        </w:tc>
        <w:tc>
          <w:tcPr>
            <w:tcW w:w="0" w:type="auto"/>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5559ADAF" w14:textId="77777777" w:rsidR="00884C01" w:rsidRPr="00884C01" w:rsidRDefault="00884C01" w:rsidP="00884C01">
            <w:pPr>
              <w:spacing w:after="0" w:line="240" w:lineRule="auto"/>
              <w:jc w:val="right"/>
              <w:rPr>
                <w:rFonts w:ascii="Calibri" w:eastAsia="Times New Roman" w:hAnsi="Calibri" w:cs="Calibri"/>
                <w:color w:val="000000"/>
                <w:lang w:eastAsia="bg-BG"/>
              </w:rPr>
            </w:pPr>
            <w:r w:rsidRPr="00884C01">
              <w:rPr>
                <w:rFonts w:ascii="Calibri" w:eastAsia="Times New Roman" w:hAnsi="Calibri" w:cs="Calibri"/>
                <w:color w:val="000000"/>
                <w:lang w:eastAsia="bg-BG"/>
              </w:rPr>
              <w:t>3</w:t>
            </w:r>
          </w:p>
        </w:tc>
      </w:tr>
      <w:tr w:rsidR="00884C01" w:rsidRPr="00884C01" w14:paraId="1AC5A77F" w14:textId="77777777" w:rsidTr="00884C01">
        <w:trPr>
          <w:trHeight w:val="300"/>
        </w:trPr>
        <w:tc>
          <w:tcPr>
            <w:tcW w:w="0" w:type="auto"/>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0F429BB1"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Tablet</w:t>
            </w:r>
          </w:p>
        </w:tc>
        <w:tc>
          <w:tcPr>
            <w:tcW w:w="0" w:type="auto"/>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095B9DE9" w14:textId="77777777" w:rsidR="00884C01" w:rsidRPr="00884C01" w:rsidRDefault="00884C01" w:rsidP="00884C01">
            <w:pPr>
              <w:spacing w:after="0" w:line="240" w:lineRule="auto"/>
              <w:jc w:val="right"/>
              <w:rPr>
                <w:rFonts w:ascii="Calibri" w:eastAsia="Times New Roman" w:hAnsi="Calibri" w:cs="Calibri"/>
                <w:color w:val="000000"/>
                <w:lang w:eastAsia="bg-BG"/>
              </w:rPr>
            </w:pPr>
            <w:r w:rsidRPr="00884C01">
              <w:rPr>
                <w:rFonts w:ascii="Calibri" w:eastAsia="Times New Roman" w:hAnsi="Calibri" w:cs="Calibri"/>
                <w:color w:val="000000"/>
                <w:lang w:eastAsia="bg-BG"/>
              </w:rPr>
              <w:t>1</w:t>
            </w:r>
          </w:p>
        </w:tc>
      </w:tr>
      <w:tr w:rsidR="00884C01" w:rsidRPr="00884C01" w14:paraId="09A44839" w14:textId="77777777" w:rsidTr="00884C01">
        <w:trPr>
          <w:trHeight w:val="300"/>
        </w:trPr>
        <w:tc>
          <w:tcPr>
            <w:tcW w:w="0" w:type="auto"/>
            <w:tcBorders>
              <w:top w:val="nil"/>
              <w:left w:val="single" w:sz="4" w:space="0" w:color="999999"/>
              <w:bottom w:val="nil"/>
              <w:right w:val="nil"/>
            </w:tcBorders>
            <w:shd w:val="clear" w:color="auto" w:fill="auto"/>
            <w:noWrap/>
            <w:tcMar>
              <w:top w:w="15" w:type="dxa"/>
              <w:left w:w="15" w:type="dxa"/>
              <w:bottom w:w="0" w:type="dxa"/>
              <w:right w:w="15" w:type="dxa"/>
            </w:tcMar>
            <w:vAlign w:val="bottom"/>
            <w:hideMark/>
          </w:tcPr>
          <w:p w14:paraId="2BB7814A"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Smartphone</w:t>
            </w:r>
          </w:p>
        </w:tc>
        <w:tc>
          <w:tcPr>
            <w:tcW w:w="0" w:type="auto"/>
            <w:tcBorders>
              <w:top w:val="nil"/>
              <w:left w:val="single" w:sz="4" w:space="0" w:color="999999"/>
              <w:bottom w:val="nil"/>
              <w:right w:val="single" w:sz="4" w:space="0" w:color="999999"/>
            </w:tcBorders>
            <w:shd w:val="clear" w:color="auto" w:fill="auto"/>
            <w:noWrap/>
            <w:tcMar>
              <w:top w:w="15" w:type="dxa"/>
              <w:left w:w="15" w:type="dxa"/>
              <w:bottom w:w="0" w:type="dxa"/>
              <w:right w:w="15" w:type="dxa"/>
            </w:tcMar>
            <w:vAlign w:val="bottom"/>
            <w:hideMark/>
          </w:tcPr>
          <w:p w14:paraId="39E7B8AB" w14:textId="77777777" w:rsidR="00884C01" w:rsidRPr="00884C01" w:rsidRDefault="00884C01" w:rsidP="00884C01">
            <w:pPr>
              <w:spacing w:after="0" w:line="240" w:lineRule="auto"/>
              <w:jc w:val="right"/>
              <w:rPr>
                <w:rFonts w:ascii="Calibri" w:eastAsia="Times New Roman" w:hAnsi="Calibri" w:cs="Calibri"/>
                <w:color w:val="000000"/>
                <w:lang w:eastAsia="bg-BG"/>
              </w:rPr>
            </w:pPr>
            <w:r w:rsidRPr="00884C01">
              <w:rPr>
                <w:rFonts w:ascii="Calibri" w:eastAsia="Times New Roman" w:hAnsi="Calibri" w:cs="Calibri"/>
                <w:color w:val="000000"/>
                <w:lang w:eastAsia="bg-BG"/>
              </w:rPr>
              <w:t>1</w:t>
            </w:r>
          </w:p>
        </w:tc>
      </w:tr>
      <w:tr w:rsidR="00884C01" w:rsidRPr="00884C01" w14:paraId="4F6C4B1F" w14:textId="77777777" w:rsidTr="00884C01">
        <w:trPr>
          <w:trHeight w:val="300"/>
        </w:trPr>
        <w:tc>
          <w:tcPr>
            <w:tcW w:w="0" w:type="auto"/>
            <w:tcBorders>
              <w:top w:val="single" w:sz="4" w:space="0" w:color="999999"/>
              <w:left w:val="single" w:sz="4" w:space="0" w:color="999999"/>
              <w:bottom w:val="single" w:sz="4" w:space="0" w:color="999999"/>
              <w:right w:val="nil"/>
            </w:tcBorders>
            <w:shd w:val="clear" w:color="auto" w:fill="auto"/>
            <w:noWrap/>
            <w:tcMar>
              <w:top w:w="15" w:type="dxa"/>
              <w:left w:w="15" w:type="dxa"/>
              <w:bottom w:w="0" w:type="dxa"/>
              <w:right w:w="15" w:type="dxa"/>
            </w:tcMar>
            <w:vAlign w:val="bottom"/>
            <w:hideMark/>
          </w:tcPr>
          <w:p w14:paraId="7E736CD9" w14:textId="77777777" w:rsidR="00884C01" w:rsidRPr="00884C01" w:rsidRDefault="00884C01" w:rsidP="00884C01">
            <w:pPr>
              <w:spacing w:after="0" w:line="240" w:lineRule="auto"/>
              <w:rPr>
                <w:rFonts w:ascii="Calibri" w:eastAsia="Times New Roman" w:hAnsi="Calibri" w:cs="Calibri"/>
                <w:color w:val="000000"/>
                <w:lang w:eastAsia="bg-BG"/>
              </w:rPr>
            </w:pPr>
            <w:r w:rsidRPr="00884C01">
              <w:rPr>
                <w:rFonts w:ascii="Calibri" w:eastAsia="Times New Roman" w:hAnsi="Calibri" w:cs="Calibri"/>
                <w:color w:val="000000"/>
                <w:lang w:eastAsia="bg-BG"/>
              </w:rPr>
              <w:t>Grand Total</w:t>
            </w:r>
          </w:p>
        </w:tc>
        <w:tc>
          <w:tcPr>
            <w:tcW w:w="0" w:type="auto"/>
            <w:tcBorders>
              <w:top w:val="single" w:sz="4" w:space="0" w:color="999999"/>
              <w:left w:val="single" w:sz="4" w:space="0" w:color="999999"/>
              <w:bottom w:val="single" w:sz="4" w:space="0" w:color="999999"/>
              <w:right w:val="single" w:sz="4" w:space="0" w:color="999999"/>
            </w:tcBorders>
            <w:shd w:val="clear" w:color="auto" w:fill="auto"/>
            <w:noWrap/>
            <w:tcMar>
              <w:top w:w="15" w:type="dxa"/>
              <w:left w:w="15" w:type="dxa"/>
              <w:bottom w:w="0" w:type="dxa"/>
              <w:right w:w="15" w:type="dxa"/>
            </w:tcMar>
            <w:vAlign w:val="bottom"/>
            <w:hideMark/>
          </w:tcPr>
          <w:p w14:paraId="2D23BF3D" w14:textId="77777777" w:rsidR="00884C01" w:rsidRPr="00884C01" w:rsidRDefault="00884C01" w:rsidP="00884C01">
            <w:pPr>
              <w:spacing w:after="0" w:line="240" w:lineRule="auto"/>
              <w:jc w:val="right"/>
              <w:rPr>
                <w:rFonts w:ascii="Calibri" w:eastAsia="Times New Roman" w:hAnsi="Calibri" w:cs="Calibri"/>
                <w:color w:val="000000"/>
                <w:lang w:eastAsia="bg-BG"/>
              </w:rPr>
            </w:pPr>
            <w:r w:rsidRPr="00884C01">
              <w:rPr>
                <w:rFonts w:ascii="Calibri" w:eastAsia="Times New Roman" w:hAnsi="Calibri" w:cs="Calibri"/>
                <w:color w:val="000000"/>
                <w:lang w:eastAsia="bg-BG"/>
              </w:rPr>
              <w:t>22</w:t>
            </w:r>
          </w:p>
        </w:tc>
      </w:tr>
    </w:tbl>
    <w:p w14:paraId="747D1F4E" w14:textId="77777777" w:rsidR="00EA61B2" w:rsidRDefault="00884C01" w:rsidP="008610ED">
      <w:pPr>
        <w:rPr>
          <w:rFonts w:ascii="Arial" w:hAnsi="Arial" w:cs="Arial"/>
          <w:lang w:val="en-GB"/>
        </w:rPr>
      </w:pPr>
      <w:r>
        <w:rPr>
          <w:rFonts w:ascii="Arial" w:hAnsi="Arial" w:cs="Arial"/>
          <w:lang w:val="en-GB"/>
        </w:rPr>
        <w:fldChar w:fldCharType="end"/>
      </w:r>
    </w:p>
    <w:p w14:paraId="210319E3" w14:textId="7098DC17" w:rsidR="008610ED" w:rsidRDefault="00884C01" w:rsidP="008610ED">
      <w:pPr>
        <w:rPr>
          <w:rFonts w:ascii="Arial" w:hAnsi="Arial" w:cs="Arial"/>
          <w:lang w:val="en-GB"/>
        </w:rPr>
      </w:pPr>
      <w:r>
        <w:rPr>
          <w:rFonts w:ascii="Arial" w:hAnsi="Arial" w:cs="Arial"/>
          <w:noProof/>
          <w:lang w:val="en-GB"/>
        </w:rPr>
        <w:drawing>
          <wp:inline distT="0" distB="0" distL="0" distR="0" wp14:anchorId="6D8152CA" wp14:editId="600BE432">
            <wp:extent cx="4209687" cy="23241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3030" cy="2353550"/>
                    </a:xfrm>
                    <a:prstGeom prst="rect">
                      <a:avLst/>
                    </a:prstGeom>
                    <a:noFill/>
                  </pic:spPr>
                </pic:pic>
              </a:graphicData>
            </a:graphic>
          </wp:inline>
        </w:drawing>
      </w:r>
    </w:p>
    <w:p w14:paraId="334044B5" w14:textId="0D7A2BFC" w:rsidR="00736066" w:rsidRDefault="00736066" w:rsidP="008610ED">
      <w:pPr>
        <w:rPr>
          <w:rFonts w:ascii="Arial" w:hAnsi="Arial" w:cs="Arial"/>
          <w:lang w:val="en-GB"/>
        </w:rPr>
      </w:pPr>
      <w:r>
        <w:rPr>
          <w:rFonts w:ascii="Arial" w:hAnsi="Arial" w:cs="Arial"/>
          <w:lang w:val="en-GB"/>
        </w:rPr>
        <w:t>TABLE 4 How much time do you spend each day on an average on online learning? Question five in the survey-</w:t>
      </w:r>
      <w:r w:rsidR="001A2B3D">
        <w:rPr>
          <w:rFonts w:ascii="Arial" w:hAnsi="Arial" w:cs="Arial"/>
          <w:lang w:val="en-GB"/>
        </w:rPr>
        <w:t xml:space="preserve"> 68% are spending 1-3 hours in a day for online learning,23% are spending </w:t>
      </w:r>
      <w:r w:rsidR="009400CE">
        <w:rPr>
          <w:rFonts w:ascii="Arial" w:hAnsi="Arial" w:cs="Arial"/>
          <w:lang w:val="en-GB"/>
        </w:rPr>
        <w:t>3-5 hours a day and 9% spending 5-7 hours a day for Virtual Learning Environment.</w:t>
      </w:r>
    </w:p>
    <w:tbl>
      <w:tblPr>
        <w:tblStyle w:val="TableGrid"/>
        <w:tblW w:w="0" w:type="auto"/>
        <w:tblLook w:val="04A0" w:firstRow="1" w:lastRow="0" w:firstColumn="1" w:lastColumn="0" w:noHBand="0" w:noVBand="1"/>
      </w:tblPr>
      <w:tblGrid>
        <w:gridCol w:w="6740"/>
        <w:gridCol w:w="1880"/>
      </w:tblGrid>
      <w:tr w:rsidR="00CC459B" w:rsidRPr="00CC459B" w14:paraId="79A5BD19" w14:textId="77777777" w:rsidTr="00CC459B">
        <w:trPr>
          <w:trHeight w:val="300"/>
        </w:trPr>
        <w:tc>
          <w:tcPr>
            <w:tcW w:w="6740" w:type="dxa"/>
            <w:noWrap/>
            <w:hideMark/>
          </w:tcPr>
          <w:p w14:paraId="1C8F01AE" w14:textId="77777777" w:rsidR="00CC459B" w:rsidRPr="00CC459B" w:rsidRDefault="00CC459B">
            <w:pPr>
              <w:rPr>
                <w:rFonts w:ascii="Arial" w:hAnsi="Arial" w:cs="Arial"/>
              </w:rPr>
            </w:pPr>
          </w:p>
        </w:tc>
        <w:tc>
          <w:tcPr>
            <w:tcW w:w="1880" w:type="dxa"/>
            <w:noWrap/>
            <w:hideMark/>
          </w:tcPr>
          <w:p w14:paraId="35402A5B" w14:textId="77777777" w:rsidR="00CC459B" w:rsidRPr="00CC459B" w:rsidRDefault="00CC459B">
            <w:pPr>
              <w:rPr>
                <w:rFonts w:ascii="Arial" w:hAnsi="Arial" w:cs="Arial"/>
              </w:rPr>
            </w:pPr>
          </w:p>
        </w:tc>
      </w:tr>
      <w:tr w:rsidR="00CC459B" w:rsidRPr="00CC459B" w14:paraId="03FDE0F9" w14:textId="77777777" w:rsidTr="00CC459B">
        <w:trPr>
          <w:trHeight w:val="300"/>
        </w:trPr>
        <w:tc>
          <w:tcPr>
            <w:tcW w:w="6740" w:type="dxa"/>
            <w:noWrap/>
            <w:hideMark/>
          </w:tcPr>
          <w:p w14:paraId="66545254" w14:textId="77777777" w:rsidR="00CC459B" w:rsidRPr="00CC459B" w:rsidRDefault="00CC459B">
            <w:pPr>
              <w:rPr>
                <w:rFonts w:ascii="Arial" w:hAnsi="Arial" w:cs="Arial"/>
              </w:rPr>
            </w:pPr>
            <w:r w:rsidRPr="00CC459B">
              <w:rPr>
                <w:rFonts w:ascii="Arial" w:hAnsi="Arial" w:cs="Arial"/>
              </w:rPr>
              <w:t xml:space="preserve"> How much time do you spend each day on an average on online learning?</w:t>
            </w:r>
          </w:p>
        </w:tc>
        <w:tc>
          <w:tcPr>
            <w:tcW w:w="1880" w:type="dxa"/>
            <w:noWrap/>
            <w:hideMark/>
          </w:tcPr>
          <w:p w14:paraId="4BE7503C" w14:textId="77777777" w:rsidR="00CC459B" w:rsidRPr="00CC459B" w:rsidRDefault="00CC459B">
            <w:pPr>
              <w:rPr>
                <w:rFonts w:ascii="Arial" w:hAnsi="Arial" w:cs="Arial"/>
              </w:rPr>
            </w:pPr>
            <w:r w:rsidRPr="00CC459B">
              <w:rPr>
                <w:rFonts w:ascii="Arial" w:hAnsi="Arial" w:cs="Arial"/>
              </w:rPr>
              <w:t xml:space="preserve">                        Count </w:t>
            </w:r>
          </w:p>
        </w:tc>
      </w:tr>
      <w:tr w:rsidR="00CC459B" w:rsidRPr="00CC459B" w14:paraId="30EB37BD" w14:textId="77777777" w:rsidTr="00CC459B">
        <w:trPr>
          <w:trHeight w:val="300"/>
        </w:trPr>
        <w:tc>
          <w:tcPr>
            <w:tcW w:w="6740" w:type="dxa"/>
            <w:noWrap/>
            <w:hideMark/>
          </w:tcPr>
          <w:p w14:paraId="3DAC5566" w14:textId="77777777" w:rsidR="00CC459B" w:rsidRPr="00CC459B" w:rsidRDefault="00CC459B">
            <w:pPr>
              <w:rPr>
                <w:rFonts w:ascii="Arial" w:hAnsi="Arial" w:cs="Arial"/>
              </w:rPr>
            </w:pPr>
            <w:r w:rsidRPr="00CC459B">
              <w:rPr>
                <w:rFonts w:ascii="Arial" w:hAnsi="Arial" w:cs="Arial"/>
              </w:rPr>
              <w:t>1-3 hours</w:t>
            </w:r>
          </w:p>
        </w:tc>
        <w:tc>
          <w:tcPr>
            <w:tcW w:w="1880" w:type="dxa"/>
            <w:noWrap/>
            <w:hideMark/>
          </w:tcPr>
          <w:p w14:paraId="1754F297" w14:textId="77777777" w:rsidR="00CC459B" w:rsidRPr="00CC459B" w:rsidRDefault="00CC459B" w:rsidP="00CC459B">
            <w:pPr>
              <w:rPr>
                <w:rFonts w:ascii="Arial" w:hAnsi="Arial" w:cs="Arial"/>
              </w:rPr>
            </w:pPr>
            <w:r w:rsidRPr="00CC459B">
              <w:rPr>
                <w:rFonts w:ascii="Arial" w:hAnsi="Arial" w:cs="Arial"/>
              </w:rPr>
              <w:t>15</w:t>
            </w:r>
          </w:p>
        </w:tc>
      </w:tr>
      <w:tr w:rsidR="00CC459B" w:rsidRPr="00CC459B" w14:paraId="4D4B496B" w14:textId="77777777" w:rsidTr="00CC459B">
        <w:trPr>
          <w:trHeight w:val="300"/>
        </w:trPr>
        <w:tc>
          <w:tcPr>
            <w:tcW w:w="6740" w:type="dxa"/>
            <w:noWrap/>
            <w:hideMark/>
          </w:tcPr>
          <w:p w14:paraId="4AC61FEE" w14:textId="77777777" w:rsidR="00CC459B" w:rsidRPr="00CC459B" w:rsidRDefault="00CC459B">
            <w:pPr>
              <w:rPr>
                <w:rFonts w:ascii="Arial" w:hAnsi="Arial" w:cs="Arial"/>
              </w:rPr>
            </w:pPr>
            <w:r w:rsidRPr="00CC459B">
              <w:rPr>
                <w:rFonts w:ascii="Arial" w:hAnsi="Arial" w:cs="Arial"/>
              </w:rPr>
              <w:t>3-5 hours</w:t>
            </w:r>
          </w:p>
        </w:tc>
        <w:tc>
          <w:tcPr>
            <w:tcW w:w="1880" w:type="dxa"/>
            <w:noWrap/>
            <w:hideMark/>
          </w:tcPr>
          <w:p w14:paraId="2DC3D83C" w14:textId="77777777" w:rsidR="00CC459B" w:rsidRPr="00CC459B" w:rsidRDefault="00CC459B" w:rsidP="00CC459B">
            <w:pPr>
              <w:rPr>
                <w:rFonts w:ascii="Arial" w:hAnsi="Arial" w:cs="Arial"/>
              </w:rPr>
            </w:pPr>
            <w:r w:rsidRPr="00CC459B">
              <w:rPr>
                <w:rFonts w:ascii="Arial" w:hAnsi="Arial" w:cs="Arial"/>
              </w:rPr>
              <w:t>5</w:t>
            </w:r>
          </w:p>
        </w:tc>
      </w:tr>
      <w:tr w:rsidR="00CC459B" w:rsidRPr="00CC459B" w14:paraId="647820F4" w14:textId="77777777" w:rsidTr="00CC459B">
        <w:trPr>
          <w:trHeight w:val="300"/>
        </w:trPr>
        <w:tc>
          <w:tcPr>
            <w:tcW w:w="6740" w:type="dxa"/>
            <w:noWrap/>
            <w:hideMark/>
          </w:tcPr>
          <w:p w14:paraId="5C4C5C9F" w14:textId="77777777" w:rsidR="00CC459B" w:rsidRPr="00CC459B" w:rsidRDefault="00CC459B">
            <w:pPr>
              <w:rPr>
                <w:rFonts w:ascii="Arial" w:hAnsi="Arial" w:cs="Arial"/>
              </w:rPr>
            </w:pPr>
            <w:r w:rsidRPr="00CC459B">
              <w:rPr>
                <w:rFonts w:ascii="Arial" w:hAnsi="Arial" w:cs="Arial"/>
              </w:rPr>
              <w:t>5-7 hours</w:t>
            </w:r>
          </w:p>
        </w:tc>
        <w:tc>
          <w:tcPr>
            <w:tcW w:w="1880" w:type="dxa"/>
            <w:noWrap/>
            <w:hideMark/>
          </w:tcPr>
          <w:p w14:paraId="788A15ED" w14:textId="77777777" w:rsidR="00CC459B" w:rsidRPr="00CC459B" w:rsidRDefault="00CC459B" w:rsidP="00CC459B">
            <w:pPr>
              <w:rPr>
                <w:rFonts w:ascii="Arial" w:hAnsi="Arial" w:cs="Arial"/>
              </w:rPr>
            </w:pPr>
            <w:r w:rsidRPr="00CC459B">
              <w:rPr>
                <w:rFonts w:ascii="Arial" w:hAnsi="Arial" w:cs="Arial"/>
              </w:rPr>
              <w:t>2</w:t>
            </w:r>
          </w:p>
        </w:tc>
      </w:tr>
      <w:tr w:rsidR="00CC459B" w:rsidRPr="00CC459B" w14:paraId="331D5C3C" w14:textId="77777777" w:rsidTr="00CC459B">
        <w:trPr>
          <w:trHeight w:val="300"/>
        </w:trPr>
        <w:tc>
          <w:tcPr>
            <w:tcW w:w="6740" w:type="dxa"/>
            <w:noWrap/>
            <w:hideMark/>
          </w:tcPr>
          <w:p w14:paraId="6F951438" w14:textId="77777777" w:rsidR="00CC459B" w:rsidRPr="00CC459B" w:rsidRDefault="00CC459B">
            <w:pPr>
              <w:rPr>
                <w:rFonts w:ascii="Arial" w:hAnsi="Arial" w:cs="Arial"/>
              </w:rPr>
            </w:pPr>
            <w:r w:rsidRPr="00CC459B">
              <w:rPr>
                <w:rFonts w:ascii="Arial" w:hAnsi="Arial" w:cs="Arial"/>
              </w:rPr>
              <w:t>Grand Total</w:t>
            </w:r>
          </w:p>
        </w:tc>
        <w:tc>
          <w:tcPr>
            <w:tcW w:w="1880" w:type="dxa"/>
            <w:noWrap/>
            <w:hideMark/>
          </w:tcPr>
          <w:p w14:paraId="4535918B" w14:textId="77777777" w:rsidR="00CC459B" w:rsidRPr="00CC459B" w:rsidRDefault="00CC459B" w:rsidP="00CC459B">
            <w:pPr>
              <w:rPr>
                <w:rFonts w:ascii="Arial" w:hAnsi="Arial" w:cs="Arial"/>
              </w:rPr>
            </w:pPr>
            <w:r w:rsidRPr="00CC459B">
              <w:rPr>
                <w:rFonts w:ascii="Arial" w:hAnsi="Arial" w:cs="Arial"/>
              </w:rPr>
              <w:t>22</w:t>
            </w:r>
          </w:p>
        </w:tc>
      </w:tr>
    </w:tbl>
    <w:p w14:paraId="2FA4328E" w14:textId="7CCE1673" w:rsidR="00CC459B" w:rsidRDefault="001A2B3D" w:rsidP="008610ED">
      <w:pPr>
        <w:rPr>
          <w:rFonts w:ascii="Arial" w:hAnsi="Arial" w:cs="Arial"/>
          <w:lang w:val="en-GB"/>
        </w:rPr>
      </w:pPr>
      <w:r>
        <w:rPr>
          <w:rFonts w:ascii="Arial" w:hAnsi="Arial" w:cs="Arial"/>
          <w:noProof/>
          <w:lang w:val="en-GB"/>
        </w:rPr>
        <w:lastRenderedPageBreak/>
        <w:drawing>
          <wp:inline distT="0" distB="0" distL="0" distR="0" wp14:anchorId="0D27B6DC" wp14:editId="27F05C06">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94044FF" w14:textId="335BD931" w:rsidR="003E3630" w:rsidRDefault="003E3630" w:rsidP="008610ED">
      <w:pPr>
        <w:rPr>
          <w:rFonts w:ascii="Arial" w:hAnsi="Arial" w:cs="Arial"/>
          <w:lang w:val="en-GB"/>
        </w:rPr>
      </w:pPr>
      <w:r>
        <w:rPr>
          <w:rFonts w:ascii="Arial" w:hAnsi="Arial" w:cs="Arial"/>
          <w:lang w:val="en-GB"/>
        </w:rPr>
        <w:t>TABLE 5 How effective has online learning been for you? Question 6 in the survey-</w:t>
      </w:r>
      <w:r w:rsidR="008A56FD">
        <w:rPr>
          <w:rFonts w:ascii="Arial" w:hAnsi="Arial" w:cs="Arial"/>
          <w:lang w:val="en-GB"/>
        </w:rPr>
        <w:t>44% funded the online learning very effective</w:t>
      </w:r>
      <w:r w:rsidR="00E26233">
        <w:rPr>
          <w:rFonts w:ascii="Arial" w:hAnsi="Arial" w:cs="Arial"/>
          <w:lang w:val="en-GB"/>
        </w:rPr>
        <w:t xml:space="preserve">,32% somewhat effective, and rest </w:t>
      </w:r>
      <w:r w:rsidR="00F92B35">
        <w:rPr>
          <w:rFonts w:ascii="Arial" w:hAnsi="Arial" w:cs="Arial"/>
          <w:lang w:val="en-GB"/>
        </w:rPr>
        <w:t xml:space="preserve">of </w:t>
      </w:r>
      <w:r w:rsidR="00E26233">
        <w:rPr>
          <w:rFonts w:ascii="Arial" w:hAnsi="Arial" w:cs="Arial"/>
          <w:lang w:val="en-GB"/>
        </w:rPr>
        <w:t xml:space="preserve">the students are funded the VLE </w:t>
      </w:r>
      <w:r w:rsidR="00E26233" w:rsidRPr="00E26233">
        <w:rPr>
          <w:rFonts w:ascii="Arial" w:hAnsi="Arial" w:cs="Arial"/>
          <w:lang w:val="en-GB"/>
        </w:rPr>
        <w:t>Neither effective nor ineffective</w:t>
      </w:r>
      <w:r w:rsidR="00E26233">
        <w:rPr>
          <w:rFonts w:ascii="Arial" w:hAnsi="Arial" w:cs="Arial"/>
          <w:lang w:val="en-GB"/>
        </w:rPr>
        <w:t xml:space="preserve"> or very </w:t>
      </w:r>
      <w:proofErr w:type="gramStart"/>
      <w:r w:rsidR="00E26233">
        <w:rPr>
          <w:rFonts w:ascii="Arial" w:hAnsi="Arial" w:cs="Arial"/>
          <w:lang w:val="en-GB"/>
        </w:rPr>
        <w:t>ineffective.</w:t>
      </w:r>
      <w:r w:rsidR="00F92B35">
        <w:rPr>
          <w:rFonts w:ascii="Arial" w:hAnsi="Arial" w:cs="Arial"/>
          <w:lang w:val="en-GB"/>
        </w:rPr>
        <w:t>(</w:t>
      </w:r>
      <w:proofErr w:type="gramEnd"/>
      <w:r w:rsidR="00F92B35">
        <w:rPr>
          <w:rFonts w:ascii="Arial" w:hAnsi="Arial" w:cs="Arial"/>
          <w:lang w:val="en-GB"/>
        </w:rPr>
        <w:t>RQ3)</w:t>
      </w:r>
    </w:p>
    <w:tbl>
      <w:tblPr>
        <w:tblW w:w="6700" w:type="dxa"/>
        <w:tblCellMar>
          <w:left w:w="70" w:type="dxa"/>
          <w:right w:w="70" w:type="dxa"/>
        </w:tblCellMar>
        <w:tblLook w:val="04A0" w:firstRow="1" w:lastRow="0" w:firstColumn="1" w:lastColumn="0" w:noHBand="0" w:noVBand="1"/>
      </w:tblPr>
      <w:tblGrid>
        <w:gridCol w:w="4980"/>
        <w:gridCol w:w="1720"/>
      </w:tblGrid>
      <w:tr w:rsidR="00413F99" w:rsidRPr="00413F99" w14:paraId="19F781C5" w14:textId="77777777" w:rsidTr="00413F99">
        <w:trPr>
          <w:trHeight w:val="300"/>
        </w:trPr>
        <w:tc>
          <w:tcPr>
            <w:tcW w:w="4980" w:type="dxa"/>
            <w:tcBorders>
              <w:top w:val="single" w:sz="4" w:space="0" w:color="999999"/>
              <w:left w:val="single" w:sz="4" w:space="0" w:color="999999"/>
              <w:bottom w:val="nil"/>
              <w:right w:val="nil"/>
            </w:tcBorders>
            <w:shd w:val="clear" w:color="auto" w:fill="auto"/>
            <w:noWrap/>
            <w:vAlign w:val="bottom"/>
            <w:hideMark/>
          </w:tcPr>
          <w:p w14:paraId="5A52DFD5"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How effective has online learning been for you?</w:t>
            </w:r>
          </w:p>
        </w:tc>
        <w:tc>
          <w:tcPr>
            <w:tcW w:w="1720" w:type="dxa"/>
            <w:tcBorders>
              <w:top w:val="single" w:sz="4" w:space="0" w:color="999999"/>
              <w:left w:val="single" w:sz="4" w:space="0" w:color="999999"/>
              <w:bottom w:val="nil"/>
              <w:right w:val="single" w:sz="4" w:space="0" w:color="999999"/>
            </w:tcBorders>
            <w:shd w:val="clear" w:color="auto" w:fill="auto"/>
            <w:noWrap/>
            <w:vAlign w:val="bottom"/>
            <w:hideMark/>
          </w:tcPr>
          <w:p w14:paraId="3861C60C"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 xml:space="preserve">Count </w:t>
            </w:r>
          </w:p>
        </w:tc>
      </w:tr>
      <w:tr w:rsidR="00413F99" w:rsidRPr="00413F99" w14:paraId="227EE6B8" w14:textId="77777777" w:rsidTr="00413F99">
        <w:trPr>
          <w:trHeight w:val="300"/>
        </w:trPr>
        <w:tc>
          <w:tcPr>
            <w:tcW w:w="4980" w:type="dxa"/>
            <w:tcBorders>
              <w:top w:val="single" w:sz="4" w:space="0" w:color="999999"/>
              <w:left w:val="single" w:sz="4" w:space="0" w:color="999999"/>
              <w:bottom w:val="nil"/>
              <w:right w:val="nil"/>
            </w:tcBorders>
            <w:shd w:val="clear" w:color="auto" w:fill="auto"/>
            <w:noWrap/>
            <w:vAlign w:val="bottom"/>
            <w:hideMark/>
          </w:tcPr>
          <w:p w14:paraId="473A1A03"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Very effective</w:t>
            </w:r>
          </w:p>
        </w:tc>
        <w:tc>
          <w:tcPr>
            <w:tcW w:w="1720" w:type="dxa"/>
            <w:tcBorders>
              <w:top w:val="single" w:sz="4" w:space="0" w:color="999999"/>
              <w:left w:val="single" w:sz="4" w:space="0" w:color="999999"/>
              <w:bottom w:val="nil"/>
              <w:right w:val="single" w:sz="4" w:space="0" w:color="999999"/>
            </w:tcBorders>
            <w:shd w:val="clear" w:color="auto" w:fill="auto"/>
            <w:noWrap/>
            <w:vAlign w:val="bottom"/>
            <w:hideMark/>
          </w:tcPr>
          <w:p w14:paraId="1B04CED1" w14:textId="77777777" w:rsidR="00413F99" w:rsidRPr="00413F99" w:rsidRDefault="00413F99" w:rsidP="00413F99">
            <w:pPr>
              <w:spacing w:after="0" w:line="240" w:lineRule="auto"/>
              <w:jc w:val="right"/>
              <w:rPr>
                <w:rFonts w:ascii="Calibri" w:eastAsia="Times New Roman" w:hAnsi="Calibri" w:cs="Calibri"/>
                <w:color w:val="000000"/>
                <w:lang w:eastAsia="bg-BG"/>
              </w:rPr>
            </w:pPr>
            <w:r w:rsidRPr="00413F99">
              <w:rPr>
                <w:rFonts w:ascii="Calibri" w:eastAsia="Times New Roman" w:hAnsi="Calibri" w:cs="Calibri"/>
                <w:color w:val="000000"/>
                <w:lang w:eastAsia="bg-BG"/>
              </w:rPr>
              <w:t>9</w:t>
            </w:r>
          </w:p>
        </w:tc>
      </w:tr>
      <w:tr w:rsidR="00413F99" w:rsidRPr="00413F99" w14:paraId="39F84B3B" w14:textId="77777777" w:rsidTr="00413F99">
        <w:trPr>
          <w:trHeight w:val="300"/>
        </w:trPr>
        <w:tc>
          <w:tcPr>
            <w:tcW w:w="4980" w:type="dxa"/>
            <w:tcBorders>
              <w:top w:val="nil"/>
              <w:left w:val="single" w:sz="4" w:space="0" w:color="999999"/>
              <w:bottom w:val="nil"/>
              <w:right w:val="nil"/>
            </w:tcBorders>
            <w:shd w:val="clear" w:color="auto" w:fill="auto"/>
            <w:noWrap/>
            <w:vAlign w:val="bottom"/>
            <w:hideMark/>
          </w:tcPr>
          <w:p w14:paraId="7965DC8F"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Somewhat effective</w:t>
            </w:r>
          </w:p>
        </w:tc>
        <w:tc>
          <w:tcPr>
            <w:tcW w:w="1720" w:type="dxa"/>
            <w:tcBorders>
              <w:top w:val="nil"/>
              <w:left w:val="single" w:sz="4" w:space="0" w:color="999999"/>
              <w:bottom w:val="nil"/>
              <w:right w:val="single" w:sz="4" w:space="0" w:color="999999"/>
            </w:tcBorders>
            <w:shd w:val="clear" w:color="auto" w:fill="auto"/>
            <w:noWrap/>
            <w:vAlign w:val="bottom"/>
            <w:hideMark/>
          </w:tcPr>
          <w:p w14:paraId="53CB513C" w14:textId="77777777" w:rsidR="00413F99" w:rsidRPr="00413F99" w:rsidRDefault="00413F99" w:rsidP="00413F99">
            <w:pPr>
              <w:spacing w:after="0" w:line="240" w:lineRule="auto"/>
              <w:jc w:val="right"/>
              <w:rPr>
                <w:rFonts w:ascii="Calibri" w:eastAsia="Times New Roman" w:hAnsi="Calibri" w:cs="Calibri"/>
                <w:color w:val="000000"/>
                <w:lang w:eastAsia="bg-BG"/>
              </w:rPr>
            </w:pPr>
            <w:r w:rsidRPr="00413F99">
              <w:rPr>
                <w:rFonts w:ascii="Calibri" w:eastAsia="Times New Roman" w:hAnsi="Calibri" w:cs="Calibri"/>
                <w:color w:val="000000"/>
                <w:lang w:eastAsia="bg-BG"/>
              </w:rPr>
              <w:t>7</w:t>
            </w:r>
          </w:p>
        </w:tc>
      </w:tr>
      <w:tr w:rsidR="00413F99" w:rsidRPr="00413F99" w14:paraId="463A7CA1" w14:textId="77777777" w:rsidTr="00413F99">
        <w:trPr>
          <w:trHeight w:val="300"/>
        </w:trPr>
        <w:tc>
          <w:tcPr>
            <w:tcW w:w="4980" w:type="dxa"/>
            <w:tcBorders>
              <w:top w:val="nil"/>
              <w:left w:val="single" w:sz="4" w:space="0" w:color="999999"/>
              <w:bottom w:val="nil"/>
              <w:right w:val="nil"/>
            </w:tcBorders>
            <w:shd w:val="clear" w:color="auto" w:fill="auto"/>
            <w:noWrap/>
            <w:vAlign w:val="bottom"/>
            <w:hideMark/>
          </w:tcPr>
          <w:p w14:paraId="056AE783"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Very ineffective</w:t>
            </w:r>
          </w:p>
        </w:tc>
        <w:tc>
          <w:tcPr>
            <w:tcW w:w="1720" w:type="dxa"/>
            <w:tcBorders>
              <w:top w:val="nil"/>
              <w:left w:val="single" w:sz="4" w:space="0" w:color="999999"/>
              <w:bottom w:val="nil"/>
              <w:right w:val="single" w:sz="4" w:space="0" w:color="999999"/>
            </w:tcBorders>
            <w:shd w:val="clear" w:color="auto" w:fill="auto"/>
            <w:noWrap/>
            <w:vAlign w:val="bottom"/>
            <w:hideMark/>
          </w:tcPr>
          <w:p w14:paraId="71402E3B" w14:textId="77777777" w:rsidR="00413F99" w:rsidRPr="00413F99" w:rsidRDefault="00413F99" w:rsidP="00413F99">
            <w:pPr>
              <w:spacing w:after="0" w:line="240" w:lineRule="auto"/>
              <w:jc w:val="right"/>
              <w:rPr>
                <w:rFonts w:ascii="Calibri" w:eastAsia="Times New Roman" w:hAnsi="Calibri" w:cs="Calibri"/>
                <w:color w:val="000000"/>
                <w:lang w:eastAsia="bg-BG"/>
              </w:rPr>
            </w:pPr>
            <w:r w:rsidRPr="00413F99">
              <w:rPr>
                <w:rFonts w:ascii="Calibri" w:eastAsia="Times New Roman" w:hAnsi="Calibri" w:cs="Calibri"/>
                <w:color w:val="000000"/>
                <w:lang w:eastAsia="bg-BG"/>
              </w:rPr>
              <w:t>3</w:t>
            </w:r>
          </w:p>
        </w:tc>
      </w:tr>
      <w:tr w:rsidR="00413F99" w:rsidRPr="00413F99" w14:paraId="68A739C1" w14:textId="77777777" w:rsidTr="00413F99">
        <w:trPr>
          <w:trHeight w:val="300"/>
        </w:trPr>
        <w:tc>
          <w:tcPr>
            <w:tcW w:w="4980" w:type="dxa"/>
            <w:tcBorders>
              <w:top w:val="nil"/>
              <w:left w:val="single" w:sz="4" w:space="0" w:color="999999"/>
              <w:bottom w:val="nil"/>
              <w:right w:val="nil"/>
            </w:tcBorders>
            <w:shd w:val="clear" w:color="auto" w:fill="auto"/>
            <w:noWrap/>
            <w:vAlign w:val="bottom"/>
            <w:hideMark/>
          </w:tcPr>
          <w:p w14:paraId="4CCBF53E" w14:textId="77777777" w:rsidR="00413F99" w:rsidRPr="00413F99" w:rsidRDefault="00413F99" w:rsidP="00413F99">
            <w:pPr>
              <w:spacing w:after="0" w:line="240" w:lineRule="auto"/>
              <w:rPr>
                <w:rFonts w:ascii="Calibri" w:eastAsia="Times New Roman" w:hAnsi="Calibri" w:cs="Calibri"/>
                <w:color w:val="000000"/>
                <w:lang w:eastAsia="bg-BG"/>
              </w:rPr>
            </w:pPr>
            <w:bookmarkStart w:id="7" w:name="_Hlk70463576"/>
            <w:r w:rsidRPr="00413F99">
              <w:rPr>
                <w:rFonts w:ascii="Calibri" w:eastAsia="Times New Roman" w:hAnsi="Calibri" w:cs="Calibri"/>
                <w:color w:val="000000"/>
                <w:lang w:eastAsia="bg-BG"/>
              </w:rPr>
              <w:t>Neither effective nor ineffective</w:t>
            </w:r>
          </w:p>
        </w:tc>
        <w:tc>
          <w:tcPr>
            <w:tcW w:w="1720" w:type="dxa"/>
            <w:tcBorders>
              <w:top w:val="nil"/>
              <w:left w:val="single" w:sz="4" w:space="0" w:color="999999"/>
              <w:bottom w:val="nil"/>
              <w:right w:val="single" w:sz="4" w:space="0" w:color="999999"/>
            </w:tcBorders>
            <w:shd w:val="clear" w:color="auto" w:fill="auto"/>
            <w:noWrap/>
            <w:vAlign w:val="bottom"/>
            <w:hideMark/>
          </w:tcPr>
          <w:p w14:paraId="478C33AC" w14:textId="77777777" w:rsidR="00413F99" w:rsidRPr="00413F99" w:rsidRDefault="00413F99" w:rsidP="00413F99">
            <w:pPr>
              <w:spacing w:after="0" w:line="240" w:lineRule="auto"/>
              <w:jc w:val="right"/>
              <w:rPr>
                <w:rFonts w:ascii="Calibri" w:eastAsia="Times New Roman" w:hAnsi="Calibri" w:cs="Calibri"/>
                <w:color w:val="000000"/>
                <w:lang w:eastAsia="bg-BG"/>
              </w:rPr>
            </w:pPr>
            <w:r w:rsidRPr="00413F99">
              <w:rPr>
                <w:rFonts w:ascii="Calibri" w:eastAsia="Times New Roman" w:hAnsi="Calibri" w:cs="Calibri"/>
                <w:color w:val="000000"/>
                <w:lang w:eastAsia="bg-BG"/>
              </w:rPr>
              <w:t>3</w:t>
            </w:r>
          </w:p>
        </w:tc>
      </w:tr>
      <w:bookmarkEnd w:id="7"/>
      <w:tr w:rsidR="00413F99" w:rsidRPr="00413F99" w14:paraId="70E7EA2D" w14:textId="77777777" w:rsidTr="00413F99">
        <w:trPr>
          <w:trHeight w:val="300"/>
        </w:trPr>
        <w:tc>
          <w:tcPr>
            <w:tcW w:w="4980" w:type="dxa"/>
            <w:tcBorders>
              <w:top w:val="single" w:sz="4" w:space="0" w:color="999999"/>
              <w:left w:val="single" w:sz="4" w:space="0" w:color="999999"/>
              <w:bottom w:val="single" w:sz="4" w:space="0" w:color="999999"/>
              <w:right w:val="nil"/>
            </w:tcBorders>
            <w:shd w:val="clear" w:color="auto" w:fill="auto"/>
            <w:noWrap/>
            <w:vAlign w:val="bottom"/>
            <w:hideMark/>
          </w:tcPr>
          <w:p w14:paraId="725F8D02" w14:textId="77777777" w:rsidR="00413F99" w:rsidRPr="00413F99" w:rsidRDefault="00413F99" w:rsidP="00413F99">
            <w:pPr>
              <w:spacing w:after="0" w:line="240" w:lineRule="auto"/>
              <w:rPr>
                <w:rFonts w:ascii="Calibri" w:eastAsia="Times New Roman" w:hAnsi="Calibri" w:cs="Calibri"/>
                <w:color w:val="000000"/>
                <w:lang w:eastAsia="bg-BG"/>
              </w:rPr>
            </w:pPr>
            <w:r w:rsidRPr="00413F99">
              <w:rPr>
                <w:rFonts w:ascii="Calibri" w:eastAsia="Times New Roman" w:hAnsi="Calibri" w:cs="Calibri"/>
                <w:color w:val="000000"/>
                <w:lang w:eastAsia="bg-BG"/>
              </w:rPr>
              <w:t>Grand Total</w:t>
            </w:r>
          </w:p>
        </w:tc>
        <w:tc>
          <w:tcPr>
            <w:tcW w:w="172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56B17525" w14:textId="77777777" w:rsidR="00413F99" w:rsidRPr="00413F99" w:rsidRDefault="00413F99" w:rsidP="00413F99">
            <w:pPr>
              <w:spacing w:after="0" w:line="240" w:lineRule="auto"/>
              <w:jc w:val="right"/>
              <w:rPr>
                <w:rFonts w:ascii="Calibri" w:eastAsia="Times New Roman" w:hAnsi="Calibri" w:cs="Calibri"/>
                <w:color w:val="000000"/>
                <w:lang w:eastAsia="bg-BG"/>
              </w:rPr>
            </w:pPr>
            <w:r w:rsidRPr="00413F99">
              <w:rPr>
                <w:rFonts w:ascii="Calibri" w:eastAsia="Times New Roman" w:hAnsi="Calibri" w:cs="Calibri"/>
                <w:color w:val="000000"/>
                <w:lang w:eastAsia="bg-BG"/>
              </w:rPr>
              <w:t>22</w:t>
            </w:r>
          </w:p>
        </w:tc>
      </w:tr>
    </w:tbl>
    <w:p w14:paraId="37726CD1" w14:textId="77777777" w:rsidR="008A56FD" w:rsidRDefault="008A56FD" w:rsidP="008610ED">
      <w:pPr>
        <w:rPr>
          <w:rFonts w:ascii="Arial" w:hAnsi="Arial" w:cs="Arial"/>
          <w:lang w:val="en-GB"/>
        </w:rPr>
      </w:pPr>
    </w:p>
    <w:p w14:paraId="454B330B" w14:textId="43F0FFBD" w:rsidR="00413F99" w:rsidRDefault="008A56FD" w:rsidP="008610ED">
      <w:pPr>
        <w:rPr>
          <w:rFonts w:ascii="Arial" w:hAnsi="Arial" w:cs="Arial"/>
          <w:lang w:val="en-GB"/>
        </w:rPr>
      </w:pPr>
      <w:r>
        <w:rPr>
          <w:rFonts w:ascii="Arial" w:hAnsi="Arial" w:cs="Arial"/>
          <w:noProof/>
          <w:lang w:val="en-GB"/>
        </w:rPr>
        <w:drawing>
          <wp:inline distT="0" distB="0" distL="0" distR="0" wp14:anchorId="3BACF77D" wp14:editId="60BAB4DF">
            <wp:extent cx="3664320" cy="2114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751" cy="2121724"/>
                    </a:xfrm>
                    <a:prstGeom prst="rect">
                      <a:avLst/>
                    </a:prstGeom>
                    <a:noFill/>
                  </pic:spPr>
                </pic:pic>
              </a:graphicData>
            </a:graphic>
          </wp:inline>
        </w:drawing>
      </w:r>
    </w:p>
    <w:p w14:paraId="178DD3A0" w14:textId="77777777" w:rsidR="002A7C45" w:rsidRDefault="002A7C45" w:rsidP="008610ED">
      <w:pPr>
        <w:rPr>
          <w:rFonts w:ascii="Arial" w:hAnsi="Arial" w:cs="Arial"/>
          <w:b/>
          <w:bCs/>
          <w:lang w:val="en-GB"/>
        </w:rPr>
      </w:pPr>
    </w:p>
    <w:p w14:paraId="0F8FD2CD" w14:textId="36FC4E3C" w:rsidR="002A7C45" w:rsidRDefault="002A7C45" w:rsidP="006D60D2">
      <w:pPr>
        <w:pStyle w:val="Heading1"/>
        <w:rPr>
          <w:lang w:val="en-GB"/>
        </w:rPr>
      </w:pPr>
      <w:bookmarkStart w:id="8" w:name="_Toc70504939"/>
      <w:r w:rsidRPr="002A7C45">
        <w:rPr>
          <w:lang w:val="en-GB"/>
        </w:rPr>
        <w:t>DISSCUSION</w:t>
      </w:r>
      <w:bookmarkEnd w:id="8"/>
    </w:p>
    <w:p w14:paraId="0852149D" w14:textId="75F1C396" w:rsidR="002A7C45" w:rsidRDefault="002A7C45" w:rsidP="00A63C6D">
      <w:pPr>
        <w:rPr>
          <w:rFonts w:ascii="Arial" w:hAnsi="Arial" w:cs="Arial"/>
          <w:lang w:val="en-GB"/>
        </w:rPr>
      </w:pPr>
      <w:r>
        <w:rPr>
          <w:rFonts w:ascii="Arial" w:hAnsi="Arial" w:cs="Arial"/>
          <w:lang w:val="en-GB"/>
        </w:rPr>
        <w:t xml:space="preserve">Research reported in the literature has confirmed that Virtual Learning Environment as a positive and helpful aspect of their course. </w:t>
      </w:r>
      <w:r w:rsidR="00A63C6D" w:rsidRPr="00A63C6D">
        <w:rPr>
          <w:rFonts w:ascii="Arial" w:hAnsi="Arial" w:cs="Arial"/>
          <w:lang w:val="en-GB"/>
        </w:rPr>
        <w:t>A large majority of learners would want to use their own laptop/PC in order to access the VLE if it was available, and half of them</w:t>
      </w:r>
      <w:r w:rsidR="00A63C6D">
        <w:rPr>
          <w:rFonts w:ascii="Arial" w:hAnsi="Arial" w:cs="Arial"/>
          <w:lang w:val="en-GB"/>
        </w:rPr>
        <w:t xml:space="preserve"> </w:t>
      </w:r>
      <w:r w:rsidR="00A63C6D" w:rsidRPr="00A63C6D">
        <w:rPr>
          <w:rFonts w:ascii="Arial" w:hAnsi="Arial" w:cs="Arial"/>
          <w:lang w:val="en-GB"/>
        </w:rPr>
        <w:t>would want to use their phone  or a laptop/PC at the training provider</w:t>
      </w:r>
      <w:r w:rsidR="00A63C6D">
        <w:rPr>
          <w:rFonts w:ascii="Arial" w:hAnsi="Arial" w:cs="Arial"/>
          <w:lang w:val="en-GB"/>
        </w:rPr>
        <w:t xml:space="preserve"> Two</w:t>
      </w:r>
      <w:r>
        <w:rPr>
          <w:rFonts w:ascii="Arial" w:hAnsi="Arial" w:cs="Arial"/>
          <w:lang w:val="en-GB"/>
        </w:rPr>
        <w:t xml:space="preserve"> third of the learners are happy to have the material of them course on a VLE and</w:t>
      </w:r>
      <w:r w:rsidR="00A63C6D">
        <w:rPr>
          <w:rFonts w:ascii="Arial" w:hAnsi="Arial" w:cs="Arial"/>
          <w:lang w:val="en-GB"/>
        </w:rPr>
        <w:t xml:space="preserve"> they agreed that the VLE is well designed and easy to use,</w:t>
      </w:r>
      <w:r>
        <w:rPr>
          <w:rFonts w:ascii="Arial" w:hAnsi="Arial" w:cs="Arial"/>
          <w:lang w:val="en-GB"/>
        </w:rPr>
        <w:t xml:space="preserve"> nearly half of the students accepted that Virtual Learning </w:t>
      </w:r>
      <w:r w:rsidR="00A63C6D">
        <w:rPr>
          <w:rFonts w:ascii="Arial" w:hAnsi="Arial" w:cs="Arial"/>
          <w:lang w:val="en-GB"/>
        </w:rPr>
        <w:lastRenderedPageBreak/>
        <w:t>Environment has a key point in the students learning. Additionally, more than half of the learners agreed that VLE increased of successful completing their course.</w:t>
      </w:r>
    </w:p>
    <w:p w14:paraId="56E95285" w14:textId="7CC1A9BA" w:rsidR="00624846" w:rsidRDefault="00624846" w:rsidP="00A63C6D">
      <w:pPr>
        <w:rPr>
          <w:rFonts w:ascii="Arial" w:hAnsi="Arial" w:cs="Arial"/>
          <w:lang w:val="en-GB"/>
        </w:rPr>
      </w:pPr>
      <w:r>
        <w:rPr>
          <w:rFonts w:ascii="Arial" w:hAnsi="Arial" w:cs="Arial"/>
          <w:lang w:val="en-GB"/>
        </w:rPr>
        <w:t xml:space="preserve">For RQ1, data </w:t>
      </w:r>
      <w:bookmarkStart w:id="9" w:name="_Hlk70498317"/>
      <w:r>
        <w:rPr>
          <w:rFonts w:ascii="Arial" w:hAnsi="Arial" w:cs="Arial"/>
          <w:lang w:val="en-GB"/>
        </w:rPr>
        <w:t xml:space="preserve">suggest that just above a half of the students (52%) feel overall good about online learning, </w:t>
      </w:r>
      <w:r w:rsidR="008E0A41">
        <w:rPr>
          <w:rFonts w:ascii="Arial" w:hAnsi="Arial" w:cs="Arial"/>
          <w:lang w:val="en-GB"/>
        </w:rPr>
        <w:t>one third of the students feel poor about online learning and one third feel overall very good, exceptional or excellent about Virtual Learning Environment</w:t>
      </w:r>
      <w:bookmarkEnd w:id="9"/>
      <w:r w:rsidR="008E0A41">
        <w:rPr>
          <w:rFonts w:ascii="Arial" w:hAnsi="Arial" w:cs="Arial"/>
          <w:lang w:val="en-GB"/>
        </w:rPr>
        <w:t>. That shows that most of the students are in good overall feeling about VLE.</w:t>
      </w:r>
    </w:p>
    <w:p w14:paraId="2C994BE4" w14:textId="44DACECE" w:rsidR="008E0A41" w:rsidRDefault="008E0A41" w:rsidP="00A63C6D">
      <w:pPr>
        <w:rPr>
          <w:rFonts w:ascii="Arial" w:hAnsi="Arial" w:cs="Arial"/>
          <w:lang w:val="en-GB"/>
        </w:rPr>
      </w:pPr>
      <w:r>
        <w:rPr>
          <w:rFonts w:ascii="Arial" w:hAnsi="Arial" w:cs="Arial"/>
          <w:lang w:val="en-GB"/>
        </w:rPr>
        <w:t xml:space="preserve">For RQ2, data </w:t>
      </w:r>
      <w:r w:rsidR="0029093C">
        <w:rPr>
          <w:rFonts w:ascii="Arial" w:hAnsi="Arial" w:cs="Arial"/>
          <w:lang w:val="en-GB"/>
        </w:rPr>
        <w:t>suggest that three four (76%) of students are using laptop to accesses Virtual Learning Environment, one third (16%) of the students are using DESKTOP and one of then (4%) are using smartphone to tablet to accesses Virtual Learning Environment.</w:t>
      </w:r>
    </w:p>
    <w:p w14:paraId="76E9FF89" w14:textId="77777777" w:rsidR="000D163E" w:rsidRDefault="0029093C" w:rsidP="00A63C6D">
      <w:pPr>
        <w:rPr>
          <w:rFonts w:ascii="Arial" w:hAnsi="Arial" w:cs="Arial"/>
          <w:lang w:val="en-GB"/>
        </w:rPr>
      </w:pPr>
      <w:r>
        <w:rPr>
          <w:rFonts w:ascii="Arial" w:hAnsi="Arial" w:cs="Arial"/>
          <w:lang w:val="en-GB"/>
        </w:rPr>
        <w:t xml:space="preserve">For RQ3, data suggest that 44% of the students are accepted that Virtual Learning Environment is very effective for them,32% of the students finding the Virtual Learning </w:t>
      </w:r>
      <w:r w:rsidR="000D163E">
        <w:rPr>
          <w:rFonts w:ascii="Arial" w:hAnsi="Arial" w:cs="Arial"/>
          <w:lang w:val="en-GB"/>
        </w:rPr>
        <w:t>Environment somewhat effective and 12% of the students finding the Virtual Learning Environment neither effective or ineffective or very ineffective.</w:t>
      </w:r>
    </w:p>
    <w:p w14:paraId="597050DB" w14:textId="29184B15" w:rsidR="0029093C" w:rsidRDefault="000D163E" w:rsidP="00A63C6D">
      <w:pPr>
        <w:rPr>
          <w:rFonts w:ascii="Arial" w:hAnsi="Arial" w:cs="Arial"/>
          <w:lang w:val="en-GB"/>
        </w:rPr>
      </w:pPr>
      <w:r>
        <w:rPr>
          <w:rFonts w:ascii="Arial" w:hAnsi="Arial" w:cs="Arial"/>
          <w:lang w:val="en-GB"/>
        </w:rPr>
        <w:t xml:space="preserve">The research survey confirms that Virtual Learning Environment has positive impact in the studying specially in </w:t>
      </w:r>
      <w:r w:rsidR="00FF3F1C">
        <w:rPr>
          <w:rFonts w:ascii="Arial" w:hAnsi="Arial" w:cs="Arial"/>
          <w:lang w:val="en-GB"/>
        </w:rPr>
        <w:t>these days</w:t>
      </w:r>
      <w:r>
        <w:rPr>
          <w:rFonts w:ascii="Arial" w:hAnsi="Arial" w:cs="Arial"/>
          <w:lang w:val="en-GB"/>
        </w:rPr>
        <w:t xml:space="preserve">, in this pandemic situation but most of the students prefer traditional classroom system for learning. </w:t>
      </w:r>
    </w:p>
    <w:p w14:paraId="24053302" w14:textId="5CC11CED" w:rsidR="00DE0386" w:rsidRDefault="00DE0386" w:rsidP="00A63C6D">
      <w:pPr>
        <w:rPr>
          <w:rFonts w:ascii="Arial" w:hAnsi="Arial" w:cs="Arial"/>
          <w:lang w:val="en-GB"/>
        </w:rPr>
      </w:pPr>
      <w:r>
        <w:rPr>
          <w:rFonts w:ascii="Arial" w:hAnsi="Arial" w:cs="Arial"/>
          <w:lang w:val="en-GB"/>
        </w:rPr>
        <w:t xml:space="preserve">From secondary research we can see that the learners </w:t>
      </w:r>
      <w:r w:rsidRPr="00DE0386">
        <w:rPr>
          <w:rFonts w:ascii="Arial" w:hAnsi="Arial" w:cs="Arial"/>
          <w:lang w:val="en-GB"/>
        </w:rPr>
        <w:t>used their place of training (86%) or accessed it from home (85%). Regarding how the VLE was accessed, a large majority of learners (82%) used their own laptop/PC, whilst just under two thirds (64%) said they used a laptop/PC at their training provider. Less than one in five (18%) said they used their phone. Regarding the usability of the VLEs, two thirds of learners (66%) agreed that the VLE was well designed and easy to use. Two thirds (66%) of the learners agreed that they would be disappointed if there was no material for their course available on a VLE and that the VLE was well designed and easy to use</w:t>
      </w:r>
      <w:r>
        <w:rPr>
          <w:rFonts w:ascii="Arial" w:hAnsi="Arial" w:cs="Arial"/>
          <w:lang w:val="en-GB"/>
        </w:rPr>
        <w:t>.</w:t>
      </w:r>
      <w:r w:rsidRPr="00DE0386">
        <w:rPr>
          <w:rFonts w:ascii="Arial" w:hAnsi="Arial" w:cs="Arial"/>
          <w:lang w:val="en-GB"/>
        </w:rPr>
        <w:t xml:space="preserve"> (Youth Sight 2012)</w:t>
      </w:r>
    </w:p>
    <w:p w14:paraId="777F8CEE" w14:textId="775B9500" w:rsidR="00346C02" w:rsidRDefault="00346C02" w:rsidP="00A63C6D">
      <w:pPr>
        <w:rPr>
          <w:rFonts w:ascii="Arial" w:hAnsi="Arial" w:cs="Arial"/>
          <w:lang w:val="en-GB"/>
        </w:rPr>
      </w:pPr>
      <w:r>
        <w:rPr>
          <w:rFonts w:ascii="Arial" w:hAnsi="Arial" w:cs="Arial"/>
          <w:lang w:val="en-GB"/>
        </w:rPr>
        <w:t xml:space="preserve">From primary research </w:t>
      </w:r>
      <w:r w:rsidRPr="00346C02">
        <w:rPr>
          <w:rFonts w:ascii="Arial" w:hAnsi="Arial" w:cs="Arial"/>
          <w:lang w:val="en-GB"/>
        </w:rPr>
        <w:t>suggest that just above a half of the students (52%) feel overall good about online learning, one third of the students feel poor about online learning and one third feel overall very good, exceptional or excellent about Virtual Learning Environment</w:t>
      </w:r>
      <w:r>
        <w:rPr>
          <w:rFonts w:ascii="Arial" w:hAnsi="Arial" w:cs="Arial"/>
          <w:lang w:val="en-GB"/>
        </w:rPr>
        <w:t>.</w:t>
      </w:r>
      <w:r w:rsidRPr="00346C02">
        <w:t xml:space="preserve"> </w:t>
      </w:r>
      <w:r>
        <w:rPr>
          <w:rFonts w:ascii="Arial" w:hAnsi="Arial" w:cs="Arial"/>
          <w:lang w:val="en-GB"/>
        </w:rPr>
        <w:t>T</w:t>
      </w:r>
      <w:r w:rsidRPr="00346C02">
        <w:rPr>
          <w:rFonts w:ascii="Arial" w:hAnsi="Arial" w:cs="Arial"/>
          <w:lang w:val="en-GB"/>
        </w:rPr>
        <w:t>hree four (76%) of students are using laptop to accesses Virtual Learning Environment, one third (16%) of the students are using DESKTOP and one of then (4%) are using smartphone to tablet to accesses Virtual Learning Environment</w:t>
      </w:r>
      <w:r>
        <w:rPr>
          <w:rFonts w:ascii="Arial" w:hAnsi="Arial" w:cs="Arial"/>
          <w:lang w:val="en-GB"/>
        </w:rPr>
        <w:t xml:space="preserve">. The primary research suggest that </w:t>
      </w:r>
      <w:r w:rsidRPr="00346C02">
        <w:rPr>
          <w:rFonts w:ascii="Arial" w:hAnsi="Arial" w:cs="Arial"/>
          <w:lang w:val="en-GB"/>
        </w:rPr>
        <w:t>44% of the students are accepted that Virtual Learning Environment is very effective for them,32% of the students finding the Virtual Learning Environment somewhat effective and 12% of the students finding the Virtual Learning Environment neither effective or ineffective or very ineffective</w:t>
      </w:r>
      <w:r>
        <w:rPr>
          <w:rFonts w:ascii="Arial" w:hAnsi="Arial" w:cs="Arial"/>
          <w:lang w:val="en-GB"/>
        </w:rPr>
        <w:t>.</w:t>
      </w:r>
    </w:p>
    <w:p w14:paraId="0F700DCD" w14:textId="03787F5E" w:rsidR="00346C02" w:rsidRDefault="00346C02" w:rsidP="006D60D2">
      <w:pPr>
        <w:pStyle w:val="Heading1"/>
        <w:rPr>
          <w:lang w:val="en-GB"/>
        </w:rPr>
      </w:pPr>
      <w:bookmarkStart w:id="10" w:name="_Toc70504940"/>
      <w:r w:rsidRPr="00346C02">
        <w:rPr>
          <w:lang w:val="en-GB"/>
        </w:rPr>
        <w:t>CONCLUSION</w:t>
      </w:r>
      <w:bookmarkEnd w:id="10"/>
    </w:p>
    <w:p w14:paraId="40BADF36" w14:textId="43FC9146" w:rsidR="00652C37" w:rsidRDefault="000F20E7" w:rsidP="00A63C6D">
      <w:pPr>
        <w:rPr>
          <w:rFonts w:ascii="Arial" w:hAnsi="Arial" w:cs="Arial"/>
          <w:lang w:val="en-GB"/>
        </w:rPr>
      </w:pPr>
      <w:r>
        <w:rPr>
          <w:rFonts w:ascii="Arial" w:hAnsi="Arial" w:cs="Arial"/>
          <w:lang w:val="en-GB"/>
        </w:rPr>
        <w:t>Virtual learning Environment (VLE) in these days is main body of the education and learning system. The secondary and primary data used in this report is clearly suggest that student and learners are positive whit this system. Most of the students feeling good about online learning they are improving them Digital skills whit this system. Most of the students using computer to access the VLE</w:t>
      </w:r>
      <w:r w:rsidR="00E24AC8">
        <w:rPr>
          <w:rFonts w:ascii="Arial" w:hAnsi="Arial" w:cs="Arial"/>
          <w:lang w:val="en-GB"/>
        </w:rPr>
        <w:t xml:space="preserve">. </w:t>
      </w:r>
      <w:r>
        <w:rPr>
          <w:rFonts w:ascii="Arial" w:hAnsi="Arial" w:cs="Arial"/>
          <w:lang w:val="en-GB"/>
        </w:rPr>
        <w:t xml:space="preserve">Most of the students finding that Virtual Learning Environment is very effective for them and they are agreed that they will feel </w:t>
      </w:r>
      <w:r w:rsidR="00E24AC8">
        <w:rPr>
          <w:rFonts w:ascii="Arial" w:hAnsi="Arial" w:cs="Arial"/>
          <w:lang w:val="en-GB"/>
        </w:rPr>
        <w:t>disappointed if they do not have material for them course in VLE and is well designed and easy to use</w:t>
      </w:r>
      <w:r w:rsidR="007C0DE9">
        <w:rPr>
          <w:rFonts w:ascii="Arial" w:hAnsi="Arial" w:cs="Arial"/>
          <w:lang w:val="en-GB"/>
        </w:rPr>
        <w:t>.</w:t>
      </w:r>
    </w:p>
    <w:p w14:paraId="121B9BA0" w14:textId="77777777" w:rsidR="000A1EDA" w:rsidRDefault="000A1EDA" w:rsidP="00A63C6D">
      <w:pPr>
        <w:rPr>
          <w:rFonts w:ascii="Arial" w:hAnsi="Arial" w:cs="Arial"/>
          <w:b/>
          <w:bCs/>
          <w:lang w:val="en-GB"/>
        </w:rPr>
      </w:pPr>
    </w:p>
    <w:p w14:paraId="2B344419" w14:textId="77777777" w:rsidR="000A1EDA" w:rsidRDefault="000A1EDA" w:rsidP="00A63C6D">
      <w:pPr>
        <w:rPr>
          <w:rFonts w:ascii="Arial" w:hAnsi="Arial" w:cs="Arial"/>
          <w:b/>
          <w:bCs/>
          <w:lang w:val="en-GB"/>
        </w:rPr>
      </w:pPr>
    </w:p>
    <w:p w14:paraId="4B5E082A" w14:textId="482E16FA" w:rsidR="007C0DE9" w:rsidRDefault="007C0DE9" w:rsidP="006D60D2">
      <w:pPr>
        <w:pStyle w:val="Heading1"/>
        <w:rPr>
          <w:lang w:val="en-GB"/>
        </w:rPr>
      </w:pPr>
      <w:bookmarkStart w:id="11" w:name="_Toc70504941"/>
      <w:r w:rsidRPr="007C0DE9">
        <w:rPr>
          <w:lang w:val="en-GB"/>
        </w:rPr>
        <w:lastRenderedPageBreak/>
        <w:t>REFERENCES</w:t>
      </w:r>
      <w:bookmarkEnd w:id="11"/>
    </w:p>
    <w:p w14:paraId="550D0E5C" w14:textId="44BD3571" w:rsidR="000A1EDA" w:rsidRPr="000A1EDA" w:rsidRDefault="000A1EDA" w:rsidP="000A1EDA">
      <w:pPr>
        <w:rPr>
          <w:rFonts w:ascii="Arial" w:hAnsi="Arial" w:cs="Arial"/>
          <w:lang w:val="en-GB"/>
        </w:rPr>
      </w:pPr>
      <w:r w:rsidRPr="000A1EDA">
        <w:rPr>
          <w:rFonts w:ascii="Arial" w:hAnsi="Arial" w:cs="Arial"/>
          <w:lang w:val="en-GB"/>
        </w:rPr>
        <w:t xml:space="preserve">Andreas Kaplan (2021) Higher Education at the Crossroads of Disruption: The University of the 21st Century. Published by Emerald Publishing Limited. Available at </w:t>
      </w:r>
      <w:hyperlink r:id="rId12" w:history="1">
        <w:r w:rsidRPr="00887807">
          <w:rPr>
            <w:rStyle w:val="Hyperlink"/>
            <w:rFonts w:ascii="Arial" w:hAnsi="Arial" w:cs="Arial"/>
            <w:lang w:val="en-GB"/>
          </w:rPr>
          <w:t>https://books.emeraldinsight.com/page/detail/Higher-Education-at-the-Crossroads-of-Disruption/?k=9781800715042</w:t>
        </w:r>
      </w:hyperlink>
      <w:r>
        <w:rPr>
          <w:rFonts w:ascii="Arial" w:hAnsi="Arial" w:cs="Arial"/>
          <w:lang w:val="en-GB"/>
        </w:rPr>
        <w:t xml:space="preserve"> </w:t>
      </w:r>
    </w:p>
    <w:p w14:paraId="70ECD129" w14:textId="77777777" w:rsidR="000A1EDA" w:rsidRPr="000A1EDA" w:rsidRDefault="000A1EDA" w:rsidP="000A1EDA">
      <w:pPr>
        <w:rPr>
          <w:rFonts w:ascii="Arial" w:hAnsi="Arial" w:cs="Arial"/>
          <w:lang w:val="en-GB"/>
        </w:rPr>
      </w:pPr>
      <w:r w:rsidRPr="000A1EDA">
        <w:rPr>
          <w:rFonts w:ascii="Arial" w:hAnsi="Arial" w:cs="Arial"/>
          <w:lang w:val="en-GB"/>
        </w:rPr>
        <w:t xml:space="preserve">Barker, Jenny and Gossman, Peter (20 13) The learning impact of a virtual learning environment: students views. Teacher Education Advancement Network Journal (TEAN), 5 (2). p. 19-38. </w:t>
      </w:r>
    </w:p>
    <w:p w14:paraId="482107C2" w14:textId="77777777" w:rsidR="000A1EDA" w:rsidRPr="000A1EDA" w:rsidRDefault="000A1EDA" w:rsidP="000A1EDA">
      <w:pPr>
        <w:rPr>
          <w:rFonts w:ascii="Arial" w:hAnsi="Arial" w:cs="Arial"/>
          <w:lang w:val="en-GB"/>
        </w:rPr>
      </w:pPr>
      <w:r w:rsidRPr="000A1EDA">
        <w:rPr>
          <w:rFonts w:ascii="Arial" w:hAnsi="Arial" w:cs="Arial"/>
          <w:lang w:val="en-GB"/>
        </w:rPr>
        <w:t>Becta (2009) The impact of digital technology (Coventry, Becta).</w:t>
      </w:r>
    </w:p>
    <w:p w14:paraId="36336CAD" w14:textId="77777777" w:rsidR="000A1EDA" w:rsidRPr="000A1EDA" w:rsidRDefault="000A1EDA" w:rsidP="000A1EDA">
      <w:pPr>
        <w:rPr>
          <w:rFonts w:ascii="Arial" w:hAnsi="Arial" w:cs="Arial"/>
          <w:lang w:val="en-GB"/>
        </w:rPr>
      </w:pPr>
      <w:r w:rsidRPr="000A1EDA">
        <w:rPr>
          <w:rFonts w:ascii="Arial" w:hAnsi="Arial" w:cs="Arial"/>
          <w:lang w:val="en-GB"/>
        </w:rPr>
        <w:t>Becta (2010) Harnessing Technology Review 2009 The role of technology in further education and skills (Coventry, Becta).</w:t>
      </w:r>
    </w:p>
    <w:p w14:paraId="6DDD0276" w14:textId="4D1AF1F9" w:rsidR="000A1EDA" w:rsidRPr="000A1EDA" w:rsidRDefault="000A1EDA" w:rsidP="000A1EDA">
      <w:pPr>
        <w:rPr>
          <w:rFonts w:ascii="Arial" w:hAnsi="Arial" w:cs="Arial"/>
          <w:lang w:val="en-GB"/>
        </w:rPr>
      </w:pPr>
      <w:r w:rsidRPr="000A1EDA">
        <w:rPr>
          <w:rFonts w:ascii="Arial" w:hAnsi="Arial" w:cs="Arial"/>
          <w:lang w:val="en-GB"/>
        </w:rPr>
        <w:t xml:space="preserve">Emma Woodwark (2012) Virtual Learning Environment Survey. Published by Ofsted. Available at : </w:t>
      </w:r>
      <w:hyperlink r:id="rId13" w:history="1">
        <w:r w:rsidRPr="00887807">
          <w:rPr>
            <w:rStyle w:val="Hyperlink"/>
            <w:rFonts w:ascii="Arial" w:hAnsi="Arial" w:cs="Arial"/>
            <w:lang w:val="en-GB"/>
          </w:rPr>
          <w:t>https://assets.publishing.service.gov.uk/government/uploads/system/uploads/attachment_data/file/383959/VLE_portfolio_-_Youth_Sight_report_-_summary.pdf</w:t>
        </w:r>
      </w:hyperlink>
      <w:r>
        <w:rPr>
          <w:rFonts w:ascii="Arial" w:hAnsi="Arial" w:cs="Arial"/>
          <w:lang w:val="en-GB"/>
        </w:rPr>
        <w:t xml:space="preserve"> </w:t>
      </w:r>
      <w:r w:rsidRPr="000A1EDA">
        <w:rPr>
          <w:rFonts w:ascii="Arial" w:hAnsi="Arial" w:cs="Arial"/>
          <w:lang w:val="en-GB"/>
        </w:rPr>
        <w:t xml:space="preserve">(Accessed on 28.04.2021)  </w:t>
      </w:r>
    </w:p>
    <w:p w14:paraId="52B44BFF" w14:textId="77777777" w:rsidR="000A1EDA" w:rsidRPr="000A1EDA" w:rsidRDefault="000A1EDA" w:rsidP="000A1EDA">
      <w:pPr>
        <w:rPr>
          <w:rFonts w:ascii="Arial" w:hAnsi="Arial" w:cs="Arial"/>
          <w:lang w:val="en-GB"/>
        </w:rPr>
      </w:pPr>
      <w:r w:rsidRPr="000A1EDA">
        <w:rPr>
          <w:rFonts w:ascii="Arial" w:hAnsi="Arial" w:cs="Arial"/>
          <w:lang w:val="en-GB"/>
        </w:rPr>
        <w:t>Natasha Mascarenhas (2021) 13 investors say lifelong learning is taking ed-tech mainstream. Published by Verizon Media</w:t>
      </w:r>
    </w:p>
    <w:p w14:paraId="69D45B76" w14:textId="2F5AAE42" w:rsidR="000A1EDA" w:rsidRPr="000A1EDA" w:rsidRDefault="000A1EDA" w:rsidP="000A1EDA">
      <w:pPr>
        <w:rPr>
          <w:rFonts w:ascii="Arial" w:hAnsi="Arial" w:cs="Arial"/>
          <w:lang w:val="en-GB"/>
        </w:rPr>
      </w:pPr>
      <w:r w:rsidRPr="000A1EDA">
        <w:rPr>
          <w:rFonts w:ascii="Arial" w:hAnsi="Arial" w:cs="Arial"/>
          <w:lang w:val="en-GB"/>
        </w:rPr>
        <w:t xml:space="preserve">Ryan Hickey (2014) The history of online education Published by Peterson. Available at </w:t>
      </w:r>
      <w:hyperlink r:id="rId14" w:history="1">
        <w:r w:rsidRPr="00887807">
          <w:rPr>
            <w:rStyle w:val="Hyperlink"/>
            <w:rFonts w:ascii="Arial" w:hAnsi="Arial" w:cs="Arial"/>
            <w:lang w:val="en-GB"/>
          </w:rPr>
          <w:t>https://web.archive.org/web/20180319084900/https://www.petersons.com/articles/online-degrees/online-education-history</w:t>
        </w:r>
      </w:hyperlink>
      <w:r>
        <w:rPr>
          <w:rFonts w:ascii="Arial" w:hAnsi="Arial" w:cs="Arial"/>
          <w:lang w:val="en-GB"/>
        </w:rPr>
        <w:t xml:space="preserve"> </w:t>
      </w:r>
      <w:r w:rsidRPr="000A1EDA">
        <w:rPr>
          <w:rFonts w:ascii="Arial" w:hAnsi="Arial" w:cs="Arial"/>
          <w:lang w:val="en-GB"/>
        </w:rPr>
        <w:t xml:space="preserve"> </w:t>
      </w:r>
      <w:r>
        <w:rPr>
          <w:rFonts w:ascii="Arial" w:hAnsi="Arial" w:cs="Arial"/>
          <w:lang w:val="en-GB"/>
        </w:rPr>
        <w:t xml:space="preserve"> </w:t>
      </w:r>
    </w:p>
    <w:p w14:paraId="22CB0A81" w14:textId="77777777" w:rsidR="007C0DE9" w:rsidRPr="007C0DE9" w:rsidRDefault="007C0DE9" w:rsidP="00A63C6D">
      <w:pPr>
        <w:rPr>
          <w:rFonts w:ascii="Arial" w:hAnsi="Arial" w:cs="Arial"/>
          <w:lang w:val="en-GB"/>
        </w:rPr>
      </w:pPr>
    </w:p>
    <w:p w14:paraId="69D37ED0" w14:textId="490E3E6E" w:rsidR="007C0DE9" w:rsidRDefault="000A1EDA" w:rsidP="006D60D2">
      <w:pPr>
        <w:pStyle w:val="Heading1"/>
        <w:rPr>
          <w:lang w:val="en-GB"/>
        </w:rPr>
      </w:pPr>
      <w:bookmarkStart w:id="12" w:name="_Toc70504942"/>
      <w:r w:rsidRPr="000A1EDA">
        <w:rPr>
          <w:lang w:val="en-GB"/>
        </w:rPr>
        <w:t>APPENDIX</w:t>
      </w:r>
      <w:bookmarkEnd w:id="12"/>
      <w:r w:rsidRPr="000A1EDA">
        <w:rPr>
          <w:lang w:val="en-GB"/>
        </w:rPr>
        <w:t xml:space="preserve"> </w:t>
      </w:r>
    </w:p>
    <w:p w14:paraId="23823189" w14:textId="66A33EB9" w:rsidR="000A1EDA" w:rsidRDefault="000A1EDA" w:rsidP="00A63C6D">
      <w:pPr>
        <w:rPr>
          <w:rFonts w:ascii="Arial" w:hAnsi="Arial" w:cs="Arial"/>
          <w:lang w:val="en-GB"/>
        </w:rPr>
      </w:pPr>
      <w:r>
        <w:rPr>
          <w:rFonts w:ascii="Arial" w:hAnsi="Arial" w:cs="Arial"/>
          <w:lang w:val="en-GB"/>
        </w:rPr>
        <w:t xml:space="preserve">QUESTIONARE </w:t>
      </w:r>
    </w:p>
    <w:p w14:paraId="397ED6CA" w14:textId="0BA69DEA" w:rsidR="004E5958" w:rsidRPr="004E5958" w:rsidRDefault="004E5958" w:rsidP="00F114D3">
      <w:pPr>
        <w:rPr>
          <w:rFonts w:ascii="Arial" w:hAnsi="Arial" w:cs="Arial"/>
          <w:lang w:val="en-GB"/>
        </w:rPr>
      </w:pPr>
      <w:r w:rsidRPr="004E5958">
        <w:rPr>
          <w:rFonts w:ascii="Arial" w:hAnsi="Arial" w:cs="Arial"/>
          <w:lang w:val="en-GB"/>
        </w:rPr>
        <w:t>The impact of Virtual Learning</w:t>
      </w:r>
      <w:r w:rsidR="00F114D3">
        <w:rPr>
          <w:rFonts w:ascii="Arial" w:hAnsi="Arial" w:cs="Arial"/>
          <w:lang w:val="en-GB"/>
        </w:rPr>
        <w:t xml:space="preserve"> </w:t>
      </w:r>
      <w:r w:rsidRPr="004E5958">
        <w:rPr>
          <w:rFonts w:ascii="Arial" w:hAnsi="Arial" w:cs="Arial"/>
          <w:lang w:val="en-GB"/>
        </w:rPr>
        <w:t>Environment (VLE)</w:t>
      </w:r>
    </w:p>
    <w:p w14:paraId="1DAB3879" w14:textId="77777777" w:rsidR="00F114D3" w:rsidRDefault="00F114D3" w:rsidP="004E5958">
      <w:pPr>
        <w:rPr>
          <w:rFonts w:ascii="Arial" w:hAnsi="Arial" w:cs="Arial"/>
          <w:lang w:val="en-GB"/>
        </w:rPr>
      </w:pPr>
    </w:p>
    <w:p w14:paraId="5202C9E4" w14:textId="213F8A59" w:rsidR="004E5958" w:rsidRPr="004E5958" w:rsidRDefault="004E5958" w:rsidP="004E5958">
      <w:pPr>
        <w:rPr>
          <w:rFonts w:ascii="Arial" w:hAnsi="Arial" w:cs="Arial"/>
          <w:lang w:val="en-GB"/>
        </w:rPr>
      </w:pPr>
      <w:r w:rsidRPr="004E5958">
        <w:rPr>
          <w:rFonts w:ascii="Arial" w:hAnsi="Arial" w:cs="Arial"/>
          <w:lang w:val="en-GB"/>
        </w:rPr>
        <w:t xml:space="preserve">What do you think about online learning advantages and </w:t>
      </w:r>
      <w:r w:rsidR="00F114D3" w:rsidRPr="004E5958">
        <w:rPr>
          <w:rFonts w:ascii="Arial" w:hAnsi="Arial" w:cs="Arial"/>
          <w:lang w:val="en-GB"/>
        </w:rPr>
        <w:t>disadvantages?</w:t>
      </w:r>
    </w:p>
    <w:p w14:paraId="500806BF" w14:textId="77777777" w:rsidR="004E5958" w:rsidRPr="004E5958" w:rsidRDefault="004E5958" w:rsidP="004E5958">
      <w:pPr>
        <w:rPr>
          <w:rFonts w:ascii="Arial" w:hAnsi="Arial" w:cs="Arial"/>
          <w:lang w:val="en-GB"/>
        </w:rPr>
      </w:pPr>
      <w:r w:rsidRPr="004E5958">
        <w:rPr>
          <w:rFonts w:ascii="Arial" w:hAnsi="Arial" w:cs="Arial"/>
          <w:lang w:val="en-GB"/>
        </w:rPr>
        <w:t>1.Gender</w:t>
      </w:r>
    </w:p>
    <w:p w14:paraId="5EF79BD6" w14:textId="77777777" w:rsidR="004E5958" w:rsidRPr="004E5958" w:rsidRDefault="004E5958" w:rsidP="004E5958">
      <w:pPr>
        <w:rPr>
          <w:rFonts w:ascii="Arial" w:hAnsi="Arial" w:cs="Arial"/>
          <w:lang w:val="en-GB"/>
        </w:rPr>
      </w:pPr>
      <w:r w:rsidRPr="004E5958">
        <w:rPr>
          <w:rFonts w:ascii="Arial" w:hAnsi="Arial" w:cs="Arial"/>
          <w:lang w:val="en-GB"/>
        </w:rPr>
        <w:t>Woman</w:t>
      </w:r>
    </w:p>
    <w:p w14:paraId="5C224166" w14:textId="77777777" w:rsidR="004E5958" w:rsidRPr="004E5958" w:rsidRDefault="004E5958" w:rsidP="004E5958">
      <w:pPr>
        <w:rPr>
          <w:rFonts w:ascii="Arial" w:hAnsi="Arial" w:cs="Arial"/>
          <w:lang w:val="en-GB"/>
        </w:rPr>
      </w:pPr>
      <w:r w:rsidRPr="004E5958">
        <w:rPr>
          <w:rFonts w:ascii="Arial" w:hAnsi="Arial" w:cs="Arial"/>
          <w:lang w:val="en-GB"/>
        </w:rPr>
        <w:t>Man</w:t>
      </w:r>
    </w:p>
    <w:p w14:paraId="2933CC09" w14:textId="77777777" w:rsidR="004E5958" w:rsidRPr="004E5958" w:rsidRDefault="004E5958" w:rsidP="004E5958">
      <w:pPr>
        <w:rPr>
          <w:rFonts w:ascii="Arial" w:hAnsi="Arial" w:cs="Arial"/>
          <w:lang w:val="en-GB"/>
        </w:rPr>
      </w:pPr>
      <w:r w:rsidRPr="004E5958">
        <w:rPr>
          <w:rFonts w:ascii="Arial" w:hAnsi="Arial" w:cs="Arial"/>
          <w:lang w:val="en-GB"/>
        </w:rPr>
        <w:t>Non-binary</w:t>
      </w:r>
    </w:p>
    <w:p w14:paraId="432730EA" w14:textId="77777777" w:rsidR="004E5958" w:rsidRPr="004E5958" w:rsidRDefault="004E5958" w:rsidP="004E5958">
      <w:pPr>
        <w:rPr>
          <w:rFonts w:ascii="Arial" w:hAnsi="Arial" w:cs="Arial"/>
          <w:lang w:val="en-GB"/>
        </w:rPr>
      </w:pPr>
      <w:r w:rsidRPr="004E5958">
        <w:rPr>
          <w:rFonts w:ascii="Arial" w:hAnsi="Arial" w:cs="Arial"/>
          <w:lang w:val="en-GB"/>
        </w:rPr>
        <w:t>Prefer not to say</w:t>
      </w:r>
    </w:p>
    <w:p w14:paraId="077EACED" w14:textId="77777777" w:rsidR="00F114D3" w:rsidRDefault="00F114D3" w:rsidP="004E5958">
      <w:pPr>
        <w:rPr>
          <w:rFonts w:ascii="Arial" w:hAnsi="Arial" w:cs="Arial"/>
          <w:lang w:val="en-GB"/>
        </w:rPr>
      </w:pPr>
    </w:p>
    <w:p w14:paraId="518C4AF6" w14:textId="4CA24004" w:rsidR="004E5958" w:rsidRPr="004E5958" w:rsidRDefault="004E5958" w:rsidP="004E5958">
      <w:pPr>
        <w:rPr>
          <w:rFonts w:ascii="Arial" w:hAnsi="Arial" w:cs="Arial"/>
          <w:lang w:val="en-GB"/>
        </w:rPr>
      </w:pPr>
      <w:r w:rsidRPr="004E5958">
        <w:rPr>
          <w:rFonts w:ascii="Arial" w:hAnsi="Arial" w:cs="Arial"/>
          <w:lang w:val="en-GB"/>
        </w:rPr>
        <w:t xml:space="preserve">2.How do you feel overall about online learning? </w:t>
      </w:r>
    </w:p>
    <w:p w14:paraId="0E24A3ED" w14:textId="77777777" w:rsidR="004E5958" w:rsidRPr="004E5958" w:rsidRDefault="004E5958" w:rsidP="004E5958">
      <w:pPr>
        <w:rPr>
          <w:rFonts w:ascii="Arial" w:hAnsi="Arial" w:cs="Arial"/>
          <w:lang w:val="en-GB"/>
        </w:rPr>
      </w:pPr>
      <w:r w:rsidRPr="004E5958">
        <w:rPr>
          <w:rFonts w:ascii="Arial" w:hAnsi="Arial" w:cs="Arial"/>
          <w:lang w:val="en-GB"/>
        </w:rPr>
        <w:t>Poor</w:t>
      </w:r>
    </w:p>
    <w:p w14:paraId="2EB1656F" w14:textId="77777777" w:rsidR="004E5958" w:rsidRPr="004E5958" w:rsidRDefault="004E5958" w:rsidP="004E5958">
      <w:pPr>
        <w:rPr>
          <w:rFonts w:ascii="Arial" w:hAnsi="Arial" w:cs="Arial"/>
          <w:lang w:val="en-GB"/>
        </w:rPr>
      </w:pPr>
      <w:r w:rsidRPr="004E5958">
        <w:rPr>
          <w:rFonts w:ascii="Arial" w:hAnsi="Arial" w:cs="Arial"/>
          <w:lang w:val="en-GB"/>
        </w:rPr>
        <w:t>Good</w:t>
      </w:r>
    </w:p>
    <w:p w14:paraId="668D1EDA" w14:textId="77777777" w:rsidR="004E5958" w:rsidRPr="004E5958" w:rsidRDefault="004E5958" w:rsidP="004E5958">
      <w:pPr>
        <w:rPr>
          <w:rFonts w:ascii="Arial" w:hAnsi="Arial" w:cs="Arial"/>
          <w:lang w:val="en-GB"/>
        </w:rPr>
      </w:pPr>
      <w:r w:rsidRPr="004E5958">
        <w:rPr>
          <w:rFonts w:ascii="Arial" w:hAnsi="Arial" w:cs="Arial"/>
          <w:lang w:val="en-GB"/>
        </w:rPr>
        <w:t>Very good</w:t>
      </w:r>
    </w:p>
    <w:p w14:paraId="4EE56EA1" w14:textId="77777777" w:rsidR="004E5958" w:rsidRPr="004E5958" w:rsidRDefault="004E5958" w:rsidP="004E5958">
      <w:pPr>
        <w:rPr>
          <w:rFonts w:ascii="Arial" w:hAnsi="Arial" w:cs="Arial"/>
          <w:lang w:val="en-GB"/>
        </w:rPr>
      </w:pPr>
      <w:r w:rsidRPr="004E5958">
        <w:rPr>
          <w:rFonts w:ascii="Arial" w:hAnsi="Arial" w:cs="Arial"/>
          <w:lang w:val="en-GB"/>
        </w:rPr>
        <w:lastRenderedPageBreak/>
        <w:t>Exceptional</w:t>
      </w:r>
    </w:p>
    <w:p w14:paraId="52D203BC" w14:textId="77777777" w:rsidR="004E5958" w:rsidRPr="004E5958" w:rsidRDefault="004E5958" w:rsidP="004E5958">
      <w:pPr>
        <w:rPr>
          <w:rFonts w:ascii="Arial" w:hAnsi="Arial" w:cs="Arial"/>
          <w:lang w:val="en-GB"/>
        </w:rPr>
      </w:pPr>
      <w:r w:rsidRPr="004E5958">
        <w:rPr>
          <w:rFonts w:ascii="Arial" w:hAnsi="Arial" w:cs="Arial"/>
          <w:lang w:val="en-GB"/>
        </w:rPr>
        <w:t>Excellent</w:t>
      </w:r>
    </w:p>
    <w:p w14:paraId="6141890D" w14:textId="77777777" w:rsidR="00F114D3" w:rsidRDefault="00F114D3" w:rsidP="004E5958">
      <w:pPr>
        <w:rPr>
          <w:rFonts w:ascii="Arial" w:hAnsi="Arial" w:cs="Arial"/>
          <w:lang w:val="en-GB"/>
        </w:rPr>
      </w:pPr>
    </w:p>
    <w:p w14:paraId="5DE616B1" w14:textId="21BCC0EA" w:rsidR="004E5958" w:rsidRPr="004E5958" w:rsidRDefault="004E5958" w:rsidP="004E5958">
      <w:pPr>
        <w:rPr>
          <w:rFonts w:ascii="Arial" w:hAnsi="Arial" w:cs="Arial"/>
          <w:lang w:val="en-GB"/>
        </w:rPr>
      </w:pPr>
      <w:r w:rsidRPr="004E5958">
        <w:rPr>
          <w:rFonts w:ascii="Arial" w:hAnsi="Arial" w:cs="Arial"/>
          <w:lang w:val="en-GB"/>
        </w:rPr>
        <w:t>3.Do you have access to a device for learning online?</w:t>
      </w:r>
    </w:p>
    <w:p w14:paraId="5F016482" w14:textId="77777777" w:rsidR="004E5958" w:rsidRPr="004E5958" w:rsidRDefault="004E5958" w:rsidP="004E5958">
      <w:pPr>
        <w:rPr>
          <w:rFonts w:ascii="Arial" w:hAnsi="Arial" w:cs="Arial"/>
          <w:lang w:val="en-GB"/>
        </w:rPr>
      </w:pPr>
      <w:r w:rsidRPr="004E5958">
        <w:rPr>
          <w:rFonts w:ascii="Arial" w:hAnsi="Arial" w:cs="Arial"/>
          <w:lang w:val="en-GB"/>
        </w:rPr>
        <w:t>Yes</w:t>
      </w:r>
    </w:p>
    <w:p w14:paraId="5379B1C2" w14:textId="77777777" w:rsidR="004E5958" w:rsidRPr="004E5958" w:rsidRDefault="004E5958" w:rsidP="004E5958">
      <w:pPr>
        <w:rPr>
          <w:rFonts w:ascii="Arial" w:hAnsi="Arial" w:cs="Arial"/>
          <w:lang w:val="en-GB"/>
        </w:rPr>
      </w:pPr>
      <w:r w:rsidRPr="004E5958">
        <w:rPr>
          <w:rFonts w:ascii="Arial" w:hAnsi="Arial" w:cs="Arial"/>
          <w:lang w:val="en-GB"/>
        </w:rPr>
        <w:t>No, I share with others</w:t>
      </w:r>
    </w:p>
    <w:p w14:paraId="7EA533D8" w14:textId="77777777" w:rsidR="004E5958" w:rsidRPr="004E5958" w:rsidRDefault="004E5958" w:rsidP="004E5958">
      <w:pPr>
        <w:rPr>
          <w:rFonts w:ascii="Arial" w:hAnsi="Arial" w:cs="Arial"/>
          <w:lang w:val="en-GB"/>
        </w:rPr>
      </w:pPr>
      <w:r w:rsidRPr="004E5958">
        <w:rPr>
          <w:rFonts w:ascii="Arial" w:hAnsi="Arial" w:cs="Arial"/>
          <w:lang w:val="en-GB"/>
        </w:rPr>
        <w:t>Yes, but it doesn’t work well</w:t>
      </w:r>
    </w:p>
    <w:p w14:paraId="1C605991" w14:textId="77777777" w:rsidR="00F114D3" w:rsidRDefault="00F114D3" w:rsidP="004E5958">
      <w:pPr>
        <w:rPr>
          <w:rFonts w:ascii="Arial" w:hAnsi="Arial" w:cs="Arial"/>
          <w:lang w:val="en-GB"/>
        </w:rPr>
      </w:pPr>
    </w:p>
    <w:p w14:paraId="22C2D38A" w14:textId="2A33B2D5" w:rsidR="004E5958" w:rsidRPr="004E5958" w:rsidRDefault="004E5958" w:rsidP="004E5958">
      <w:pPr>
        <w:rPr>
          <w:rFonts w:ascii="Arial" w:hAnsi="Arial" w:cs="Arial"/>
          <w:lang w:val="en-GB"/>
        </w:rPr>
      </w:pPr>
      <w:r w:rsidRPr="004E5958">
        <w:rPr>
          <w:rFonts w:ascii="Arial" w:hAnsi="Arial" w:cs="Arial"/>
          <w:lang w:val="en-GB"/>
        </w:rPr>
        <w:t>4.What device do you use for distance learning?</w:t>
      </w:r>
    </w:p>
    <w:p w14:paraId="273A2888" w14:textId="77777777" w:rsidR="004E5958" w:rsidRPr="004E5958" w:rsidRDefault="004E5958" w:rsidP="004E5958">
      <w:pPr>
        <w:rPr>
          <w:rFonts w:ascii="Arial" w:hAnsi="Arial" w:cs="Arial"/>
          <w:lang w:val="en-GB"/>
        </w:rPr>
      </w:pPr>
      <w:r w:rsidRPr="004E5958">
        <w:rPr>
          <w:rFonts w:ascii="Arial" w:hAnsi="Arial" w:cs="Arial"/>
          <w:lang w:val="en-GB"/>
        </w:rPr>
        <w:t>Laptop</w:t>
      </w:r>
    </w:p>
    <w:p w14:paraId="7D31A33F" w14:textId="77777777" w:rsidR="004E5958" w:rsidRPr="004E5958" w:rsidRDefault="004E5958" w:rsidP="004E5958">
      <w:pPr>
        <w:rPr>
          <w:rFonts w:ascii="Arial" w:hAnsi="Arial" w:cs="Arial"/>
          <w:lang w:val="en-GB"/>
        </w:rPr>
      </w:pPr>
      <w:r w:rsidRPr="004E5958">
        <w:rPr>
          <w:rFonts w:ascii="Arial" w:hAnsi="Arial" w:cs="Arial"/>
          <w:lang w:val="en-GB"/>
        </w:rPr>
        <w:t>Desktop</w:t>
      </w:r>
    </w:p>
    <w:p w14:paraId="7450B0C7" w14:textId="77777777" w:rsidR="004E5958" w:rsidRPr="004E5958" w:rsidRDefault="004E5958" w:rsidP="004E5958">
      <w:pPr>
        <w:rPr>
          <w:rFonts w:ascii="Arial" w:hAnsi="Arial" w:cs="Arial"/>
          <w:lang w:val="en-GB"/>
        </w:rPr>
      </w:pPr>
      <w:r w:rsidRPr="004E5958">
        <w:rPr>
          <w:rFonts w:ascii="Arial" w:hAnsi="Arial" w:cs="Arial"/>
          <w:lang w:val="en-GB"/>
        </w:rPr>
        <w:t>Tablet</w:t>
      </w:r>
    </w:p>
    <w:p w14:paraId="569ABD19" w14:textId="77777777" w:rsidR="004E5958" w:rsidRPr="004E5958" w:rsidRDefault="004E5958" w:rsidP="004E5958">
      <w:pPr>
        <w:rPr>
          <w:rFonts w:ascii="Arial" w:hAnsi="Arial" w:cs="Arial"/>
          <w:lang w:val="en-GB"/>
        </w:rPr>
      </w:pPr>
      <w:r w:rsidRPr="004E5958">
        <w:rPr>
          <w:rFonts w:ascii="Arial" w:hAnsi="Arial" w:cs="Arial"/>
          <w:lang w:val="en-GB"/>
        </w:rPr>
        <w:t>Smartphone</w:t>
      </w:r>
    </w:p>
    <w:p w14:paraId="64F2AD70" w14:textId="77777777" w:rsidR="00F114D3" w:rsidRDefault="00F114D3" w:rsidP="004E5958">
      <w:pPr>
        <w:rPr>
          <w:rFonts w:ascii="Arial" w:hAnsi="Arial" w:cs="Arial"/>
          <w:lang w:val="en-GB"/>
        </w:rPr>
      </w:pPr>
    </w:p>
    <w:p w14:paraId="09555D33" w14:textId="3758CE64" w:rsidR="004E5958" w:rsidRPr="004E5958" w:rsidRDefault="004E5958" w:rsidP="004E5958">
      <w:pPr>
        <w:rPr>
          <w:rFonts w:ascii="Arial" w:hAnsi="Arial" w:cs="Arial"/>
          <w:lang w:val="en-GB"/>
        </w:rPr>
      </w:pPr>
      <w:r w:rsidRPr="004E5958">
        <w:rPr>
          <w:rFonts w:ascii="Arial" w:hAnsi="Arial" w:cs="Arial"/>
          <w:lang w:val="en-GB"/>
        </w:rPr>
        <w:t>5.How much time do you spend each day on an average on online learning?</w:t>
      </w:r>
    </w:p>
    <w:p w14:paraId="2AE51D55" w14:textId="77777777" w:rsidR="004E5958" w:rsidRPr="004E5958" w:rsidRDefault="004E5958" w:rsidP="004E5958">
      <w:pPr>
        <w:rPr>
          <w:rFonts w:ascii="Arial" w:hAnsi="Arial" w:cs="Arial"/>
          <w:lang w:val="en-GB"/>
        </w:rPr>
      </w:pPr>
      <w:r w:rsidRPr="004E5958">
        <w:rPr>
          <w:rFonts w:ascii="Arial" w:hAnsi="Arial" w:cs="Arial"/>
          <w:lang w:val="en-GB"/>
        </w:rPr>
        <w:t>1-3 hours</w:t>
      </w:r>
    </w:p>
    <w:p w14:paraId="32A31B60" w14:textId="77777777" w:rsidR="004E5958" w:rsidRPr="004E5958" w:rsidRDefault="004E5958" w:rsidP="004E5958">
      <w:pPr>
        <w:rPr>
          <w:rFonts w:ascii="Arial" w:hAnsi="Arial" w:cs="Arial"/>
          <w:lang w:val="en-GB"/>
        </w:rPr>
      </w:pPr>
      <w:r w:rsidRPr="004E5958">
        <w:rPr>
          <w:rFonts w:ascii="Arial" w:hAnsi="Arial" w:cs="Arial"/>
          <w:lang w:val="en-GB"/>
        </w:rPr>
        <w:t>3-5 hours</w:t>
      </w:r>
    </w:p>
    <w:p w14:paraId="365DEF04" w14:textId="77777777" w:rsidR="004E5958" w:rsidRPr="004E5958" w:rsidRDefault="004E5958" w:rsidP="004E5958">
      <w:pPr>
        <w:rPr>
          <w:rFonts w:ascii="Arial" w:hAnsi="Arial" w:cs="Arial"/>
          <w:lang w:val="en-GB"/>
        </w:rPr>
      </w:pPr>
      <w:r w:rsidRPr="004E5958">
        <w:rPr>
          <w:rFonts w:ascii="Arial" w:hAnsi="Arial" w:cs="Arial"/>
          <w:lang w:val="en-GB"/>
        </w:rPr>
        <w:t>5-7 hours</w:t>
      </w:r>
    </w:p>
    <w:p w14:paraId="5F3B81C6" w14:textId="77777777" w:rsidR="00F114D3" w:rsidRDefault="00F114D3" w:rsidP="004E5958">
      <w:pPr>
        <w:rPr>
          <w:rFonts w:ascii="Arial" w:hAnsi="Arial" w:cs="Arial"/>
          <w:lang w:val="en-GB"/>
        </w:rPr>
      </w:pPr>
    </w:p>
    <w:p w14:paraId="4CA74EAF" w14:textId="4CF49D18" w:rsidR="004E5958" w:rsidRPr="004E5958" w:rsidRDefault="004E5958" w:rsidP="004E5958">
      <w:pPr>
        <w:rPr>
          <w:rFonts w:ascii="Arial" w:hAnsi="Arial" w:cs="Arial"/>
          <w:lang w:val="en-GB"/>
        </w:rPr>
      </w:pPr>
      <w:r w:rsidRPr="004E5958">
        <w:rPr>
          <w:rFonts w:ascii="Arial" w:hAnsi="Arial" w:cs="Arial"/>
          <w:lang w:val="en-GB"/>
        </w:rPr>
        <w:t>6.How effective has online learning been for you?</w:t>
      </w:r>
    </w:p>
    <w:p w14:paraId="49826E6F" w14:textId="77777777" w:rsidR="004E5958" w:rsidRPr="004E5958" w:rsidRDefault="004E5958" w:rsidP="004E5958">
      <w:pPr>
        <w:rPr>
          <w:rFonts w:ascii="Arial" w:hAnsi="Arial" w:cs="Arial"/>
          <w:lang w:val="en-GB"/>
        </w:rPr>
      </w:pPr>
      <w:r w:rsidRPr="004E5958">
        <w:rPr>
          <w:rFonts w:ascii="Arial" w:hAnsi="Arial" w:cs="Arial"/>
          <w:lang w:val="en-GB"/>
        </w:rPr>
        <w:t>Very effective</w:t>
      </w:r>
    </w:p>
    <w:p w14:paraId="2BD37084" w14:textId="77777777" w:rsidR="004E5958" w:rsidRPr="004E5958" w:rsidRDefault="004E5958" w:rsidP="004E5958">
      <w:pPr>
        <w:rPr>
          <w:rFonts w:ascii="Arial" w:hAnsi="Arial" w:cs="Arial"/>
          <w:lang w:val="en-GB"/>
        </w:rPr>
      </w:pPr>
      <w:r w:rsidRPr="004E5958">
        <w:rPr>
          <w:rFonts w:ascii="Arial" w:hAnsi="Arial" w:cs="Arial"/>
          <w:lang w:val="en-GB"/>
        </w:rPr>
        <w:t>Somewhat effective</w:t>
      </w:r>
    </w:p>
    <w:p w14:paraId="699049C6" w14:textId="77777777" w:rsidR="004E5958" w:rsidRPr="004E5958" w:rsidRDefault="004E5958" w:rsidP="004E5958">
      <w:pPr>
        <w:rPr>
          <w:rFonts w:ascii="Arial" w:hAnsi="Arial" w:cs="Arial"/>
          <w:lang w:val="en-GB"/>
        </w:rPr>
      </w:pPr>
      <w:r w:rsidRPr="004E5958">
        <w:rPr>
          <w:rFonts w:ascii="Arial" w:hAnsi="Arial" w:cs="Arial"/>
          <w:lang w:val="en-GB"/>
        </w:rPr>
        <w:t>Neither effective nor ineffective</w:t>
      </w:r>
    </w:p>
    <w:p w14:paraId="5F6B1841" w14:textId="77777777" w:rsidR="004E5958" w:rsidRPr="004E5958" w:rsidRDefault="004E5958" w:rsidP="004E5958">
      <w:pPr>
        <w:rPr>
          <w:rFonts w:ascii="Arial" w:hAnsi="Arial" w:cs="Arial"/>
          <w:lang w:val="en-GB"/>
        </w:rPr>
      </w:pPr>
      <w:r w:rsidRPr="004E5958">
        <w:rPr>
          <w:rFonts w:ascii="Arial" w:hAnsi="Arial" w:cs="Arial"/>
          <w:lang w:val="en-GB"/>
        </w:rPr>
        <w:t>Somewhat ineffective</w:t>
      </w:r>
    </w:p>
    <w:p w14:paraId="2A8E61F6" w14:textId="77777777" w:rsidR="004E5958" w:rsidRPr="004E5958" w:rsidRDefault="004E5958" w:rsidP="004E5958">
      <w:pPr>
        <w:rPr>
          <w:rFonts w:ascii="Arial" w:hAnsi="Arial" w:cs="Arial"/>
          <w:lang w:val="en-GB"/>
        </w:rPr>
      </w:pPr>
      <w:r w:rsidRPr="004E5958">
        <w:rPr>
          <w:rFonts w:ascii="Arial" w:hAnsi="Arial" w:cs="Arial"/>
          <w:lang w:val="en-GB"/>
        </w:rPr>
        <w:t>Very ineffective</w:t>
      </w:r>
    </w:p>
    <w:p w14:paraId="41467814" w14:textId="77777777" w:rsidR="00F114D3" w:rsidRDefault="00F114D3" w:rsidP="004E5958">
      <w:pPr>
        <w:rPr>
          <w:rFonts w:ascii="Arial" w:hAnsi="Arial" w:cs="Arial"/>
          <w:lang w:val="en-GB"/>
        </w:rPr>
      </w:pPr>
    </w:p>
    <w:p w14:paraId="3350E6DF" w14:textId="08EE83E4" w:rsidR="004E5958" w:rsidRPr="004E5958" w:rsidRDefault="004E5958" w:rsidP="004E5958">
      <w:pPr>
        <w:rPr>
          <w:rFonts w:ascii="Arial" w:hAnsi="Arial" w:cs="Arial"/>
          <w:lang w:val="en-GB"/>
        </w:rPr>
      </w:pPr>
      <w:r w:rsidRPr="004E5958">
        <w:rPr>
          <w:rFonts w:ascii="Arial" w:hAnsi="Arial" w:cs="Arial"/>
          <w:lang w:val="en-GB"/>
        </w:rPr>
        <w:t>7.How helpful your University has been in offering you the resources to learn from home?</w:t>
      </w:r>
    </w:p>
    <w:p w14:paraId="41B5BDF2" w14:textId="77777777" w:rsidR="004E5958" w:rsidRPr="004E5958" w:rsidRDefault="004E5958" w:rsidP="004E5958">
      <w:pPr>
        <w:rPr>
          <w:rFonts w:ascii="Arial" w:hAnsi="Arial" w:cs="Arial"/>
          <w:lang w:val="en-GB"/>
        </w:rPr>
      </w:pPr>
      <w:r w:rsidRPr="004E5958">
        <w:rPr>
          <w:rFonts w:ascii="Arial" w:hAnsi="Arial" w:cs="Arial"/>
          <w:lang w:val="en-GB"/>
        </w:rPr>
        <w:t>Very helpful</w:t>
      </w:r>
    </w:p>
    <w:p w14:paraId="7444CAF2" w14:textId="77777777" w:rsidR="004E5958" w:rsidRPr="004E5958" w:rsidRDefault="004E5958" w:rsidP="004E5958">
      <w:pPr>
        <w:rPr>
          <w:rFonts w:ascii="Arial" w:hAnsi="Arial" w:cs="Arial"/>
          <w:lang w:val="en-GB"/>
        </w:rPr>
      </w:pPr>
      <w:r w:rsidRPr="004E5958">
        <w:rPr>
          <w:rFonts w:ascii="Arial" w:hAnsi="Arial" w:cs="Arial"/>
          <w:lang w:val="en-GB"/>
        </w:rPr>
        <w:t>Somewhat helpful</w:t>
      </w:r>
    </w:p>
    <w:p w14:paraId="0E2AA48C" w14:textId="77777777" w:rsidR="004E5958" w:rsidRPr="004E5958" w:rsidRDefault="004E5958" w:rsidP="004E5958">
      <w:pPr>
        <w:rPr>
          <w:rFonts w:ascii="Arial" w:hAnsi="Arial" w:cs="Arial"/>
          <w:lang w:val="en-GB"/>
        </w:rPr>
      </w:pPr>
      <w:r w:rsidRPr="004E5958">
        <w:rPr>
          <w:rFonts w:ascii="Arial" w:hAnsi="Arial" w:cs="Arial"/>
          <w:lang w:val="en-GB"/>
        </w:rPr>
        <w:t>Neither helpful nor unhelpful</w:t>
      </w:r>
    </w:p>
    <w:p w14:paraId="14F74170" w14:textId="77777777" w:rsidR="004E5958" w:rsidRPr="004E5958" w:rsidRDefault="004E5958" w:rsidP="004E5958">
      <w:pPr>
        <w:rPr>
          <w:rFonts w:ascii="Arial" w:hAnsi="Arial" w:cs="Arial"/>
          <w:lang w:val="en-GB"/>
        </w:rPr>
      </w:pPr>
      <w:r w:rsidRPr="004E5958">
        <w:rPr>
          <w:rFonts w:ascii="Arial" w:hAnsi="Arial" w:cs="Arial"/>
          <w:lang w:val="en-GB"/>
        </w:rPr>
        <w:t>Somewhat unhelpful</w:t>
      </w:r>
    </w:p>
    <w:p w14:paraId="6C963077" w14:textId="77777777" w:rsidR="004E5958" w:rsidRPr="004E5958" w:rsidRDefault="004E5958" w:rsidP="004E5958">
      <w:pPr>
        <w:rPr>
          <w:rFonts w:ascii="Arial" w:hAnsi="Arial" w:cs="Arial"/>
          <w:lang w:val="en-GB"/>
        </w:rPr>
      </w:pPr>
      <w:r w:rsidRPr="004E5958">
        <w:rPr>
          <w:rFonts w:ascii="Arial" w:hAnsi="Arial" w:cs="Arial"/>
          <w:lang w:val="en-GB"/>
        </w:rPr>
        <w:t>Very unhelpful</w:t>
      </w:r>
    </w:p>
    <w:p w14:paraId="58CE29B5" w14:textId="77777777" w:rsidR="004E5958" w:rsidRPr="004E5958" w:rsidRDefault="004E5958" w:rsidP="004E5958">
      <w:pPr>
        <w:rPr>
          <w:rFonts w:ascii="Arial" w:hAnsi="Arial" w:cs="Arial"/>
          <w:lang w:val="en-GB"/>
        </w:rPr>
      </w:pPr>
      <w:r w:rsidRPr="004E5958">
        <w:rPr>
          <w:rFonts w:ascii="Arial" w:hAnsi="Arial" w:cs="Arial"/>
          <w:lang w:val="en-GB"/>
        </w:rPr>
        <w:lastRenderedPageBreak/>
        <w:t>8. How well could you manage time while learning from home? (Consider 5 being extremely well and 1 being not at all)</w:t>
      </w:r>
    </w:p>
    <w:p w14:paraId="7822F4EB" w14:textId="77777777" w:rsidR="004E5958" w:rsidRPr="004E5958" w:rsidRDefault="004E5958" w:rsidP="004E5958">
      <w:pPr>
        <w:rPr>
          <w:rFonts w:ascii="Arial" w:hAnsi="Arial" w:cs="Arial"/>
          <w:lang w:val="en-GB"/>
        </w:rPr>
      </w:pPr>
      <w:r w:rsidRPr="004E5958">
        <w:rPr>
          <w:rFonts w:ascii="Arial" w:hAnsi="Arial" w:cs="Arial" w:hint="eastAsia"/>
          <w:lang w:val="en-GB"/>
        </w:rPr>
        <w:t></w:t>
      </w:r>
    </w:p>
    <w:p w14:paraId="5A0B9607" w14:textId="77777777" w:rsidR="00F114D3" w:rsidRDefault="00F114D3" w:rsidP="004E5958">
      <w:pPr>
        <w:rPr>
          <w:rFonts w:ascii="Arial" w:hAnsi="Arial" w:cs="Arial"/>
          <w:lang w:val="en-GB"/>
        </w:rPr>
      </w:pPr>
    </w:p>
    <w:p w14:paraId="701AD859" w14:textId="79840D9F" w:rsidR="004E5958" w:rsidRPr="004E5958" w:rsidRDefault="004E5958" w:rsidP="004E5958">
      <w:pPr>
        <w:rPr>
          <w:rFonts w:ascii="Arial" w:hAnsi="Arial" w:cs="Arial"/>
          <w:lang w:val="en-GB"/>
        </w:rPr>
      </w:pPr>
      <w:r w:rsidRPr="004E5958">
        <w:rPr>
          <w:rFonts w:ascii="Arial" w:hAnsi="Arial" w:cs="Arial"/>
          <w:lang w:val="en-GB"/>
        </w:rPr>
        <w:t>9.Do you enjoy e-</w:t>
      </w:r>
      <w:r w:rsidR="00F114D3" w:rsidRPr="004E5958">
        <w:rPr>
          <w:rFonts w:ascii="Arial" w:hAnsi="Arial" w:cs="Arial"/>
          <w:lang w:val="en-GB"/>
        </w:rPr>
        <w:t>learning?</w:t>
      </w:r>
    </w:p>
    <w:p w14:paraId="50EACDA2" w14:textId="77777777" w:rsidR="004E5958" w:rsidRPr="004E5958" w:rsidRDefault="004E5958" w:rsidP="004E5958">
      <w:pPr>
        <w:rPr>
          <w:rFonts w:ascii="Arial" w:hAnsi="Arial" w:cs="Arial"/>
          <w:lang w:val="en-GB"/>
        </w:rPr>
      </w:pPr>
      <w:r w:rsidRPr="004E5958">
        <w:rPr>
          <w:rFonts w:ascii="Arial" w:hAnsi="Arial" w:cs="Arial"/>
          <w:lang w:val="en-GB"/>
        </w:rPr>
        <w:t>Yes, absolutely</w:t>
      </w:r>
    </w:p>
    <w:p w14:paraId="5ADFB111" w14:textId="77777777" w:rsidR="004E5958" w:rsidRPr="004E5958" w:rsidRDefault="004E5958" w:rsidP="004E5958">
      <w:pPr>
        <w:rPr>
          <w:rFonts w:ascii="Arial" w:hAnsi="Arial" w:cs="Arial"/>
          <w:lang w:val="en-GB"/>
        </w:rPr>
      </w:pPr>
      <w:r w:rsidRPr="004E5958">
        <w:rPr>
          <w:rFonts w:ascii="Arial" w:hAnsi="Arial" w:cs="Arial"/>
          <w:lang w:val="en-GB"/>
        </w:rPr>
        <w:t>Yes, but I would like to change a few things</w:t>
      </w:r>
    </w:p>
    <w:p w14:paraId="5298C49F" w14:textId="77777777" w:rsidR="004E5958" w:rsidRPr="004E5958" w:rsidRDefault="004E5958" w:rsidP="004E5958">
      <w:pPr>
        <w:rPr>
          <w:rFonts w:ascii="Arial" w:hAnsi="Arial" w:cs="Arial"/>
          <w:lang w:val="en-GB"/>
        </w:rPr>
      </w:pPr>
      <w:r w:rsidRPr="004E5958">
        <w:rPr>
          <w:rFonts w:ascii="Arial" w:hAnsi="Arial" w:cs="Arial"/>
          <w:lang w:val="en-GB"/>
        </w:rPr>
        <w:t>No, there are quite a few challenges</w:t>
      </w:r>
    </w:p>
    <w:p w14:paraId="49BBF3BC" w14:textId="77777777" w:rsidR="004E5958" w:rsidRPr="004E5958" w:rsidRDefault="004E5958" w:rsidP="004E5958">
      <w:pPr>
        <w:rPr>
          <w:rFonts w:ascii="Arial" w:hAnsi="Arial" w:cs="Arial"/>
          <w:lang w:val="en-GB"/>
        </w:rPr>
      </w:pPr>
      <w:r w:rsidRPr="004E5958">
        <w:rPr>
          <w:rFonts w:ascii="Arial" w:hAnsi="Arial" w:cs="Arial"/>
          <w:lang w:val="en-GB"/>
        </w:rPr>
        <w:t>No, not at all</w:t>
      </w:r>
    </w:p>
    <w:p w14:paraId="2E89A294" w14:textId="77777777" w:rsidR="00F114D3" w:rsidRDefault="00F114D3" w:rsidP="004E5958">
      <w:pPr>
        <w:rPr>
          <w:rFonts w:ascii="Arial" w:hAnsi="Arial" w:cs="Arial"/>
          <w:lang w:val="en-GB"/>
        </w:rPr>
      </w:pPr>
    </w:p>
    <w:p w14:paraId="4A824352" w14:textId="098781C2" w:rsidR="004E5958" w:rsidRPr="004E5958" w:rsidRDefault="004E5958" w:rsidP="004E5958">
      <w:pPr>
        <w:rPr>
          <w:rFonts w:ascii="Arial" w:hAnsi="Arial" w:cs="Arial"/>
          <w:lang w:val="en-GB"/>
        </w:rPr>
      </w:pPr>
      <w:r w:rsidRPr="004E5958">
        <w:rPr>
          <w:rFonts w:ascii="Arial" w:hAnsi="Arial" w:cs="Arial"/>
          <w:lang w:val="en-GB"/>
        </w:rPr>
        <w:t>10.How helpful are your teachers while studying online?</w:t>
      </w:r>
    </w:p>
    <w:p w14:paraId="025D7A55" w14:textId="77777777" w:rsidR="004E5958" w:rsidRPr="004E5958" w:rsidRDefault="004E5958" w:rsidP="004E5958">
      <w:pPr>
        <w:rPr>
          <w:rFonts w:ascii="Arial" w:hAnsi="Arial" w:cs="Arial"/>
          <w:lang w:val="en-GB"/>
        </w:rPr>
      </w:pPr>
      <w:r w:rsidRPr="004E5958">
        <w:rPr>
          <w:rFonts w:ascii="Arial" w:hAnsi="Arial" w:cs="Arial"/>
          <w:lang w:val="en-GB"/>
        </w:rPr>
        <w:t>Very helpful</w:t>
      </w:r>
    </w:p>
    <w:p w14:paraId="572AC4AD" w14:textId="77777777" w:rsidR="004E5958" w:rsidRPr="004E5958" w:rsidRDefault="004E5958" w:rsidP="004E5958">
      <w:pPr>
        <w:rPr>
          <w:rFonts w:ascii="Arial" w:hAnsi="Arial" w:cs="Arial"/>
          <w:lang w:val="en-GB"/>
        </w:rPr>
      </w:pPr>
      <w:r w:rsidRPr="004E5958">
        <w:rPr>
          <w:rFonts w:ascii="Arial" w:hAnsi="Arial" w:cs="Arial"/>
          <w:lang w:val="en-GB"/>
        </w:rPr>
        <w:t>Somewhat helpful</w:t>
      </w:r>
    </w:p>
    <w:p w14:paraId="1EC80ABA" w14:textId="77777777" w:rsidR="004E5958" w:rsidRPr="004E5958" w:rsidRDefault="004E5958" w:rsidP="004E5958">
      <w:pPr>
        <w:rPr>
          <w:rFonts w:ascii="Arial" w:hAnsi="Arial" w:cs="Arial"/>
          <w:lang w:val="en-GB"/>
        </w:rPr>
      </w:pPr>
      <w:r w:rsidRPr="004E5958">
        <w:rPr>
          <w:rFonts w:ascii="Arial" w:hAnsi="Arial" w:cs="Arial"/>
          <w:lang w:val="en-GB"/>
        </w:rPr>
        <w:t>Neither helpful nor unhelpful</w:t>
      </w:r>
    </w:p>
    <w:p w14:paraId="7B503EEF" w14:textId="77777777" w:rsidR="004E5958" w:rsidRPr="004E5958" w:rsidRDefault="004E5958" w:rsidP="004E5958">
      <w:pPr>
        <w:rPr>
          <w:rFonts w:ascii="Arial" w:hAnsi="Arial" w:cs="Arial"/>
          <w:lang w:val="en-GB"/>
        </w:rPr>
      </w:pPr>
      <w:r w:rsidRPr="004E5958">
        <w:rPr>
          <w:rFonts w:ascii="Arial" w:hAnsi="Arial" w:cs="Arial"/>
          <w:lang w:val="en-GB"/>
        </w:rPr>
        <w:t>Somewhat unhelpful</w:t>
      </w:r>
    </w:p>
    <w:p w14:paraId="508B4DF6" w14:textId="77777777" w:rsidR="004E5958" w:rsidRPr="004E5958" w:rsidRDefault="004E5958" w:rsidP="004E5958">
      <w:pPr>
        <w:rPr>
          <w:rFonts w:ascii="Arial" w:hAnsi="Arial" w:cs="Arial"/>
          <w:lang w:val="en-GB"/>
        </w:rPr>
      </w:pPr>
      <w:r w:rsidRPr="004E5958">
        <w:rPr>
          <w:rFonts w:ascii="Arial" w:hAnsi="Arial" w:cs="Arial"/>
          <w:lang w:val="en-GB"/>
        </w:rPr>
        <w:t>Very unhelpful</w:t>
      </w:r>
    </w:p>
    <w:p w14:paraId="2DDF9100" w14:textId="77777777" w:rsidR="00F114D3" w:rsidRDefault="00F114D3" w:rsidP="004E5958">
      <w:pPr>
        <w:rPr>
          <w:rFonts w:ascii="Arial" w:hAnsi="Arial" w:cs="Arial"/>
          <w:lang w:val="en-GB"/>
        </w:rPr>
      </w:pPr>
    </w:p>
    <w:p w14:paraId="0B3AA904" w14:textId="712EDCF5" w:rsidR="004E5958" w:rsidRPr="004E5958" w:rsidRDefault="004E5958" w:rsidP="004E5958">
      <w:pPr>
        <w:rPr>
          <w:rFonts w:ascii="Arial" w:hAnsi="Arial" w:cs="Arial"/>
          <w:lang w:val="en-GB"/>
        </w:rPr>
      </w:pPr>
      <w:r w:rsidRPr="004E5958">
        <w:rPr>
          <w:rFonts w:ascii="Arial" w:hAnsi="Arial" w:cs="Arial"/>
          <w:lang w:val="en-GB"/>
        </w:rPr>
        <w:t>11. How stressful is distance learning for you during the COVID-19 pandemic?</w:t>
      </w:r>
    </w:p>
    <w:p w14:paraId="6472BF57" w14:textId="77777777" w:rsidR="004E5958" w:rsidRPr="004E5958" w:rsidRDefault="004E5958" w:rsidP="004E5958">
      <w:pPr>
        <w:rPr>
          <w:rFonts w:ascii="Arial" w:hAnsi="Arial" w:cs="Arial"/>
          <w:lang w:val="en-GB"/>
        </w:rPr>
      </w:pPr>
      <w:r w:rsidRPr="004E5958">
        <w:rPr>
          <w:rFonts w:ascii="Arial" w:hAnsi="Arial" w:cs="Arial"/>
          <w:lang w:val="en-GB"/>
        </w:rPr>
        <w:t xml:space="preserve"> </w:t>
      </w:r>
    </w:p>
    <w:p w14:paraId="212351FC" w14:textId="74CA7959" w:rsidR="004E5958" w:rsidRPr="004E5958" w:rsidRDefault="004E5958" w:rsidP="004E5958">
      <w:pPr>
        <w:rPr>
          <w:rFonts w:ascii="Arial" w:hAnsi="Arial" w:cs="Arial"/>
          <w:lang w:val="en-GB"/>
        </w:rPr>
      </w:pPr>
      <w:r w:rsidRPr="004E5958">
        <w:rPr>
          <w:rFonts w:ascii="Arial" w:hAnsi="Arial" w:cs="Arial"/>
          <w:lang w:val="en-GB"/>
        </w:rPr>
        <w:t>12.Do you agree that online learning will have positive impact on your learning style? Describe your answer.</w:t>
      </w:r>
    </w:p>
    <w:p w14:paraId="630D012B" w14:textId="77777777" w:rsidR="004E5958" w:rsidRPr="004E5958" w:rsidRDefault="004E5958" w:rsidP="004E5958">
      <w:pPr>
        <w:rPr>
          <w:rFonts w:ascii="Arial" w:hAnsi="Arial" w:cs="Arial"/>
          <w:lang w:val="en-GB"/>
        </w:rPr>
      </w:pPr>
      <w:r w:rsidRPr="004E5958">
        <w:rPr>
          <w:rFonts w:ascii="Arial" w:hAnsi="Arial" w:cs="Arial"/>
          <w:lang w:val="en-GB"/>
        </w:rPr>
        <w:t xml:space="preserve"> </w:t>
      </w:r>
    </w:p>
    <w:p w14:paraId="04F2B98C" w14:textId="77777777" w:rsidR="004E5958" w:rsidRPr="004E5958" w:rsidRDefault="004E5958" w:rsidP="004E5958">
      <w:pPr>
        <w:rPr>
          <w:rFonts w:ascii="Arial" w:hAnsi="Arial" w:cs="Arial"/>
          <w:lang w:val="en-GB"/>
        </w:rPr>
      </w:pPr>
      <w:r w:rsidRPr="004E5958">
        <w:rPr>
          <w:rFonts w:ascii="Arial" w:hAnsi="Arial" w:cs="Arial"/>
          <w:lang w:val="en-GB"/>
        </w:rPr>
        <w:t>13.Regarding the quality of e-learning do you agree it is better than the traditional method of learning?</w:t>
      </w:r>
    </w:p>
    <w:p w14:paraId="6EC4EB0D" w14:textId="77777777" w:rsidR="004E5958" w:rsidRPr="004E5958" w:rsidRDefault="004E5958" w:rsidP="004E5958">
      <w:pPr>
        <w:rPr>
          <w:rFonts w:ascii="Arial" w:hAnsi="Arial" w:cs="Arial"/>
          <w:lang w:val="en-GB"/>
        </w:rPr>
      </w:pPr>
      <w:r w:rsidRPr="004E5958">
        <w:rPr>
          <w:rFonts w:ascii="Arial" w:hAnsi="Arial" w:cs="Arial"/>
          <w:lang w:val="en-GB"/>
        </w:rPr>
        <w:t xml:space="preserve"> </w:t>
      </w:r>
    </w:p>
    <w:p w14:paraId="137A3E99" w14:textId="77777777" w:rsidR="004E5958" w:rsidRPr="004E5958" w:rsidRDefault="004E5958" w:rsidP="004E5958">
      <w:pPr>
        <w:rPr>
          <w:rFonts w:ascii="Arial" w:hAnsi="Arial" w:cs="Arial"/>
          <w:lang w:val="en-GB"/>
        </w:rPr>
      </w:pPr>
      <w:r w:rsidRPr="004E5958">
        <w:rPr>
          <w:rFonts w:ascii="Arial" w:hAnsi="Arial" w:cs="Arial"/>
          <w:lang w:val="en-GB"/>
        </w:rPr>
        <w:t>14.Can you describe tree positives and tree negatives about online learning?</w:t>
      </w:r>
    </w:p>
    <w:p w14:paraId="53C02436" w14:textId="77777777" w:rsidR="004E5958" w:rsidRPr="004E5958" w:rsidRDefault="004E5958" w:rsidP="004E5958">
      <w:pPr>
        <w:rPr>
          <w:rFonts w:ascii="Arial" w:hAnsi="Arial" w:cs="Arial"/>
          <w:lang w:val="en-GB"/>
        </w:rPr>
      </w:pPr>
      <w:r w:rsidRPr="004E5958">
        <w:rPr>
          <w:rFonts w:ascii="Arial" w:hAnsi="Arial" w:cs="Arial"/>
          <w:lang w:val="en-GB"/>
        </w:rPr>
        <w:t xml:space="preserve"> </w:t>
      </w:r>
    </w:p>
    <w:p w14:paraId="0D3A010A" w14:textId="77777777" w:rsidR="004E5958" w:rsidRPr="004E5958" w:rsidRDefault="004E5958" w:rsidP="004E5958">
      <w:pPr>
        <w:rPr>
          <w:rFonts w:ascii="Arial" w:hAnsi="Arial" w:cs="Arial"/>
          <w:lang w:val="en-GB"/>
        </w:rPr>
      </w:pPr>
      <w:r w:rsidRPr="004E5958">
        <w:rPr>
          <w:rFonts w:ascii="Arial" w:hAnsi="Arial" w:cs="Arial"/>
          <w:lang w:val="en-GB"/>
        </w:rPr>
        <w:t xml:space="preserve"> </w:t>
      </w:r>
    </w:p>
    <w:p w14:paraId="054692CF" w14:textId="77777777" w:rsidR="004E5958" w:rsidRPr="004E5958" w:rsidRDefault="004E5958" w:rsidP="004E5958">
      <w:pPr>
        <w:rPr>
          <w:rFonts w:ascii="Arial" w:hAnsi="Arial" w:cs="Arial"/>
          <w:lang w:val="en-GB"/>
        </w:rPr>
      </w:pPr>
      <w:r w:rsidRPr="004E5958">
        <w:rPr>
          <w:rFonts w:ascii="Arial" w:hAnsi="Arial" w:cs="Arial"/>
          <w:lang w:val="en-GB"/>
        </w:rPr>
        <w:t>This content is neither created nor endorsed by Microsoft. The data you submit will be sent to the form owner.</w:t>
      </w:r>
    </w:p>
    <w:p w14:paraId="1FAA384B" w14:textId="7F7ACF2F" w:rsidR="000A1EDA" w:rsidRPr="000A1EDA" w:rsidRDefault="004E5958" w:rsidP="004E5958">
      <w:pPr>
        <w:rPr>
          <w:rFonts w:ascii="Arial" w:hAnsi="Arial" w:cs="Arial"/>
          <w:lang w:val="en-GB"/>
        </w:rPr>
      </w:pPr>
      <w:r w:rsidRPr="004E5958">
        <w:rPr>
          <w:rFonts w:ascii="Arial" w:hAnsi="Arial" w:cs="Arial"/>
          <w:lang w:val="en-GB"/>
        </w:rPr>
        <w:t xml:space="preserve">  Microsoft Forms</w:t>
      </w:r>
    </w:p>
    <w:sectPr w:rsidR="000A1EDA" w:rsidRPr="000A1EDA">
      <w:foot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22FCC" w14:textId="77777777" w:rsidR="002B0976" w:rsidRDefault="002B0976" w:rsidP="008610ED">
      <w:pPr>
        <w:spacing w:after="0" w:line="240" w:lineRule="auto"/>
      </w:pPr>
      <w:r>
        <w:separator/>
      </w:r>
    </w:p>
  </w:endnote>
  <w:endnote w:type="continuationSeparator" w:id="0">
    <w:p w14:paraId="3BFE816F" w14:textId="77777777" w:rsidR="002B0976" w:rsidRDefault="002B0976" w:rsidP="00861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A00002EF" w:usb1="4000207B" w:usb2="00000000" w:usb3="00000000" w:csb0="0000019F" w:csb1="00000000"/>
  </w:font>
  <w:font w:name="Times New Roman">
    <w:panose1 w:val="02020603050405020304"/>
    <w:charset w:val="CC"/>
    <w:family w:val="roman"/>
    <w:pitch w:val="variable"/>
    <w:sig w:usb0="20002A87" w:usb1="80000000" w:usb2="00000008" w:usb3="00000000" w:csb0="000001F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0390593"/>
      <w:docPartObj>
        <w:docPartGallery w:val="Page Numbers (Bottom of Page)"/>
        <w:docPartUnique/>
      </w:docPartObj>
    </w:sdtPr>
    <w:sdtEndPr>
      <w:rPr>
        <w:rFonts w:ascii="Arial" w:hAnsi="Arial" w:cs="Arial"/>
        <w:color w:val="7F7F7F" w:themeColor="background1" w:themeShade="7F"/>
        <w:spacing w:val="60"/>
        <w:sz w:val="20"/>
        <w:szCs w:val="20"/>
      </w:rPr>
    </w:sdtEndPr>
    <w:sdtContent>
      <w:p w14:paraId="080BC31C" w14:textId="1339A1E1" w:rsidR="00AC5CC7" w:rsidRPr="00AC5CC7" w:rsidRDefault="00AC5CC7">
        <w:pPr>
          <w:pStyle w:val="Footer"/>
          <w:pBdr>
            <w:top w:val="single" w:sz="4" w:space="1" w:color="D9D9D9" w:themeColor="background1" w:themeShade="D9"/>
          </w:pBdr>
          <w:rPr>
            <w:rFonts w:ascii="Arial" w:hAnsi="Arial" w:cs="Arial"/>
            <w:color w:val="7F7F7F" w:themeColor="background1" w:themeShade="7F"/>
            <w:spacing w:val="60"/>
            <w:sz w:val="20"/>
            <w:szCs w:val="20"/>
            <w:lang w:val="en-GB"/>
          </w:rPr>
        </w:pPr>
        <w:r>
          <w:fldChar w:fldCharType="begin"/>
        </w:r>
        <w:r>
          <w:instrText xml:space="preserve"> PAGE   \* MERGEFORMAT </w:instrText>
        </w:r>
        <w:r>
          <w:fldChar w:fldCharType="separate"/>
        </w:r>
        <w:r>
          <w:rPr>
            <w:noProof/>
          </w:rPr>
          <w:t>1</w:t>
        </w:r>
        <w:r>
          <w:fldChar w:fldCharType="end"/>
        </w:r>
        <w:r>
          <w:rPr>
            <w:b/>
            <w:bCs/>
          </w:rPr>
          <w:t xml:space="preserve"> | </w:t>
        </w:r>
        <w:r>
          <w:rPr>
            <w:color w:val="7F7F7F" w:themeColor="background1" w:themeShade="7F"/>
            <w:spacing w:val="60"/>
          </w:rPr>
          <w:t>Page</w:t>
        </w:r>
        <w:r>
          <w:rPr>
            <w:color w:val="7F7F7F" w:themeColor="background1" w:themeShade="7F"/>
            <w:spacing w:val="60"/>
            <w:lang w:val="en-GB"/>
          </w:rPr>
          <w:t xml:space="preserve">                                  </w:t>
        </w:r>
        <w:r w:rsidRPr="00AC5CC7">
          <w:rPr>
            <w:rFonts w:ascii="Arial" w:hAnsi="Arial" w:cs="Arial"/>
            <w:color w:val="7F7F7F" w:themeColor="background1" w:themeShade="7F"/>
            <w:spacing w:val="60"/>
            <w:sz w:val="20"/>
            <w:szCs w:val="20"/>
            <w:lang w:val="en-GB"/>
          </w:rPr>
          <w:t xml:space="preserve"> Dzheylyan Basrieva 202396</w:t>
        </w:r>
        <w:r>
          <w:rPr>
            <w:rFonts w:ascii="Arial" w:hAnsi="Arial" w:cs="Arial"/>
            <w:color w:val="7F7F7F" w:themeColor="background1" w:themeShade="7F"/>
            <w:spacing w:val="60"/>
            <w:sz w:val="20"/>
            <w:szCs w:val="20"/>
            <w:lang w:val="en-GB"/>
          </w:rPr>
          <w:t>7</w:t>
        </w:r>
        <w:r w:rsidR="0092289F">
          <w:rPr>
            <w:rFonts w:ascii="Arial" w:hAnsi="Arial" w:cs="Arial"/>
            <w:color w:val="7F7F7F" w:themeColor="background1" w:themeShade="7F"/>
            <w:spacing w:val="60"/>
            <w:sz w:val="20"/>
            <w:szCs w:val="20"/>
            <w:lang w:val="en-GB"/>
          </w:rPr>
          <w:tab/>
        </w:r>
      </w:p>
    </w:sdtContent>
  </w:sdt>
  <w:p w14:paraId="5576CC31" w14:textId="7C7AA4A8" w:rsidR="008610ED" w:rsidRPr="00AC5CC7" w:rsidRDefault="008610ED">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BB842" w14:textId="77777777" w:rsidR="002B0976" w:rsidRDefault="002B0976" w:rsidP="008610ED">
      <w:pPr>
        <w:spacing w:after="0" w:line="240" w:lineRule="auto"/>
      </w:pPr>
      <w:r>
        <w:separator/>
      </w:r>
    </w:p>
  </w:footnote>
  <w:footnote w:type="continuationSeparator" w:id="0">
    <w:p w14:paraId="19406DFC" w14:textId="77777777" w:rsidR="002B0976" w:rsidRDefault="002B0976" w:rsidP="00861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D23"/>
    <w:rsid w:val="00017CC4"/>
    <w:rsid w:val="00035DA2"/>
    <w:rsid w:val="000A1EDA"/>
    <w:rsid w:val="000D163E"/>
    <w:rsid w:val="000F20E7"/>
    <w:rsid w:val="00141F4B"/>
    <w:rsid w:val="00147BE0"/>
    <w:rsid w:val="001A2B3D"/>
    <w:rsid w:val="001C016D"/>
    <w:rsid w:val="001D76A5"/>
    <w:rsid w:val="001E2BEE"/>
    <w:rsid w:val="002628CC"/>
    <w:rsid w:val="002670FC"/>
    <w:rsid w:val="0029093C"/>
    <w:rsid w:val="00294DF9"/>
    <w:rsid w:val="002A7C45"/>
    <w:rsid w:val="002B0976"/>
    <w:rsid w:val="00346C02"/>
    <w:rsid w:val="003E3630"/>
    <w:rsid w:val="00405B9A"/>
    <w:rsid w:val="00413F99"/>
    <w:rsid w:val="00483727"/>
    <w:rsid w:val="004E0DB8"/>
    <w:rsid w:val="004E5958"/>
    <w:rsid w:val="004E6D23"/>
    <w:rsid w:val="0055422E"/>
    <w:rsid w:val="00555B4E"/>
    <w:rsid w:val="005D5B01"/>
    <w:rsid w:val="005D702A"/>
    <w:rsid w:val="005D77A5"/>
    <w:rsid w:val="00624846"/>
    <w:rsid w:val="006329F6"/>
    <w:rsid w:val="00652C37"/>
    <w:rsid w:val="00683150"/>
    <w:rsid w:val="0068530B"/>
    <w:rsid w:val="006C099F"/>
    <w:rsid w:val="006C5468"/>
    <w:rsid w:val="006D60D2"/>
    <w:rsid w:val="0073314A"/>
    <w:rsid w:val="00736066"/>
    <w:rsid w:val="0074092B"/>
    <w:rsid w:val="00765F13"/>
    <w:rsid w:val="007C0DE9"/>
    <w:rsid w:val="008610ED"/>
    <w:rsid w:val="00884C01"/>
    <w:rsid w:val="008A56FD"/>
    <w:rsid w:val="008C527C"/>
    <w:rsid w:val="008D16FE"/>
    <w:rsid w:val="008D6D75"/>
    <w:rsid w:val="008E0A41"/>
    <w:rsid w:val="0092289F"/>
    <w:rsid w:val="009400CE"/>
    <w:rsid w:val="009F238B"/>
    <w:rsid w:val="00A63C6D"/>
    <w:rsid w:val="00A83A86"/>
    <w:rsid w:val="00AC5CC7"/>
    <w:rsid w:val="00AE4BF9"/>
    <w:rsid w:val="00B07381"/>
    <w:rsid w:val="00B14E37"/>
    <w:rsid w:val="00B54F4B"/>
    <w:rsid w:val="00B94850"/>
    <w:rsid w:val="00C047DF"/>
    <w:rsid w:val="00C9164C"/>
    <w:rsid w:val="00CA5A1C"/>
    <w:rsid w:val="00CC459B"/>
    <w:rsid w:val="00D93CBA"/>
    <w:rsid w:val="00DC51BB"/>
    <w:rsid w:val="00DE0386"/>
    <w:rsid w:val="00DF25D7"/>
    <w:rsid w:val="00E24AC8"/>
    <w:rsid w:val="00E26233"/>
    <w:rsid w:val="00E535A6"/>
    <w:rsid w:val="00E6437C"/>
    <w:rsid w:val="00E8151A"/>
    <w:rsid w:val="00EA61B2"/>
    <w:rsid w:val="00F114D3"/>
    <w:rsid w:val="00F121E5"/>
    <w:rsid w:val="00F8554D"/>
    <w:rsid w:val="00F92B35"/>
    <w:rsid w:val="00FA7DD9"/>
    <w:rsid w:val="00FC4111"/>
    <w:rsid w:val="00FF3F1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6546E4"/>
  <w15:chartTrackingRefBased/>
  <w15:docId w15:val="{7A4CFA79-46AE-4D82-8839-FFBB2AAF8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0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10ED"/>
    <w:pPr>
      <w:tabs>
        <w:tab w:val="center" w:pos="4536"/>
        <w:tab w:val="right" w:pos="9072"/>
      </w:tabs>
      <w:spacing w:after="0" w:line="240" w:lineRule="auto"/>
    </w:pPr>
  </w:style>
  <w:style w:type="character" w:customStyle="1" w:styleId="HeaderChar">
    <w:name w:val="Header Char"/>
    <w:basedOn w:val="DefaultParagraphFont"/>
    <w:link w:val="Header"/>
    <w:uiPriority w:val="99"/>
    <w:rsid w:val="008610ED"/>
  </w:style>
  <w:style w:type="paragraph" w:styleId="Footer">
    <w:name w:val="footer"/>
    <w:basedOn w:val="Normal"/>
    <w:link w:val="FooterChar"/>
    <w:uiPriority w:val="99"/>
    <w:unhideWhenUsed/>
    <w:rsid w:val="008610ED"/>
    <w:pPr>
      <w:tabs>
        <w:tab w:val="center" w:pos="4536"/>
        <w:tab w:val="right" w:pos="9072"/>
      </w:tabs>
      <w:spacing w:after="0" w:line="240" w:lineRule="auto"/>
    </w:pPr>
  </w:style>
  <w:style w:type="character" w:customStyle="1" w:styleId="FooterChar">
    <w:name w:val="Footer Char"/>
    <w:basedOn w:val="DefaultParagraphFont"/>
    <w:link w:val="Footer"/>
    <w:uiPriority w:val="99"/>
    <w:rsid w:val="008610ED"/>
  </w:style>
  <w:style w:type="table" w:styleId="TableGrid">
    <w:name w:val="Table Grid"/>
    <w:basedOn w:val="TableNormal"/>
    <w:uiPriority w:val="39"/>
    <w:rsid w:val="00884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3F1C"/>
    <w:rPr>
      <w:color w:val="0563C1" w:themeColor="hyperlink"/>
      <w:u w:val="single"/>
    </w:rPr>
  </w:style>
  <w:style w:type="character" w:styleId="UnresolvedMention">
    <w:name w:val="Unresolved Mention"/>
    <w:basedOn w:val="DefaultParagraphFont"/>
    <w:uiPriority w:val="99"/>
    <w:semiHidden/>
    <w:unhideWhenUsed/>
    <w:rsid w:val="00FF3F1C"/>
    <w:rPr>
      <w:color w:val="605E5C"/>
      <w:shd w:val="clear" w:color="auto" w:fill="E1DFDD"/>
    </w:rPr>
  </w:style>
  <w:style w:type="character" w:customStyle="1" w:styleId="Heading1Char">
    <w:name w:val="Heading 1 Char"/>
    <w:basedOn w:val="DefaultParagraphFont"/>
    <w:link w:val="Heading1"/>
    <w:uiPriority w:val="9"/>
    <w:rsid w:val="006D60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60D2"/>
    <w:pPr>
      <w:outlineLvl w:val="9"/>
    </w:pPr>
    <w:rPr>
      <w:lang w:val="en-US"/>
    </w:rPr>
  </w:style>
  <w:style w:type="paragraph" w:styleId="TOC1">
    <w:name w:val="toc 1"/>
    <w:basedOn w:val="Normal"/>
    <w:next w:val="Normal"/>
    <w:autoRedefine/>
    <w:uiPriority w:val="39"/>
    <w:unhideWhenUsed/>
    <w:rsid w:val="006D60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997143">
      <w:bodyDiv w:val="1"/>
      <w:marLeft w:val="0"/>
      <w:marRight w:val="0"/>
      <w:marTop w:val="0"/>
      <w:marBottom w:val="0"/>
      <w:divBdr>
        <w:top w:val="none" w:sz="0" w:space="0" w:color="auto"/>
        <w:left w:val="none" w:sz="0" w:space="0" w:color="auto"/>
        <w:bottom w:val="none" w:sz="0" w:space="0" w:color="auto"/>
        <w:right w:val="none" w:sz="0" w:space="0" w:color="auto"/>
      </w:divBdr>
    </w:div>
    <w:div w:id="539442420">
      <w:bodyDiv w:val="1"/>
      <w:marLeft w:val="0"/>
      <w:marRight w:val="0"/>
      <w:marTop w:val="0"/>
      <w:marBottom w:val="0"/>
      <w:divBdr>
        <w:top w:val="none" w:sz="0" w:space="0" w:color="auto"/>
        <w:left w:val="none" w:sz="0" w:space="0" w:color="auto"/>
        <w:bottom w:val="none" w:sz="0" w:space="0" w:color="auto"/>
        <w:right w:val="none" w:sz="0" w:space="0" w:color="auto"/>
      </w:divBdr>
    </w:div>
    <w:div w:id="880173175">
      <w:bodyDiv w:val="1"/>
      <w:marLeft w:val="0"/>
      <w:marRight w:val="0"/>
      <w:marTop w:val="0"/>
      <w:marBottom w:val="0"/>
      <w:divBdr>
        <w:top w:val="none" w:sz="0" w:space="0" w:color="auto"/>
        <w:left w:val="none" w:sz="0" w:space="0" w:color="auto"/>
        <w:bottom w:val="none" w:sz="0" w:space="0" w:color="auto"/>
        <w:right w:val="none" w:sz="0" w:space="0" w:color="auto"/>
      </w:divBdr>
    </w:div>
    <w:div w:id="980840104">
      <w:bodyDiv w:val="1"/>
      <w:marLeft w:val="0"/>
      <w:marRight w:val="0"/>
      <w:marTop w:val="0"/>
      <w:marBottom w:val="0"/>
      <w:divBdr>
        <w:top w:val="none" w:sz="0" w:space="0" w:color="auto"/>
        <w:left w:val="none" w:sz="0" w:space="0" w:color="auto"/>
        <w:bottom w:val="none" w:sz="0" w:space="0" w:color="auto"/>
        <w:right w:val="none" w:sz="0" w:space="0" w:color="auto"/>
      </w:divBdr>
    </w:div>
    <w:div w:id="1666667757">
      <w:bodyDiv w:val="1"/>
      <w:marLeft w:val="0"/>
      <w:marRight w:val="0"/>
      <w:marTop w:val="0"/>
      <w:marBottom w:val="0"/>
      <w:divBdr>
        <w:top w:val="none" w:sz="0" w:space="0" w:color="auto"/>
        <w:left w:val="none" w:sz="0" w:space="0" w:color="auto"/>
        <w:bottom w:val="none" w:sz="0" w:space="0" w:color="auto"/>
        <w:right w:val="none" w:sz="0" w:space="0" w:color="auto"/>
      </w:divBdr>
    </w:div>
    <w:div w:id="1745300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383959/VLE_portfolio_-_Youth_Sight_report_-_summary.pdf"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books.emeraldinsight.com/page/detail/Higher-Education-at-the-Crossroads-of-Disruption/?k=978180071504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eb.archive.org/web/20180319084900/https://www.petersons.com/articles/online-degrees/online-education-history"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91-43A7-9B9F-C7BB4BECCD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91-43A7-9B9F-C7BB4BECCD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showLegendKey val="0"/>
            <c:showVal val="1"/>
            <c:showCatName val="0"/>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Man</c:v>
              </c:pt>
              <c:pt idx="1">
                <c:v>Woman</c:v>
              </c:pt>
            </c:strLit>
          </c:cat>
          <c:val>
            <c:numLit>
              <c:formatCode>General</c:formatCode>
              <c:ptCount val="2"/>
              <c:pt idx="0">
                <c:v>14</c:v>
              </c:pt>
              <c:pt idx="1">
                <c:v>8</c:v>
              </c:pt>
            </c:numLit>
          </c:val>
          <c:extLst>
            <c:ext xmlns:c16="http://schemas.microsoft.com/office/drawing/2014/chart" uri="{C3380CC4-5D6E-409C-BE32-E72D297353CC}">
              <c16:uniqueId val="{00000004-7991-43A7-9B9F-C7BB4BECCD2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4">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CF923-F4DC-4073-B128-D991AC4A3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Dzheylyan Basrieva (2023967)</dc:creator>
  <cp:keywords/>
  <dc:description/>
  <cp:lastModifiedBy>Dzheylyan Basrieva (2023967)</cp:lastModifiedBy>
  <cp:revision>2</cp:revision>
  <dcterms:created xsi:type="dcterms:W3CDTF">2021-04-28T11:22:00Z</dcterms:created>
  <dcterms:modified xsi:type="dcterms:W3CDTF">2021-04-28T11:22:00Z</dcterms:modified>
</cp:coreProperties>
</file>