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6300CA">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6300CA">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6E89D1C" w:rsidR="00EC129D" w:rsidRPr="007D32C5" w:rsidRDefault="00622E70">
            <w:pPr>
              <w:rPr>
                <w:rFonts w:ascii="Arial" w:hAnsi="Arial" w:cs="Arial"/>
                <w:sz w:val="22"/>
              </w:rPr>
            </w:pPr>
            <w:r>
              <w:rPr>
                <w:rFonts w:ascii="Arial" w:hAnsi="Arial" w:cs="Arial"/>
                <w:sz w:val="22"/>
              </w:rPr>
              <w:t>2440610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BCED8B5" w:rsidR="00EC129D" w:rsidRPr="007D32C5" w:rsidRDefault="009D659F">
            <w:pPr>
              <w:rPr>
                <w:rFonts w:ascii="Arial" w:hAnsi="Arial" w:cs="Arial"/>
                <w:sz w:val="22"/>
              </w:rPr>
            </w:pPr>
            <w:r>
              <w:rPr>
                <w:rFonts w:ascii="Arial" w:hAnsi="Arial" w:cs="Arial"/>
                <w:sz w:val="22"/>
              </w:rPr>
              <w:t>Vanesa brenkacova</w:t>
            </w:r>
          </w:p>
        </w:tc>
      </w:tr>
      <w:tr w:rsidR="00EC129D" w:rsidRPr="007D32C5" w14:paraId="3BF3001D" w14:textId="77777777" w:rsidTr="006300CA">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6300CA">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25EA549" w:rsidR="00EC129D" w:rsidRPr="007D32C5" w:rsidRDefault="00012906">
            <w:pPr>
              <w:rPr>
                <w:rFonts w:ascii="Arial" w:hAnsi="Arial" w:cs="Arial"/>
                <w:sz w:val="22"/>
              </w:rPr>
            </w:pPr>
            <w:r w:rsidRPr="00012906">
              <w:rPr>
                <w:rFonts w:ascii="Arial" w:hAnsi="Arial" w:cs="Arial"/>
                <w:sz w:val="22"/>
              </w:rPr>
              <w:t>The Cooking Academy.</w:t>
            </w:r>
          </w:p>
        </w:tc>
      </w:tr>
      <w:tr w:rsidR="00EC129D" w:rsidRPr="007D32C5" w14:paraId="71381F4C" w14:textId="77777777" w:rsidTr="006300CA">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5453F4A" w:rsidR="00EC129D" w:rsidRPr="007D32C5" w:rsidRDefault="006300CA">
            <w:pPr>
              <w:rPr>
                <w:rFonts w:ascii="Arial" w:hAnsi="Arial" w:cs="Arial"/>
                <w:sz w:val="22"/>
              </w:rPr>
            </w:pPr>
            <w:hyperlink r:id="rId5">
              <w:r w:rsidRPr="69C71690">
                <w:rPr>
                  <w:rStyle w:val="Hyperlink"/>
                  <w:rFonts w:ascii="Arial" w:eastAsia="Arial" w:hAnsi="Arial" w:cs="Arial"/>
                  <w:szCs w:val="24"/>
                </w:rPr>
                <w:t>https://www.thecookingacademy.co.uk</w:t>
              </w:r>
            </w:hyperlink>
          </w:p>
        </w:tc>
      </w:tr>
      <w:tr w:rsidR="00EC129D" w:rsidRPr="007D32C5" w14:paraId="238CB345" w14:textId="77777777" w:rsidTr="006300CA">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6300CA">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6300CA">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6300CA">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6300CA">
        <w:tc>
          <w:tcPr>
            <w:tcW w:w="9016" w:type="dxa"/>
            <w:gridSpan w:val="5"/>
          </w:tcPr>
          <w:p w14:paraId="48D8833C" w14:textId="7D48F1E0" w:rsidR="00EC129D" w:rsidRDefault="00061623">
            <w:pPr>
              <w:rPr>
                <w:rFonts w:ascii="Arial" w:hAnsi="Arial" w:cs="Arial"/>
                <w:sz w:val="22"/>
              </w:rPr>
            </w:pPr>
            <w:r>
              <w:rPr>
                <w:rFonts w:ascii="Arial" w:hAnsi="Arial" w:cs="Arial"/>
                <w:sz w:val="22"/>
              </w:rPr>
              <w:t xml:space="preserve">Answer: </w:t>
            </w:r>
            <w:r w:rsidR="00012906" w:rsidRPr="00012906">
              <w:rPr>
                <w:rFonts w:ascii="Arial" w:hAnsi="Arial" w:cs="Arial"/>
                <w:sz w:val="22"/>
              </w:rPr>
              <w:t>The site loads at a relatively fast rate and is not delayed much. The main components such as the home page and description of the services are loaded in a few seconds, which is a smooth experience to the potential customers. But in certain instances, huge images or videos might create minimal delays in load time on slow networks.</w:t>
            </w:r>
          </w:p>
          <w:p w14:paraId="1C9196D0" w14:textId="06BAD70B" w:rsidR="00061623" w:rsidRPr="007D32C5" w:rsidRDefault="00061623">
            <w:pPr>
              <w:rPr>
                <w:rFonts w:ascii="Arial" w:hAnsi="Arial" w:cs="Arial"/>
                <w:sz w:val="22"/>
              </w:rPr>
            </w:pPr>
          </w:p>
        </w:tc>
      </w:tr>
      <w:tr w:rsidR="00EC129D" w:rsidRPr="007D32C5" w14:paraId="426F6955" w14:textId="77777777" w:rsidTr="006300CA">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6300CA">
        <w:tc>
          <w:tcPr>
            <w:tcW w:w="9016" w:type="dxa"/>
            <w:gridSpan w:val="5"/>
          </w:tcPr>
          <w:p w14:paraId="59EFFA19" w14:textId="43C2CBE1" w:rsidR="00EC129D" w:rsidRDefault="00061623">
            <w:pPr>
              <w:rPr>
                <w:rFonts w:ascii="Arial" w:hAnsi="Arial" w:cs="Arial"/>
                <w:sz w:val="22"/>
              </w:rPr>
            </w:pPr>
            <w:r>
              <w:rPr>
                <w:rFonts w:ascii="Arial" w:hAnsi="Arial" w:cs="Arial"/>
                <w:sz w:val="22"/>
              </w:rPr>
              <w:t xml:space="preserve">Answer: </w:t>
            </w:r>
            <w:r w:rsidR="00012906" w:rsidRPr="00012906">
              <w:rPr>
                <w:rFonts w:ascii="Arial" w:hAnsi="Arial" w:cs="Arial"/>
                <w:sz w:val="22"/>
              </w:rPr>
              <w:t>Of course, there are several sub-pages on the site, including services, prices, testimonials, and frequently asked questions</w:t>
            </w:r>
            <w:r w:rsidR="000C6AAA">
              <w:rPr>
                <w:rFonts w:ascii="Arial" w:hAnsi="Arial" w:cs="Arial"/>
                <w:sz w:val="22"/>
              </w:rPr>
              <w:t xml:space="preserve"> </w:t>
            </w:r>
            <w:r w:rsidR="000C6AAA">
              <w:t>(Chaffey &amp; Ellis-Chadwick, 2019)</w:t>
            </w:r>
            <w:r w:rsidR="00012906" w:rsidRPr="00012906">
              <w:rPr>
                <w:rFonts w:ascii="Arial" w:hAnsi="Arial" w:cs="Arial"/>
                <w:sz w:val="22"/>
              </w:rPr>
              <w:t>. The navigation is simple by the top menu bar that is well-</w:t>
            </w:r>
            <w:r w:rsidR="002E69C9" w:rsidRPr="00012906">
              <w:rPr>
                <w:rFonts w:ascii="Arial" w:hAnsi="Arial" w:cs="Arial"/>
                <w:sz w:val="22"/>
              </w:rPr>
              <w:t>organised</w:t>
            </w:r>
            <w:r w:rsidR="00012906" w:rsidRPr="00012906">
              <w:rPr>
                <w:rFonts w:ascii="Arial" w:hAnsi="Arial" w:cs="Arial"/>
                <w:sz w:val="22"/>
              </w:rPr>
              <w:t xml:space="preserve"> and has well-defined categories and a search box. Moreover, there is a footer menu containing the rapid links to the key pages, which is convenient as a customer can find the necessary information.</w:t>
            </w:r>
          </w:p>
          <w:p w14:paraId="710E3E87" w14:textId="5EF78D2E" w:rsidR="00061623" w:rsidRPr="007D32C5" w:rsidRDefault="00061623">
            <w:pPr>
              <w:rPr>
                <w:rFonts w:ascii="Arial" w:hAnsi="Arial" w:cs="Arial"/>
                <w:sz w:val="22"/>
              </w:rPr>
            </w:pPr>
          </w:p>
        </w:tc>
      </w:tr>
      <w:tr w:rsidR="00EC129D" w:rsidRPr="007D32C5" w14:paraId="1E4B0196" w14:textId="77777777" w:rsidTr="006300CA">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6300CA">
        <w:tc>
          <w:tcPr>
            <w:tcW w:w="9016" w:type="dxa"/>
            <w:gridSpan w:val="5"/>
          </w:tcPr>
          <w:p w14:paraId="5281DB8C" w14:textId="1023EFCE" w:rsidR="00E26B70" w:rsidRDefault="009C6B52">
            <w:pPr>
              <w:rPr>
                <w:rFonts w:ascii="Arial" w:hAnsi="Arial" w:cs="Arial"/>
                <w:sz w:val="22"/>
              </w:rPr>
            </w:pPr>
            <w:r>
              <w:rPr>
                <w:rFonts w:ascii="Arial" w:hAnsi="Arial" w:cs="Arial"/>
                <w:sz w:val="22"/>
              </w:rPr>
              <w:t xml:space="preserve">Answer: </w:t>
            </w:r>
            <w:r w:rsidR="00012906" w:rsidRPr="00012906">
              <w:rPr>
                <w:rFonts w:ascii="Arial" w:hAnsi="Arial" w:cs="Arial"/>
                <w:sz w:val="22"/>
              </w:rPr>
              <w:t>The customers are able to book through the site. There is a distinct book now button, which is located at the homepage and service pages. The booking can be done easily where the customer can choose the time, days and service.</w:t>
            </w:r>
          </w:p>
          <w:p w14:paraId="66E6E998" w14:textId="5DD86AB0" w:rsidR="009C6B52" w:rsidRPr="007D32C5" w:rsidRDefault="009C6B52">
            <w:pPr>
              <w:rPr>
                <w:rFonts w:ascii="Arial" w:hAnsi="Arial" w:cs="Arial"/>
                <w:sz w:val="22"/>
              </w:rPr>
            </w:pPr>
          </w:p>
        </w:tc>
      </w:tr>
      <w:tr w:rsidR="00E26B70" w:rsidRPr="007D32C5" w14:paraId="4D7EB115" w14:textId="77777777" w:rsidTr="006300CA">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6300CA">
        <w:tc>
          <w:tcPr>
            <w:tcW w:w="9016" w:type="dxa"/>
            <w:gridSpan w:val="5"/>
          </w:tcPr>
          <w:p w14:paraId="6374ECFE" w14:textId="126840FE" w:rsidR="00E26B70" w:rsidRDefault="009C6B52">
            <w:pPr>
              <w:rPr>
                <w:rFonts w:ascii="Arial" w:hAnsi="Arial" w:cs="Arial"/>
                <w:sz w:val="22"/>
              </w:rPr>
            </w:pPr>
            <w:r>
              <w:rPr>
                <w:rFonts w:ascii="Arial" w:hAnsi="Arial" w:cs="Arial"/>
                <w:sz w:val="22"/>
              </w:rPr>
              <w:t xml:space="preserve">Answer: </w:t>
            </w:r>
            <w:r w:rsidR="00012906" w:rsidRPr="00012906">
              <w:rPr>
                <w:rFonts w:ascii="Arial" w:hAnsi="Arial" w:cs="Arial"/>
                <w:sz w:val="22"/>
              </w:rPr>
              <w:t>The usability of the site can be enhanced by including live chat facility that will provide customers with real time support that will give faster responses to queries</w:t>
            </w:r>
            <w:r w:rsidR="000C6AAA">
              <w:rPr>
                <w:rFonts w:ascii="Arial" w:hAnsi="Arial" w:cs="Arial"/>
                <w:sz w:val="22"/>
              </w:rPr>
              <w:t xml:space="preserve"> </w:t>
            </w:r>
            <w:r w:rsidR="000C6AAA">
              <w:t>(Krug, 2014)</w:t>
            </w:r>
            <w:r w:rsidR="00012906" w:rsidRPr="00012906">
              <w:rPr>
                <w:rFonts w:ascii="Arial" w:hAnsi="Arial" w:cs="Arial"/>
                <w:sz w:val="22"/>
              </w:rPr>
              <w:t>. Also, it would be beneficial to make the mobile version more efficient in terms of smaller screens, particularly during the checkout or booking experience, which is at times h</w:t>
            </w:r>
            <w:r w:rsidR="00683BAC">
              <w:rPr>
                <w:rFonts w:ascii="Arial" w:hAnsi="Arial" w:cs="Arial"/>
                <w:sz w:val="22"/>
              </w:rPr>
              <w:t xml:space="preserve">ard </w:t>
            </w:r>
            <w:r w:rsidR="00012906" w:rsidRPr="00012906">
              <w:rPr>
                <w:rFonts w:ascii="Arial" w:hAnsi="Arial" w:cs="Arial"/>
                <w:sz w:val="22"/>
              </w:rPr>
              <w:t>on mobile devices.</w:t>
            </w:r>
          </w:p>
          <w:p w14:paraId="544696E8" w14:textId="6FDBEF36" w:rsidR="009C6B52" w:rsidRPr="007D32C5" w:rsidRDefault="009C6B52">
            <w:pPr>
              <w:rPr>
                <w:rFonts w:ascii="Arial" w:hAnsi="Arial" w:cs="Arial"/>
                <w:sz w:val="22"/>
              </w:rPr>
            </w:pPr>
          </w:p>
        </w:tc>
      </w:tr>
      <w:tr w:rsidR="00E26B70" w:rsidRPr="007D32C5" w14:paraId="22996F11" w14:textId="77777777" w:rsidTr="006300CA">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6300CA">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6300CA">
        <w:tc>
          <w:tcPr>
            <w:tcW w:w="9016" w:type="dxa"/>
            <w:gridSpan w:val="5"/>
          </w:tcPr>
          <w:p w14:paraId="65B7974E" w14:textId="6B9840F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12906">
              <w:t xml:space="preserve"> </w:t>
            </w:r>
            <w:r w:rsidR="00012906" w:rsidRPr="00012906">
              <w:rPr>
                <w:rFonts w:ascii="Arial" w:hAnsi="Arial" w:cs="Arial"/>
                <w:sz w:val="22"/>
              </w:rPr>
              <w:t>The site is appealing to the eyes, having simple layout and contemporary design. The aesthetic experience of the site remains the same based on the devices, yet there are minor dissimilarities in the design, whereby the mobile pages have a more compact design. On phones, things such as photos and text are shrunk in order to be easy to read, yet some of the design aspects may appear to be too small.</w:t>
            </w:r>
          </w:p>
          <w:p w14:paraId="1CCA71CF" w14:textId="27E70BAC" w:rsidR="009C6B52" w:rsidRPr="007D32C5" w:rsidRDefault="009C6B52">
            <w:pPr>
              <w:rPr>
                <w:rFonts w:ascii="Arial" w:hAnsi="Arial" w:cs="Arial"/>
                <w:sz w:val="22"/>
              </w:rPr>
            </w:pPr>
          </w:p>
        </w:tc>
      </w:tr>
      <w:tr w:rsidR="00594A98" w:rsidRPr="007D32C5" w14:paraId="0B97B08E" w14:textId="77777777" w:rsidTr="006300CA">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300C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56F42D2F" w:rsidR="009C6B52" w:rsidRPr="007D32C5" w:rsidRDefault="00012906">
            <w:pPr>
              <w:rPr>
                <w:rFonts w:ascii="Arial" w:hAnsi="Arial" w:cs="Arial"/>
                <w:sz w:val="22"/>
              </w:rPr>
            </w:pPr>
            <w:r w:rsidRPr="00012906">
              <w:rPr>
                <w:rFonts w:ascii="Arial" w:hAnsi="Arial" w:cs="Arial"/>
                <w:sz w:val="22"/>
              </w:rPr>
              <w:t>The site is effective in its use of quality images and videos to present the services of the company, which also creates the element of engaging sight. The colour scheme is relevant to the brand, complementary blue and white colours are used to give the product a clean and professional appearance</w:t>
            </w:r>
            <w:r w:rsidR="000C6AAA">
              <w:rPr>
                <w:rFonts w:ascii="Arial" w:hAnsi="Arial" w:cs="Arial"/>
                <w:sz w:val="22"/>
              </w:rPr>
              <w:t xml:space="preserve"> </w:t>
            </w:r>
            <w:r w:rsidR="000C6AAA">
              <w:t>(Laudon &amp; Traver, 2021)</w:t>
            </w:r>
            <w:r w:rsidRPr="00012906">
              <w:rPr>
                <w:rFonts w:ascii="Arial" w:hAnsi="Arial" w:cs="Arial"/>
                <w:sz w:val="22"/>
              </w:rPr>
              <w:t>. The text and image balance aid in breaking up of the content that the customers can peruse through with ease.</w:t>
            </w:r>
          </w:p>
        </w:tc>
      </w:tr>
      <w:tr w:rsidR="00594A98" w:rsidRPr="007D32C5" w14:paraId="7B70DC90" w14:textId="77777777" w:rsidTr="006300C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300C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7614E192" w:rsidR="009C6B52" w:rsidRPr="007D32C5" w:rsidRDefault="00012906">
            <w:pPr>
              <w:rPr>
                <w:rFonts w:ascii="Arial" w:hAnsi="Arial" w:cs="Arial"/>
                <w:sz w:val="22"/>
              </w:rPr>
            </w:pPr>
            <w:r w:rsidRPr="00012906">
              <w:rPr>
                <w:rFonts w:ascii="Arial" w:hAnsi="Arial" w:cs="Arial"/>
                <w:sz w:val="22"/>
              </w:rPr>
              <w:t>Yes, the site has a chat tool where the customers can pose questions to the site in real time. The chat tool is quite good, as it is rather fast to respond to, but the response time may be more rapid during the peak time. It provides user-friendliness and interactivity to visitors that desire to get more information on the product or service.</w:t>
            </w:r>
          </w:p>
        </w:tc>
      </w:tr>
      <w:tr w:rsidR="00594A98" w:rsidRPr="007D32C5" w14:paraId="067F764A" w14:textId="77777777" w:rsidTr="006300C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300CA">
        <w:tc>
          <w:tcPr>
            <w:tcW w:w="9016" w:type="dxa"/>
            <w:gridSpan w:val="5"/>
          </w:tcPr>
          <w:p w14:paraId="27EE594E" w14:textId="7B1A32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12906" w:rsidRPr="00012906">
              <w:rPr>
                <w:rFonts w:ascii="Arial" w:hAnsi="Arial" w:cs="Arial"/>
                <w:sz w:val="22"/>
              </w:rPr>
              <w:t>The social media connection on the site is uncomplicated and could be seen on the header and footer. They result in active social media accounts on such a platform as Facebook, Instagram, and Twitter. Such connections are useful to reach out to customers and traffic to the social platforms of the company, offering a smooth connection between the site and the social presence of the brand.</w:t>
            </w:r>
          </w:p>
          <w:p w14:paraId="390961CD" w14:textId="55047AF8" w:rsidR="009C6B52" w:rsidRPr="007D32C5" w:rsidRDefault="009C6B52">
            <w:pPr>
              <w:rPr>
                <w:rFonts w:ascii="Arial" w:hAnsi="Arial" w:cs="Arial"/>
                <w:sz w:val="22"/>
              </w:rPr>
            </w:pPr>
          </w:p>
        </w:tc>
      </w:tr>
      <w:tr w:rsidR="00594A98" w:rsidRPr="007D32C5" w14:paraId="2A148DD5" w14:textId="77777777" w:rsidTr="006300C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300C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300C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6F8DF1B9" w:rsidR="009C6B52" w:rsidRPr="007D32C5" w:rsidRDefault="00012906">
            <w:pPr>
              <w:rPr>
                <w:rFonts w:ascii="Arial" w:hAnsi="Arial" w:cs="Arial"/>
                <w:sz w:val="22"/>
              </w:rPr>
            </w:pPr>
            <w:r w:rsidRPr="00012906">
              <w:rPr>
                <w:rFonts w:ascii="Arial" w:hAnsi="Arial" w:cs="Arial"/>
                <w:sz w:val="22"/>
              </w:rPr>
              <w:t>Services that the company is providing have been clearly presented on the homepage and service specific pages. The services are described in detail along with description, benefits, and their prices (where applicable). It is easy to comprehend the services offered as customers use bullet points and short paragraphs to get the idea within a short time.</w:t>
            </w:r>
          </w:p>
        </w:tc>
      </w:tr>
      <w:tr w:rsidR="00594A98" w:rsidRPr="007D32C5" w14:paraId="50CFDE3A" w14:textId="77777777" w:rsidTr="006300C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300C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213F93D3" w:rsidR="009C6B52" w:rsidRPr="007D32C5" w:rsidRDefault="00012906">
            <w:pPr>
              <w:rPr>
                <w:rFonts w:ascii="Arial" w:hAnsi="Arial" w:cs="Arial"/>
                <w:sz w:val="22"/>
              </w:rPr>
            </w:pPr>
            <w:r w:rsidRPr="00012906">
              <w:rPr>
                <w:rFonts w:ascii="Arial" w:hAnsi="Arial" w:cs="Arial"/>
                <w:sz w:val="22"/>
              </w:rPr>
              <w:t>The reviews made by customers are placed in a significant position on the web pages of the products/services and in a specific section of testimonials</w:t>
            </w:r>
            <w:r w:rsidR="000C6AAA">
              <w:rPr>
                <w:rFonts w:ascii="Arial" w:hAnsi="Arial" w:cs="Arial"/>
                <w:sz w:val="22"/>
              </w:rPr>
              <w:t xml:space="preserve"> </w:t>
            </w:r>
            <w:r w:rsidR="000C6AAA">
              <w:t>(Nielsen, 2020)</w:t>
            </w:r>
            <w:r w:rsidRPr="00012906">
              <w:rPr>
                <w:rFonts w:ascii="Arial" w:hAnsi="Arial" w:cs="Arial"/>
                <w:sz w:val="22"/>
              </w:rPr>
              <w:t>. The reviews are also quite current, and the latest feedback can be observed on the top of the list. Nonetheless, the review system of certain services could be enhanced, and customers should be able to filter or sort reviews according to the date or rating.</w:t>
            </w:r>
          </w:p>
        </w:tc>
      </w:tr>
      <w:tr w:rsidR="00594A98" w:rsidRPr="007D32C5" w14:paraId="4A723926" w14:textId="77777777" w:rsidTr="006300C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300C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229EC05D" w:rsidR="009C6B52" w:rsidRPr="007D32C5" w:rsidRDefault="00012906">
            <w:pPr>
              <w:rPr>
                <w:rFonts w:ascii="Arial" w:hAnsi="Arial" w:cs="Arial"/>
                <w:sz w:val="22"/>
              </w:rPr>
            </w:pPr>
            <w:r w:rsidRPr="00012906">
              <w:rPr>
                <w:rFonts w:ascii="Arial" w:hAnsi="Arial" w:cs="Arial"/>
                <w:sz w:val="22"/>
              </w:rPr>
              <w:t>The service is introduced as high-quality by using the professional language, the high-quality images, and the testimonials of customers that are focused on the satisfaction and reliability. The site focuses on the details and the customer service, as well as presenting itself as a reliable supplier. I will refer the service because it is committed to customer satisfaction, high standards of service and it is easily accessible.</w:t>
            </w:r>
          </w:p>
        </w:tc>
      </w:tr>
      <w:tr w:rsidR="00594A98" w:rsidRPr="007D32C5" w14:paraId="75173775" w14:textId="77777777" w:rsidTr="006300C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300C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6F89DAA1" w:rsidR="00CE5D08" w:rsidRPr="007D32C5" w:rsidRDefault="00012906">
            <w:pPr>
              <w:rPr>
                <w:rFonts w:ascii="Arial" w:hAnsi="Arial" w:cs="Arial"/>
                <w:sz w:val="22"/>
              </w:rPr>
            </w:pPr>
            <w:r w:rsidRPr="00012906">
              <w:rPr>
                <w:rFonts w:ascii="Arial" w:hAnsi="Arial" w:cs="Arial"/>
                <w:sz w:val="22"/>
              </w:rPr>
              <w:t>Yes, the contract rates of services are well displayed on the website. The pricing is open and corresponds to the quality of the service</w:t>
            </w:r>
            <w:r w:rsidR="000C6AAA">
              <w:rPr>
                <w:rFonts w:ascii="Arial" w:hAnsi="Arial" w:cs="Arial"/>
                <w:sz w:val="22"/>
              </w:rPr>
              <w:t xml:space="preserve"> </w:t>
            </w:r>
            <w:r w:rsidR="000C6AAA">
              <w:t>(W3C, 2023)</w:t>
            </w:r>
            <w:r w:rsidRPr="00012906">
              <w:rPr>
                <w:rFonts w:ascii="Arial" w:hAnsi="Arial" w:cs="Arial"/>
                <w:sz w:val="22"/>
              </w:rPr>
              <w:t>. It seems to be competitive in the industry, as they have some premium offerings that are worth the high price tags due to the description of the benefits of the services, the quality of the materials and the experience of the professionals.</w:t>
            </w:r>
          </w:p>
        </w:tc>
      </w:tr>
      <w:tr w:rsidR="000E774D" w:rsidRPr="007D32C5" w14:paraId="2A77A42F" w14:textId="77777777" w:rsidTr="006300C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6300CA">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FAABD90" w:rsidR="000E774D" w:rsidRPr="00CE5D08" w:rsidRDefault="00CE5D08" w:rsidP="00CE5D08">
            <w:pPr>
              <w:rPr>
                <w:rFonts w:ascii="Arial" w:hAnsi="Arial" w:cs="Arial"/>
                <w:sz w:val="22"/>
              </w:rPr>
            </w:pPr>
            <w:r>
              <w:rPr>
                <w:rFonts w:ascii="Arial" w:hAnsi="Arial" w:cs="Arial"/>
                <w:sz w:val="22"/>
              </w:rPr>
              <w:t>1.</w:t>
            </w:r>
            <w:r w:rsidR="00012906">
              <w:t xml:space="preserve"> </w:t>
            </w:r>
            <w:r w:rsidR="00012906" w:rsidRPr="00012906">
              <w:rPr>
                <w:rFonts w:ascii="Arial" w:hAnsi="Arial" w:cs="Arial"/>
                <w:sz w:val="22"/>
              </w:rPr>
              <w:t>Professional service</w:t>
            </w:r>
          </w:p>
        </w:tc>
      </w:tr>
      <w:tr w:rsidR="000E774D" w:rsidRPr="007D32C5" w14:paraId="360472DD" w14:textId="77777777" w:rsidTr="006300CA">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82C4081" w:rsidR="00CE5D08" w:rsidRPr="007D32C5" w:rsidRDefault="00CE5D08">
            <w:pPr>
              <w:rPr>
                <w:rFonts w:ascii="Arial" w:hAnsi="Arial" w:cs="Arial"/>
                <w:sz w:val="22"/>
              </w:rPr>
            </w:pPr>
            <w:r>
              <w:rPr>
                <w:rFonts w:ascii="Arial" w:hAnsi="Arial" w:cs="Arial"/>
                <w:sz w:val="22"/>
              </w:rPr>
              <w:t>2.</w:t>
            </w:r>
            <w:r w:rsidR="00012906">
              <w:t xml:space="preserve"> </w:t>
            </w:r>
            <w:r w:rsidR="00012906" w:rsidRPr="00012906">
              <w:rPr>
                <w:rFonts w:ascii="Arial" w:hAnsi="Arial" w:cs="Arial"/>
                <w:sz w:val="22"/>
              </w:rPr>
              <w:t>Reliable [service type]</w:t>
            </w:r>
          </w:p>
        </w:tc>
      </w:tr>
      <w:tr w:rsidR="000E774D" w:rsidRPr="007D32C5" w14:paraId="38F3472A" w14:textId="77777777" w:rsidTr="006300CA">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81D3C6C" w:rsidR="000E774D" w:rsidRPr="007D32C5" w:rsidRDefault="00CE5D08">
            <w:pPr>
              <w:rPr>
                <w:rFonts w:ascii="Arial" w:hAnsi="Arial" w:cs="Arial"/>
                <w:sz w:val="22"/>
              </w:rPr>
            </w:pPr>
            <w:r>
              <w:rPr>
                <w:rFonts w:ascii="Arial" w:hAnsi="Arial" w:cs="Arial"/>
                <w:sz w:val="22"/>
              </w:rPr>
              <w:t xml:space="preserve">3. </w:t>
            </w:r>
            <w:r w:rsidR="00012906" w:rsidRPr="00012906">
              <w:rPr>
                <w:rFonts w:ascii="Arial" w:hAnsi="Arial" w:cs="Arial"/>
                <w:sz w:val="22"/>
              </w:rPr>
              <w:t>Affordable [service type]</w:t>
            </w:r>
          </w:p>
        </w:tc>
      </w:tr>
      <w:tr w:rsidR="000E774D" w:rsidRPr="007D32C5" w14:paraId="1A11C55F" w14:textId="77777777" w:rsidTr="006300C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300C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037F7DC" w:rsidR="00CE5D08" w:rsidRPr="007D32C5" w:rsidRDefault="00012906">
            <w:pPr>
              <w:rPr>
                <w:rFonts w:ascii="Arial" w:hAnsi="Arial" w:cs="Arial"/>
                <w:sz w:val="22"/>
              </w:rPr>
            </w:pPr>
            <w:r w:rsidRPr="00012906">
              <w:rPr>
                <w:rFonts w:ascii="Arial" w:hAnsi="Arial" w:cs="Arial"/>
                <w:sz w:val="22"/>
              </w:rPr>
              <w:t xml:space="preserve">Yes, after entering such words in Google, the site of the company would be found in ten top results. It indicates that the company has performed sufficiently in ensuring that its site has been </w:t>
            </w:r>
            <w:r w:rsidR="00BF6B35" w:rsidRPr="00012906">
              <w:rPr>
                <w:rFonts w:ascii="Arial" w:hAnsi="Arial" w:cs="Arial"/>
                <w:sz w:val="22"/>
              </w:rPr>
              <w:t>optimised</w:t>
            </w:r>
            <w:r w:rsidRPr="00012906">
              <w:rPr>
                <w:rFonts w:ascii="Arial" w:hAnsi="Arial" w:cs="Arial"/>
                <w:sz w:val="22"/>
              </w:rPr>
              <w:t xml:space="preserve"> to include the relevant keywords and search terms.</w:t>
            </w:r>
          </w:p>
        </w:tc>
      </w:tr>
      <w:tr w:rsidR="000E774D" w:rsidRPr="007D32C5" w14:paraId="18FE4266" w14:textId="77777777" w:rsidTr="006300C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300C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300C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46C8B5F2" w:rsidR="00CE5D08" w:rsidRPr="007D32C5" w:rsidRDefault="00012906">
            <w:pPr>
              <w:rPr>
                <w:rFonts w:ascii="Arial" w:hAnsi="Arial" w:cs="Arial"/>
                <w:sz w:val="22"/>
              </w:rPr>
            </w:pPr>
            <w:r w:rsidRPr="00012906">
              <w:rPr>
                <w:rFonts w:ascii="Arial" w:hAnsi="Arial" w:cs="Arial"/>
                <w:sz w:val="22"/>
              </w:rPr>
              <w:t>Websites still remain very relevant in the contemporary UK business. Although social media and mobile applications have emerged, websites are still needed as a central place where businesses gather their information, products/services, and customer service. Their significance is particularly high when it comes to the creation of a professional online presence and the e-commerce. With digital presence becoming vital in market success in the UK, a well-designed site in the market boosts trust and credibility among the customers.</w:t>
            </w:r>
          </w:p>
        </w:tc>
      </w:tr>
      <w:tr w:rsidR="000E774D" w:rsidRPr="007D32C5" w14:paraId="33331734" w14:textId="77777777" w:rsidTr="006300C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300C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3EE6CF8B" w:rsidR="00CE5D08" w:rsidRPr="007D32C5" w:rsidRDefault="00012906">
            <w:pPr>
              <w:rPr>
                <w:rFonts w:ascii="Arial" w:hAnsi="Arial" w:cs="Arial"/>
                <w:sz w:val="22"/>
              </w:rPr>
            </w:pPr>
            <w:r w:rsidRPr="00012906">
              <w:rPr>
                <w:rFonts w:ascii="Arial" w:hAnsi="Arial" w:cs="Arial"/>
                <w:sz w:val="22"/>
              </w:rPr>
              <w:t xml:space="preserve">In case I had one suggestion, the introduction of a customer portal would be my solution. Such portal would enable one to monitor their orders, update account details, and get </w:t>
            </w:r>
            <w:r w:rsidR="00BB75B3" w:rsidRPr="00012906">
              <w:rPr>
                <w:rFonts w:ascii="Arial" w:hAnsi="Arial" w:cs="Arial"/>
                <w:sz w:val="22"/>
              </w:rPr>
              <w:t>customised</w:t>
            </w:r>
            <w:r w:rsidRPr="00012906">
              <w:rPr>
                <w:rFonts w:ascii="Arial" w:hAnsi="Arial" w:cs="Arial"/>
                <w:sz w:val="22"/>
              </w:rPr>
              <w:t xml:space="preserve"> services. This would improve the user experience as visitors would have a </w:t>
            </w:r>
            <w:r w:rsidR="00BB75B3" w:rsidRPr="00012906">
              <w:rPr>
                <w:rFonts w:ascii="Arial" w:hAnsi="Arial" w:cs="Arial"/>
                <w:sz w:val="22"/>
              </w:rPr>
              <w:t>personalised</w:t>
            </w:r>
            <w:r w:rsidRPr="00012906">
              <w:rPr>
                <w:rFonts w:ascii="Arial" w:hAnsi="Arial" w:cs="Arial"/>
                <w:sz w:val="22"/>
              </w:rPr>
              <w:t xml:space="preserve"> experience. </w:t>
            </w:r>
            <w:r w:rsidR="00BB75B3" w:rsidRPr="00012906">
              <w:rPr>
                <w:rFonts w:ascii="Arial" w:hAnsi="Arial" w:cs="Arial"/>
                <w:sz w:val="22"/>
              </w:rPr>
              <w:t>Personalisation</w:t>
            </w:r>
            <w:r w:rsidRPr="00012906">
              <w:rPr>
                <w:rFonts w:ascii="Arial" w:hAnsi="Arial" w:cs="Arial"/>
                <w:sz w:val="22"/>
              </w:rPr>
              <w:t xml:space="preserve"> enhances the connectedness and customer retention since the customer receives an added value and convenience.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406D7DA5" w14:textId="77777777" w:rsidR="00012906" w:rsidRPr="00012906" w:rsidRDefault="00012906" w:rsidP="00012906">
            <w:pPr>
              <w:rPr>
                <w:rFonts w:ascii="Arial" w:hAnsi="Arial" w:cs="Arial"/>
                <w:sz w:val="22"/>
              </w:rPr>
            </w:pPr>
            <w:r w:rsidRPr="00012906">
              <w:rPr>
                <w:rFonts w:ascii="Arial" w:hAnsi="Arial" w:cs="Arial"/>
                <w:sz w:val="22"/>
              </w:rPr>
              <w:t>Chaffey, D., &amp; Ellis-Chadwick, F. (2019). Digital marketing: Strategy, implementation and practice. Pearson Education.</w:t>
            </w:r>
          </w:p>
          <w:p w14:paraId="4379FF7A" w14:textId="77777777" w:rsidR="00012906" w:rsidRPr="00012906" w:rsidRDefault="00012906" w:rsidP="00012906">
            <w:pPr>
              <w:rPr>
                <w:rFonts w:ascii="Arial" w:hAnsi="Arial" w:cs="Arial"/>
                <w:sz w:val="22"/>
              </w:rPr>
            </w:pPr>
            <w:r w:rsidRPr="00012906">
              <w:rPr>
                <w:rFonts w:ascii="Arial" w:hAnsi="Arial" w:cs="Arial"/>
                <w:sz w:val="22"/>
              </w:rPr>
              <w:t>Krug, S. (2014). Don’t make me think: A common sense approach to web usability. New Riders.</w:t>
            </w:r>
          </w:p>
          <w:p w14:paraId="3A4AD1AC" w14:textId="77777777" w:rsidR="00012906" w:rsidRPr="00012906" w:rsidRDefault="00012906" w:rsidP="00012906">
            <w:pPr>
              <w:rPr>
                <w:rFonts w:ascii="Arial" w:hAnsi="Arial" w:cs="Arial"/>
                <w:sz w:val="22"/>
              </w:rPr>
            </w:pPr>
            <w:r w:rsidRPr="00012906">
              <w:rPr>
                <w:rFonts w:ascii="Arial" w:hAnsi="Arial" w:cs="Arial"/>
                <w:sz w:val="22"/>
              </w:rPr>
              <w:t>Laudon, K. C., &amp; Traver, C. G. (2021). E-commerce: Business, technology, society. Pearson.</w:t>
            </w:r>
          </w:p>
          <w:p w14:paraId="635A91F8" w14:textId="77777777" w:rsidR="00012906" w:rsidRPr="00012906" w:rsidRDefault="00012906" w:rsidP="00012906">
            <w:pPr>
              <w:rPr>
                <w:rFonts w:ascii="Arial" w:hAnsi="Arial" w:cs="Arial"/>
                <w:sz w:val="22"/>
              </w:rPr>
            </w:pPr>
            <w:r w:rsidRPr="00012906">
              <w:rPr>
                <w:rFonts w:ascii="Arial" w:hAnsi="Arial" w:cs="Arial"/>
                <w:sz w:val="22"/>
              </w:rPr>
              <w:t>Nielsen, J. (2020). Usability engineering. Morgan Kaufmann.</w:t>
            </w:r>
          </w:p>
          <w:p w14:paraId="54DE547A" w14:textId="249EB2CF" w:rsidR="001F1175" w:rsidRDefault="00012906" w:rsidP="00012906">
            <w:pPr>
              <w:rPr>
                <w:rFonts w:ascii="Arial" w:hAnsi="Arial" w:cs="Arial"/>
                <w:sz w:val="22"/>
              </w:rPr>
            </w:pPr>
            <w:r w:rsidRPr="00012906">
              <w:rPr>
                <w:rFonts w:ascii="Arial" w:hAnsi="Arial" w:cs="Arial"/>
                <w:sz w:val="22"/>
              </w:rPr>
              <w:t>W3C. (2023). Web Content Accessibility Guidelines (WCAG) 2.2. World Wide Web Consortium.</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156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12906"/>
    <w:rsid w:val="00061623"/>
    <w:rsid w:val="000A22D0"/>
    <w:rsid w:val="000C6AAA"/>
    <w:rsid w:val="000E774D"/>
    <w:rsid w:val="001F1175"/>
    <w:rsid w:val="002E69C9"/>
    <w:rsid w:val="004A55A0"/>
    <w:rsid w:val="00567F53"/>
    <w:rsid w:val="00594A98"/>
    <w:rsid w:val="005D4703"/>
    <w:rsid w:val="00622E70"/>
    <w:rsid w:val="006300CA"/>
    <w:rsid w:val="0067031D"/>
    <w:rsid w:val="00683BAC"/>
    <w:rsid w:val="007158F7"/>
    <w:rsid w:val="007D32C5"/>
    <w:rsid w:val="00801251"/>
    <w:rsid w:val="009869F8"/>
    <w:rsid w:val="009C6B52"/>
    <w:rsid w:val="009D659F"/>
    <w:rsid w:val="00A46CD2"/>
    <w:rsid w:val="00BB75B3"/>
    <w:rsid w:val="00BF3F6A"/>
    <w:rsid w:val="00BF6B35"/>
    <w:rsid w:val="00C6015B"/>
    <w:rsid w:val="00CB7709"/>
    <w:rsid w:val="00CE5D08"/>
    <w:rsid w:val="00D4258D"/>
    <w:rsid w:val="00DC5515"/>
    <w:rsid w:val="00E26B70"/>
    <w:rsid w:val="00EC129D"/>
    <w:rsid w:val="00FE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6300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1312</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vanesa brenkacova</cp:lastModifiedBy>
  <cp:revision>2</cp:revision>
  <dcterms:created xsi:type="dcterms:W3CDTF">2026-03-20T09:48:00Z</dcterms:created>
  <dcterms:modified xsi:type="dcterms:W3CDTF">2026-03-20T09:48:00Z</dcterms:modified>
</cp:coreProperties>
</file>