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b/>
          <w:bCs/>
          <w:sz w:val="52"/>
          <w:szCs w:val="52"/>
        </w:rPr>
      </w:pPr>
    </w:p>
    <w:p>
      <w:pPr>
        <w:bidi w:val="0"/>
        <w:jc w:val="center"/>
        <w:outlineLvl w:val="0"/>
        <w:rPr>
          <w:rFonts w:hint="eastAsia"/>
          <w:b/>
          <w:bCs/>
          <w:sz w:val="44"/>
          <w:szCs w:val="44"/>
        </w:rPr>
      </w:pPr>
      <w:bookmarkStart w:id="0" w:name="_Toc24456"/>
      <w:r>
        <w:rPr>
          <w:rFonts w:hint="eastAsia"/>
          <w:b/>
          <w:bCs/>
          <w:sz w:val="44"/>
          <w:szCs w:val="44"/>
        </w:rPr>
        <w:t>EDA module heuristic layout</w:t>
      </w:r>
      <w:bookmarkEnd w:id="0"/>
    </w:p>
    <w:p>
      <w:pPr>
        <w:bidi w:val="0"/>
        <w:jc w:val="center"/>
        <w:rPr>
          <w:rFonts w:hint="eastAsia"/>
          <w:b/>
          <w:bCs/>
          <w:sz w:val="52"/>
          <w:szCs w:val="52"/>
        </w:rPr>
      </w:pPr>
    </w:p>
    <w:p>
      <w:pPr>
        <w:pStyle w:val="2"/>
      </w:pPr>
      <w:bookmarkStart w:id="1" w:name="_Toc23581"/>
      <w:r>
        <w:t>ABSTRACT</w:t>
      </w:r>
      <w:bookmarkEnd w:id="1"/>
    </w:p>
    <w:p>
      <w:pPr>
        <w:rPr>
          <w:rFonts w:hint="eastAsia"/>
        </w:rPr>
      </w:pPr>
      <w:r>
        <w:rPr>
          <w:rFonts w:hint="eastAsia"/>
        </w:rPr>
        <w:t>EDA (Electronic Design Automation) refers to the technology of using tools such as computers to assist in the design and verification of electronic systems. In the process of circuit design, it is usually necessary to design many different modules and then combine them to form a complete circuit. Therefore, the splicing technology of modules is very important for the development of EDA technology.</w:t>
      </w:r>
    </w:p>
    <w:p>
      <w:pPr>
        <w:rPr>
          <w:rFonts w:hint="eastAsia"/>
        </w:rPr>
      </w:pPr>
      <w:r>
        <w:rPr>
          <w:rFonts w:hint="eastAsia"/>
        </w:rPr>
        <w:t>In EDA, module splicing mainly involves two steps: module layout and wiring. Module layout refers to placing each module in a specific location on a chip, while wiring refers to connecting the circuit connections between modules. These two steps are both very important as they directly affect the performance and reliability of the circuit.</w:t>
      </w:r>
    </w:p>
    <w:p>
      <w:pPr>
        <w:rPr>
          <w:rFonts w:hint="eastAsia"/>
        </w:rPr>
      </w:pPr>
      <w:r>
        <w:rPr>
          <w:rFonts w:hint="eastAsia"/>
        </w:rPr>
        <w:t>In order to achieve module splicing, researchers referred to the basic idea of Monte Carlo search trees in Chinese and designed a layout based on greedy thinking, as well as an automatic layout architecture based on routing evaluation. This technology adopts a hierarchical design method, dividing chips into different levels, and using a dual strategy driven automatic layout algorithm architecture of heuristic layout and random layout algorithm to achieve collaborative layout between modules.</w:t>
      </w:r>
    </w:p>
    <w:p>
      <w:pPr>
        <w:rPr>
          <w:rFonts w:hint="eastAsia"/>
        </w:rPr>
      </w:pPr>
      <w:r>
        <w:rPr>
          <w:rFonts w:hint="eastAsia"/>
        </w:rPr>
        <w:t>In the experiment, this technology successfully spliced the layouts generated by multiple modules into a complete circuit layout, improving the automation level of EDA and accelerating the process of chip design. In addition, this technology also has good scalability and can be applied to chip designs of different scales and structures.</w:t>
      </w:r>
    </w:p>
    <w:p>
      <w:pPr>
        <w:rPr>
          <w:rFonts w:hint="eastAsia"/>
        </w:rPr>
      </w:pPr>
    </w:p>
    <w:p>
      <w:pPr>
        <w:rPr>
          <w:rFonts w:hint="eastAsia"/>
        </w:rPr>
      </w:pPr>
    </w:p>
    <w:p>
      <w:pPr>
        <w:rPr>
          <w:rFonts w:hint="eastAsia"/>
          <w:lang w:val="en-US" w:eastAsia="zh-CN"/>
        </w:rPr>
      </w:pPr>
      <w:r>
        <w:rPr>
          <w:b/>
          <w:bCs/>
        </w:rPr>
        <w:t>Keyword:</w:t>
      </w:r>
      <w:r>
        <w:t xml:space="preserve"> </w:t>
      </w:r>
      <w:r>
        <w:rPr>
          <w:rFonts w:hint="eastAsia"/>
        </w:rPr>
        <w:t>Monte Carlo search tree</w:t>
      </w:r>
      <w:r>
        <w:rPr>
          <w:rFonts w:hint="eastAsia"/>
          <w:lang w:val="en-US" w:eastAsia="zh-CN"/>
        </w:rPr>
        <w:t>,Greedy thinking,Heuristic layout,Random Layout</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p>
    <w:p>
      <w:pPr>
        <w:bidi w:val="0"/>
        <w:rPr>
          <w:rFonts w:hint="eastAsia"/>
          <w:b/>
          <w:bCs/>
          <w:sz w:val="48"/>
          <w:szCs w:val="48"/>
        </w:rPr>
      </w:pPr>
    </w:p>
    <w:p>
      <w:pPr>
        <w:bidi w:val="0"/>
        <w:rPr>
          <w:rFonts w:hint="eastAsia"/>
          <w:b/>
          <w:bCs/>
          <w:sz w:val="48"/>
          <w:szCs w:val="48"/>
        </w:rPr>
      </w:pPr>
    </w:p>
    <w:p>
      <w:pPr>
        <w:bidi w:val="0"/>
        <w:rPr>
          <w:rFonts w:hint="eastAsia"/>
          <w:b/>
          <w:bCs/>
          <w:sz w:val="48"/>
          <w:szCs w:val="48"/>
        </w:rPr>
      </w:pPr>
    </w:p>
    <w:p>
      <w:pPr>
        <w:bidi w:val="0"/>
        <w:rPr>
          <w:rFonts w:hint="eastAsia"/>
          <w:b/>
          <w:bCs/>
          <w:sz w:val="48"/>
          <w:szCs w:val="48"/>
        </w:rPr>
      </w:pPr>
    </w:p>
    <w:sdt>
      <w:sdtPr>
        <w:rPr>
          <w:rFonts w:ascii="宋体" w:hAnsi="宋体" w:eastAsia="宋体" w:cstheme="minorBidi"/>
          <w:kern w:val="2"/>
          <w:sz w:val="21"/>
          <w:szCs w:val="22"/>
          <w:lang w:val="en-US" w:eastAsia="zh-CN" w:bidi="ar-SA"/>
        </w:rPr>
        <w:id w:val="147475176"/>
        <w15:color w:val="DBDBDB"/>
        <w:docPartObj>
          <w:docPartGallery w:val="Table of Contents"/>
          <w:docPartUnique/>
        </w:docPartObj>
      </w:sdtPr>
      <w:sdtEndPr>
        <w:rPr>
          <w:rFonts w:hint="eastAsia" w:asciiTheme="minorHAnsi" w:hAnsiTheme="minorHAnsi" w:eastAsiaTheme="minorEastAsia" w:cstheme="minorBidi"/>
          <w:kern w:val="2"/>
          <w:sz w:val="21"/>
          <w:szCs w:val="22"/>
          <w:lang w:val="en-US" w:eastAsia="zh-CN" w:bidi="ar-SA"/>
        </w:rPr>
      </w:sdtEndPr>
      <w:sdtContent>
        <w:p>
          <w:pPr>
            <w:spacing w:before="0" w:beforeLines="0" w:after="0" w:afterLines="0" w:line="240" w:lineRule="auto"/>
            <w:ind w:left="0" w:leftChars="0" w:right="0" w:rightChars="0" w:firstLine="0" w:firstLineChars="0"/>
            <w:jc w:val="center"/>
          </w:pPr>
          <w:bookmarkStart w:id="26" w:name="_GoBack"/>
          <w:bookmarkEnd w:id="26"/>
          <w:r>
            <w:rPr>
              <w:rFonts w:ascii="宋体" w:hAnsi="宋体" w:eastAsia="宋体"/>
              <w:sz w:val="21"/>
            </w:rPr>
            <w:t>目录</w:t>
          </w:r>
        </w:p>
        <w:p>
          <w:pPr>
            <w:pStyle w:val="8"/>
            <w:tabs>
              <w:tab w:val="right" w:leader="underscore" w:pos="8306"/>
            </w:tabs>
          </w:pPr>
          <w:r>
            <w:rPr>
              <w:rFonts w:hint="eastAsia" w:asciiTheme="minorHAnsi" w:hAnsiTheme="minorHAnsi" w:eastAsiaTheme="minorEastAsia" w:cstheme="minorBidi"/>
              <w:b/>
              <w:kern w:val="2"/>
              <w:sz w:val="21"/>
              <w:szCs w:val="22"/>
              <w:lang w:val="en-US" w:eastAsia="zh-CN" w:bidi="ar-SA"/>
            </w:rPr>
            <w:fldChar w:fldCharType="begin"/>
          </w:r>
          <w:r>
            <w:rPr>
              <w:rFonts w:hint="eastAsia" w:asciiTheme="minorHAnsi" w:hAnsiTheme="minorHAnsi" w:eastAsiaTheme="minorEastAsia" w:cstheme="minorBidi"/>
              <w:b/>
              <w:kern w:val="2"/>
              <w:sz w:val="21"/>
              <w:szCs w:val="22"/>
              <w:lang w:val="en-US" w:eastAsia="zh-CN" w:bidi="ar-SA"/>
            </w:rPr>
            <w:instrText xml:space="preserve">TOC \o "1-3" \h \u </w:instrText>
          </w:r>
          <w:r>
            <w:rPr>
              <w:rFonts w:hint="eastAsia" w:asciiTheme="minorHAnsi" w:hAnsiTheme="minorHAnsi" w:eastAsiaTheme="minorEastAsia" w:cstheme="minorBidi"/>
              <w:b/>
              <w:kern w:val="2"/>
              <w:sz w:val="21"/>
              <w:szCs w:val="22"/>
              <w:lang w:val="en-US" w:eastAsia="zh-CN" w:bidi="ar-SA"/>
            </w:rPr>
            <w:fldChar w:fldCharType="separate"/>
          </w: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_Toc24456 </w:instrText>
          </w:r>
          <w:r>
            <w:rPr>
              <w:rFonts w:hint="eastAsia" w:asciiTheme="minorHAnsi" w:hAnsiTheme="minorHAnsi" w:eastAsiaTheme="minorEastAsia" w:cstheme="minorBidi"/>
              <w:kern w:val="2"/>
              <w:szCs w:val="22"/>
              <w:lang w:val="en-US" w:eastAsia="zh-CN" w:bidi="ar-SA"/>
            </w:rPr>
            <w:fldChar w:fldCharType="separate"/>
          </w:r>
          <w:r>
            <w:rPr>
              <w:rFonts w:hint="eastAsia"/>
              <w:bCs/>
              <w:szCs w:val="44"/>
            </w:rPr>
            <w:t>EDA module heuristic layout</w:t>
          </w:r>
          <w:r>
            <w:tab/>
          </w:r>
          <w:r>
            <w:fldChar w:fldCharType="begin"/>
          </w:r>
          <w:r>
            <w:instrText xml:space="preserve"> PAGEREF _Toc24456 \h </w:instrText>
          </w:r>
          <w:r>
            <w:fldChar w:fldCharType="separate"/>
          </w:r>
          <w:r>
            <w:t>1</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_Toc23581 </w:instrText>
          </w:r>
          <w:r>
            <w:rPr>
              <w:rFonts w:hint="eastAsia" w:asciiTheme="minorHAnsi" w:hAnsiTheme="minorHAnsi" w:eastAsiaTheme="minorEastAsia" w:cstheme="minorBidi"/>
              <w:kern w:val="2"/>
              <w:szCs w:val="22"/>
              <w:lang w:val="en-US" w:eastAsia="zh-CN" w:bidi="ar-SA"/>
            </w:rPr>
            <w:fldChar w:fldCharType="separate"/>
          </w:r>
          <w:r>
            <w:t>ABSTRACT</w:t>
          </w:r>
          <w:r>
            <w:tab/>
          </w:r>
          <w:r>
            <w:fldChar w:fldCharType="begin"/>
          </w:r>
          <w:r>
            <w:instrText xml:space="preserve"> PAGEREF _Toc23581 \h </w:instrText>
          </w:r>
          <w:r>
            <w:fldChar w:fldCharType="separate"/>
          </w:r>
          <w:r>
            <w:t>1</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_Toc31888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I. </w:t>
          </w:r>
          <w:r>
            <w:t>Introduction</w:t>
          </w:r>
          <w:r>
            <w:tab/>
          </w:r>
          <w:r>
            <w:fldChar w:fldCharType="begin"/>
          </w:r>
          <w:r>
            <w:instrText xml:space="preserve"> PAGEREF _Toc31888 \h </w:instrText>
          </w:r>
          <w:r>
            <w:fldChar w:fldCharType="separate"/>
          </w:r>
          <w:r>
            <w:t>3</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_Toc15056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1.1 </w:t>
          </w:r>
          <w:r>
            <w:rPr>
              <w:rFonts w:hint="eastAsia" w:asciiTheme="minorHAnsi" w:hAnsiTheme="minorHAnsi" w:eastAsiaTheme="minorEastAsia" w:cstheme="minorBidi"/>
              <w:bCs w:val="0"/>
              <w:kern w:val="2"/>
              <w:szCs w:val="32"/>
              <w:lang w:val="en-US" w:eastAsia="zh-CN" w:bidi="ar-SA"/>
            </w:rPr>
            <w:t>Research Background</w:t>
          </w:r>
          <w:r>
            <w:tab/>
          </w:r>
          <w:r>
            <w:fldChar w:fldCharType="begin"/>
          </w:r>
          <w:r>
            <w:instrText xml:space="preserve"> PAGEREF _Toc15056 \h </w:instrText>
          </w:r>
          <w:r>
            <w:fldChar w:fldCharType="separate"/>
          </w:r>
          <w:r>
            <w:t>3</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_Toc15032 </w:instrText>
          </w:r>
          <w:r>
            <w:rPr>
              <w:rFonts w:hint="eastAsia" w:asciiTheme="minorHAnsi" w:hAnsiTheme="minorHAnsi" w:eastAsiaTheme="minorEastAsia" w:cstheme="minorBidi"/>
              <w:kern w:val="2"/>
              <w:szCs w:val="22"/>
              <w:lang w:val="en-US" w:eastAsia="zh-CN" w:bidi="ar-SA"/>
            </w:rPr>
            <w:fldChar w:fldCharType="separate"/>
          </w:r>
          <w:r>
            <w:rPr>
              <w:rFonts w:hint="default" w:asciiTheme="minorHAnsi" w:hAnsiTheme="minorHAnsi" w:eastAsiaTheme="minorEastAsia" w:cstheme="minorBidi"/>
              <w:bCs w:val="0"/>
              <w:kern w:val="2"/>
              <w:szCs w:val="32"/>
              <w:lang w:val="en-US" w:eastAsia="zh-CN" w:bidi="ar-SA"/>
            </w:rPr>
            <w:t xml:space="preserve">1.2 </w:t>
          </w:r>
          <w:r>
            <w:rPr>
              <w:rFonts w:hint="eastAsia" w:asciiTheme="minorHAnsi" w:hAnsiTheme="minorHAnsi" w:eastAsiaTheme="minorEastAsia" w:cstheme="minorBidi"/>
              <w:bCs w:val="0"/>
              <w:kern w:val="2"/>
              <w:szCs w:val="32"/>
              <w:lang w:val="en-US" w:eastAsia="zh-CN" w:bidi="ar-SA"/>
            </w:rPr>
            <w:t>Research Status</w:t>
          </w:r>
          <w:r>
            <w:tab/>
          </w:r>
          <w:r>
            <w:fldChar w:fldCharType="begin"/>
          </w:r>
          <w:r>
            <w:instrText xml:space="preserve"> PAGEREF _Toc15032 \h </w:instrText>
          </w:r>
          <w:r>
            <w:fldChar w:fldCharType="separate"/>
          </w:r>
          <w:r>
            <w:t>4</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_Toc32437 </w:instrText>
          </w:r>
          <w:r>
            <w:rPr>
              <w:rFonts w:hint="eastAsia" w:asciiTheme="minorHAnsi" w:hAnsiTheme="minorHAnsi" w:eastAsiaTheme="minorEastAsia" w:cstheme="minorBidi"/>
              <w:kern w:val="2"/>
              <w:szCs w:val="22"/>
              <w:lang w:val="en-US" w:eastAsia="zh-CN" w:bidi="ar-SA"/>
            </w:rPr>
            <w:fldChar w:fldCharType="separate"/>
          </w:r>
          <w:r>
            <w:rPr>
              <w:rFonts w:hint="default"/>
              <w:bCs w:val="0"/>
            </w:rPr>
            <w:t xml:space="preserve">1.2.1 </w:t>
          </w:r>
          <w:r>
            <w:rPr>
              <w:bCs w:val="0"/>
            </w:rPr>
            <w:t xml:space="preserve">Development </w:t>
          </w:r>
          <w:r>
            <w:rPr>
              <w:rFonts w:hint="eastAsia"/>
              <w:bCs w:val="0"/>
              <w:lang w:val="en-US" w:eastAsia="zh-CN"/>
            </w:rPr>
            <w:t>value</w:t>
          </w:r>
          <w:r>
            <w:rPr>
              <w:bCs w:val="0"/>
            </w:rPr>
            <w:t xml:space="preserve"> </w:t>
          </w:r>
          <w:r>
            <w:rPr>
              <w:rFonts w:hint="eastAsia"/>
              <w:bCs w:val="0"/>
            </w:rPr>
            <w:t></w:t>
          </w:r>
          <w:r>
            <w:tab/>
          </w:r>
          <w:r>
            <w:fldChar w:fldCharType="begin"/>
          </w:r>
          <w:r>
            <w:instrText xml:space="preserve"> PAGEREF _Toc32437 \h </w:instrText>
          </w:r>
          <w:r>
            <w:fldChar w:fldCharType="separate"/>
          </w:r>
          <w:r>
            <w:t>5</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_Toc19602 </w:instrText>
          </w:r>
          <w:r>
            <w:rPr>
              <w:rFonts w:hint="eastAsia" w:asciiTheme="minorHAnsi" w:hAnsiTheme="minorHAnsi" w:eastAsiaTheme="minorEastAsia" w:cstheme="minorBidi"/>
              <w:kern w:val="2"/>
              <w:szCs w:val="22"/>
              <w:lang w:val="en-US" w:eastAsia="zh-CN" w:bidi="ar-SA"/>
            </w:rPr>
            <w:fldChar w:fldCharType="separate"/>
          </w:r>
          <w:r>
            <w:rPr>
              <w:rFonts w:hint="default"/>
              <w:bCs w:val="0"/>
            </w:rPr>
            <w:t xml:space="preserve">1.2.2 </w:t>
          </w:r>
          <w:r>
            <w:rPr>
              <w:rFonts w:hint="eastAsia"/>
              <w:bCs w:val="0"/>
              <w:lang w:val="en-US" w:eastAsia="zh-CN"/>
            </w:rPr>
            <w:t>D</w:t>
          </w:r>
          <w:r>
            <w:rPr>
              <w:rFonts w:hint="eastAsia"/>
              <w:bCs w:val="0"/>
            </w:rPr>
            <w:t>eveloping process</w:t>
          </w:r>
          <w:r>
            <w:tab/>
          </w:r>
          <w:r>
            <w:fldChar w:fldCharType="begin"/>
          </w:r>
          <w:r>
            <w:instrText xml:space="preserve"> PAGEREF _Toc19602 \h </w:instrText>
          </w:r>
          <w:r>
            <w:fldChar w:fldCharType="separate"/>
          </w:r>
          <w:r>
            <w:t>7</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_Toc9906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1.3 </w:t>
          </w:r>
          <w:r>
            <w:t>Research Objective</w:t>
          </w:r>
          <w:r>
            <w:tab/>
          </w:r>
          <w:r>
            <w:fldChar w:fldCharType="begin"/>
          </w:r>
          <w:r>
            <w:instrText xml:space="preserve"> PAGEREF _Toc9906 \h </w:instrText>
          </w:r>
          <w:r>
            <w:fldChar w:fldCharType="separate"/>
          </w:r>
          <w:r>
            <w:t>8</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_Toc22937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II. </w:t>
          </w:r>
          <w:r>
            <w:rPr>
              <w:rFonts w:hint="eastAsia"/>
            </w:rPr>
            <w:t>Basic technical ideas</w:t>
          </w:r>
          <w:r>
            <w:tab/>
          </w:r>
          <w:r>
            <w:fldChar w:fldCharType="begin"/>
          </w:r>
          <w:r>
            <w:instrText xml:space="preserve"> PAGEREF _Toc22937 \h </w:instrText>
          </w:r>
          <w:r>
            <w:fldChar w:fldCharType="separate"/>
          </w:r>
          <w:r>
            <w:t>8</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_Toc6079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 xml:space="preserve">2.1 </w:t>
          </w:r>
          <w:r>
            <w:rPr>
              <w:rFonts w:hint="eastAsia"/>
              <w:lang w:val="en-US" w:eastAsia="zh-CN"/>
            </w:rPr>
            <w:t>Monte Carlo Tree Search</w:t>
          </w:r>
          <w:r>
            <w:tab/>
          </w:r>
          <w:r>
            <w:fldChar w:fldCharType="begin"/>
          </w:r>
          <w:r>
            <w:instrText xml:space="preserve"> PAGEREF _Toc6079 \h </w:instrText>
          </w:r>
          <w:r>
            <w:fldChar w:fldCharType="separate"/>
          </w:r>
          <w:r>
            <w:t>9</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_Toc18604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 xml:space="preserve">2.2 </w:t>
          </w:r>
          <w:r>
            <w:rPr>
              <w:rFonts w:hint="eastAsia"/>
              <w:lang w:val="en-US" w:eastAsia="zh-CN"/>
            </w:rPr>
            <w:t>Greedy algorithm</w:t>
          </w:r>
          <w:r>
            <w:tab/>
          </w:r>
          <w:r>
            <w:fldChar w:fldCharType="begin"/>
          </w:r>
          <w:r>
            <w:instrText xml:space="preserve"> PAGEREF _Toc18604 \h </w:instrText>
          </w:r>
          <w:r>
            <w:fldChar w:fldCharType="separate"/>
          </w:r>
          <w:r>
            <w:t>10</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_Toc25594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III. </w:t>
          </w:r>
          <w:r>
            <w:t>Methods</w:t>
          </w:r>
          <w:r>
            <w:tab/>
          </w:r>
          <w:r>
            <w:fldChar w:fldCharType="begin"/>
          </w:r>
          <w:r>
            <w:instrText xml:space="preserve"> PAGEREF _Toc25594 \h </w:instrText>
          </w:r>
          <w:r>
            <w:fldChar w:fldCharType="separate"/>
          </w:r>
          <w:r>
            <w:t>11</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_Toc30528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3.1 </w:t>
          </w:r>
          <w:r>
            <w:rPr>
              <w:rFonts w:hint="eastAsia"/>
            </w:rPr>
            <w:t>Module grouping</w:t>
          </w:r>
          <w:r>
            <w:tab/>
          </w:r>
          <w:r>
            <w:fldChar w:fldCharType="begin"/>
          </w:r>
          <w:r>
            <w:instrText xml:space="preserve"> PAGEREF _Toc30528 \h </w:instrText>
          </w:r>
          <w:r>
            <w:fldChar w:fldCharType="separate"/>
          </w:r>
          <w:r>
            <w:t>11</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_Toc32653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3.2 </w:t>
          </w:r>
          <w:r>
            <w:rPr>
              <w:rFonts w:hint="eastAsia"/>
              <w:lang w:val="en-US" w:eastAsia="zh-CN"/>
            </w:rPr>
            <w:t>D</w:t>
          </w:r>
          <w:r>
            <w:rPr>
              <w:rFonts w:hint="eastAsia"/>
            </w:rPr>
            <w:t>ynamic order</w:t>
          </w:r>
          <w:r>
            <w:tab/>
          </w:r>
          <w:r>
            <w:fldChar w:fldCharType="begin"/>
          </w:r>
          <w:r>
            <w:instrText xml:space="preserve"> PAGEREF _Toc32653 \h </w:instrText>
          </w:r>
          <w:r>
            <w:fldChar w:fldCharType="separate"/>
          </w:r>
          <w:r>
            <w:t>11</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_Toc2875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3.3 </w:t>
          </w:r>
          <w:r>
            <w:rPr>
              <w:rFonts w:hint="eastAsia"/>
            </w:rPr>
            <w:t>Layout evaluation algorithm</w:t>
          </w:r>
          <w:r>
            <w:tab/>
          </w:r>
          <w:r>
            <w:fldChar w:fldCharType="begin"/>
          </w:r>
          <w:r>
            <w:instrText xml:space="preserve"> PAGEREF _Toc2875 \h </w:instrText>
          </w:r>
          <w:r>
            <w:fldChar w:fldCharType="separate"/>
          </w:r>
          <w:r>
            <w:t>12</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_Toc31134 </w:instrText>
          </w:r>
          <w:r>
            <w:rPr>
              <w:rFonts w:hint="eastAsia" w:asciiTheme="minorHAnsi" w:hAnsiTheme="minorHAnsi" w:eastAsiaTheme="minorEastAsia" w:cstheme="minorBidi"/>
              <w:kern w:val="2"/>
              <w:szCs w:val="22"/>
              <w:lang w:val="en-US" w:eastAsia="zh-CN" w:bidi="ar-SA"/>
            </w:rPr>
            <w:fldChar w:fldCharType="separate"/>
          </w:r>
          <w:r>
            <w:rPr>
              <w:rFonts w:hint="eastAsia"/>
              <w:bCs w:val="0"/>
              <w:szCs w:val="24"/>
              <w:lang w:val="en-US" w:eastAsia="zh-CN"/>
            </w:rPr>
            <w:t>3.3.1Approximate Line Length Evaluation</w:t>
          </w:r>
          <w:r>
            <w:tab/>
          </w:r>
          <w:r>
            <w:fldChar w:fldCharType="begin"/>
          </w:r>
          <w:r>
            <w:instrText xml:space="preserve"> PAGEREF _Toc31134 \h </w:instrText>
          </w:r>
          <w:r>
            <w:fldChar w:fldCharType="separate"/>
          </w:r>
          <w:r>
            <w:t>12</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_Toc15517 </w:instrText>
          </w:r>
          <w:r>
            <w:rPr>
              <w:rFonts w:hint="eastAsia" w:asciiTheme="minorHAnsi" w:hAnsiTheme="minorHAnsi" w:eastAsiaTheme="minorEastAsia" w:cstheme="minorBidi"/>
              <w:kern w:val="2"/>
              <w:szCs w:val="22"/>
              <w:lang w:val="en-US" w:eastAsia="zh-CN" w:bidi="ar-SA"/>
            </w:rPr>
            <w:fldChar w:fldCharType="separate"/>
          </w:r>
          <w:r>
            <w:rPr>
              <w:rFonts w:hint="eastAsia"/>
              <w:bCs w:val="0"/>
              <w:szCs w:val="24"/>
              <w:lang w:val="en-US" w:eastAsia="zh-CN"/>
            </w:rPr>
            <w:t>3.3.2Cabling assessment</w:t>
          </w:r>
          <w:r>
            <w:tab/>
          </w:r>
          <w:r>
            <w:fldChar w:fldCharType="begin"/>
          </w:r>
          <w:r>
            <w:instrText xml:space="preserve"> PAGEREF _Toc15517 \h </w:instrText>
          </w:r>
          <w:r>
            <w:fldChar w:fldCharType="separate"/>
          </w:r>
          <w:r>
            <w:t>13</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_Toc16862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3.4 </w:t>
          </w:r>
          <w:r>
            <w:rPr>
              <w:rFonts w:hint="eastAsia"/>
            </w:rPr>
            <w:t>Layout search algorithm</w:t>
          </w:r>
          <w:r>
            <w:tab/>
          </w:r>
          <w:r>
            <w:fldChar w:fldCharType="begin"/>
          </w:r>
          <w:r>
            <w:instrText xml:space="preserve"> PAGEREF _Toc16862 \h </w:instrText>
          </w:r>
          <w:r>
            <w:fldChar w:fldCharType="separate"/>
          </w:r>
          <w:r>
            <w:t>13</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_Toc7508 </w:instrText>
          </w:r>
          <w:r>
            <w:rPr>
              <w:rFonts w:hint="eastAsia" w:asciiTheme="minorHAnsi" w:hAnsiTheme="minorHAnsi" w:eastAsiaTheme="minorEastAsia" w:cstheme="minorBidi"/>
              <w:kern w:val="2"/>
              <w:szCs w:val="22"/>
              <w:lang w:val="en-US" w:eastAsia="zh-CN" w:bidi="ar-SA"/>
            </w:rPr>
            <w:fldChar w:fldCharType="separate"/>
          </w:r>
          <w:r>
            <w:rPr>
              <w:rFonts w:hint="eastAsia"/>
              <w:bCs w:val="0"/>
              <w:szCs w:val="24"/>
              <w:lang w:val="en-US" w:eastAsia="zh-CN"/>
            </w:rPr>
            <w:t>3.4.1Heuristic search</w:t>
          </w:r>
          <w:r>
            <w:tab/>
          </w:r>
          <w:r>
            <w:fldChar w:fldCharType="begin"/>
          </w:r>
          <w:r>
            <w:instrText xml:space="preserve"> PAGEREF _Toc7508 \h </w:instrText>
          </w:r>
          <w:r>
            <w:fldChar w:fldCharType="separate"/>
          </w:r>
          <w:r>
            <w:t>13</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_Toc1907 </w:instrText>
          </w:r>
          <w:r>
            <w:rPr>
              <w:rFonts w:hint="eastAsia" w:asciiTheme="minorHAnsi" w:hAnsiTheme="minorHAnsi" w:eastAsiaTheme="minorEastAsia" w:cstheme="minorBidi"/>
              <w:kern w:val="2"/>
              <w:szCs w:val="22"/>
              <w:lang w:val="en-US" w:eastAsia="zh-CN" w:bidi="ar-SA"/>
            </w:rPr>
            <w:fldChar w:fldCharType="separate"/>
          </w:r>
          <w:r>
            <w:rPr>
              <w:rFonts w:hint="eastAsia"/>
              <w:bCs w:val="0"/>
              <w:szCs w:val="24"/>
              <w:lang w:val="en-US" w:eastAsia="zh-CN"/>
            </w:rPr>
            <w:t>3.4.2Random Search</w:t>
          </w:r>
          <w:r>
            <w:tab/>
          </w:r>
          <w:r>
            <w:fldChar w:fldCharType="begin"/>
          </w:r>
          <w:r>
            <w:instrText xml:space="preserve"> PAGEREF _Toc1907 \h </w:instrText>
          </w:r>
          <w:r>
            <w:fldChar w:fldCharType="separate"/>
          </w:r>
          <w:r>
            <w:t>14</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_Toc22783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IV. </w:t>
          </w:r>
          <w:r>
            <w:rPr>
              <w:rFonts w:hint="eastAsia"/>
              <w:lang w:val="en-US" w:eastAsia="zh-CN"/>
            </w:rPr>
            <w:t>I</w:t>
          </w:r>
          <w:r>
            <w:rPr>
              <w:rFonts w:hint="eastAsia"/>
            </w:rPr>
            <w:t>nnovation points</w:t>
          </w:r>
          <w:r>
            <w:tab/>
          </w:r>
          <w:r>
            <w:fldChar w:fldCharType="begin"/>
          </w:r>
          <w:r>
            <w:instrText xml:space="preserve"> PAGEREF _Toc22783 \h </w:instrText>
          </w:r>
          <w:r>
            <w:fldChar w:fldCharType="separate"/>
          </w:r>
          <w:r>
            <w:t>14</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_Toc25682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 xml:space="preserve">4.1 </w:t>
          </w:r>
          <w:r>
            <w:rPr>
              <w:rFonts w:hint="eastAsia"/>
              <w:lang w:val="en-US" w:eastAsia="zh-CN"/>
            </w:rPr>
            <w:t>Optimization strategy for large-scale module layout</w:t>
          </w:r>
          <w:r>
            <w:tab/>
          </w:r>
          <w:r>
            <w:fldChar w:fldCharType="begin"/>
          </w:r>
          <w:r>
            <w:instrText xml:space="preserve"> PAGEREF _Toc25682 \h </w:instrText>
          </w:r>
          <w:r>
            <w:fldChar w:fldCharType="separate"/>
          </w:r>
          <w:r>
            <w:t>15</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_Toc29539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4.2 Dynamic Sorting Based Monte Carlo Tree Search</w:t>
          </w:r>
          <w:r>
            <w:tab/>
          </w:r>
          <w:r>
            <w:fldChar w:fldCharType="begin"/>
          </w:r>
          <w:r>
            <w:instrText xml:space="preserve"> PAGEREF _Toc29539 \h </w:instrText>
          </w:r>
          <w:r>
            <w:fldChar w:fldCharType="separate"/>
          </w:r>
          <w:r>
            <w:t>15</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_Toc24643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 xml:space="preserve">4.3 </w:t>
          </w:r>
          <w:r>
            <w:rPr>
              <w:rFonts w:hint="eastAsia"/>
              <w:lang w:val="en-US" w:eastAsia="zh-CN"/>
            </w:rPr>
            <w:t>Multi-objective optimization evaluation</w:t>
          </w:r>
          <w:r>
            <w:tab/>
          </w:r>
          <w:r>
            <w:fldChar w:fldCharType="begin"/>
          </w:r>
          <w:r>
            <w:instrText xml:space="preserve"> PAGEREF _Toc24643 \h </w:instrText>
          </w:r>
          <w:r>
            <w:fldChar w:fldCharType="separate"/>
          </w:r>
          <w:r>
            <w:t>15</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_Toc986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V. </w:t>
          </w:r>
          <w:r>
            <w:t>Evaluation</w:t>
          </w:r>
          <w:r>
            <w:tab/>
          </w:r>
          <w:r>
            <w:fldChar w:fldCharType="begin"/>
          </w:r>
          <w:r>
            <w:instrText xml:space="preserve"> PAGEREF _Toc986 \h </w:instrText>
          </w:r>
          <w:r>
            <w:fldChar w:fldCharType="separate"/>
          </w:r>
          <w:r>
            <w:t>16</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_Toc28961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VI. </w:t>
          </w:r>
          <w:r>
            <w:t>Reference</w:t>
          </w:r>
          <w:r>
            <w:tab/>
          </w:r>
          <w:r>
            <w:fldChar w:fldCharType="begin"/>
          </w:r>
          <w:r>
            <w:instrText xml:space="preserve"> PAGEREF _Toc28961 \h </w:instrText>
          </w:r>
          <w:r>
            <w:fldChar w:fldCharType="separate"/>
          </w:r>
          <w:r>
            <w:t>17</w:t>
          </w:r>
          <w:r>
            <w:fldChar w:fldCharType="end"/>
          </w:r>
          <w:r>
            <w:rPr>
              <w:rFonts w:hint="eastAsia" w:asciiTheme="minorHAnsi" w:hAnsiTheme="minorHAnsi" w:eastAsiaTheme="minorEastAsia" w:cstheme="minorBidi"/>
              <w:kern w:val="2"/>
              <w:szCs w:val="22"/>
              <w:lang w:val="en-US" w:eastAsia="zh-CN" w:bidi="ar-SA"/>
            </w:rPr>
            <w:fldChar w:fldCharType="end"/>
          </w:r>
        </w:p>
        <w:p>
          <w:pPr>
            <w:rPr>
              <w:rFonts w:hint="eastAsia" w:asciiTheme="minorHAnsi" w:hAnsiTheme="minorHAnsi" w:eastAsiaTheme="minorEastAsia" w:cstheme="minorBidi"/>
              <w:b/>
              <w:kern w:val="2"/>
              <w:sz w:val="21"/>
              <w:szCs w:val="22"/>
              <w:lang w:val="en-US" w:eastAsia="zh-CN" w:bidi="ar-SA"/>
            </w:rPr>
          </w:pPr>
          <w:r>
            <w:rPr>
              <w:rFonts w:hint="eastAsia" w:asciiTheme="minorHAnsi" w:hAnsiTheme="minorHAnsi" w:eastAsiaTheme="minorEastAsia" w:cstheme="minorBidi"/>
              <w:kern w:val="2"/>
              <w:szCs w:val="22"/>
              <w:lang w:val="en-US" w:eastAsia="zh-CN" w:bidi="ar-SA"/>
            </w:rPr>
            <w:fldChar w:fldCharType="end"/>
          </w:r>
        </w:p>
      </w:sdtContent>
    </w:sdt>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pStyle w:val="2"/>
        <w:numPr>
          <w:ilvl w:val="0"/>
          <w:numId w:val="1"/>
        </w:numPr>
      </w:pPr>
      <w:bookmarkStart w:id="2" w:name="_Toc31888"/>
      <w:r>
        <w:t>Introduction</w:t>
      </w:r>
      <w:bookmarkEnd w:id="2"/>
    </w:p>
    <w:p>
      <w:pPr>
        <w:pStyle w:val="3"/>
        <w:numPr>
          <w:ilvl w:val="1"/>
          <w:numId w:val="1"/>
        </w:numPr>
        <w:outlineLvl w:val="0"/>
      </w:pPr>
      <w:bookmarkStart w:id="3" w:name="_Toc15056"/>
      <w:r>
        <w:rPr>
          <w:rFonts w:hint="eastAsia" w:asciiTheme="minorHAnsi" w:hAnsiTheme="minorHAnsi" w:eastAsiaTheme="minorEastAsia" w:cstheme="minorBidi"/>
          <w:b w:val="0"/>
          <w:bCs w:val="0"/>
          <w:kern w:val="2"/>
          <w:sz w:val="32"/>
          <w:szCs w:val="32"/>
          <w:lang w:val="en-US" w:eastAsia="zh-CN" w:bidi="ar-SA"/>
        </w:rPr>
        <w:t>Research Background</w:t>
      </w:r>
      <w:bookmarkEnd w:id="3"/>
    </w:p>
    <w:p/>
    <w:p>
      <w:pPr>
        <w:rPr>
          <w:rFonts w:hint="eastAsia"/>
        </w:rPr>
      </w:pPr>
      <w:r>
        <w:rPr>
          <w:rFonts w:hint="eastAsia"/>
        </w:rPr>
        <w:t>With the continuous progress of technology and the rapid development of information technology, the variety and quantity of electronic products are constantly increasing. In electronic products, chips are the core of circuit design, and their design quality directly affects the performance and market competitiveness of the product. Therefore, chip design has become a research hotspot, and automated design has become a trend.</w:t>
      </w:r>
    </w:p>
    <w:p>
      <w:pPr>
        <w:rPr>
          <w:rFonts w:hint="eastAsia"/>
          <w:lang w:val="en-US" w:eastAsia="zh-CN"/>
        </w:rPr>
      </w:pPr>
    </w:p>
    <w:p>
      <w:pPr>
        <w:rPr>
          <w:rFonts w:hint="eastAsia"/>
        </w:rPr>
      </w:pPr>
      <w:r>
        <w:rPr>
          <w:rFonts w:hint="eastAsia"/>
        </w:rPr>
        <w:t>Modular design is a widely adopted design method in chip design. It divides the chip into many small modules, each responsible for completing specific functions. However, when combining these small modules together, how to automatically complete the layout and wiring of the chip is a great challenge. The traditional manual design method is not only time-consuming and labor-intensive, but also cannot guarantee the design effect.</w:t>
      </w:r>
    </w:p>
    <w:p>
      <w:pPr>
        <w:rPr>
          <w:rFonts w:hint="eastAsia"/>
        </w:rPr>
      </w:pPr>
    </w:p>
    <w:p>
      <w:pPr>
        <w:rPr>
          <w:rFonts w:hint="eastAsia"/>
        </w:rPr>
      </w:pPr>
      <w:r>
        <w:rPr>
          <w:rFonts w:hint="eastAsia"/>
        </w:rPr>
        <w:t>In order to solve this problem, researchers have conducted research on module splicing technology, aiming to use tools such as computers to automatically complete the layout and wiring between modules. In this context, designing a module splicing technology based on greedy thinking and automatic layout algorithm can improve the automation level of chip design, shorten the design cycle, improve design quality, and also lay the foundation for the future development of chip design.</w:t>
      </w:r>
    </w:p>
    <w:p>
      <w:pPr>
        <w:rPr>
          <w:rFonts w:hint="eastAsia"/>
        </w:rPr>
      </w:pPr>
    </w:p>
    <w:p>
      <w:pPr>
        <w:rPr>
          <w:rFonts w:hint="eastAsia"/>
        </w:rPr>
      </w:pPr>
      <w:r>
        <w:rPr>
          <w:rFonts w:hint="eastAsia"/>
        </w:rPr>
        <w:t>Module splicing technology is an important component of chip design automation, and its research has important application value and research significance in chip design. At present, automation design has become the mainstream trend in chip design, and module splicing technology is one of the core contents of automation design.</w:t>
      </w:r>
    </w:p>
    <w:p>
      <w:pPr>
        <w:rPr>
          <w:rFonts w:hint="eastAsia"/>
        </w:rPr>
      </w:pPr>
    </w:p>
    <w:p>
      <w:pPr>
        <w:rPr>
          <w:rFonts w:hint="eastAsia"/>
        </w:rPr>
      </w:pPr>
      <w:r>
        <w:rPr>
          <w:rFonts w:hint="eastAsia"/>
        </w:rPr>
        <w:t>The research on module splicing technology began in the 1960s and has undergone multiple stages of development. With the continuous progress of computer technology and algorithms, module splicing technology is also constantly updated and iterated. The current research focus is on how to improve the efficiency and accuracy of automated layout algorithms to achieve more efficient, stable, and accurate chip design.</w:t>
      </w:r>
    </w:p>
    <w:p>
      <w:pPr>
        <w:rPr>
          <w:rFonts w:hint="eastAsia"/>
        </w:rPr>
      </w:pPr>
    </w:p>
    <w:p>
      <w:pPr>
        <w:rPr>
          <w:rFonts w:hint="eastAsia"/>
        </w:rPr>
      </w:pPr>
      <w:r>
        <w:rPr>
          <w:rFonts w:hint="eastAsia"/>
        </w:rPr>
        <w:t>At the same time, with the development of information technology such as the Internet and the Internet of Things, people's demand for chips is constantly increasing, which puts forward higher requirements for chip design. Therefore, conducting research on module splicing technology and designing efficient and accurate automated layout algorithms is of great significance for promoting the progress of chip design technology, improving the performance and market competitiveness of electronic products.</w:t>
      </w:r>
    </w:p>
    <w:p>
      <w:pPr>
        <w:rPr>
          <w:rFonts w:hint="eastAsia"/>
        </w:rPr>
      </w:pPr>
    </w:p>
    <w:p>
      <w:r>
        <w:rPr>
          <w:rFonts w:hint="eastAsia"/>
        </w:rPr>
        <w:t>In addition, module splicing technology is also widely used in fields such as integrated circuits, embedded systems, artificial intelligence, etc. Therefore, the research on module splicing technology not only has theoretical significance, but also has extensive practical application value.</w:t>
      </w:r>
    </w:p>
    <w:p>
      <w:pPr>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p>
    <w:p>
      <w:pPr>
        <w:pStyle w:val="3"/>
        <w:numPr>
          <w:ilvl w:val="1"/>
          <w:numId w:val="1"/>
        </w:numPr>
        <w:outlineLvl w:val="0"/>
        <w:rPr>
          <w:rFonts w:asciiTheme="minorHAnsi" w:hAnsiTheme="minorHAnsi" w:eastAsiaTheme="minorEastAsia" w:cstheme="minorBidi"/>
          <w:b w:val="0"/>
          <w:bCs w:val="0"/>
          <w:kern w:val="2"/>
          <w:sz w:val="32"/>
          <w:szCs w:val="32"/>
          <w:lang w:val="en-US" w:eastAsia="zh-CN" w:bidi="ar-SA"/>
        </w:rPr>
      </w:pPr>
      <w:bookmarkStart w:id="4" w:name="_Toc15032"/>
      <w:r>
        <w:rPr>
          <w:rFonts w:hint="eastAsia" w:asciiTheme="minorHAnsi" w:hAnsiTheme="minorHAnsi" w:eastAsiaTheme="minorEastAsia" w:cstheme="minorBidi"/>
          <w:b w:val="0"/>
          <w:bCs w:val="0"/>
          <w:kern w:val="2"/>
          <w:sz w:val="32"/>
          <w:szCs w:val="32"/>
          <w:lang w:val="en-US" w:eastAsia="zh-CN" w:bidi="ar-SA"/>
        </w:rPr>
        <w:t>Research Status</w:t>
      </w:r>
      <w:bookmarkEnd w:id="4"/>
    </w:p>
    <w:p>
      <w:pPr>
        <w:rPr>
          <w:rFonts w:hint="eastAsia"/>
        </w:rPr>
      </w:pPr>
      <w:r>
        <w:rPr>
          <w:rFonts w:hint="eastAsia"/>
        </w:rPr>
        <w:t>At present, many achievements have been made in the research of module splicing technology, mainly including the following aspects:</w:t>
      </w:r>
    </w:p>
    <w:p>
      <w:pPr>
        <w:rPr>
          <w:rFonts w:hint="eastAsia"/>
        </w:rPr>
      </w:pPr>
    </w:p>
    <w:p>
      <w:pPr>
        <w:rPr>
          <w:rFonts w:hint="eastAsia"/>
        </w:rPr>
      </w:pPr>
      <w:r>
        <w:rPr>
          <w:rFonts w:hint="eastAsia"/>
        </w:rPr>
        <w:t>A module splicing method based on heuristic algorithms. Heuristic algorithms include genetic algorithm, simulated annealing algorithm, ant colony algorithm, etc. By simulating natural processes such as evolution, annealing, and ant colony, the optimal solution is found to improve the efficiency and accuracy of module splicing.</w:t>
      </w:r>
    </w:p>
    <w:p>
      <w:pPr>
        <w:rPr>
          <w:rFonts w:hint="eastAsia"/>
        </w:rPr>
      </w:pPr>
    </w:p>
    <w:p>
      <w:pPr>
        <w:rPr>
          <w:rFonts w:hint="eastAsia"/>
        </w:rPr>
      </w:pPr>
      <w:r>
        <w:rPr>
          <w:rFonts w:hint="eastAsia"/>
        </w:rPr>
        <w:t>A module splicing method based on deep learning. Deep learning technology can learn and train massive amounts of data, extract data features, and perform classification and prediction. Researchers can improve the accuracy and efficiency of layout algorithms by applying deep learning technology to module splicing.</w:t>
      </w:r>
    </w:p>
    <w:p>
      <w:pPr>
        <w:rPr>
          <w:rFonts w:hint="eastAsia"/>
        </w:rPr>
      </w:pPr>
    </w:p>
    <w:p>
      <w:pPr>
        <w:rPr>
          <w:rFonts w:hint="eastAsia"/>
        </w:rPr>
      </w:pPr>
      <w:r>
        <w:rPr>
          <w:rFonts w:hint="eastAsia"/>
        </w:rPr>
        <w:t>Module splicing method based on machine learning. Machine learning technology includes supervised learning, unsupervised learning, semi supervised learning, etc. It can learn and extract experience from historical data, and classify and predict data. Researchers can improve the accuracy and efficiency of automated layout algorithms by applying machine learning technology to module splicing.</w:t>
      </w:r>
    </w:p>
    <w:p>
      <w:pPr>
        <w:rPr>
          <w:rFonts w:hint="eastAsia"/>
        </w:rPr>
      </w:pPr>
    </w:p>
    <w:p>
      <w:pPr>
        <w:rPr>
          <w:rFonts w:hint="eastAsia"/>
        </w:rPr>
      </w:pPr>
      <w:r>
        <w:rPr>
          <w:rFonts w:hint="eastAsia"/>
        </w:rPr>
        <w:t>Module splicing method based on layered design. Layered design technology can decompose a large layout task into multiple small layout tasks, gradually completing the entire layout task layer by layer. Researchers can improve the efficiency and stability of automated layout algorithms by applying layered design technology to module splicing.</w:t>
      </w:r>
    </w:p>
    <w:p>
      <w:pPr>
        <w:rPr>
          <w:rFonts w:hint="eastAsia"/>
        </w:rPr>
      </w:pPr>
    </w:p>
    <w:p>
      <w:pPr>
        <w:rPr>
          <w:rFonts w:hint="eastAsia"/>
        </w:rPr>
      </w:pPr>
      <w:r>
        <w:rPr>
          <w:rFonts w:hint="eastAsia"/>
        </w:rPr>
        <w:t>The relationship between module splicing and chip design. Chip design is one of the important application fields for module splicing, as there are many functional modules on the chip that need to be spliced. For chip design, the optimization of module splicing technology can bring higher performance and lower power consumption.</w:t>
      </w:r>
    </w:p>
    <w:p>
      <w:pPr>
        <w:rPr>
          <w:rFonts w:hint="eastAsia"/>
        </w:rPr>
      </w:pPr>
    </w:p>
    <w:p>
      <w:pPr>
        <w:rPr>
          <w:rFonts w:hint="eastAsia"/>
        </w:rPr>
      </w:pPr>
      <w:r>
        <w:rPr>
          <w:rFonts w:hint="eastAsia"/>
        </w:rPr>
        <w:t>The relationship between module splicing and automated layout algorithms. Automated layout algorithms can help designers place components in appropriate positions in circuits, achieving higher performance and lower power consumption. Module splicing technology is an important component of automated layout algorithms. By optimizing the module splicing process, the efficiency and accuracy of automated layout algorithms can be improved.</w:t>
      </w:r>
    </w:p>
    <w:p>
      <w:pPr>
        <w:rPr>
          <w:rFonts w:hint="eastAsia"/>
        </w:rPr>
      </w:pPr>
    </w:p>
    <w:p>
      <w:pPr>
        <w:rPr>
          <w:rFonts w:hint="eastAsia"/>
        </w:rPr>
      </w:pPr>
      <w:r>
        <w:rPr>
          <w:rFonts w:hint="eastAsia"/>
        </w:rPr>
        <w:t>The relationship between module splicing and computer vision technology. Computer vision technology can help identify and extract information such as components and wiring in circuit diagrams, thereby providing more accurate information for module splicing. At the same time, module splicing can also provide an application scenario for computer vision technology.</w:t>
      </w:r>
    </w:p>
    <w:p>
      <w:pPr>
        <w:rPr>
          <w:rFonts w:hint="eastAsia"/>
        </w:rPr>
      </w:pPr>
    </w:p>
    <w:p>
      <w:pPr>
        <w:rPr>
          <w:rFonts w:hint="eastAsia"/>
        </w:rPr>
      </w:pPr>
      <w:r>
        <w:rPr>
          <w:rFonts w:hint="eastAsia"/>
        </w:rPr>
        <w:t>The relationship between module splicing and automated design tools. Automated design tools are an indispensable part of modern circuit design, which can help designers quickly and accurately complete circuit designs. Module splicing technology can be an important component of automated design tools, improving their efficiency and accuracy.</w:t>
      </w:r>
    </w:p>
    <w:p>
      <w:pPr>
        <w:rPr>
          <w:rFonts w:hint="eastAsia"/>
        </w:rPr>
      </w:pPr>
    </w:p>
    <w:p>
      <w:r>
        <w:rPr>
          <w:rFonts w:hint="eastAsia"/>
        </w:rPr>
        <w:t>In short, module splicing technology is an important issue in modern circuit design, involving research content in multiple fields. In the future, research on module splicing technology will become increasingly in-depth, continuously driving the development of circuit design field.</w:t>
      </w:r>
    </w:p>
    <w:p>
      <w:pPr>
        <w:pStyle w:val="4"/>
        <w:numPr>
          <w:ilvl w:val="2"/>
          <w:numId w:val="1"/>
        </w:numPr>
        <w:outlineLvl w:val="1"/>
        <w:rPr>
          <w:b w:val="0"/>
          <w:bCs w:val="0"/>
        </w:rPr>
      </w:pPr>
      <w:bookmarkStart w:id="5" w:name="_Toc32437"/>
      <w:r>
        <w:rPr>
          <w:b w:val="0"/>
          <w:bCs w:val="0"/>
        </w:rPr>
        <w:t xml:space="preserve">Development </w:t>
      </w:r>
      <w:r>
        <w:rPr>
          <w:rFonts w:hint="eastAsia"/>
          <w:b w:val="0"/>
          <w:bCs w:val="0"/>
          <w:lang w:val="en-US" w:eastAsia="zh-CN"/>
        </w:rPr>
        <w:t>value</w:t>
      </w:r>
      <w:r>
        <w:rPr>
          <w:b w:val="0"/>
          <w:bCs w:val="0"/>
        </w:rPr>
        <w:t xml:space="preserve"> </w:t>
      </w:r>
      <w:r>
        <w:rPr>
          <w:rFonts w:hint="eastAsia"/>
          <w:b w:val="0"/>
          <w:bCs w:val="0"/>
        </w:rPr>
        <w:t></w:t>
      </w:r>
      <w:bookmarkEnd w:id="5"/>
    </w:p>
    <w:p>
      <w:pPr>
        <w:rPr>
          <w:rFonts w:hint="eastAsia"/>
        </w:rPr>
      </w:pPr>
      <w:r>
        <w:rPr>
          <w:rFonts w:hint="eastAsia"/>
        </w:rPr>
        <w:t>Module splicing technology has a wide range of applications in the field of circuit design, and its development has important value and significance. Here are some aspects of its development value:</w:t>
      </w:r>
    </w:p>
    <w:p>
      <w:pPr>
        <w:rPr>
          <w:rFonts w:hint="eastAsia"/>
        </w:rPr>
      </w:pPr>
    </w:p>
    <w:p>
      <w:pPr>
        <w:rPr>
          <w:rFonts w:hint="eastAsia"/>
        </w:rPr>
      </w:pPr>
      <w:r>
        <w:rPr>
          <w:rFonts w:hint="eastAsia"/>
        </w:rPr>
        <w:t>Improve circuit design efficiency and accuracy. Module splicing technology can automate the process of component splicing, saving designers time and effort, while reducing the occurrence of splicing errors and improving the efficiency and accuracy of circuit design.</w:t>
      </w:r>
    </w:p>
    <w:p>
      <w:pPr>
        <w:rPr>
          <w:rFonts w:hint="eastAsia"/>
        </w:rPr>
      </w:pPr>
    </w:p>
    <w:p>
      <w:pPr>
        <w:rPr>
          <w:rFonts w:hint="eastAsia"/>
        </w:rPr>
      </w:pPr>
      <w:r>
        <w:rPr>
          <w:rFonts w:hint="eastAsia"/>
        </w:rPr>
        <w:t>Reduce circuit design costs. Module splicing technology can reduce design costs by automating and optimizing the splicing process. By automating splicing, labor and material costs can be saved; By optimizing splicing, design efficiency can be improved and risks and errors in the design process can be reduced.</w:t>
      </w:r>
    </w:p>
    <w:p>
      <w:pPr>
        <w:rPr>
          <w:rFonts w:hint="eastAsia"/>
        </w:rPr>
      </w:pPr>
    </w:p>
    <w:p>
      <w:pPr>
        <w:rPr>
          <w:rFonts w:hint="eastAsia"/>
        </w:rPr>
      </w:pPr>
      <w:r>
        <w:rPr>
          <w:rFonts w:hint="eastAsia"/>
        </w:rPr>
        <w:t>Promote the advancement of circuit design technology. With the continuous development of circuit technology, circuit design is facing increasingly complex problems. Module splicing technology can help designers solve these complex problems and promote the continuous progress of circuit design technology.</w:t>
      </w:r>
    </w:p>
    <w:p>
      <w:pPr>
        <w:rPr>
          <w:rFonts w:hint="eastAsia"/>
        </w:rPr>
      </w:pPr>
    </w:p>
    <w:p>
      <w:pPr>
        <w:rPr>
          <w:rFonts w:hint="eastAsia"/>
        </w:rPr>
      </w:pPr>
      <w:r>
        <w:rPr>
          <w:rFonts w:hint="eastAsia"/>
        </w:rPr>
        <w:t>Applied to other fields. Module splicing technology can not only be applied in the field of circuit design, but also in other fields, such as computer vision, automation design, automation robots, and so on. By applying it to other fields, the application range of module splicing technology can be expanded, and its value and significance can be increased.</w:t>
      </w:r>
    </w:p>
    <w:p>
      <w:pPr>
        <w:rPr>
          <w:rFonts w:hint="eastAsia"/>
        </w:rPr>
      </w:pPr>
    </w:p>
    <w:p>
      <w:pPr>
        <w:rPr>
          <w:rFonts w:hint="eastAsia"/>
        </w:rPr>
      </w:pPr>
      <w:r>
        <w:rPr>
          <w:rFonts w:hint="eastAsia"/>
        </w:rPr>
        <w:t>Support for a wider range of circuit topologies: Currently, module splicing technology mainly supports simple linear and grid topologies, and with the continuous development of circuit design, various new topologies continue to emerge. Therefore, future module splicing technology needs to support a wider range of circuit topologies to meet the design requirements of various complex circuits.</w:t>
      </w:r>
    </w:p>
    <w:p>
      <w:pPr>
        <w:rPr>
          <w:rFonts w:hint="eastAsia"/>
        </w:rPr>
      </w:pPr>
      <w:r>
        <w:rPr>
          <w:rFonts w:hint="eastAsia"/>
        </w:rPr>
        <w:t>Combined with deep learning technology: deep learning technology has made significant progress in image recognition, natural language processing and other fields, and is expected to be applied to module splicing technology in the future. By training neural networks, they can automatically learn and recognize circuit topology and components, thereby achieving more intelligent and accurate module splicing.</w:t>
      </w:r>
    </w:p>
    <w:p>
      <w:pPr>
        <w:rPr>
          <w:rFonts w:hint="eastAsia"/>
        </w:rPr>
      </w:pPr>
    </w:p>
    <w:p>
      <w:pPr>
        <w:rPr>
          <w:rFonts w:hint="eastAsia"/>
        </w:rPr>
      </w:pPr>
      <w:r>
        <w:rPr>
          <w:rFonts w:hint="eastAsia"/>
        </w:rPr>
        <w:t>Support for multi-objective optimization: Multiple objectives need to be considered in circuit design, such as circuit performance, layout area, power consumption, etc. Future module splicing technology needs to be able to support multi-objective optimization to help designers achieve balance between different objectives.</w:t>
      </w:r>
    </w:p>
    <w:p>
      <w:pPr>
        <w:rPr>
          <w:rFonts w:hint="eastAsia"/>
        </w:rPr>
      </w:pPr>
    </w:p>
    <w:p>
      <w:pPr>
        <w:rPr>
          <w:rFonts w:hint="eastAsia"/>
        </w:rPr>
      </w:pPr>
      <w:r>
        <w:rPr>
          <w:rFonts w:hint="eastAsia"/>
        </w:rPr>
        <w:t>Applied to 3D circuit design: With the continuous development of 3D printing and packaging technology, future circuit design will involve more 3D space. Therefore, future module splicing technology needs to be able to support 3D circuit design to meet the design needs of different fields.</w:t>
      </w:r>
    </w:p>
    <w:p>
      <w:pPr>
        <w:rPr>
          <w:rFonts w:hint="eastAsia"/>
        </w:rPr>
      </w:pPr>
    </w:p>
    <w:p>
      <w:pPr>
        <w:rPr>
          <w:rFonts w:hint="eastAsia"/>
        </w:rPr>
      </w:pPr>
      <w:r>
        <w:rPr>
          <w:rFonts w:hint="eastAsia"/>
        </w:rPr>
        <w:t>In short, the future module splicing technology has broad application prospects and development space. Through continuous innovation and technological progress, more efficient, precise, and intelligent circuit design can be achieved. Support for a wider range of circuit topologies: Currently, module splicing technology mainly supports simple linear and grid topologies, and with the continuous development of circuit design, various new topologies continue to emerge. Therefore, future module splicing technology needs to support a wider range of circuit topologies to meet the design requirements of various complex circuits.</w:t>
      </w:r>
    </w:p>
    <w:p>
      <w:pPr>
        <w:rPr>
          <w:rFonts w:hint="eastAsia"/>
        </w:rPr>
      </w:pPr>
    </w:p>
    <w:p>
      <w:pPr>
        <w:rPr>
          <w:rFonts w:hint="eastAsia"/>
        </w:rPr>
      </w:pPr>
      <w:r>
        <w:rPr>
          <w:rFonts w:hint="eastAsia"/>
        </w:rPr>
        <w:t>Combined with deep learning technology: deep learning technology has made significant progress in image recognition, natural language processing and other fields, and is expected to be applied to module splicing technology in the future. By training neural networks, they can automatically learn and recognize circuit topology and components, thereby achieving more intelligent and accurate module splicing.</w:t>
      </w:r>
    </w:p>
    <w:p>
      <w:pPr>
        <w:rPr>
          <w:rFonts w:hint="eastAsia"/>
        </w:rPr>
      </w:pPr>
    </w:p>
    <w:p>
      <w:pPr>
        <w:rPr>
          <w:rFonts w:hint="eastAsia"/>
        </w:rPr>
      </w:pPr>
      <w:r>
        <w:rPr>
          <w:rFonts w:hint="eastAsia"/>
        </w:rPr>
        <w:t>Support for multi-objective optimization: Multiple objectives need to be considered in circuit design, such as circuit performance, layout area, power consumption, etc. Future module splicing technology needs to be able to support multi-objective optimization to help designers achieve balance between different objectives.</w:t>
      </w:r>
    </w:p>
    <w:p>
      <w:pPr>
        <w:rPr>
          <w:rFonts w:hint="eastAsia"/>
        </w:rPr>
      </w:pPr>
    </w:p>
    <w:p>
      <w:pPr>
        <w:rPr>
          <w:rFonts w:hint="eastAsia"/>
        </w:rPr>
      </w:pPr>
      <w:r>
        <w:rPr>
          <w:rFonts w:hint="eastAsia"/>
        </w:rPr>
        <w:t>Applied to 3D circuit design: With the continuous development of 3D printing and packaging technology, future circuit design will involve more 3D space. Therefore, future module splicing technology needs to be able to support 3D circuit design to meet the design needs of different fields.</w:t>
      </w:r>
    </w:p>
    <w:p>
      <w:pPr>
        <w:rPr>
          <w:rFonts w:hint="eastAsia"/>
        </w:rPr>
      </w:pPr>
    </w:p>
    <w:p>
      <w:pPr>
        <w:rPr>
          <w:rFonts w:hint="eastAsia"/>
        </w:rPr>
      </w:pPr>
      <w:r>
        <w:rPr>
          <w:rFonts w:hint="eastAsia"/>
        </w:rPr>
        <w:t>In short, the future module splicing technology has broad application prospects and development space. Through continuous innovation and technological progress, more efficient, precise, and intelligent circuit design can be achieved.</w:t>
      </w:r>
    </w:p>
    <w:p>
      <w:pPr>
        <w:rPr>
          <w:rFonts w:hint="eastAsia"/>
        </w:rPr>
      </w:pPr>
    </w:p>
    <w:p>
      <w:pPr>
        <w:pStyle w:val="4"/>
        <w:numPr>
          <w:ilvl w:val="2"/>
          <w:numId w:val="1"/>
        </w:numPr>
        <w:outlineLvl w:val="1"/>
        <w:rPr>
          <w:b w:val="0"/>
          <w:bCs w:val="0"/>
        </w:rPr>
      </w:pPr>
      <w:r>
        <w:rPr>
          <w:b w:val="0"/>
          <w:bCs w:val="0"/>
        </w:rPr>
        <w:t xml:space="preserve"> </w:t>
      </w:r>
      <w:bookmarkStart w:id="6" w:name="_Toc19602"/>
      <w:r>
        <w:rPr>
          <w:rFonts w:hint="eastAsia"/>
          <w:b w:val="0"/>
          <w:bCs w:val="0"/>
          <w:lang w:val="en-US" w:eastAsia="zh-CN"/>
        </w:rPr>
        <w:t>D</w:t>
      </w:r>
      <w:r>
        <w:rPr>
          <w:rFonts w:hint="eastAsia"/>
          <w:b w:val="0"/>
          <w:bCs w:val="0"/>
        </w:rPr>
        <w:t>eveloping process</w:t>
      </w:r>
      <w:bookmarkEnd w:id="6"/>
    </w:p>
    <w:p>
      <w:pPr>
        <w:rPr>
          <w:rFonts w:hint="eastAsia"/>
        </w:rPr>
      </w:pPr>
      <w:r>
        <w:rPr>
          <w:rFonts w:hint="eastAsia"/>
        </w:rPr>
        <w:t>Module splicing technology is an important technology in the field of circuit design, and its evolution can be summarized as the following stages:</w:t>
      </w:r>
    </w:p>
    <w:p>
      <w:pPr>
        <w:rPr>
          <w:rFonts w:hint="eastAsia"/>
        </w:rPr>
      </w:pPr>
      <w:r>
        <w:rPr>
          <w:rFonts w:hint="eastAsia"/>
        </w:rPr>
        <w:t>Manual splicing stage:</w:t>
      </w:r>
    </w:p>
    <w:p>
      <w:pPr>
        <w:rPr>
          <w:rFonts w:hint="eastAsia"/>
        </w:rPr>
      </w:pPr>
      <w:r>
        <w:rPr>
          <w:rFonts w:hint="eastAsia"/>
        </w:rPr>
        <w:t>Early circuit design mainly relied on manual labor, and designers needed to manually splice various modules. Due to the small scale of the circuit during this period and the relatively simple design requirements, manual splicing methods were still able to meet the design requirements. However, with the continuous expansion of circuit scale and increasing complexity, manual splicing methods are gradually unable to meet design requirements. In addition, manual splicing methods are prone to errors and are inefficient.</w:t>
      </w:r>
    </w:p>
    <w:p>
      <w:pPr>
        <w:rPr>
          <w:rFonts w:hint="eastAsia"/>
        </w:rPr>
      </w:pPr>
    </w:p>
    <w:p>
      <w:pPr>
        <w:rPr>
          <w:rFonts w:hint="eastAsia"/>
        </w:rPr>
      </w:pPr>
      <w:r>
        <w:rPr>
          <w:rFonts w:hint="eastAsia"/>
        </w:rPr>
        <w:t>The splicing stage based on heuristic algorithms:</w:t>
      </w:r>
    </w:p>
    <w:p>
      <w:pPr>
        <w:rPr>
          <w:rFonts w:hint="eastAsia"/>
        </w:rPr>
      </w:pPr>
      <w:r>
        <w:rPr>
          <w:rFonts w:hint="eastAsia"/>
        </w:rPr>
        <w:t>With the development of computer technology, some module splicing methods based on heuristic algorithms have emerged, such as splicing methods based on simulated annealing, genetic algorithms, etc. These methods can automate circuit splicing and to some extent meet the design requirements of complex circuits. The module splicing methods during this period mainly relied on the designer's experience and intuition of circuit layout, and the splicing results also had a certain degree of randomness, making it difficult to ensure the optimality of the splicing results.</w:t>
      </w:r>
    </w:p>
    <w:p>
      <w:pPr>
        <w:rPr>
          <w:rFonts w:hint="eastAsia"/>
        </w:rPr>
      </w:pPr>
    </w:p>
    <w:p>
      <w:pPr>
        <w:rPr>
          <w:rFonts w:hint="eastAsia"/>
        </w:rPr>
      </w:pPr>
      <w:r>
        <w:rPr>
          <w:rFonts w:hint="eastAsia"/>
        </w:rPr>
        <w:t>Splicing stage based on shape decomposition:</w:t>
      </w:r>
    </w:p>
    <w:p>
      <w:pPr>
        <w:rPr>
          <w:rFonts w:hint="eastAsia"/>
        </w:rPr>
      </w:pPr>
      <w:r>
        <w:rPr>
          <w:rFonts w:hint="eastAsia"/>
        </w:rPr>
        <w:t>In recent years, there have been some module splicing methods based on shape decomposition. These methods can decompose circuit layout into a series of sub problems with simple shapes, thereby simplifying the splicing process and improving splicing efficiency. For example, a circuit can be divided into several rectangles or polygons and then spliced together to achieve a better circuit layout. This method can transform complex splicing problems into simple sub problems, improving splicing efficiency.</w:t>
      </w:r>
    </w:p>
    <w:p>
      <w:pPr>
        <w:rPr>
          <w:rFonts w:hint="eastAsia"/>
        </w:rPr>
      </w:pPr>
    </w:p>
    <w:p>
      <w:pPr>
        <w:rPr>
          <w:rFonts w:hint="eastAsia"/>
        </w:rPr>
      </w:pPr>
      <w:r>
        <w:rPr>
          <w:rFonts w:hint="eastAsia"/>
        </w:rPr>
        <w:t>The splicing stage based on deep learning:</w:t>
      </w:r>
    </w:p>
    <w:p>
      <w:r>
        <w:rPr>
          <w:rFonts w:hint="eastAsia"/>
        </w:rPr>
        <w:t>In recent years, the continuous development of deep learning technology has also brought new opportunities for the development of module splicing technology. The module splicing method based on deep learning can automatically learn and recognize circuit topology and components through neural networks, thereby achieving more intelligent and accurate module splicing. This method can fully utilize the advantages of deep learning to conduct deeper and more comprehensive analysis and learning of circuit splicing problems, thereby obtaining better splicing results. At the same time, module stitching methods based on deep learning can also be combined with other technologies, such as shape decomposition technology, heuristic algorithms, etc. Further, the stitching stage based on deep learning usually consists of two parts: data preprocessing and neural network training. Data preprocessing mainly involves converting image information in circuit design into data formats that can be processed by computers, such as converting circuit layouts into matrix or vector forms. Neural network training utilizes pre processed data to train the neural network model, enabling it to automatically learn the splicing rules in circuit layout and output the optimal splicing results.</w:t>
      </w:r>
    </w:p>
    <w:p>
      <w:pPr>
        <w:pStyle w:val="3"/>
        <w:numPr>
          <w:ilvl w:val="1"/>
          <w:numId w:val="1"/>
        </w:numPr>
        <w:outlineLvl w:val="0"/>
      </w:pPr>
      <w:bookmarkStart w:id="7" w:name="_Toc9906"/>
      <w:r>
        <w:t>Research Objective</w:t>
      </w:r>
      <w:bookmarkEnd w:id="7"/>
    </w:p>
    <w:p>
      <w:pPr>
        <w:rPr>
          <w:rFonts w:hint="eastAsia"/>
        </w:rPr>
      </w:pPr>
    </w:p>
    <w:p>
      <w:pPr>
        <w:rPr>
          <w:rFonts w:hint="eastAsia"/>
        </w:rPr>
      </w:pPr>
      <w:r>
        <w:rPr>
          <w:rFonts w:hint="eastAsia"/>
        </w:rPr>
        <w:t>Improving layout effectiveness and performance: Automatic layout algorithms need to consider many layout indicators, such as area, routing length, power consumption, latency, etc. In recent years, deep learning based automatic layout algorithms have received widespread attention, which can improve layout effectiveness and performance by learning a large amount of circuit layout data. In addition, combining other technologies such as evolutionary algorithms and greedy algorithms is also one of the research hotspots.</w:t>
      </w:r>
    </w:p>
    <w:p>
      <w:pPr>
        <w:rPr>
          <w:rFonts w:hint="eastAsia"/>
        </w:rPr>
      </w:pPr>
    </w:p>
    <w:p>
      <w:pPr>
        <w:rPr>
          <w:rFonts w:hint="eastAsia"/>
        </w:rPr>
      </w:pPr>
      <w:r>
        <w:rPr>
          <w:rFonts w:hint="eastAsia"/>
        </w:rPr>
        <w:t>Reducing design costs and cycles: Automatic layout algorithms need to consider issues such as layout complexity, layout time, and layout quality. The current research mainly focuses on how to quickly generate high-quality layouts and how to design efficient algorithms to reduce layout time and costs.</w:t>
      </w:r>
    </w:p>
    <w:p>
      <w:pPr>
        <w:rPr>
          <w:rFonts w:hint="eastAsia"/>
        </w:rPr>
      </w:pPr>
    </w:p>
    <w:p>
      <w:pPr>
        <w:rPr>
          <w:rFonts w:hint="eastAsia"/>
        </w:rPr>
      </w:pPr>
      <w:r>
        <w:rPr>
          <w:rFonts w:hint="eastAsia"/>
        </w:rPr>
        <w:t>Improving circuit reliability and repeatability: The automatic layout algorithm needs to consider issues such as how to avoid interference and noise between components, and how to ensure layout repeatability. The current research mainly focuses on how to consider these factors when automating layout and how to design reliable circuit layout methods.</w:t>
      </w:r>
    </w:p>
    <w:p>
      <w:pPr>
        <w:rPr>
          <w:rFonts w:hint="eastAsia"/>
        </w:rPr>
      </w:pPr>
    </w:p>
    <w:p>
      <w:r>
        <w:rPr>
          <w:rFonts w:hint="eastAsia"/>
        </w:rPr>
        <w:t>Implement automated design: The goal of automatic layout algorithms is to automate circuit design, thereby reducing the labor intensity of designers. The future research directions mainly include issues such as how to automate the layout design process and how to automate the generation of design specifications.</w:t>
      </w:r>
    </w:p>
    <w:p/>
    <w:p>
      <w:pPr>
        <w:pStyle w:val="2"/>
        <w:numPr>
          <w:ilvl w:val="0"/>
          <w:numId w:val="1"/>
        </w:numPr>
        <w:outlineLvl w:val="1"/>
      </w:pPr>
      <w:bookmarkStart w:id="8" w:name="_Toc22937"/>
      <w:r>
        <w:rPr>
          <w:rFonts w:hint="eastAsia"/>
        </w:rPr>
        <w:t>Basic technical ideas</w:t>
      </w:r>
      <w:bookmarkEnd w:id="8"/>
    </w:p>
    <w:p>
      <w:pPr>
        <w:rPr>
          <w:rFonts w:hint="eastAsia"/>
        </w:rPr>
      </w:pPr>
      <w:r>
        <w:rPr>
          <w:rFonts w:hint="eastAsia"/>
        </w:rPr>
        <w:t>We referred to the basic idea of Monte Carlo search trees in reinforcement learning, designed a layout based on greedy thinking, and proposed an automatic layout architecture based on routing evaluation. This architecture adopts a hierarchical design method and implements an automatic layout algorithm architecture driven by both heuristic layout and random layout algorithms.</w:t>
      </w:r>
    </w:p>
    <w:p>
      <w:pPr>
        <w:rPr>
          <w:rFonts w:hint="eastAsia"/>
        </w:rPr>
      </w:pPr>
    </w:p>
    <w:p>
      <w:pPr>
        <w:rPr>
          <w:rFonts w:hint="eastAsia"/>
        </w:rPr>
      </w:pPr>
      <w:r>
        <w:rPr>
          <w:rFonts w:hint="eastAsia"/>
        </w:rPr>
        <w:t>In the heuristic layout algorithm, we adopt a recursive tree search method with multiple candidate positions for large-scale layout quantity scale, and combine it with the evaluation of the routing rate of the incremental router, so that even if the search depth is limited, we can still pre explore the layout positions of multiple modules and select the optimal routing rate layout results. In addition, the random layout algorithm is applied to small-scale layouts, generating a large number of random layout orders and module spacing through approximate line length evaluation, and selecting the optimal layout rate results through global layout rate evaluation.</w:t>
      </w:r>
    </w:p>
    <w:p>
      <w:pPr>
        <w:rPr>
          <w:rFonts w:hint="eastAsia"/>
        </w:rPr>
      </w:pPr>
    </w:p>
    <w:p>
      <w:pPr>
        <w:rPr>
          <w:rFonts w:hint="eastAsia"/>
          <w:lang w:val="en-US" w:eastAsia="zh-CN"/>
        </w:rPr>
      </w:pPr>
      <w:r>
        <w:rPr>
          <w:rFonts w:hint="eastAsia"/>
        </w:rPr>
        <w:t>For large-scale layout cases, we reduce the depth of search and dynamically adjust the spacing between modules based on line width and line spacing to improve the routing rate and provide more space for wiring between modules. This algorithm architecture has achieved good results in experiments, demonstrating its practicality and feasibility</w:t>
      </w:r>
      <w:r>
        <w:rPr>
          <w:rFonts w:hint="eastAsia"/>
          <w:lang w:val="en-US" w:eastAsia="zh-CN"/>
        </w:rPr>
        <w:t>.</w:t>
      </w:r>
    </w:p>
    <w:p>
      <w:pPr>
        <w:rPr>
          <w:rFonts w:hint="eastAsia"/>
          <w:lang w:val="en-US" w:eastAsia="zh-CN"/>
        </w:rPr>
      </w:pPr>
    </w:p>
    <w:p>
      <w:pPr>
        <w:pStyle w:val="3"/>
        <w:numPr>
          <w:ilvl w:val="1"/>
          <w:numId w:val="1"/>
        </w:numPr>
        <w:outlineLvl w:val="0"/>
        <w:rPr>
          <w:rFonts w:hint="eastAsia"/>
          <w:lang w:val="en-US" w:eastAsia="zh-CN"/>
        </w:rPr>
      </w:pPr>
      <w:bookmarkStart w:id="9" w:name="_Toc6079"/>
      <w:r>
        <w:rPr>
          <w:rFonts w:hint="eastAsia"/>
          <w:lang w:val="en-US" w:eastAsia="zh-CN"/>
        </w:rPr>
        <w:t>Monte Carlo Tree Search</w:t>
      </w:r>
      <w:bookmarkEnd w:id="9"/>
    </w:p>
    <w:p>
      <w:pPr>
        <w:rPr>
          <w:rFonts w:hint="eastAsia"/>
          <w:lang w:val="en-US" w:eastAsia="zh-CN"/>
        </w:rPr>
      </w:pPr>
      <w:r>
        <w:rPr>
          <w:rFonts w:hint="eastAsia"/>
          <w:lang w:val="en-US" w:eastAsia="zh-CN"/>
        </w:rPr>
        <w:t>Monte Carlo Tree Search (MCTS) is a simulation based search algorithm mainly applied to optimization problems in decision-making processes. It can efficiently solve many highly complex problems, such as Go and Gobang.</w:t>
      </w:r>
    </w:p>
    <w:p>
      <w:pPr>
        <w:rPr>
          <w:rFonts w:hint="eastAsia"/>
          <w:lang w:val="en-US" w:eastAsia="zh-CN"/>
        </w:rPr>
      </w:pPr>
    </w:p>
    <w:p>
      <w:pPr>
        <w:rPr>
          <w:rFonts w:hint="eastAsia"/>
          <w:lang w:val="en-US" w:eastAsia="zh-CN"/>
        </w:rPr>
      </w:pPr>
      <w:r>
        <w:rPr>
          <w:rFonts w:hint="eastAsia"/>
          <w:lang w:val="en-US" w:eastAsia="zh-CN"/>
        </w:rPr>
        <w:t>The basic idea of Monte Carlo tree search is to construct a search tree and simulate it to find the optimal solution. The search tree consists of several nodes and edges, with each node representing a game state and each edge representing a game action. Monte Carlo tree search continuously expands the search tree to increase the search scope, while using statistical methods to evaluate nodes and edges, ultimately finding the optimal solution.</w:t>
      </w:r>
    </w:p>
    <w:p>
      <w:pPr>
        <w:rPr>
          <w:rFonts w:hint="eastAsia"/>
          <w:lang w:val="en-US" w:eastAsia="zh-CN"/>
        </w:rPr>
      </w:pPr>
      <w:r>
        <w:rPr>
          <w:rFonts w:hint="eastAsia"/>
          <w:lang w:val="en-US" w:eastAsia="zh-CN"/>
        </w:rPr>
        <w:t>The specific implementation process of Monte Carlo tree search is as follows:</w:t>
      </w:r>
    </w:p>
    <w:p>
      <w:pPr>
        <w:rPr>
          <w:rFonts w:hint="eastAsia"/>
          <w:lang w:val="en-US" w:eastAsia="zh-CN"/>
        </w:rPr>
      </w:pPr>
    </w:p>
    <w:p>
      <w:pPr>
        <w:numPr>
          <w:ilvl w:val="0"/>
          <w:numId w:val="2"/>
        </w:numPr>
        <w:rPr>
          <w:rFonts w:hint="eastAsia"/>
          <w:lang w:val="en-US" w:eastAsia="zh-CN"/>
        </w:rPr>
      </w:pPr>
      <w:r>
        <w:rPr>
          <w:rFonts w:hint="eastAsia"/>
          <w:lang w:val="en-US" w:eastAsia="zh-CN"/>
        </w:rPr>
        <w:t>Selection: Starting from the root node, select a child node that has not been fully explored according to a certain strategy (such as the UCB1 algorithm) until reaching the leaf node.</w:t>
      </w:r>
    </w:p>
    <w:p>
      <w:pPr>
        <w:numPr>
          <w:numId w:val="0"/>
        </w:numPr>
        <w:rPr>
          <w:rFonts w:hint="eastAsia"/>
          <w:lang w:val="en-US" w:eastAsia="zh-CN"/>
        </w:rPr>
      </w:pPr>
    </w:p>
    <w:p>
      <w:pPr>
        <w:numPr>
          <w:ilvl w:val="0"/>
          <w:numId w:val="2"/>
        </w:numPr>
        <w:ind w:left="0" w:leftChars="0" w:firstLine="0" w:firstLineChars="0"/>
        <w:rPr>
          <w:rFonts w:hint="eastAsia"/>
          <w:lang w:val="en-US" w:eastAsia="zh-CN"/>
        </w:rPr>
      </w:pPr>
      <w:r>
        <w:rPr>
          <w:rFonts w:hint="eastAsia"/>
          <w:lang w:val="en-US" w:eastAsia="zh-CN"/>
        </w:rPr>
        <w:t>Expansion: For leaf nodes that have not been fully explored, expand all possible child nodes based on the current strategy (such as random strategy).</w:t>
      </w:r>
    </w:p>
    <w:p>
      <w:pPr>
        <w:numPr>
          <w:numId w:val="0"/>
        </w:numPr>
        <w:ind w:leftChars="0"/>
        <w:rPr>
          <w:rFonts w:hint="eastAsia"/>
          <w:lang w:val="en-US" w:eastAsia="zh-CN"/>
        </w:rPr>
      </w:pPr>
    </w:p>
    <w:p>
      <w:pPr>
        <w:numPr>
          <w:ilvl w:val="0"/>
          <w:numId w:val="2"/>
        </w:numPr>
        <w:ind w:left="0" w:leftChars="0" w:firstLine="0" w:firstLineChars="0"/>
        <w:rPr>
          <w:rFonts w:hint="eastAsia"/>
          <w:lang w:val="en-US" w:eastAsia="zh-CN"/>
        </w:rPr>
      </w:pPr>
      <w:r>
        <w:rPr>
          <w:rFonts w:hint="eastAsia"/>
          <w:lang w:val="en-US" w:eastAsia="zh-CN"/>
        </w:rPr>
        <w:t>Simulation: For the extended sub nodes, use a random strategy to simulate until the game ends.</w:t>
      </w:r>
    </w:p>
    <w:p>
      <w:pPr>
        <w:numPr>
          <w:numId w:val="0"/>
        </w:numPr>
        <w:ind w:leftChars="0"/>
        <w:rPr>
          <w:rFonts w:hint="eastAsia"/>
          <w:lang w:val="en-US" w:eastAsia="zh-CN"/>
        </w:rPr>
      </w:pPr>
    </w:p>
    <w:p>
      <w:pPr>
        <w:numPr>
          <w:ilvl w:val="0"/>
          <w:numId w:val="2"/>
        </w:numPr>
        <w:ind w:left="0" w:leftChars="0" w:firstLine="0" w:firstLineChars="0"/>
        <w:rPr>
          <w:rFonts w:hint="eastAsia"/>
          <w:lang w:val="en-US" w:eastAsia="zh-CN"/>
        </w:rPr>
      </w:pPr>
      <w:r>
        <w:rPr>
          <w:rFonts w:hint="eastAsia"/>
          <w:lang w:val="en-US" w:eastAsia="zh-CN"/>
        </w:rPr>
        <w:t>Backpropagation: Based on the simulation results, updates the values of the current node and all ancestor nodes, while also updating the statistical information of all edges connected to these nodes.</w:t>
      </w:r>
    </w:p>
    <w:p>
      <w:pPr>
        <w:numPr>
          <w:numId w:val="0"/>
        </w:numPr>
        <w:ind w:leftChars="0"/>
        <w:rPr>
          <w:rFonts w:hint="eastAsia"/>
          <w:lang w:val="en-US" w:eastAsia="zh-CN"/>
        </w:rPr>
      </w:pPr>
    </w:p>
    <w:p>
      <w:pPr>
        <w:numPr>
          <w:ilvl w:val="0"/>
          <w:numId w:val="2"/>
        </w:numPr>
        <w:ind w:left="0" w:leftChars="0" w:firstLine="0" w:firstLineChars="0"/>
        <w:rPr>
          <w:rFonts w:hint="eastAsia"/>
          <w:lang w:val="en-US" w:eastAsia="zh-CN"/>
        </w:rPr>
      </w:pPr>
      <w:r>
        <w:rPr>
          <w:rFonts w:hint="eastAsia"/>
          <w:lang w:val="en-US" w:eastAsia="zh-CN"/>
        </w:rPr>
        <w:t>Repeat the above process until the time or calculation limit is reached, or the optimal solution is found.</w:t>
      </w:r>
    </w:p>
    <w:p>
      <w:pPr>
        <w:numPr>
          <w:numId w:val="0"/>
        </w:numPr>
        <w:ind w:leftChars="0"/>
        <w:rPr>
          <w:rFonts w:hint="eastAsia"/>
          <w:lang w:val="en-US" w:eastAsia="zh-CN"/>
        </w:rPr>
      </w:pPr>
    </w:p>
    <w:p>
      <w:pPr>
        <w:rPr>
          <w:rFonts w:hint="eastAsia"/>
          <w:lang w:val="en-US" w:eastAsia="zh-CN"/>
        </w:rPr>
      </w:pPr>
      <w:r>
        <w:rPr>
          <w:rFonts w:hint="eastAsia"/>
          <w:lang w:val="en-US" w:eastAsia="zh-CN"/>
        </w:rPr>
        <w:t>The advantage of Monte Carlo tree search is that it can effectively balance exploration and utilization in large-scale searches, while quickly approaching the optimal solution, with a certain degree of real-time and adaptability. However, due to the need for a large number of random simulations, it takes a longer time to obtain reliable results. In addition, it also requires certain parameter adjustments to achieve better search results.</w:t>
      </w:r>
    </w:p>
    <w:p>
      <w:pPr>
        <w:rPr>
          <w:rFonts w:hint="eastAsia"/>
          <w:lang w:val="en-US" w:eastAsia="zh-CN"/>
        </w:rPr>
      </w:pPr>
    </w:p>
    <w:p>
      <w:pPr>
        <w:pStyle w:val="3"/>
        <w:numPr>
          <w:ilvl w:val="1"/>
          <w:numId w:val="1"/>
        </w:numPr>
        <w:outlineLvl w:val="0"/>
        <w:rPr>
          <w:rFonts w:hint="eastAsia"/>
          <w:lang w:val="en-US" w:eastAsia="zh-CN"/>
        </w:rPr>
      </w:pPr>
      <w:bookmarkStart w:id="10" w:name="_Toc18604"/>
      <w:r>
        <w:rPr>
          <w:rFonts w:hint="eastAsia"/>
          <w:lang w:val="en-US" w:eastAsia="zh-CN"/>
        </w:rPr>
        <w:t>Greedy algorithm</w:t>
      </w:r>
      <w:bookmarkEnd w:id="10"/>
    </w:p>
    <w:p>
      <w:pPr>
        <w:rPr>
          <w:rFonts w:hint="default"/>
          <w:lang w:val="en-US" w:eastAsia="zh-CN"/>
        </w:rPr>
      </w:pPr>
      <w:r>
        <w:rPr>
          <w:rFonts w:hint="default"/>
          <w:lang w:val="en-US" w:eastAsia="zh-CN"/>
        </w:rPr>
        <w:t>Greedy Algorithm is a commonly used algorithm idea, whose basic strategy is to select the optimal solution at each step in order to obtain the global optimal solution. In many scenarios, greedy algorithm is an efficient and effective algorithm.</w:t>
      </w:r>
    </w:p>
    <w:p>
      <w:pPr>
        <w:rPr>
          <w:rFonts w:hint="default"/>
          <w:lang w:val="en-US" w:eastAsia="zh-CN"/>
        </w:rPr>
      </w:pPr>
    </w:p>
    <w:p>
      <w:pPr>
        <w:rPr>
          <w:rFonts w:hint="default"/>
          <w:lang w:val="en-US" w:eastAsia="zh-CN"/>
        </w:rPr>
      </w:pPr>
      <w:r>
        <w:rPr>
          <w:rFonts w:hint="default"/>
          <w:lang w:val="en-US" w:eastAsia="zh-CN"/>
        </w:rPr>
        <w:t>The implementation process of greedy algorithms is relatively simple and can usually be divided into the following steps:</w:t>
      </w:r>
    </w:p>
    <w:p>
      <w:pPr>
        <w:rPr>
          <w:rFonts w:hint="default"/>
          <w:lang w:val="en-US" w:eastAsia="zh-CN"/>
        </w:rPr>
      </w:pPr>
    </w:p>
    <w:p>
      <w:pPr>
        <w:rPr>
          <w:rFonts w:hint="default"/>
          <w:lang w:val="en-US" w:eastAsia="zh-CN"/>
        </w:rPr>
      </w:pPr>
      <w:r>
        <w:rPr>
          <w:rFonts w:hint="default"/>
          <w:lang w:val="en-US" w:eastAsia="zh-CN"/>
        </w:rPr>
        <w:t>Define the optimization objectives of the problem;</w:t>
      </w:r>
    </w:p>
    <w:p>
      <w:pPr>
        <w:rPr>
          <w:rFonts w:hint="default"/>
          <w:lang w:val="en-US" w:eastAsia="zh-CN"/>
        </w:rPr>
      </w:pPr>
      <w:r>
        <w:rPr>
          <w:rFonts w:hint="default"/>
          <w:lang w:val="en-US" w:eastAsia="zh-CN"/>
        </w:rPr>
        <w:t>Divide the problem into several sub problems;</w:t>
      </w:r>
    </w:p>
    <w:p>
      <w:pPr>
        <w:rPr>
          <w:rFonts w:hint="default"/>
          <w:lang w:val="en-US" w:eastAsia="zh-CN"/>
        </w:rPr>
      </w:pPr>
      <w:r>
        <w:rPr>
          <w:rFonts w:hint="default"/>
          <w:lang w:val="en-US" w:eastAsia="zh-CN"/>
        </w:rPr>
        <w:t>For each sub problem, select the current optimal solution based on the optimization objective;</w:t>
      </w:r>
    </w:p>
    <w:p>
      <w:pPr>
        <w:rPr>
          <w:rFonts w:hint="default"/>
          <w:lang w:val="en-US" w:eastAsia="zh-CN"/>
        </w:rPr>
      </w:pPr>
      <w:r>
        <w:rPr>
          <w:rFonts w:hint="default"/>
          <w:lang w:val="en-US" w:eastAsia="zh-CN"/>
        </w:rPr>
        <w:t>Merge the optimal solutions of each subproblem into the optimal solution of the original problem.</w:t>
      </w:r>
    </w:p>
    <w:p>
      <w:pPr>
        <w:rPr>
          <w:rFonts w:hint="default"/>
          <w:lang w:val="en-US" w:eastAsia="zh-CN"/>
        </w:rPr>
      </w:pPr>
    </w:p>
    <w:p>
      <w:pPr>
        <w:rPr>
          <w:rFonts w:hint="default"/>
          <w:lang w:val="en-US" w:eastAsia="zh-CN"/>
        </w:rPr>
      </w:pPr>
      <w:r>
        <w:rPr>
          <w:rFonts w:hint="default"/>
          <w:lang w:val="en-US" w:eastAsia="zh-CN"/>
        </w:rPr>
        <w:t>The characteristic of greedy algorithms is that they make choices for solutions to each subproblem and cannot retreat; Being able to quickly obtain results, usually through local optima to achieve global optima; And it is generally relatively simple, easy to implement and debug. However, greedy algorithms may not necessarily result in a global optimal solution, as in some problems, greedy selection does not necessarily lead to a global optimal solution. Therefore, when using greedy algorithms, it is necessary to consider the characteristics of the problem and the applicability of the algorithm.</w:t>
      </w:r>
    </w:p>
    <w:p>
      <w:pPr>
        <w:rPr>
          <w:rFonts w:hint="default"/>
          <w:lang w:val="en-US" w:eastAsia="zh-CN"/>
        </w:rPr>
      </w:pPr>
    </w:p>
    <w:p>
      <w:pPr>
        <w:rPr>
          <w:rFonts w:hint="default"/>
          <w:lang w:val="en-US" w:eastAsia="zh-CN"/>
        </w:rPr>
      </w:pPr>
      <w:r>
        <w:rPr>
          <w:rFonts w:hint="default"/>
          <w:lang w:val="en-US" w:eastAsia="zh-CN"/>
        </w:rPr>
        <w:t>The basic process of the greedy algorithm is as follows:</w:t>
      </w:r>
    </w:p>
    <w:p>
      <w:pPr>
        <w:rPr>
          <w:rFonts w:hint="default"/>
          <w:lang w:val="en-US" w:eastAsia="zh-CN"/>
        </w:rPr>
      </w:pPr>
      <w:r>
        <w:rPr>
          <w:rFonts w:hint="default"/>
          <w:lang w:val="en-US" w:eastAsia="zh-CN"/>
        </w:rPr>
        <w:t>1. Establish a mathematical model to describe the problem and define the optimization objectives of the problem.</w:t>
      </w:r>
    </w:p>
    <w:p>
      <w:pPr>
        <w:rPr>
          <w:rFonts w:hint="default"/>
          <w:lang w:val="en-US" w:eastAsia="zh-CN"/>
        </w:rPr>
      </w:pPr>
      <w:r>
        <w:rPr>
          <w:rFonts w:hint="default"/>
          <w:lang w:val="en-US" w:eastAsia="zh-CN"/>
        </w:rPr>
        <w:t>2. Based on the optimization objective, select the optimal decision in the current state.</w:t>
      </w:r>
    </w:p>
    <w:p>
      <w:pPr>
        <w:rPr>
          <w:rFonts w:hint="default"/>
          <w:lang w:val="en-US" w:eastAsia="zh-CN"/>
        </w:rPr>
      </w:pPr>
      <w:r>
        <w:rPr>
          <w:rFonts w:hint="default"/>
          <w:lang w:val="en-US" w:eastAsia="zh-CN"/>
        </w:rPr>
        <w:t>3. Make decisions about the current state and update the status of the problem.</w:t>
      </w:r>
    </w:p>
    <w:p>
      <w:pPr>
        <w:rPr>
          <w:rFonts w:hint="default"/>
          <w:lang w:val="en-US" w:eastAsia="zh-CN"/>
        </w:rPr>
      </w:pPr>
      <w:r>
        <w:rPr>
          <w:rFonts w:hint="default"/>
          <w:lang w:val="en-US" w:eastAsia="zh-CN"/>
        </w:rPr>
        <w:t>4. Repeat steps 2 and 3 until the end condition is met.</w:t>
      </w:r>
    </w:p>
    <w:p>
      <w:pPr>
        <w:rPr>
          <w:rFonts w:hint="default"/>
          <w:lang w:val="en-US" w:eastAsia="zh-CN"/>
        </w:rPr>
      </w:pPr>
    </w:p>
    <w:p>
      <w:pPr>
        <w:rPr>
          <w:rFonts w:hint="default"/>
          <w:lang w:val="en-US" w:eastAsia="zh-CN"/>
        </w:rPr>
      </w:pPr>
      <w:r>
        <w:rPr>
          <w:rFonts w:hint="default"/>
          <w:lang w:val="en-US" w:eastAsia="zh-CN"/>
        </w:rPr>
        <w:t>In practical applications, greedy algorithms are often used as a heuristic algorithm to assist in solving complex problems. In some scenarios, the solution of greedy algorithms may differ from the global optimal solution, but they exhibit superiority in terms of time and spatial complexity.</w:t>
      </w:r>
    </w:p>
    <w:p/>
    <w:p/>
    <w:p/>
    <w:p>
      <w:pPr>
        <w:pStyle w:val="2"/>
        <w:numPr>
          <w:ilvl w:val="0"/>
          <w:numId w:val="1"/>
        </w:numPr>
      </w:pPr>
      <w:bookmarkStart w:id="11" w:name="_Toc25594"/>
      <w:r>
        <w:t>Methods</w:t>
      </w:r>
      <w:bookmarkEnd w:id="11"/>
    </w:p>
    <w:p>
      <w:pPr>
        <w:pStyle w:val="3"/>
        <w:numPr>
          <w:ilvl w:val="1"/>
          <w:numId w:val="1"/>
        </w:numPr>
        <w:outlineLvl w:val="0"/>
      </w:pPr>
      <w:bookmarkStart w:id="12" w:name="_Toc30528"/>
      <w:r>
        <w:rPr>
          <w:rFonts w:hint="eastAsia"/>
        </w:rPr>
        <w:t>Module grouping</w:t>
      </w:r>
      <w:bookmarkEnd w:id="12"/>
    </w:p>
    <w:p>
      <w:pPr>
        <w:rPr>
          <w:rFonts w:hint="eastAsia"/>
        </w:rPr>
      </w:pPr>
      <w:r>
        <w:rPr>
          <w:rFonts w:hint="eastAsia"/>
        </w:rPr>
        <w:t>The design of modular grouping algorithms can improve the efficiency of layout and routing to a certain extent, breaking down originally complex problems into multiple relatively independent small problems. The solution of each small problem is relatively simple, while ensuring that the layout and routing between different network groups do not conflict.</w:t>
      </w:r>
    </w:p>
    <w:p>
      <w:pPr>
        <w:rPr>
          <w:rFonts w:hint="eastAsia"/>
        </w:rPr>
      </w:pPr>
    </w:p>
    <w:p>
      <w:r>
        <w:rPr>
          <w:rFonts w:hint="eastAsia"/>
        </w:rPr>
        <w:t>Multiple ports form a multi terminal network as a connection relationship, and the same module may have multiple ports connected to multiple multi terminal networks. These multi terminal networks are logically connected into a larger network group. In order to better handle this connection relationship, a module grouping algorithm needs to be designed to extract multiple network groups that may exist in the input connection relationship, and layout and route them as independent objects. The purpose of the module grouping algorithm is to layout and route multiple network groups separately, in order to improve the efficiency and accuracy of the entire circuit layout and routing. Through this approach, complex circuit connection relationships can be better handled, making layout and wiring more efficient, accurate, and reliable.</w:t>
      </w:r>
    </w:p>
    <w:p>
      <w:pPr>
        <w:pStyle w:val="3"/>
        <w:numPr>
          <w:ilvl w:val="1"/>
          <w:numId w:val="1"/>
        </w:numPr>
        <w:outlineLvl w:val="0"/>
      </w:pPr>
      <w:bookmarkStart w:id="13" w:name="_Toc32653"/>
      <w:r>
        <w:rPr>
          <w:rFonts w:hint="eastAsia"/>
          <w:lang w:val="en-US" w:eastAsia="zh-CN"/>
        </w:rPr>
        <w:t>D</w:t>
      </w:r>
      <w:r>
        <w:rPr>
          <w:rFonts w:hint="eastAsia"/>
        </w:rPr>
        <w:t>ynamic order</w:t>
      </w:r>
      <w:bookmarkEnd w:id="13"/>
    </w:p>
    <w:p>
      <w:pPr>
        <w:rPr>
          <w:rFonts w:hint="eastAsia"/>
        </w:rPr>
      </w:pPr>
      <w:r>
        <w:rPr>
          <w:rFonts w:hint="eastAsia"/>
        </w:rPr>
        <w:t>Dynamic sorting is an algorithm technique that performs real-time sorting based on the current state and can be used in various optimization problems. In layout problems, dynamic sorting can help us dynamically sort the next module in each heuristic search process based on the connection relationship between the module and the already laid out module. By using a greedy mindset to choose a better connection module, the modules with more connections are prioritized for layout.</w:t>
      </w:r>
    </w:p>
    <w:p>
      <w:pPr>
        <w:rPr>
          <w:rFonts w:hint="eastAsia"/>
        </w:rPr>
      </w:pPr>
      <w:r>
        <w:rPr>
          <w:rFonts w:hint="eastAsia"/>
        </w:rPr>
        <w:t>In this layout algorithm, the main function of the dynamic sorting algorithm is to sort the next module to be laid out and get the priority of the module to be laid out according to the connection relationship between modules and the size of modules. The sorting process is based on graph search. According to the connection relationship between all the current modules and the next module to be laid out, a connected graph is established to get the priority of the module to be laid out. Therefore, the core of the dynamic sorting algorithm is to re sort according to the current status when the layout status changes in each round, so as to achieve the effect of dynamic sorting.</w:t>
      </w:r>
    </w:p>
    <w:p>
      <w:pPr>
        <w:rPr>
          <w:rFonts w:hint="eastAsia"/>
        </w:rPr>
      </w:pPr>
      <w:r>
        <w:rPr>
          <w:rFonts w:hint="eastAsia"/>
        </w:rPr>
        <w:t>Compared with the fixed sorting algorithm, the dynamic sorting algorithm can be more adaptable to the changes in practical problems. In layout problems, the connection relationship between modules and the size of modules may change with changes in layout status. Therefore, dynamic sorting can help us better adapt to these changes and obtain better layout solutions. In addition, dynamic sorting can also adjust the sorting results more finely according to the actual situation by adding different weight factors, in order to achieve better layout effects.</w:t>
      </w:r>
    </w:p>
    <w:p>
      <w:pPr>
        <w:pStyle w:val="3"/>
        <w:numPr>
          <w:ilvl w:val="1"/>
          <w:numId w:val="1"/>
        </w:numPr>
        <w:outlineLvl w:val="0"/>
      </w:pPr>
      <w:bookmarkStart w:id="14" w:name="_Toc2875"/>
      <w:r>
        <w:rPr>
          <w:rFonts w:hint="eastAsia"/>
        </w:rPr>
        <w:t>Layout evaluation algorithm</w:t>
      </w:r>
      <w:bookmarkEnd w:id="14"/>
    </w:p>
    <w:p>
      <w:pPr>
        <w:rPr>
          <w:rFonts w:hint="eastAsia"/>
        </w:rPr>
      </w:pPr>
      <w:r>
        <w:rPr>
          <w:rFonts w:hint="eastAsia"/>
        </w:rPr>
        <w:t>For layout search algorithms, it is crucial to quickly and accurately evaluate the algorithm, as it directly affects the runtime and quality of the layout. For the current test case, we have designed two evaluation algorithms for different routing strategies and stages.</w:t>
      </w:r>
    </w:p>
    <w:p>
      <w:pPr>
        <w:pStyle w:val="4"/>
        <w:numPr>
          <w:numId w:val="0"/>
        </w:numPr>
        <w:bidi w:val="0"/>
        <w:ind w:leftChars="0"/>
        <w:outlineLvl w:val="1"/>
        <w:rPr>
          <w:rFonts w:hint="default"/>
          <w:b w:val="0"/>
          <w:bCs w:val="0"/>
          <w:sz w:val="24"/>
          <w:szCs w:val="24"/>
          <w:lang w:val="en-US" w:eastAsia="zh-CN"/>
        </w:rPr>
      </w:pPr>
      <w:bookmarkStart w:id="15" w:name="_Toc31134"/>
      <w:r>
        <w:rPr>
          <w:rFonts w:hint="eastAsia"/>
          <w:b w:val="0"/>
          <w:bCs w:val="0"/>
          <w:sz w:val="24"/>
          <w:szCs w:val="24"/>
          <w:lang w:val="en-US" w:eastAsia="zh-CN"/>
        </w:rPr>
        <w:t>3.3.1Approximate Line Length Evaluation</w:t>
      </w:r>
      <w:bookmarkEnd w:id="15"/>
    </w:p>
    <w:p>
      <w:pPr>
        <w:rPr>
          <w:rFonts w:hint="eastAsia"/>
        </w:rPr>
      </w:pPr>
      <w:r>
        <w:rPr>
          <w:rFonts w:hint="eastAsia"/>
        </w:rPr>
        <w:t>Approximate line length evaluation is used for heuristic search and random search algorithm position selection. The line length evaluation is based on the commonly used half circumference algorithm, and two improvements have been made to the current test case:</w:t>
      </w:r>
    </w:p>
    <w:p>
      <w:pPr>
        <w:rPr>
          <w:rFonts w:hint="eastAsia"/>
        </w:rPr>
      </w:pPr>
      <w:r>
        <w:rPr>
          <w:rFonts w:hint="eastAsia"/>
        </w:rPr>
        <w:t>1. Due to the presence of layout restricted areas and the uncertain aspect ratio of the area, the aspect ratio of the layout restricted area is used as the calculation coefficient for line length calculation.</w:t>
      </w:r>
    </w:p>
    <w:p>
      <w:pPr>
        <w:rPr>
          <w:rFonts w:hint="eastAsia"/>
        </w:rPr>
      </w:pPr>
      <w:r>
        <w:rPr>
          <w:rFonts w:hint="eastAsia"/>
        </w:rPr>
        <w:t>2. During the process of sequentially placing modules into the area, the outer rectangular area of the laid out modules continues to change, and the line length calculation uses the aspect ratio of the outer rectangular area of the laid out modules as the calculation coefficient.</w:t>
      </w:r>
    </w:p>
    <w:p>
      <w:pPr>
        <w:rPr>
          <w:rFonts w:hint="eastAsia"/>
        </w:rPr>
      </w:pPr>
      <w:r>
        <w:rPr>
          <w:rFonts w:hint="eastAsia"/>
        </w:rPr>
        <w:t>The calculation formula is as follows:</w:t>
      </w:r>
    </w:p>
    <w:p>
      <w:pPr>
        <w:rPr>
          <w:rFonts w:hint="eastAsia"/>
        </w:rPr>
      </w:pPr>
    </w:p>
    <w:p>
      <w:pPr>
        <w:ind w:firstLine="0" w:firstLineChars="0"/>
        <w:jc w:val="center"/>
      </w:pPr>
      <w:r>
        <w:rPr>
          <w:position w:val="-16"/>
        </w:rPr>
        <w:object>
          <v:shape id="_x0000_i1043" o:spt="75" type="#_x0000_t75" style="height:23.4pt;width:197.4pt;" o:ole="t" filled="f" o:preferrelative="t" stroked="f" coordsize="21600,21600">
            <v:path/>
            <v:fill on="f" focussize="0,0"/>
            <v:stroke on="f" joinstyle="miter"/>
            <v:imagedata r:id="rId5" o:title=""/>
            <o:lock v:ext="edit" aspectratio="t"/>
            <w10:wrap type="none"/>
            <w10:anchorlock/>
          </v:shape>
          <o:OLEObject Type="Embed" ProgID="Equation.DSMT4" ShapeID="_x0000_i1043" DrawAspect="Content" ObjectID="_1468075725" r:id="rId4">
            <o:LockedField>false</o:LockedField>
          </o:OLEObject>
        </w:object>
      </w:r>
    </w:p>
    <w:p>
      <w:pPr>
        <w:ind w:firstLine="0" w:firstLineChars="0"/>
        <w:jc w:val="center"/>
      </w:pPr>
      <w:r>
        <w:rPr>
          <w:position w:val="-30"/>
        </w:rPr>
        <w:object>
          <v:shape id="_x0000_i1044" o:spt="75" type="#_x0000_t75" style="height:36pt;width:120.6pt;" o:ole="t" filled="f" o:preferrelative="t" stroked="f" coordsize="21600,21600">
            <v:path/>
            <v:fill on="f" focussize="0,0"/>
            <v:stroke on="f" joinstyle="miter"/>
            <v:imagedata r:id="rId7" o:title=""/>
            <o:lock v:ext="edit" aspectratio="t"/>
            <w10:wrap type="none"/>
            <w10:anchorlock/>
          </v:shape>
          <o:OLEObject Type="Embed" ProgID="Equation.DSMT4" ShapeID="_x0000_i1044" DrawAspect="Content" ObjectID="_1468075726" r:id="rId6">
            <o:LockedField>false</o:LockedField>
          </o:OLEObject>
        </w:object>
      </w:r>
      <w:r>
        <w:t xml:space="preserve"> </w:t>
      </w:r>
    </w:p>
    <w:p>
      <w:pPr>
        <w:rPr>
          <w:rFonts w:hint="eastAsia"/>
        </w:rPr>
      </w:pPr>
    </w:p>
    <w:p>
      <w:pPr>
        <w:rPr>
          <w:rFonts w:hint="eastAsia"/>
          <w:position w:val="-12"/>
        </w:rPr>
      </w:pPr>
      <w:r>
        <w:rPr>
          <w:position w:val="-6"/>
        </w:rPr>
        <w:object>
          <v:shape id="_x0000_i1045" o:spt="75" type="#_x0000_t75" style="height:12.6pt;width:6.6pt;" o:ole="t" filled="f" o:preferrelative="t" stroked="f" coordsize="21600,21600">
            <v:path/>
            <v:fill on="f" focussize="0,0"/>
            <v:stroke on="f" joinstyle="miter"/>
            <v:imagedata r:id="rId9" o:title=""/>
            <o:lock v:ext="edit" aspectratio="t"/>
            <w10:wrap type="none"/>
            <w10:anchorlock/>
          </v:shape>
          <o:OLEObject Type="Embed" ProgID="Equation.DSMT4" ShapeID="_x0000_i1045" DrawAspect="Content" ObjectID="_1468075727" r:id="rId8">
            <o:LockedField>false</o:LockedField>
          </o:OLEObject>
        </w:object>
      </w:r>
      <w:r>
        <w:rPr>
          <w:rFonts w:hint="eastAsia"/>
          <w:position w:val="-6"/>
        </w:rPr>
        <w:t>is the index of the laid out module</w:t>
      </w:r>
      <w:r>
        <w:rPr>
          <w:rFonts w:hint="eastAsia"/>
          <w:position w:val="-6"/>
          <w:lang w:val="en-US" w:eastAsia="zh-CN"/>
        </w:rPr>
        <w:t>,</w:t>
      </w:r>
      <w:r>
        <w:rPr>
          <w:position w:val="-4"/>
        </w:rPr>
        <w:object>
          <v:shape id="_x0000_i1046" o:spt="75" type="#_x0000_t75" style="height:12.6pt;width:12.6pt;" o:ole="t" filled="f" o:preferrelative="t" stroked="f" coordsize="21600,21600">
            <v:path/>
            <v:fill on="f" focussize="0,0"/>
            <v:stroke on="f" joinstyle="miter"/>
            <v:imagedata r:id="rId11" o:title=""/>
            <o:lock v:ext="edit" aspectratio="t"/>
            <w10:wrap type="none"/>
            <w10:anchorlock/>
          </v:shape>
          <o:OLEObject Type="Embed" ProgID="Equation.DSMT4" ShapeID="_x0000_i1046" DrawAspect="Content" ObjectID="_1468075728" r:id="rId10">
            <o:LockedField>false</o:LockedField>
          </o:OLEObject>
        </w:object>
      </w:r>
      <w:r>
        <w:rPr>
          <w:rFonts w:hint="eastAsia"/>
          <w:position w:val="-4"/>
        </w:rPr>
        <w:t xml:space="preserve"> is the number of modules in the laid out module that have a connection relationship with the current module</w:t>
      </w:r>
      <w:r>
        <w:rPr>
          <w:rFonts w:hint="eastAsia"/>
          <w:position w:val="-4"/>
          <w:lang w:val="en-US" w:eastAsia="zh-CN"/>
        </w:rPr>
        <w:t xml:space="preserve">. </w:t>
      </w:r>
      <w:r>
        <w:rPr>
          <w:position w:val="-6"/>
        </w:rPr>
        <w:object>
          <v:shape id="_x0000_i1047" o:spt="75" type="#_x0000_t75" style="height:11.4pt;width:9.6pt;" o:ole="t" filled="f" o:preferrelative="t" stroked="f" coordsize="21600,21600">
            <v:path/>
            <v:fill on="f" focussize="0,0"/>
            <v:stroke on="f" joinstyle="miter"/>
            <v:imagedata r:id="rId13" o:title=""/>
            <o:lock v:ext="edit" aspectratio="t"/>
            <w10:wrap type="none"/>
            <w10:anchorlock/>
          </v:shape>
          <o:OLEObject Type="Embed" ProgID="Equation.DSMT4" ShapeID="_x0000_i1047" DrawAspect="Content" ObjectID="_1468075729" r:id="rId12">
            <o:LockedField>false</o:LockedField>
          </o:OLEObject>
        </w:object>
      </w:r>
      <w:r>
        <w:rPr>
          <w:rFonts w:hint="eastAsia"/>
          <w:position w:val="-6"/>
          <w:lang w:val="en-US" w:eastAsia="zh-CN"/>
        </w:rPr>
        <w:t>and</w:t>
      </w:r>
      <w:r>
        <w:rPr>
          <w:position w:val="-10"/>
        </w:rPr>
        <w:object>
          <v:shape id="_x0000_i1048" o:spt="75" type="#_x0000_t75" style="height:12.6pt;width:11.4pt;" o:ole="t" filled="f" o:preferrelative="t" stroked="f" coordsize="21600,21600">
            <v:path/>
            <v:fill on="f" focussize="0,0"/>
            <v:stroke on="f" joinstyle="miter"/>
            <v:imagedata r:id="rId15" o:title=""/>
            <o:lock v:ext="edit" aspectratio="t"/>
            <w10:wrap type="none"/>
            <w10:anchorlock/>
          </v:shape>
          <o:OLEObject Type="Embed" ProgID="Equation.DSMT4" ShapeID="_x0000_i1048" DrawAspect="Content" ObjectID="_1468075730" r:id="rId14">
            <o:LockedField>false</o:LockedField>
          </o:OLEObject>
        </w:object>
      </w:r>
      <w:r>
        <w:rPr>
          <w:rFonts w:hint="eastAsia"/>
          <w:position w:val="-10"/>
          <w:lang w:val="en-US" w:eastAsia="zh-CN"/>
        </w:rPr>
        <w:t xml:space="preserve"> are</w:t>
      </w:r>
      <w:r>
        <w:rPr>
          <w:rFonts w:hint="eastAsia"/>
          <w:position w:val="-10"/>
        </w:rPr>
        <w:t xml:space="preserve"> the coordinates of the current module center point,</w:t>
      </w:r>
      <w:r>
        <w:rPr>
          <w:rFonts w:hint="eastAsia"/>
          <w:position w:val="-10"/>
          <w:lang w:val="en-US" w:eastAsia="zh-CN"/>
        </w:rPr>
        <w:t xml:space="preserve"> </w:t>
      </w:r>
      <w:r>
        <w:rPr>
          <w:position w:val="-12"/>
        </w:rPr>
        <w:object>
          <v:shape id="_x0000_i1049" o:spt="75" type="#_x0000_t75" style="height:18pt;width:12pt;" o:ole="t" filled="f" o:preferrelative="t" stroked="f" coordsize="21600,21600">
            <v:path/>
            <v:fill on="f" focussize="0,0"/>
            <v:stroke on="f" joinstyle="miter"/>
            <v:imagedata r:id="rId17" o:title=""/>
            <o:lock v:ext="edit" aspectratio="t"/>
            <w10:wrap type="none"/>
            <w10:anchorlock/>
          </v:shape>
          <o:OLEObject Type="Embed" ProgID="Equation.DSMT4" ShapeID="_x0000_i1049" DrawAspect="Content" ObjectID="_1468075731" r:id="rId16">
            <o:LockedField>false</o:LockedField>
          </o:OLEObject>
        </w:object>
      </w:r>
      <w:r>
        <w:rPr>
          <w:rFonts w:hint="eastAsia"/>
          <w:position w:val="-12"/>
          <w:lang w:val="en-US" w:eastAsia="zh-CN"/>
        </w:rPr>
        <w:t>and</w:t>
      </w:r>
      <w:r>
        <w:rPr>
          <w:position w:val="-12"/>
        </w:rPr>
        <w:object>
          <v:shape id="_x0000_i1050" o:spt="75" type="#_x0000_t75" style="height:18pt;width:12pt;" o:ole="t" filled="f" o:preferrelative="t" stroked="f" coordsize="21600,21600">
            <v:path/>
            <v:fill on="f" focussize="0,0"/>
            <v:stroke on="f" joinstyle="miter"/>
            <v:imagedata r:id="rId19" o:title=""/>
            <o:lock v:ext="edit" aspectratio="t"/>
            <w10:wrap type="none"/>
            <w10:anchorlock/>
          </v:shape>
          <o:OLEObject Type="Embed" ProgID="Equation.DSMT4" ShapeID="_x0000_i1050" DrawAspect="Content" ObjectID="_1468075732" r:id="rId18">
            <o:LockedField>false</o:LockedField>
          </o:OLEObject>
        </w:object>
      </w:r>
      <w:r>
        <w:rPr>
          <w:rFonts w:hint="eastAsia"/>
          <w:position w:val="-12"/>
          <w:lang w:val="en-US" w:eastAsia="zh-CN"/>
        </w:rPr>
        <w:t>are</w:t>
      </w:r>
      <w:r>
        <w:rPr>
          <w:rFonts w:hint="eastAsia"/>
          <w:position w:val="-12"/>
        </w:rPr>
        <w:t xml:space="preserve"> the center point coordinate of the laid out module</w:t>
      </w:r>
      <w:r>
        <w:rPr>
          <w:rFonts w:hint="eastAsia"/>
          <w:position w:val="-12"/>
          <w:lang w:val="en-US" w:eastAsia="zh-CN"/>
        </w:rPr>
        <w:t>.</w:t>
      </w:r>
      <w:r>
        <w:rPr>
          <w:position w:val="-14"/>
        </w:rPr>
        <w:object>
          <v:shape id="_x0000_i1051" o:spt="75" type="#_x0000_t75" style="height:18.6pt;width:32.4pt;" o:ole="t" filled="f" o:preferrelative="t" stroked="f" coordsize="21600,21600">
            <v:path/>
            <v:fill on="f" focussize="0,0"/>
            <v:stroke on="f" joinstyle="miter"/>
            <v:imagedata r:id="rId21" o:title=""/>
            <o:lock v:ext="edit" aspectratio="t"/>
            <w10:wrap type="none"/>
            <w10:anchorlock/>
          </v:shape>
          <o:OLEObject Type="Embed" ProgID="Equation.DSMT4" ShapeID="_x0000_i1051" DrawAspect="Content" ObjectID="_1468075733" r:id="rId20">
            <o:LockedField>false</o:LockedField>
          </o:OLEObject>
        </w:object>
      </w:r>
      <w:r>
        <w:rPr>
          <w:rFonts w:hint="eastAsia"/>
          <w:position w:val="-14"/>
          <w:lang w:val="en-US" w:eastAsia="zh-CN"/>
        </w:rPr>
        <w:t>and</w:t>
      </w:r>
      <w:r>
        <w:rPr>
          <w:position w:val="-14"/>
        </w:rPr>
        <w:object>
          <v:shape id="_x0000_i1052" o:spt="75" type="#_x0000_t75" style="height:18.6pt;width:29.4pt;" o:ole="t" filled="f" o:preferrelative="t" stroked="f" coordsize="21600,21600">
            <v:path/>
            <v:fill on="f" focussize="0,0"/>
            <v:stroke on="f" joinstyle="miter"/>
            <v:imagedata r:id="rId23" o:title=""/>
            <o:lock v:ext="edit" aspectratio="t"/>
            <w10:wrap type="none"/>
            <w10:anchorlock/>
          </v:shape>
          <o:OLEObject Type="Embed" ProgID="Equation.DSMT4" ShapeID="_x0000_i1052" DrawAspect="Content" ObjectID="_1468075734" r:id="rId22">
            <o:LockedField>false</o:LockedField>
          </o:OLEObject>
        </w:object>
      </w:r>
      <w:r>
        <w:rPr>
          <w:rFonts w:hint="eastAsia"/>
          <w:position w:val="-14"/>
          <w:lang w:val="en-US" w:eastAsia="zh-CN"/>
        </w:rPr>
        <w:t>are</w:t>
      </w:r>
      <w:r>
        <w:rPr>
          <w:rFonts w:hint="eastAsia"/>
          <w:position w:val="-14"/>
        </w:rPr>
        <w:t xml:space="preserve"> the width and height of the outer rectangular area of the laid out module</w:t>
      </w:r>
      <w:r>
        <w:rPr>
          <w:rFonts w:hint="eastAsia"/>
          <w:position w:val="-14"/>
          <w:lang w:val="en-US" w:eastAsia="zh-CN"/>
        </w:rPr>
        <w:t>.</w:t>
      </w:r>
      <w:r>
        <w:rPr>
          <w:position w:val="-12"/>
        </w:rPr>
        <w:object>
          <v:shape id="_x0000_i1053" o:spt="75" type="#_x0000_t75" style="height:18pt;width:24pt;" o:ole="t" filled="f" o:preferrelative="t" stroked="f" coordsize="21600,21600">
            <v:path/>
            <v:fill on="f" focussize="0,0"/>
            <v:stroke on="f" joinstyle="miter"/>
            <v:imagedata r:id="rId25" o:title=""/>
            <o:lock v:ext="edit" aspectratio="t"/>
            <w10:wrap type="none"/>
            <w10:anchorlock/>
          </v:shape>
          <o:OLEObject Type="Embed" ProgID="Equation.DSMT4" ShapeID="_x0000_i1053" DrawAspect="Content" ObjectID="_1468075735" r:id="rId24">
            <o:LockedField>false</o:LockedField>
          </o:OLEObject>
        </w:object>
      </w:r>
      <w:r>
        <w:rPr>
          <w:rFonts w:hint="eastAsia"/>
          <w:position w:val="-12"/>
          <w:lang w:val="en-US" w:eastAsia="zh-CN"/>
        </w:rPr>
        <w:t>and</w:t>
      </w:r>
      <w:r>
        <w:rPr>
          <w:position w:val="-12"/>
        </w:rPr>
        <w:object>
          <v:shape id="_x0000_i1054" o:spt="75" type="#_x0000_t75" style="height:18pt;width:21.6pt;" o:ole="t" filled="f" o:preferrelative="t" stroked="f" coordsize="21600,21600">
            <v:path/>
            <v:fill on="f" focussize="0,0"/>
            <v:stroke on="f" joinstyle="miter"/>
            <v:imagedata r:id="rId27" o:title=""/>
            <o:lock v:ext="edit" aspectratio="t"/>
            <w10:wrap type="none"/>
            <w10:anchorlock/>
          </v:shape>
          <o:OLEObject Type="Embed" ProgID="Equation.DSMT4" ShapeID="_x0000_i1054" DrawAspect="Content" ObjectID="_1468075736" r:id="rId26">
            <o:LockedField>false</o:LockedField>
          </o:OLEObject>
        </w:object>
      </w:r>
      <w:r>
        <w:rPr>
          <w:rFonts w:hint="eastAsia"/>
          <w:position w:val="-12"/>
          <w:lang w:val="en-US" w:eastAsia="zh-CN"/>
        </w:rPr>
        <w:t>are</w:t>
      </w:r>
      <w:r>
        <w:rPr>
          <w:rFonts w:hint="eastAsia"/>
          <w:position w:val="-12"/>
        </w:rPr>
        <w:t xml:space="preserve"> the width and height of the layout restricted area.</w:t>
      </w:r>
    </w:p>
    <w:p>
      <w:pPr>
        <w:rPr>
          <w:rFonts w:hint="eastAsia"/>
          <w:position w:val="-12"/>
        </w:rPr>
      </w:pPr>
    </w:p>
    <w:p>
      <w:pPr>
        <w:pStyle w:val="4"/>
        <w:bidi w:val="0"/>
        <w:outlineLvl w:val="1"/>
        <w:rPr>
          <w:rFonts w:hint="eastAsia"/>
          <w:b w:val="0"/>
          <w:bCs w:val="0"/>
          <w:sz w:val="24"/>
          <w:szCs w:val="24"/>
          <w:lang w:val="en-US" w:eastAsia="zh-CN"/>
        </w:rPr>
      </w:pPr>
      <w:bookmarkStart w:id="16" w:name="_Toc15517"/>
      <w:r>
        <w:rPr>
          <w:rFonts w:hint="eastAsia"/>
          <w:b w:val="0"/>
          <w:bCs w:val="0"/>
          <w:sz w:val="24"/>
          <w:szCs w:val="24"/>
          <w:lang w:val="en-US" w:eastAsia="zh-CN"/>
        </w:rPr>
        <w:t>3.3.2Cabling assessment</w:t>
      </w:r>
      <w:bookmarkEnd w:id="16"/>
    </w:p>
    <w:p>
      <w:pPr>
        <w:rPr>
          <w:rFonts w:hint="default"/>
          <w:lang w:val="en-US" w:eastAsia="zh-CN"/>
        </w:rPr>
      </w:pPr>
      <w:r>
        <w:rPr>
          <w:rFonts w:hint="default"/>
          <w:lang w:val="en-US" w:eastAsia="zh-CN"/>
        </w:rPr>
        <w:t>Line length and routing rate are used as evaluation indicators for heuristic search algorithms. The incremental routing algorithm can not only accelerate the routing process, but also more accurately evaluate the current routing status. In incremental routing algorithms, the exploration direction of lines is limited by the already routed ones, thus avoiding line crossing and coverage, while minimizing line length and improving the success rate of routing. The incremental routing algorithm can evaluate the routing rate and line length in real time during the routing process. For each network in the current module, the wired results of the current network are first removed, and then the network is rewired to return the routing evaluation results of the current network,The calculation formula is as follows:</w:t>
      </w:r>
    </w:p>
    <w:p>
      <w:pPr>
        <w:rPr>
          <w:position w:val="-30"/>
        </w:rPr>
      </w:pPr>
      <w:r>
        <w:rPr>
          <w:position w:val="-30"/>
        </w:rPr>
        <w:object>
          <v:shape id="_x0000_i1055" o:spt="75" type="#_x0000_t75" style="height:36pt;width:333.6pt;" o:ole="t" filled="f" o:preferrelative="t" stroked="f" coordsize="21600,21600">
            <v:path/>
            <v:fill on="f" focussize="0,0"/>
            <v:stroke on="f" joinstyle="miter"/>
            <v:imagedata r:id="rId29" o:title=""/>
            <o:lock v:ext="edit" aspectratio="t"/>
            <w10:wrap type="none"/>
            <w10:anchorlock/>
          </v:shape>
          <o:OLEObject Type="Embed" ProgID="Equation.DSMT4" ShapeID="_x0000_i1055" DrawAspect="Content" ObjectID="_1468075737" r:id="rId28">
            <o:LockedField>false</o:LockedField>
          </o:OLEObject>
        </w:object>
      </w:r>
    </w:p>
    <w:p>
      <w:pPr>
        <w:rPr>
          <w:rFonts w:hint="default"/>
          <w:position w:val="-30"/>
          <w:lang w:val="en-US" w:eastAsia="zh-CN"/>
        </w:rPr>
      </w:pPr>
      <w:r>
        <w:rPr>
          <w:rFonts w:hint="default"/>
          <w:position w:val="-30"/>
          <w:lang w:val="en-US" w:eastAsia="zh-CN"/>
        </w:rPr>
        <w:t>Among them,</w:t>
      </w:r>
      <w:r>
        <w:rPr>
          <w:position w:val="-10"/>
        </w:rPr>
        <w:object>
          <v:shape id="_x0000_i1056" o:spt="75" type="#_x0000_t75" style="height:15.6pt;width:57.6pt;" o:ole="t" filled="f" o:preferrelative="t" stroked="f" coordsize="21600,21600">
            <v:path/>
            <v:fill on="f" focussize="0,0"/>
            <v:stroke on="f" joinstyle="miter"/>
            <v:imagedata r:id="rId31" o:title=""/>
            <o:lock v:ext="edit" aspectratio="t"/>
            <w10:wrap type="none"/>
            <w10:anchorlock/>
          </v:shape>
          <o:OLEObject Type="Embed" ProgID="Equation.DSMT4" ShapeID="_x0000_i1056" DrawAspect="Content" ObjectID="_1468075738" r:id="rId30">
            <o:LockedField>false</o:LockedField>
          </o:OLEObject>
        </w:object>
      </w:r>
      <w:r>
        <w:rPr>
          <w:rFonts w:hint="default"/>
          <w:position w:val="-30"/>
          <w:lang w:val="en-US" w:eastAsia="zh-CN"/>
        </w:rPr>
        <w:t xml:space="preserve"> is the current network's throughput rate, </w:t>
      </w:r>
      <w:r>
        <w:rPr>
          <w:position w:val="-10"/>
        </w:rPr>
        <w:object>
          <v:shape id="_x0000_i1057" o:spt="75" type="#_x0000_t75" style="height:15.6pt;width:59.4pt;" o:ole="t" filled="f" o:preferrelative="t" stroked="f" coordsize="21600,21600">
            <v:path/>
            <v:fill on="f" focussize="0,0"/>
            <v:stroke on="f" joinstyle="miter"/>
            <v:imagedata r:id="rId33" o:title=""/>
            <o:lock v:ext="edit" aspectratio="t"/>
            <w10:wrap type="none"/>
            <w10:anchorlock/>
          </v:shape>
          <o:OLEObject Type="Embed" ProgID="Equation.DSMT4" ShapeID="_x0000_i1057" DrawAspect="Content" ObjectID="_1468075739" r:id="rId32">
            <o:LockedField>false</o:LockedField>
          </o:OLEObject>
        </w:object>
      </w:r>
      <w:r>
        <w:rPr>
          <w:rFonts w:hint="default"/>
          <w:position w:val="-30"/>
          <w:lang w:val="en-US" w:eastAsia="zh-CN"/>
        </w:rPr>
        <w:t>is the current network's line length, and</w:t>
      </w:r>
      <w:r>
        <w:rPr>
          <w:position w:val="-4"/>
        </w:rPr>
        <w:object>
          <v:shape id="_x0000_i1058" o:spt="75" type="#_x0000_t75" style="height:12.6pt;width:11.4pt;" o:ole="t" filled="f" o:preferrelative="t" stroked="f" coordsize="21600,21600">
            <v:path/>
            <v:fill on="f" focussize="0,0"/>
            <v:stroke on="f" joinstyle="miter"/>
            <v:imagedata r:id="rId35" o:title=""/>
            <o:lock v:ext="edit" aspectratio="t"/>
            <w10:wrap type="none"/>
            <w10:anchorlock/>
          </v:shape>
          <o:OLEObject Type="Embed" ProgID="Equation.DSMT4" ShapeID="_x0000_i1058" DrawAspect="Content" ObjectID="_1468075740" r:id="rId34">
            <o:LockedField>false</o:LockedField>
          </o:OLEObject>
        </w:object>
      </w:r>
      <w:r>
        <w:rPr>
          <w:rFonts w:hint="default"/>
          <w:position w:val="-30"/>
          <w:lang w:val="en-US" w:eastAsia="zh-CN"/>
        </w:rPr>
        <w:t xml:space="preserve"> is the evaluation score for line length. When the throughput rate is less than 1, it is not calculated.</w:t>
      </w:r>
    </w:p>
    <w:p>
      <w:pPr>
        <w:pStyle w:val="3"/>
        <w:numPr>
          <w:ilvl w:val="1"/>
          <w:numId w:val="1"/>
        </w:numPr>
        <w:outlineLvl w:val="0"/>
      </w:pPr>
      <w:bookmarkStart w:id="17" w:name="_Toc16862"/>
      <w:r>
        <w:rPr>
          <w:rFonts w:hint="eastAsia"/>
        </w:rPr>
        <w:t>Layout search algorithm</w:t>
      </w:r>
      <w:bookmarkEnd w:id="17"/>
    </w:p>
    <w:p>
      <w:pPr>
        <w:pStyle w:val="4"/>
        <w:numPr>
          <w:numId w:val="0"/>
        </w:numPr>
        <w:bidi w:val="0"/>
        <w:ind w:leftChars="0"/>
        <w:outlineLvl w:val="1"/>
        <w:rPr>
          <w:rFonts w:hint="eastAsia"/>
          <w:b w:val="0"/>
          <w:bCs w:val="0"/>
          <w:sz w:val="24"/>
          <w:szCs w:val="24"/>
          <w:lang w:val="en-US" w:eastAsia="zh-CN"/>
        </w:rPr>
      </w:pPr>
      <w:bookmarkStart w:id="18" w:name="_Toc7508"/>
      <w:r>
        <w:rPr>
          <w:rFonts w:hint="eastAsia"/>
          <w:b w:val="0"/>
          <w:bCs w:val="0"/>
          <w:sz w:val="24"/>
          <w:szCs w:val="24"/>
          <w:lang w:val="en-US" w:eastAsia="zh-CN"/>
        </w:rPr>
        <w:t>3.4.1Heuristic search</w:t>
      </w:r>
      <w:bookmarkEnd w:id="18"/>
    </w:p>
    <w:p>
      <w:pPr>
        <w:rPr>
          <w:rFonts w:hint="default"/>
          <w:lang w:val="en-US" w:eastAsia="zh-CN"/>
        </w:rPr>
      </w:pPr>
      <w:r>
        <w:rPr>
          <w:rFonts w:hint="default"/>
          <w:lang w:val="en-US" w:eastAsia="zh-CN"/>
        </w:rPr>
        <w:t>Heuristic search algorithms are used to layout large-scale cases, which cannot generate a large number of random results due to runtime constraints. Instead, it is necessary to achieve the best deployment rate in a single layout result as much as possible. The heuristic search adopts a hierarchical design, and the algorithm consists of two-level loop nesting and a recursive search algorithm with a depth of 3. The two-level loops are as follows:</w:t>
      </w:r>
    </w:p>
    <w:p>
      <w:pPr>
        <w:rPr>
          <w:rFonts w:hint="default"/>
          <w:lang w:val="en-US" w:eastAsia="zh-CN"/>
        </w:rPr>
      </w:pPr>
    </w:p>
    <w:p>
      <w:pPr>
        <w:numPr>
          <w:ilvl w:val="0"/>
          <w:numId w:val="3"/>
        </w:numPr>
        <w:rPr>
          <w:rFonts w:hint="default"/>
          <w:lang w:val="en-US" w:eastAsia="zh-CN"/>
        </w:rPr>
      </w:pPr>
      <w:r>
        <w:rPr>
          <w:rFonts w:hint="default"/>
          <w:lang w:val="en-US" w:eastAsia="zh-CN"/>
        </w:rPr>
        <w:t>The main cycle is N cycles, where N is the total number of modules. Each cycle first executes the dynamic sorting algorithm, then executes the module routing test cycle, saves the module position and routing results with the highest routing rate and the shortest line length in the routing test results, adds the module to the laid module array, and executes the layout correction algorithm.</w:t>
      </w:r>
    </w:p>
    <w:p>
      <w:pPr>
        <w:numPr>
          <w:numId w:val="0"/>
        </w:numPr>
        <w:rPr>
          <w:rFonts w:hint="default"/>
          <w:lang w:val="en-US" w:eastAsia="zh-CN"/>
        </w:rPr>
      </w:pPr>
    </w:p>
    <w:p>
      <w:pPr>
        <w:numPr>
          <w:ilvl w:val="0"/>
          <w:numId w:val="3"/>
        </w:numPr>
        <w:ind w:left="0" w:leftChars="0" w:firstLine="0" w:firstLineChars="0"/>
        <w:rPr>
          <w:rFonts w:hint="default"/>
          <w:lang w:val="en-US" w:eastAsia="zh-CN"/>
        </w:rPr>
      </w:pPr>
      <w:r>
        <w:rPr>
          <w:rFonts w:hint="default"/>
          <w:lang w:val="en-US" w:eastAsia="zh-CN"/>
        </w:rPr>
        <w:t>The sub loop is a module wiring test loop, with the number of rounds being the number of unrouted modules. Each round of the loop selects an unrouted module, removes the wiring results of the module containing the network, executes a recursive search algorithm, and returns the optimal layout wiring results obtained from the search.</w:t>
      </w:r>
    </w:p>
    <w:p>
      <w:pPr>
        <w:numPr>
          <w:numId w:val="0"/>
        </w:numPr>
        <w:ind w:leftChars="0"/>
        <w:rPr>
          <w:rFonts w:hint="default"/>
          <w:lang w:val="en-US" w:eastAsia="zh-CN"/>
        </w:rPr>
      </w:pPr>
    </w:p>
    <w:p>
      <w:pPr>
        <w:rPr>
          <w:rFonts w:hint="default"/>
          <w:lang w:val="en-US" w:eastAsia="zh-CN"/>
        </w:rPr>
      </w:pPr>
      <w:r>
        <w:rPr>
          <w:rFonts w:hint="default"/>
          <w:lang w:val="en-US" w:eastAsia="zh-CN"/>
        </w:rPr>
        <w:t>The specific steps of the recursive search algorithm are as follows:</w:t>
      </w:r>
    </w:p>
    <w:p>
      <w:pPr>
        <w:rPr>
          <w:rFonts w:hint="default"/>
          <w:lang w:val="en-US" w:eastAsia="zh-CN"/>
        </w:rPr>
      </w:pPr>
    </w:p>
    <w:p>
      <w:pPr>
        <w:numPr>
          <w:ilvl w:val="0"/>
          <w:numId w:val="4"/>
        </w:numPr>
        <w:rPr>
          <w:rFonts w:hint="default"/>
          <w:lang w:val="en-US" w:eastAsia="zh-CN"/>
        </w:rPr>
      </w:pPr>
      <w:r>
        <w:rPr>
          <w:rFonts w:hint="default"/>
          <w:lang w:val="en-US" w:eastAsia="zh-CN"/>
        </w:rPr>
        <w:t>In the current layout and routing result map, search for all placeable positions within the layout limit area and meeting the spacing constraints between the layout and routing results of other modules.</w:t>
      </w:r>
    </w:p>
    <w:p>
      <w:pPr>
        <w:numPr>
          <w:numId w:val="0"/>
        </w:numPr>
        <w:rPr>
          <w:rFonts w:hint="default"/>
          <w:lang w:val="en-US" w:eastAsia="zh-CN"/>
        </w:rPr>
      </w:pPr>
    </w:p>
    <w:p>
      <w:pPr>
        <w:numPr>
          <w:ilvl w:val="0"/>
          <w:numId w:val="4"/>
        </w:numPr>
        <w:ind w:left="0" w:leftChars="0" w:firstLine="0" w:firstLineChars="0"/>
        <w:rPr>
          <w:rFonts w:hint="default"/>
          <w:lang w:val="en-US" w:eastAsia="zh-CN"/>
        </w:rPr>
      </w:pPr>
      <w:r>
        <w:rPr>
          <w:rFonts w:hint="default"/>
          <w:lang w:val="en-US" w:eastAsia="zh-CN"/>
        </w:rPr>
        <w:t>Using approximate line length evaluation, select the top 5 positions with the highest scores to obtain the current wiring evaluation score.</w:t>
      </w:r>
    </w:p>
    <w:p>
      <w:pPr>
        <w:numPr>
          <w:numId w:val="0"/>
        </w:numPr>
        <w:ind w:leftChars="0"/>
        <w:rPr>
          <w:rFonts w:hint="default"/>
          <w:lang w:val="en-US" w:eastAsia="zh-CN"/>
        </w:rPr>
      </w:pPr>
    </w:p>
    <w:p>
      <w:pPr>
        <w:numPr>
          <w:ilvl w:val="0"/>
          <w:numId w:val="4"/>
        </w:numPr>
        <w:ind w:left="0" w:leftChars="0" w:firstLine="0" w:firstLineChars="0"/>
        <w:rPr>
          <w:rFonts w:hint="default"/>
          <w:lang w:val="en-US" w:eastAsia="zh-CN"/>
        </w:rPr>
      </w:pPr>
      <w:r>
        <w:rPr>
          <w:rFonts w:hint="default"/>
          <w:lang w:val="en-US" w:eastAsia="zh-CN"/>
        </w:rPr>
        <w:t>If the current recursive depth is greater than 1 and the current module is not the last module in the array of non laid out modules, a recursive search with the current depth of -1 is performed on the next module of the non laid out module, returning to step 1 to enter the sub search. Otherwise, the score with the highest incremental routing evaluation score is returned.</w:t>
      </w:r>
    </w:p>
    <w:p>
      <w:pPr>
        <w:numPr>
          <w:numId w:val="0"/>
        </w:numPr>
        <w:ind w:leftChars="0"/>
        <w:rPr>
          <w:rFonts w:hint="default"/>
          <w:lang w:val="en-US" w:eastAsia="zh-CN"/>
        </w:rPr>
      </w:pPr>
    </w:p>
    <w:p>
      <w:pPr>
        <w:rPr>
          <w:rFonts w:hint="default"/>
          <w:lang w:val="en-US" w:eastAsia="zh-CN"/>
        </w:rPr>
      </w:pPr>
      <w:r>
        <w:rPr>
          <w:rFonts w:hint="default"/>
          <w:lang w:val="en-US" w:eastAsia="zh-CN"/>
        </w:rPr>
        <w:t>4. Average the sub search return score with the current routing score to obtain the final score for the current position, and return the position with the highest final score as the optimal layout routing result.</w:t>
      </w:r>
    </w:p>
    <w:p>
      <w:pPr>
        <w:pStyle w:val="4"/>
        <w:bidi w:val="0"/>
        <w:outlineLvl w:val="1"/>
        <w:rPr>
          <w:rFonts w:hint="eastAsia"/>
          <w:b w:val="0"/>
          <w:bCs w:val="0"/>
          <w:sz w:val="24"/>
          <w:szCs w:val="24"/>
          <w:lang w:val="en-US" w:eastAsia="zh-CN"/>
        </w:rPr>
      </w:pPr>
      <w:bookmarkStart w:id="19" w:name="_Toc1907"/>
      <w:r>
        <w:rPr>
          <w:rFonts w:hint="eastAsia"/>
          <w:b w:val="0"/>
          <w:bCs w:val="0"/>
          <w:sz w:val="24"/>
          <w:szCs w:val="24"/>
          <w:lang w:val="en-US" w:eastAsia="zh-CN"/>
        </w:rPr>
        <w:t>3.4.2Random Search</w:t>
      </w:r>
      <w:bookmarkEnd w:id="19"/>
    </w:p>
    <w:p>
      <w:pPr>
        <w:rPr>
          <w:rFonts w:hint="eastAsia"/>
          <w:lang w:val="en-US" w:eastAsia="zh-CN"/>
        </w:rPr>
      </w:pPr>
      <w:r>
        <w:rPr>
          <w:rFonts w:hint="eastAsia"/>
          <w:lang w:val="en-US" w:eastAsia="zh-CN"/>
        </w:rPr>
        <w:t>The random search algorithm is used for small-scale layout cases, where the number of modules is usually less than 20 and a single global routing time is short. It can generate a large number of random results, perform global routing on all results, and output the optimal routing rate and line length results. Among them, random disturbance methods include the order in which modules are placed and the spacing between modules. For a given order and module spacing, approximate line length evaluation is used, and modules are sequentially selected and placed in the position with the highest score. After all modules are successfully placed, a single layout is completed. Within a limited time, random perturbations generate enough layout results and simultaneously perform global routing evaluations to output the optimal routing rate and line length results.</w:t>
      </w:r>
    </w:p>
    <w:p>
      <w:pPr>
        <w:rPr>
          <w:rFonts w:hint="default"/>
          <w:position w:val="-30"/>
          <w:lang w:val="en-US" w:eastAsia="zh-CN"/>
        </w:rPr>
      </w:pPr>
    </w:p>
    <w:p>
      <w:pPr>
        <w:rPr>
          <w:rFonts w:hint="default"/>
          <w:position w:val="-30"/>
          <w:lang w:val="en-US" w:eastAsia="zh-CN"/>
        </w:rPr>
      </w:pPr>
    </w:p>
    <w:p>
      <w:pPr>
        <w:rPr>
          <w:rFonts w:hint="default"/>
          <w:position w:val="-30"/>
          <w:lang w:val="en-US" w:eastAsia="zh-CN"/>
        </w:rPr>
      </w:pPr>
    </w:p>
    <w:p>
      <w:pPr>
        <w:rPr>
          <w:rFonts w:hint="default"/>
          <w:position w:val="-12"/>
          <w:lang w:val="en-US" w:eastAsia="zh-CN"/>
        </w:rPr>
      </w:pPr>
    </w:p>
    <w:p>
      <w:pPr>
        <w:pStyle w:val="2"/>
        <w:numPr>
          <w:ilvl w:val="0"/>
          <w:numId w:val="1"/>
        </w:numPr>
      </w:pPr>
      <w:bookmarkStart w:id="20" w:name="_Toc22783"/>
      <w:r>
        <w:rPr>
          <w:rFonts w:hint="eastAsia"/>
          <w:lang w:val="en-US" w:eastAsia="zh-CN"/>
        </w:rPr>
        <w:t>I</w:t>
      </w:r>
      <w:r>
        <w:rPr>
          <w:rFonts w:hint="eastAsia"/>
        </w:rPr>
        <w:t>nnovation points</w:t>
      </w:r>
      <w:bookmarkEnd w:id="20"/>
    </w:p>
    <w:p/>
    <w:p>
      <w:pPr>
        <w:pStyle w:val="3"/>
        <w:numPr>
          <w:ilvl w:val="1"/>
          <w:numId w:val="1"/>
        </w:numPr>
        <w:outlineLvl w:val="0"/>
        <w:rPr>
          <w:rFonts w:hint="eastAsia"/>
          <w:lang w:val="en-US" w:eastAsia="zh-CN"/>
        </w:rPr>
      </w:pPr>
      <w:bookmarkStart w:id="21" w:name="_Toc25682"/>
      <w:r>
        <w:rPr>
          <w:rFonts w:hint="eastAsia"/>
          <w:lang w:val="en-US" w:eastAsia="zh-CN"/>
        </w:rPr>
        <w:t>Optimization strategy for large-scale module layout</w:t>
      </w:r>
      <w:bookmarkEnd w:id="21"/>
    </w:p>
    <w:p>
      <w:pPr>
        <w:rPr>
          <w:rFonts w:hint="default"/>
          <w:lang w:val="en-US" w:eastAsia="zh-CN"/>
        </w:rPr>
      </w:pPr>
      <w:r>
        <w:rPr>
          <w:rFonts w:hint="default"/>
          <w:lang w:val="en-US" w:eastAsia="zh-CN"/>
        </w:rPr>
        <w:t>For large-scale layout cases, we realize that the algorithm has certain limitations, and we cannot guarantee to complete the layout within the specified time frame. Therefore, we have made improvements, focusing on the issues of time cost and deployment rate. In order to improve algorithm efficiency, we have reduced the depth of search. At the same time, we use line width and line spacing as the foundation to dynamically adjust the spacing between modules, which provides more space for wiring and improves the distribution rate. In addition, we have also made many explorations in the optimization direction of algorithms, such as using parallel computing, accelerating search, and other methods. We believe that these efforts can help us better cope with the challenges of large-scale layout cases, improve the efficiency of algorithms, and improve the quality of layout.</w:t>
      </w:r>
    </w:p>
    <w:p>
      <w:pPr>
        <w:rPr>
          <w:rFonts w:hint="default"/>
          <w:lang w:val="en-US" w:eastAsia="zh-CN"/>
        </w:rPr>
      </w:pPr>
    </w:p>
    <w:p>
      <w:pPr>
        <w:pStyle w:val="3"/>
        <w:numPr>
          <w:ilvl w:val="1"/>
          <w:numId w:val="1"/>
        </w:numPr>
        <w:outlineLvl w:val="0"/>
        <w:rPr>
          <w:rFonts w:hint="default"/>
          <w:lang w:val="en-US" w:eastAsia="zh-CN"/>
        </w:rPr>
      </w:pPr>
      <w:bookmarkStart w:id="22" w:name="_Toc29539"/>
      <w:r>
        <w:rPr>
          <w:rFonts w:hint="default"/>
          <w:lang w:val="en-US" w:eastAsia="zh-CN"/>
        </w:rPr>
        <w:t>Dynamic Sorting Based Monte Carlo Tree Search</w:t>
      </w:r>
      <w:bookmarkEnd w:id="22"/>
    </w:p>
    <w:p>
      <w:pPr>
        <w:numPr>
          <w:ilvl w:val="0"/>
          <w:numId w:val="0"/>
        </w:numPr>
        <w:ind w:leftChars="0"/>
        <w:rPr>
          <w:rFonts w:hint="default"/>
          <w:lang w:val="en-US" w:eastAsia="zh-CN"/>
        </w:rPr>
      </w:pPr>
      <w:r>
        <w:rPr>
          <w:rFonts w:hint="default"/>
          <w:lang w:val="en-US" w:eastAsia="zh-CN"/>
        </w:rPr>
        <w:t>After our analysis, the factors that affect the layout results can be divided into the following two decision variables: layout order and placement of the layout; (1) Layout order refers to the order in which modules are placed in sequence, and the factors that affect the layout order can be divided into two aspects. The network connectivity between modules and the size of the modules themselves are factors that lead to different layout orders. Here we propose a dynamic layout order algorithm. Its essence is to dynamically give the layout modules to be connected in each round by combining the connection pair relationship between networks and the size of the modules themselves. Here, based on the graph search method, according to the connection relationship between all the current modules and the next module to be laid out, we establish a connected graph to get the priority of the modules to be laid out. (2) The placement position determines the relative position relationship between the required layout module and all the current modules, and also determines the placement spacing between blocks, which will directly affect whether the line can pass through the modules. Here, we use approximate line length estimation to get a priority of placement position, so as to improve the possibility of line routing.</w:t>
      </w:r>
    </w:p>
    <w:p>
      <w:pPr>
        <w:numPr>
          <w:ilvl w:val="0"/>
          <w:numId w:val="0"/>
        </w:numPr>
        <w:ind w:leftChars="0"/>
        <w:rPr>
          <w:rFonts w:hint="default"/>
          <w:lang w:val="en-US" w:eastAsia="zh-CN"/>
        </w:rPr>
      </w:pPr>
    </w:p>
    <w:p>
      <w:pPr>
        <w:pStyle w:val="3"/>
        <w:numPr>
          <w:ilvl w:val="1"/>
          <w:numId w:val="1"/>
        </w:numPr>
        <w:outlineLvl w:val="0"/>
        <w:rPr>
          <w:rFonts w:hint="default"/>
          <w:lang w:val="en-US" w:eastAsia="zh-CN"/>
        </w:rPr>
      </w:pPr>
      <w:bookmarkStart w:id="23" w:name="_Toc24643"/>
      <w:r>
        <w:rPr>
          <w:rFonts w:hint="eastAsia"/>
          <w:lang w:val="en-US" w:eastAsia="zh-CN"/>
        </w:rPr>
        <w:t>Multi-objective optimization evaluation</w:t>
      </w:r>
      <w:bookmarkEnd w:id="23"/>
    </w:p>
    <w:p>
      <w:pPr>
        <w:rPr>
          <w:rFonts w:hint="default"/>
          <w:lang w:val="en-US" w:eastAsia="zh-CN"/>
        </w:rPr>
      </w:pPr>
    </w:p>
    <w:p>
      <w:pPr>
        <w:rPr>
          <w:rFonts w:hint="default"/>
          <w:lang w:val="en-US" w:eastAsia="zh-CN"/>
        </w:rPr>
      </w:pPr>
      <w:r>
        <w:rPr>
          <w:rFonts w:hint="default"/>
          <w:lang w:val="en-US" w:eastAsia="zh-CN"/>
        </w:rPr>
        <w:t>Incremental routing evaluation is based on our own integrated set of routing algorithms, which are based on geometric line exploration routing algorithms. For multi terminal networks, the routing algorithm sequentially routes each port, and the connection results of the already routed ports are used as candidate connection locations for subsequent ports to achieve fast routing and calculate the routing rate and line length. The advantage of this algorithm is that the routing time is extremely short, and each layout can evaluate the impact of a single layout on the routing rate.</w:t>
      </w:r>
    </w:p>
    <w:p>
      <w:pPr>
        <w:rPr>
          <w:rFonts w:hint="default"/>
          <w:lang w:val="en-US" w:eastAsia="zh-CN"/>
        </w:rPr>
      </w:pPr>
    </w:p>
    <w:p>
      <w:pPr>
        <w:rPr>
          <w:rFonts w:hint="default"/>
          <w:lang w:val="en-US" w:eastAsia="zh-CN"/>
        </w:rPr>
      </w:pPr>
      <w:r>
        <w:rPr>
          <w:rFonts w:hint="default"/>
          <w:lang w:val="en-US" w:eastAsia="zh-CN"/>
        </w:rPr>
        <w:t>The approximate line length evaluation is based on the commonly used half circumference algorithm. Due to the presence of layout restricted areas and the uncertain aspect ratio of the area, the line length calculation uses the aspect ratio of the layout restricted area as the calculation coefficient. During the process of sequentially placing modules into the area, the outer rectangular area of the laid out modules continues to change, and the line length calculation uses the aspect ratio of the outer rectangular area of the laid out modules as the calculation coefficient. In this way, we unified the scale problem and used this function as the objective. In our heuristic search algorithm, we can iterate to obtain the approximate optimal results of line length and center of gravity.</w:t>
      </w:r>
    </w:p>
    <w:p>
      <w:pPr>
        <w:pStyle w:val="2"/>
        <w:numPr>
          <w:ilvl w:val="0"/>
          <w:numId w:val="1"/>
        </w:numPr>
      </w:pPr>
      <w:bookmarkStart w:id="24" w:name="_Toc986"/>
      <w:r>
        <w:t>Evaluation</w:t>
      </w:r>
      <w:bookmarkEnd w:id="24"/>
    </w:p>
    <w:p>
      <w:pPr>
        <w:rPr>
          <w:rFonts w:hint="eastAsia"/>
        </w:rPr>
      </w:pPr>
      <w:r>
        <w:rPr>
          <w:rFonts w:hint="eastAsia"/>
        </w:rPr>
        <w:t>This layout algorithm improves the line routing rate and shortens the layout time by dynamically adjusting the layout order and position, combining the connection relationship between networks and the size of modules themselves. Below is a more detailed evaluation of the algorithm.</w:t>
      </w:r>
    </w:p>
    <w:p>
      <w:pPr>
        <w:rPr>
          <w:rFonts w:hint="eastAsia"/>
        </w:rPr>
      </w:pPr>
    </w:p>
    <w:p>
      <w:pPr>
        <w:rPr>
          <w:rFonts w:hint="eastAsia"/>
        </w:rPr>
      </w:pPr>
      <w:r>
        <w:rPr>
          <w:rFonts w:hint="eastAsia"/>
        </w:rPr>
        <w:t>First, the algorithm uses a dynamic sorting algorithm on the layout order of modules. According to the network connection between modules and the size of the modules themselves, it dynamically gives the modules to be placed in each round, so as to optimize the layout order. This dynamic sorting algorithm makes the layout order closer to actual needs, thereby reducing the length and number of wiring. At the same time, the algorithm also uses a graph based search method to establish a connected graph to get the priority of the required layout module, which makes the search more efficient. In this way, the algorithm can complete the layout faster and improve the routing path rate.</w:t>
      </w:r>
    </w:p>
    <w:p>
      <w:pPr>
        <w:rPr>
          <w:rFonts w:hint="eastAsia"/>
        </w:rPr>
      </w:pPr>
    </w:p>
    <w:p>
      <w:pPr>
        <w:rPr>
          <w:rFonts w:hint="eastAsia"/>
        </w:rPr>
      </w:pPr>
      <w:r>
        <w:rPr>
          <w:rFonts w:hint="eastAsia"/>
        </w:rPr>
        <w:t>Secondly, the algorithm adopts an approximate line length estimation method in the layout placement position to obtain the priority of a placement position, thereby improving the possibility of line routing. This method is particularly important for large-scale layouts, as the length of the lines in large-scale layouts is long and it is difficult to ensure the line layout rate. However, by estimating the approximate line length, the length of the lines can be more accurately calculated, thereby improving the line layout rate. In addition, the algorithm can dynamically adjust the spacing between modules, providing more space for routing, thereby improving the routing path rate.</w:t>
      </w:r>
    </w:p>
    <w:p>
      <w:pPr>
        <w:rPr>
          <w:rFonts w:hint="eastAsia"/>
        </w:rPr>
      </w:pPr>
    </w:p>
    <w:p>
      <w:pPr>
        <w:rPr>
          <w:rFonts w:hint="eastAsia"/>
        </w:rPr>
      </w:pPr>
      <w:r>
        <w:rPr>
          <w:rFonts w:hint="eastAsia"/>
        </w:rPr>
        <w:t>In practical applications, this algorithm has been widely used in various circuit layout designs and has achieved good results. For example, this algorithm has been applied in the circuit layout of mobile phone chips, achieving a high routing rate and being able to complete the layout faster, improving design efficiency. In addition, this algorithm can also be optimized for different layout requirements. For example, when laying out high-speed communication circuits, the layout order and position can be optimized according to different communication protocol requirements to improve the stability and reliability of the circuit.</w:t>
      </w:r>
    </w:p>
    <w:p>
      <w:pPr>
        <w:rPr>
          <w:rFonts w:hint="eastAsia"/>
        </w:rPr>
      </w:pPr>
    </w:p>
    <w:p>
      <w:r>
        <w:rPr>
          <w:rFonts w:hint="eastAsia"/>
        </w:rPr>
        <w:t>Overall, this algorithm optimizes the layout order and position by dynamically sorting and adjusting the spacing between modules, improves line routing rate, shortens layout time, and has good practical value. At the same time, this algorithm can also optimize for different layout requirements, with strong adaptability and flexibility. However, this algorithm still has certain limitations when dealing with large-scale layouts, and it is necessary to continue exploring new optimization solutions to solve this problem.</w:t>
      </w:r>
    </w:p>
    <w:p/>
    <w:p>
      <w:pPr>
        <w:pStyle w:val="2"/>
        <w:numPr>
          <w:ilvl w:val="0"/>
          <w:numId w:val="1"/>
        </w:numPr>
      </w:pPr>
      <w:bookmarkStart w:id="25" w:name="_Toc28961"/>
      <w:r>
        <w:t>Reference</w:t>
      </w:r>
      <w:bookmarkEnd w:id="25"/>
    </w:p>
    <w:p>
      <w:pPr>
        <w:ind w:firstLine="0" w:firstLineChars="0"/>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[1] Breuer, M. A. A class of min-cut placement algorithms. In Proc. 14th Design Automation </w:t>
      </w:r>
    </w:p>
    <w:p>
      <w:pPr>
        <w:ind w:firstLine="0" w:firstLineChars="0"/>
        <w:rPr>
          <w:rFonts w:ascii="Arial" w:hAnsi="Arial" w:cs="Arial"/>
          <w:color w:val="333333"/>
          <w:sz w:val="20"/>
          <w:szCs w:val="20"/>
          <w:shd w:val="clear" w:color="auto" w:fill="FFFFFF"/>
        </w:rPr>
      </w:pPr>
      <w:r>
        <w:rPr>
          <w:rFonts w:ascii="Arial" w:hAnsi="Arial" w:cs="Arial"/>
          <w:color w:val="333333"/>
          <w:sz w:val="20"/>
          <w:szCs w:val="20"/>
          <w:shd w:val="clear" w:color="auto" w:fill="FFFFFF"/>
        </w:rPr>
        <w:t>Conference (DAC 1977) 284–290 (IEEE, 1977)</w:t>
      </w:r>
      <w:r>
        <w:rPr>
          <w:rFonts w:hint="eastAsia" w:ascii="Arial" w:hAnsi="Arial" w:cs="Arial"/>
          <w:color w:val="333333"/>
          <w:sz w:val="20"/>
          <w:szCs w:val="20"/>
          <w:shd w:val="clear" w:color="auto" w:fill="FFFFFF"/>
        </w:rPr>
        <w:t>.</w:t>
      </w:r>
    </w:p>
    <w:p>
      <w:pPr>
        <w:ind w:firstLine="0" w:firstLineChars="0"/>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[2] C. M. Fiduccia and R. M. Mattheyses, "A Linear-Time Heuristic for Improving Network Partitions," </w:t>
      </w:r>
      <w:r>
        <w:rPr>
          <w:rStyle w:val="13"/>
          <w:rFonts w:ascii="Arial" w:hAnsi="Arial" w:cs="Arial"/>
          <w:color w:val="333333"/>
          <w:sz w:val="20"/>
          <w:szCs w:val="20"/>
          <w:shd w:val="clear" w:color="auto" w:fill="FFFFFF"/>
        </w:rPr>
        <w:t>19th Design Automation Conference</w:t>
      </w:r>
      <w:r>
        <w:rPr>
          <w:rFonts w:ascii="Arial" w:hAnsi="Arial" w:cs="Arial"/>
          <w:color w:val="333333"/>
          <w:sz w:val="20"/>
          <w:szCs w:val="20"/>
          <w:shd w:val="clear" w:color="auto" w:fill="FFFFFF"/>
        </w:rPr>
        <w:t>, 1982, pp. 175-181, doi: 10.1109/DAC.1982.1585498.</w:t>
      </w:r>
    </w:p>
    <w:p>
      <w:pPr>
        <w:ind w:firstLine="0" w:firstLineChars="0"/>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[3] Gelatt,M.P.Vecchi, S. Kirkpatrick,C.D. Optimization by Simulated Annealing[J]. Science, 1983, 220(4598):671-680.</w:t>
      </w:r>
    </w:p>
    <w:p>
      <w:pPr>
        <w:ind w:firstLine="0" w:firstLineChars="0"/>
        <w:jc w:val="both"/>
      </w:pPr>
      <w:r>
        <w:rPr>
          <w:rFonts w:hint="eastAsia"/>
        </w:rPr>
        <w:t>[</w:t>
      </w:r>
      <w:r>
        <w:t xml:space="preserve">4] </w:t>
      </w:r>
      <w:r>
        <w:rPr>
          <w:rFonts w:ascii="Arial" w:hAnsi="Arial" w:cs="Arial"/>
          <w:color w:val="333333"/>
          <w:sz w:val="20"/>
          <w:szCs w:val="20"/>
          <w:shd w:val="clear" w:color="auto" w:fill="FFFFFF"/>
        </w:rPr>
        <w:t>C. Sechen and A. Sangiovanni-Vincentelli, "TimberWolf3.2: A New Standard Cell Placement and Global Routing Package," </w:t>
      </w:r>
      <w:r>
        <w:rPr>
          <w:rStyle w:val="13"/>
          <w:rFonts w:ascii="Arial" w:hAnsi="Arial" w:cs="Arial"/>
          <w:color w:val="333333"/>
          <w:sz w:val="20"/>
          <w:szCs w:val="20"/>
          <w:shd w:val="clear" w:color="auto" w:fill="FFFFFF"/>
        </w:rPr>
        <w:t>23rd ACM/IEEE Design Automation Conference</w:t>
      </w:r>
      <w:r>
        <w:rPr>
          <w:rFonts w:ascii="Arial" w:hAnsi="Arial" w:cs="Arial"/>
          <w:color w:val="333333"/>
          <w:sz w:val="20"/>
          <w:szCs w:val="20"/>
          <w:shd w:val="clear" w:color="auto" w:fill="FFFFFF"/>
        </w:rPr>
        <w:t>, 1986, pp. 432-439, doi: 10.1109/DAC.1986.1586125.</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5</w:t>
      </w:r>
      <w:r>
        <w:rPr>
          <w:rFonts w:ascii="Arial" w:hAnsi="Arial" w:cs="Arial"/>
          <w:color w:val="333333"/>
          <w:sz w:val="20"/>
          <w:szCs w:val="20"/>
          <w:shd w:val="clear" w:color="auto" w:fill="FFFFFF"/>
        </w:rPr>
        <w:t>] Min Pan, N. Viswanathan and C. Chu, "An efficient and effective detailed placement algorithm," ICCAD-2005. IEEE/ACM International Conference on Computer-Aided Design, 2005., 2005, pp. 48-55, doi: 10.1109/ICCAD.2005.1560039.</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6]Zhao Yu Research on Pipeline Path Layout Optimization Based on Heuristic Algorithms [D]. Northern Polytechnical University, 2022. DOI: 10.26926/dcnki. gbfgu.2022.000618</w:t>
      </w:r>
      <w:r>
        <w:rPr>
          <w:rFonts w:ascii="Arial" w:hAnsi="Arial" w:cs="Arial"/>
          <w:color w:val="333333"/>
          <w:sz w:val="20"/>
          <w:szCs w:val="20"/>
          <w:shd w:val="clear" w:color="auto" w:fill="FFFFFF"/>
        </w:rPr>
        <w:t>]</w:t>
      </w:r>
    </w:p>
    <w:p>
      <w:pPr>
        <w:pStyle w:val="17"/>
        <w:numPr>
          <w:numId w:val="0"/>
        </w:numPr>
        <w:ind w:leftChars="0"/>
        <w:rPr>
          <w:rFonts w:hint="eastAsia" w:ascii="Arial" w:hAnsi="Arial" w:cs="Arial"/>
          <w:color w:val="333333"/>
          <w:sz w:val="20"/>
          <w:szCs w:val="20"/>
          <w:shd w:val="clear" w:color="auto" w:fill="FFFFFF"/>
          <w:lang w:val="en-US" w:eastAsia="zh-CN"/>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7]Lu Zenghui. Research on the Application of electronic design automation EDA in Electronic Circuits [J]. East China Science and Technology, 2022, No.433 (03): 69-71</w:t>
      </w:r>
    </w:p>
    <w:p>
      <w:pPr>
        <w:rPr>
          <w:rFonts w:hint="eastAsia" w:ascii="Arial" w:hAnsi="Arial" w:cs="Arial"/>
          <w:color w:val="333333"/>
          <w:sz w:val="20"/>
          <w:szCs w:val="20"/>
          <w:shd w:val="clear" w:color="auto" w:fill="FFFFFF"/>
          <w:lang w:val="en-US" w:eastAsia="zh-CN"/>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8]Liu Chao, Wang Jun, Zhang Tianyi. Analysis of the Development Trend of Integrated Circuit EDA Industry [J]. China Integrated Circuit, 2021,30 (06): 32-37</w:t>
      </w:r>
    </w:p>
    <w:p>
      <w:pPr>
        <w:rPr>
          <w:rFonts w:hint="eastAsia" w:ascii="Arial" w:hAnsi="Arial" w:cs="Arial"/>
          <w:color w:val="333333"/>
          <w:sz w:val="20"/>
          <w:szCs w:val="20"/>
          <w:shd w:val="clear" w:color="auto" w:fill="FFFFFF"/>
          <w:lang w:val="en-US" w:eastAsia="zh-CN"/>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9]Hao Zeliang. Exploring the Application Analysis of EDA Technology in Electronic Circuit Design [J]. Electronic Testing, 2022, No.493 (16): 11-13. DOI: 10.16520/j.cnki.1000-8519.2022.16.024</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10</w:t>
      </w:r>
      <w:r>
        <w:rPr>
          <w:rFonts w:ascii="Arial" w:hAnsi="Arial" w:cs="Arial"/>
          <w:color w:val="333333"/>
          <w:sz w:val="20"/>
          <w:szCs w:val="20"/>
          <w:shd w:val="clear" w:color="auto" w:fill="FFFFFF"/>
        </w:rPr>
        <w:t>] Tao Luo and D. Z. Pan, "DPlace2.0: A stable and efficient analytical placement based on diffusion," </w:t>
      </w:r>
      <w:r>
        <w:rPr>
          <w:rStyle w:val="13"/>
          <w:rFonts w:ascii="Arial" w:hAnsi="Arial" w:cs="Arial"/>
          <w:color w:val="333333"/>
          <w:sz w:val="20"/>
          <w:szCs w:val="20"/>
          <w:shd w:val="clear" w:color="auto" w:fill="FFFFFF"/>
        </w:rPr>
        <w:t>2008 Asia and South Pacific Design Automation Conference</w:t>
      </w:r>
      <w:r>
        <w:rPr>
          <w:rFonts w:ascii="Arial" w:hAnsi="Arial" w:cs="Arial"/>
          <w:color w:val="333333"/>
          <w:sz w:val="20"/>
          <w:szCs w:val="20"/>
          <w:shd w:val="clear" w:color="auto" w:fill="FFFFFF"/>
        </w:rPr>
        <w:t>, 2008, pp. 346-351, doi: 10.1109/ASPDAC.2008.4483972.</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11</w:t>
      </w:r>
      <w:r>
        <w:rPr>
          <w:rFonts w:ascii="Arial" w:hAnsi="Arial" w:cs="Arial"/>
          <w:color w:val="333333"/>
          <w:sz w:val="20"/>
          <w:szCs w:val="20"/>
          <w:shd w:val="clear" w:color="auto" w:fill="FFFFFF"/>
        </w:rPr>
        <w:t>] Bo Hu and M. Marek-Sadowska, "Multilevel fixed-point-addition-based VLSI placement," in IEEE Transactions on Computer-Aided Design of Integrated Circuits and Systems, vol. 24, no. 8, pp. 1188-1203, Aug. 2005, doi: 10.1109/TCAD.2005.850802.</w:t>
      </w:r>
    </w:p>
    <w:p>
      <w:pPr>
        <w:rPr>
          <w:rFonts w:hint="eastAsia" w:ascii="Arial" w:hAnsi="Arial" w:cs="Arial"/>
          <w:color w:val="333333"/>
          <w:sz w:val="20"/>
          <w:szCs w:val="20"/>
          <w:shd w:val="clear" w:color="auto" w:fill="FFFFFF"/>
          <w:lang w:val="en-US" w:eastAsia="zh-CN"/>
        </w:rPr>
      </w:pPr>
    </w:p>
    <w:p>
      <w:pPr>
        <w:rPr>
          <w:rFonts w:hint="eastAsia" w:ascii="Arial" w:hAnsi="Arial" w:cs="Arial"/>
          <w:color w:val="333333"/>
          <w:sz w:val="20"/>
          <w:szCs w:val="20"/>
          <w:shd w:val="clear" w:color="auto"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123035"/>
    <w:multiLevelType w:val="singleLevel"/>
    <w:tmpl w:val="91123035"/>
    <w:lvl w:ilvl="0" w:tentative="0">
      <w:start w:val="1"/>
      <w:numFmt w:val="decimal"/>
      <w:suff w:val="space"/>
      <w:lvlText w:val="%1."/>
      <w:lvlJc w:val="left"/>
    </w:lvl>
  </w:abstractNum>
  <w:abstractNum w:abstractNumId="1">
    <w:nsid w:val="B15A3039"/>
    <w:multiLevelType w:val="singleLevel"/>
    <w:tmpl w:val="B15A3039"/>
    <w:lvl w:ilvl="0" w:tentative="0">
      <w:start w:val="1"/>
      <w:numFmt w:val="decimal"/>
      <w:suff w:val="space"/>
      <w:lvlText w:val="%1."/>
      <w:lvlJc w:val="left"/>
    </w:lvl>
  </w:abstractNum>
  <w:abstractNum w:abstractNumId="2">
    <w:nsid w:val="20FD4EF5"/>
    <w:multiLevelType w:val="multilevel"/>
    <w:tmpl w:val="20FD4EF5"/>
    <w:lvl w:ilvl="0" w:tentative="0">
      <w:start w:val="1"/>
      <w:numFmt w:val="upperRoman"/>
      <w:lvlText w:val="%1."/>
      <w:lvlJc w:val="left"/>
      <w:pPr>
        <w:ind w:left="720" w:hanging="720"/>
      </w:pPr>
      <w:rPr>
        <w:rFonts w:hint="default"/>
      </w:rPr>
    </w:lvl>
    <w:lvl w:ilvl="1" w:tentative="0">
      <w:start w:val="1"/>
      <w:numFmt w:val="decimal"/>
      <w:isLgl/>
      <w:lvlText w:val="%1.%2"/>
      <w:lvlJc w:val="left"/>
      <w:pPr>
        <w:ind w:left="504" w:hanging="504"/>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abstractNum w:abstractNumId="3">
    <w:nsid w:val="2FB7A3BD"/>
    <w:multiLevelType w:val="singleLevel"/>
    <w:tmpl w:val="2FB7A3BD"/>
    <w:lvl w:ilvl="0" w:tentative="0">
      <w:start w:val="1"/>
      <w:numFmt w:val="decimal"/>
      <w:suff w:val="space"/>
      <w:lvlText w:val="%1."/>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VkNzgxNTFmNzViYTlmZDNlOWNhZDgxYTA5MTg0NjYifQ=="/>
  </w:docVars>
  <w:rsids>
    <w:rsidRoot w:val="00771A5E"/>
    <w:rsid w:val="00081668"/>
    <w:rsid w:val="000C1D01"/>
    <w:rsid w:val="00184E7F"/>
    <w:rsid w:val="001B7B8F"/>
    <w:rsid w:val="00205062"/>
    <w:rsid w:val="002B43F4"/>
    <w:rsid w:val="002D06CD"/>
    <w:rsid w:val="00397730"/>
    <w:rsid w:val="003F0826"/>
    <w:rsid w:val="004B066E"/>
    <w:rsid w:val="006F647A"/>
    <w:rsid w:val="007640E8"/>
    <w:rsid w:val="00771A5E"/>
    <w:rsid w:val="0077210B"/>
    <w:rsid w:val="00921548"/>
    <w:rsid w:val="00A71FD6"/>
    <w:rsid w:val="00B16F5E"/>
    <w:rsid w:val="00C65797"/>
    <w:rsid w:val="00C740E5"/>
    <w:rsid w:val="00CA13D8"/>
    <w:rsid w:val="00CA239E"/>
    <w:rsid w:val="00CA7B9D"/>
    <w:rsid w:val="00CC61C0"/>
    <w:rsid w:val="00D854EA"/>
    <w:rsid w:val="00DA1F91"/>
    <w:rsid w:val="00EA40AC"/>
    <w:rsid w:val="0FFD3F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8"/>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semiHidden/>
    <w:unhideWhenUsed/>
    <w:uiPriority w:val="39"/>
    <w:pPr>
      <w:ind w:left="840" w:leftChars="400"/>
    </w:pPr>
  </w:style>
  <w:style w:type="paragraph" w:styleId="6">
    <w:name w:val="footer"/>
    <w:basedOn w:val="1"/>
    <w:link w:val="21"/>
    <w:unhideWhenUsed/>
    <w:qFormat/>
    <w:uiPriority w:val="99"/>
    <w:pPr>
      <w:tabs>
        <w:tab w:val="center" w:pos="4153"/>
        <w:tab w:val="right" w:pos="8306"/>
      </w:tabs>
      <w:snapToGrid w:val="0"/>
      <w:jc w:val="left"/>
    </w:pPr>
    <w:rPr>
      <w:sz w:val="18"/>
      <w:szCs w:val="18"/>
    </w:rPr>
  </w:style>
  <w:style w:type="paragraph" w:styleId="7">
    <w:name w:val="header"/>
    <w:basedOn w:val="1"/>
    <w:link w:val="20"/>
    <w:unhideWhenUsed/>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semiHidden/>
    <w:unhideWhenUsed/>
    <w:uiPriority w:val="39"/>
  </w:style>
  <w:style w:type="paragraph" w:styleId="9">
    <w:name w:val="toc 2"/>
    <w:basedOn w:val="1"/>
    <w:next w:val="1"/>
    <w:semiHidden/>
    <w:unhideWhenUsed/>
    <w:uiPriority w:val="39"/>
    <w:pPr>
      <w:ind w:left="420" w:leftChars="200"/>
    </w:pPr>
  </w:style>
  <w:style w:type="paragraph" w:styleId="10">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3">
    <w:name w:val="Emphasis"/>
    <w:basedOn w:val="12"/>
    <w:qFormat/>
    <w:uiPriority w:val="20"/>
    <w:rPr>
      <w:i/>
      <w:iCs/>
    </w:rPr>
  </w:style>
  <w:style w:type="character" w:styleId="14">
    <w:name w:val="Hyperlink"/>
    <w:basedOn w:val="12"/>
    <w:unhideWhenUsed/>
    <w:qFormat/>
    <w:uiPriority w:val="99"/>
    <w:rPr>
      <w:color w:val="0563C1" w:themeColor="hyperlink"/>
      <w:u w:val="single"/>
      <w14:textFill>
        <w14:solidFill>
          <w14:schemeClr w14:val="hlink"/>
        </w14:solidFill>
      </w14:textFill>
    </w:rPr>
  </w:style>
  <w:style w:type="character" w:customStyle="1" w:styleId="15">
    <w:name w:val="标题 1 字符"/>
    <w:basedOn w:val="12"/>
    <w:link w:val="2"/>
    <w:uiPriority w:val="9"/>
    <w:rPr>
      <w:b/>
      <w:bCs/>
      <w:kern w:val="44"/>
      <w:sz w:val="44"/>
      <w:szCs w:val="44"/>
    </w:rPr>
  </w:style>
  <w:style w:type="character" w:customStyle="1" w:styleId="16">
    <w:name w:val="标题 2 字符"/>
    <w:basedOn w:val="12"/>
    <w:link w:val="3"/>
    <w:uiPriority w:val="9"/>
    <w:rPr>
      <w:rFonts w:asciiTheme="majorHAnsi" w:hAnsiTheme="majorHAnsi" w:eastAsiaTheme="majorEastAsia" w:cstheme="majorBidi"/>
      <w:b/>
      <w:bCs/>
      <w:sz w:val="32"/>
      <w:szCs w:val="32"/>
    </w:rPr>
  </w:style>
  <w:style w:type="paragraph" w:styleId="17">
    <w:name w:val="List Paragraph"/>
    <w:basedOn w:val="1"/>
    <w:qFormat/>
    <w:uiPriority w:val="34"/>
    <w:pPr>
      <w:ind w:firstLine="420" w:firstLineChars="200"/>
    </w:pPr>
  </w:style>
  <w:style w:type="character" w:customStyle="1" w:styleId="18">
    <w:name w:val="标题 3 字符"/>
    <w:basedOn w:val="12"/>
    <w:link w:val="4"/>
    <w:uiPriority w:val="9"/>
    <w:rPr>
      <w:b/>
      <w:bCs/>
      <w:sz w:val="32"/>
      <w:szCs w:val="32"/>
    </w:rPr>
  </w:style>
  <w:style w:type="character" w:customStyle="1" w:styleId="19">
    <w:name w:val="Unresolved Mention"/>
    <w:basedOn w:val="12"/>
    <w:semiHidden/>
    <w:unhideWhenUsed/>
    <w:qFormat/>
    <w:uiPriority w:val="99"/>
    <w:rPr>
      <w:color w:val="605E5C"/>
      <w:shd w:val="clear" w:color="auto" w:fill="E1DFDD"/>
    </w:rPr>
  </w:style>
  <w:style w:type="character" w:customStyle="1" w:styleId="20">
    <w:name w:val="页眉 字符"/>
    <w:basedOn w:val="12"/>
    <w:link w:val="7"/>
    <w:qFormat/>
    <w:uiPriority w:val="99"/>
    <w:rPr>
      <w:sz w:val="18"/>
      <w:szCs w:val="18"/>
    </w:rPr>
  </w:style>
  <w:style w:type="character" w:customStyle="1" w:styleId="21">
    <w:name w:val="页脚 字符"/>
    <w:basedOn w:val="12"/>
    <w:link w:val="6"/>
    <w:qFormat/>
    <w:uiPriority w:val="99"/>
    <w:rPr>
      <w:sz w:val="18"/>
      <w:szCs w:val="18"/>
    </w:rPr>
  </w:style>
  <w:style w:type="paragraph" w:customStyle="1" w:styleId="22">
    <w:name w:val="WPSOffice手动目录 1"/>
    <w:uiPriority w:val="0"/>
    <w:pPr>
      <w:ind w:leftChars="0"/>
    </w:pPr>
    <w:rPr>
      <w:sz w:val="20"/>
      <w:szCs w:val="20"/>
    </w:rPr>
  </w:style>
  <w:style w:type="paragraph" w:customStyle="1" w:styleId="23">
    <w:name w:val="WPSOffice手动目录 2"/>
    <w:uiPriority w:val="0"/>
    <w:pPr>
      <w:ind w:leftChars="200"/>
    </w:pPr>
    <w:rPr>
      <w:sz w:val="20"/>
      <w:szCs w:val="20"/>
    </w:rPr>
  </w:style>
  <w:style w:type="paragraph" w:customStyle="1" w:styleId="24">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3.bin"/><Relationship Id="rId7" Type="http://schemas.openxmlformats.org/officeDocument/2006/relationships/image" Target="media/image2.wmf"/><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image" Target="media/image16.wmf"/><Relationship Id="rId34" Type="http://schemas.openxmlformats.org/officeDocument/2006/relationships/oleObject" Target="embeddings/oleObject16.bin"/><Relationship Id="rId33" Type="http://schemas.openxmlformats.org/officeDocument/2006/relationships/image" Target="media/image15.wmf"/><Relationship Id="rId32" Type="http://schemas.openxmlformats.org/officeDocument/2006/relationships/oleObject" Target="embeddings/oleObject15.bin"/><Relationship Id="rId31" Type="http://schemas.openxmlformats.org/officeDocument/2006/relationships/image" Target="media/image14.wmf"/><Relationship Id="rId30" Type="http://schemas.openxmlformats.org/officeDocument/2006/relationships/oleObject" Target="embeddings/oleObject14.bin"/><Relationship Id="rId3" Type="http://schemas.openxmlformats.org/officeDocument/2006/relationships/theme" Target="theme/theme1.xml"/><Relationship Id="rId29" Type="http://schemas.openxmlformats.org/officeDocument/2006/relationships/image" Target="media/image13.wmf"/><Relationship Id="rId28" Type="http://schemas.openxmlformats.org/officeDocument/2006/relationships/oleObject" Target="embeddings/oleObject13.bin"/><Relationship Id="rId27" Type="http://schemas.openxmlformats.org/officeDocument/2006/relationships/image" Target="media/image12.wmf"/><Relationship Id="rId26" Type="http://schemas.openxmlformats.org/officeDocument/2006/relationships/oleObject" Target="embeddings/oleObject12.bin"/><Relationship Id="rId25" Type="http://schemas.openxmlformats.org/officeDocument/2006/relationships/image" Target="media/image11.wmf"/><Relationship Id="rId24" Type="http://schemas.openxmlformats.org/officeDocument/2006/relationships/oleObject" Target="embeddings/oleObject11.bin"/><Relationship Id="rId23" Type="http://schemas.openxmlformats.org/officeDocument/2006/relationships/image" Target="media/image10.wmf"/><Relationship Id="rId22" Type="http://schemas.openxmlformats.org/officeDocument/2006/relationships/oleObject" Target="embeddings/oleObject10.bin"/><Relationship Id="rId21" Type="http://schemas.openxmlformats.org/officeDocument/2006/relationships/image" Target="media/image9.wmf"/><Relationship Id="rId20" Type="http://schemas.openxmlformats.org/officeDocument/2006/relationships/oleObject" Target="embeddings/oleObject9.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8.bin"/><Relationship Id="rId17" Type="http://schemas.openxmlformats.org/officeDocument/2006/relationships/image" Target="media/image7.wmf"/><Relationship Id="rId16" Type="http://schemas.openxmlformats.org/officeDocument/2006/relationships/oleObject" Target="embeddings/oleObject7.bin"/><Relationship Id="rId15" Type="http://schemas.openxmlformats.org/officeDocument/2006/relationships/image" Target="media/image6.wmf"/><Relationship Id="rId14" Type="http://schemas.openxmlformats.org/officeDocument/2006/relationships/oleObject" Target="embeddings/oleObject6.bin"/><Relationship Id="rId13" Type="http://schemas.openxmlformats.org/officeDocument/2006/relationships/image" Target="media/image5.wmf"/><Relationship Id="rId12" Type="http://schemas.openxmlformats.org/officeDocument/2006/relationships/oleObject" Target="embeddings/oleObject5.bin"/><Relationship Id="rId11" Type="http://schemas.openxmlformats.org/officeDocument/2006/relationships/image" Target="media/image4.wmf"/><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4605</Words>
  <Characters>26849</Characters>
  <Lines>207</Lines>
  <Paragraphs>58</Paragraphs>
  <TotalTime>0</TotalTime>
  <ScaleCrop>false</ScaleCrop>
  <LinksUpToDate>false</LinksUpToDate>
  <CharactersWithSpaces>31490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2021-05-07T06:15:00Z</dcterms:created>
  <dc:creator>xiao zhe</dc:creator>
  <cp:lastModifiedBy>Administrator</cp:lastModifiedBy>
  <dcterms:modified xsi:type="dcterms:W3CDTF">2023-04-21T19:19:19Z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05D40E31E27041F7ACFFBE64B991592B_12</vt:lpwstr>
  </property>
</Properties>
</file>