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B1AAB" w14:textId="77777777" w:rsidR="003634CF" w:rsidRDefault="003634CF" w:rsidP="003634CF">
      <w:pPr>
        <w:jc w:val="center"/>
        <w:rPr>
          <w:rFonts w:ascii="Times New Roman" w:hAnsi="Times New Roman" w:cs="Times New Roman"/>
          <w:sz w:val="40"/>
          <w:szCs w:val="40"/>
        </w:rPr>
      </w:pPr>
    </w:p>
    <w:p w14:paraId="0E7B7B3B" w14:textId="1BAFD3A1" w:rsidR="003634CF" w:rsidRDefault="005C40F6" w:rsidP="003634CF">
      <w:pPr>
        <w:jc w:val="center"/>
        <w:rPr>
          <w:rFonts w:ascii="Times New Roman" w:hAnsi="Times New Roman" w:cs="Times New Roman"/>
          <w:sz w:val="40"/>
          <w:szCs w:val="40"/>
        </w:rPr>
      </w:pPr>
      <w:r>
        <w:rPr>
          <w:noProof/>
        </w:rPr>
        <w:drawing>
          <wp:inline distT="0" distB="0" distL="0" distR="0" wp14:anchorId="435694BD" wp14:editId="4FEC5A28">
            <wp:extent cx="5943600" cy="3263265"/>
            <wp:effectExtent l="0" t="0" r="0" b="0"/>
            <wp:docPr id="12" name="Picture 12" descr="Rolex Logo: The Complete Story Behind The Iconic Crown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lex Logo: The Complete Story Behind The Iconic Crown - Th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63265"/>
                    </a:xfrm>
                    <a:prstGeom prst="rect">
                      <a:avLst/>
                    </a:prstGeom>
                    <a:noFill/>
                    <a:ln>
                      <a:noFill/>
                    </a:ln>
                  </pic:spPr>
                </pic:pic>
              </a:graphicData>
            </a:graphic>
          </wp:inline>
        </w:drawing>
      </w:r>
    </w:p>
    <w:p w14:paraId="75522E02" w14:textId="6C9693B5" w:rsidR="003634CF" w:rsidRPr="00C00942" w:rsidRDefault="005C40F6" w:rsidP="003634CF">
      <w:pPr>
        <w:jc w:val="center"/>
        <w:rPr>
          <w:rFonts w:ascii="Times New Roman" w:hAnsi="Times New Roman" w:cs="Times New Roman"/>
          <w:b/>
          <w:bCs/>
          <w:sz w:val="36"/>
          <w:szCs w:val="36"/>
        </w:rPr>
      </w:pPr>
      <w:r w:rsidRPr="00C00942">
        <w:rPr>
          <w:rFonts w:ascii="Times New Roman" w:hAnsi="Times New Roman" w:cs="Times New Roman"/>
          <w:b/>
          <w:bCs/>
          <w:sz w:val="36"/>
          <w:szCs w:val="36"/>
        </w:rPr>
        <w:t>Marketing Management Assignment-1</w:t>
      </w:r>
    </w:p>
    <w:p w14:paraId="4010D6DE" w14:textId="77777777" w:rsidR="005C40F6" w:rsidRDefault="005C40F6" w:rsidP="003634CF">
      <w:pPr>
        <w:jc w:val="center"/>
        <w:rPr>
          <w:rFonts w:ascii="Times New Roman" w:hAnsi="Times New Roman" w:cs="Times New Roman"/>
          <w:sz w:val="40"/>
          <w:szCs w:val="40"/>
        </w:rPr>
      </w:pPr>
    </w:p>
    <w:p w14:paraId="3A570F68" w14:textId="77777777" w:rsidR="00C00942" w:rsidRPr="00AF31DE" w:rsidRDefault="00C00942" w:rsidP="00C00942">
      <w:pPr>
        <w:jc w:val="center"/>
        <w:rPr>
          <w:rFonts w:ascii="Times New Roman" w:hAnsi="Times New Roman" w:cs="Times New Roman"/>
          <w:b/>
          <w:bCs/>
          <w:sz w:val="44"/>
          <w:szCs w:val="44"/>
        </w:rPr>
      </w:pPr>
    </w:p>
    <w:p w14:paraId="38F6E684" w14:textId="77777777" w:rsidR="00C00942" w:rsidRPr="00C00942" w:rsidRDefault="00C00942" w:rsidP="00C00942">
      <w:pPr>
        <w:ind w:left="1440" w:firstLine="720"/>
        <w:jc w:val="center"/>
        <w:rPr>
          <w:rFonts w:ascii="Times New Roman" w:eastAsiaTheme="minorEastAsia" w:hAnsi="Times New Roman" w:cs="Times New Roman"/>
          <w:sz w:val="24"/>
          <w:szCs w:val="24"/>
        </w:rPr>
      </w:pPr>
      <w:r>
        <w:rPr>
          <w:rFonts w:ascii="Times New Roman" w:eastAsiaTheme="minorEastAsia" w:hAnsi="Times New Roman" w:cs="Times New Roman"/>
          <w:b/>
          <w:bCs/>
          <w:sz w:val="24"/>
          <w:szCs w:val="24"/>
        </w:rPr>
        <w:t xml:space="preserve">    </w:t>
      </w:r>
      <w:r w:rsidRPr="00C00942">
        <w:rPr>
          <w:rFonts w:ascii="Times New Roman" w:eastAsiaTheme="minorEastAsia" w:hAnsi="Times New Roman" w:cs="Times New Roman"/>
          <w:sz w:val="24"/>
          <w:szCs w:val="24"/>
        </w:rPr>
        <w:t>NAME              :     SANDEEP DAMMALAPATI</w:t>
      </w:r>
    </w:p>
    <w:p w14:paraId="72F638B5" w14:textId="5E94BA2C" w:rsidR="00C00942" w:rsidRPr="00C00942" w:rsidRDefault="00C00942" w:rsidP="00C00942">
      <w:pPr>
        <w:rPr>
          <w:rFonts w:ascii="Times New Roman" w:eastAsiaTheme="minorEastAsia" w:hAnsi="Times New Roman" w:cs="Times New Roman"/>
          <w:sz w:val="24"/>
          <w:szCs w:val="24"/>
        </w:rPr>
      </w:pPr>
      <w:r w:rsidRPr="00C00942">
        <w:rPr>
          <w:rFonts w:ascii="Times New Roman" w:eastAsiaTheme="minorEastAsia" w:hAnsi="Times New Roman" w:cs="Times New Roman"/>
          <w:sz w:val="24"/>
          <w:szCs w:val="24"/>
        </w:rPr>
        <w:t xml:space="preserve">                                           STUDIENT ID</w:t>
      </w:r>
      <w:r w:rsidRPr="00C00942">
        <w:rPr>
          <w:rFonts w:ascii="Times New Roman" w:eastAsiaTheme="minorEastAsia" w:hAnsi="Times New Roman" w:cs="Times New Roman"/>
          <w:sz w:val="24"/>
          <w:szCs w:val="24"/>
        </w:rPr>
        <w:tab/>
        <w:t xml:space="preserve">           :     2214841</w:t>
      </w:r>
    </w:p>
    <w:p w14:paraId="6AEA6107" w14:textId="77777777" w:rsidR="00C00942" w:rsidRPr="00C00942" w:rsidRDefault="00C00942" w:rsidP="00C00942">
      <w:pPr>
        <w:jc w:val="center"/>
        <w:rPr>
          <w:rFonts w:ascii="Times New Roman" w:eastAsiaTheme="minorEastAsia" w:hAnsi="Times New Roman" w:cs="Times New Roman"/>
          <w:sz w:val="24"/>
          <w:szCs w:val="24"/>
        </w:rPr>
      </w:pPr>
      <w:r w:rsidRPr="00C00942">
        <w:rPr>
          <w:rFonts w:ascii="Times New Roman" w:eastAsiaTheme="minorEastAsia" w:hAnsi="Times New Roman" w:cs="Times New Roman"/>
          <w:sz w:val="24"/>
          <w:szCs w:val="24"/>
        </w:rPr>
        <w:t xml:space="preserve">       NAME OF LECTURER             :     TUSHARA BALENDRAN</w:t>
      </w:r>
    </w:p>
    <w:p w14:paraId="3C992B53" w14:textId="77777777" w:rsidR="00C00942" w:rsidRPr="00C00942" w:rsidRDefault="00C00942" w:rsidP="00C00942">
      <w:pPr>
        <w:jc w:val="center"/>
        <w:rPr>
          <w:rFonts w:ascii="Times New Roman" w:eastAsiaTheme="minorEastAsia" w:hAnsi="Times New Roman" w:cs="Times New Roman"/>
          <w:sz w:val="24"/>
          <w:szCs w:val="24"/>
        </w:rPr>
      </w:pPr>
      <w:r w:rsidRPr="00C00942">
        <w:rPr>
          <w:rFonts w:ascii="Times New Roman" w:eastAsiaTheme="minorEastAsia" w:hAnsi="Times New Roman" w:cs="Times New Roman"/>
          <w:sz w:val="24"/>
          <w:szCs w:val="24"/>
        </w:rPr>
        <w:t xml:space="preserve">                              MODULE NAME             :      MARKETING MANAGEMENT</w:t>
      </w:r>
    </w:p>
    <w:p w14:paraId="5B1FEAA3" w14:textId="77777777" w:rsidR="00C00942" w:rsidRPr="00C00942" w:rsidRDefault="00C00942" w:rsidP="00C00942">
      <w:pPr>
        <w:rPr>
          <w:rFonts w:ascii="Times New Roman" w:eastAsiaTheme="minorEastAsia" w:hAnsi="Times New Roman" w:cs="Times New Roman"/>
          <w:sz w:val="24"/>
          <w:szCs w:val="24"/>
        </w:rPr>
      </w:pPr>
      <w:r w:rsidRPr="00C00942">
        <w:rPr>
          <w:rFonts w:ascii="Times New Roman" w:eastAsiaTheme="minorEastAsia" w:hAnsi="Times New Roman" w:cs="Times New Roman"/>
          <w:sz w:val="24"/>
          <w:szCs w:val="24"/>
        </w:rPr>
        <w:t xml:space="preserve">                                       MODULE CODE              :     LCM7001</w:t>
      </w:r>
    </w:p>
    <w:p w14:paraId="72796719" w14:textId="2D538236" w:rsidR="00C00942" w:rsidRPr="00C00942" w:rsidRDefault="00C00942" w:rsidP="00C00942">
      <w:pPr>
        <w:rPr>
          <w:rFonts w:ascii="Times New Roman" w:hAnsi="Times New Roman" w:cs="Times New Roman"/>
          <w:sz w:val="24"/>
          <w:szCs w:val="24"/>
        </w:rPr>
      </w:pPr>
      <w:r w:rsidRPr="00C00942">
        <w:rPr>
          <w:rFonts w:ascii="Times New Roman" w:eastAsiaTheme="minorEastAsia" w:hAnsi="Times New Roman" w:cs="Times New Roman"/>
          <w:sz w:val="24"/>
          <w:szCs w:val="24"/>
        </w:rPr>
        <w:t xml:space="preserve">                              ASSIGNMENT TITLE              :     ASSIGNMENT-1</w:t>
      </w:r>
    </w:p>
    <w:p w14:paraId="305E488D" w14:textId="77777777" w:rsidR="00200DFC" w:rsidRDefault="00200DFC" w:rsidP="00EC5732">
      <w:pPr>
        <w:jc w:val="both"/>
        <w:rPr>
          <w:rFonts w:ascii="Times New Roman" w:hAnsi="Times New Roman" w:cs="Times New Roman"/>
          <w:sz w:val="40"/>
          <w:szCs w:val="40"/>
        </w:rPr>
      </w:pPr>
    </w:p>
    <w:p w14:paraId="4B20794A" w14:textId="77777777" w:rsidR="00200DFC" w:rsidRDefault="00200DFC" w:rsidP="00EC5732">
      <w:pPr>
        <w:jc w:val="both"/>
        <w:rPr>
          <w:rFonts w:ascii="Times New Roman" w:hAnsi="Times New Roman" w:cs="Times New Roman"/>
          <w:sz w:val="40"/>
          <w:szCs w:val="40"/>
        </w:rPr>
      </w:pPr>
    </w:p>
    <w:p w14:paraId="20EF536E" w14:textId="77777777" w:rsidR="00C00942" w:rsidRDefault="00C00942" w:rsidP="00C00942">
      <w:pPr>
        <w:jc w:val="center"/>
        <w:rPr>
          <w:rFonts w:ascii="Times New Roman" w:hAnsi="Times New Roman" w:cs="Times New Roman"/>
          <w:b/>
          <w:bCs/>
          <w:sz w:val="36"/>
          <w:szCs w:val="36"/>
        </w:rPr>
      </w:pPr>
      <w:r w:rsidRPr="00C00942">
        <w:rPr>
          <w:rFonts w:ascii="Times New Roman" w:hAnsi="Times New Roman" w:cs="Times New Roman"/>
          <w:b/>
          <w:bCs/>
          <w:sz w:val="36"/>
          <w:szCs w:val="36"/>
        </w:rPr>
        <w:lastRenderedPageBreak/>
        <w:t>Table of contents</w:t>
      </w:r>
    </w:p>
    <w:p w14:paraId="38190DA4" w14:textId="12F57BE0"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Introduction</w:t>
      </w:r>
      <w:r w:rsidR="00813F26">
        <w:rPr>
          <w:rFonts w:ascii="Times New Roman" w:hAnsi="Times New Roman" w:cs="Times New Roman"/>
          <w:sz w:val="24"/>
          <w:szCs w:val="24"/>
        </w:rPr>
        <w:t>…………………………………………………………………</w:t>
      </w:r>
      <w:r w:rsidR="00926EAD">
        <w:rPr>
          <w:rFonts w:ascii="Times New Roman" w:hAnsi="Times New Roman" w:cs="Times New Roman"/>
          <w:sz w:val="24"/>
          <w:szCs w:val="24"/>
        </w:rPr>
        <w:t>3</w:t>
      </w:r>
    </w:p>
    <w:p w14:paraId="1FE76064" w14:textId="3CE2E0E5"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Background of Rolex</w:t>
      </w:r>
      <w:r w:rsidR="00813F26">
        <w:rPr>
          <w:rFonts w:ascii="Times New Roman" w:hAnsi="Times New Roman" w:cs="Times New Roman"/>
          <w:sz w:val="24"/>
          <w:szCs w:val="24"/>
        </w:rPr>
        <w:t>……………………………………………………….</w:t>
      </w:r>
      <w:r w:rsidR="00926EAD">
        <w:rPr>
          <w:rFonts w:ascii="Times New Roman" w:hAnsi="Times New Roman" w:cs="Times New Roman"/>
          <w:sz w:val="24"/>
          <w:szCs w:val="24"/>
        </w:rPr>
        <w:t>3</w:t>
      </w:r>
    </w:p>
    <w:p w14:paraId="3FD2F67E" w14:textId="66516364" w:rsidR="00C00942" w:rsidRPr="00C00942" w:rsidRDefault="00C00942" w:rsidP="00C00942">
      <w:pPr>
        <w:pStyle w:val="ListParagraph"/>
        <w:numPr>
          <w:ilvl w:val="0"/>
          <w:numId w:val="3"/>
        </w:numPr>
        <w:rPr>
          <w:rFonts w:ascii="Times New Roman" w:hAnsi="Times New Roman" w:cs="Times New Roman"/>
          <w:sz w:val="24"/>
          <w:szCs w:val="24"/>
        </w:rPr>
      </w:pPr>
      <w:r w:rsidRPr="00C00942">
        <w:rPr>
          <w:rFonts w:ascii="Times New Roman" w:hAnsi="Times New Roman" w:cs="Times New Roman"/>
          <w:sz w:val="24"/>
          <w:szCs w:val="24"/>
        </w:rPr>
        <w:t>Definition of Communication</w:t>
      </w:r>
      <w:r w:rsidR="00813F26">
        <w:rPr>
          <w:rFonts w:ascii="Times New Roman" w:hAnsi="Times New Roman" w:cs="Times New Roman"/>
          <w:sz w:val="24"/>
          <w:szCs w:val="24"/>
        </w:rPr>
        <w:t>………………………………………………</w:t>
      </w:r>
      <w:r w:rsidR="00926EAD">
        <w:rPr>
          <w:rFonts w:ascii="Times New Roman" w:hAnsi="Times New Roman" w:cs="Times New Roman"/>
          <w:sz w:val="24"/>
          <w:szCs w:val="24"/>
        </w:rPr>
        <w:t>5</w:t>
      </w:r>
    </w:p>
    <w:p w14:paraId="3E291D7A" w14:textId="615320E0" w:rsidR="00813F26" w:rsidRPr="00813F26" w:rsidRDefault="00C00942" w:rsidP="00813F26">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Communication model</w:t>
      </w:r>
      <w:r w:rsidR="00813F26">
        <w:rPr>
          <w:rFonts w:ascii="Times New Roman" w:hAnsi="Times New Roman" w:cs="Times New Roman"/>
          <w:sz w:val="24"/>
          <w:szCs w:val="24"/>
        </w:rPr>
        <w:t>…………………………………………………</w:t>
      </w:r>
      <w:r w:rsidR="00926EAD">
        <w:rPr>
          <w:rFonts w:ascii="Times New Roman" w:hAnsi="Times New Roman" w:cs="Times New Roman"/>
          <w:sz w:val="24"/>
          <w:szCs w:val="24"/>
        </w:rPr>
        <w:t>5</w:t>
      </w:r>
    </w:p>
    <w:p w14:paraId="548E1EA4" w14:textId="08F4406E" w:rsidR="00C00942" w:rsidRDefault="0036012F" w:rsidP="00C00942">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w:t>
      </w:r>
      <w:r w:rsidR="00C00942">
        <w:rPr>
          <w:rFonts w:ascii="Times New Roman" w:hAnsi="Times New Roman" w:cs="Times New Roman"/>
          <w:sz w:val="24"/>
          <w:szCs w:val="24"/>
        </w:rPr>
        <w:t>Integrated marketing communication</w:t>
      </w:r>
      <w:r w:rsidR="00813F26">
        <w:rPr>
          <w:rFonts w:ascii="Times New Roman" w:hAnsi="Times New Roman" w:cs="Times New Roman"/>
          <w:sz w:val="24"/>
          <w:szCs w:val="24"/>
        </w:rPr>
        <w:t>………………………………….</w:t>
      </w:r>
      <w:r w:rsidR="00926EAD">
        <w:rPr>
          <w:rFonts w:ascii="Times New Roman" w:hAnsi="Times New Roman" w:cs="Times New Roman"/>
          <w:sz w:val="24"/>
          <w:szCs w:val="24"/>
        </w:rPr>
        <w:t>6</w:t>
      </w:r>
    </w:p>
    <w:p w14:paraId="61535857" w14:textId="65B4E1FA"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Suggest new promotional strategy for Rolex</w:t>
      </w:r>
      <w:r w:rsidR="00813F26">
        <w:rPr>
          <w:rFonts w:ascii="Times New Roman" w:hAnsi="Times New Roman" w:cs="Times New Roman"/>
          <w:sz w:val="24"/>
          <w:szCs w:val="24"/>
        </w:rPr>
        <w:t>……………………………….</w:t>
      </w:r>
      <w:r w:rsidR="00926EAD">
        <w:rPr>
          <w:rFonts w:ascii="Times New Roman" w:hAnsi="Times New Roman" w:cs="Times New Roman"/>
          <w:sz w:val="24"/>
          <w:szCs w:val="24"/>
        </w:rPr>
        <w:t>7</w:t>
      </w:r>
    </w:p>
    <w:p w14:paraId="4EE971D9" w14:textId="3B827AA2" w:rsidR="00C00942" w:rsidRDefault="00C00942" w:rsidP="000123A1">
      <w:pPr>
        <w:pStyle w:val="ListParagraph"/>
        <w:numPr>
          <w:ilvl w:val="0"/>
          <w:numId w:val="3"/>
        </w:numPr>
        <w:rPr>
          <w:rFonts w:ascii="Times New Roman" w:hAnsi="Times New Roman" w:cs="Times New Roman"/>
          <w:sz w:val="24"/>
          <w:szCs w:val="24"/>
        </w:rPr>
      </w:pPr>
      <w:r w:rsidRPr="00C00942">
        <w:rPr>
          <w:rFonts w:ascii="Times New Roman" w:hAnsi="Times New Roman" w:cs="Times New Roman"/>
          <w:sz w:val="24"/>
          <w:szCs w:val="24"/>
        </w:rPr>
        <w:t>Branding</w:t>
      </w:r>
      <w:r>
        <w:rPr>
          <w:rFonts w:ascii="Times New Roman" w:hAnsi="Times New Roman" w:cs="Times New Roman"/>
          <w:sz w:val="24"/>
          <w:szCs w:val="24"/>
        </w:rPr>
        <w:t xml:space="preserve"> and equity</w:t>
      </w:r>
      <w:r w:rsidR="00813F26">
        <w:rPr>
          <w:rFonts w:ascii="Times New Roman" w:hAnsi="Times New Roman" w:cs="Times New Roman"/>
          <w:sz w:val="24"/>
          <w:szCs w:val="24"/>
        </w:rPr>
        <w:t>………………………………………………………...</w:t>
      </w:r>
      <w:r w:rsidR="00926EAD">
        <w:rPr>
          <w:rFonts w:ascii="Times New Roman" w:hAnsi="Times New Roman" w:cs="Times New Roman"/>
          <w:sz w:val="24"/>
          <w:szCs w:val="24"/>
        </w:rPr>
        <w:t>8</w:t>
      </w:r>
    </w:p>
    <w:p w14:paraId="20F2E96E" w14:textId="5852F7C6" w:rsidR="00C00942" w:rsidRDefault="00C00942" w:rsidP="000123A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Brand equity model</w:t>
      </w:r>
      <w:r w:rsidR="00813F26">
        <w:rPr>
          <w:rFonts w:ascii="Times New Roman" w:hAnsi="Times New Roman" w:cs="Times New Roman"/>
          <w:sz w:val="24"/>
          <w:szCs w:val="24"/>
        </w:rPr>
        <w:t>…………………………………………………………</w:t>
      </w:r>
      <w:r w:rsidR="00926EAD">
        <w:rPr>
          <w:rFonts w:ascii="Times New Roman" w:hAnsi="Times New Roman" w:cs="Times New Roman"/>
          <w:sz w:val="24"/>
          <w:szCs w:val="24"/>
        </w:rPr>
        <w:t>9</w:t>
      </w:r>
    </w:p>
    <w:p w14:paraId="12E3B8D5" w14:textId="2E8E5812" w:rsidR="00B04111" w:rsidRDefault="00B04111" w:rsidP="000123A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Advantages and disadvantages of Keller’s model………………………….</w:t>
      </w:r>
      <w:r w:rsidR="00926EAD">
        <w:rPr>
          <w:rFonts w:ascii="Times New Roman" w:hAnsi="Times New Roman" w:cs="Times New Roman"/>
          <w:sz w:val="24"/>
          <w:szCs w:val="24"/>
        </w:rPr>
        <w:t>10</w:t>
      </w:r>
    </w:p>
    <w:p w14:paraId="6973F3E9" w14:textId="1ECCBB7D" w:rsidR="00C00942" w:rsidRDefault="00247E7A"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Stages in </w:t>
      </w:r>
      <w:r w:rsidR="00C00942">
        <w:rPr>
          <w:rFonts w:ascii="Times New Roman" w:hAnsi="Times New Roman" w:cs="Times New Roman"/>
          <w:sz w:val="24"/>
          <w:szCs w:val="24"/>
        </w:rPr>
        <w:t>Customer journey</w:t>
      </w:r>
      <w:r w:rsidR="00813F26">
        <w:rPr>
          <w:rFonts w:ascii="Times New Roman" w:hAnsi="Times New Roman" w:cs="Times New Roman"/>
          <w:sz w:val="24"/>
          <w:szCs w:val="24"/>
        </w:rPr>
        <w:t>………………………………………………</w:t>
      </w:r>
      <w:r>
        <w:rPr>
          <w:rFonts w:ascii="Times New Roman" w:hAnsi="Times New Roman" w:cs="Times New Roman"/>
          <w:sz w:val="24"/>
          <w:szCs w:val="24"/>
        </w:rPr>
        <w:t>…</w:t>
      </w:r>
      <w:r w:rsidR="00813F26">
        <w:rPr>
          <w:rFonts w:ascii="Times New Roman" w:hAnsi="Times New Roman" w:cs="Times New Roman"/>
          <w:sz w:val="24"/>
          <w:szCs w:val="24"/>
        </w:rPr>
        <w:t>11</w:t>
      </w:r>
    </w:p>
    <w:p w14:paraId="3E30BCAA" w14:textId="0BD6FF52" w:rsidR="00C00942" w:rsidRDefault="0036012F" w:rsidP="00C00942">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w:t>
      </w:r>
      <w:r w:rsidR="00C00942">
        <w:rPr>
          <w:rFonts w:ascii="Times New Roman" w:hAnsi="Times New Roman" w:cs="Times New Roman"/>
          <w:sz w:val="24"/>
          <w:szCs w:val="24"/>
        </w:rPr>
        <w:t>Customer journey touch points</w:t>
      </w:r>
      <w:r w:rsidR="00813F26">
        <w:rPr>
          <w:rFonts w:ascii="Times New Roman" w:hAnsi="Times New Roman" w:cs="Times New Roman"/>
          <w:sz w:val="24"/>
          <w:szCs w:val="24"/>
        </w:rPr>
        <w:t>…………………………………………1</w:t>
      </w:r>
      <w:r w:rsidR="00926EAD">
        <w:rPr>
          <w:rFonts w:ascii="Times New Roman" w:hAnsi="Times New Roman" w:cs="Times New Roman"/>
          <w:sz w:val="24"/>
          <w:szCs w:val="24"/>
        </w:rPr>
        <w:t>2</w:t>
      </w:r>
    </w:p>
    <w:p w14:paraId="35F25288" w14:textId="4338DE77" w:rsidR="00C00942" w:rsidRDefault="0036012F" w:rsidP="00C00942">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 </w:t>
      </w:r>
      <w:r w:rsidR="00C00942">
        <w:rPr>
          <w:rFonts w:ascii="Times New Roman" w:hAnsi="Times New Roman" w:cs="Times New Roman"/>
          <w:sz w:val="24"/>
          <w:szCs w:val="24"/>
        </w:rPr>
        <w:t>Strengths and weaknesses of Rolex</w:t>
      </w:r>
      <w:r w:rsidR="00813F26">
        <w:rPr>
          <w:rFonts w:ascii="Times New Roman" w:hAnsi="Times New Roman" w:cs="Times New Roman"/>
          <w:sz w:val="24"/>
          <w:szCs w:val="24"/>
        </w:rPr>
        <w:t>…………………………………….16</w:t>
      </w:r>
    </w:p>
    <w:p w14:paraId="6D2EB5F5" w14:textId="4E8C9128"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Total engagement model</w:t>
      </w:r>
      <w:r w:rsidR="00813F26">
        <w:rPr>
          <w:rFonts w:ascii="Times New Roman" w:hAnsi="Times New Roman" w:cs="Times New Roman"/>
          <w:sz w:val="24"/>
          <w:szCs w:val="24"/>
        </w:rPr>
        <w:t>…………………………………………………….17</w:t>
      </w:r>
    </w:p>
    <w:p w14:paraId="0EA07A07" w14:textId="7A179AFF"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Recommendations</w:t>
      </w:r>
      <w:r w:rsidR="00813F26">
        <w:rPr>
          <w:rFonts w:ascii="Times New Roman" w:hAnsi="Times New Roman" w:cs="Times New Roman"/>
          <w:sz w:val="24"/>
          <w:szCs w:val="24"/>
        </w:rPr>
        <w:t>…………………………………………………………...1</w:t>
      </w:r>
      <w:r w:rsidR="00247E7A">
        <w:rPr>
          <w:rFonts w:ascii="Times New Roman" w:hAnsi="Times New Roman" w:cs="Times New Roman"/>
          <w:sz w:val="24"/>
          <w:szCs w:val="24"/>
        </w:rPr>
        <w:t>9</w:t>
      </w:r>
    </w:p>
    <w:p w14:paraId="5DB457AB" w14:textId="48ED2BFE" w:rsidR="00C00942" w:rsidRDefault="00C00942" w:rsidP="00C0094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Conclusion</w:t>
      </w:r>
      <w:r w:rsidR="00813F26">
        <w:rPr>
          <w:rFonts w:ascii="Times New Roman" w:hAnsi="Times New Roman" w:cs="Times New Roman"/>
          <w:sz w:val="24"/>
          <w:szCs w:val="24"/>
        </w:rPr>
        <w:t>…………………………………………………………………..</w:t>
      </w:r>
      <w:r w:rsidR="00247E7A">
        <w:rPr>
          <w:rFonts w:ascii="Times New Roman" w:hAnsi="Times New Roman" w:cs="Times New Roman"/>
          <w:sz w:val="24"/>
          <w:szCs w:val="24"/>
        </w:rPr>
        <w:t>.</w:t>
      </w:r>
      <w:r w:rsidR="00813F26">
        <w:rPr>
          <w:rFonts w:ascii="Times New Roman" w:hAnsi="Times New Roman" w:cs="Times New Roman"/>
          <w:sz w:val="24"/>
          <w:szCs w:val="24"/>
        </w:rPr>
        <w:t>1</w:t>
      </w:r>
      <w:r w:rsidR="00247E7A">
        <w:rPr>
          <w:rFonts w:ascii="Times New Roman" w:hAnsi="Times New Roman" w:cs="Times New Roman"/>
          <w:sz w:val="24"/>
          <w:szCs w:val="24"/>
        </w:rPr>
        <w:t>9</w:t>
      </w:r>
    </w:p>
    <w:p w14:paraId="40D9111D" w14:textId="1EA8B324" w:rsidR="00C00942" w:rsidRDefault="00C00942" w:rsidP="0036012F">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Reference</w:t>
      </w:r>
      <w:r w:rsidR="0036012F">
        <w:rPr>
          <w:rFonts w:ascii="Times New Roman" w:hAnsi="Times New Roman" w:cs="Times New Roman"/>
          <w:sz w:val="24"/>
          <w:szCs w:val="24"/>
        </w:rPr>
        <w:t>s</w:t>
      </w:r>
      <w:r w:rsidR="00813F26">
        <w:rPr>
          <w:rFonts w:ascii="Times New Roman" w:hAnsi="Times New Roman" w:cs="Times New Roman"/>
          <w:sz w:val="24"/>
          <w:szCs w:val="24"/>
        </w:rPr>
        <w:t>…………………………………………………………………...</w:t>
      </w:r>
      <w:r w:rsidR="00247E7A">
        <w:rPr>
          <w:rFonts w:ascii="Times New Roman" w:hAnsi="Times New Roman" w:cs="Times New Roman"/>
          <w:sz w:val="24"/>
          <w:szCs w:val="24"/>
        </w:rPr>
        <w:t>20</w:t>
      </w:r>
    </w:p>
    <w:p w14:paraId="1296B50A" w14:textId="77777777" w:rsidR="00C00942" w:rsidRDefault="00C00942" w:rsidP="00C00942">
      <w:pPr>
        <w:jc w:val="center"/>
        <w:rPr>
          <w:rFonts w:ascii="Times New Roman" w:hAnsi="Times New Roman" w:cs="Times New Roman"/>
          <w:b/>
          <w:bCs/>
          <w:sz w:val="36"/>
          <w:szCs w:val="36"/>
        </w:rPr>
      </w:pPr>
    </w:p>
    <w:p w14:paraId="74448ADF" w14:textId="77777777" w:rsidR="00C00942" w:rsidRDefault="00C00942" w:rsidP="00C00942">
      <w:pPr>
        <w:jc w:val="center"/>
        <w:rPr>
          <w:rFonts w:ascii="Times New Roman" w:hAnsi="Times New Roman" w:cs="Times New Roman"/>
          <w:b/>
          <w:bCs/>
          <w:sz w:val="36"/>
          <w:szCs w:val="36"/>
        </w:rPr>
      </w:pPr>
    </w:p>
    <w:p w14:paraId="5C52333D" w14:textId="77777777" w:rsidR="0036012F" w:rsidRDefault="0036012F" w:rsidP="00C00942">
      <w:pPr>
        <w:jc w:val="center"/>
        <w:rPr>
          <w:rFonts w:ascii="Times New Roman" w:hAnsi="Times New Roman" w:cs="Times New Roman"/>
          <w:b/>
          <w:bCs/>
          <w:sz w:val="36"/>
          <w:szCs w:val="36"/>
        </w:rPr>
      </w:pPr>
    </w:p>
    <w:p w14:paraId="6EC124BD" w14:textId="77777777" w:rsidR="0036012F" w:rsidRDefault="0036012F" w:rsidP="00C00942">
      <w:pPr>
        <w:jc w:val="center"/>
        <w:rPr>
          <w:rFonts w:ascii="Times New Roman" w:hAnsi="Times New Roman" w:cs="Times New Roman"/>
          <w:b/>
          <w:bCs/>
          <w:sz w:val="36"/>
          <w:szCs w:val="36"/>
        </w:rPr>
      </w:pPr>
    </w:p>
    <w:p w14:paraId="02E6D16F" w14:textId="77777777" w:rsidR="0036012F" w:rsidRDefault="0036012F" w:rsidP="00C00942">
      <w:pPr>
        <w:jc w:val="center"/>
        <w:rPr>
          <w:rFonts w:ascii="Times New Roman" w:hAnsi="Times New Roman" w:cs="Times New Roman"/>
          <w:b/>
          <w:bCs/>
          <w:sz w:val="36"/>
          <w:szCs w:val="36"/>
        </w:rPr>
      </w:pPr>
    </w:p>
    <w:p w14:paraId="6F996863" w14:textId="77777777" w:rsidR="0036012F" w:rsidRDefault="0036012F" w:rsidP="00C00942">
      <w:pPr>
        <w:jc w:val="center"/>
        <w:rPr>
          <w:rFonts w:ascii="Times New Roman" w:hAnsi="Times New Roman" w:cs="Times New Roman"/>
          <w:b/>
          <w:bCs/>
          <w:sz w:val="36"/>
          <w:szCs w:val="36"/>
        </w:rPr>
      </w:pPr>
    </w:p>
    <w:p w14:paraId="0F11EAAA" w14:textId="77777777" w:rsidR="0036012F" w:rsidRDefault="0036012F" w:rsidP="00C00942">
      <w:pPr>
        <w:jc w:val="center"/>
        <w:rPr>
          <w:rFonts w:ascii="Times New Roman" w:hAnsi="Times New Roman" w:cs="Times New Roman"/>
          <w:b/>
          <w:bCs/>
          <w:sz w:val="36"/>
          <w:szCs w:val="36"/>
        </w:rPr>
      </w:pPr>
    </w:p>
    <w:p w14:paraId="48DF122C" w14:textId="77777777" w:rsidR="0036012F" w:rsidRDefault="0036012F" w:rsidP="00C00942">
      <w:pPr>
        <w:jc w:val="center"/>
        <w:rPr>
          <w:rFonts w:ascii="Times New Roman" w:hAnsi="Times New Roman" w:cs="Times New Roman"/>
          <w:b/>
          <w:bCs/>
          <w:sz w:val="36"/>
          <w:szCs w:val="36"/>
        </w:rPr>
      </w:pPr>
    </w:p>
    <w:p w14:paraId="2C0C8152" w14:textId="77777777" w:rsidR="0036012F" w:rsidRDefault="0036012F" w:rsidP="00C00942">
      <w:pPr>
        <w:jc w:val="center"/>
        <w:rPr>
          <w:rFonts w:ascii="Times New Roman" w:hAnsi="Times New Roman" w:cs="Times New Roman"/>
          <w:b/>
          <w:bCs/>
          <w:sz w:val="36"/>
          <w:szCs w:val="36"/>
        </w:rPr>
      </w:pPr>
    </w:p>
    <w:p w14:paraId="3EE8ADC3" w14:textId="77777777" w:rsidR="0036012F" w:rsidRPr="00C00942" w:rsidRDefault="0036012F" w:rsidP="00C00942">
      <w:pPr>
        <w:jc w:val="center"/>
        <w:rPr>
          <w:rFonts w:ascii="Times New Roman" w:hAnsi="Times New Roman" w:cs="Times New Roman"/>
          <w:b/>
          <w:bCs/>
          <w:sz w:val="36"/>
          <w:szCs w:val="36"/>
        </w:rPr>
      </w:pPr>
    </w:p>
    <w:p w14:paraId="4070B7CC" w14:textId="77777777" w:rsidR="00200DFC" w:rsidRDefault="00200DFC" w:rsidP="002F2AB5">
      <w:pPr>
        <w:jc w:val="both"/>
        <w:rPr>
          <w:rFonts w:ascii="Times New Roman" w:hAnsi="Times New Roman" w:cs="Times New Roman"/>
          <w:b/>
          <w:bCs/>
          <w:sz w:val="36"/>
          <w:szCs w:val="36"/>
        </w:rPr>
      </w:pPr>
    </w:p>
    <w:p w14:paraId="1C88086D" w14:textId="37D9FAA1" w:rsidR="003634CF" w:rsidRPr="00F41F50" w:rsidRDefault="003634CF" w:rsidP="002F2AB5">
      <w:pPr>
        <w:jc w:val="both"/>
        <w:rPr>
          <w:rFonts w:ascii="Times New Roman" w:hAnsi="Times New Roman" w:cs="Times New Roman"/>
          <w:b/>
          <w:bCs/>
          <w:sz w:val="36"/>
          <w:szCs w:val="36"/>
        </w:rPr>
      </w:pPr>
      <w:r w:rsidRPr="00F41F50">
        <w:rPr>
          <w:rFonts w:ascii="Times New Roman" w:hAnsi="Times New Roman" w:cs="Times New Roman"/>
          <w:b/>
          <w:bCs/>
          <w:sz w:val="36"/>
          <w:szCs w:val="36"/>
        </w:rPr>
        <w:t>1.Introduction</w:t>
      </w:r>
    </w:p>
    <w:p w14:paraId="7F1EE878" w14:textId="7972ADA3" w:rsidR="001444B7" w:rsidRDefault="003634CF" w:rsidP="002F2AB5">
      <w:pPr>
        <w:jc w:val="both"/>
        <w:rPr>
          <w:rFonts w:ascii="Times New Roman" w:hAnsi="Times New Roman" w:cs="Times New Roman"/>
          <w:sz w:val="28"/>
          <w:szCs w:val="28"/>
        </w:rPr>
      </w:pPr>
      <w:r w:rsidRPr="001A4F2D">
        <w:rPr>
          <w:rFonts w:ascii="Times New Roman" w:hAnsi="Times New Roman" w:cs="Times New Roman"/>
          <w:sz w:val="28"/>
          <w:szCs w:val="28"/>
        </w:rPr>
        <w:t xml:space="preserve">Rolex is </w:t>
      </w:r>
      <w:r w:rsidR="003B6D6A">
        <w:rPr>
          <w:rFonts w:ascii="Times New Roman" w:hAnsi="Times New Roman" w:cs="Times New Roman"/>
          <w:sz w:val="28"/>
          <w:szCs w:val="28"/>
        </w:rPr>
        <w:t>one of the world’s most renowned luxury watch brands, with quality, precision, and exclusi</w:t>
      </w:r>
      <w:r w:rsidR="001444B7">
        <w:rPr>
          <w:rFonts w:ascii="Times New Roman" w:hAnsi="Times New Roman" w:cs="Times New Roman"/>
          <w:sz w:val="28"/>
          <w:szCs w:val="28"/>
        </w:rPr>
        <w:t>vity. The</w:t>
      </w:r>
      <w:r w:rsidR="003B6D6A">
        <w:rPr>
          <w:rFonts w:ascii="Times New Roman" w:hAnsi="Times New Roman" w:cs="Times New Roman"/>
          <w:sz w:val="28"/>
          <w:szCs w:val="28"/>
        </w:rPr>
        <w:t xml:space="preserve"> </w:t>
      </w:r>
      <w:r>
        <w:rPr>
          <w:rFonts w:ascii="Times New Roman" w:hAnsi="Times New Roman" w:cs="Times New Roman"/>
          <w:sz w:val="28"/>
          <w:szCs w:val="28"/>
        </w:rPr>
        <w:t>Swiss</w:t>
      </w:r>
      <w:r w:rsidR="001444B7">
        <w:rPr>
          <w:rFonts w:ascii="Times New Roman" w:hAnsi="Times New Roman" w:cs="Times New Roman"/>
          <w:sz w:val="28"/>
          <w:szCs w:val="28"/>
        </w:rPr>
        <w:t xml:space="preserve"> </w:t>
      </w:r>
      <w:r>
        <w:rPr>
          <w:rFonts w:ascii="Times New Roman" w:hAnsi="Times New Roman" w:cs="Times New Roman"/>
          <w:sz w:val="28"/>
          <w:szCs w:val="28"/>
        </w:rPr>
        <w:t xml:space="preserve">luxury watch manufacturer based in Switzerland. </w:t>
      </w:r>
      <w:r w:rsidR="001444B7">
        <w:rPr>
          <w:rFonts w:ascii="Times New Roman" w:hAnsi="Times New Roman" w:cs="Times New Roman"/>
          <w:sz w:val="28"/>
          <w:szCs w:val="28"/>
        </w:rPr>
        <w:t xml:space="preserve">Founded in 1905 and has a wide range of high-end watches that </w:t>
      </w:r>
      <w:r w:rsidR="005C40F6">
        <w:rPr>
          <w:rFonts w:ascii="Times New Roman" w:hAnsi="Times New Roman" w:cs="Times New Roman"/>
          <w:sz w:val="28"/>
          <w:szCs w:val="28"/>
        </w:rPr>
        <w:t>are made</w:t>
      </w:r>
      <w:r w:rsidR="001444B7">
        <w:rPr>
          <w:rFonts w:ascii="Times New Roman" w:hAnsi="Times New Roman" w:cs="Times New Roman"/>
          <w:sz w:val="28"/>
          <w:szCs w:val="28"/>
        </w:rPr>
        <w:t xml:space="preserve"> </w:t>
      </w:r>
      <w:r w:rsidR="0036012F">
        <w:rPr>
          <w:rFonts w:ascii="Times New Roman" w:hAnsi="Times New Roman" w:cs="Times New Roman"/>
          <w:sz w:val="28"/>
          <w:szCs w:val="28"/>
        </w:rPr>
        <w:t>to</w:t>
      </w:r>
      <w:r w:rsidR="001444B7">
        <w:rPr>
          <w:rFonts w:ascii="Times New Roman" w:hAnsi="Times New Roman" w:cs="Times New Roman"/>
          <w:sz w:val="28"/>
          <w:szCs w:val="28"/>
        </w:rPr>
        <w:t xml:space="preserve"> tastes of its global clients. In this assignment we will explore the various aspects of Rolex brand, including brand equity model, promotional strategies, customer journey, and touchpoints, strengths and weaknesses, and recommendations for future growth. We will also examine the competitive landscape of the luxury watch industry and the challenges and opportunities that are faced by Rolex.</w:t>
      </w:r>
    </w:p>
    <w:p w14:paraId="43702A39" w14:textId="77777777" w:rsidR="001444B7" w:rsidRDefault="001444B7" w:rsidP="002F2AB5">
      <w:pPr>
        <w:jc w:val="both"/>
        <w:rPr>
          <w:rFonts w:ascii="Times New Roman" w:hAnsi="Times New Roman" w:cs="Times New Roman"/>
          <w:sz w:val="28"/>
          <w:szCs w:val="28"/>
        </w:rPr>
      </w:pPr>
    </w:p>
    <w:p w14:paraId="344E3780" w14:textId="0EF90FFF" w:rsidR="001444B7" w:rsidRPr="00752CCB" w:rsidRDefault="001444B7" w:rsidP="002F2AB5">
      <w:pPr>
        <w:jc w:val="both"/>
        <w:rPr>
          <w:rFonts w:ascii="Times New Roman" w:hAnsi="Times New Roman" w:cs="Times New Roman"/>
          <w:b/>
          <w:bCs/>
          <w:sz w:val="36"/>
          <w:szCs w:val="36"/>
        </w:rPr>
      </w:pPr>
      <w:r w:rsidRPr="00752CCB">
        <w:rPr>
          <w:rFonts w:ascii="Times New Roman" w:hAnsi="Times New Roman" w:cs="Times New Roman"/>
          <w:b/>
          <w:bCs/>
          <w:sz w:val="36"/>
          <w:szCs w:val="36"/>
        </w:rPr>
        <w:t>2. Background of Rolex</w:t>
      </w:r>
    </w:p>
    <w:p w14:paraId="61F189F6" w14:textId="378122B5" w:rsidR="008A6F2A" w:rsidRDefault="001444B7" w:rsidP="002F2AB5">
      <w:pPr>
        <w:jc w:val="both"/>
        <w:rPr>
          <w:rFonts w:ascii="Times New Roman" w:hAnsi="Times New Roman" w:cs="Times New Roman"/>
          <w:sz w:val="28"/>
          <w:szCs w:val="28"/>
        </w:rPr>
      </w:pPr>
      <w:r>
        <w:rPr>
          <w:rFonts w:ascii="Times New Roman" w:hAnsi="Times New Roman" w:cs="Times New Roman"/>
          <w:sz w:val="28"/>
          <w:szCs w:val="28"/>
        </w:rPr>
        <w:t xml:space="preserve">Rolex is a Swiss based luxury watch manufacturer founded </w:t>
      </w:r>
      <w:r w:rsidR="008A6F2A">
        <w:rPr>
          <w:rFonts w:ascii="Times New Roman" w:hAnsi="Times New Roman" w:cs="Times New Roman"/>
          <w:sz w:val="28"/>
          <w:szCs w:val="28"/>
        </w:rPr>
        <w:t>by</w:t>
      </w:r>
      <w:r w:rsidR="003634CF">
        <w:rPr>
          <w:rFonts w:ascii="Times New Roman" w:hAnsi="Times New Roman" w:cs="Times New Roman"/>
          <w:sz w:val="28"/>
          <w:szCs w:val="28"/>
        </w:rPr>
        <w:t xml:space="preserve"> Hans Wilsdorf and Alfred Davis in London, England in 1905.</w:t>
      </w:r>
      <w:r w:rsidR="008A6F2A">
        <w:rPr>
          <w:rFonts w:ascii="Times New Roman" w:hAnsi="Times New Roman" w:cs="Times New Roman"/>
          <w:sz w:val="28"/>
          <w:szCs w:val="28"/>
        </w:rPr>
        <w:t xml:space="preserve"> The company was initially named as Wilsdorf and Davis Ltd., and its main business was importing Swiss movements and</w:t>
      </w:r>
      <w:r w:rsidR="003634CF">
        <w:rPr>
          <w:rFonts w:ascii="Times New Roman" w:hAnsi="Times New Roman" w:cs="Times New Roman"/>
          <w:sz w:val="28"/>
          <w:szCs w:val="28"/>
        </w:rPr>
        <w:t xml:space="preserve"> </w:t>
      </w:r>
      <w:r w:rsidR="008A6F2A">
        <w:rPr>
          <w:rFonts w:ascii="Times New Roman" w:hAnsi="Times New Roman" w:cs="Times New Roman"/>
          <w:sz w:val="28"/>
          <w:szCs w:val="28"/>
        </w:rPr>
        <w:t>later</w:t>
      </w:r>
      <w:r w:rsidR="003634CF">
        <w:rPr>
          <w:rFonts w:ascii="Times New Roman" w:hAnsi="Times New Roman" w:cs="Times New Roman"/>
          <w:sz w:val="28"/>
          <w:szCs w:val="28"/>
        </w:rPr>
        <w:t xml:space="preserve"> the company registered </w:t>
      </w:r>
      <w:r w:rsidR="008A6F2A">
        <w:rPr>
          <w:rFonts w:ascii="Times New Roman" w:hAnsi="Times New Roman" w:cs="Times New Roman"/>
          <w:sz w:val="28"/>
          <w:szCs w:val="28"/>
        </w:rPr>
        <w:t>“</w:t>
      </w:r>
      <w:r w:rsidR="003634CF">
        <w:rPr>
          <w:rFonts w:ascii="Times New Roman" w:hAnsi="Times New Roman" w:cs="Times New Roman"/>
          <w:sz w:val="28"/>
          <w:szCs w:val="28"/>
        </w:rPr>
        <w:t>Rolex</w:t>
      </w:r>
      <w:r w:rsidR="008A6F2A">
        <w:rPr>
          <w:rFonts w:ascii="Times New Roman" w:hAnsi="Times New Roman" w:cs="Times New Roman"/>
          <w:sz w:val="28"/>
          <w:szCs w:val="28"/>
        </w:rPr>
        <w:t>”</w:t>
      </w:r>
      <w:r w:rsidR="003634CF">
        <w:rPr>
          <w:rFonts w:ascii="Times New Roman" w:hAnsi="Times New Roman" w:cs="Times New Roman"/>
          <w:sz w:val="28"/>
          <w:szCs w:val="28"/>
        </w:rPr>
        <w:t xml:space="preserve"> as Brand name in 1908 and</w:t>
      </w:r>
      <w:r w:rsidR="008A6F2A">
        <w:rPr>
          <w:rFonts w:ascii="Times New Roman" w:hAnsi="Times New Roman" w:cs="Times New Roman"/>
          <w:sz w:val="28"/>
          <w:szCs w:val="28"/>
        </w:rPr>
        <w:t xml:space="preserve"> the company</w:t>
      </w:r>
      <w:r w:rsidR="005F72D3">
        <w:rPr>
          <w:rFonts w:ascii="Times New Roman" w:hAnsi="Times New Roman" w:cs="Times New Roman"/>
          <w:sz w:val="28"/>
          <w:szCs w:val="28"/>
        </w:rPr>
        <w:t xml:space="preserve"> moved its operations to Geneva, Switzerland. Rolex quickly established itself as a leader in </w:t>
      </w:r>
      <w:r w:rsidR="00BF46A0">
        <w:rPr>
          <w:rFonts w:ascii="Times New Roman" w:hAnsi="Times New Roman" w:cs="Times New Roman"/>
          <w:sz w:val="28"/>
          <w:szCs w:val="28"/>
        </w:rPr>
        <w:t>the luxury</w:t>
      </w:r>
      <w:r w:rsidR="005F72D3">
        <w:rPr>
          <w:rFonts w:ascii="Times New Roman" w:hAnsi="Times New Roman" w:cs="Times New Roman"/>
          <w:sz w:val="28"/>
          <w:szCs w:val="28"/>
        </w:rPr>
        <w:t xml:space="preserve"> watch market, with a focus on quality, </w:t>
      </w:r>
      <w:r w:rsidR="00BF46A0">
        <w:rPr>
          <w:rFonts w:ascii="Times New Roman" w:hAnsi="Times New Roman" w:cs="Times New Roman"/>
          <w:sz w:val="28"/>
          <w:szCs w:val="28"/>
        </w:rPr>
        <w:t>precision,</w:t>
      </w:r>
      <w:r w:rsidR="005F72D3">
        <w:rPr>
          <w:rFonts w:ascii="Times New Roman" w:hAnsi="Times New Roman" w:cs="Times New Roman"/>
          <w:sz w:val="28"/>
          <w:szCs w:val="28"/>
        </w:rPr>
        <w:t xml:space="preserve"> and </w:t>
      </w:r>
      <w:r w:rsidR="00BF46A0">
        <w:rPr>
          <w:rFonts w:ascii="Times New Roman" w:hAnsi="Times New Roman" w:cs="Times New Roman"/>
          <w:sz w:val="28"/>
          <w:szCs w:val="28"/>
        </w:rPr>
        <w:t>innovation.</w:t>
      </w:r>
      <w:r w:rsidR="007A3775">
        <w:rPr>
          <w:rFonts w:ascii="Times New Roman" w:hAnsi="Times New Roman" w:cs="Times New Roman"/>
          <w:sz w:val="28"/>
          <w:szCs w:val="28"/>
        </w:rPr>
        <w:t xml:space="preserve"> </w:t>
      </w:r>
    </w:p>
    <w:p w14:paraId="7410CF3E" w14:textId="14FB4962" w:rsidR="00BF46A0" w:rsidRDefault="00BF46A0" w:rsidP="002F2AB5">
      <w:pPr>
        <w:jc w:val="both"/>
        <w:rPr>
          <w:rFonts w:ascii="Times New Roman" w:hAnsi="Times New Roman" w:cs="Times New Roman"/>
          <w:sz w:val="28"/>
          <w:szCs w:val="28"/>
        </w:rPr>
      </w:pPr>
      <w:r>
        <w:rPr>
          <w:rFonts w:ascii="Times New Roman" w:hAnsi="Times New Roman" w:cs="Times New Roman"/>
          <w:sz w:val="28"/>
          <w:szCs w:val="28"/>
        </w:rPr>
        <w:t xml:space="preserve">In 1926, the company introduced the world's first waterproof wristwatch, the Oyster, which revolutionized the watch industry. They continued the innovation and features such as the self-winding movements and date display on the dial. Rolex has also cultivated an image of exclusivity and luxury. The brand has a long-standing association with </w:t>
      </w:r>
      <w:r w:rsidR="003E3113">
        <w:rPr>
          <w:rFonts w:ascii="Times New Roman" w:hAnsi="Times New Roman" w:cs="Times New Roman"/>
          <w:sz w:val="28"/>
          <w:szCs w:val="28"/>
        </w:rPr>
        <w:t>high</w:t>
      </w:r>
      <w:r>
        <w:rPr>
          <w:rFonts w:ascii="Times New Roman" w:hAnsi="Times New Roman" w:cs="Times New Roman"/>
          <w:sz w:val="28"/>
          <w:szCs w:val="28"/>
        </w:rPr>
        <w:t xml:space="preserve">-profile celebrities, </w:t>
      </w:r>
      <w:r w:rsidR="007A3775">
        <w:rPr>
          <w:rFonts w:ascii="Times New Roman" w:hAnsi="Times New Roman" w:cs="Times New Roman"/>
          <w:sz w:val="28"/>
          <w:szCs w:val="28"/>
        </w:rPr>
        <w:t>athletes,</w:t>
      </w:r>
      <w:r>
        <w:rPr>
          <w:rFonts w:ascii="Times New Roman" w:hAnsi="Times New Roman" w:cs="Times New Roman"/>
          <w:sz w:val="28"/>
          <w:szCs w:val="28"/>
        </w:rPr>
        <w:t xml:space="preserve"> and other influential personalities. </w:t>
      </w:r>
      <w:r w:rsidR="007A3775" w:rsidRPr="00EB1D0C">
        <w:rPr>
          <w:rFonts w:ascii="Times New Roman" w:hAnsi="Times New Roman" w:cs="Times New Roman"/>
          <w:sz w:val="24"/>
          <w:szCs w:val="24"/>
        </w:rPr>
        <w:t>"Rolex: The History of the Luxury Watch," by Time Magazine</w:t>
      </w:r>
    </w:p>
    <w:p w14:paraId="29B8089A" w14:textId="59F77F9F" w:rsidR="003634CF" w:rsidRPr="001A4F2D" w:rsidRDefault="00BF46A0" w:rsidP="002F2AB5">
      <w:pPr>
        <w:jc w:val="both"/>
        <w:rPr>
          <w:rFonts w:ascii="Times New Roman" w:hAnsi="Times New Roman" w:cs="Times New Roman"/>
          <w:sz w:val="28"/>
          <w:szCs w:val="28"/>
        </w:rPr>
      </w:pPr>
      <w:r>
        <w:rPr>
          <w:rFonts w:ascii="Times New Roman" w:hAnsi="Times New Roman" w:cs="Times New Roman"/>
          <w:sz w:val="28"/>
          <w:szCs w:val="28"/>
        </w:rPr>
        <w:t>Today Rolex is one of the most recognized luxury brands in the world, with a global network of authorized dealers and service centers</w:t>
      </w:r>
      <w:r w:rsidR="003634CF">
        <w:rPr>
          <w:rFonts w:ascii="Times New Roman" w:hAnsi="Times New Roman" w:cs="Times New Roman"/>
          <w:sz w:val="28"/>
          <w:szCs w:val="28"/>
        </w:rPr>
        <w:t xml:space="preserve"> with a production output of more than 10000 pieces and a revenue of USD 8.35 </w:t>
      </w:r>
      <w:r w:rsidR="003B6D6A">
        <w:rPr>
          <w:rFonts w:ascii="Times New Roman" w:hAnsi="Times New Roman" w:cs="Times New Roman"/>
          <w:sz w:val="28"/>
          <w:szCs w:val="28"/>
        </w:rPr>
        <w:t>Billion (</w:t>
      </w:r>
      <w:r w:rsidR="003634CF">
        <w:rPr>
          <w:rFonts w:ascii="Times New Roman" w:hAnsi="Times New Roman" w:cs="Times New Roman"/>
          <w:sz w:val="28"/>
          <w:szCs w:val="28"/>
        </w:rPr>
        <w:t xml:space="preserve">as of </w:t>
      </w:r>
      <w:r w:rsidR="003B6D6A">
        <w:rPr>
          <w:rFonts w:ascii="Times New Roman" w:hAnsi="Times New Roman" w:cs="Times New Roman"/>
          <w:sz w:val="28"/>
          <w:szCs w:val="28"/>
        </w:rPr>
        <w:t>May</w:t>
      </w:r>
      <w:r w:rsidR="003634CF">
        <w:rPr>
          <w:rFonts w:ascii="Times New Roman" w:hAnsi="Times New Roman" w:cs="Times New Roman"/>
          <w:sz w:val="28"/>
          <w:szCs w:val="28"/>
        </w:rPr>
        <w:t xml:space="preserve"> 2022)</w:t>
      </w:r>
    </w:p>
    <w:p w14:paraId="142ECEF8" w14:textId="77777777" w:rsidR="003634CF" w:rsidRPr="00793CE4" w:rsidRDefault="003634CF" w:rsidP="002F2AB5">
      <w:pPr>
        <w:jc w:val="center"/>
        <w:rPr>
          <w:rFonts w:ascii="Times New Roman" w:hAnsi="Times New Roman" w:cs="Times New Roman"/>
          <w:sz w:val="28"/>
          <w:szCs w:val="28"/>
        </w:rPr>
      </w:pPr>
      <w:r w:rsidRPr="00793CE4">
        <w:rPr>
          <w:noProof/>
        </w:rPr>
        <w:lastRenderedPageBreak/>
        <w:drawing>
          <wp:inline distT="0" distB="0" distL="0" distR="0" wp14:anchorId="3B702A19" wp14:editId="590BC770">
            <wp:extent cx="3003244" cy="3467595"/>
            <wp:effectExtent l="0" t="0" r="0" b="0"/>
            <wp:docPr id="1" name="Picture 1" descr="A picture containing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atch&#10;&#10;Description automatically generated"/>
                    <pic:cNvPicPr/>
                  </pic:nvPicPr>
                  <pic:blipFill>
                    <a:blip r:embed="rId9"/>
                    <a:stretch>
                      <a:fillRect/>
                    </a:stretch>
                  </pic:blipFill>
                  <pic:spPr>
                    <a:xfrm>
                      <a:off x="0" y="0"/>
                      <a:ext cx="3037277" cy="3506891"/>
                    </a:xfrm>
                    <a:prstGeom prst="rect">
                      <a:avLst/>
                    </a:prstGeom>
                  </pic:spPr>
                </pic:pic>
              </a:graphicData>
            </a:graphic>
          </wp:inline>
        </w:drawing>
      </w:r>
    </w:p>
    <w:p w14:paraId="62C6BD75" w14:textId="74ABF6B3" w:rsidR="003634CF" w:rsidRPr="00F21C7F" w:rsidRDefault="003634CF" w:rsidP="00752CCB">
      <w:pPr>
        <w:jc w:val="center"/>
        <w:rPr>
          <w:rFonts w:ascii="Times New Roman" w:hAnsi="Times New Roman" w:cs="Times New Roman"/>
          <w:sz w:val="24"/>
          <w:szCs w:val="24"/>
        </w:rPr>
      </w:pPr>
      <w:r w:rsidRPr="00F21C7F">
        <w:rPr>
          <w:rFonts w:ascii="Times New Roman" w:hAnsi="Times New Roman" w:cs="Times New Roman"/>
          <w:sz w:val="24"/>
          <w:szCs w:val="24"/>
        </w:rPr>
        <w:t>(Source: Rolex.com</w:t>
      </w:r>
      <w:r>
        <w:rPr>
          <w:rFonts w:ascii="Times New Roman" w:hAnsi="Times New Roman" w:cs="Times New Roman"/>
          <w:sz w:val="24"/>
          <w:szCs w:val="24"/>
        </w:rPr>
        <w:t>,</w:t>
      </w:r>
      <w:r w:rsidRPr="00F21C7F">
        <w:rPr>
          <w:rFonts w:ascii="Times New Roman" w:hAnsi="Times New Roman" w:cs="Times New Roman"/>
          <w:sz w:val="24"/>
          <w:szCs w:val="24"/>
        </w:rPr>
        <w:t xml:space="preserve"> Rolex Submariner)</w:t>
      </w:r>
    </w:p>
    <w:p w14:paraId="2C436011" w14:textId="41905DD4" w:rsidR="0032108C" w:rsidRDefault="0032108C" w:rsidP="0032108C">
      <w:pPr>
        <w:jc w:val="center"/>
        <w:rPr>
          <w:rFonts w:ascii="Times New Roman" w:hAnsi="Times New Roman" w:cs="Times New Roman"/>
          <w:b/>
          <w:bCs/>
          <w:sz w:val="36"/>
          <w:szCs w:val="36"/>
        </w:rPr>
      </w:pPr>
      <w:r>
        <w:rPr>
          <w:noProof/>
        </w:rPr>
        <w:drawing>
          <wp:inline distT="0" distB="0" distL="0" distR="0" wp14:anchorId="5A6C73B1" wp14:editId="2342608A">
            <wp:extent cx="4797630" cy="3598223"/>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1995" cy="3608997"/>
                    </a:xfrm>
                    <a:prstGeom prst="rect">
                      <a:avLst/>
                    </a:prstGeom>
                    <a:noFill/>
                    <a:ln>
                      <a:noFill/>
                    </a:ln>
                  </pic:spPr>
                </pic:pic>
              </a:graphicData>
            </a:graphic>
          </wp:inline>
        </w:drawing>
      </w:r>
    </w:p>
    <w:p w14:paraId="5FD600FA" w14:textId="405A320C" w:rsidR="0032108C" w:rsidRPr="005C40F6" w:rsidRDefault="0032108C" w:rsidP="005C40F6">
      <w:pPr>
        <w:jc w:val="center"/>
        <w:rPr>
          <w:rFonts w:ascii="Times New Roman" w:hAnsi="Times New Roman" w:cs="Times New Roman"/>
          <w:sz w:val="24"/>
          <w:szCs w:val="24"/>
        </w:rPr>
      </w:pPr>
      <w:r w:rsidRPr="0032108C">
        <w:rPr>
          <w:rFonts w:ascii="Times New Roman" w:hAnsi="Times New Roman" w:cs="Times New Roman"/>
          <w:sz w:val="24"/>
          <w:szCs w:val="24"/>
        </w:rPr>
        <w:t>(Source: Wordpress.com)</w:t>
      </w:r>
    </w:p>
    <w:p w14:paraId="4B459970" w14:textId="46705E14" w:rsidR="003634CF" w:rsidRPr="00752CCB" w:rsidRDefault="00752CCB" w:rsidP="002F2AB5">
      <w:pPr>
        <w:jc w:val="both"/>
        <w:rPr>
          <w:rFonts w:ascii="Times New Roman" w:hAnsi="Times New Roman" w:cs="Times New Roman"/>
          <w:b/>
          <w:bCs/>
          <w:sz w:val="36"/>
          <w:szCs w:val="36"/>
        </w:rPr>
      </w:pPr>
      <w:r w:rsidRPr="00752CCB">
        <w:rPr>
          <w:rFonts w:ascii="Times New Roman" w:hAnsi="Times New Roman" w:cs="Times New Roman"/>
          <w:b/>
          <w:bCs/>
          <w:sz w:val="36"/>
          <w:szCs w:val="36"/>
        </w:rPr>
        <w:lastRenderedPageBreak/>
        <w:t xml:space="preserve">3. </w:t>
      </w:r>
      <w:r w:rsidR="00BF4E57" w:rsidRPr="00752CCB">
        <w:rPr>
          <w:rFonts w:ascii="Times New Roman" w:hAnsi="Times New Roman" w:cs="Times New Roman"/>
          <w:b/>
          <w:bCs/>
          <w:sz w:val="36"/>
          <w:szCs w:val="36"/>
        </w:rPr>
        <w:t>Definition of communication</w:t>
      </w:r>
    </w:p>
    <w:p w14:paraId="74CD7D14" w14:textId="12442FEB" w:rsidR="00BF4E57" w:rsidRDefault="00BF4E57" w:rsidP="002F2AB5">
      <w:pPr>
        <w:jc w:val="both"/>
        <w:rPr>
          <w:rFonts w:ascii="Times New Roman" w:hAnsi="Times New Roman" w:cs="Times New Roman"/>
          <w:sz w:val="28"/>
          <w:szCs w:val="28"/>
        </w:rPr>
      </w:pPr>
      <w:r w:rsidRPr="000F04E8">
        <w:rPr>
          <w:rFonts w:ascii="Times New Roman" w:hAnsi="Times New Roman" w:cs="Times New Roman"/>
          <w:sz w:val="28"/>
          <w:szCs w:val="28"/>
        </w:rPr>
        <w:t xml:space="preserve">Communication is the process of exchanging information, ideas, </w:t>
      </w:r>
      <w:r w:rsidR="000F04E8" w:rsidRPr="000F04E8">
        <w:rPr>
          <w:rFonts w:ascii="Times New Roman" w:hAnsi="Times New Roman" w:cs="Times New Roman"/>
          <w:sz w:val="28"/>
          <w:szCs w:val="28"/>
        </w:rPr>
        <w:t xml:space="preserve">or thoughts between two or more organizations. It involves transmitting a message from a sender to a receiver through a channel or medium, which can be verbal or non-verbal. Effective communication involves the ability to convey information clearly and accurately, while also taking the customer’s feedback. Communication can take many forms, including written, verbal, digital, and building relationships, sharing </w:t>
      </w:r>
      <w:r w:rsidR="000C0B3A" w:rsidRPr="000F04E8">
        <w:rPr>
          <w:rFonts w:ascii="Times New Roman" w:hAnsi="Times New Roman" w:cs="Times New Roman"/>
          <w:sz w:val="28"/>
          <w:szCs w:val="28"/>
        </w:rPr>
        <w:t>knowledge,</w:t>
      </w:r>
      <w:r w:rsidR="000F04E8" w:rsidRPr="000F04E8">
        <w:rPr>
          <w:rFonts w:ascii="Times New Roman" w:hAnsi="Times New Roman" w:cs="Times New Roman"/>
          <w:sz w:val="28"/>
          <w:szCs w:val="28"/>
        </w:rPr>
        <w:t xml:space="preserve"> and achieving goals.</w:t>
      </w:r>
    </w:p>
    <w:p w14:paraId="17DB29E1" w14:textId="3033FE27" w:rsidR="000F04E8" w:rsidRPr="00752CCB" w:rsidRDefault="00752CCB" w:rsidP="002F2AB5">
      <w:pPr>
        <w:jc w:val="both"/>
        <w:rPr>
          <w:rFonts w:ascii="Times New Roman" w:hAnsi="Times New Roman" w:cs="Times New Roman"/>
          <w:b/>
          <w:bCs/>
          <w:sz w:val="28"/>
          <w:szCs w:val="28"/>
        </w:rPr>
      </w:pPr>
      <w:r w:rsidRPr="00752CCB">
        <w:rPr>
          <w:rFonts w:ascii="Times New Roman" w:hAnsi="Times New Roman" w:cs="Times New Roman"/>
          <w:b/>
          <w:bCs/>
          <w:sz w:val="28"/>
          <w:szCs w:val="28"/>
        </w:rPr>
        <w:t xml:space="preserve">3.1. </w:t>
      </w:r>
      <w:r w:rsidR="000F04E8" w:rsidRPr="00752CCB">
        <w:rPr>
          <w:rFonts w:ascii="Times New Roman" w:hAnsi="Times New Roman" w:cs="Times New Roman"/>
          <w:b/>
          <w:bCs/>
          <w:sz w:val="28"/>
          <w:szCs w:val="28"/>
        </w:rPr>
        <w:t>Communication model</w:t>
      </w:r>
    </w:p>
    <w:p w14:paraId="7130BBE4" w14:textId="1C6548F1" w:rsidR="006002A2" w:rsidRPr="00752CCB" w:rsidRDefault="000C0B3A" w:rsidP="002F2AB5">
      <w:pPr>
        <w:jc w:val="both"/>
        <w:rPr>
          <w:rFonts w:ascii="Times New Roman" w:hAnsi="Times New Roman" w:cs="Times New Roman"/>
          <w:sz w:val="24"/>
          <w:szCs w:val="24"/>
        </w:rPr>
      </w:pPr>
      <w:r w:rsidRPr="000C0B3A">
        <w:rPr>
          <w:rFonts w:ascii="Times New Roman" w:hAnsi="Times New Roman" w:cs="Times New Roman"/>
          <w:sz w:val="24"/>
          <w:szCs w:val="24"/>
        </w:rPr>
        <w:t>Th</w:t>
      </w:r>
      <w:r>
        <w:rPr>
          <w:rFonts w:ascii="Times New Roman" w:hAnsi="Times New Roman" w:cs="Times New Roman"/>
          <w:sz w:val="24"/>
          <w:szCs w:val="24"/>
        </w:rPr>
        <w:t xml:space="preserve">e communication model can be broadly defined as a process of conveying the brand’s values, messaging, and its image to target audience. </w:t>
      </w:r>
    </w:p>
    <w:p w14:paraId="200F0405" w14:textId="4E461216" w:rsidR="00BF4E57" w:rsidRDefault="00BF4E57" w:rsidP="002F2AB5">
      <w:pPr>
        <w:jc w:val="center"/>
        <w:rPr>
          <w:rFonts w:ascii="Times New Roman" w:hAnsi="Times New Roman" w:cs="Times New Roman"/>
          <w:sz w:val="40"/>
          <w:szCs w:val="40"/>
        </w:rPr>
      </w:pPr>
      <w:r w:rsidRPr="00BF4E57">
        <w:rPr>
          <w:rFonts w:ascii="Times New Roman" w:hAnsi="Times New Roman" w:cs="Times New Roman"/>
          <w:noProof/>
          <w:sz w:val="40"/>
          <w:szCs w:val="40"/>
        </w:rPr>
        <w:drawing>
          <wp:inline distT="0" distB="0" distL="0" distR="0" wp14:anchorId="1751EBAA" wp14:editId="7A2D055C">
            <wp:extent cx="5943600" cy="2556510"/>
            <wp:effectExtent l="0" t="0" r="0" b="0"/>
            <wp:docPr id="4" name="Content Placeholder 3"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556510"/>
                    </a:xfrm>
                    <a:prstGeom prst="rect">
                      <a:avLst/>
                    </a:prstGeom>
                    <a:noFill/>
                    <a:ln>
                      <a:noFill/>
                    </a:ln>
                  </pic:spPr>
                </pic:pic>
              </a:graphicData>
            </a:graphic>
          </wp:inline>
        </w:drawing>
      </w:r>
    </w:p>
    <w:p w14:paraId="5A127495" w14:textId="2C3FA0B6" w:rsidR="006002A2" w:rsidRPr="006002A2" w:rsidRDefault="006002A2" w:rsidP="00752CCB">
      <w:pPr>
        <w:jc w:val="center"/>
        <w:rPr>
          <w:rFonts w:ascii="Times New Roman" w:hAnsi="Times New Roman" w:cs="Times New Roman"/>
          <w:sz w:val="24"/>
          <w:szCs w:val="24"/>
        </w:rPr>
      </w:pPr>
      <w:r w:rsidRPr="006002A2">
        <w:rPr>
          <w:rFonts w:ascii="Times New Roman" w:hAnsi="Times New Roman" w:cs="Times New Roman"/>
          <w:sz w:val="24"/>
          <w:szCs w:val="24"/>
        </w:rPr>
        <w:t>(Source:</w:t>
      </w:r>
      <w:r w:rsidRPr="006002A2">
        <w:rPr>
          <w:rFonts w:ascii="Times New Roman" w:hAnsi="Times New Roman" w:cs="Times New Roman"/>
          <w:b/>
          <w:bCs/>
          <w:sz w:val="24"/>
          <w:szCs w:val="24"/>
          <w:lang w:val="en-GB"/>
        </w:rPr>
        <w:t xml:space="preserve"> </w:t>
      </w:r>
      <w:r w:rsidRPr="006002A2">
        <w:rPr>
          <w:rFonts w:ascii="Times New Roman" w:hAnsi="Times New Roman" w:cs="Times New Roman"/>
          <w:sz w:val="24"/>
          <w:szCs w:val="24"/>
          <w:lang w:val="en-GB"/>
        </w:rPr>
        <w:t>Marketing Management, by Philip Kotler and Kevin Lane Keller)</w:t>
      </w:r>
    </w:p>
    <w:p w14:paraId="2FA9AE8D" w14:textId="02EF004B" w:rsidR="006002A2" w:rsidRDefault="006002A2" w:rsidP="002F2AB5">
      <w:pPr>
        <w:jc w:val="both"/>
        <w:rPr>
          <w:rFonts w:ascii="Times New Roman" w:hAnsi="Times New Roman" w:cs="Times New Roman"/>
          <w:sz w:val="40"/>
          <w:szCs w:val="40"/>
        </w:rPr>
      </w:pPr>
    </w:p>
    <w:p w14:paraId="419D5552" w14:textId="14BAAF1B" w:rsidR="006002A2" w:rsidRDefault="00903441" w:rsidP="002F2AB5">
      <w:pPr>
        <w:jc w:val="both"/>
        <w:rPr>
          <w:rFonts w:ascii="Times New Roman" w:hAnsi="Times New Roman" w:cs="Times New Roman"/>
          <w:sz w:val="24"/>
          <w:szCs w:val="24"/>
        </w:rPr>
      </w:pPr>
      <w:r>
        <w:rPr>
          <w:rFonts w:ascii="Times New Roman" w:hAnsi="Times New Roman" w:cs="Times New Roman"/>
          <w:sz w:val="24"/>
          <w:szCs w:val="24"/>
        </w:rPr>
        <w:t>As per</w:t>
      </w:r>
      <w:r w:rsidR="006002A2">
        <w:rPr>
          <w:rFonts w:ascii="Times New Roman" w:hAnsi="Times New Roman" w:cs="Times New Roman"/>
          <w:sz w:val="24"/>
          <w:szCs w:val="24"/>
        </w:rPr>
        <w:t xml:space="preserve"> </w:t>
      </w:r>
      <w:r w:rsidR="006002A2" w:rsidRPr="005B3083">
        <w:rPr>
          <w:rFonts w:ascii="Times New Roman" w:hAnsi="Times New Roman" w:cs="Times New Roman"/>
          <w:b/>
          <w:bCs/>
          <w:sz w:val="24"/>
          <w:szCs w:val="24"/>
        </w:rPr>
        <w:t>Shannon</w:t>
      </w:r>
      <w:r w:rsidR="006002A2">
        <w:rPr>
          <w:rFonts w:ascii="Times New Roman" w:hAnsi="Times New Roman" w:cs="Times New Roman"/>
          <w:sz w:val="24"/>
          <w:szCs w:val="24"/>
        </w:rPr>
        <w:t xml:space="preserve"> communication model, also known as the information theory model, can be applied to organization marketing strategy. As shown in the above Table, we can see that Sender means the organization is sending the message to communicate the brand’s value, </w:t>
      </w:r>
      <w:r w:rsidR="003E6B35">
        <w:rPr>
          <w:rFonts w:ascii="Times New Roman" w:hAnsi="Times New Roman" w:cs="Times New Roman"/>
          <w:sz w:val="24"/>
          <w:szCs w:val="24"/>
        </w:rPr>
        <w:t>heritage,</w:t>
      </w:r>
      <w:r w:rsidR="006002A2">
        <w:rPr>
          <w:rFonts w:ascii="Times New Roman" w:hAnsi="Times New Roman" w:cs="Times New Roman"/>
          <w:sz w:val="24"/>
          <w:szCs w:val="24"/>
        </w:rPr>
        <w:t xml:space="preserve"> and quality to target audience. The </w:t>
      </w:r>
      <w:r w:rsidR="003E6B35">
        <w:rPr>
          <w:rFonts w:ascii="Times New Roman" w:hAnsi="Times New Roman" w:cs="Times New Roman"/>
          <w:sz w:val="24"/>
          <w:szCs w:val="24"/>
        </w:rPr>
        <w:t>message</w:t>
      </w:r>
      <w:r w:rsidR="006002A2">
        <w:rPr>
          <w:rFonts w:ascii="Times New Roman" w:hAnsi="Times New Roman" w:cs="Times New Roman"/>
          <w:sz w:val="24"/>
          <w:szCs w:val="24"/>
        </w:rPr>
        <w:t xml:space="preserve"> carries the brand’s value and </w:t>
      </w:r>
      <w:r w:rsidR="003E6B35">
        <w:rPr>
          <w:rFonts w:ascii="Times New Roman" w:hAnsi="Times New Roman" w:cs="Times New Roman"/>
          <w:sz w:val="24"/>
          <w:szCs w:val="24"/>
        </w:rPr>
        <w:t>initiates</w:t>
      </w:r>
      <w:r w:rsidR="006002A2">
        <w:rPr>
          <w:rFonts w:ascii="Times New Roman" w:hAnsi="Times New Roman" w:cs="Times New Roman"/>
          <w:sz w:val="24"/>
          <w:szCs w:val="24"/>
        </w:rPr>
        <w:t xml:space="preserve"> to target the audience and it includes product features, brand history, and lifestyle image that emphasizes the br</w:t>
      </w:r>
      <w:r w:rsidR="003E6B35">
        <w:rPr>
          <w:rFonts w:ascii="Times New Roman" w:hAnsi="Times New Roman" w:cs="Times New Roman"/>
          <w:sz w:val="24"/>
          <w:szCs w:val="24"/>
        </w:rPr>
        <w:t xml:space="preserve">and success. The Channel of communication is also including channel to reach the audience by printing, advertising, sponsorship of prestigious events, and social media marketing. Each channel of communication would be leads to align with the brand value and target audience. </w:t>
      </w:r>
      <w:r w:rsidR="003E6B35">
        <w:rPr>
          <w:rFonts w:ascii="Times New Roman" w:hAnsi="Times New Roman" w:cs="Times New Roman"/>
          <w:sz w:val="24"/>
          <w:szCs w:val="24"/>
        </w:rPr>
        <w:lastRenderedPageBreak/>
        <w:t xml:space="preserve">Audience who receives the message through the communication channels. Customer receives the message as per based on their lifestyle, aspirations, and goals. After responding to the message and </w:t>
      </w:r>
      <w:r w:rsidR="005C40F6">
        <w:rPr>
          <w:rFonts w:ascii="Times New Roman" w:hAnsi="Times New Roman" w:cs="Times New Roman"/>
          <w:sz w:val="24"/>
          <w:szCs w:val="24"/>
        </w:rPr>
        <w:t>adjusting</w:t>
      </w:r>
      <w:r>
        <w:rPr>
          <w:rFonts w:ascii="Times New Roman" w:hAnsi="Times New Roman" w:cs="Times New Roman"/>
          <w:sz w:val="24"/>
          <w:szCs w:val="24"/>
        </w:rPr>
        <w:t xml:space="preserve"> its communication strategy. The brand uses marketing research, sales data, and social media analytics to measure the effectiveness of its communication efforts and refine its message and communication channels as needed.</w:t>
      </w:r>
      <w:r w:rsidR="00EA02D8">
        <w:rPr>
          <w:rFonts w:ascii="Times New Roman" w:hAnsi="Times New Roman" w:cs="Times New Roman"/>
          <w:sz w:val="24"/>
          <w:szCs w:val="24"/>
        </w:rPr>
        <w:t xml:space="preserve"> As per </w:t>
      </w:r>
      <w:r w:rsidR="00EA02D8" w:rsidRPr="00EA02D8">
        <w:rPr>
          <w:rFonts w:ascii="Times New Roman" w:hAnsi="Times New Roman" w:cs="Times New Roman"/>
          <w:sz w:val="24"/>
          <w:szCs w:val="24"/>
        </w:rPr>
        <w:t>Louis Vuitton and Coach, first (and only) manufacturers of luxury watches</w:t>
      </w:r>
      <w:r w:rsidR="007A3775">
        <w:rPr>
          <w:rFonts w:ascii="Times New Roman" w:hAnsi="Times New Roman" w:cs="Times New Roman"/>
          <w:sz w:val="24"/>
          <w:szCs w:val="24"/>
        </w:rPr>
        <w:t>.</w:t>
      </w:r>
    </w:p>
    <w:p w14:paraId="1B710926" w14:textId="77777777" w:rsidR="00503A12" w:rsidRDefault="00503A12" w:rsidP="002F2AB5">
      <w:pPr>
        <w:jc w:val="both"/>
        <w:rPr>
          <w:rFonts w:ascii="Times New Roman" w:hAnsi="Times New Roman" w:cs="Times New Roman"/>
          <w:sz w:val="24"/>
          <w:szCs w:val="24"/>
        </w:rPr>
      </w:pPr>
    </w:p>
    <w:p w14:paraId="154315D2" w14:textId="02ECBDC7" w:rsidR="005B3083" w:rsidRPr="00752CCB" w:rsidRDefault="00752CCB" w:rsidP="002F2AB5">
      <w:pPr>
        <w:jc w:val="both"/>
        <w:rPr>
          <w:rFonts w:ascii="Times New Roman" w:hAnsi="Times New Roman" w:cs="Times New Roman"/>
          <w:b/>
          <w:bCs/>
          <w:sz w:val="28"/>
          <w:szCs w:val="28"/>
        </w:rPr>
      </w:pPr>
      <w:r w:rsidRPr="00752CCB">
        <w:rPr>
          <w:rFonts w:ascii="Times New Roman" w:hAnsi="Times New Roman" w:cs="Times New Roman"/>
          <w:b/>
          <w:bCs/>
          <w:sz w:val="28"/>
          <w:szCs w:val="28"/>
        </w:rPr>
        <w:t xml:space="preserve">3.2. </w:t>
      </w:r>
      <w:r w:rsidR="00503A12" w:rsidRPr="00752CCB">
        <w:rPr>
          <w:rFonts w:ascii="Times New Roman" w:hAnsi="Times New Roman" w:cs="Times New Roman"/>
          <w:b/>
          <w:bCs/>
          <w:sz w:val="28"/>
          <w:szCs w:val="28"/>
        </w:rPr>
        <w:t>Integrated Marketing Communication</w:t>
      </w:r>
    </w:p>
    <w:p w14:paraId="2D66D10E" w14:textId="51AB2DB9" w:rsidR="008D0E41" w:rsidRDefault="00503A12" w:rsidP="002F2AB5">
      <w:pPr>
        <w:jc w:val="both"/>
        <w:rPr>
          <w:rFonts w:ascii="Times New Roman" w:hAnsi="Times New Roman" w:cs="Times New Roman"/>
          <w:sz w:val="40"/>
          <w:szCs w:val="40"/>
        </w:rPr>
      </w:pPr>
      <w:r w:rsidRPr="00503A12">
        <w:rPr>
          <w:rFonts w:ascii="Times New Roman" w:hAnsi="Times New Roman" w:cs="Times New Roman"/>
          <w:sz w:val="24"/>
          <w:szCs w:val="24"/>
        </w:rPr>
        <w:t>Integrated Marketing Communication (IMC)</w:t>
      </w:r>
      <w:r>
        <w:rPr>
          <w:rFonts w:ascii="Times New Roman" w:hAnsi="Times New Roman" w:cs="Times New Roman"/>
          <w:sz w:val="24"/>
          <w:szCs w:val="24"/>
        </w:rPr>
        <w:t xml:space="preserve"> is </w:t>
      </w:r>
      <w:r w:rsidR="00752CCB">
        <w:rPr>
          <w:rFonts w:ascii="Times New Roman" w:hAnsi="Times New Roman" w:cs="Times New Roman"/>
          <w:sz w:val="24"/>
          <w:szCs w:val="24"/>
        </w:rPr>
        <w:t>a strategic</w:t>
      </w:r>
      <w:r w:rsidR="00DB38FC">
        <w:rPr>
          <w:rFonts w:ascii="Times New Roman" w:hAnsi="Times New Roman" w:cs="Times New Roman"/>
          <w:sz w:val="24"/>
          <w:szCs w:val="24"/>
        </w:rPr>
        <w:t xml:space="preserve"> approach to marketing message to the target audience. </w:t>
      </w:r>
      <w:r w:rsidR="0004774F">
        <w:rPr>
          <w:rFonts w:ascii="Times New Roman" w:hAnsi="Times New Roman" w:cs="Times New Roman"/>
          <w:sz w:val="24"/>
          <w:szCs w:val="24"/>
        </w:rPr>
        <w:t>It is to ensure that all communication channels work together and support the organization’s marketing objectives.</w:t>
      </w:r>
      <w:r w:rsidR="00AC3149">
        <w:rPr>
          <w:rFonts w:ascii="Times New Roman" w:hAnsi="Times New Roman" w:cs="Times New Roman"/>
          <w:sz w:val="24"/>
          <w:szCs w:val="24"/>
        </w:rPr>
        <w:t xml:space="preserve"> To provide a clear and consistent message for the target audience, integrated marketing communication (IMC), a strategic approach to marketing communication, tries to integrate all marketing communication channels and instruments. IMC seeks to coordinate all communication channels. To create a smooth, and compelling message that connects with the target audience and advances the organization’s marketing goals. To generate a unified and consistent message across all channels.</w:t>
      </w:r>
      <w:r w:rsidR="0004774F">
        <w:rPr>
          <w:rFonts w:ascii="Times New Roman" w:hAnsi="Times New Roman" w:cs="Times New Roman"/>
          <w:sz w:val="24"/>
          <w:szCs w:val="24"/>
        </w:rPr>
        <w:t xml:space="preserve"> IMC involves coordinating all aspects of marketing communication, advertising, public relations, personal selling, sales promotion, and direct marketin</w:t>
      </w:r>
      <w:r w:rsidR="008445C0">
        <w:rPr>
          <w:rFonts w:ascii="Times New Roman" w:hAnsi="Times New Roman" w:cs="Times New Roman"/>
          <w:sz w:val="24"/>
          <w:szCs w:val="24"/>
        </w:rPr>
        <w:t xml:space="preserve">g, to create awareness by delivering message through all channels. </w:t>
      </w:r>
      <w:r w:rsidR="00AC3149">
        <w:rPr>
          <w:rFonts w:ascii="Times New Roman" w:hAnsi="Times New Roman" w:cs="Times New Roman"/>
          <w:sz w:val="24"/>
          <w:szCs w:val="24"/>
        </w:rPr>
        <w:t>This strategy guarantees that the brand’s message is communicated clearly and effectively, increasing the likelihood that the target audience will interact with the brand and buy a product.</w:t>
      </w:r>
      <w:r w:rsidR="001B7144">
        <w:rPr>
          <w:rFonts w:ascii="Times New Roman" w:hAnsi="Times New Roman" w:cs="Times New Roman"/>
          <w:sz w:val="24"/>
          <w:szCs w:val="24"/>
        </w:rPr>
        <w:t xml:space="preserve"> </w:t>
      </w:r>
      <w:r w:rsidR="00692752" w:rsidRPr="001B7144">
        <w:rPr>
          <w:rFonts w:ascii="Times New Roman" w:hAnsi="Times New Roman" w:cs="Times New Roman"/>
          <w:sz w:val="24"/>
          <w:szCs w:val="24"/>
        </w:rPr>
        <w:t xml:space="preserve">Locating the intended audience and comprehending their requirements </w:t>
      </w:r>
      <w:r w:rsidR="00167CDB" w:rsidRPr="001B7144">
        <w:rPr>
          <w:rFonts w:ascii="Times New Roman" w:hAnsi="Times New Roman" w:cs="Times New Roman"/>
          <w:sz w:val="24"/>
          <w:szCs w:val="24"/>
        </w:rPr>
        <w:t>and values.</w:t>
      </w:r>
      <w:r w:rsidR="001B7144">
        <w:rPr>
          <w:rFonts w:ascii="Times New Roman" w:hAnsi="Times New Roman" w:cs="Times New Roman"/>
          <w:sz w:val="24"/>
          <w:szCs w:val="24"/>
        </w:rPr>
        <w:t xml:space="preserve"> </w:t>
      </w:r>
      <w:r w:rsidR="00167CDB" w:rsidRPr="001B7144">
        <w:rPr>
          <w:rFonts w:ascii="Times New Roman" w:hAnsi="Times New Roman" w:cs="Times New Roman"/>
          <w:sz w:val="24"/>
          <w:szCs w:val="24"/>
        </w:rPr>
        <w:t>Creating a brand statement that is clear and consistent and supports the organization’s marketing goals.</w:t>
      </w:r>
      <w:r w:rsidR="001B7144">
        <w:rPr>
          <w:rFonts w:ascii="Times New Roman" w:hAnsi="Times New Roman" w:cs="Times New Roman"/>
          <w:sz w:val="24"/>
          <w:szCs w:val="24"/>
        </w:rPr>
        <w:t xml:space="preserve"> </w:t>
      </w:r>
      <w:r w:rsidR="00167CDB" w:rsidRPr="001B7144">
        <w:rPr>
          <w:rFonts w:ascii="Times New Roman" w:hAnsi="Times New Roman" w:cs="Times New Roman"/>
          <w:sz w:val="24"/>
          <w:szCs w:val="24"/>
        </w:rPr>
        <w:t>Deciding which communication channels will best reach the intended audience.</w:t>
      </w:r>
      <w:r w:rsidR="001B7144">
        <w:rPr>
          <w:rFonts w:ascii="Times New Roman" w:hAnsi="Times New Roman" w:cs="Times New Roman"/>
          <w:sz w:val="24"/>
          <w:szCs w:val="24"/>
        </w:rPr>
        <w:t xml:space="preserve"> </w:t>
      </w:r>
      <w:r w:rsidR="00167CDB" w:rsidRPr="001B7144">
        <w:rPr>
          <w:rFonts w:ascii="Times New Roman" w:hAnsi="Times New Roman" w:cs="Times New Roman"/>
          <w:sz w:val="24"/>
          <w:szCs w:val="24"/>
        </w:rPr>
        <w:t>Putting together a coordinated and integrated communication strategy that takes advantage of each channel’s advantages to present a unified message.</w:t>
      </w:r>
      <w:r w:rsidR="001B7144">
        <w:rPr>
          <w:rFonts w:ascii="Times New Roman" w:hAnsi="Times New Roman" w:cs="Times New Roman"/>
          <w:sz w:val="24"/>
          <w:szCs w:val="24"/>
        </w:rPr>
        <w:t xml:space="preserve"> </w:t>
      </w:r>
      <w:r w:rsidR="00167CDB" w:rsidRPr="001B7144">
        <w:rPr>
          <w:rFonts w:ascii="Times New Roman" w:hAnsi="Times New Roman" w:cs="Times New Roman"/>
          <w:sz w:val="24"/>
          <w:szCs w:val="24"/>
        </w:rPr>
        <w:t>Evaluating the communication strategy’s performance and making necessary adjustments to guarantee impact.</w:t>
      </w:r>
      <w:r w:rsidR="004C1049">
        <w:rPr>
          <w:rFonts w:ascii="Times New Roman" w:hAnsi="Times New Roman" w:cs="Times New Roman"/>
          <w:sz w:val="24"/>
          <w:szCs w:val="24"/>
        </w:rPr>
        <w:t xml:space="preserve"> The target market is reached by Rolex via an integrated marketing communication approach to convey its brand values, legacy, and quality. </w:t>
      </w:r>
      <w:r w:rsidR="00625A99">
        <w:rPr>
          <w:rFonts w:ascii="Times New Roman" w:hAnsi="Times New Roman" w:cs="Times New Roman"/>
          <w:sz w:val="24"/>
          <w:szCs w:val="24"/>
        </w:rPr>
        <w:t xml:space="preserve">Rolex advertises its product and brand message through print and digital media. The advertisements for the company emphasize the connection between the brand and success, status, and luxury </w:t>
      </w:r>
      <w:r w:rsidR="00466245">
        <w:rPr>
          <w:rFonts w:ascii="Times New Roman" w:hAnsi="Times New Roman" w:cs="Times New Roman"/>
          <w:sz w:val="24"/>
          <w:szCs w:val="24"/>
        </w:rPr>
        <w:t xml:space="preserve">with </w:t>
      </w:r>
      <w:r w:rsidR="00625A99">
        <w:rPr>
          <w:rFonts w:ascii="Times New Roman" w:hAnsi="Times New Roman" w:cs="Times New Roman"/>
          <w:sz w:val="24"/>
          <w:szCs w:val="24"/>
        </w:rPr>
        <w:t xml:space="preserve">beautiful imagery and messaging. Rolex sponsors prestigious occasions like Wimbledon, the Oscars, and the formula one grand prix </w:t>
      </w:r>
      <w:r w:rsidR="00466245">
        <w:rPr>
          <w:rFonts w:ascii="Times New Roman" w:hAnsi="Times New Roman" w:cs="Times New Roman"/>
          <w:sz w:val="24"/>
          <w:szCs w:val="24"/>
        </w:rPr>
        <w:t>to</w:t>
      </w:r>
      <w:r w:rsidR="00625A99">
        <w:rPr>
          <w:rFonts w:ascii="Times New Roman" w:hAnsi="Times New Roman" w:cs="Times New Roman"/>
          <w:sz w:val="24"/>
          <w:szCs w:val="24"/>
        </w:rPr>
        <w:t xml:space="preserve"> connect with its target market and uphold its brand values. The sponsorships assist the company reach its target market and its relationship with quality and achievement. Rolex uses public relations to strengthen its brand reputation and establish connections with its target market.</w:t>
      </w:r>
    </w:p>
    <w:p w14:paraId="68214752" w14:textId="77777777" w:rsidR="0084170D" w:rsidRDefault="0084170D" w:rsidP="002F2AB5">
      <w:pPr>
        <w:jc w:val="both"/>
        <w:rPr>
          <w:rFonts w:ascii="Times New Roman" w:hAnsi="Times New Roman" w:cs="Times New Roman"/>
          <w:sz w:val="40"/>
          <w:szCs w:val="40"/>
        </w:rPr>
      </w:pPr>
    </w:p>
    <w:p w14:paraId="22AB8EA1" w14:textId="7CA52FA2" w:rsidR="008D0E41" w:rsidRDefault="00EC5732" w:rsidP="002F2AB5">
      <w:pPr>
        <w:jc w:val="center"/>
        <w:rPr>
          <w:rFonts w:ascii="Times New Roman" w:hAnsi="Times New Roman" w:cs="Times New Roman"/>
          <w:sz w:val="40"/>
          <w:szCs w:val="40"/>
        </w:rPr>
      </w:pPr>
      <w:r>
        <w:rPr>
          <w:noProof/>
        </w:rPr>
        <w:lastRenderedPageBreak/>
        <w:drawing>
          <wp:inline distT="0" distB="0" distL="0" distR="0" wp14:anchorId="7A83F184" wp14:editId="3EEBEAC3">
            <wp:extent cx="4486300" cy="2337759"/>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8153" cy="2416888"/>
                    </a:xfrm>
                    <a:prstGeom prst="rect">
                      <a:avLst/>
                    </a:prstGeom>
                    <a:noFill/>
                  </pic:spPr>
                </pic:pic>
              </a:graphicData>
            </a:graphic>
          </wp:inline>
        </w:drawing>
      </w:r>
    </w:p>
    <w:p w14:paraId="5A5715B3" w14:textId="77777777" w:rsidR="003E741A" w:rsidRPr="003E741A" w:rsidRDefault="00EC5732" w:rsidP="002F2AB5">
      <w:pPr>
        <w:jc w:val="both"/>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3E741A" w:rsidRPr="003E741A">
        <w:rPr>
          <w:rFonts w:ascii="Times New Roman" w:hAnsi="Times New Roman" w:cs="Times New Roman"/>
          <w:b/>
          <w:bCs/>
          <w:sz w:val="24"/>
          <w:szCs w:val="24"/>
        </w:rPr>
        <w:t>Integrated marketing communication</w:t>
      </w:r>
    </w:p>
    <w:p w14:paraId="6062B4A9" w14:textId="0148BB4A" w:rsidR="00EC5732" w:rsidRPr="00EC5732" w:rsidRDefault="00EC5732" w:rsidP="002F2AB5">
      <w:pPr>
        <w:jc w:val="both"/>
        <w:rPr>
          <w:rFonts w:ascii="Times New Roman" w:hAnsi="Times New Roman" w:cs="Times New Roman"/>
          <w:sz w:val="24"/>
          <w:szCs w:val="24"/>
        </w:rPr>
      </w:pPr>
      <w:r>
        <w:rPr>
          <w:rFonts w:ascii="Times New Roman" w:hAnsi="Times New Roman" w:cs="Times New Roman"/>
          <w:sz w:val="24"/>
          <w:szCs w:val="24"/>
        </w:rPr>
        <w:tab/>
      </w:r>
      <w:r w:rsidR="003E741A">
        <w:rPr>
          <w:rFonts w:ascii="Times New Roman" w:hAnsi="Times New Roman" w:cs="Times New Roman"/>
          <w:sz w:val="24"/>
          <w:szCs w:val="24"/>
        </w:rPr>
        <w:tab/>
      </w:r>
      <w:r w:rsidR="003E741A">
        <w:rPr>
          <w:rFonts w:ascii="Times New Roman" w:hAnsi="Times New Roman" w:cs="Times New Roman"/>
          <w:sz w:val="24"/>
          <w:szCs w:val="24"/>
        </w:rPr>
        <w:tab/>
      </w:r>
      <w:r w:rsidR="003E741A">
        <w:rPr>
          <w:rFonts w:ascii="Times New Roman" w:hAnsi="Times New Roman" w:cs="Times New Roman"/>
          <w:sz w:val="24"/>
          <w:szCs w:val="24"/>
        </w:rPr>
        <w:tab/>
      </w:r>
      <w:r w:rsidR="003E741A">
        <w:rPr>
          <w:rFonts w:ascii="Times New Roman" w:hAnsi="Times New Roman" w:cs="Times New Roman"/>
          <w:sz w:val="24"/>
          <w:szCs w:val="24"/>
        </w:rPr>
        <w:tab/>
      </w:r>
      <w:r>
        <w:rPr>
          <w:rFonts w:ascii="Times New Roman" w:hAnsi="Times New Roman" w:cs="Times New Roman"/>
          <w:sz w:val="24"/>
          <w:szCs w:val="24"/>
        </w:rPr>
        <w:t>(Source: IMC tools)</w:t>
      </w:r>
    </w:p>
    <w:p w14:paraId="4D07A914" w14:textId="77777777" w:rsidR="00EC5732" w:rsidRDefault="00EC5732" w:rsidP="002F2AB5">
      <w:pPr>
        <w:jc w:val="both"/>
        <w:rPr>
          <w:rFonts w:ascii="Times New Roman" w:hAnsi="Times New Roman" w:cs="Times New Roman"/>
          <w:sz w:val="40"/>
          <w:szCs w:val="40"/>
        </w:rPr>
      </w:pPr>
    </w:p>
    <w:p w14:paraId="712C175D" w14:textId="1794362E" w:rsidR="00204209" w:rsidRPr="0032108C" w:rsidRDefault="00752CCB" w:rsidP="002F2AB5">
      <w:pPr>
        <w:jc w:val="both"/>
        <w:rPr>
          <w:rFonts w:ascii="Times New Roman" w:hAnsi="Times New Roman" w:cs="Times New Roman"/>
          <w:b/>
          <w:bCs/>
          <w:sz w:val="36"/>
          <w:szCs w:val="36"/>
        </w:rPr>
      </w:pPr>
      <w:r w:rsidRPr="0032108C">
        <w:rPr>
          <w:rFonts w:ascii="Times New Roman" w:hAnsi="Times New Roman" w:cs="Times New Roman"/>
          <w:b/>
          <w:bCs/>
          <w:sz w:val="36"/>
          <w:szCs w:val="36"/>
        </w:rPr>
        <w:t>4.</w:t>
      </w:r>
      <w:r w:rsidR="000C1BBF">
        <w:rPr>
          <w:rFonts w:ascii="Times New Roman" w:hAnsi="Times New Roman" w:cs="Times New Roman"/>
          <w:b/>
          <w:bCs/>
          <w:sz w:val="36"/>
          <w:szCs w:val="36"/>
        </w:rPr>
        <w:t xml:space="preserve"> </w:t>
      </w:r>
      <w:r w:rsidR="00204209" w:rsidRPr="0032108C">
        <w:rPr>
          <w:rFonts w:ascii="Times New Roman" w:hAnsi="Times New Roman" w:cs="Times New Roman"/>
          <w:b/>
          <w:bCs/>
          <w:sz w:val="36"/>
          <w:szCs w:val="36"/>
        </w:rPr>
        <w:t>New Promotional strateg</w:t>
      </w:r>
      <w:r w:rsidR="000C1BBF">
        <w:rPr>
          <w:rFonts w:ascii="Times New Roman" w:hAnsi="Times New Roman" w:cs="Times New Roman"/>
          <w:b/>
          <w:bCs/>
          <w:sz w:val="36"/>
          <w:szCs w:val="36"/>
        </w:rPr>
        <w:t xml:space="preserve">ies </w:t>
      </w:r>
      <w:r w:rsidR="00204209" w:rsidRPr="0032108C">
        <w:rPr>
          <w:rFonts w:ascii="Times New Roman" w:hAnsi="Times New Roman" w:cs="Times New Roman"/>
          <w:b/>
          <w:bCs/>
          <w:sz w:val="36"/>
          <w:szCs w:val="36"/>
        </w:rPr>
        <w:t>for Rolex</w:t>
      </w:r>
    </w:p>
    <w:p w14:paraId="741A2971" w14:textId="5CE49528" w:rsidR="00DF7B74" w:rsidRDefault="00DF7B74" w:rsidP="002F2AB5">
      <w:pPr>
        <w:jc w:val="both"/>
        <w:rPr>
          <w:rFonts w:ascii="Times New Roman" w:hAnsi="Times New Roman" w:cs="Times New Roman"/>
          <w:sz w:val="24"/>
          <w:szCs w:val="24"/>
        </w:rPr>
      </w:pPr>
      <w:r>
        <w:rPr>
          <w:rFonts w:ascii="Times New Roman" w:hAnsi="Times New Roman" w:cs="Times New Roman"/>
          <w:sz w:val="24"/>
          <w:szCs w:val="24"/>
        </w:rPr>
        <w:t xml:space="preserve">The luxury company Rolex has been around for a while and has developed a solid name for itself. We need to go outside the box and come up with creative concepts that grab the interest of potential customers if we’re going to develop a fresh promotional plan for Rolex. </w:t>
      </w:r>
    </w:p>
    <w:p w14:paraId="1DCD5186" w14:textId="185E9FE8" w:rsidR="00DF7B74" w:rsidRDefault="00DF7B74" w:rsidP="002F2AB5">
      <w:pPr>
        <w:jc w:val="both"/>
        <w:rPr>
          <w:rFonts w:ascii="Times New Roman" w:hAnsi="Times New Roman" w:cs="Times New Roman"/>
          <w:sz w:val="24"/>
          <w:szCs w:val="24"/>
        </w:rPr>
      </w:pPr>
      <w:r w:rsidRPr="00DF7B74">
        <w:rPr>
          <w:rFonts w:ascii="Times New Roman" w:hAnsi="Times New Roman" w:cs="Times New Roman"/>
          <w:b/>
          <w:bCs/>
          <w:sz w:val="24"/>
          <w:szCs w:val="24"/>
        </w:rPr>
        <w:t>Work together with influencers:</w:t>
      </w:r>
      <w:r>
        <w:rPr>
          <w:rFonts w:ascii="Times New Roman" w:hAnsi="Times New Roman" w:cs="Times New Roman"/>
          <w:sz w:val="24"/>
          <w:szCs w:val="24"/>
        </w:rPr>
        <w:t xml:space="preserve"> Rolex may team up with </w:t>
      </w:r>
      <w:r w:rsidR="005C40F6">
        <w:rPr>
          <w:rFonts w:ascii="Times New Roman" w:hAnsi="Times New Roman" w:cs="Times New Roman"/>
          <w:sz w:val="24"/>
          <w:szCs w:val="24"/>
        </w:rPr>
        <w:t>well-known</w:t>
      </w:r>
      <w:r>
        <w:rPr>
          <w:rFonts w:ascii="Times New Roman" w:hAnsi="Times New Roman" w:cs="Times New Roman"/>
          <w:sz w:val="24"/>
          <w:szCs w:val="24"/>
        </w:rPr>
        <w:t xml:space="preserve"> social media influencers to promote their goods and generate talk about recent releases. They would have access to a larger audience as a result, and it would also enable them to engage with younger customers. </w:t>
      </w:r>
    </w:p>
    <w:p w14:paraId="1480D4E4" w14:textId="7611962C" w:rsidR="00ED33B4" w:rsidRDefault="00DF7B74" w:rsidP="002F2AB5">
      <w:pPr>
        <w:jc w:val="both"/>
        <w:rPr>
          <w:rFonts w:ascii="Times New Roman" w:hAnsi="Times New Roman" w:cs="Times New Roman"/>
          <w:sz w:val="24"/>
          <w:szCs w:val="24"/>
        </w:rPr>
      </w:pPr>
      <w:r w:rsidRPr="00B25AF7">
        <w:rPr>
          <w:rFonts w:ascii="Times New Roman" w:hAnsi="Times New Roman" w:cs="Times New Roman"/>
          <w:b/>
          <w:bCs/>
          <w:sz w:val="24"/>
          <w:szCs w:val="24"/>
        </w:rPr>
        <w:t>Hosting experimental events:</w:t>
      </w:r>
      <w:r>
        <w:rPr>
          <w:rFonts w:ascii="Times New Roman" w:hAnsi="Times New Roman" w:cs="Times New Roman"/>
          <w:sz w:val="24"/>
          <w:szCs w:val="24"/>
        </w:rPr>
        <w:t xml:space="preserve"> Would allow Rolex to give clients a distinctive opportunity to interact with the company and its goods. This may entail activities like private watchmaking lessons, </w:t>
      </w:r>
      <w:r w:rsidR="0002467B">
        <w:rPr>
          <w:rFonts w:ascii="Times New Roman" w:hAnsi="Times New Roman" w:cs="Times New Roman"/>
          <w:sz w:val="24"/>
          <w:szCs w:val="24"/>
        </w:rPr>
        <w:t xml:space="preserve">escorted visits of Rolex’s production sites, or even a </w:t>
      </w:r>
      <w:r w:rsidR="00511ABF">
        <w:rPr>
          <w:rFonts w:ascii="Times New Roman" w:hAnsi="Times New Roman" w:cs="Times New Roman"/>
          <w:sz w:val="24"/>
          <w:szCs w:val="24"/>
        </w:rPr>
        <w:t>day of</w:t>
      </w:r>
      <w:r w:rsidR="0002467B">
        <w:rPr>
          <w:rFonts w:ascii="Times New Roman" w:hAnsi="Times New Roman" w:cs="Times New Roman"/>
          <w:sz w:val="24"/>
          <w:szCs w:val="24"/>
        </w:rPr>
        <w:t xml:space="preserve"> luxury experiences </w:t>
      </w:r>
      <w:r w:rsidR="00ED33B4">
        <w:rPr>
          <w:rFonts w:ascii="Times New Roman" w:hAnsi="Times New Roman" w:cs="Times New Roman"/>
          <w:sz w:val="24"/>
          <w:szCs w:val="24"/>
        </w:rPr>
        <w:t xml:space="preserve">tailored to each customer. </w:t>
      </w:r>
    </w:p>
    <w:p w14:paraId="0E6BF46C" w14:textId="2E1968DD" w:rsidR="00511ABF" w:rsidRDefault="00511ABF" w:rsidP="002F2AB5">
      <w:pPr>
        <w:jc w:val="both"/>
        <w:rPr>
          <w:rFonts w:ascii="Times New Roman" w:hAnsi="Times New Roman" w:cs="Times New Roman"/>
          <w:sz w:val="24"/>
          <w:szCs w:val="24"/>
        </w:rPr>
      </w:pPr>
      <w:r w:rsidRPr="00B25AF7">
        <w:rPr>
          <w:rFonts w:ascii="Times New Roman" w:hAnsi="Times New Roman" w:cs="Times New Roman"/>
          <w:b/>
          <w:bCs/>
          <w:sz w:val="24"/>
          <w:szCs w:val="24"/>
        </w:rPr>
        <w:t>Create interesting content:</w:t>
      </w:r>
      <w:r>
        <w:rPr>
          <w:rFonts w:ascii="Times New Roman" w:hAnsi="Times New Roman" w:cs="Times New Roman"/>
          <w:sz w:val="24"/>
          <w:szCs w:val="24"/>
        </w:rPr>
        <w:t xml:space="preserve"> Rolex could produce </w:t>
      </w:r>
      <w:r w:rsidR="00F84A45">
        <w:rPr>
          <w:rFonts w:ascii="Times New Roman" w:hAnsi="Times New Roman" w:cs="Times New Roman"/>
          <w:sz w:val="24"/>
          <w:szCs w:val="24"/>
        </w:rPr>
        <w:t>a few</w:t>
      </w:r>
      <w:r>
        <w:rPr>
          <w:rFonts w:ascii="Times New Roman" w:hAnsi="Times New Roman" w:cs="Times New Roman"/>
          <w:sz w:val="24"/>
          <w:szCs w:val="24"/>
        </w:rPr>
        <w:t xml:space="preserve"> interesting and educational videos that highlight the creativity, history, and workmanship of their products. This information might be disseminated via social media channels and even </w:t>
      </w:r>
      <w:r w:rsidR="00F84A45">
        <w:rPr>
          <w:rFonts w:ascii="Times New Roman" w:hAnsi="Times New Roman" w:cs="Times New Roman"/>
          <w:sz w:val="24"/>
          <w:szCs w:val="24"/>
        </w:rPr>
        <w:t>employed.</w:t>
      </w:r>
    </w:p>
    <w:p w14:paraId="47286A07" w14:textId="3CF21097" w:rsidR="00B25AF7" w:rsidRDefault="00B25AF7" w:rsidP="002F2AB5">
      <w:pPr>
        <w:jc w:val="both"/>
        <w:rPr>
          <w:rFonts w:ascii="Times New Roman" w:hAnsi="Times New Roman" w:cs="Times New Roman"/>
          <w:sz w:val="24"/>
          <w:szCs w:val="24"/>
        </w:rPr>
      </w:pPr>
      <w:r w:rsidRPr="003E104F">
        <w:rPr>
          <w:rFonts w:ascii="Times New Roman" w:hAnsi="Times New Roman" w:cs="Times New Roman"/>
          <w:b/>
          <w:bCs/>
          <w:sz w:val="24"/>
          <w:szCs w:val="24"/>
        </w:rPr>
        <w:t>Create interesting content:</w:t>
      </w:r>
      <w:r>
        <w:rPr>
          <w:rFonts w:ascii="Times New Roman" w:hAnsi="Times New Roman" w:cs="Times New Roman"/>
          <w:sz w:val="24"/>
          <w:szCs w:val="24"/>
        </w:rPr>
        <w:t xml:space="preserve"> Rolex could produce </w:t>
      </w:r>
      <w:r w:rsidR="003E104F">
        <w:rPr>
          <w:rFonts w:ascii="Times New Roman" w:hAnsi="Times New Roman" w:cs="Times New Roman"/>
          <w:sz w:val="24"/>
          <w:szCs w:val="24"/>
        </w:rPr>
        <w:t>several</w:t>
      </w:r>
      <w:r>
        <w:rPr>
          <w:rFonts w:ascii="Times New Roman" w:hAnsi="Times New Roman" w:cs="Times New Roman"/>
          <w:sz w:val="24"/>
          <w:szCs w:val="24"/>
        </w:rPr>
        <w:t xml:space="preserve"> interesting and educational videos that highlight the creativity, history, and workmanship of their products. This information might be disseminated via social media channels and even employed as a marketing tool to inform potential clients of the advantages of purchasing a Rolex timepiece. </w:t>
      </w:r>
    </w:p>
    <w:p w14:paraId="6DA3E9E5" w14:textId="3574B126" w:rsidR="00B25AF7" w:rsidRDefault="00B25AF7" w:rsidP="002F2AB5">
      <w:pPr>
        <w:jc w:val="both"/>
        <w:rPr>
          <w:rFonts w:ascii="Times New Roman" w:hAnsi="Times New Roman" w:cs="Times New Roman"/>
          <w:sz w:val="24"/>
          <w:szCs w:val="24"/>
        </w:rPr>
      </w:pPr>
      <w:r w:rsidRPr="003E104F">
        <w:rPr>
          <w:rFonts w:ascii="Times New Roman" w:hAnsi="Times New Roman" w:cs="Times New Roman"/>
          <w:b/>
          <w:bCs/>
          <w:sz w:val="24"/>
          <w:szCs w:val="24"/>
        </w:rPr>
        <w:lastRenderedPageBreak/>
        <w:t>Focus on sustainability:</w:t>
      </w:r>
      <w:r>
        <w:rPr>
          <w:rFonts w:ascii="Times New Roman" w:hAnsi="Times New Roman" w:cs="Times New Roman"/>
          <w:sz w:val="24"/>
          <w:szCs w:val="24"/>
        </w:rPr>
        <w:t xml:space="preserve"> In its marketing initiatives, Rolex might stress its dedication to sustainability and moral behavior. This can entail emphasizing the actions the company is taking to lessen its impact on the environment as well as its attempts to guarantee that </w:t>
      </w:r>
      <w:r w:rsidR="0084170D">
        <w:rPr>
          <w:rFonts w:ascii="Times New Roman" w:hAnsi="Times New Roman" w:cs="Times New Roman"/>
          <w:sz w:val="24"/>
          <w:szCs w:val="24"/>
        </w:rPr>
        <w:t>all</w:t>
      </w:r>
      <w:r>
        <w:rPr>
          <w:rFonts w:ascii="Times New Roman" w:hAnsi="Times New Roman" w:cs="Times New Roman"/>
          <w:sz w:val="24"/>
          <w:szCs w:val="24"/>
        </w:rPr>
        <w:t xml:space="preserve"> its products </w:t>
      </w:r>
      <w:r w:rsidR="00BE2A23">
        <w:rPr>
          <w:rFonts w:ascii="Times New Roman" w:hAnsi="Times New Roman" w:cs="Times New Roman"/>
          <w:sz w:val="24"/>
          <w:szCs w:val="24"/>
        </w:rPr>
        <w:t>are produced</w:t>
      </w:r>
      <w:r>
        <w:rPr>
          <w:rFonts w:ascii="Times New Roman" w:hAnsi="Times New Roman" w:cs="Times New Roman"/>
          <w:sz w:val="24"/>
          <w:szCs w:val="24"/>
        </w:rPr>
        <w:t xml:space="preserve"> using et</w:t>
      </w:r>
      <w:r w:rsidR="00BE2A23">
        <w:rPr>
          <w:rFonts w:ascii="Times New Roman" w:hAnsi="Times New Roman" w:cs="Times New Roman"/>
          <w:sz w:val="24"/>
          <w:szCs w:val="24"/>
        </w:rPr>
        <w:t xml:space="preserve">hical souring procedures. </w:t>
      </w:r>
    </w:p>
    <w:p w14:paraId="4D657759" w14:textId="5E4AD8C6" w:rsidR="00BE2A23" w:rsidRDefault="00BE2A23" w:rsidP="002F2AB5">
      <w:pPr>
        <w:jc w:val="both"/>
        <w:rPr>
          <w:rFonts w:ascii="Times New Roman" w:hAnsi="Times New Roman" w:cs="Times New Roman"/>
          <w:sz w:val="24"/>
          <w:szCs w:val="24"/>
        </w:rPr>
      </w:pPr>
      <w:r w:rsidRPr="003E104F">
        <w:rPr>
          <w:rFonts w:ascii="Times New Roman" w:hAnsi="Times New Roman" w:cs="Times New Roman"/>
          <w:b/>
          <w:bCs/>
          <w:sz w:val="24"/>
          <w:szCs w:val="24"/>
        </w:rPr>
        <w:t>Offer individualized experiences to customers:</w:t>
      </w:r>
      <w:r>
        <w:rPr>
          <w:rFonts w:ascii="Times New Roman" w:hAnsi="Times New Roman" w:cs="Times New Roman"/>
          <w:sz w:val="24"/>
          <w:szCs w:val="24"/>
        </w:rPr>
        <w:t xml:space="preserve"> Rolex mi</w:t>
      </w:r>
      <w:r w:rsidR="00F70D5E">
        <w:rPr>
          <w:rFonts w:ascii="Times New Roman" w:hAnsi="Times New Roman" w:cs="Times New Roman"/>
          <w:sz w:val="24"/>
          <w:szCs w:val="24"/>
        </w:rPr>
        <w:t xml:space="preserve">ght do </w:t>
      </w:r>
      <w:r w:rsidR="00E22D6E">
        <w:rPr>
          <w:rFonts w:ascii="Times New Roman" w:hAnsi="Times New Roman" w:cs="Times New Roman"/>
          <w:sz w:val="24"/>
          <w:szCs w:val="24"/>
        </w:rPr>
        <w:t>this by creating watches wit</w:t>
      </w:r>
      <w:r w:rsidR="003E104F">
        <w:rPr>
          <w:rFonts w:ascii="Times New Roman" w:hAnsi="Times New Roman" w:cs="Times New Roman"/>
          <w:sz w:val="24"/>
          <w:szCs w:val="24"/>
        </w:rPr>
        <w:t>h distinctive designs or providing personalized fits for customers.</w:t>
      </w:r>
    </w:p>
    <w:p w14:paraId="7D320F11" w14:textId="77777777" w:rsidR="0084170D" w:rsidRPr="0084170D" w:rsidRDefault="0084170D" w:rsidP="002F2AB5">
      <w:pPr>
        <w:jc w:val="both"/>
        <w:rPr>
          <w:rFonts w:ascii="Times New Roman" w:hAnsi="Times New Roman" w:cs="Times New Roman"/>
          <w:b/>
          <w:bCs/>
          <w:sz w:val="24"/>
          <w:szCs w:val="24"/>
        </w:rPr>
      </w:pPr>
    </w:p>
    <w:p w14:paraId="31C47428" w14:textId="576D849F" w:rsidR="0084170D" w:rsidRPr="0032108C" w:rsidRDefault="00752CCB" w:rsidP="002F2AB5">
      <w:pPr>
        <w:jc w:val="both"/>
        <w:rPr>
          <w:rFonts w:ascii="Times New Roman" w:hAnsi="Times New Roman" w:cs="Times New Roman"/>
          <w:b/>
          <w:bCs/>
          <w:sz w:val="36"/>
          <w:szCs w:val="36"/>
        </w:rPr>
      </w:pPr>
      <w:r w:rsidRPr="0032108C">
        <w:rPr>
          <w:rFonts w:ascii="Times New Roman" w:hAnsi="Times New Roman" w:cs="Times New Roman"/>
          <w:b/>
          <w:bCs/>
          <w:sz w:val="36"/>
          <w:szCs w:val="36"/>
        </w:rPr>
        <w:t xml:space="preserve">5. </w:t>
      </w:r>
      <w:r w:rsidR="0084170D" w:rsidRPr="0032108C">
        <w:rPr>
          <w:rFonts w:ascii="Times New Roman" w:hAnsi="Times New Roman" w:cs="Times New Roman"/>
          <w:b/>
          <w:bCs/>
          <w:sz w:val="36"/>
          <w:szCs w:val="36"/>
        </w:rPr>
        <w:t>Branding and equity</w:t>
      </w:r>
    </w:p>
    <w:p w14:paraId="1F2F9339" w14:textId="77777777" w:rsidR="0084170D" w:rsidRDefault="0084170D" w:rsidP="002F2AB5">
      <w:pPr>
        <w:jc w:val="both"/>
        <w:rPr>
          <w:rFonts w:ascii="Times New Roman" w:hAnsi="Times New Roman" w:cs="Times New Roman"/>
          <w:sz w:val="24"/>
          <w:szCs w:val="24"/>
        </w:rPr>
      </w:pPr>
      <w:r w:rsidRPr="0084170D">
        <w:rPr>
          <w:rFonts w:ascii="Times New Roman" w:hAnsi="Times New Roman" w:cs="Times New Roman"/>
          <w:sz w:val="24"/>
          <w:szCs w:val="24"/>
        </w:rPr>
        <w:t>Branding is the process of giving a good, service, or business a distinctive identity. It entails creating a distinctive name, logo, slogan, and other aspects that aid in setting a brand apart from its rivals. The creation of a recognizable</w:t>
      </w:r>
      <w:r>
        <w:rPr>
          <w:rFonts w:ascii="Times New Roman" w:hAnsi="Times New Roman" w:cs="Times New Roman"/>
          <w:sz w:val="24"/>
          <w:szCs w:val="24"/>
        </w:rPr>
        <w:t xml:space="preserve"> </w:t>
      </w:r>
      <w:r w:rsidRPr="0084170D">
        <w:rPr>
          <w:rFonts w:ascii="Times New Roman" w:hAnsi="Times New Roman" w:cs="Times New Roman"/>
          <w:sz w:val="24"/>
          <w:szCs w:val="24"/>
        </w:rPr>
        <w:t>and memorable identity for a product or business through branding can raise its visibility, foster consumer loyalty, and ultimately boost sales.</w:t>
      </w:r>
      <w:r>
        <w:rPr>
          <w:rFonts w:ascii="Times New Roman" w:hAnsi="Times New Roman" w:cs="Times New Roman"/>
          <w:sz w:val="24"/>
          <w:szCs w:val="24"/>
        </w:rPr>
        <w:t xml:space="preserve"> </w:t>
      </w:r>
    </w:p>
    <w:p w14:paraId="35859E89" w14:textId="1BFEF5FC" w:rsidR="00511ABF" w:rsidRDefault="0084170D" w:rsidP="002F2AB5">
      <w:pPr>
        <w:jc w:val="both"/>
        <w:rPr>
          <w:rFonts w:ascii="Times New Roman" w:hAnsi="Times New Roman" w:cs="Times New Roman"/>
          <w:sz w:val="24"/>
          <w:szCs w:val="24"/>
        </w:rPr>
      </w:pPr>
      <w:r w:rsidRPr="0084170D">
        <w:rPr>
          <w:rFonts w:ascii="Times New Roman" w:hAnsi="Times New Roman" w:cs="Times New Roman"/>
          <w:sz w:val="24"/>
          <w:szCs w:val="24"/>
        </w:rPr>
        <w:t>The worth of a brand that extends beyond its material assets, such as its products or facilities, is referred to as brand equity. It is worthwhile that a brand has intangible in the eyes of customers because of things like its reputation, perceived quality, and emotional connections. Because it can encourage client loyalty, brand equity is crucial.</w:t>
      </w:r>
    </w:p>
    <w:p w14:paraId="263CD585" w14:textId="35CE4AF8" w:rsidR="0084170D" w:rsidRDefault="0084170D" w:rsidP="002F2AB5">
      <w:pPr>
        <w:jc w:val="both"/>
        <w:rPr>
          <w:rFonts w:ascii="Times New Roman" w:hAnsi="Times New Roman" w:cs="Times New Roman"/>
          <w:sz w:val="24"/>
          <w:szCs w:val="24"/>
        </w:rPr>
      </w:pPr>
      <w:r w:rsidRPr="0084170D">
        <w:rPr>
          <w:rFonts w:ascii="Times New Roman" w:hAnsi="Times New Roman" w:cs="Times New Roman"/>
          <w:sz w:val="24"/>
          <w:szCs w:val="24"/>
        </w:rPr>
        <w:t>A strong brand can contribute to the development of strong brand equity by forging a distinctive identity that appeals to customers. This can be done by building a brand that represents excellence, dependability, and innovation, as well as by forging a deep emotional bond with customers. A strong brand identity can also contribute to the creation of an air of exclusivity and prestige, which can raise the value that consumers associate with a brand and its goods.</w:t>
      </w:r>
    </w:p>
    <w:p w14:paraId="34734597" w14:textId="7293F61C" w:rsidR="00DD74DD" w:rsidRDefault="0084170D" w:rsidP="002F2AB5">
      <w:pPr>
        <w:jc w:val="both"/>
        <w:rPr>
          <w:rFonts w:ascii="Times New Roman" w:hAnsi="Times New Roman" w:cs="Times New Roman"/>
          <w:sz w:val="24"/>
          <w:szCs w:val="24"/>
        </w:rPr>
      </w:pPr>
      <w:r w:rsidRPr="0084170D">
        <w:rPr>
          <w:rFonts w:ascii="Times New Roman" w:hAnsi="Times New Roman" w:cs="Times New Roman"/>
          <w:sz w:val="24"/>
          <w:szCs w:val="24"/>
        </w:rPr>
        <w:t>Companies must spend money on branding and marketing initiatives that help establish a recognizable and appealing brand identity if they want to increase their brand equity. This may entail establishing a distinct brand strategy, coming up with effective marketing strategies, and interacting with clients on social media and other websites.</w:t>
      </w:r>
      <w:r w:rsidR="00DD74DD">
        <w:rPr>
          <w:rFonts w:ascii="Times New Roman" w:hAnsi="Times New Roman" w:cs="Times New Roman"/>
          <w:sz w:val="24"/>
          <w:szCs w:val="24"/>
        </w:rPr>
        <w:t xml:space="preserve"> </w:t>
      </w:r>
      <w:r w:rsidR="00DD74DD" w:rsidRPr="00DD74DD">
        <w:rPr>
          <w:rFonts w:ascii="Times New Roman" w:hAnsi="Times New Roman" w:cs="Times New Roman"/>
          <w:sz w:val="24"/>
          <w:szCs w:val="24"/>
        </w:rPr>
        <w:t>Companies may boost consumer loyalty, increase brand awareness, and eventually increase sales and revenue by developing a strong brand and producing strong brand equity.</w:t>
      </w:r>
      <w:r w:rsidR="00DD74DD">
        <w:rPr>
          <w:rFonts w:ascii="Times New Roman" w:hAnsi="Times New Roman" w:cs="Times New Roman"/>
          <w:sz w:val="24"/>
          <w:szCs w:val="24"/>
        </w:rPr>
        <w:t xml:space="preserve"> </w:t>
      </w:r>
      <w:r w:rsidR="00DD74DD" w:rsidRPr="00DD74DD">
        <w:rPr>
          <w:rFonts w:ascii="Times New Roman" w:hAnsi="Times New Roman" w:cs="Times New Roman"/>
          <w:sz w:val="24"/>
          <w:szCs w:val="24"/>
        </w:rPr>
        <w:t>One of the most well-known and expensive luxury watch brands in the world</w:t>
      </w:r>
      <w:r w:rsidR="00DD74DD">
        <w:rPr>
          <w:rFonts w:ascii="Times New Roman" w:hAnsi="Times New Roman" w:cs="Times New Roman"/>
          <w:sz w:val="24"/>
          <w:szCs w:val="24"/>
        </w:rPr>
        <w:t xml:space="preserve">. </w:t>
      </w:r>
      <w:r w:rsidR="00DD74DD" w:rsidRPr="00DD74DD">
        <w:rPr>
          <w:rFonts w:ascii="Times New Roman" w:hAnsi="Times New Roman" w:cs="Times New Roman"/>
          <w:sz w:val="24"/>
          <w:szCs w:val="24"/>
        </w:rPr>
        <w:t>Rolex</w:t>
      </w:r>
      <w:r w:rsidR="00DD74DD">
        <w:rPr>
          <w:rFonts w:ascii="Times New Roman" w:hAnsi="Times New Roman" w:cs="Times New Roman"/>
          <w:sz w:val="24"/>
          <w:szCs w:val="24"/>
        </w:rPr>
        <w:t xml:space="preserve"> </w:t>
      </w:r>
      <w:r w:rsidR="00DD74DD" w:rsidRPr="00DD74DD">
        <w:rPr>
          <w:rFonts w:ascii="Times New Roman" w:hAnsi="Times New Roman" w:cs="Times New Roman"/>
          <w:sz w:val="24"/>
          <w:szCs w:val="24"/>
        </w:rPr>
        <w:t>is known for creating high-end watches that are fashionable and practical. The company's longevity, dedication to excellence, and potent brand identification are just a few reasons for its success.</w:t>
      </w:r>
      <w:r w:rsidR="00DD74DD">
        <w:rPr>
          <w:rFonts w:ascii="Times New Roman" w:hAnsi="Times New Roman" w:cs="Times New Roman"/>
          <w:sz w:val="24"/>
          <w:szCs w:val="24"/>
        </w:rPr>
        <w:t xml:space="preserve"> </w:t>
      </w:r>
      <w:r w:rsidR="00DD74DD" w:rsidRPr="00DD74DD">
        <w:rPr>
          <w:rFonts w:ascii="Times New Roman" w:hAnsi="Times New Roman" w:cs="Times New Roman"/>
          <w:sz w:val="24"/>
          <w:szCs w:val="24"/>
        </w:rPr>
        <w:t>Rolex's emphasis on precision and quality is one of the defining characteristics of its brand identity. The business is known for using the best components and craftsmanship to make its watches, and it has created a variety of cutting-edge technologies that have helped it stand out from its rivals. This emphasis on quality has strengthened Rolex's brand equity and contributed to its positioning as a sign of exclusivity and luxury.</w:t>
      </w:r>
    </w:p>
    <w:p w14:paraId="3B2051AC" w14:textId="0E4E4F49" w:rsidR="00DD74DD" w:rsidRDefault="00DD74DD" w:rsidP="002F2AB5">
      <w:pPr>
        <w:jc w:val="both"/>
        <w:rPr>
          <w:rFonts w:ascii="Times New Roman" w:hAnsi="Times New Roman" w:cs="Times New Roman"/>
          <w:sz w:val="24"/>
          <w:szCs w:val="24"/>
        </w:rPr>
      </w:pPr>
      <w:r w:rsidRPr="00DD74DD">
        <w:rPr>
          <w:rFonts w:ascii="Times New Roman" w:hAnsi="Times New Roman" w:cs="Times New Roman"/>
          <w:sz w:val="24"/>
          <w:szCs w:val="24"/>
        </w:rPr>
        <w:lastRenderedPageBreak/>
        <w:t>The lengthy history of Rolex has also been a key contributor to its success. The business was established in 1905, and since then, it has developed a reputation for excellence that has contributed to its status as one of the most recognizable brands in the world. In addition, Rolex has been linked to several well-known people, such as explorers, athletes, and celebrities, which has improved its brand image and raised its visibility.</w:t>
      </w:r>
      <w:r>
        <w:rPr>
          <w:rFonts w:ascii="Times New Roman" w:hAnsi="Times New Roman" w:cs="Times New Roman"/>
          <w:sz w:val="24"/>
          <w:szCs w:val="24"/>
        </w:rPr>
        <w:t xml:space="preserve"> </w:t>
      </w:r>
    </w:p>
    <w:p w14:paraId="71ED01F9" w14:textId="12C975B7" w:rsidR="00503F78" w:rsidRPr="0032108C" w:rsidRDefault="00752CCB" w:rsidP="002F2AB5">
      <w:pPr>
        <w:jc w:val="both"/>
        <w:rPr>
          <w:rFonts w:ascii="Times New Roman" w:hAnsi="Times New Roman" w:cs="Times New Roman"/>
          <w:b/>
          <w:bCs/>
          <w:sz w:val="36"/>
          <w:szCs w:val="36"/>
        </w:rPr>
      </w:pPr>
      <w:r w:rsidRPr="0032108C">
        <w:rPr>
          <w:rFonts w:ascii="Times New Roman" w:hAnsi="Times New Roman" w:cs="Times New Roman"/>
          <w:b/>
          <w:bCs/>
          <w:sz w:val="36"/>
          <w:szCs w:val="36"/>
        </w:rPr>
        <w:t xml:space="preserve">6. </w:t>
      </w:r>
      <w:r w:rsidR="00503F78" w:rsidRPr="0032108C">
        <w:rPr>
          <w:rFonts w:ascii="Times New Roman" w:hAnsi="Times New Roman" w:cs="Times New Roman"/>
          <w:b/>
          <w:bCs/>
          <w:sz w:val="36"/>
          <w:szCs w:val="36"/>
        </w:rPr>
        <w:t>Brand equity model</w:t>
      </w:r>
    </w:p>
    <w:p w14:paraId="269817EB" w14:textId="758AA97A" w:rsidR="00356475" w:rsidRPr="00356475" w:rsidRDefault="00503F78" w:rsidP="00356475">
      <w:pPr>
        <w:jc w:val="both"/>
        <w:rPr>
          <w:rFonts w:ascii="Times New Roman" w:hAnsi="Times New Roman" w:cs="Times New Roman"/>
          <w:sz w:val="24"/>
          <w:szCs w:val="24"/>
        </w:rPr>
      </w:pPr>
      <w:r w:rsidRPr="00503F78">
        <w:rPr>
          <w:rFonts w:ascii="Times New Roman" w:hAnsi="Times New Roman" w:cs="Times New Roman"/>
          <w:sz w:val="24"/>
          <w:szCs w:val="24"/>
        </w:rPr>
        <w:t>Rolex has a strong brand equity that has been developed over decades as a luxury watch brand with a storied past and a reputation for distinction and excellence. To comprehend how Rolex was able to establish and preserve its powerful brand identity and devoted following, one can use Kevin Lane Keller's branding equity approach.</w:t>
      </w:r>
      <w:r w:rsidR="00356475" w:rsidRPr="00356475">
        <w:t xml:space="preserve"> </w:t>
      </w:r>
      <w:r w:rsidR="00356475" w:rsidRPr="00356475">
        <w:rPr>
          <w:rFonts w:ascii="Times New Roman" w:hAnsi="Times New Roman" w:cs="Times New Roman"/>
          <w:sz w:val="24"/>
          <w:szCs w:val="24"/>
        </w:rPr>
        <w:t>MLA. Aaker, David A. Managing Brand Equity</w:t>
      </w:r>
    </w:p>
    <w:p w14:paraId="690DBAB3" w14:textId="6394B457" w:rsidR="00503F78" w:rsidRDefault="00503F78" w:rsidP="00356475">
      <w:pPr>
        <w:jc w:val="both"/>
        <w:rPr>
          <w:rFonts w:ascii="Times New Roman" w:hAnsi="Times New Roman" w:cs="Times New Roman"/>
          <w:sz w:val="24"/>
          <w:szCs w:val="24"/>
        </w:rPr>
      </w:pPr>
    </w:p>
    <w:p w14:paraId="43C21395" w14:textId="6B53BE6A" w:rsidR="00503F78" w:rsidRPr="00503F78" w:rsidRDefault="00503F78" w:rsidP="002F2AB5">
      <w:pPr>
        <w:jc w:val="center"/>
        <w:rPr>
          <w:rFonts w:ascii="Times New Roman" w:hAnsi="Times New Roman" w:cs="Times New Roman"/>
          <w:sz w:val="24"/>
          <w:szCs w:val="24"/>
        </w:rPr>
      </w:pPr>
      <w:r w:rsidRPr="00503F78">
        <w:rPr>
          <w:rFonts w:ascii="Times New Roman" w:hAnsi="Times New Roman" w:cs="Times New Roman"/>
          <w:noProof/>
          <w:sz w:val="24"/>
          <w:szCs w:val="24"/>
        </w:rPr>
        <w:drawing>
          <wp:inline distT="0" distB="0" distL="0" distR="0" wp14:anchorId="02BD8145" wp14:editId="17E6982B">
            <wp:extent cx="4554746" cy="34160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95537" cy="3446654"/>
                    </a:xfrm>
                    <a:prstGeom prst="rect">
                      <a:avLst/>
                    </a:prstGeom>
                    <a:noFill/>
                  </pic:spPr>
                </pic:pic>
              </a:graphicData>
            </a:graphic>
          </wp:inline>
        </w:drawing>
      </w:r>
    </w:p>
    <w:p w14:paraId="0CF96632" w14:textId="77777777" w:rsidR="00503F78" w:rsidRDefault="00503F78" w:rsidP="002F2AB5">
      <w:pPr>
        <w:jc w:val="both"/>
        <w:rPr>
          <w:rFonts w:ascii="Times New Roman" w:hAnsi="Times New Roman" w:cs="Times New Roman"/>
          <w:sz w:val="24"/>
          <w:szCs w:val="24"/>
        </w:rPr>
      </w:pPr>
      <w:r w:rsidRPr="00503F78">
        <w:rPr>
          <w:rFonts w:ascii="Times New Roman" w:hAnsi="Times New Roman" w:cs="Times New Roman"/>
          <w:sz w:val="24"/>
          <w:szCs w:val="24"/>
        </w:rPr>
        <w:tab/>
      </w:r>
      <w:r w:rsidRPr="00503F78">
        <w:rPr>
          <w:rFonts w:ascii="Times New Roman" w:hAnsi="Times New Roman" w:cs="Times New Roman"/>
          <w:sz w:val="24"/>
          <w:szCs w:val="24"/>
        </w:rPr>
        <w:tab/>
      </w:r>
      <w:r w:rsidRPr="00503F78">
        <w:rPr>
          <w:rFonts w:ascii="Times New Roman" w:hAnsi="Times New Roman" w:cs="Times New Roman"/>
          <w:sz w:val="24"/>
          <w:szCs w:val="24"/>
        </w:rPr>
        <w:tab/>
      </w:r>
      <w:r w:rsidRPr="00503F78">
        <w:rPr>
          <w:rFonts w:ascii="Times New Roman" w:hAnsi="Times New Roman" w:cs="Times New Roman"/>
          <w:sz w:val="24"/>
          <w:szCs w:val="24"/>
        </w:rPr>
        <w:tab/>
      </w:r>
      <w:r w:rsidRPr="00503F78">
        <w:rPr>
          <w:rFonts w:ascii="Times New Roman" w:hAnsi="Times New Roman" w:cs="Times New Roman"/>
          <w:sz w:val="24"/>
          <w:szCs w:val="24"/>
        </w:rPr>
        <w:tab/>
        <w:t>(Source:  Qualtrics.com)</w:t>
      </w:r>
    </w:p>
    <w:p w14:paraId="53A1A490" w14:textId="58E30762" w:rsidR="00503F78" w:rsidRPr="00207ED8" w:rsidRDefault="00503F78" w:rsidP="002F2AB5">
      <w:pPr>
        <w:jc w:val="both"/>
        <w:rPr>
          <w:rFonts w:ascii="Times New Roman" w:hAnsi="Times New Roman" w:cs="Times New Roman"/>
          <w:b/>
          <w:bCs/>
          <w:sz w:val="24"/>
          <w:szCs w:val="24"/>
        </w:rPr>
      </w:pPr>
      <w:r w:rsidRPr="00207ED8">
        <w:rPr>
          <w:rFonts w:ascii="Times New Roman" w:hAnsi="Times New Roman" w:cs="Times New Roman"/>
          <w:b/>
          <w:bCs/>
          <w:sz w:val="24"/>
          <w:szCs w:val="24"/>
        </w:rPr>
        <w:t>Brand identity:</w:t>
      </w:r>
    </w:p>
    <w:p w14:paraId="29E5C477" w14:textId="3914CB53" w:rsidR="00503F78" w:rsidRDefault="00207ED8" w:rsidP="002F2AB5">
      <w:pPr>
        <w:jc w:val="both"/>
        <w:rPr>
          <w:rFonts w:ascii="Times New Roman" w:hAnsi="Times New Roman" w:cs="Times New Roman"/>
          <w:sz w:val="24"/>
          <w:szCs w:val="24"/>
        </w:rPr>
      </w:pPr>
      <w:r>
        <w:rPr>
          <w:rFonts w:ascii="Times New Roman" w:hAnsi="Times New Roman" w:cs="Times New Roman"/>
          <w:sz w:val="24"/>
          <w:szCs w:val="24"/>
        </w:rPr>
        <w:t xml:space="preserve">Roles has </w:t>
      </w:r>
      <w:r w:rsidRPr="00207ED8">
        <w:rPr>
          <w:rFonts w:ascii="Times New Roman" w:hAnsi="Times New Roman" w:cs="Times New Roman"/>
          <w:sz w:val="24"/>
          <w:szCs w:val="24"/>
        </w:rPr>
        <w:t>its distinctive emblem and enduring design components like the Oyster casing and Cyclops lens, Rolex has developed a strong sense of brand identification. The brand name itself has come to be associated with prestige, quality, and luxury, which has aided in setting it apart from rivals.</w:t>
      </w:r>
    </w:p>
    <w:p w14:paraId="2C53E1AD" w14:textId="77777777" w:rsidR="0032108C" w:rsidRDefault="0032108C" w:rsidP="002F2AB5">
      <w:pPr>
        <w:jc w:val="both"/>
        <w:rPr>
          <w:rFonts w:ascii="Times New Roman" w:hAnsi="Times New Roman" w:cs="Times New Roman"/>
          <w:b/>
          <w:bCs/>
          <w:sz w:val="24"/>
          <w:szCs w:val="24"/>
        </w:rPr>
      </w:pPr>
    </w:p>
    <w:p w14:paraId="535C961A" w14:textId="29058782" w:rsidR="00207ED8" w:rsidRDefault="00207ED8" w:rsidP="002F2AB5">
      <w:pPr>
        <w:jc w:val="both"/>
        <w:rPr>
          <w:rFonts w:ascii="Times New Roman" w:hAnsi="Times New Roman" w:cs="Times New Roman"/>
          <w:b/>
          <w:bCs/>
          <w:sz w:val="24"/>
          <w:szCs w:val="24"/>
        </w:rPr>
      </w:pPr>
      <w:r w:rsidRPr="00207ED8">
        <w:rPr>
          <w:rFonts w:ascii="Times New Roman" w:hAnsi="Times New Roman" w:cs="Times New Roman"/>
          <w:b/>
          <w:bCs/>
          <w:sz w:val="24"/>
          <w:szCs w:val="24"/>
        </w:rPr>
        <w:lastRenderedPageBreak/>
        <w:t xml:space="preserve">Brand meaning: </w:t>
      </w:r>
    </w:p>
    <w:p w14:paraId="58CB916A" w14:textId="04DD2DF0" w:rsidR="00207ED8" w:rsidRDefault="00207ED8" w:rsidP="002F2AB5">
      <w:pPr>
        <w:jc w:val="both"/>
        <w:rPr>
          <w:rFonts w:ascii="Times New Roman" w:hAnsi="Times New Roman" w:cs="Times New Roman"/>
          <w:sz w:val="24"/>
          <w:szCs w:val="24"/>
        </w:rPr>
      </w:pPr>
      <w:r w:rsidRPr="00207ED8">
        <w:rPr>
          <w:rFonts w:ascii="Times New Roman" w:hAnsi="Times New Roman" w:cs="Times New Roman"/>
          <w:sz w:val="24"/>
          <w:szCs w:val="24"/>
        </w:rPr>
        <w:t>Rolex has developed a strong brand identity by highlighting its history, workmanship, and technological advancements. Rolex has been able to position itself as a representation of success, accomplishment, and quality through its marketing and advertising initiatives.</w:t>
      </w:r>
    </w:p>
    <w:p w14:paraId="51EFEDD9" w14:textId="0138D4FF" w:rsidR="0038079F" w:rsidRDefault="0038079F" w:rsidP="002F2AB5">
      <w:pPr>
        <w:jc w:val="both"/>
        <w:rPr>
          <w:rFonts w:ascii="Times New Roman" w:hAnsi="Times New Roman" w:cs="Times New Roman"/>
          <w:b/>
          <w:bCs/>
          <w:sz w:val="24"/>
          <w:szCs w:val="24"/>
        </w:rPr>
      </w:pPr>
      <w:r w:rsidRPr="0038079F">
        <w:rPr>
          <w:rFonts w:ascii="Times New Roman" w:hAnsi="Times New Roman" w:cs="Times New Roman"/>
          <w:b/>
          <w:bCs/>
          <w:sz w:val="24"/>
          <w:szCs w:val="24"/>
        </w:rPr>
        <w:t>Brand response:</w:t>
      </w:r>
    </w:p>
    <w:p w14:paraId="224BF641" w14:textId="138643D8" w:rsidR="0038079F" w:rsidRDefault="0038079F" w:rsidP="002F2AB5">
      <w:pPr>
        <w:jc w:val="both"/>
        <w:rPr>
          <w:rFonts w:ascii="Times New Roman" w:hAnsi="Times New Roman" w:cs="Times New Roman"/>
          <w:sz w:val="24"/>
          <w:szCs w:val="24"/>
        </w:rPr>
      </w:pPr>
      <w:r w:rsidRPr="0038079F">
        <w:rPr>
          <w:rFonts w:ascii="Times New Roman" w:hAnsi="Times New Roman" w:cs="Times New Roman"/>
          <w:sz w:val="24"/>
          <w:szCs w:val="24"/>
        </w:rPr>
        <w:t>Customers' strong emotional reactions to Rolex's superior quality and service are a result of these factors. Due to the brand's reputation for accuracy, dependability, and durability, customers have grown to trust and be loyal to it.</w:t>
      </w:r>
    </w:p>
    <w:p w14:paraId="784A317A" w14:textId="04005562" w:rsidR="001F2CC5" w:rsidRPr="001F2CC5" w:rsidRDefault="001F2CC5" w:rsidP="002F2AB5">
      <w:pPr>
        <w:jc w:val="both"/>
        <w:rPr>
          <w:rFonts w:ascii="Times New Roman" w:hAnsi="Times New Roman" w:cs="Times New Roman"/>
          <w:b/>
          <w:bCs/>
          <w:sz w:val="24"/>
          <w:szCs w:val="24"/>
        </w:rPr>
      </w:pPr>
      <w:r w:rsidRPr="001F2CC5">
        <w:rPr>
          <w:rFonts w:ascii="Times New Roman" w:hAnsi="Times New Roman" w:cs="Times New Roman"/>
          <w:b/>
          <w:bCs/>
          <w:sz w:val="24"/>
          <w:szCs w:val="24"/>
        </w:rPr>
        <w:t>Brand resonance:</w:t>
      </w:r>
    </w:p>
    <w:p w14:paraId="635BE927" w14:textId="50D038F3" w:rsidR="00207ED8" w:rsidRDefault="001F2CC5" w:rsidP="002F2AB5">
      <w:pPr>
        <w:jc w:val="both"/>
        <w:rPr>
          <w:rFonts w:ascii="Times New Roman" w:hAnsi="Times New Roman" w:cs="Times New Roman"/>
          <w:sz w:val="24"/>
          <w:szCs w:val="24"/>
        </w:rPr>
      </w:pPr>
      <w:r w:rsidRPr="001F2CC5">
        <w:rPr>
          <w:rFonts w:ascii="Times New Roman" w:hAnsi="Times New Roman" w:cs="Times New Roman"/>
          <w:sz w:val="24"/>
          <w:szCs w:val="24"/>
        </w:rPr>
        <w:t>By encouraging a sense of exclusivity and community, Rolex has developed a close and meaningful relationship with its customers. Collectors and enthusiasts who are passionate about the brand and its products form a devoted following for the company.</w:t>
      </w:r>
    </w:p>
    <w:p w14:paraId="2E38A399" w14:textId="0EE3D28C" w:rsidR="00423EEE" w:rsidRDefault="00423EEE" w:rsidP="00356475">
      <w:pPr>
        <w:jc w:val="both"/>
        <w:rPr>
          <w:rFonts w:ascii="Times New Roman" w:hAnsi="Times New Roman" w:cs="Times New Roman"/>
          <w:sz w:val="24"/>
          <w:szCs w:val="24"/>
        </w:rPr>
      </w:pPr>
      <w:r w:rsidRPr="00423EEE">
        <w:rPr>
          <w:rFonts w:ascii="Times New Roman" w:hAnsi="Times New Roman" w:cs="Times New Roman"/>
          <w:sz w:val="24"/>
          <w:szCs w:val="24"/>
        </w:rPr>
        <w:t>The branding equity concept developed by Kevin Lane Keller sheds light on how Rolex has been able to establish and preserve its powerful brand equity. Rolex has been able to build a strong and valuable brand that resonates with customers and propels business success by concentrating on developing a distinctive brand identity, highlighting its heritage and technical expertise, offering exceptional quality and service, and fostering a sense of exclusivity and community.</w:t>
      </w:r>
      <w:r w:rsidR="00356475" w:rsidRPr="00356475">
        <w:t xml:space="preserve"> </w:t>
      </w:r>
      <w:r w:rsidR="00356475" w:rsidRPr="00356475">
        <w:rPr>
          <w:rFonts w:ascii="Times New Roman" w:hAnsi="Times New Roman" w:cs="Times New Roman"/>
          <w:sz w:val="24"/>
          <w:szCs w:val="24"/>
        </w:rPr>
        <w:t>APA. Aaker, David A. (1991)</w:t>
      </w:r>
    </w:p>
    <w:p w14:paraId="6DA5F708" w14:textId="77777777" w:rsidR="005E2FB6" w:rsidRPr="005E2FB6" w:rsidRDefault="005E2FB6" w:rsidP="00356475">
      <w:pPr>
        <w:jc w:val="both"/>
        <w:rPr>
          <w:rFonts w:ascii="Times New Roman" w:hAnsi="Times New Roman" w:cs="Times New Roman"/>
          <w:b/>
          <w:bCs/>
          <w:sz w:val="32"/>
          <w:szCs w:val="32"/>
        </w:rPr>
      </w:pPr>
    </w:p>
    <w:p w14:paraId="6FBDD937" w14:textId="099101B0" w:rsidR="005E2FB6" w:rsidRDefault="00200DFC" w:rsidP="00356475">
      <w:pPr>
        <w:jc w:val="both"/>
        <w:rPr>
          <w:rFonts w:ascii="Times New Roman" w:hAnsi="Times New Roman" w:cs="Times New Roman"/>
          <w:b/>
          <w:bCs/>
          <w:sz w:val="32"/>
          <w:szCs w:val="32"/>
        </w:rPr>
      </w:pPr>
      <w:r>
        <w:rPr>
          <w:rFonts w:ascii="Times New Roman" w:hAnsi="Times New Roman" w:cs="Times New Roman"/>
          <w:b/>
          <w:bCs/>
          <w:sz w:val="32"/>
          <w:szCs w:val="32"/>
        </w:rPr>
        <w:t xml:space="preserve">7. </w:t>
      </w:r>
      <w:r w:rsidR="005E2FB6" w:rsidRPr="005E2FB6">
        <w:rPr>
          <w:rFonts w:ascii="Times New Roman" w:hAnsi="Times New Roman" w:cs="Times New Roman"/>
          <w:b/>
          <w:bCs/>
          <w:sz w:val="32"/>
          <w:szCs w:val="32"/>
        </w:rPr>
        <w:t>Advantages and disadvantages of Keller’s Brand equity model</w:t>
      </w:r>
    </w:p>
    <w:p w14:paraId="63D84ADA" w14:textId="13C00AE8" w:rsidR="005E2FB6" w:rsidRPr="008F6F13" w:rsidRDefault="005E2FB6" w:rsidP="00356475">
      <w:pPr>
        <w:jc w:val="both"/>
        <w:rPr>
          <w:rFonts w:ascii="Times New Roman" w:hAnsi="Times New Roman" w:cs="Times New Roman"/>
          <w:b/>
          <w:bCs/>
          <w:sz w:val="28"/>
          <w:szCs w:val="28"/>
        </w:rPr>
      </w:pPr>
      <w:r w:rsidRPr="008F6F13">
        <w:rPr>
          <w:rFonts w:ascii="Times New Roman" w:hAnsi="Times New Roman" w:cs="Times New Roman"/>
          <w:b/>
          <w:bCs/>
          <w:sz w:val="28"/>
          <w:szCs w:val="28"/>
        </w:rPr>
        <w:t>Advantages:</w:t>
      </w:r>
    </w:p>
    <w:p w14:paraId="7F3DD259" w14:textId="21F4C6CE" w:rsidR="005E2FB6" w:rsidRPr="005E2FB6" w:rsidRDefault="005E2FB6" w:rsidP="005E2FB6">
      <w:pPr>
        <w:jc w:val="both"/>
        <w:rPr>
          <w:rFonts w:ascii="Times New Roman" w:hAnsi="Times New Roman" w:cs="Times New Roman"/>
          <w:sz w:val="24"/>
          <w:szCs w:val="24"/>
        </w:rPr>
      </w:pPr>
      <w:r w:rsidRPr="005E2FB6">
        <w:rPr>
          <w:rFonts w:ascii="Times New Roman" w:hAnsi="Times New Roman" w:cs="Times New Roman"/>
          <w:b/>
          <w:bCs/>
          <w:sz w:val="24"/>
          <w:szCs w:val="24"/>
        </w:rPr>
        <w:t>Customer-focused:</w:t>
      </w:r>
      <w:r w:rsidRPr="005E2FB6">
        <w:rPr>
          <w:rFonts w:ascii="Times New Roman" w:hAnsi="Times New Roman" w:cs="Times New Roman"/>
          <w:sz w:val="24"/>
          <w:szCs w:val="24"/>
        </w:rPr>
        <w:t xml:space="preserve"> The Keller's Brand Equity Model emphasizes the value of comprehending and satisfying customers' requirements and wants since it is customer-focused. This might assist businesses in building a solid and devoted consumer base.</w:t>
      </w:r>
    </w:p>
    <w:p w14:paraId="46BA7375" w14:textId="0B74C90C" w:rsidR="005E2FB6" w:rsidRDefault="005E2FB6" w:rsidP="005E2FB6">
      <w:pPr>
        <w:jc w:val="both"/>
        <w:rPr>
          <w:rFonts w:ascii="Times New Roman" w:hAnsi="Times New Roman" w:cs="Times New Roman"/>
          <w:sz w:val="24"/>
          <w:szCs w:val="24"/>
        </w:rPr>
      </w:pPr>
      <w:r w:rsidRPr="005E2FB6">
        <w:rPr>
          <w:rFonts w:ascii="Times New Roman" w:hAnsi="Times New Roman" w:cs="Times New Roman"/>
          <w:b/>
          <w:bCs/>
          <w:sz w:val="24"/>
          <w:szCs w:val="24"/>
        </w:rPr>
        <w:t>Holistic approach:</w:t>
      </w:r>
      <w:r w:rsidRPr="005E2FB6">
        <w:rPr>
          <w:rFonts w:ascii="Times New Roman" w:hAnsi="Times New Roman" w:cs="Times New Roman"/>
          <w:sz w:val="24"/>
          <w:szCs w:val="24"/>
        </w:rPr>
        <w:t xml:space="preserve"> The model approaches brand equity in a holistic manner, considering all facets of the brand, such as its identity, meaning, response, and resonance. This can assist businesses in developing a unified and consistent brand image.</w:t>
      </w:r>
    </w:p>
    <w:p w14:paraId="71C175D7" w14:textId="43A75337" w:rsidR="005E2FB6" w:rsidRPr="005E2FB6" w:rsidRDefault="005E2FB6" w:rsidP="005E2FB6">
      <w:pPr>
        <w:jc w:val="both"/>
        <w:rPr>
          <w:rFonts w:ascii="Times New Roman" w:hAnsi="Times New Roman" w:cs="Times New Roman"/>
          <w:sz w:val="24"/>
          <w:szCs w:val="24"/>
        </w:rPr>
      </w:pPr>
      <w:r w:rsidRPr="005E2FB6">
        <w:rPr>
          <w:rFonts w:ascii="Times New Roman" w:hAnsi="Times New Roman" w:cs="Times New Roman"/>
          <w:b/>
          <w:bCs/>
          <w:sz w:val="24"/>
          <w:szCs w:val="24"/>
        </w:rPr>
        <w:t>Clarity:</w:t>
      </w:r>
      <w:r w:rsidRPr="005E2FB6">
        <w:rPr>
          <w:rFonts w:ascii="Times New Roman" w:hAnsi="Times New Roman" w:cs="Times New Roman"/>
          <w:sz w:val="24"/>
          <w:szCs w:val="24"/>
        </w:rPr>
        <w:t xml:space="preserve"> The model offers a precise and organized framework for creating brand equity, which can assist businesses in creating a targeted and successful brand strategy.</w:t>
      </w:r>
    </w:p>
    <w:p w14:paraId="25D2A0A9" w14:textId="77777777" w:rsidR="005E2FB6" w:rsidRPr="005E2FB6" w:rsidRDefault="005E2FB6" w:rsidP="005E2FB6">
      <w:pPr>
        <w:jc w:val="both"/>
        <w:rPr>
          <w:rFonts w:ascii="Times New Roman" w:hAnsi="Times New Roman" w:cs="Times New Roman"/>
          <w:sz w:val="24"/>
          <w:szCs w:val="24"/>
        </w:rPr>
      </w:pPr>
    </w:p>
    <w:p w14:paraId="45E30616" w14:textId="260F39AA" w:rsidR="005E2FB6" w:rsidRDefault="005E2FB6" w:rsidP="005E2FB6">
      <w:pPr>
        <w:jc w:val="both"/>
        <w:rPr>
          <w:rFonts w:ascii="Times New Roman" w:hAnsi="Times New Roman" w:cs="Times New Roman"/>
          <w:sz w:val="24"/>
          <w:szCs w:val="24"/>
        </w:rPr>
      </w:pPr>
      <w:r w:rsidRPr="005E2FB6">
        <w:rPr>
          <w:rFonts w:ascii="Times New Roman" w:hAnsi="Times New Roman" w:cs="Times New Roman"/>
          <w:b/>
          <w:bCs/>
          <w:sz w:val="24"/>
          <w:szCs w:val="24"/>
        </w:rPr>
        <w:lastRenderedPageBreak/>
        <w:t>Financial impact:</w:t>
      </w:r>
      <w:r w:rsidRPr="005E2FB6">
        <w:rPr>
          <w:rFonts w:ascii="Times New Roman" w:hAnsi="Times New Roman" w:cs="Times New Roman"/>
          <w:sz w:val="24"/>
          <w:szCs w:val="24"/>
        </w:rPr>
        <w:t xml:space="preserve"> The approach considers how brand equity affects businesses' ability to generate more sales, earnings, and other financial benefits.</w:t>
      </w:r>
    </w:p>
    <w:p w14:paraId="64D5A1CE" w14:textId="17DE750C" w:rsidR="008F6F13" w:rsidRDefault="008F6F13" w:rsidP="005E2FB6">
      <w:pPr>
        <w:jc w:val="both"/>
        <w:rPr>
          <w:rFonts w:ascii="Times New Roman" w:hAnsi="Times New Roman" w:cs="Times New Roman"/>
          <w:b/>
          <w:bCs/>
          <w:sz w:val="28"/>
          <w:szCs w:val="28"/>
        </w:rPr>
      </w:pPr>
      <w:r w:rsidRPr="008F6F13">
        <w:rPr>
          <w:rFonts w:ascii="Times New Roman" w:hAnsi="Times New Roman" w:cs="Times New Roman"/>
          <w:b/>
          <w:bCs/>
          <w:sz w:val="28"/>
          <w:szCs w:val="28"/>
        </w:rPr>
        <w:t>Disadvantages</w:t>
      </w:r>
    </w:p>
    <w:p w14:paraId="65243FD9" w14:textId="5049F854" w:rsidR="008F6F13" w:rsidRPr="008F6F13" w:rsidRDefault="008F6F13" w:rsidP="008F6F13">
      <w:pPr>
        <w:jc w:val="both"/>
        <w:rPr>
          <w:rFonts w:ascii="Times New Roman" w:hAnsi="Times New Roman" w:cs="Times New Roman"/>
          <w:sz w:val="24"/>
          <w:szCs w:val="24"/>
        </w:rPr>
      </w:pPr>
      <w:r w:rsidRPr="008F6F13">
        <w:rPr>
          <w:rFonts w:ascii="Times New Roman" w:hAnsi="Times New Roman" w:cs="Times New Roman"/>
          <w:b/>
          <w:bCs/>
          <w:sz w:val="24"/>
          <w:szCs w:val="24"/>
        </w:rPr>
        <w:t>Complex:</w:t>
      </w:r>
      <w:r w:rsidRPr="008F6F13">
        <w:rPr>
          <w:rFonts w:ascii="Times New Roman" w:hAnsi="Times New Roman" w:cs="Times New Roman"/>
          <w:sz w:val="24"/>
          <w:szCs w:val="24"/>
        </w:rPr>
        <w:t xml:space="preserve"> The concept may be challenging to put into practice, particularly for smaller companies with fewer resources.</w:t>
      </w:r>
    </w:p>
    <w:p w14:paraId="7897DC94" w14:textId="691D1523" w:rsidR="008F6F13" w:rsidRDefault="008F6F13" w:rsidP="008F6F13">
      <w:pPr>
        <w:jc w:val="both"/>
        <w:rPr>
          <w:rFonts w:ascii="Times New Roman" w:hAnsi="Times New Roman" w:cs="Times New Roman"/>
          <w:sz w:val="24"/>
          <w:szCs w:val="24"/>
        </w:rPr>
      </w:pPr>
      <w:r w:rsidRPr="008F6F13">
        <w:rPr>
          <w:rFonts w:ascii="Times New Roman" w:hAnsi="Times New Roman" w:cs="Times New Roman"/>
          <w:b/>
          <w:bCs/>
          <w:sz w:val="24"/>
          <w:szCs w:val="24"/>
        </w:rPr>
        <w:t>Time-consuming:</w:t>
      </w:r>
      <w:r w:rsidRPr="008F6F13">
        <w:rPr>
          <w:rFonts w:ascii="Times New Roman" w:hAnsi="Times New Roman" w:cs="Times New Roman"/>
          <w:sz w:val="24"/>
          <w:szCs w:val="24"/>
        </w:rPr>
        <w:t xml:space="preserve"> The model's implementation calls for a substantial investment of time and money, which not all businesses may be able to make.</w:t>
      </w:r>
    </w:p>
    <w:p w14:paraId="627F986C" w14:textId="3970EDCD" w:rsidR="008F6F13" w:rsidRPr="008F6F13" w:rsidRDefault="008F6F13" w:rsidP="008F6F13">
      <w:pPr>
        <w:jc w:val="both"/>
        <w:rPr>
          <w:rFonts w:ascii="Times New Roman" w:hAnsi="Times New Roman" w:cs="Times New Roman"/>
          <w:sz w:val="24"/>
          <w:szCs w:val="24"/>
        </w:rPr>
      </w:pPr>
      <w:r w:rsidRPr="008F6F13">
        <w:rPr>
          <w:rFonts w:ascii="Times New Roman" w:hAnsi="Times New Roman" w:cs="Times New Roman"/>
          <w:b/>
          <w:bCs/>
          <w:sz w:val="24"/>
          <w:szCs w:val="24"/>
        </w:rPr>
        <w:t>Limited perspective:</w:t>
      </w:r>
      <w:r w:rsidRPr="008F6F13">
        <w:rPr>
          <w:rFonts w:ascii="Times New Roman" w:hAnsi="Times New Roman" w:cs="Times New Roman"/>
          <w:sz w:val="24"/>
          <w:szCs w:val="24"/>
        </w:rPr>
        <w:t xml:space="preserve"> The model might have a narrow view of how other stakeholders, such employees, contribute to brand equity.</w:t>
      </w:r>
    </w:p>
    <w:p w14:paraId="69406FED" w14:textId="37C52BA4" w:rsidR="008F6F13" w:rsidRPr="008F6F13" w:rsidRDefault="008F6F13" w:rsidP="008F6F13">
      <w:pPr>
        <w:jc w:val="both"/>
        <w:rPr>
          <w:rFonts w:ascii="Times New Roman" w:hAnsi="Times New Roman" w:cs="Times New Roman"/>
          <w:sz w:val="24"/>
          <w:szCs w:val="24"/>
        </w:rPr>
      </w:pPr>
      <w:r w:rsidRPr="008F6F13">
        <w:rPr>
          <w:rFonts w:ascii="Times New Roman" w:hAnsi="Times New Roman" w:cs="Times New Roman"/>
          <w:b/>
          <w:bCs/>
          <w:sz w:val="24"/>
          <w:szCs w:val="24"/>
        </w:rPr>
        <w:t>Limited applicability:</w:t>
      </w:r>
      <w:r w:rsidRPr="008F6F13">
        <w:rPr>
          <w:rFonts w:ascii="Times New Roman" w:hAnsi="Times New Roman" w:cs="Times New Roman"/>
          <w:sz w:val="24"/>
          <w:szCs w:val="24"/>
        </w:rPr>
        <w:t xml:space="preserve"> Because certain brands may need a different strategy for establishing brand equity, the concept might not be appropriate to all brands or industries.</w:t>
      </w:r>
    </w:p>
    <w:p w14:paraId="13F782B6" w14:textId="6137ADF4" w:rsidR="00423EEE" w:rsidRPr="0032108C" w:rsidRDefault="00200DFC" w:rsidP="002F2AB5">
      <w:pPr>
        <w:jc w:val="both"/>
        <w:rPr>
          <w:rFonts w:ascii="Times New Roman" w:hAnsi="Times New Roman" w:cs="Times New Roman"/>
          <w:b/>
          <w:bCs/>
          <w:sz w:val="36"/>
          <w:szCs w:val="36"/>
        </w:rPr>
      </w:pPr>
      <w:r>
        <w:rPr>
          <w:rFonts w:ascii="Times New Roman" w:hAnsi="Times New Roman" w:cs="Times New Roman"/>
          <w:b/>
          <w:bCs/>
          <w:sz w:val="36"/>
          <w:szCs w:val="36"/>
        </w:rPr>
        <w:t>8</w:t>
      </w:r>
      <w:r w:rsidR="00B475A8" w:rsidRPr="0032108C">
        <w:rPr>
          <w:rFonts w:ascii="Times New Roman" w:hAnsi="Times New Roman" w:cs="Times New Roman"/>
          <w:b/>
          <w:bCs/>
          <w:sz w:val="36"/>
          <w:szCs w:val="36"/>
        </w:rPr>
        <w:t xml:space="preserve">. </w:t>
      </w:r>
      <w:r w:rsidR="000C1BBF">
        <w:rPr>
          <w:rFonts w:ascii="Times New Roman" w:hAnsi="Times New Roman" w:cs="Times New Roman"/>
          <w:b/>
          <w:bCs/>
          <w:sz w:val="36"/>
          <w:szCs w:val="36"/>
        </w:rPr>
        <w:t xml:space="preserve">Stages in the </w:t>
      </w:r>
      <w:r w:rsidR="00423EEE" w:rsidRPr="0032108C">
        <w:rPr>
          <w:rFonts w:ascii="Times New Roman" w:hAnsi="Times New Roman" w:cs="Times New Roman"/>
          <w:b/>
          <w:bCs/>
          <w:sz w:val="36"/>
          <w:szCs w:val="36"/>
        </w:rPr>
        <w:t>Customer journ</w:t>
      </w:r>
      <w:r w:rsidR="000C1BBF">
        <w:rPr>
          <w:rFonts w:ascii="Times New Roman" w:hAnsi="Times New Roman" w:cs="Times New Roman"/>
          <w:b/>
          <w:bCs/>
          <w:sz w:val="36"/>
          <w:szCs w:val="36"/>
        </w:rPr>
        <w:t>ey</w:t>
      </w:r>
    </w:p>
    <w:p w14:paraId="6FB55285" w14:textId="58FCCAA3" w:rsidR="00207ED8" w:rsidRDefault="00944BAD" w:rsidP="002F2AB5">
      <w:pPr>
        <w:jc w:val="both"/>
        <w:rPr>
          <w:rFonts w:ascii="Times New Roman" w:hAnsi="Times New Roman" w:cs="Times New Roman"/>
          <w:sz w:val="24"/>
          <w:szCs w:val="24"/>
        </w:rPr>
      </w:pPr>
      <w:r w:rsidRPr="00944BAD">
        <w:rPr>
          <w:rFonts w:ascii="Times New Roman" w:hAnsi="Times New Roman" w:cs="Times New Roman"/>
          <w:sz w:val="24"/>
          <w:szCs w:val="24"/>
        </w:rPr>
        <w:t>The practice of visualizing a consumer's interaction with a brand at several touchpoints along their journey, from initial awareness to post-purchase assistance, is known as customer journey mapping. Here is an illustration of a Rolex client journey map:</w:t>
      </w:r>
    </w:p>
    <w:p w14:paraId="4CA9873E" w14:textId="2F7AEC3D" w:rsidR="00A60C26" w:rsidRDefault="00DC3238" w:rsidP="00DC323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FE6265" wp14:editId="549F90E9">
            <wp:extent cx="4180647" cy="19398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7975" cy="1947921"/>
                    </a:xfrm>
                    <a:prstGeom prst="rect">
                      <a:avLst/>
                    </a:prstGeom>
                    <a:noFill/>
                    <a:ln>
                      <a:noFill/>
                    </a:ln>
                  </pic:spPr>
                </pic:pic>
              </a:graphicData>
            </a:graphic>
          </wp:inline>
        </w:drawing>
      </w:r>
    </w:p>
    <w:p w14:paraId="4445E6E5" w14:textId="2CE448EF" w:rsidR="00DC3238" w:rsidRDefault="00DC3238" w:rsidP="00DC3238">
      <w:pPr>
        <w:jc w:val="center"/>
        <w:rPr>
          <w:rFonts w:ascii="Times New Roman" w:hAnsi="Times New Roman" w:cs="Times New Roman"/>
          <w:sz w:val="24"/>
          <w:szCs w:val="24"/>
        </w:rPr>
      </w:pPr>
      <w:r>
        <w:rPr>
          <w:rFonts w:ascii="Times New Roman" w:hAnsi="Times New Roman" w:cs="Times New Roman"/>
          <w:sz w:val="24"/>
          <w:szCs w:val="24"/>
        </w:rPr>
        <w:t>(Source: Techtarget.com)</w:t>
      </w:r>
    </w:p>
    <w:p w14:paraId="38F38AE7" w14:textId="3E70529F" w:rsidR="00944BAD" w:rsidRPr="00944BAD" w:rsidRDefault="00944BAD" w:rsidP="002F2AB5">
      <w:pPr>
        <w:jc w:val="both"/>
        <w:rPr>
          <w:rFonts w:ascii="Times New Roman" w:hAnsi="Times New Roman" w:cs="Times New Roman"/>
          <w:sz w:val="24"/>
          <w:szCs w:val="24"/>
        </w:rPr>
      </w:pPr>
      <w:r w:rsidRPr="00944BAD">
        <w:rPr>
          <w:rFonts w:ascii="Times New Roman" w:hAnsi="Times New Roman" w:cs="Times New Roman"/>
          <w:b/>
          <w:bCs/>
          <w:sz w:val="24"/>
          <w:szCs w:val="24"/>
        </w:rPr>
        <w:t xml:space="preserve">Awareness: </w:t>
      </w:r>
      <w:r w:rsidRPr="00944BAD">
        <w:rPr>
          <w:rFonts w:ascii="Times New Roman" w:hAnsi="Times New Roman" w:cs="Times New Roman"/>
          <w:sz w:val="24"/>
          <w:szCs w:val="24"/>
        </w:rPr>
        <w:t>Through many means, such as online searches, social media, word-of-mouth, or by observing someone wearing a Rolex watch, the buyer learns about Rolex.</w:t>
      </w:r>
    </w:p>
    <w:p w14:paraId="5ADCE558" w14:textId="02C59CC4" w:rsidR="00944BAD" w:rsidRPr="005036D0" w:rsidRDefault="00944BAD" w:rsidP="002F2AB5">
      <w:pPr>
        <w:jc w:val="both"/>
        <w:rPr>
          <w:rFonts w:ascii="Times New Roman" w:hAnsi="Times New Roman" w:cs="Times New Roman"/>
          <w:sz w:val="24"/>
          <w:szCs w:val="24"/>
        </w:rPr>
      </w:pPr>
      <w:r w:rsidRPr="00944BAD">
        <w:rPr>
          <w:rFonts w:ascii="Times New Roman" w:hAnsi="Times New Roman" w:cs="Times New Roman"/>
          <w:b/>
          <w:bCs/>
          <w:sz w:val="24"/>
          <w:szCs w:val="24"/>
        </w:rPr>
        <w:t xml:space="preserve">Consideration: </w:t>
      </w:r>
      <w:r w:rsidR="005036D0" w:rsidRPr="005036D0">
        <w:rPr>
          <w:rFonts w:ascii="Times New Roman" w:hAnsi="Times New Roman" w:cs="Times New Roman"/>
          <w:sz w:val="24"/>
          <w:szCs w:val="24"/>
        </w:rPr>
        <w:t>The consumer starts to think about Rolex as a feasible choice and investigates the company, its goods, and its standing. They might study reviews on the Rolex website, browse a retail location, and try on watches there.</w:t>
      </w:r>
    </w:p>
    <w:p w14:paraId="3B710B9C" w14:textId="6489ECB9" w:rsidR="00944BAD" w:rsidRPr="005036D0" w:rsidRDefault="00944BAD" w:rsidP="002F2AB5">
      <w:pPr>
        <w:jc w:val="both"/>
        <w:rPr>
          <w:rFonts w:ascii="Times New Roman" w:hAnsi="Times New Roman" w:cs="Times New Roman"/>
          <w:sz w:val="24"/>
          <w:szCs w:val="24"/>
        </w:rPr>
      </w:pPr>
      <w:r w:rsidRPr="00944BAD">
        <w:rPr>
          <w:rFonts w:ascii="Times New Roman" w:hAnsi="Times New Roman" w:cs="Times New Roman"/>
          <w:b/>
          <w:bCs/>
          <w:sz w:val="24"/>
          <w:szCs w:val="24"/>
        </w:rPr>
        <w:lastRenderedPageBreak/>
        <w:t>Purchase:</w:t>
      </w:r>
      <w:r w:rsidR="005036D0">
        <w:rPr>
          <w:rFonts w:ascii="Times New Roman" w:hAnsi="Times New Roman" w:cs="Times New Roman"/>
          <w:b/>
          <w:bCs/>
          <w:sz w:val="24"/>
          <w:szCs w:val="24"/>
        </w:rPr>
        <w:t xml:space="preserve"> </w:t>
      </w:r>
      <w:r w:rsidR="005036D0" w:rsidRPr="005036D0">
        <w:rPr>
          <w:rFonts w:ascii="Times New Roman" w:hAnsi="Times New Roman" w:cs="Times New Roman"/>
          <w:sz w:val="24"/>
          <w:szCs w:val="24"/>
        </w:rPr>
        <w:t>The consumer chooses to buy a Rolex watch and proceeds with the transaction, which may involve placing an online order or going to a physical store. The customer may speak with a salesperson or customer support agent during this time to inquire about the watch and acquire further details.</w:t>
      </w:r>
    </w:p>
    <w:p w14:paraId="2EFD4A91" w14:textId="7FB6FF38" w:rsidR="00944BAD" w:rsidRPr="00944BAD" w:rsidRDefault="00944BAD" w:rsidP="002F2AB5">
      <w:pPr>
        <w:jc w:val="both"/>
        <w:rPr>
          <w:rFonts w:ascii="Times New Roman" w:hAnsi="Times New Roman" w:cs="Times New Roman"/>
          <w:b/>
          <w:bCs/>
          <w:sz w:val="24"/>
          <w:szCs w:val="24"/>
        </w:rPr>
      </w:pPr>
      <w:r w:rsidRPr="00944BAD">
        <w:rPr>
          <w:rFonts w:ascii="Times New Roman" w:hAnsi="Times New Roman" w:cs="Times New Roman"/>
          <w:b/>
          <w:bCs/>
          <w:sz w:val="24"/>
          <w:szCs w:val="24"/>
        </w:rPr>
        <w:t>Ownership:</w:t>
      </w:r>
      <w:r w:rsidR="005036D0">
        <w:rPr>
          <w:rFonts w:ascii="Times New Roman" w:hAnsi="Times New Roman" w:cs="Times New Roman"/>
          <w:b/>
          <w:bCs/>
          <w:sz w:val="24"/>
          <w:szCs w:val="24"/>
        </w:rPr>
        <w:t xml:space="preserve"> </w:t>
      </w:r>
      <w:r w:rsidR="005036D0" w:rsidRPr="005036D0">
        <w:rPr>
          <w:rFonts w:ascii="Times New Roman" w:hAnsi="Times New Roman" w:cs="Times New Roman"/>
          <w:sz w:val="24"/>
          <w:szCs w:val="24"/>
        </w:rPr>
        <w:t>The consumer puts their Rolex watch to work and starts to love it. To meet other watch fans, they might post pictures on social media, tell others about their purchase, or join Rolex communities.</w:t>
      </w:r>
    </w:p>
    <w:p w14:paraId="202B1E70" w14:textId="3293778F" w:rsidR="00944BAD" w:rsidRPr="00944BAD" w:rsidRDefault="00944BAD" w:rsidP="002F2AB5">
      <w:pPr>
        <w:jc w:val="both"/>
        <w:rPr>
          <w:rFonts w:ascii="Times New Roman" w:hAnsi="Times New Roman" w:cs="Times New Roman"/>
          <w:b/>
          <w:bCs/>
          <w:sz w:val="24"/>
          <w:szCs w:val="24"/>
        </w:rPr>
      </w:pPr>
      <w:r w:rsidRPr="00944BAD">
        <w:rPr>
          <w:rFonts w:ascii="Times New Roman" w:hAnsi="Times New Roman" w:cs="Times New Roman"/>
          <w:b/>
          <w:bCs/>
          <w:sz w:val="24"/>
          <w:szCs w:val="24"/>
        </w:rPr>
        <w:t xml:space="preserve">Loyalty: </w:t>
      </w:r>
      <w:r w:rsidR="005036D0" w:rsidRPr="000F7484">
        <w:rPr>
          <w:rFonts w:ascii="Times New Roman" w:hAnsi="Times New Roman" w:cs="Times New Roman"/>
          <w:sz w:val="24"/>
          <w:szCs w:val="24"/>
        </w:rPr>
        <w:t>The customer develops a strong bond with Rolex and may go on to buy more timepieces or recommend the company to others. They could also take part in activities or occasions planned by Rolex, such special get-togethers or watch fairs.</w:t>
      </w:r>
    </w:p>
    <w:p w14:paraId="6718BAE8" w14:textId="051011B0" w:rsidR="00944BAD" w:rsidRDefault="00944BAD" w:rsidP="002F2AB5">
      <w:pPr>
        <w:jc w:val="both"/>
        <w:rPr>
          <w:rFonts w:ascii="Times New Roman" w:hAnsi="Times New Roman" w:cs="Times New Roman"/>
          <w:sz w:val="24"/>
          <w:szCs w:val="24"/>
        </w:rPr>
      </w:pPr>
      <w:r w:rsidRPr="00944BAD">
        <w:rPr>
          <w:rFonts w:ascii="Times New Roman" w:hAnsi="Times New Roman" w:cs="Times New Roman"/>
          <w:b/>
          <w:bCs/>
          <w:sz w:val="24"/>
          <w:szCs w:val="24"/>
        </w:rPr>
        <w:t xml:space="preserve">Support: </w:t>
      </w:r>
      <w:r w:rsidR="000F7484" w:rsidRPr="000F7484">
        <w:rPr>
          <w:rFonts w:ascii="Times New Roman" w:hAnsi="Times New Roman" w:cs="Times New Roman"/>
          <w:sz w:val="24"/>
          <w:szCs w:val="24"/>
        </w:rPr>
        <w:t>Customers can get help from Rolex customer service if they have any problems with their watches or queries concerning servicing or maintenance. The company's top-notch support and service help to keep customers happy and loyal</w:t>
      </w:r>
      <w:r w:rsidR="008F6D00">
        <w:rPr>
          <w:rFonts w:ascii="Times New Roman" w:hAnsi="Times New Roman" w:cs="Times New Roman"/>
          <w:sz w:val="24"/>
          <w:szCs w:val="24"/>
        </w:rPr>
        <w:t>.</w:t>
      </w:r>
    </w:p>
    <w:p w14:paraId="1B464796" w14:textId="2AC59A65" w:rsidR="001F3ED1" w:rsidRDefault="001F3ED1" w:rsidP="002F2AB5">
      <w:pPr>
        <w:jc w:val="both"/>
        <w:rPr>
          <w:rFonts w:ascii="Times New Roman" w:hAnsi="Times New Roman" w:cs="Times New Roman"/>
          <w:sz w:val="24"/>
          <w:szCs w:val="24"/>
        </w:rPr>
      </w:pPr>
      <w:r w:rsidRPr="001F3ED1">
        <w:rPr>
          <w:rFonts w:ascii="Times New Roman" w:hAnsi="Times New Roman" w:cs="Times New Roman"/>
          <w:sz w:val="24"/>
          <w:szCs w:val="24"/>
        </w:rPr>
        <w:t>Rolex can discover critical touchpoints and areas where the customer experience can be improved by outlining the customer journey for the brand. This can foster more solid client relationships, foster consumer loyalty, and promote corporate success.</w:t>
      </w:r>
      <w:r w:rsidR="003E077F" w:rsidRPr="003E077F">
        <w:rPr>
          <w:rFonts w:ascii="Times New Roman" w:hAnsi="Times New Roman" w:cs="Times New Roman"/>
          <w:sz w:val="24"/>
          <w:szCs w:val="24"/>
        </w:rPr>
        <w:t xml:space="preserve"> </w:t>
      </w:r>
      <w:r w:rsidR="003E077F" w:rsidRPr="00EB1D0C">
        <w:rPr>
          <w:rFonts w:ascii="Times New Roman" w:hAnsi="Times New Roman" w:cs="Times New Roman"/>
          <w:sz w:val="24"/>
          <w:szCs w:val="24"/>
        </w:rPr>
        <w:t>"The Customer Journey: A Comprehensive Guide," by Salesforce</w:t>
      </w:r>
    </w:p>
    <w:p w14:paraId="3774321D" w14:textId="6F0A1469" w:rsidR="006674B3" w:rsidRDefault="006674B3" w:rsidP="006674B3">
      <w:pPr>
        <w:jc w:val="center"/>
        <w:rPr>
          <w:rFonts w:ascii="Times New Roman" w:hAnsi="Times New Roman" w:cs="Times New Roman"/>
          <w:sz w:val="24"/>
          <w:szCs w:val="24"/>
        </w:rPr>
      </w:pPr>
    </w:p>
    <w:p w14:paraId="39616A89" w14:textId="77777777" w:rsidR="0028105F" w:rsidRDefault="0028105F" w:rsidP="002F2AB5">
      <w:pPr>
        <w:jc w:val="both"/>
        <w:rPr>
          <w:rFonts w:ascii="Times New Roman" w:hAnsi="Times New Roman" w:cs="Times New Roman"/>
          <w:b/>
          <w:bCs/>
          <w:sz w:val="28"/>
          <w:szCs w:val="28"/>
        </w:rPr>
      </w:pPr>
    </w:p>
    <w:p w14:paraId="37A1BE00" w14:textId="3977C75E" w:rsidR="00C32A1D" w:rsidRDefault="00200DFC" w:rsidP="002F2AB5">
      <w:pPr>
        <w:jc w:val="both"/>
        <w:rPr>
          <w:rFonts w:ascii="Times New Roman" w:hAnsi="Times New Roman" w:cs="Times New Roman"/>
          <w:b/>
          <w:bCs/>
          <w:sz w:val="28"/>
          <w:szCs w:val="28"/>
        </w:rPr>
      </w:pPr>
      <w:r>
        <w:rPr>
          <w:rFonts w:ascii="Times New Roman" w:hAnsi="Times New Roman" w:cs="Times New Roman"/>
          <w:b/>
          <w:bCs/>
          <w:sz w:val="28"/>
          <w:szCs w:val="28"/>
        </w:rPr>
        <w:t>8</w:t>
      </w:r>
      <w:r w:rsidR="00C32A1D">
        <w:rPr>
          <w:rFonts w:ascii="Times New Roman" w:hAnsi="Times New Roman" w:cs="Times New Roman"/>
          <w:b/>
          <w:bCs/>
          <w:sz w:val="28"/>
          <w:szCs w:val="28"/>
        </w:rPr>
        <w:t>.1. Customer journey touch points</w:t>
      </w:r>
    </w:p>
    <w:p w14:paraId="657C09CD" w14:textId="0DCE09C7" w:rsidR="00C07ADB" w:rsidRPr="00C07ADB" w:rsidRDefault="00C07ADB" w:rsidP="002F2AB5">
      <w:pPr>
        <w:jc w:val="both"/>
        <w:rPr>
          <w:rFonts w:ascii="Times New Roman" w:hAnsi="Times New Roman" w:cs="Times New Roman"/>
          <w:b/>
          <w:bCs/>
          <w:sz w:val="28"/>
          <w:szCs w:val="28"/>
        </w:rPr>
      </w:pPr>
      <w:r w:rsidRPr="00C07ADB">
        <w:rPr>
          <w:rFonts w:ascii="Times New Roman" w:hAnsi="Times New Roman" w:cs="Times New Roman"/>
          <w:b/>
          <w:bCs/>
          <w:sz w:val="28"/>
          <w:szCs w:val="28"/>
        </w:rPr>
        <w:t xml:space="preserve">Pre-purchased: </w:t>
      </w:r>
    </w:p>
    <w:p w14:paraId="0CD1F0F1" w14:textId="1A2EC0E3" w:rsidR="00C07ADB" w:rsidRPr="00C07ADB" w:rsidRDefault="00C07ADB" w:rsidP="00C07ADB">
      <w:pPr>
        <w:jc w:val="both"/>
        <w:rPr>
          <w:rFonts w:ascii="Times New Roman" w:hAnsi="Times New Roman" w:cs="Times New Roman"/>
          <w:sz w:val="24"/>
          <w:szCs w:val="24"/>
        </w:rPr>
      </w:pPr>
      <w:r w:rsidRPr="00C07ADB">
        <w:rPr>
          <w:rFonts w:ascii="Times New Roman" w:hAnsi="Times New Roman" w:cs="Times New Roman"/>
          <w:sz w:val="24"/>
          <w:szCs w:val="24"/>
        </w:rPr>
        <w:t>Rolex pre-purchase activities may include a few measures that assist buyers in making an informed choice before purchasing a watch. Here are a few instances:</w:t>
      </w:r>
    </w:p>
    <w:p w14:paraId="6E81217F" w14:textId="6D150FDC" w:rsidR="00C07ADB" w:rsidRDefault="00C07ADB" w:rsidP="00C07ADB">
      <w:pPr>
        <w:jc w:val="both"/>
        <w:rPr>
          <w:rFonts w:ascii="Times New Roman" w:hAnsi="Times New Roman" w:cs="Times New Roman"/>
          <w:sz w:val="24"/>
          <w:szCs w:val="24"/>
        </w:rPr>
      </w:pPr>
      <w:r w:rsidRPr="00C07ADB">
        <w:rPr>
          <w:rFonts w:ascii="Times New Roman" w:hAnsi="Times New Roman" w:cs="Times New Roman"/>
          <w:b/>
          <w:bCs/>
          <w:sz w:val="24"/>
          <w:szCs w:val="24"/>
        </w:rPr>
        <w:t>Research:</w:t>
      </w:r>
      <w:r w:rsidRPr="00C07ADB">
        <w:rPr>
          <w:rFonts w:ascii="Times New Roman" w:hAnsi="Times New Roman" w:cs="Times New Roman"/>
          <w:sz w:val="24"/>
          <w:szCs w:val="24"/>
        </w:rPr>
        <w:t xml:space="preserve"> Consumers can do research on Rolex, its background, and its product line before making a purchase to understand more. Rolex can help with this by offering thorough information on its website, which includes in-depth product descriptions, top-notch pictures, and details about the brand's history and craftsmanship.</w:t>
      </w:r>
    </w:p>
    <w:p w14:paraId="319DD3BF" w14:textId="77777777" w:rsidR="005A2328" w:rsidRDefault="00C07ADB" w:rsidP="00C07ADB">
      <w:pPr>
        <w:jc w:val="both"/>
        <w:rPr>
          <w:rFonts w:ascii="Times New Roman" w:hAnsi="Times New Roman" w:cs="Times New Roman"/>
          <w:sz w:val="24"/>
          <w:szCs w:val="24"/>
        </w:rPr>
      </w:pPr>
      <w:r w:rsidRPr="00C07ADB">
        <w:rPr>
          <w:rFonts w:ascii="Times New Roman" w:hAnsi="Times New Roman" w:cs="Times New Roman"/>
          <w:b/>
          <w:bCs/>
          <w:sz w:val="24"/>
          <w:szCs w:val="24"/>
        </w:rPr>
        <w:t>Try-on:</w:t>
      </w:r>
      <w:r w:rsidRPr="00C07ADB">
        <w:rPr>
          <w:rFonts w:ascii="Times New Roman" w:hAnsi="Times New Roman" w:cs="Times New Roman"/>
          <w:sz w:val="24"/>
          <w:szCs w:val="24"/>
        </w:rPr>
        <w:t xml:space="preserve"> customers may wish to try on a Rolex watch to make sure it fits well and complements their wrist. Through its network of retail locations, where buyers may view and try on several watch models, Rolex can offer this chance.</w:t>
      </w:r>
    </w:p>
    <w:p w14:paraId="77558B83" w14:textId="77777777" w:rsidR="00B475A8" w:rsidRDefault="00C07ADB" w:rsidP="005A2328">
      <w:pPr>
        <w:jc w:val="both"/>
        <w:rPr>
          <w:rFonts w:ascii="Times New Roman" w:hAnsi="Times New Roman" w:cs="Times New Roman"/>
          <w:sz w:val="24"/>
          <w:szCs w:val="24"/>
        </w:rPr>
      </w:pPr>
      <w:r w:rsidRPr="005A2328">
        <w:rPr>
          <w:rFonts w:ascii="Times New Roman" w:hAnsi="Times New Roman" w:cs="Times New Roman"/>
          <w:b/>
          <w:bCs/>
          <w:sz w:val="24"/>
          <w:szCs w:val="24"/>
        </w:rPr>
        <w:t>Consultation:</w:t>
      </w:r>
      <w:r w:rsidRPr="00C07ADB">
        <w:rPr>
          <w:rFonts w:ascii="Times New Roman" w:hAnsi="Times New Roman" w:cs="Times New Roman"/>
          <w:sz w:val="24"/>
          <w:szCs w:val="24"/>
        </w:rPr>
        <w:t xml:space="preserve"> To assist consumers in making an educated choice, Rolex offers individualized consultations with members of its sales staff for those who are choosing a more expensive or </w:t>
      </w:r>
      <w:r w:rsidRPr="00C07ADB">
        <w:rPr>
          <w:rFonts w:ascii="Times New Roman" w:hAnsi="Times New Roman" w:cs="Times New Roman"/>
          <w:sz w:val="24"/>
          <w:szCs w:val="24"/>
        </w:rPr>
        <w:lastRenderedPageBreak/>
        <w:t>sophisticated watch. This may entail talking about the client's requirements and preferences, outlining the features and advantages of several models, and offering guidance on upkeep and maintenance.</w:t>
      </w:r>
    </w:p>
    <w:p w14:paraId="684A295A" w14:textId="77777777" w:rsidR="00B475A8" w:rsidRDefault="005A2328" w:rsidP="005A2328">
      <w:pPr>
        <w:jc w:val="both"/>
        <w:rPr>
          <w:rFonts w:ascii="Times New Roman" w:hAnsi="Times New Roman" w:cs="Times New Roman"/>
          <w:sz w:val="24"/>
          <w:szCs w:val="24"/>
        </w:rPr>
      </w:pPr>
      <w:r w:rsidRPr="005A2328">
        <w:rPr>
          <w:rFonts w:ascii="Times New Roman" w:hAnsi="Times New Roman" w:cs="Times New Roman"/>
          <w:b/>
          <w:bCs/>
          <w:sz w:val="24"/>
          <w:szCs w:val="24"/>
        </w:rPr>
        <w:t>Financing:</w:t>
      </w:r>
      <w:r w:rsidRPr="005A2328">
        <w:rPr>
          <w:rFonts w:ascii="Times New Roman" w:hAnsi="Times New Roman" w:cs="Times New Roman"/>
          <w:sz w:val="24"/>
          <w:szCs w:val="24"/>
        </w:rPr>
        <w:t xml:space="preserve"> Rolex can provide financing alternatives to make the purchase more accessible for clients who wish to buy a watch but may not have the money to do so up front. This may entail collaborating with financial partners to provide customers with competitive rates and terms that suit their needs.</w:t>
      </w:r>
    </w:p>
    <w:p w14:paraId="06023770" w14:textId="544F01DF" w:rsidR="005A2328" w:rsidRDefault="005A2328" w:rsidP="005A2328">
      <w:pPr>
        <w:jc w:val="both"/>
        <w:rPr>
          <w:rFonts w:ascii="Times New Roman" w:hAnsi="Times New Roman" w:cs="Times New Roman"/>
          <w:sz w:val="24"/>
          <w:szCs w:val="24"/>
        </w:rPr>
      </w:pPr>
      <w:r w:rsidRPr="005A2328">
        <w:rPr>
          <w:rFonts w:ascii="Times New Roman" w:hAnsi="Times New Roman" w:cs="Times New Roman"/>
          <w:sz w:val="24"/>
          <w:szCs w:val="24"/>
        </w:rPr>
        <w:t xml:space="preserve">Rolex may help clients make informed decisions and feel confidence about their purchases by offering these pre-purchase activities. This can boost client trust and loyalty, as well as the chance of repeat business and glowing referrals </w:t>
      </w:r>
      <w:r w:rsidR="007A3775" w:rsidRPr="005A2328">
        <w:rPr>
          <w:rFonts w:ascii="Times New Roman" w:hAnsi="Times New Roman" w:cs="Times New Roman"/>
          <w:sz w:val="24"/>
          <w:szCs w:val="24"/>
        </w:rPr>
        <w:t>from</w:t>
      </w:r>
      <w:r w:rsidRPr="005A2328">
        <w:rPr>
          <w:rFonts w:ascii="Times New Roman" w:hAnsi="Times New Roman" w:cs="Times New Roman"/>
          <w:sz w:val="24"/>
          <w:szCs w:val="24"/>
        </w:rPr>
        <w:t xml:space="preserve"> others.</w:t>
      </w:r>
    </w:p>
    <w:p w14:paraId="31D5B83F" w14:textId="77777777" w:rsidR="00655C6A" w:rsidRDefault="00933950" w:rsidP="00655C6A">
      <w:pPr>
        <w:jc w:val="center"/>
        <w:rPr>
          <w:rFonts w:ascii="Times New Roman" w:hAnsi="Times New Roman" w:cs="Times New Roman"/>
          <w:sz w:val="24"/>
          <w:szCs w:val="24"/>
        </w:rPr>
      </w:pPr>
      <w:r w:rsidRPr="00933950">
        <w:rPr>
          <w:rFonts w:ascii="Times New Roman" w:hAnsi="Times New Roman" w:cs="Times New Roman"/>
          <w:noProof/>
          <w:sz w:val="24"/>
          <w:szCs w:val="24"/>
        </w:rPr>
        <w:drawing>
          <wp:inline distT="0" distB="0" distL="0" distR="0" wp14:anchorId="4AD1854F" wp14:editId="35D3A2C8">
            <wp:extent cx="3865145" cy="234799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92370" cy="2364531"/>
                    </a:xfrm>
                    <a:prstGeom prst="rect">
                      <a:avLst/>
                    </a:prstGeom>
                  </pic:spPr>
                </pic:pic>
              </a:graphicData>
            </a:graphic>
          </wp:inline>
        </w:drawing>
      </w:r>
    </w:p>
    <w:p w14:paraId="2F54101D" w14:textId="243574FC" w:rsidR="00933950" w:rsidRDefault="00933950" w:rsidP="00655C6A">
      <w:pPr>
        <w:jc w:val="center"/>
        <w:rPr>
          <w:rFonts w:ascii="Times New Roman" w:hAnsi="Times New Roman" w:cs="Times New Roman"/>
          <w:sz w:val="24"/>
          <w:szCs w:val="24"/>
        </w:rPr>
      </w:pPr>
      <w:r>
        <w:rPr>
          <w:rFonts w:ascii="Times New Roman" w:hAnsi="Times New Roman" w:cs="Times New Roman"/>
          <w:sz w:val="24"/>
          <w:szCs w:val="24"/>
        </w:rPr>
        <w:t>(Source: Rolex.com)</w:t>
      </w:r>
    </w:p>
    <w:p w14:paraId="5A6B312F" w14:textId="10094CAD" w:rsidR="005A2328" w:rsidRPr="005A2328" w:rsidRDefault="005A2328" w:rsidP="005A2328">
      <w:pPr>
        <w:jc w:val="both"/>
        <w:rPr>
          <w:rFonts w:ascii="Times New Roman" w:hAnsi="Times New Roman" w:cs="Times New Roman"/>
          <w:b/>
          <w:bCs/>
          <w:sz w:val="28"/>
          <w:szCs w:val="28"/>
        </w:rPr>
      </w:pPr>
      <w:r w:rsidRPr="005A2328">
        <w:rPr>
          <w:rFonts w:ascii="Times New Roman" w:hAnsi="Times New Roman" w:cs="Times New Roman"/>
          <w:b/>
          <w:bCs/>
          <w:sz w:val="28"/>
          <w:szCs w:val="28"/>
        </w:rPr>
        <w:t>During purchase:</w:t>
      </w:r>
    </w:p>
    <w:p w14:paraId="352AC8EB" w14:textId="77777777" w:rsidR="005A2328" w:rsidRDefault="005A2328" w:rsidP="005A2328">
      <w:pPr>
        <w:jc w:val="both"/>
        <w:rPr>
          <w:rFonts w:ascii="Times New Roman" w:hAnsi="Times New Roman" w:cs="Times New Roman"/>
          <w:sz w:val="24"/>
          <w:szCs w:val="24"/>
        </w:rPr>
      </w:pPr>
      <w:r w:rsidRPr="005A2328">
        <w:rPr>
          <w:rFonts w:ascii="Times New Roman" w:hAnsi="Times New Roman" w:cs="Times New Roman"/>
          <w:sz w:val="24"/>
          <w:szCs w:val="24"/>
        </w:rPr>
        <w:t>To improve the client experience and make the purchasing process as simple and fun as possible, Rolex can offer a variety of activities and services throughout the purchase stage. Here are a few instances:</w:t>
      </w:r>
    </w:p>
    <w:p w14:paraId="165D8C9B" w14:textId="5C333FFE" w:rsidR="00C07ADB" w:rsidRDefault="005A2328" w:rsidP="005A2328">
      <w:pPr>
        <w:jc w:val="both"/>
        <w:rPr>
          <w:rFonts w:ascii="Times New Roman" w:hAnsi="Times New Roman" w:cs="Times New Roman"/>
          <w:sz w:val="24"/>
          <w:szCs w:val="24"/>
        </w:rPr>
      </w:pPr>
      <w:r w:rsidRPr="005A2328">
        <w:rPr>
          <w:rFonts w:ascii="Times New Roman" w:hAnsi="Times New Roman" w:cs="Times New Roman"/>
          <w:b/>
          <w:bCs/>
          <w:sz w:val="24"/>
          <w:szCs w:val="24"/>
        </w:rPr>
        <w:t xml:space="preserve">Online shopping: </w:t>
      </w:r>
      <w:r w:rsidRPr="005A2328">
        <w:rPr>
          <w:rFonts w:ascii="Times New Roman" w:hAnsi="Times New Roman" w:cs="Times New Roman"/>
          <w:sz w:val="24"/>
          <w:szCs w:val="24"/>
        </w:rPr>
        <w:t>Rolex's website gives buyers the option of ordering a watch online. This can include a quick checkout procedure, safe payment methods, and the capability to monitor the watch's shipping and delivery.</w:t>
      </w:r>
    </w:p>
    <w:p w14:paraId="53934937" w14:textId="77777777" w:rsidR="005A2328" w:rsidRDefault="005A2328" w:rsidP="005A2328">
      <w:pPr>
        <w:jc w:val="both"/>
        <w:rPr>
          <w:rFonts w:ascii="Times New Roman" w:hAnsi="Times New Roman" w:cs="Times New Roman"/>
          <w:sz w:val="24"/>
          <w:szCs w:val="24"/>
        </w:rPr>
      </w:pPr>
      <w:r w:rsidRPr="005A2328">
        <w:rPr>
          <w:rFonts w:ascii="Times New Roman" w:hAnsi="Times New Roman" w:cs="Times New Roman"/>
          <w:b/>
          <w:bCs/>
          <w:sz w:val="24"/>
          <w:szCs w:val="24"/>
        </w:rPr>
        <w:t>Purchases made in-store:</w:t>
      </w:r>
      <w:r w:rsidRPr="005A2328">
        <w:rPr>
          <w:rFonts w:ascii="Times New Roman" w:hAnsi="Times New Roman" w:cs="Times New Roman"/>
          <w:sz w:val="24"/>
          <w:szCs w:val="24"/>
        </w:rPr>
        <w:t xml:space="preserve"> Rolex may provide consumers who like to buy watches in-store a premium shopping experience. This can include helpful and cordial sales representatives, a welcoming and opulent store setting, and individualized services like gift-wrapping or engraving.</w:t>
      </w:r>
    </w:p>
    <w:p w14:paraId="2819D7C5" w14:textId="3F26EE5D" w:rsidR="005A2328" w:rsidRDefault="005A2328" w:rsidP="005A2328">
      <w:pPr>
        <w:jc w:val="both"/>
        <w:rPr>
          <w:rFonts w:ascii="Times New Roman" w:hAnsi="Times New Roman" w:cs="Times New Roman"/>
          <w:sz w:val="24"/>
          <w:szCs w:val="24"/>
        </w:rPr>
      </w:pPr>
      <w:r w:rsidRPr="005A2328">
        <w:rPr>
          <w:rFonts w:ascii="Times New Roman" w:hAnsi="Times New Roman" w:cs="Times New Roman"/>
          <w:b/>
          <w:bCs/>
          <w:sz w:val="24"/>
          <w:szCs w:val="24"/>
        </w:rPr>
        <w:t>Limited edition releases:</w:t>
      </w:r>
      <w:r>
        <w:rPr>
          <w:rFonts w:ascii="Times New Roman" w:hAnsi="Times New Roman" w:cs="Times New Roman"/>
          <w:sz w:val="24"/>
          <w:szCs w:val="24"/>
        </w:rPr>
        <w:t xml:space="preserve"> </w:t>
      </w:r>
      <w:r w:rsidRPr="005A2328">
        <w:rPr>
          <w:rFonts w:ascii="Times New Roman" w:hAnsi="Times New Roman" w:cs="Times New Roman"/>
          <w:sz w:val="24"/>
          <w:szCs w:val="24"/>
        </w:rPr>
        <w:t xml:space="preserve">Rolex can promote exclusivity and enthusiasm for new watch releases by releasing limited edition versions with distinctive features or styles. To prevent missing out on </w:t>
      </w:r>
      <w:r w:rsidRPr="005A2328">
        <w:rPr>
          <w:rFonts w:ascii="Times New Roman" w:hAnsi="Times New Roman" w:cs="Times New Roman"/>
          <w:sz w:val="24"/>
          <w:szCs w:val="24"/>
        </w:rPr>
        <w:lastRenderedPageBreak/>
        <w:t>the chance to own a unique and sought-after watch, this may motivate shoppers to buy as quickly as possible.</w:t>
      </w:r>
    </w:p>
    <w:p w14:paraId="73330530" w14:textId="77777777" w:rsidR="005A2328" w:rsidRDefault="005A2328" w:rsidP="005A2328">
      <w:pPr>
        <w:jc w:val="both"/>
        <w:rPr>
          <w:rFonts w:ascii="Times New Roman" w:hAnsi="Times New Roman" w:cs="Times New Roman"/>
          <w:sz w:val="24"/>
          <w:szCs w:val="24"/>
        </w:rPr>
      </w:pPr>
      <w:r w:rsidRPr="005A2328">
        <w:rPr>
          <w:rFonts w:ascii="Times New Roman" w:hAnsi="Times New Roman" w:cs="Times New Roman"/>
          <w:b/>
          <w:bCs/>
          <w:sz w:val="24"/>
          <w:szCs w:val="24"/>
        </w:rPr>
        <w:t>Special promotions:</w:t>
      </w:r>
      <w:r>
        <w:rPr>
          <w:rFonts w:ascii="Times New Roman" w:hAnsi="Times New Roman" w:cs="Times New Roman"/>
          <w:b/>
          <w:bCs/>
          <w:sz w:val="24"/>
          <w:szCs w:val="24"/>
        </w:rPr>
        <w:t xml:space="preserve"> </w:t>
      </w:r>
      <w:r w:rsidRPr="005A2328">
        <w:rPr>
          <w:rFonts w:ascii="Times New Roman" w:hAnsi="Times New Roman" w:cs="Times New Roman"/>
          <w:sz w:val="24"/>
          <w:szCs w:val="24"/>
        </w:rPr>
        <w:t>Rolex may provide special discounts or incentives to customers during the purchasing process to entice them to make a purchase. For instance, the company might provide longer warranties or free watch repair to customers who buy new timepieces.</w:t>
      </w:r>
    </w:p>
    <w:p w14:paraId="12187B32" w14:textId="77777777" w:rsidR="00B475A8" w:rsidRDefault="005A2328" w:rsidP="005A2328">
      <w:pPr>
        <w:jc w:val="both"/>
        <w:rPr>
          <w:rFonts w:ascii="Times New Roman" w:hAnsi="Times New Roman" w:cs="Times New Roman"/>
          <w:sz w:val="24"/>
          <w:szCs w:val="24"/>
        </w:rPr>
      </w:pPr>
      <w:r w:rsidRPr="005A2328">
        <w:rPr>
          <w:rFonts w:ascii="Times New Roman" w:hAnsi="Times New Roman" w:cs="Times New Roman"/>
          <w:sz w:val="24"/>
          <w:szCs w:val="24"/>
        </w:rPr>
        <w:t>Rolex may help clients have a satisfying and memorable shopping experience by offering various activities and services at the purchase stage. In addition to promoting business success, this can help to raise consumer happiness, loyalty, and advocacy.</w:t>
      </w:r>
    </w:p>
    <w:p w14:paraId="4767976F" w14:textId="4187E15C" w:rsidR="005A2328" w:rsidRPr="00B475A8" w:rsidRDefault="005A2328" w:rsidP="005A2328">
      <w:pPr>
        <w:jc w:val="both"/>
        <w:rPr>
          <w:rFonts w:ascii="Times New Roman" w:hAnsi="Times New Roman" w:cs="Times New Roman"/>
          <w:sz w:val="24"/>
          <w:szCs w:val="24"/>
        </w:rPr>
      </w:pPr>
      <w:r w:rsidRPr="005A2328">
        <w:rPr>
          <w:rFonts w:ascii="Times New Roman" w:hAnsi="Times New Roman" w:cs="Times New Roman"/>
          <w:b/>
          <w:bCs/>
          <w:sz w:val="28"/>
          <w:szCs w:val="28"/>
        </w:rPr>
        <w:t xml:space="preserve">Post-purchase: </w:t>
      </w:r>
    </w:p>
    <w:p w14:paraId="1593C80D" w14:textId="77777777" w:rsidR="00752CCB" w:rsidRPr="00752CCB" w:rsidRDefault="00752CCB" w:rsidP="00752CCB">
      <w:pPr>
        <w:jc w:val="both"/>
        <w:rPr>
          <w:rFonts w:ascii="Times New Roman" w:hAnsi="Times New Roman" w:cs="Times New Roman"/>
          <w:sz w:val="24"/>
          <w:szCs w:val="24"/>
        </w:rPr>
      </w:pPr>
      <w:r w:rsidRPr="00752CCB">
        <w:rPr>
          <w:rFonts w:ascii="Times New Roman" w:hAnsi="Times New Roman" w:cs="Times New Roman"/>
          <w:sz w:val="24"/>
          <w:szCs w:val="24"/>
        </w:rPr>
        <w:t>Rolex must engage in post-purchase activities to guarantee client happiness and foster enduring loyalty. Examples of what Rolex may accomplish at this point include the following:</w:t>
      </w:r>
    </w:p>
    <w:p w14:paraId="0B6A2975" w14:textId="5EBDD794" w:rsidR="005A2328" w:rsidRDefault="00752CCB" w:rsidP="00752CCB">
      <w:pPr>
        <w:jc w:val="both"/>
        <w:rPr>
          <w:rFonts w:ascii="Times New Roman" w:hAnsi="Times New Roman" w:cs="Times New Roman"/>
          <w:sz w:val="24"/>
          <w:szCs w:val="24"/>
        </w:rPr>
      </w:pPr>
      <w:r w:rsidRPr="00752CCB">
        <w:rPr>
          <w:rFonts w:ascii="Times New Roman" w:hAnsi="Times New Roman" w:cs="Times New Roman"/>
          <w:b/>
          <w:bCs/>
          <w:sz w:val="24"/>
          <w:szCs w:val="24"/>
        </w:rPr>
        <w:t>After-sale support:</w:t>
      </w:r>
      <w:r w:rsidRPr="00752CCB">
        <w:rPr>
          <w:rFonts w:ascii="Times New Roman" w:hAnsi="Times New Roman" w:cs="Times New Roman"/>
          <w:sz w:val="24"/>
          <w:szCs w:val="24"/>
        </w:rPr>
        <w:t xml:space="preserve"> Rolex may give great after-sale support to its clients by providing recurring watch maintenance and repair services. This may entail free or reduced servicing and repairs, as well as making sure that any problems or concerns are handled quickly and competently.</w:t>
      </w:r>
    </w:p>
    <w:p w14:paraId="68880D66" w14:textId="77777777" w:rsidR="00752CCB" w:rsidRDefault="00752CCB" w:rsidP="00752CCB">
      <w:pPr>
        <w:jc w:val="both"/>
        <w:rPr>
          <w:rFonts w:ascii="Times New Roman" w:hAnsi="Times New Roman" w:cs="Times New Roman"/>
          <w:sz w:val="24"/>
          <w:szCs w:val="24"/>
        </w:rPr>
      </w:pPr>
      <w:r w:rsidRPr="00752CCB">
        <w:rPr>
          <w:rFonts w:ascii="Times New Roman" w:hAnsi="Times New Roman" w:cs="Times New Roman"/>
          <w:b/>
          <w:bCs/>
          <w:sz w:val="24"/>
          <w:szCs w:val="24"/>
        </w:rPr>
        <w:t>After-purchase follow-up:</w:t>
      </w:r>
      <w:r w:rsidRPr="00752CCB">
        <w:rPr>
          <w:rFonts w:ascii="Times New Roman" w:hAnsi="Times New Roman" w:cs="Times New Roman"/>
          <w:sz w:val="24"/>
          <w:szCs w:val="24"/>
        </w:rPr>
        <w:t xml:space="preserve"> Rolex can contact customers through specialized email or direct mail campaigns. These emails may cover brand news, product updates, and special deals and discounts.</w:t>
      </w:r>
    </w:p>
    <w:p w14:paraId="450FE3DC" w14:textId="77777777" w:rsidR="00655C6A" w:rsidRDefault="00752CCB" w:rsidP="00655C6A">
      <w:pPr>
        <w:jc w:val="both"/>
        <w:rPr>
          <w:rFonts w:ascii="Times New Roman" w:hAnsi="Times New Roman" w:cs="Times New Roman"/>
          <w:sz w:val="24"/>
          <w:szCs w:val="24"/>
        </w:rPr>
      </w:pPr>
      <w:r w:rsidRPr="00752CCB">
        <w:rPr>
          <w:rFonts w:ascii="Times New Roman" w:hAnsi="Times New Roman" w:cs="Times New Roman"/>
          <w:b/>
          <w:bCs/>
          <w:sz w:val="24"/>
          <w:szCs w:val="24"/>
        </w:rPr>
        <w:t>Customer feedback:</w:t>
      </w:r>
      <w:r>
        <w:rPr>
          <w:rFonts w:ascii="Times New Roman" w:hAnsi="Times New Roman" w:cs="Times New Roman"/>
          <w:sz w:val="24"/>
          <w:szCs w:val="24"/>
        </w:rPr>
        <w:t xml:space="preserve"> </w:t>
      </w:r>
      <w:r w:rsidRPr="00752CCB">
        <w:rPr>
          <w:rFonts w:ascii="Times New Roman" w:hAnsi="Times New Roman" w:cs="Times New Roman"/>
          <w:sz w:val="24"/>
          <w:szCs w:val="24"/>
        </w:rPr>
        <w:t>Rolex can ask for client feedback to learn more about the consumer experience and then utilize that information to improve its goods and services. To gauge customer mood and address any issues, this may entail conducting surveys, reading reviews, and watching social media.</w:t>
      </w:r>
    </w:p>
    <w:p w14:paraId="3EBDE9BA" w14:textId="27034F8F" w:rsidR="00655C6A" w:rsidRDefault="00933950" w:rsidP="00655C6A">
      <w:pPr>
        <w:jc w:val="center"/>
        <w:rPr>
          <w:rFonts w:ascii="Times New Roman" w:hAnsi="Times New Roman" w:cs="Times New Roman"/>
          <w:sz w:val="24"/>
          <w:szCs w:val="24"/>
        </w:rPr>
      </w:pPr>
      <w:r w:rsidRPr="00933950">
        <w:rPr>
          <w:rFonts w:ascii="Times New Roman" w:hAnsi="Times New Roman" w:cs="Times New Roman"/>
          <w:noProof/>
          <w:sz w:val="24"/>
          <w:szCs w:val="24"/>
        </w:rPr>
        <w:drawing>
          <wp:inline distT="0" distB="0" distL="0" distR="0" wp14:anchorId="62B1581F" wp14:editId="7D3B8A72">
            <wp:extent cx="2524125" cy="2524125"/>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6"/>
                    <a:stretch>
                      <a:fillRect/>
                    </a:stretch>
                  </pic:blipFill>
                  <pic:spPr>
                    <a:xfrm>
                      <a:off x="0" y="0"/>
                      <a:ext cx="2539366" cy="2539366"/>
                    </a:xfrm>
                    <a:prstGeom prst="rect">
                      <a:avLst/>
                    </a:prstGeom>
                  </pic:spPr>
                </pic:pic>
              </a:graphicData>
            </a:graphic>
          </wp:inline>
        </w:drawing>
      </w:r>
    </w:p>
    <w:p w14:paraId="30F88171" w14:textId="105BEF9B" w:rsidR="00655C6A" w:rsidRDefault="00933950" w:rsidP="00B36D64">
      <w:pPr>
        <w:jc w:val="center"/>
        <w:rPr>
          <w:rFonts w:ascii="Times New Roman" w:hAnsi="Times New Roman" w:cs="Times New Roman"/>
          <w:sz w:val="24"/>
          <w:szCs w:val="24"/>
        </w:rPr>
      </w:pPr>
      <w:r>
        <w:rPr>
          <w:rFonts w:ascii="Times New Roman" w:hAnsi="Times New Roman" w:cs="Times New Roman"/>
          <w:sz w:val="24"/>
          <w:szCs w:val="24"/>
        </w:rPr>
        <w:t>(Source: Rolex.com)</w:t>
      </w:r>
    </w:p>
    <w:p w14:paraId="53418520" w14:textId="44C82646" w:rsidR="00B36D64" w:rsidRPr="000206A7" w:rsidRDefault="00B36D64" w:rsidP="00B36D64">
      <w:pPr>
        <w:rPr>
          <w:rFonts w:ascii="Times New Roman" w:hAnsi="Times New Roman" w:cs="Times New Roman"/>
          <w:b/>
          <w:bCs/>
          <w:sz w:val="28"/>
          <w:szCs w:val="28"/>
        </w:rPr>
      </w:pPr>
      <w:r w:rsidRPr="000206A7">
        <w:rPr>
          <w:rFonts w:ascii="Times New Roman" w:hAnsi="Times New Roman" w:cs="Times New Roman"/>
          <w:b/>
          <w:bCs/>
          <w:sz w:val="28"/>
          <w:szCs w:val="28"/>
        </w:rPr>
        <w:lastRenderedPageBreak/>
        <w:t>Customer Persona</w:t>
      </w:r>
      <w:r w:rsidR="00247E7A">
        <w:rPr>
          <w:rFonts w:ascii="Times New Roman" w:hAnsi="Times New Roman" w:cs="Times New Roman"/>
          <w:b/>
          <w:bCs/>
          <w:sz w:val="28"/>
          <w:szCs w:val="28"/>
        </w:rPr>
        <w:t xml:space="preserve"> </w:t>
      </w:r>
    </w:p>
    <w:p w14:paraId="08C05C60" w14:textId="04893BC3" w:rsidR="00655C6A" w:rsidRDefault="00B36D64" w:rsidP="001516E5">
      <w:pPr>
        <w:jc w:val="center"/>
        <w:rPr>
          <w:rFonts w:ascii="Times New Roman" w:hAnsi="Times New Roman" w:cs="Times New Roman"/>
          <w:sz w:val="24"/>
          <w:szCs w:val="24"/>
        </w:rPr>
      </w:pPr>
      <w:r>
        <w:rPr>
          <w:noProof/>
        </w:rPr>
        <w:drawing>
          <wp:inline distT="0" distB="0" distL="0" distR="0" wp14:anchorId="33752DC3" wp14:editId="4F1DFE88">
            <wp:extent cx="5943600" cy="4459605"/>
            <wp:effectExtent l="0" t="0" r="0" b="0"/>
            <wp:docPr id="2" name="Picture 2" descr="Do you know buyer your persona? | Customer persona, Buyer personas, Inbound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you know buyer your persona? | Customer persona, Buyer personas, Inbound  market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59605"/>
                    </a:xfrm>
                    <a:prstGeom prst="rect">
                      <a:avLst/>
                    </a:prstGeom>
                    <a:noFill/>
                    <a:ln>
                      <a:noFill/>
                    </a:ln>
                  </pic:spPr>
                </pic:pic>
              </a:graphicData>
            </a:graphic>
          </wp:inline>
        </w:drawing>
      </w:r>
    </w:p>
    <w:p w14:paraId="022091BD" w14:textId="3683BA68" w:rsidR="00655C6A" w:rsidRDefault="00655C6A" w:rsidP="001516E5">
      <w:pPr>
        <w:jc w:val="center"/>
        <w:rPr>
          <w:rFonts w:ascii="Times New Roman" w:hAnsi="Times New Roman" w:cs="Times New Roman"/>
          <w:sz w:val="24"/>
          <w:szCs w:val="24"/>
        </w:rPr>
      </w:pPr>
      <w:r>
        <w:rPr>
          <w:noProof/>
        </w:rPr>
        <w:lastRenderedPageBreak/>
        <w:drawing>
          <wp:inline distT="0" distB="0" distL="0" distR="0" wp14:anchorId="7692EAD7" wp14:editId="6AB05576">
            <wp:extent cx="6313615" cy="58293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58336" cy="5870591"/>
                    </a:xfrm>
                    <a:prstGeom prst="rect">
                      <a:avLst/>
                    </a:prstGeom>
                    <a:noFill/>
                    <a:ln>
                      <a:noFill/>
                    </a:ln>
                  </pic:spPr>
                </pic:pic>
              </a:graphicData>
            </a:graphic>
          </wp:inline>
        </w:drawing>
      </w:r>
    </w:p>
    <w:p w14:paraId="66A0E7F9" w14:textId="77777777" w:rsidR="00655C6A" w:rsidRPr="006674B3" w:rsidRDefault="00655C6A" w:rsidP="00655C6A">
      <w:pPr>
        <w:jc w:val="center"/>
        <w:rPr>
          <w:rFonts w:ascii="Times New Roman" w:hAnsi="Times New Roman" w:cs="Times New Roman"/>
          <w:b/>
          <w:bCs/>
          <w:sz w:val="28"/>
          <w:szCs w:val="28"/>
        </w:rPr>
      </w:pPr>
      <w:r>
        <w:rPr>
          <w:rFonts w:ascii="Times New Roman" w:hAnsi="Times New Roman" w:cs="Times New Roman"/>
          <w:sz w:val="24"/>
          <w:szCs w:val="24"/>
        </w:rPr>
        <w:t>(Source: Thinkzone.com)</w:t>
      </w:r>
    </w:p>
    <w:p w14:paraId="7C1C18D4" w14:textId="6DD384F7" w:rsidR="00655C6A" w:rsidRDefault="00655C6A" w:rsidP="001516E5">
      <w:pPr>
        <w:jc w:val="center"/>
        <w:rPr>
          <w:rFonts w:ascii="Times New Roman" w:hAnsi="Times New Roman" w:cs="Times New Roman"/>
          <w:sz w:val="24"/>
          <w:szCs w:val="24"/>
        </w:rPr>
      </w:pPr>
    </w:p>
    <w:p w14:paraId="6F3ABF09" w14:textId="68F36030" w:rsidR="002170D8" w:rsidRDefault="00200DFC" w:rsidP="002170D8">
      <w:pPr>
        <w:rPr>
          <w:rFonts w:ascii="Times New Roman" w:hAnsi="Times New Roman" w:cs="Times New Roman"/>
          <w:b/>
          <w:bCs/>
          <w:sz w:val="28"/>
          <w:szCs w:val="28"/>
        </w:rPr>
      </w:pPr>
      <w:r>
        <w:rPr>
          <w:rFonts w:ascii="Times New Roman" w:hAnsi="Times New Roman" w:cs="Times New Roman"/>
          <w:b/>
          <w:bCs/>
          <w:sz w:val="28"/>
          <w:szCs w:val="28"/>
        </w:rPr>
        <w:t>8</w:t>
      </w:r>
      <w:r w:rsidR="002170D8" w:rsidRPr="002170D8">
        <w:rPr>
          <w:rFonts w:ascii="Times New Roman" w:hAnsi="Times New Roman" w:cs="Times New Roman"/>
          <w:b/>
          <w:bCs/>
          <w:sz w:val="28"/>
          <w:szCs w:val="28"/>
        </w:rPr>
        <w:t>.2. Strengths and Weaknesses of Rolex</w:t>
      </w:r>
    </w:p>
    <w:p w14:paraId="2B7EED85" w14:textId="61E6938A" w:rsidR="00C3480F" w:rsidRDefault="00C3480F" w:rsidP="002170D8">
      <w:pPr>
        <w:rPr>
          <w:rFonts w:ascii="Times New Roman" w:hAnsi="Times New Roman" w:cs="Times New Roman"/>
          <w:b/>
          <w:bCs/>
          <w:sz w:val="28"/>
          <w:szCs w:val="28"/>
        </w:rPr>
      </w:pPr>
      <w:r>
        <w:rPr>
          <w:rFonts w:ascii="Times New Roman" w:hAnsi="Times New Roman" w:cs="Times New Roman"/>
          <w:b/>
          <w:bCs/>
          <w:sz w:val="28"/>
          <w:szCs w:val="28"/>
        </w:rPr>
        <w:t>Strengths</w:t>
      </w:r>
    </w:p>
    <w:p w14:paraId="51120928" w14:textId="77777777" w:rsidR="00C3480F" w:rsidRDefault="00C3480F" w:rsidP="00C3480F">
      <w:pPr>
        <w:jc w:val="both"/>
        <w:rPr>
          <w:rFonts w:ascii="Times New Roman" w:hAnsi="Times New Roman" w:cs="Times New Roman"/>
          <w:sz w:val="24"/>
          <w:szCs w:val="24"/>
        </w:rPr>
      </w:pPr>
      <w:r w:rsidRPr="00C3480F">
        <w:rPr>
          <w:rFonts w:ascii="Times New Roman" w:hAnsi="Times New Roman" w:cs="Times New Roman"/>
          <w:b/>
          <w:bCs/>
          <w:sz w:val="24"/>
          <w:szCs w:val="24"/>
        </w:rPr>
        <w:t>Brand Reputation:</w:t>
      </w:r>
      <w:r>
        <w:rPr>
          <w:rFonts w:ascii="Times New Roman" w:hAnsi="Times New Roman" w:cs="Times New Roman"/>
          <w:sz w:val="24"/>
          <w:szCs w:val="24"/>
        </w:rPr>
        <w:t xml:space="preserve"> </w:t>
      </w:r>
      <w:r w:rsidRPr="00C3480F">
        <w:rPr>
          <w:rFonts w:ascii="Times New Roman" w:hAnsi="Times New Roman" w:cs="Times New Roman"/>
          <w:sz w:val="24"/>
          <w:szCs w:val="24"/>
        </w:rPr>
        <w:t>One of the most well-known and reputable luxury watch brands in the world is Rolex. Its reputation as a brand is based on a long history of producing dependable, high-quality timepieces that have evolved into icons of achievement.</w:t>
      </w:r>
    </w:p>
    <w:p w14:paraId="6EA6A961" w14:textId="77777777" w:rsidR="00C3480F" w:rsidRDefault="00C3480F" w:rsidP="00C3480F">
      <w:pPr>
        <w:jc w:val="both"/>
        <w:rPr>
          <w:rFonts w:ascii="Times New Roman" w:hAnsi="Times New Roman" w:cs="Times New Roman"/>
          <w:sz w:val="24"/>
          <w:szCs w:val="24"/>
        </w:rPr>
      </w:pPr>
      <w:r w:rsidRPr="00C3480F">
        <w:rPr>
          <w:rFonts w:ascii="Times New Roman" w:hAnsi="Times New Roman" w:cs="Times New Roman"/>
          <w:b/>
          <w:bCs/>
          <w:sz w:val="24"/>
          <w:szCs w:val="24"/>
        </w:rPr>
        <w:lastRenderedPageBreak/>
        <w:t>Quality:</w:t>
      </w:r>
      <w:r>
        <w:rPr>
          <w:rFonts w:ascii="Times New Roman" w:hAnsi="Times New Roman" w:cs="Times New Roman"/>
          <w:sz w:val="24"/>
          <w:szCs w:val="24"/>
        </w:rPr>
        <w:t xml:space="preserve"> </w:t>
      </w:r>
      <w:r w:rsidRPr="00C3480F">
        <w:rPr>
          <w:rFonts w:ascii="Times New Roman" w:hAnsi="Times New Roman" w:cs="Times New Roman"/>
          <w:sz w:val="24"/>
          <w:szCs w:val="24"/>
        </w:rPr>
        <w:t>Rolex products are renowned for their high quality and craftsmanship. Its watches are crafted from premium components and put together by talented artisans who take great delight in their work.</w:t>
      </w:r>
    </w:p>
    <w:p w14:paraId="175A0F2F" w14:textId="77777777" w:rsidR="00C3480F" w:rsidRDefault="00C3480F" w:rsidP="00C3480F">
      <w:pPr>
        <w:jc w:val="both"/>
      </w:pPr>
      <w:r w:rsidRPr="00C3480F">
        <w:rPr>
          <w:rFonts w:ascii="Times New Roman" w:hAnsi="Times New Roman" w:cs="Times New Roman"/>
          <w:b/>
          <w:bCs/>
          <w:sz w:val="24"/>
          <w:szCs w:val="24"/>
        </w:rPr>
        <w:t>Design and invention:</w:t>
      </w:r>
      <w:r w:rsidRPr="00C3480F">
        <w:rPr>
          <w:rFonts w:ascii="Times New Roman" w:hAnsi="Times New Roman" w:cs="Times New Roman"/>
          <w:sz w:val="24"/>
          <w:szCs w:val="24"/>
        </w:rPr>
        <w:t xml:space="preserve"> For many years, Rolex has been on the cutting edge of watch design and invention. The company is renowned for both its technological innovations, such as the creation of the first waterproof watch, and its classic designs, such the Rolex Submariner and the Rolex Daytona.</w:t>
      </w:r>
      <w:r w:rsidRPr="00C3480F">
        <w:t xml:space="preserve"> </w:t>
      </w:r>
    </w:p>
    <w:p w14:paraId="118559E3" w14:textId="42DC4544" w:rsidR="002170D8" w:rsidRDefault="00C3480F" w:rsidP="00C3480F">
      <w:pPr>
        <w:jc w:val="both"/>
        <w:rPr>
          <w:rFonts w:ascii="Times New Roman" w:hAnsi="Times New Roman" w:cs="Times New Roman"/>
          <w:sz w:val="24"/>
          <w:szCs w:val="24"/>
        </w:rPr>
      </w:pPr>
      <w:r w:rsidRPr="00C3480F">
        <w:rPr>
          <w:rFonts w:ascii="Times New Roman" w:hAnsi="Times New Roman" w:cs="Times New Roman"/>
          <w:b/>
          <w:bCs/>
          <w:sz w:val="24"/>
          <w:szCs w:val="24"/>
        </w:rPr>
        <w:t>Investment Value:</w:t>
      </w:r>
      <w:r>
        <w:t xml:space="preserve"> </w:t>
      </w:r>
      <w:r w:rsidRPr="00C3480F">
        <w:rPr>
          <w:rFonts w:ascii="Times New Roman" w:hAnsi="Times New Roman" w:cs="Times New Roman"/>
          <w:sz w:val="24"/>
          <w:szCs w:val="24"/>
        </w:rPr>
        <w:t>Rolex watches are frequently regarded as wise investments due to their propensity to keep their value over time. Investors</w:t>
      </w:r>
      <w:r>
        <w:rPr>
          <w:rFonts w:ascii="Times New Roman" w:hAnsi="Times New Roman" w:cs="Times New Roman"/>
          <w:sz w:val="24"/>
          <w:szCs w:val="24"/>
        </w:rPr>
        <w:t xml:space="preserve"> all like</w:t>
      </w:r>
      <w:r w:rsidRPr="00C3480F">
        <w:rPr>
          <w:rFonts w:ascii="Times New Roman" w:hAnsi="Times New Roman" w:cs="Times New Roman"/>
          <w:sz w:val="24"/>
          <w:szCs w:val="24"/>
        </w:rPr>
        <w:t xml:space="preserve"> watches are a popular choice for investors and collectors both since some models, like these, have the potential to appreciate over time.</w:t>
      </w:r>
    </w:p>
    <w:p w14:paraId="623C8C0D" w14:textId="77777777" w:rsidR="00C3480F" w:rsidRDefault="00C3480F" w:rsidP="00C3480F">
      <w:pPr>
        <w:jc w:val="both"/>
        <w:rPr>
          <w:rFonts w:ascii="Times New Roman" w:hAnsi="Times New Roman" w:cs="Times New Roman"/>
          <w:sz w:val="24"/>
          <w:szCs w:val="24"/>
        </w:rPr>
      </w:pPr>
    </w:p>
    <w:p w14:paraId="6B2EE84B" w14:textId="144E97A1" w:rsidR="00C3480F" w:rsidRDefault="00C3480F" w:rsidP="00C3480F">
      <w:pPr>
        <w:jc w:val="both"/>
        <w:rPr>
          <w:rFonts w:ascii="Times New Roman" w:hAnsi="Times New Roman" w:cs="Times New Roman"/>
          <w:b/>
          <w:bCs/>
          <w:sz w:val="28"/>
          <w:szCs w:val="28"/>
        </w:rPr>
      </w:pPr>
      <w:r w:rsidRPr="00C3480F">
        <w:rPr>
          <w:rFonts w:ascii="Times New Roman" w:hAnsi="Times New Roman" w:cs="Times New Roman"/>
          <w:b/>
          <w:bCs/>
          <w:sz w:val="28"/>
          <w:szCs w:val="28"/>
        </w:rPr>
        <w:t>Weaknesses</w:t>
      </w:r>
    </w:p>
    <w:p w14:paraId="0013A20F" w14:textId="77777777" w:rsidR="00C3480F" w:rsidRPr="00C3480F" w:rsidRDefault="00C3480F" w:rsidP="00C3480F">
      <w:pPr>
        <w:jc w:val="both"/>
        <w:rPr>
          <w:rFonts w:ascii="Times New Roman" w:hAnsi="Times New Roman" w:cs="Times New Roman"/>
          <w:sz w:val="24"/>
          <w:szCs w:val="24"/>
        </w:rPr>
      </w:pPr>
      <w:r w:rsidRPr="00C3480F">
        <w:rPr>
          <w:rFonts w:ascii="Times New Roman" w:hAnsi="Times New Roman" w:cs="Times New Roman"/>
          <w:b/>
          <w:bCs/>
          <w:sz w:val="24"/>
          <w:szCs w:val="24"/>
        </w:rPr>
        <w:t>Price:</w:t>
      </w:r>
      <w:r w:rsidRPr="00C3480F">
        <w:rPr>
          <w:rFonts w:ascii="Times New Roman" w:hAnsi="Times New Roman" w:cs="Times New Roman"/>
          <w:sz w:val="24"/>
          <w:szCs w:val="24"/>
        </w:rPr>
        <w:t xml:space="preserve"> Rolex timepieces are some of the priciest on the market. For many customers, this price can be a deterrent to buying.</w:t>
      </w:r>
    </w:p>
    <w:p w14:paraId="134F349E" w14:textId="77777777" w:rsidR="00C3480F" w:rsidRPr="00C3480F" w:rsidRDefault="00C3480F" w:rsidP="00C3480F">
      <w:pPr>
        <w:jc w:val="both"/>
        <w:rPr>
          <w:rFonts w:ascii="Times New Roman" w:hAnsi="Times New Roman" w:cs="Times New Roman"/>
          <w:sz w:val="24"/>
          <w:szCs w:val="24"/>
        </w:rPr>
      </w:pPr>
      <w:r w:rsidRPr="00C3480F">
        <w:rPr>
          <w:rFonts w:ascii="Times New Roman" w:hAnsi="Times New Roman" w:cs="Times New Roman"/>
          <w:b/>
          <w:bCs/>
          <w:sz w:val="24"/>
          <w:szCs w:val="24"/>
        </w:rPr>
        <w:t>Availability:</w:t>
      </w:r>
      <w:r w:rsidRPr="00C3480F">
        <w:rPr>
          <w:rFonts w:ascii="Times New Roman" w:hAnsi="Times New Roman" w:cs="Times New Roman"/>
          <w:sz w:val="24"/>
          <w:szCs w:val="24"/>
        </w:rPr>
        <w:t xml:space="preserve"> Due to their great demand, Rolex watches might be challenging to find. Since the brand only has a small amount of production space, some models can have lengthy waiting lists or be totally sold out.</w:t>
      </w:r>
    </w:p>
    <w:p w14:paraId="504A6033" w14:textId="55ADE457" w:rsidR="00C3480F" w:rsidRPr="00C3480F" w:rsidRDefault="008A6BC3" w:rsidP="00C3480F">
      <w:pPr>
        <w:jc w:val="both"/>
        <w:rPr>
          <w:rFonts w:ascii="Times New Roman" w:hAnsi="Times New Roman" w:cs="Times New Roman"/>
          <w:sz w:val="24"/>
          <w:szCs w:val="24"/>
        </w:rPr>
      </w:pPr>
      <w:r w:rsidRPr="008A6BC3">
        <w:rPr>
          <w:rFonts w:ascii="Times New Roman" w:hAnsi="Times New Roman" w:cs="Times New Roman"/>
          <w:b/>
          <w:bCs/>
          <w:sz w:val="24"/>
          <w:szCs w:val="24"/>
        </w:rPr>
        <w:t>Conservative Design:</w:t>
      </w:r>
      <w:r>
        <w:rPr>
          <w:rFonts w:ascii="Times New Roman" w:hAnsi="Times New Roman" w:cs="Times New Roman"/>
          <w:sz w:val="24"/>
          <w:szCs w:val="24"/>
        </w:rPr>
        <w:t xml:space="preserve"> </w:t>
      </w:r>
      <w:r w:rsidR="00C3480F" w:rsidRPr="00C3480F">
        <w:rPr>
          <w:rFonts w:ascii="Times New Roman" w:hAnsi="Times New Roman" w:cs="Times New Roman"/>
          <w:sz w:val="24"/>
          <w:szCs w:val="24"/>
        </w:rPr>
        <w:t>Rolex is renowned for its distinctive designs, although some critics contend that the brand's look has grown too traditional and that its designs lack originality.</w:t>
      </w:r>
    </w:p>
    <w:p w14:paraId="20DAB33F" w14:textId="47EA9B3B" w:rsidR="00C3480F" w:rsidRPr="00C3480F" w:rsidRDefault="008A6BC3" w:rsidP="00C3480F">
      <w:pPr>
        <w:jc w:val="both"/>
        <w:rPr>
          <w:b/>
          <w:bCs/>
          <w:sz w:val="28"/>
          <w:szCs w:val="28"/>
        </w:rPr>
      </w:pPr>
      <w:r w:rsidRPr="008A6BC3">
        <w:rPr>
          <w:rFonts w:ascii="Times New Roman" w:hAnsi="Times New Roman" w:cs="Times New Roman"/>
          <w:b/>
          <w:bCs/>
          <w:sz w:val="24"/>
          <w:szCs w:val="24"/>
        </w:rPr>
        <w:t>Maintenance and repair cost:</w:t>
      </w:r>
      <w:r>
        <w:rPr>
          <w:rFonts w:ascii="Times New Roman" w:hAnsi="Times New Roman" w:cs="Times New Roman"/>
          <w:sz w:val="24"/>
          <w:szCs w:val="24"/>
        </w:rPr>
        <w:t xml:space="preserve"> </w:t>
      </w:r>
      <w:r w:rsidR="00C3480F" w:rsidRPr="00C3480F">
        <w:rPr>
          <w:rFonts w:ascii="Times New Roman" w:hAnsi="Times New Roman" w:cs="Times New Roman"/>
          <w:sz w:val="24"/>
          <w:szCs w:val="24"/>
        </w:rPr>
        <w:t>Rolex watches are made to last, but they still need routine maintenance and sporadic repairs, which can be expensive. Owners who are thinking about buying a Rolex watch may need to take these recurring expenses into account.</w:t>
      </w:r>
    </w:p>
    <w:p w14:paraId="17D45784" w14:textId="77777777" w:rsidR="00B36D64" w:rsidRDefault="00B36D64" w:rsidP="001516E5">
      <w:pPr>
        <w:rPr>
          <w:rFonts w:ascii="Times New Roman" w:hAnsi="Times New Roman" w:cs="Times New Roman"/>
          <w:b/>
          <w:bCs/>
          <w:sz w:val="36"/>
          <w:szCs w:val="36"/>
        </w:rPr>
      </w:pPr>
    </w:p>
    <w:p w14:paraId="672FA412" w14:textId="0FBB19AA" w:rsidR="0050726E" w:rsidRDefault="00200DFC" w:rsidP="001516E5">
      <w:pPr>
        <w:rPr>
          <w:rFonts w:ascii="Times New Roman" w:hAnsi="Times New Roman" w:cs="Times New Roman"/>
          <w:b/>
          <w:bCs/>
          <w:sz w:val="36"/>
          <w:szCs w:val="36"/>
        </w:rPr>
      </w:pPr>
      <w:r>
        <w:rPr>
          <w:rFonts w:ascii="Times New Roman" w:hAnsi="Times New Roman" w:cs="Times New Roman"/>
          <w:b/>
          <w:bCs/>
          <w:sz w:val="36"/>
          <w:szCs w:val="36"/>
        </w:rPr>
        <w:t>9</w:t>
      </w:r>
      <w:r w:rsidR="00B475A8" w:rsidRPr="0032108C">
        <w:rPr>
          <w:rFonts w:ascii="Times New Roman" w:hAnsi="Times New Roman" w:cs="Times New Roman"/>
          <w:b/>
          <w:bCs/>
          <w:sz w:val="36"/>
          <w:szCs w:val="36"/>
        </w:rPr>
        <w:t xml:space="preserve">. </w:t>
      </w:r>
      <w:r w:rsidR="0050726E" w:rsidRPr="0032108C">
        <w:rPr>
          <w:rFonts w:ascii="Times New Roman" w:hAnsi="Times New Roman" w:cs="Times New Roman"/>
          <w:b/>
          <w:bCs/>
          <w:sz w:val="36"/>
          <w:szCs w:val="36"/>
        </w:rPr>
        <w:t>Total engagement model</w:t>
      </w:r>
    </w:p>
    <w:p w14:paraId="59E625BC" w14:textId="2E0517AC" w:rsidR="00736478" w:rsidRDefault="00736478" w:rsidP="001516E5">
      <w:pPr>
        <w:rPr>
          <w:rFonts w:ascii="Times New Roman" w:hAnsi="Times New Roman" w:cs="Times New Roman"/>
          <w:sz w:val="24"/>
          <w:szCs w:val="24"/>
        </w:rPr>
      </w:pPr>
      <w:r w:rsidRPr="00736478">
        <w:rPr>
          <w:rFonts w:ascii="Times New Roman" w:hAnsi="Times New Roman" w:cs="Times New Roman"/>
          <w:b/>
          <w:bCs/>
          <w:sz w:val="24"/>
          <w:szCs w:val="24"/>
        </w:rPr>
        <w:t>Brand Positioning:</w:t>
      </w:r>
      <w:r>
        <w:rPr>
          <w:rFonts w:ascii="Times New Roman" w:hAnsi="Times New Roman" w:cs="Times New Roman"/>
          <w:b/>
          <w:bCs/>
          <w:sz w:val="24"/>
          <w:szCs w:val="24"/>
        </w:rPr>
        <w:t xml:space="preserve"> </w:t>
      </w:r>
      <w:r w:rsidRPr="00736478">
        <w:rPr>
          <w:rFonts w:ascii="Times New Roman" w:hAnsi="Times New Roman" w:cs="Times New Roman"/>
          <w:sz w:val="24"/>
          <w:szCs w:val="24"/>
        </w:rPr>
        <w:t>Rolex is a high-end watch company that markets its products as being of excellent quality, reliability, and longevity. The company is positioned as a status symbol for accomplished people because of its reputation for classic designs, precise engineering, and attention to detail. Rolex markets to people who appreciate the history, skill, and uniqueness of fine watches and are willing to spend more on them.</w:t>
      </w:r>
    </w:p>
    <w:p w14:paraId="3CE1DE9B" w14:textId="0D18F500" w:rsidR="00736478" w:rsidRDefault="00736478" w:rsidP="001516E5">
      <w:pPr>
        <w:rPr>
          <w:rFonts w:ascii="Times New Roman" w:hAnsi="Times New Roman" w:cs="Times New Roman"/>
          <w:sz w:val="24"/>
          <w:szCs w:val="24"/>
        </w:rPr>
      </w:pPr>
      <w:r w:rsidRPr="00736478">
        <w:rPr>
          <w:rFonts w:ascii="Times New Roman" w:hAnsi="Times New Roman" w:cs="Times New Roman"/>
          <w:b/>
          <w:bCs/>
          <w:sz w:val="24"/>
          <w:szCs w:val="24"/>
        </w:rPr>
        <w:t>Corporate culture:</w:t>
      </w:r>
      <w:r>
        <w:rPr>
          <w:rFonts w:ascii="Times New Roman" w:hAnsi="Times New Roman" w:cs="Times New Roman"/>
          <w:sz w:val="24"/>
          <w:szCs w:val="24"/>
        </w:rPr>
        <w:t xml:space="preserve"> </w:t>
      </w:r>
      <w:r w:rsidRPr="00736478">
        <w:rPr>
          <w:rFonts w:ascii="Times New Roman" w:hAnsi="Times New Roman" w:cs="Times New Roman"/>
          <w:sz w:val="24"/>
          <w:szCs w:val="24"/>
        </w:rPr>
        <w:t xml:space="preserve">The core values of Rolex's corporate culture are excellence, innovation, and tradition. The company has a strong focus on quality, and this commitment is evident in all </w:t>
      </w:r>
      <w:r w:rsidRPr="00736478">
        <w:rPr>
          <w:rFonts w:ascii="Times New Roman" w:hAnsi="Times New Roman" w:cs="Times New Roman"/>
          <w:sz w:val="24"/>
          <w:szCs w:val="24"/>
        </w:rPr>
        <w:lastRenderedPageBreak/>
        <w:t>elements of its business operations, from product design and production to customer service. Rolex has a long history of precision and workmanship, and its corporate culture places a strong emphasis on client satisfaction, attention to detail, and ongoing improvement. The company also places a high priority on sustainability and moral behavior, which is shown in its collaborations and projects that promote regional causes and the environment.</w:t>
      </w:r>
    </w:p>
    <w:p w14:paraId="535CCBC2" w14:textId="109BB961" w:rsidR="00736478" w:rsidRDefault="00736478" w:rsidP="001516E5">
      <w:pPr>
        <w:rPr>
          <w:rFonts w:ascii="Times New Roman" w:hAnsi="Times New Roman" w:cs="Times New Roman"/>
          <w:sz w:val="24"/>
          <w:szCs w:val="24"/>
        </w:rPr>
      </w:pPr>
      <w:r w:rsidRPr="00736478">
        <w:rPr>
          <w:rFonts w:ascii="Times New Roman" w:hAnsi="Times New Roman" w:cs="Times New Roman"/>
          <w:b/>
          <w:bCs/>
          <w:sz w:val="24"/>
          <w:szCs w:val="24"/>
        </w:rPr>
        <w:t>Customer Experience:</w:t>
      </w:r>
      <w:r>
        <w:rPr>
          <w:rFonts w:ascii="Times New Roman" w:hAnsi="Times New Roman" w:cs="Times New Roman"/>
          <w:b/>
          <w:bCs/>
          <w:sz w:val="24"/>
          <w:szCs w:val="24"/>
        </w:rPr>
        <w:t xml:space="preserve"> </w:t>
      </w:r>
      <w:r w:rsidRPr="00736478">
        <w:rPr>
          <w:rFonts w:ascii="Times New Roman" w:hAnsi="Times New Roman" w:cs="Times New Roman"/>
          <w:sz w:val="24"/>
          <w:szCs w:val="24"/>
        </w:rPr>
        <w:t>Rolex offers a first-rate customer experience that supports its corporate culture and brand positioning. The company's boutiques and authorized dealers provide an opulent and welcoming environment for its clients while giving a personalized and exclusive experience. Additionally, Rolex provides excellent customer service with helpful and amiable staff, in-depth product knowledge, and post-purchase assistance. Every part of the customer experience, from the packaging and presentation of the product to the warranty and repair services, reflects the brand's commitment to quality and attention to detail.</w:t>
      </w:r>
    </w:p>
    <w:p w14:paraId="0B82E07A" w14:textId="68D83F7C" w:rsidR="00736478" w:rsidRPr="00736478" w:rsidRDefault="00736478" w:rsidP="001516E5">
      <w:pPr>
        <w:rPr>
          <w:rFonts w:ascii="Times New Roman" w:hAnsi="Times New Roman" w:cs="Times New Roman"/>
          <w:sz w:val="24"/>
          <w:szCs w:val="24"/>
        </w:rPr>
      </w:pPr>
      <w:r w:rsidRPr="00736478">
        <w:rPr>
          <w:rFonts w:ascii="Times New Roman" w:hAnsi="Times New Roman" w:cs="Times New Roman"/>
          <w:b/>
          <w:bCs/>
          <w:sz w:val="24"/>
          <w:szCs w:val="24"/>
        </w:rPr>
        <w:t>Customer value proposition:</w:t>
      </w:r>
      <w:r>
        <w:rPr>
          <w:rFonts w:ascii="Times New Roman" w:hAnsi="Times New Roman" w:cs="Times New Roman"/>
          <w:b/>
          <w:bCs/>
          <w:sz w:val="24"/>
          <w:szCs w:val="24"/>
        </w:rPr>
        <w:t xml:space="preserve"> </w:t>
      </w:r>
      <w:r w:rsidRPr="00736478">
        <w:rPr>
          <w:rFonts w:ascii="Times New Roman" w:hAnsi="Times New Roman" w:cs="Times New Roman"/>
          <w:sz w:val="24"/>
          <w:szCs w:val="24"/>
        </w:rPr>
        <w:t>An extraordinary product and service experience that embodies Rolex's brand positioning and corporate culture is the foundation of the company's consumer value proposition. With a high level of exclusivity and status, the brand offers a premium product of great quality, design, and longevity. Customers who appreciate environmental and social responsibility are drawn to Rolex's consumer value proposition because of its emphasis on sustainability and ethical behavior. The company's dedication to customer care and post-purchase assistance strengthens its value proposition by giving customers a comprehensive and gratifying experience that justifies the high cost of its goods.</w:t>
      </w:r>
    </w:p>
    <w:p w14:paraId="43E8A125" w14:textId="77777777" w:rsidR="00736478" w:rsidRDefault="00736478" w:rsidP="002F2AB5">
      <w:pPr>
        <w:jc w:val="both"/>
        <w:rPr>
          <w:rFonts w:ascii="Times New Roman" w:hAnsi="Times New Roman" w:cs="Times New Roman"/>
          <w:b/>
          <w:bCs/>
          <w:sz w:val="24"/>
          <w:szCs w:val="24"/>
        </w:rPr>
      </w:pPr>
    </w:p>
    <w:p w14:paraId="3140397C" w14:textId="77777777" w:rsidR="00655C6A" w:rsidRDefault="00655C6A" w:rsidP="002F2AB5">
      <w:pPr>
        <w:jc w:val="both"/>
        <w:rPr>
          <w:rFonts w:ascii="Times New Roman" w:hAnsi="Times New Roman" w:cs="Times New Roman"/>
          <w:b/>
          <w:bCs/>
          <w:sz w:val="36"/>
          <w:szCs w:val="36"/>
        </w:rPr>
      </w:pPr>
    </w:p>
    <w:p w14:paraId="39BDAC2D" w14:textId="3123DB26" w:rsidR="00655C6A" w:rsidRDefault="00B36D64" w:rsidP="00B36D64">
      <w:pPr>
        <w:jc w:val="center"/>
        <w:rPr>
          <w:rFonts w:ascii="Times New Roman" w:hAnsi="Times New Roman" w:cs="Times New Roman"/>
          <w:b/>
          <w:bCs/>
          <w:sz w:val="36"/>
          <w:szCs w:val="36"/>
        </w:rPr>
      </w:pPr>
      <w:r>
        <w:rPr>
          <w:noProof/>
        </w:rPr>
        <w:drawing>
          <wp:inline distT="0" distB="0" distL="0" distR="0" wp14:anchorId="137B3DE6" wp14:editId="388B1C3B">
            <wp:extent cx="2439372" cy="1949570"/>
            <wp:effectExtent l="0" t="0" r="0" b="0"/>
            <wp:docPr id="8" name="Picture 8"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engagement model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45456" cy="1954432"/>
                    </a:xfrm>
                    <a:prstGeom prst="rect">
                      <a:avLst/>
                    </a:prstGeom>
                    <a:noFill/>
                    <a:ln>
                      <a:noFill/>
                    </a:ln>
                  </pic:spPr>
                </pic:pic>
              </a:graphicData>
            </a:graphic>
          </wp:inline>
        </w:drawing>
      </w:r>
    </w:p>
    <w:p w14:paraId="26578149" w14:textId="3FC50D1E" w:rsidR="00B36D64" w:rsidRPr="00B36D64" w:rsidRDefault="00B36D64" w:rsidP="00B36D64">
      <w:pPr>
        <w:jc w:val="center"/>
        <w:rPr>
          <w:rFonts w:ascii="Times New Roman" w:hAnsi="Times New Roman" w:cs="Times New Roman"/>
          <w:sz w:val="24"/>
          <w:szCs w:val="24"/>
        </w:rPr>
      </w:pPr>
      <w:r w:rsidRPr="00B36D64">
        <w:rPr>
          <w:rFonts w:ascii="Times New Roman" w:hAnsi="Times New Roman" w:cs="Times New Roman"/>
          <w:sz w:val="24"/>
          <w:szCs w:val="24"/>
        </w:rPr>
        <w:t>(Source: Research gate)</w:t>
      </w:r>
    </w:p>
    <w:p w14:paraId="0A571660" w14:textId="77777777" w:rsidR="00655C6A" w:rsidRDefault="00655C6A" w:rsidP="002F2AB5">
      <w:pPr>
        <w:jc w:val="both"/>
        <w:rPr>
          <w:rFonts w:ascii="Times New Roman" w:hAnsi="Times New Roman" w:cs="Times New Roman"/>
          <w:b/>
          <w:bCs/>
          <w:sz w:val="36"/>
          <w:szCs w:val="36"/>
        </w:rPr>
      </w:pPr>
    </w:p>
    <w:p w14:paraId="3CC69F36" w14:textId="3C830B58" w:rsidR="00BF77A8" w:rsidRDefault="006674B3" w:rsidP="002F2AB5">
      <w:pPr>
        <w:jc w:val="both"/>
        <w:rPr>
          <w:rFonts w:ascii="Times New Roman" w:hAnsi="Times New Roman" w:cs="Times New Roman"/>
          <w:b/>
          <w:bCs/>
          <w:sz w:val="36"/>
          <w:szCs w:val="36"/>
        </w:rPr>
      </w:pPr>
      <w:r w:rsidRPr="006674B3">
        <w:rPr>
          <w:rFonts w:ascii="Times New Roman" w:hAnsi="Times New Roman" w:cs="Times New Roman"/>
          <w:b/>
          <w:bCs/>
          <w:sz w:val="36"/>
          <w:szCs w:val="36"/>
        </w:rPr>
        <w:lastRenderedPageBreak/>
        <w:t>Recommendation</w:t>
      </w:r>
    </w:p>
    <w:p w14:paraId="48C9EDE5" w14:textId="7DDC0D5D" w:rsidR="00EB55F5" w:rsidRPr="00E640EB" w:rsidRDefault="00EB55F5" w:rsidP="00EB55F5">
      <w:pPr>
        <w:jc w:val="both"/>
        <w:rPr>
          <w:rFonts w:ascii="Times New Roman" w:hAnsi="Times New Roman" w:cs="Times New Roman"/>
          <w:sz w:val="24"/>
          <w:szCs w:val="24"/>
        </w:rPr>
      </w:pPr>
      <w:r>
        <w:rPr>
          <w:rFonts w:ascii="Times New Roman" w:hAnsi="Times New Roman" w:cs="Times New Roman"/>
          <w:sz w:val="24"/>
          <w:szCs w:val="24"/>
        </w:rPr>
        <w:t>According to this report g</w:t>
      </w:r>
      <w:r w:rsidRPr="006A7987">
        <w:rPr>
          <w:rFonts w:ascii="Times New Roman" w:hAnsi="Times New Roman" w:cs="Times New Roman"/>
          <w:sz w:val="24"/>
          <w:szCs w:val="24"/>
        </w:rPr>
        <w:t>iven that Rolex watches are among the costliest on the market, it's critical to know your spending limit before making a purchase.</w:t>
      </w:r>
      <w:r>
        <w:rPr>
          <w:rFonts w:ascii="Times New Roman" w:hAnsi="Times New Roman" w:cs="Times New Roman"/>
          <w:sz w:val="24"/>
          <w:szCs w:val="24"/>
        </w:rPr>
        <w:t xml:space="preserve"> </w:t>
      </w:r>
      <w:r w:rsidRPr="006A7987">
        <w:rPr>
          <w:rFonts w:ascii="Times New Roman" w:hAnsi="Times New Roman" w:cs="Times New Roman"/>
          <w:sz w:val="24"/>
          <w:szCs w:val="24"/>
        </w:rPr>
        <w:t>Rolex offers a variety of watches, each with distinctive characteristics and a distinctive look. Finding a model that suits your needs and preferences can be made easier by researching the various models. Purchase from a trustworthy dealer: It's crucial to purchase from a respected dealer who can offer you a warranty and guarantee of authenticity if you want to make sure that the Rolex watch you receive is genuine.</w:t>
      </w:r>
      <w:r>
        <w:rPr>
          <w:rFonts w:ascii="Times New Roman" w:hAnsi="Times New Roman" w:cs="Times New Roman"/>
          <w:sz w:val="24"/>
          <w:szCs w:val="24"/>
        </w:rPr>
        <w:t xml:space="preserve"> </w:t>
      </w:r>
      <w:r w:rsidRPr="006A7987">
        <w:rPr>
          <w:rFonts w:ascii="Times New Roman" w:hAnsi="Times New Roman" w:cs="Times New Roman"/>
          <w:sz w:val="24"/>
          <w:szCs w:val="24"/>
        </w:rPr>
        <w:t xml:space="preserve">Although Rolex watches are designed to last, they nonetheless need routine upkeep and occasionally expensive repairs. When thinking about buying a Rolex watch, consider these continuing expenses. Overall, a Rolex can be the best option for you if you're searching for a high-end timepiece with a distinguished past, superb craftsmanship, and iconic design. To ensure that you're getting genuine and high-quality goods, just make sure to conduct your research and buy from a trustworthy dealer. </w:t>
      </w:r>
      <w:r w:rsidRPr="00E640EB">
        <w:rPr>
          <w:rFonts w:ascii="Times New Roman" w:hAnsi="Times New Roman" w:cs="Times New Roman"/>
          <w:sz w:val="24"/>
          <w:szCs w:val="24"/>
        </w:rPr>
        <w:t>By this report, I recommend the Rolex company to use Diversification strategy because if they introduce to perfumes industry. So, they can get more profit in the market than now. It attracts niche markets.</w:t>
      </w:r>
      <w:r>
        <w:rPr>
          <w:rFonts w:ascii="Times New Roman" w:hAnsi="Times New Roman" w:cs="Times New Roman"/>
          <w:sz w:val="24"/>
          <w:szCs w:val="24"/>
        </w:rPr>
        <w:t xml:space="preserve"> </w:t>
      </w:r>
    </w:p>
    <w:p w14:paraId="4C32829F" w14:textId="77777777" w:rsidR="00EB55F5" w:rsidRPr="008A6BC3" w:rsidRDefault="00EB55F5" w:rsidP="002F2AB5">
      <w:pPr>
        <w:jc w:val="both"/>
        <w:rPr>
          <w:rFonts w:ascii="Times New Roman" w:hAnsi="Times New Roman" w:cs="Times New Roman"/>
          <w:sz w:val="24"/>
          <w:szCs w:val="24"/>
        </w:rPr>
      </w:pPr>
    </w:p>
    <w:p w14:paraId="082F3131" w14:textId="1097FBE7" w:rsidR="00BF77A8" w:rsidRPr="0032108C" w:rsidRDefault="00BF77A8" w:rsidP="002F2AB5">
      <w:pPr>
        <w:jc w:val="both"/>
        <w:rPr>
          <w:rFonts w:ascii="Times New Roman" w:hAnsi="Times New Roman" w:cs="Times New Roman"/>
          <w:b/>
          <w:bCs/>
          <w:sz w:val="36"/>
          <w:szCs w:val="36"/>
        </w:rPr>
      </w:pPr>
      <w:r w:rsidRPr="0032108C">
        <w:rPr>
          <w:rFonts w:ascii="Times New Roman" w:hAnsi="Times New Roman" w:cs="Times New Roman"/>
          <w:b/>
          <w:bCs/>
          <w:sz w:val="36"/>
          <w:szCs w:val="36"/>
        </w:rPr>
        <w:t>Conclusion</w:t>
      </w:r>
    </w:p>
    <w:p w14:paraId="0C795EEE" w14:textId="48A0DF64" w:rsidR="0032108C" w:rsidRPr="00736478" w:rsidRDefault="002F2AB5" w:rsidP="002F2AB5">
      <w:pPr>
        <w:jc w:val="both"/>
        <w:rPr>
          <w:rFonts w:ascii="Times New Roman" w:hAnsi="Times New Roman" w:cs="Times New Roman"/>
          <w:sz w:val="24"/>
          <w:szCs w:val="24"/>
        </w:rPr>
      </w:pPr>
      <w:r w:rsidRPr="002F2AB5">
        <w:rPr>
          <w:rFonts w:ascii="Times New Roman" w:hAnsi="Times New Roman" w:cs="Times New Roman"/>
          <w:sz w:val="24"/>
          <w:szCs w:val="24"/>
        </w:rPr>
        <w:t>In conclusion, Rolex is a well-known luxury brand that has made a name for itself as a mark of distinction, perfection, and quality. Rolex has developed a devoted following of customers through effective branding and marketing strategies who appreciate the brand's history, craftsmanship, and innovation.</w:t>
      </w:r>
      <w:r>
        <w:rPr>
          <w:rFonts w:ascii="Times New Roman" w:hAnsi="Times New Roman" w:cs="Times New Roman"/>
          <w:sz w:val="24"/>
          <w:szCs w:val="24"/>
        </w:rPr>
        <w:t xml:space="preserve"> </w:t>
      </w:r>
      <w:r w:rsidRPr="002F2AB5">
        <w:rPr>
          <w:rFonts w:ascii="Times New Roman" w:hAnsi="Times New Roman" w:cs="Times New Roman"/>
          <w:sz w:val="24"/>
          <w:szCs w:val="24"/>
        </w:rPr>
        <w:t>We have looked at many different facets of Rolex's branding and marketing tactics during this project, including its brand identity, brand equity model, customer journey mapping, and complete engagement strategy. We have seen how these tactics combine to give customers an engaging and integrated brand experience, from initial recognition to enduring commitment.</w:t>
      </w:r>
      <w:r>
        <w:rPr>
          <w:rFonts w:ascii="Times New Roman" w:hAnsi="Times New Roman" w:cs="Times New Roman"/>
          <w:sz w:val="24"/>
          <w:szCs w:val="24"/>
        </w:rPr>
        <w:t xml:space="preserve"> </w:t>
      </w:r>
      <w:r w:rsidRPr="002F2AB5">
        <w:rPr>
          <w:rFonts w:ascii="Times New Roman" w:hAnsi="Times New Roman" w:cs="Times New Roman"/>
          <w:sz w:val="24"/>
          <w:szCs w:val="24"/>
        </w:rPr>
        <w:t>Rolex has continued to innovate and evolve its brand while facing challenges from rivals and changes in the luxury industry to be relevant and appealing to new generations of buyers. Rolex has established a reputation as one of the most prosperous and recognizable luxury brands in the world by being loyal to its basic beliefs and continually providing excellent products and experiences.</w:t>
      </w:r>
    </w:p>
    <w:p w14:paraId="6847D686" w14:textId="77777777" w:rsidR="00655C6A" w:rsidRDefault="00655C6A" w:rsidP="002F2AB5">
      <w:pPr>
        <w:jc w:val="both"/>
        <w:rPr>
          <w:rFonts w:ascii="Times New Roman" w:hAnsi="Times New Roman" w:cs="Times New Roman"/>
          <w:b/>
          <w:bCs/>
          <w:sz w:val="36"/>
          <w:szCs w:val="36"/>
        </w:rPr>
      </w:pPr>
    </w:p>
    <w:p w14:paraId="2D4452EF" w14:textId="77777777" w:rsidR="00B36D64" w:rsidRDefault="00B36D64" w:rsidP="002F2AB5">
      <w:pPr>
        <w:jc w:val="both"/>
        <w:rPr>
          <w:rFonts w:ascii="Times New Roman" w:hAnsi="Times New Roman" w:cs="Times New Roman"/>
          <w:b/>
          <w:bCs/>
          <w:sz w:val="36"/>
          <w:szCs w:val="36"/>
        </w:rPr>
      </w:pPr>
    </w:p>
    <w:p w14:paraId="5B33727A" w14:textId="77777777" w:rsidR="00B36D64" w:rsidRDefault="00B36D64" w:rsidP="002F2AB5">
      <w:pPr>
        <w:jc w:val="both"/>
        <w:rPr>
          <w:rFonts w:ascii="Times New Roman" w:hAnsi="Times New Roman" w:cs="Times New Roman"/>
          <w:b/>
          <w:bCs/>
          <w:sz w:val="36"/>
          <w:szCs w:val="36"/>
        </w:rPr>
      </w:pPr>
    </w:p>
    <w:p w14:paraId="275AAD2F" w14:textId="312E605C" w:rsidR="003634CF" w:rsidRPr="0032108C" w:rsidRDefault="003634CF" w:rsidP="002F2AB5">
      <w:pPr>
        <w:jc w:val="both"/>
        <w:rPr>
          <w:rFonts w:ascii="Times New Roman" w:hAnsi="Times New Roman" w:cs="Times New Roman"/>
          <w:sz w:val="36"/>
          <w:szCs w:val="36"/>
        </w:rPr>
      </w:pPr>
      <w:r w:rsidRPr="0032108C">
        <w:rPr>
          <w:rFonts w:ascii="Times New Roman" w:hAnsi="Times New Roman" w:cs="Times New Roman"/>
          <w:b/>
          <w:bCs/>
          <w:sz w:val="36"/>
          <w:szCs w:val="36"/>
        </w:rPr>
        <w:lastRenderedPageBreak/>
        <w:t>References</w:t>
      </w:r>
    </w:p>
    <w:p w14:paraId="1C940516" w14:textId="77777777" w:rsidR="00EB55F5" w:rsidRDefault="00EB1D0C" w:rsidP="00C07ADB">
      <w:pPr>
        <w:jc w:val="both"/>
        <w:rPr>
          <w:rFonts w:ascii="Times New Roman" w:hAnsi="Times New Roman" w:cs="Times New Roman"/>
          <w:sz w:val="24"/>
          <w:szCs w:val="24"/>
        </w:rPr>
      </w:pPr>
      <w:r w:rsidRPr="00EB1D0C">
        <w:rPr>
          <w:rFonts w:ascii="Times New Roman" w:hAnsi="Times New Roman" w:cs="Times New Roman"/>
          <w:sz w:val="24"/>
          <w:szCs w:val="24"/>
        </w:rPr>
        <w:t xml:space="preserve">Adams, A (2014) “Why Rolex Watches Are </w:t>
      </w:r>
      <w:r w:rsidR="00C07ADB" w:rsidRPr="00EB1D0C">
        <w:rPr>
          <w:rFonts w:ascii="Times New Roman" w:hAnsi="Times New Roman" w:cs="Times New Roman"/>
          <w:sz w:val="24"/>
          <w:szCs w:val="24"/>
        </w:rPr>
        <w:t>the</w:t>
      </w:r>
      <w:r w:rsidRPr="00EB1D0C">
        <w:rPr>
          <w:rFonts w:ascii="Times New Roman" w:hAnsi="Times New Roman" w:cs="Times New Roman"/>
          <w:sz w:val="24"/>
          <w:szCs w:val="24"/>
        </w:rPr>
        <w:t xml:space="preserve"> Most Reputable Consumer Products </w:t>
      </w:r>
      <w:r w:rsidR="007A3775" w:rsidRPr="00EB1D0C">
        <w:rPr>
          <w:rFonts w:ascii="Times New Roman" w:hAnsi="Times New Roman" w:cs="Times New Roman"/>
          <w:sz w:val="24"/>
          <w:szCs w:val="24"/>
        </w:rPr>
        <w:t>in</w:t>
      </w:r>
      <w:r w:rsidRPr="00EB1D0C">
        <w:rPr>
          <w:rFonts w:ascii="Times New Roman" w:hAnsi="Times New Roman" w:cs="Times New Roman"/>
          <w:sz w:val="24"/>
          <w:szCs w:val="24"/>
        </w:rPr>
        <w:t xml:space="preserve"> The World According </w:t>
      </w:r>
      <w:r w:rsidR="007A3775" w:rsidRPr="00EB1D0C">
        <w:rPr>
          <w:rFonts w:ascii="Times New Roman" w:hAnsi="Times New Roman" w:cs="Times New Roman"/>
          <w:sz w:val="24"/>
          <w:szCs w:val="24"/>
        </w:rPr>
        <w:t>to</w:t>
      </w:r>
      <w:r w:rsidRPr="00EB1D0C">
        <w:rPr>
          <w:rFonts w:ascii="Times New Roman" w:hAnsi="Times New Roman" w:cs="Times New Roman"/>
          <w:sz w:val="24"/>
          <w:szCs w:val="24"/>
        </w:rPr>
        <w:t xml:space="preserve"> Industry Study” Available at: http://www.forbes.com/sites/arieladams, (Accessed 05/01/17)</w:t>
      </w:r>
    </w:p>
    <w:p w14:paraId="2542D459" w14:textId="6C1FD750" w:rsidR="00C07ADB" w:rsidRDefault="00EB1D0C" w:rsidP="00C07ADB">
      <w:pPr>
        <w:jc w:val="both"/>
        <w:rPr>
          <w:rFonts w:ascii="Times New Roman" w:hAnsi="Times New Roman" w:cs="Times New Roman"/>
          <w:sz w:val="24"/>
          <w:szCs w:val="24"/>
        </w:rPr>
      </w:pPr>
      <w:r w:rsidRPr="00EB1D0C">
        <w:rPr>
          <w:rFonts w:ascii="Times New Roman" w:hAnsi="Times New Roman" w:cs="Times New Roman"/>
          <w:sz w:val="24"/>
          <w:szCs w:val="24"/>
        </w:rPr>
        <w:t>Altieri, P (2013) “The History of the Rolex Logo Is Exquisite” Available at: https://www.bobswatches.com/rolex-blog, (Accessed 03/01/17)</w:t>
      </w:r>
    </w:p>
    <w:p w14:paraId="194B02CA" w14:textId="7C9F33B7" w:rsidR="00EB1D0C" w:rsidRDefault="00EB1D0C" w:rsidP="00C07ADB">
      <w:pPr>
        <w:jc w:val="both"/>
        <w:rPr>
          <w:rFonts w:ascii="Times New Roman" w:hAnsi="Times New Roman" w:cs="Times New Roman"/>
          <w:sz w:val="24"/>
          <w:szCs w:val="24"/>
        </w:rPr>
      </w:pPr>
      <w:r w:rsidRPr="00EB1D0C">
        <w:rPr>
          <w:rFonts w:ascii="Times New Roman" w:hAnsi="Times New Roman" w:cs="Times New Roman"/>
          <w:sz w:val="24"/>
          <w:szCs w:val="24"/>
        </w:rPr>
        <w:t>"Aaker's</w:t>
      </w:r>
      <w:r w:rsidR="00C07ADB">
        <w:rPr>
          <w:rFonts w:ascii="Times New Roman" w:hAnsi="Times New Roman" w:cs="Times New Roman"/>
          <w:sz w:val="24"/>
          <w:szCs w:val="24"/>
        </w:rPr>
        <w:t xml:space="preserve"> </w:t>
      </w:r>
      <w:r w:rsidRPr="00EB1D0C">
        <w:rPr>
          <w:rFonts w:ascii="Times New Roman" w:hAnsi="Times New Roman" w:cs="Times New Roman"/>
          <w:sz w:val="24"/>
          <w:szCs w:val="24"/>
        </w:rPr>
        <w:t>Brand Equity Model: Building Strong Brands," by Cleverism (</w:t>
      </w:r>
      <w:hyperlink r:id="rId20" w:history="1">
        <w:r w:rsidRPr="000052D4">
          <w:rPr>
            <w:rStyle w:val="Hyperlink"/>
            <w:rFonts w:ascii="Times New Roman" w:hAnsi="Times New Roman" w:cs="Times New Roman"/>
            <w:sz w:val="24"/>
            <w:szCs w:val="24"/>
          </w:rPr>
          <w:t>https://www.cleverism.com/aakers-brand-equity-model-building-strong-brands/</w:t>
        </w:r>
      </w:hyperlink>
      <w:r w:rsidRPr="00EB1D0C">
        <w:rPr>
          <w:rFonts w:ascii="Times New Roman" w:hAnsi="Times New Roman" w:cs="Times New Roman"/>
          <w:sz w:val="24"/>
          <w:szCs w:val="24"/>
        </w:rPr>
        <w:t>)</w:t>
      </w:r>
    </w:p>
    <w:p w14:paraId="34C8CECF" w14:textId="77777777" w:rsidR="005D5412" w:rsidRDefault="005D5412" w:rsidP="005D5412">
      <w:pPr>
        <w:jc w:val="both"/>
        <w:rPr>
          <w:rStyle w:val="Hyperlink"/>
          <w:rFonts w:ascii="Times New Roman" w:hAnsi="Times New Roman" w:cs="Times New Roman"/>
          <w:sz w:val="24"/>
          <w:szCs w:val="24"/>
        </w:rPr>
      </w:pPr>
      <w:r w:rsidRPr="000800A7">
        <w:rPr>
          <w:rFonts w:ascii="Times New Roman" w:hAnsi="Times New Roman" w:cs="Times New Roman"/>
          <w:sz w:val="24"/>
          <w:szCs w:val="24"/>
        </w:rPr>
        <w:t xml:space="preserve">Business Insider. (2021). Rolex watches are some of the most expensive in the world. Here's why they cost so much. Retrieved from </w:t>
      </w:r>
      <w:hyperlink r:id="rId21" w:history="1">
        <w:r w:rsidRPr="000800A7">
          <w:rPr>
            <w:rStyle w:val="Hyperlink"/>
            <w:rFonts w:ascii="Times New Roman" w:hAnsi="Times New Roman" w:cs="Times New Roman"/>
            <w:sz w:val="24"/>
            <w:szCs w:val="24"/>
          </w:rPr>
          <w:t>https://www.businessinsider.com/why-rolex-watches-are-so-expensive-2019-5</w:t>
        </w:r>
      </w:hyperlink>
    </w:p>
    <w:p w14:paraId="3137B252" w14:textId="77777777" w:rsidR="005D5412" w:rsidRDefault="005D5412" w:rsidP="00C07ADB">
      <w:pPr>
        <w:jc w:val="both"/>
        <w:rPr>
          <w:rFonts w:ascii="Times New Roman" w:hAnsi="Times New Roman" w:cs="Times New Roman"/>
          <w:sz w:val="24"/>
          <w:szCs w:val="24"/>
        </w:rPr>
      </w:pPr>
      <w:r w:rsidRPr="000800A7">
        <w:rPr>
          <w:rFonts w:ascii="Times New Roman" w:hAnsi="Times New Roman" w:cs="Times New Roman"/>
          <w:sz w:val="24"/>
          <w:szCs w:val="24"/>
        </w:rPr>
        <w:t xml:space="preserve">Business Insider. (2021). Luxury watchmakers are tapping into a key trend with customizable watch designs. Retrieved from </w:t>
      </w:r>
      <w:hyperlink r:id="rId22" w:history="1">
        <w:r w:rsidRPr="000800A7">
          <w:rPr>
            <w:rStyle w:val="Hyperlink"/>
            <w:rFonts w:ascii="Times New Roman" w:hAnsi="Times New Roman" w:cs="Times New Roman"/>
            <w:sz w:val="24"/>
            <w:szCs w:val="24"/>
          </w:rPr>
          <w:t>https://www.businessinsider.com/luxury-watchmakers-tapping-into-customizable-watch-trend-2021-3</w:t>
        </w:r>
      </w:hyperlink>
    </w:p>
    <w:p w14:paraId="58AA5381" w14:textId="77777777" w:rsidR="005D5412" w:rsidRDefault="00EB1D0C" w:rsidP="00C07ADB">
      <w:pPr>
        <w:jc w:val="both"/>
        <w:rPr>
          <w:rFonts w:ascii="Times New Roman" w:hAnsi="Times New Roman" w:cs="Times New Roman"/>
          <w:sz w:val="24"/>
          <w:szCs w:val="24"/>
        </w:rPr>
      </w:pPr>
      <w:r w:rsidRPr="00EB1D0C">
        <w:rPr>
          <w:rFonts w:ascii="Times New Roman" w:hAnsi="Times New Roman" w:cs="Times New Roman"/>
          <w:sz w:val="24"/>
          <w:szCs w:val="24"/>
        </w:rPr>
        <w:t xml:space="preserve">Bhasin, H (2016) “Marketing mix of Rolex” Available from: </w:t>
      </w:r>
      <w:r>
        <w:rPr>
          <w:rFonts w:ascii="Times New Roman" w:hAnsi="Times New Roman" w:cs="Times New Roman"/>
          <w:sz w:val="24"/>
          <w:szCs w:val="24"/>
        </w:rPr>
        <w:t>(</w:t>
      </w:r>
      <w:r w:rsidRPr="00EB1D0C">
        <w:rPr>
          <w:rFonts w:ascii="Times New Roman" w:hAnsi="Times New Roman" w:cs="Times New Roman"/>
          <w:sz w:val="24"/>
          <w:szCs w:val="24"/>
        </w:rPr>
        <w:t>http://www.marketing91.com</w:t>
      </w:r>
      <w:r>
        <w:rPr>
          <w:rFonts w:ascii="Times New Roman" w:hAnsi="Times New Roman" w:cs="Times New Roman"/>
          <w:sz w:val="24"/>
          <w:szCs w:val="24"/>
        </w:rPr>
        <w:t>)</w:t>
      </w:r>
      <w:r w:rsidRPr="00EB1D0C">
        <w:rPr>
          <w:rFonts w:ascii="Times New Roman" w:hAnsi="Times New Roman" w:cs="Times New Roman"/>
          <w:sz w:val="24"/>
          <w:szCs w:val="24"/>
        </w:rPr>
        <w:t>, (Accessed 02/01/17)</w:t>
      </w:r>
    </w:p>
    <w:p w14:paraId="30061A8D" w14:textId="3C350269" w:rsidR="00EB1D0C" w:rsidRDefault="00EB1D0C" w:rsidP="00C07ADB">
      <w:pPr>
        <w:jc w:val="both"/>
        <w:rPr>
          <w:rFonts w:ascii="Times New Roman" w:hAnsi="Times New Roman" w:cs="Times New Roman"/>
          <w:sz w:val="24"/>
          <w:szCs w:val="24"/>
        </w:rPr>
      </w:pPr>
      <w:r w:rsidRPr="00EB1D0C">
        <w:rPr>
          <w:rFonts w:ascii="Times New Roman" w:hAnsi="Times New Roman" w:cs="Times New Roman"/>
          <w:sz w:val="24"/>
          <w:szCs w:val="24"/>
        </w:rPr>
        <w:t>"Brand Equity Model: Understanding Keller's Brand Equity Model," by Cleverism (</w:t>
      </w:r>
      <w:hyperlink r:id="rId23" w:history="1">
        <w:r w:rsidRPr="000052D4">
          <w:rPr>
            <w:rStyle w:val="Hyperlink"/>
            <w:rFonts w:ascii="Times New Roman" w:hAnsi="Times New Roman" w:cs="Times New Roman"/>
            <w:sz w:val="24"/>
            <w:szCs w:val="24"/>
          </w:rPr>
          <w:t>https://www.cleverism.com/brand-equity-model/</w:t>
        </w:r>
      </w:hyperlink>
      <w:r w:rsidRPr="00EB1D0C">
        <w:rPr>
          <w:rFonts w:ascii="Times New Roman" w:hAnsi="Times New Roman" w:cs="Times New Roman"/>
          <w:sz w:val="24"/>
          <w:szCs w:val="24"/>
        </w:rPr>
        <w:t>)</w:t>
      </w:r>
    </w:p>
    <w:p w14:paraId="4FDF062C" w14:textId="5CC2961F" w:rsidR="003634CF" w:rsidRDefault="003634CF" w:rsidP="00C07ADB">
      <w:pPr>
        <w:jc w:val="both"/>
        <w:rPr>
          <w:rFonts w:ascii="Times New Roman" w:hAnsi="Times New Roman" w:cs="Times New Roman"/>
          <w:sz w:val="24"/>
          <w:szCs w:val="24"/>
        </w:rPr>
      </w:pPr>
      <w:r w:rsidRPr="00EB1D0C">
        <w:rPr>
          <w:rFonts w:ascii="Times New Roman" w:hAnsi="Times New Roman" w:cs="Times New Roman"/>
          <w:sz w:val="24"/>
          <w:szCs w:val="24"/>
        </w:rPr>
        <w:t>Duarte, F (2015) “Segmenting and Targeting Markets” Duarte, F (2015) “Ethics &amp; Social Responsibility” Available from: http://rolexmar100.blogspot.co.uk, (Accessed 02/01/17)</w:t>
      </w:r>
    </w:p>
    <w:p w14:paraId="07B187A7" w14:textId="77777777" w:rsidR="00C07ADB" w:rsidRDefault="00C07ADB" w:rsidP="00C07ADB">
      <w:pPr>
        <w:jc w:val="both"/>
        <w:rPr>
          <w:rFonts w:ascii="Times New Roman" w:hAnsi="Times New Roman" w:cs="Times New Roman"/>
          <w:sz w:val="24"/>
          <w:szCs w:val="24"/>
        </w:rPr>
      </w:pPr>
      <w:r w:rsidRPr="00EB1D0C">
        <w:rPr>
          <w:rFonts w:ascii="Times New Roman" w:hAnsi="Times New Roman" w:cs="Times New Roman"/>
          <w:sz w:val="24"/>
          <w:szCs w:val="24"/>
        </w:rPr>
        <w:t>Doulton, R, (2011) “Why are Rolexes so expensive” Available at: https://www.quora.com, (Accessed 03/01/17)</w:t>
      </w:r>
    </w:p>
    <w:p w14:paraId="571784FE" w14:textId="77777777" w:rsidR="005D5412" w:rsidRDefault="005D5412" w:rsidP="005D5412">
      <w:pPr>
        <w:jc w:val="both"/>
        <w:rPr>
          <w:rStyle w:val="Hyperlink"/>
          <w:rFonts w:ascii="Times New Roman" w:hAnsi="Times New Roman" w:cs="Times New Roman"/>
          <w:sz w:val="24"/>
          <w:szCs w:val="24"/>
        </w:rPr>
      </w:pPr>
      <w:r w:rsidRPr="000800A7">
        <w:rPr>
          <w:rFonts w:ascii="Times New Roman" w:hAnsi="Times New Roman" w:cs="Times New Roman"/>
          <w:sz w:val="24"/>
          <w:szCs w:val="24"/>
        </w:rPr>
        <w:t xml:space="preserve">Forbes. (2021). Why Rolex Is The Most Reputable Brand In The World. Retrieved from </w:t>
      </w:r>
      <w:hyperlink r:id="rId24" w:history="1">
        <w:r w:rsidRPr="000800A7">
          <w:rPr>
            <w:rStyle w:val="Hyperlink"/>
            <w:rFonts w:ascii="Times New Roman" w:hAnsi="Times New Roman" w:cs="Times New Roman"/>
            <w:sz w:val="24"/>
            <w:szCs w:val="24"/>
          </w:rPr>
          <w:t>https://www.forbes.com/sites/pamdanziger/2021/01/26/why-rolex-is-the-most-reputable-brand-in-the-world/?sh=2b2be8c8d955</w:t>
        </w:r>
      </w:hyperlink>
    </w:p>
    <w:p w14:paraId="0928E1E5" w14:textId="77777777" w:rsidR="005D5412" w:rsidRDefault="005D5412" w:rsidP="005D5412">
      <w:pPr>
        <w:jc w:val="both"/>
        <w:rPr>
          <w:rStyle w:val="Hyperlink"/>
          <w:rFonts w:ascii="Times New Roman" w:hAnsi="Times New Roman" w:cs="Times New Roman"/>
          <w:sz w:val="24"/>
          <w:szCs w:val="24"/>
        </w:rPr>
      </w:pPr>
      <w:r w:rsidRPr="000800A7">
        <w:rPr>
          <w:rFonts w:ascii="Times New Roman" w:hAnsi="Times New Roman" w:cs="Times New Roman"/>
          <w:sz w:val="24"/>
          <w:szCs w:val="24"/>
        </w:rPr>
        <w:t xml:space="preserve">Financial Times. (2021). Rolex seeks to secure supply chains as metals exports boom. Retrieved from </w:t>
      </w:r>
      <w:hyperlink r:id="rId25" w:history="1">
        <w:r w:rsidRPr="000800A7">
          <w:rPr>
            <w:rStyle w:val="Hyperlink"/>
            <w:rFonts w:ascii="Times New Roman" w:hAnsi="Times New Roman" w:cs="Times New Roman"/>
            <w:sz w:val="24"/>
            <w:szCs w:val="24"/>
          </w:rPr>
          <w:t>https://www.ft.com/content/ab6a912c-c70c-41b3-b6b5-b16025c11663</w:t>
        </w:r>
      </w:hyperlink>
    </w:p>
    <w:p w14:paraId="32B72F28" w14:textId="77777777" w:rsidR="005D5412" w:rsidRPr="000800A7" w:rsidRDefault="005D5412" w:rsidP="005D5412">
      <w:pPr>
        <w:jc w:val="both"/>
        <w:rPr>
          <w:rFonts w:ascii="Times New Roman" w:hAnsi="Times New Roman" w:cs="Times New Roman"/>
          <w:sz w:val="24"/>
          <w:szCs w:val="24"/>
        </w:rPr>
      </w:pPr>
      <w:r w:rsidRPr="000800A7">
        <w:rPr>
          <w:rFonts w:ascii="Times New Roman" w:hAnsi="Times New Roman" w:cs="Times New Roman"/>
          <w:sz w:val="24"/>
          <w:szCs w:val="24"/>
        </w:rPr>
        <w:t xml:space="preserve">Forbes. (2020). Rolex Vs. The Grey Market: An Unwinnable War? Retrieved from </w:t>
      </w:r>
      <w:hyperlink r:id="rId26" w:history="1">
        <w:r w:rsidRPr="000800A7">
          <w:rPr>
            <w:rStyle w:val="Hyperlink"/>
            <w:rFonts w:ascii="Times New Roman" w:hAnsi="Times New Roman" w:cs="Times New Roman"/>
            <w:sz w:val="24"/>
            <w:szCs w:val="24"/>
          </w:rPr>
          <w:t>https://www.forbes.com/sites/elizabethdoerr/2020/09/16/rolex-vs-the-grey-market-an-unwinnable-war/?sh=4409511666b5</w:t>
        </w:r>
      </w:hyperlink>
    </w:p>
    <w:p w14:paraId="49442A4C" w14:textId="07512F4F" w:rsidR="005D5412" w:rsidRDefault="005D5412" w:rsidP="00C07ADB">
      <w:pPr>
        <w:jc w:val="both"/>
        <w:rPr>
          <w:rFonts w:ascii="Times New Roman" w:hAnsi="Times New Roman" w:cs="Times New Roman"/>
          <w:sz w:val="24"/>
          <w:szCs w:val="24"/>
        </w:rPr>
      </w:pPr>
      <w:r w:rsidRPr="000800A7">
        <w:rPr>
          <w:rFonts w:ascii="Times New Roman" w:hAnsi="Times New Roman" w:cs="Times New Roman"/>
          <w:sz w:val="24"/>
          <w:szCs w:val="24"/>
        </w:rPr>
        <w:t xml:space="preserve">Forbes. (2021). Why Rolex Is The Most Reputable Brand In The World. Retrieved from </w:t>
      </w:r>
      <w:hyperlink r:id="rId27" w:history="1">
        <w:r w:rsidRPr="000800A7">
          <w:rPr>
            <w:rStyle w:val="Hyperlink"/>
            <w:rFonts w:ascii="Times New Roman" w:hAnsi="Times New Roman" w:cs="Times New Roman"/>
            <w:sz w:val="24"/>
            <w:szCs w:val="24"/>
          </w:rPr>
          <w:t>https://www.forbes.com/sites/pamdanziger/2021/01/26/why-rolex-is-the-most-re</w:t>
        </w:r>
      </w:hyperlink>
    </w:p>
    <w:p w14:paraId="2F4C4821" w14:textId="15EEDD6E" w:rsidR="003634CF" w:rsidRPr="00EB1D0C" w:rsidRDefault="003634CF" w:rsidP="00C07ADB">
      <w:pPr>
        <w:jc w:val="both"/>
        <w:rPr>
          <w:rFonts w:ascii="Times New Roman" w:hAnsi="Times New Roman" w:cs="Times New Roman"/>
          <w:sz w:val="24"/>
          <w:szCs w:val="24"/>
        </w:rPr>
      </w:pPr>
      <w:r w:rsidRPr="00EB1D0C">
        <w:rPr>
          <w:rFonts w:ascii="Times New Roman" w:hAnsi="Times New Roman" w:cs="Times New Roman"/>
          <w:sz w:val="24"/>
          <w:szCs w:val="24"/>
        </w:rPr>
        <w:lastRenderedPageBreak/>
        <w:t>Klara, R (2013) “How Rolex Runs on Autopilot” Available from: http://www.adweek.com/news, (Accessed 02/01/17)</w:t>
      </w:r>
    </w:p>
    <w:p w14:paraId="174E1C29" w14:textId="3715C2AE" w:rsidR="003B6D6A" w:rsidRDefault="003B6D6A" w:rsidP="00C07ADB">
      <w:pPr>
        <w:jc w:val="both"/>
        <w:rPr>
          <w:rFonts w:ascii="Times New Roman" w:hAnsi="Times New Roman" w:cs="Times New Roman"/>
          <w:sz w:val="24"/>
          <w:szCs w:val="24"/>
        </w:rPr>
      </w:pPr>
      <w:r w:rsidRPr="00EB1D0C">
        <w:rPr>
          <w:rFonts w:ascii="Times New Roman" w:hAnsi="Times New Roman" w:cs="Times New Roman"/>
          <w:sz w:val="24"/>
          <w:szCs w:val="24"/>
        </w:rPr>
        <w:t>"Rolex: The History of the Luxury Watch," by Time Magazine (</w:t>
      </w:r>
      <w:hyperlink r:id="rId28" w:history="1">
        <w:r w:rsidR="00C07ADB" w:rsidRPr="000052D4">
          <w:rPr>
            <w:rStyle w:val="Hyperlink"/>
            <w:rFonts w:ascii="Times New Roman" w:hAnsi="Times New Roman" w:cs="Times New Roman"/>
            <w:sz w:val="24"/>
            <w:szCs w:val="24"/>
          </w:rPr>
          <w:t>https://time.com/rolex-history/</w:t>
        </w:r>
      </w:hyperlink>
      <w:r w:rsidRPr="00EB1D0C">
        <w:rPr>
          <w:rFonts w:ascii="Times New Roman" w:hAnsi="Times New Roman" w:cs="Times New Roman"/>
          <w:sz w:val="24"/>
          <w:szCs w:val="24"/>
        </w:rPr>
        <w:t>)</w:t>
      </w:r>
    </w:p>
    <w:p w14:paraId="5400A421" w14:textId="4902AC12" w:rsidR="00C07ADB" w:rsidRDefault="00C07ADB" w:rsidP="00C07ADB">
      <w:pPr>
        <w:jc w:val="both"/>
        <w:rPr>
          <w:rFonts w:ascii="Times New Roman" w:hAnsi="Times New Roman" w:cs="Times New Roman"/>
          <w:sz w:val="24"/>
          <w:szCs w:val="24"/>
        </w:rPr>
      </w:pPr>
      <w:r w:rsidRPr="00EB1D0C">
        <w:rPr>
          <w:rFonts w:ascii="Times New Roman" w:hAnsi="Times New Roman" w:cs="Times New Roman"/>
          <w:sz w:val="24"/>
          <w:szCs w:val="24"/>
        </w:rPr>
        <w:t>"Rolex: A Guide to the World's Most Iconic Watches," by GQ Magazine (</w:t>
      </w:r>
      <w:hyperlink r:id="rId29" w:history="1">
        <w:r w:rsidRPr="000052D4">
          <w:rPr>
            <w:rStyle w:val="Hyperlink"/>
            <w:rFonts w:ascii="Times New Roman" w:hAnsi="Times New Roman" w:cs="Times New Roman"/>
            <w:sz w:val="24"/>
            <w:szCs w:val="24"/>
          </w:rPr>
          <w:t>https://www.gq.com/story/rolex-watches-guide</w:t>
        </w:r>
      </w:hyperlink>
      <w:r w:rsidRPr="00EB1D0C">
        <w:rPr>
          <w:rFonts w:ascii="Times New Roman" w:hAnsi="Times New Roman" w:cs="Times New Roman"/>
          <w:sz w:val="24"/>
          <w:szCs w:val="24"/>
        </w:rPr>
        <w:t>)</w:t>
      </w:r>
    </w:p>
    <w:p w14:paraId="3D14C4EC" w14:textId="77777777" w:rsidR="00C07ADB" w:rsidRDefault="00C07ADB" w:rsidP="00C07ADB">
      <w:pPr>
        <w:jc w:val="both"/>
        <w:rPr>
          <w:rFonts w:ascii="Times New Roman" w:hAnsi="Times New Roman" w:cs="Times New Roman"/>
          <w:sz w:val="24"/>
          <w:szCs w:val="24"/>
        </w:rPr>
      </w:pPr>
      <w:r w:rsidRPr="00EB1D0C">
        <w:rPr>
          <w:rFonts w:ascii="Times New Roman" w:hAnsi="Times New Roman" w:cs="Times New Roman"/>
          <w:sz w:val="24"/>
          <w:szCs w:val="24"/>
        </w:rPr>
        <w:t>"Rolex: A Case Study in Luxury Marketing," by Marketing Week (</w:t>
      </w:r>
      <w:hyperlink r:id="rId30" w:history="1">
        <w:r w:rsidRPr="000052D4">
          <w:rPr>
            <w:rStyle w:val="Hyperlink"/>
            <w:rFonts w:ascii="Times New Roman" w:hAnsi="Times New Roman" w:cs="Times New Roman"/>
            <w:sz w:val="24"/>
            <w:szCs w:val="24"/>
          </w:rPr>
          <w:t>https://www.marketingweek.com/rolex-a-case-study-in-luxury-marketing/</w:t>
        </w:r>
      </w:hyperlink>
      <w:r w:rsidRPr="00EB1D0C">
        <w:rPr>
          <w:rFonts w:ascii="Times New Roman" w:hAnsi="Times New Roman" w:cs="Times New Roman"/>
          <w:sz w:val="24"/>
          <w:szCs w:val="24"/>
        </w:rPr>
        <w:t>)</w:t>
      </w:r>
    </w:p>
    <w:p w14:paraId="62314B1F" w14:textId="77777777" w:rsidR="005D5412" w:rsidRDefault="005D5412" w:rsidP="005D5412">
      <w:pPr>
        <w:jc w:val="both"/>
        <w:rPr>
          <w:rStyle w:val="Hyperlink"/>
          <w:rFonts w:ascii="Times New Roman" w:hAnsi="Times New Roman" w:cs="Times New Roman"/>
          <w:sz w:val="24"/>
          <w:szCs w:val="24"/>
        </w:rPr>
      </w:pPr>
      <w:r w:rsidRPr="000800A7">
        <w:rPr>
          <w:rFonts w:ascii="Times New Roman" w:hAnsi="Times New Roman" w:cs="Times New Roman"/>
          <w:sz w:val="24"/>
          <w:szCs w:val="24"/>
        </w:rPr>
        <w:t xml:space="preserve">Rolex. (2021). Sustainable Luxury. Retrieved from </w:t>
      </w:r>
      <w:hyperlink r:id="rId31" w:history="1">
        <w:r w:rsidRPr="000800A7">
          <w:rPr>
            <w:rStyle w:val="Hyperlink"/>
            <w:rFonts w:ascii="Times New Roman" w:hAnsi="Times New Roman" w:cs="Times New Roman"/>
            <w:sz w:val="24"/>
            <w:szCs w:val="24"/>
          </w:rPr>
          <w:t>https://www.rolex.org/sustainability/sustainable-luxury</w:t>
        </w:r>
      </w:hyperlink>
    </w:p>
    <w:p w14:paraId="23A9DD15" w14:textId="77777777" w:rsidR="005D5412" w:rsidRPr="000800A7" w:rsidRDefault="005D5412" w:rsidP="005D5412">
      <w:pPr>
        <w:jc w:val="both"/>
        <w:rPr>
          <w:rFonts w:ascii="Times New Roman" w:hAnsi="Times New Roman" w:cs="Times New Roman"/>
          <w:sz w:val="24"/>
          <w:szCs w:val="24"/>
        </w:rPr>
      </w:pPr>
      <w:r w:rsidRPr="000800A7">
        <w:rPr>
          <w:rFonts w:ascii="Times New Roman" w:hAnsi="Times New Roman" w:cs="Times New Roman"/>
          <w:sz w:val="24"/>
          <w:szCs w:val="24"/>
        </w:rPr>
        <w:t xml:space="preserve">Statista. (2021). Rolex's product range in 2020, by material. Retrieved from </w:t>
      </w:r>
      <w:hyperlink r:id="rId32" w:history="1">
        <w:r w:rsidRPr="000800A7">
          <w:rPr>
            <w:rStyle w:val="Hyperlink"/>
            <w:rFonts w:ascii="Times New Roman" w:hAnsi="Times New Roman" w:cs="Times New Roman"/>
            <w:sz w:val="24"/>
            <w:szCs w:val="24"/>
          </w:rPr>
          <w:t>https://www.statista.com/statistics/468717/rolex-product-range-by-material/</w:t>
        </w:r>
      </w:hyperlink>
    </w:p>
    <w:p w14:paraId="0419D840" w14:textId="00980520" w:rsidR="00C07ADB" w:rsidRDefault="003B6D6A" w:rsidP="00C07ADB">
      <w:pPr>
        <w:jc w:val="both"/>
        <w:rPr>
          <w:rFonts w:ascii="Times New Roman" w:hAnsi="Times New Roman" w:cs="Times New Roman"/>
          <w:sz w:val="24"/>
          <w:szCs w:val="24"/>
        </w:rPr>
      </w:pPr>
      <w:r w:rsidRPr="00EB1D0C">
        <w:rPr>
          <w:rFonts w:ascii="Times New Roman" w:hAnsi="Times New Roman" w:cs="Times New Roman"/>
          <w:sz w:val="24"/>
          <w:szCs w:val="24"/>
        </w:rPr>
        <w:t>"The Rolex Brand: A Case Study in Successful Brand Management," by the Journal of Business Case Studies (</w:t>
      </w:r>
      <w:hyperlink r:id="rId33" w:history="1">
        <w:r w:rsidR="00C07ADB" w:rsidRPr="000052D4">
          <w:rPr>
            <w:rStyle w:val="Hyperlink"/>
            <w:rFonts w:ascii="Times New Roman" w:hAnsi="Times New Roman" w:cs="Times New Roman"/>
            <w:sz w:val="24"/>
            <w:szCs w:val="24"/>
          </w:rPr>
          <w:t>https://www.abacademies.org/articles/the-rolex-brand-a-case-study-in-successful-brand-management-5319.html</w:t>
        </w:r>
      </w:hyperlink>
      <w:r w:rsidRPr="00EB1D0C">
        <w:rPr>
          <w:rFonts w:ascii="Times New Roman" w:hAnsi="Times New Roman" w:cs="Times New Roman"/>
          <w:sz w:val="24"/>
          <w:szCs w:val="24"/>
        </w:rPr>
        <w:t>)</w:t>
      </w:r>
    </w:p>
    <w:p w14:paraId="7D9DAC0D" w14:textId="7B4DCA45" w:rsidR="00C07ADB" w:rsidRDefault="003B6D6A" w:rsidP="00C07ADB">
      <w:pPr>
        <w:jc w:val="both"/>
        <w:rPr>
          <w:rFonts w:ascii="Times New Roman" w:hAnsi="Times New Roman" w:cs="Times New Roman"/>
          <w:sz w:val="24"/>
          <w:szCs w:val="24"/>
        </w:rPr>
      </w:pPr>
      <w:r w:rsidRPr="00EB1D0C">
        <w:rPr>
          <w:rFonts w:ascii="Times New Roman" w:hAnsi="Times New Roman" w:cs="Times New Roman"/>
          <w:sz w:val="24"/>
          <w:szCs w:val="24"/>
        </w:rPr>
        <w:t>"The Story of Rolex," by the official Rolex website (</w:t>
      </w:r>
      <w:hyperlink r:id="rId34" w:history="1">
        <w:r w:rsidR="00C07ADB" w:rsidRPr="000052D4">
          <w:rPr>
            <w:rStyle w:val="Hyperlink"/>
            <w:rFonts w:ascii="Times New Roman" w:hAnsi="Times New Roman" w:cs="Times New Roman"/>
            <w:sz w:val="24"/>
            <w:szCs w:val="24"/>
          </w:rPr>
          <w:t>https://www.rolex.com/about-rolex.html</w:t>
        </w:r>
      </w:hyperlink>
      <w:r w:rsidRPr="00EB1D0C">
        <w:rPr>
          <w:rFonts w:ascii="Times New Roman" w:hAnsi="Times New Roman" w:cs="Times New Roman"/>
          <w:sz w:val="24"/>
          <w:szCs w:val="24"/>
        </w:rPr>
        <w:t>)</w:t>
      </w:r>
    </w:p>
    <w:p w14:paraId="2C329EDB" w14:textId="77777777" w:rsidR="005D5412" w:rsidRDefault="003B6D6A" w:rsidP="005D5412">
      <w:pPr>
        <w:jc w:val="both"/>
        <w:rPr>
          <w:rFonts w:ascii="Times New Roman" w:hAnsi="Times New Roman" w:cs="Times New Roman"/>
          <w:sz w:val="24"/>
          <w:szCs w:val="24"/>
        </w:rPr>
      </w:pPr>
      <w:r w:rsidRPr="00EB1D0C">
        <w:rPr>
          <w:rFonts w:ascii="Times New Roman" w:hAnsi="Times New Roman" w:cs="Times New Roman"/>
          <w:sz w:val="24"/>
          <w:szCs w:val="24"/>
        </w:rPr>
        <w:t>"The Customer Journey: A Comprehensive Guide," by Salesforce (https://www.salesforce.com/products/service-cloud/best-practices/customer-journey-mapping/)</w:t>
      </w:r>
      <w:r w:rsidR="005D5412" w:rsidRPr="005D5412">
        <w:rPr>
          <w:rFonts w:ascii="Times New Roman" w:hAnsi="Times New Roman" w:cs="Times New Roman"/>
          <w:sz w:val="24"/>
          <w:szCs w:val="24"/>
        </w:rPr>
        <w:t xml:space="preserve"> </w:t>
      </w:r>
    </w:p>
    <w:p w14:paraId="088BD699" w14:textId="29D35A0E" w:rsidR="005D5412" w:rsidRDefault="005D5412" w:rsidP="005D5412">
      <w:pPr>
        <w:jc w:val="both"/>
        <w:rPr>
          <w:rFonts w:ascii="Times New Roman" w:hAnsi="Times New Roman" w:cs="Times New Roman"/>
          <w:sz w:val="24"/>
          <w:szCs w:val="24"/>
        </w:rPr>
      </w:pPr>
      <w:r w:rsidRPr="000800A7">
        <w:rPr>
          <w:rFonts w:ascii="Times New Roman" w:hAnsi="Times New Roman" w:cs="Times New Roman"/>
          <w:sz w:val="24"/>
          <w:szCs w:val="24"/>
        </w:rPr>
        <w:t xml:space="preserve">The Guardian. (2021). Brace yourself for another luxury goods slump. Retrieved from </w:t>
      </w:r>
      <w:hyperlink r:id="rId35" w:history="1">
        <w:r w:rsidRPr="000800A7">
          <w:rPr>
            <w:rStyle w:val="Hyperlink"/>
            <w:rFonts w:ascii="Times New Roman" w:hAnsi="Times New Roman" w:cs="Times New Roman"/>
            <w:sz w:val="24"/>
            <w:szCs w:val="24"/>
          </w:rPr>
          <w:t>https://www.theguardian.com/business/2021/feb/28/luxury-goods-slump-covid-pandemic-hermes-lvmh-chanel</w:t>
        </w:r>
      </w:hyperlink>
      <w:r w:rsidRPr="000800A7">
        <w:rPr>
          <w:rFonts w:ascii="Times New Roman" w:hAnsi="Times New Roman" w:cs="Times New Roman"/>
          <w:sz w:val="24"/>
          <w:szCs w:val="24"/>
        </w:rPr>
        <w:t>.</w:t>
      </w:r>
    </w:p>
    <w:p w14:paraId="28B43812" w14:textId="77777777" w:rsidR="0022614C" w:rsidRPr="000800A7" w:rsidRDefault="0022614C" w:rsidP="0022614C">
      <w:pPr>
        <w:jc w:val="both"/>
        <w:rPr>
          <w:rFonts w:ascii="Times New Roman" w:hAnsi="Times New Roman" w:cs="Times New Roman"/>
          <w:sz w:val="24"/>
          <w:szCs w:val="24"/>
        </w:rPr>
      </w:pPr>
      <w:r w:rsidRPr="000800A7">
        <w:rPr>
          <w:rFonts w:ascii="Times New Roman" w:hAnsi="Times New Roman" w:cs="Times New Roman"/>
          <w:sz w:val="24"/>
          <w:szCs w:val="24"/>
        </w:rPr>
        <w:t xml:space="preserve">The New York Times. (2018). Inside Rolex's $2.6 Billion Headquarters. Retrieved from </w:t>
      </w:r>
      <w:hyperlink r:id="rId36" w:history="1">
        <w:r w:rsidRPr="000800A7">
          <w:rPr>
            <w:rStyle w:val="Hyperlink"/>
            <w:rFonts w:ascii="Times New Roman" w:hAnsi="Times New Roman" w:cs="Times New Roman"/>
            <w:sz w:val="24"/>
            <w:szCs w:val="24"/>
          </w:rPr>
          <w:t>https://www.nytimes.com/2018/06/29/fashion/watches-rolex-geneva.html</w:t>
        </w:r>
      </w:hyperlink>
    </w:p>
    <w:p w14:paraId="7C52DF8C" w14:textId="2C0A7842" w:rsidR="0022614C" w:rsidRPr="000800A7" w:rsidRDefault="0022614C" w:rsidP="005D5412">
      <w:pPr>
        <w:jc w:val="both"/>
        <w:rPr>
          <w:rFonts w:ascii="Times New Roman" w:hAnsi="Times New Roman" w:cs="Times New Roman"/>
          <w:sz w:val="24"/>
          <w:szCs w:val="24"/>
        </w:rPr>
      </w:pPr>
    </w:p>
    <w:p w14:paraId="7E4B57DF" w14:textId="77B4650D" w:rsidR="003B6D6A" w:rsidRPr="00EB1D0C" w:rsidRDefault="003B6D6A" w:rsidP="00C07ADB">
      <w:pPr>
        <w:jc w:val="both"/>
        <w:rPr>
          <w:rFonts w:ascii="Times New Roman" w:hAnsi="Times New Roman" w:cs="Times New Roman"/>
          <w:sz w:val="24"/>
          <w:szCs w:val="24"/>
        </w:rPr>
      </w:pPr>
    </w:p>
    <w:p w14:paraId="49FD8A2F" w14:textId="77777777" w:rsidR="005D5412" w:rsidRPr="000800A7" w:rsidRDefault="005D5412" w:rsidP="005D5412">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0800A7">
        <w:rPr>
          <w:rFonts w:ascii="Times New Roman" w:eastAsia="Times New Roman" w:hAnsi="Times New Roman" w:cs="Times New Roman"/>
          <w:color w:val="000000"/>
          <w:kern w:val="0"/>
          <w:sz w:val="24"/>
          <w:szCs w:val="24"/>
          <w14:ligatures w14:val="none"/>
        </w:rPr>
        <w:t>Bhasin, H (2016) “Marketing mix of Rolex”</w:t>
      </w:r>
    </w:p>
    <w:p w14:paraId="1EAB10A8" w14:textId="77777777" w:rsidR="005D5412" w:rsidRPr="000800A7" w:rsidRDefault="005D5412" w:rsidP="005D5412">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0800A7">
        <w:rPr>
          <w:rFonts w:ascii="Times New Roman" w:eastAsia="Times New Roman" w:hAnsi="Times New Roman" w:cs="Times New Roman"/>
          <w:color w:val="000000"/>
          <w:kern w:val="0"/>
          <w:sz w:val="24"/>
          <w:szCs w:val="24"/>
          <w14:ligatures w14:val="none"/>
        </w:rPr>
        <w:t>Available from: http://www.marketing91.com, (Accessed 02/01/17)</w:t>
      </w:r>
    </w:p>
    <w:p w14:paraId="23AABFDF" w14:textId="77777777" w:rsidR="005D5412" w:rsidRPr="000800A7" w:rsidRDefault="005D5412" w:rsidP="005D5412">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0800A7">
        <w:rPr>
          <w:rFonts w:ascii="Times New Roman" w:eastAsia="Times New Roman" w:hAnsi="Times New Roman" w:cs="Times New Roman"/>
          <w:color w:val="000000"/>
          <w:kern w:val="0"/>
          <w:sz w:val="24"/>
          <w:szCs w:val="24"/>
          <w14:ligatures w14:val="none"/>
        </w:rPr>
        <w:t>Bhasin, H (2016) “Marketing mix of Rolex”</w:t>
      </w:r>
    </w:p>
    <w:p w14:paraId="688F8262" w14:textId="77777777" w:rsidR="005D5412" w:rsidRPr="000800A7" w:rsidRDefault="005D5412" w:rsidP="005D5412">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0800A7">
        <w:rPr>
          <w:rFonts w:ascii="Times New Roman" w:eastAsia="Times New Roman" w:hAnsi="Times New Roman" w:cs="Times New Roman"/>
          <w:color w:val="000000"/>
          <w:kern w:val="0"/>
          <w:sz w:val="24"/>
          <w:szCs w:val="24"/>
          <w14:ligatures w14:val="none"/>
        </w:rPr>
        <w:t>Available from: http://www.marketing91.com, (Accessed 02/01/17)</w:t>
      </w:r>
    </w:p>
    <w:p w14:paraId="6489E887" w14:textId="77777777" w:rsidR="005D5412" w:rsidRPr="000800A7" w:rsidRDefault="005D5412" w:rsidP="005D5412">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0800A7">
        <w:rPr>
          <w:rFonts w:ascii="Times New Roman" w:hAnsi="Times New Roman" w:cs="Times New Roman"/>
          <w:sz w:val="24"/>
          <w:szCs w:val="24"/>
        </w:rPr>
        <w:t>"Rolex: The History of the Luxury Watch," by Time Magazine (https://time.com/rolex-history/"The Brand Report: Rolex," by Interbrand (</w:t>
      </w:r>
      <w:hyperlink r:id="rId37" w:history="1">
        <w:r w:rsidRPr="000800A7">
          <w:rPr>
            <w:rStyle w:val="Hyperlink"/>
            <w:rFonts w:ascii="Times New Roman" w:hAnsi="Times New Roman" w:cs="Times New Roman"/>
            <w:sz w:val="24"/>
            <w:szCs w:val="24"/>
          </w:rPr>
          <w:t>https://www.interbrand.com/best-brands/best-global-brands/2021/rolex/</w:t>
        </w:r>
      </w:hyperlink>
      <w:r w:rsidRPr="000800A7">
        <w:rPr>
          <w:rFonts w:ascii="Times New Roman" w:hAnsi="Times New Roman" w:cs="Times New Roman"/>
          <w:sz w:val="24"/>
          <w:szCs w:val="24"/>
        </w:rPr>
        <w:t>)</w:t>
      </w:r>
    </w:p>
    <w:sectPr w:rsidR="005D5412" w:rsidRPr="000800A7">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CD34C" w14:textId="77777777" w:rsidR="00F2326F" w:rsidRDefault="00F2326F" w:rsidP="00EC5732">
      <w:pPr>
        <w:spacing w:after="0" w:line="240" w:lineRule="auto"/>
      </w:pPr>
      <w:r>
        <w:separator/>
      </w:r>
    </w:p>
  </w:endnote>
  <w:endnote w:type="continuationSeparator" w:id="0">
    <w:p w14:paraId="673EF844" w14:textId="77777777" w:rsidR="00F2326F" w:rsidRDefault="00F2326F" w:rsidP="00EC5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138930"/>
      <w:docPartObj>
        <w:docPartGallery w:val="Page Numbers (Bottom of Page)"/>
        <w:docPartUnique/>
      </w:docPartObj>
    </w:sdtPr>
    <w:sdtEndPr>
      <w:rPr>
        <w:noProof/>
      </w:rPr>
    </w:sdtEndPr>
    <w:sdtContent>
      <w:p w14:paraId="0FFEADBE" w14:textId="61871ABE" w:rsidR="00DF407A" w:rsidRDefault="00DF40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57D0F8" w14:textId="33A76502" w:rsidR="00EC5732" w:rsidRDefault="00EC5732" w:rsidP="00EC573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C402D" w14:textId="77777777" w:rsidR="00F2326F" w:rsidRDefault="00F2326F" w:rsidP="00EC5732">
      <w:pPr>
        <w:spacing w:after="0" w:line="240" w:lineRule="auto"/>
      </w:pPr>
      <w:r>
        <w:separator/>
      </w:r>
    </w:p>
  </w:footnote>
  <w:footnote w:type="continuationSeparator" w:id="0">
    <w:p w14:paraId="6BABD98F" w14:textId="77777777" w:rsidR="00F2326F" w:rsidRDefault="00F2326F" w:rsidP="00EC57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506C3"/>
    <w:multiLevelType w:val="hybridMultilevel"/>
    <w:tmpl w:val="D38096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7E3255"/>
    <w:multiLevelType w:val="hybridMultilevel"/>
    <w:tmpl w:val="A818431C"/>
    <w:lvl w:ilvl="0" w:tplc="00F8A1E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7CEE0FF3"/>
    <w:multiLevelType w:val="multilevel"/>
    <w:tmpl w:val="3EC801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871265107">
    <w:abstractNumId w:val="1"/>
  </w:num>
  <w:num w:numId="2" w16cid:durableId="220556574">
    <w:abstractNumId w:val="0"/>
  </w:num>
  <w:num w:numId="3" w16cid:durableId="1243444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3634CF"/>
    <w:rsid w:val="000206A7"/>
    <w:rsid w:val="0002467B"/>
    <w:rsid w:val="0004774F"/>
    <w:rsid w:val="00071668"/>
    <w:rsid w:val="00096BBB"/>
    <w:rsid w:val="000C0B3A"/>
    <w:rsid w:val="000C1BBF"/>
    <w:rsid w:val="000C3F3B"/>
    <w:rsid w:val="000C4EB5"/>
    <w:rsid w:val="000F04E8"/>
    <w:rsid w:val="000F7484"/>
    <w:rsid w:val="001444B7"/>
    <w:rsid w:val="001516E5"/>
    <w:rsid w:val="00167CDB"/>
    <w:rsid w:val="001B7144"/>
    <w:rsid w:val="001F2CC5"/>
    <w:rsid w:val="001F3ED1"/>
    <w:rsid w:val="00200DFC"/>
    <w:rsid w:val="00204209"/>
    <w:rsid w:val="00207ED8"/>
    <w:rsid w:val="002170D8"/>
    <w:rsid w:val="00220706"/>
    <w:rsid w:val="0022614C"/>
    <w:rsid w:val="00232233"/>
    <w:rsid w:val="00247E7A"/>
    <w:rsid w:val="0028105F"/>
    <w:rsid w:val="0028168A"/>
    <w:rsid w:val="002F2AB5"/>
    <w:rsid w:val="003163D2"/>
    <w:rsid w:val="0032108C"/>
    <w:rsid w:val="00356475"/>
    <w:rsid w:val="0036012F"/>
    <w:rsid w:val="003634CF"/>
    <w:rsid w:val="0038079F"/>
    <w:rsid w:val="003B6D6A"/>
    <w:rsid w:val="003E077F"/>
    <w:rsid w:val="003E104F"/>
    <w:rsid w:val="003E3113"/>
    <w:rsid w:val="003E6B35"/>
    <w:rsid w:val="003E741A"/>
    <w:rsid w:val="00423EEE"/>
    <w:rsid w:val="00427CA9"/>
    <w:rsid w:val="00444B90"/>
    <w:rsid w:val="00466245"/>
    <w:rsid w:val="00470B02"/>
    <w:rsid w:val="004C1049"/>
    <w:rsid w:val="005036D0"/>
    <w:rsid w:val="00503A12"/>
    <w:rsid w:val="00503F78"/>
    <w:rsid w:val="0050726E"/>
    <w:rsid w:val="00511ABF"/>
    <w:rsid w:val="00540FAA"/>
    <w:rsid w:val="00564F5C"/>
    <w:rsid w:val="00570BEF"/>
    <w:rsid w:val="005A2328"/>
    <w:rsid w:val="005B3083"/>
    <w:rsid w:val="005C1050"/>
    <w:rsid w:val="005C40F6"/>
    <w:rsid w:val="005D5412"/>
    <w:rsid w:val="005E2FB6"/>
    <w:rsid w:val="005F72D3"/>
    <w:rsid w:val="006002A2"/>
    <w:rsid w:val="00625A99"/>
    <w:rsid w:val="006526C9"/>
    <w:rsid w:val="00655C6A"/>
    <w:rsid w:val="006674B3"/>
    <w:rsid w:val="006675BC"/>
    <w:rsid w:val="00692752"/>
    <w:rsid w:val="006E2D57"/>
    <w:rsid w:val="00736478"/>
    <w:rsid w:val="00741C88"/>
    <w:rsid w:val="00752CCB"/>
    <w:rsid w:val="007A3775"/>
    <w:rsid w:val="0080213B"/>
    <w:rsid w:val="00813F26"/>
    <w:rsid w:val="0084170D"/>
    <w:rsid w:val="008445C0"/>
    <w:rsid w:val="008A6BC3"/>
    <w:rsid w:val="008A6F2A"/>
    <w:rsid w:val="008D0E41"/>
    <w:rsid w:val="008E0E8A"/>
    <w:rsid w:val="008F6D00"/>
    <w:rsid w:val="008F6F13"/>
    <w:rsid w:val="00903441"/>
    <w:rsid w:val="00926EAD"/>
    <w:rsid w:val="009308D3"/>
    <w:rsid w:val="00933950"/>
    <w:rsid w:val="00944BAD"/>
    <w:rsid w:val="009F6B08"/>
    <w:rsid w:val="00A60C26"/>
    <w:rsid w:val="00AC0081"/>
    <w:rsid w:val="00AC3149"/>
    <w:rsid w:val="00AE5B84"/>
    <w:rsid w:val="00B04111"/>
    <w:rsid w:val="00B25AF7"/>
    <w:rsid w:val="00B36D64"/>
    <w:rsid w:val="00B475A8"/>
    <w:rsid w:val="00BE2A23"/>
    <w:rsid w:val="00BE7034"/>
    <w:rsid w:val="00BF46A0"/>
    <w:rsid w:val="00BF4E57"/>
    <w:rsid w:val="00BF77A8"/>
    <w:rsid w:val="00C00476"/>
    <w:rsid w:val="00C00942"/>
    <w:rsid w:val="00C07ADB"/>
    <w:rsid w:val="00C32A1D"/>
    <w:rsid w:val="00C3480F"/>
    <w:rsid w:val="00D77A14"/>
    <w:rsid w:val="00DB38FC"/>
    <w:rsid w:val="00DC3238"/>
    <w:rsid w:val="00DD74DD"/>
    <w:rsid w:val="00DF407A"/>
    <w:rsid w:val="00DF7B74"/>
    <w:rsid w:val="00E22D6E"/>
    <w:rsid w:val="00E32BC4"/>
    <w:rsid w:val="00EA02D8"/>
    <w:rsid w:val="00EA2DBB"/>
    <w:rsid w:val="00EB1D0C"/>
    <w:rsid w:val="00EB55F5"/>
    <w:rsid w:val="00EC5732"/>
    <w:rsid w:val="00ED33B4"/>
    <w:rsid w:val="00EF4D64"/>
    <w:rsid w:val="00F20D96"/>
    <w:rsid w:val="00F2326F"/>
    <w:rsid w:val="00F2366C"/>
    <w:rsid w:val="00F3406E"/>
    <w:rsid w:val="00F41F50"/>
    <w:rsid w:val="00F70D5E"/>
    <w:rsid w:val="00F84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A1036"/>
  <w15:chartTrackingRefBased/>
  <w15:docId w15:val="{34D734FE-05FB-4BB5-9142-418971A4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A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4CF"/>
    <w:pPr>
      <w:ind w:left="720"/>
      <w:contextualSpacing/>
    </w:pPr>
  </w:style>
  <w:style w:type="character" w:styleId="Hyperlink">
    <w:name w:val="Hyperlink"/>
    <w:basedOn w:val="DefaultParagraphFont"/>
    <w:uiPriority w:val="99"/>
    <w:unhideWhenUsed/>
    <w:rsid w:val="005B3083"/>
    <w:rPr>
      <w:color w:val="0000FF" w:themeColor="hyperlink"/>
      <w:u w:val="single"/>
    </w:rPr>
  </w:style>
  <w:style w:type="character" w:styleId="UnresolvedMention">
    <w:name w:val="Unresolved Mention"/>
    <w:basedOn w:val="DefaultParagraphFont"/>
    <w:uiPriority w:val="99"/>
    <w:semiHidden/>
    <w:unhideWhenUsed/>
    <w:rsid w:val="005B3083"/>
    <w:rPr>
      <w:color w:val="605E5C"/>
      <w:shd w:val="clear" w:color="auto" w:fill="E1DFDD"/>
    </w:rPr>
  </w:style>
  <w:style w:type="paragraph" w:styleId="Header">
    <w:name w:val="header"/>
    <w:basedOn w:val="Normal"/>
    <w:link w:val="HeaderChar"/>
    <w:uiPriority w:val="99"/>
    <w:unhideWhenUsed/>
    <w:rsid w:val="00EC57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5732"/>
  </w:style>
  <w:style w:type="paragraph" w:styleId="Footer">
    <w:name w:val="footer"/>
    <w:basedOn w:val="Normal"/>
    <w:link w:val="FooterChar"/>
    <w:uiPriority w:val="99"/>
    <w:unhideWhenUsed/>
    <w:rsid w:val="00EC57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5732"/>
  </w:style>
  <w:style w:type="table" w:styleId="TableGrid">
    <w:name w:val="Table Grid"/>
    <w:basedOn w:val="TableNormal"/>
    <w:uiPriority w:val="39"/>
    <w:rsid w:val="00AE5B84"/>
    <w:pPr>
      <w:spacing w:after="0" w:line="240" w:lineRule="auto"/>
    </w:pPr>
    <w:rPr>
      <w:kern w:val="0"/>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69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orbes.com/sites/elizabethdoerr/2020/09/16/rolex-vs-the-grey-market-an-unwinnable-war/?sh=4409511666b5"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usinessinsider.com/why-rolex-watches-are-so-expensive-2019-5" TargetMode="External"/><Relationship Id="rId34" Type="http://schemas.openxmlformats.org/officeDocument/2006/relationships/hyperlink" Target="https://www.rolex.com/about-rol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ft.com/content/ab6a912c-c70c-41b3-b6b5-b16025c11663" TargetMode="External"/><Relationship Id="rId33" Type="http://schemas.openxmlformats.org/officeDocument/2006/relationships/hyperlink" Target="https://www.abacademies.org/articles/the-rolex-brand-a-case-study-in-successful-brand-management-5319.html"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leverism.com/aakers-brand-equity-model-building-strong-brands/" TargetMode="External"/><Relationship Id="rId29" Type="http://schemas.openxmlformats.org/officeDocument/2006/relationships/hyperlink" Target="https://www.gq.com/story/rolex-watches-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forbes.com/sites/pamdanziger/2021/01/26/why-rolex-is-the-most-reputable-brand-in-the-world/?sh=2b2be8c8d955" TargetMode="External"/><Relationship Id="rId32" Type="http://schemas.openxmlformats.org/officeDocument/2006/relationships/hyperlink" Target="https://www.statista.com/statistics/468717/rolex-product-range-by-material/" TargetMode="External"/><Relationship Id="rId37" Type="http://schemas.openxmlformats.org/officeDocument/2006/relationships/hyperlink" Target="https://www.interbrand.com/best-brands/best-global-brands/2021/rolex/"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leverism.com/brand-equity-model/" TargetMode="External"/><Relationship Id="rId28" Type="http://schemas.openxmlformats.org/officeDocument/2006/relationships/hyperlink" Target="https://time.com/rolex-history/" TargetMode="External"/><Relationship Id="rId36" Type="http://schemas.openxmlformats.org/officeDocument/2006/relationships/hyperlink" Target="https://www.nytimes.com/2018/06/29/fashion/watches-rolex-geneva.html"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rolex.org/sustainability/sustainable-luxu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insider.com/luxury-watchmakers-tapping-into-customizable-watch-trend-2021-3" TargetMode="External"/><Relationship Id="rId27" Type="http://schemas.openxmlformats.org/officeDocument/2006/relationships/hyperlink" Target="https://www.forbes.com/sites/pamdanziger/2021/01/26/why-rolex-is-the-most-re" TargetMode="External"/><Relationship Id="rId30" Type="http://schemas.openxmlformats.org/officeDocument/2006/relationships/hyperlink" Target="https://www.marketingweek.com/rolex-a-case-study-in-luxury-marketing/" TargetMode="External"/><Relationship Id="rId35" Type="http://schemas.openxmlformats.org/officeDocument/2006/relationships/hyperlink" Target="https://www.theguardian.com/business/2021/feb/28/luxury-goods-slump-covid-pandemic-hermes-lvmh-chan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EB96D-5729-4240-AAFF-385528B44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5628</TotalTime>
  <Pages>21</Pages>
  <Words>5185</Words>
  <Characters>29559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84</cp:revision>
  <dcterms:created xsi:type="dcterms:W3CDTF">2023-04-12T20:15:00Z</dcterms:created>
  <dcterms:modified xsi:type="dcterms:W3CDTF">2023-04-24T11:44:00Z</dcterms:modified>
</cp:coreProperties>
</file>