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7CA0C" w14:textId="7EAA9E87" w:rsidR="00F51284" w:rsidRDefault="00F51284" w:rsidP="00F51284">
      <w:pPr>
        <w:pStyle w:val="paragraph"/>
        <w:spacing w:before="0" w:beforeAutospacing="0" w:after="0" w:afterAutospacing="0"/>
        <w:textAlignment w:val="baseline"/>
        <w:rPr>
          <w:rFonts w:ascii="Segoe UI" w:hAnsi="Segoe UI" w:cs="Segoe UI"/>
          <w:sz w:val="18"/>
          <w:szCs w:val="18"/>
        </w:rPr>
      </w:pPr>
      <w:r w:rsidRPr="00F51284">
        <w:rPr>
          <w:rStyle w:val="normaltextrun"/>
          <w:b/>
          <w:bCs/>
        </w:rPr>
        <w:t xml:space="preserve">   </w:t>
      </w:r>
      <w:r>
        <w:rPr>
          <w:rStyle w:val="normaltextrun"/>
          <w:rFonts w:ascii="Calibri" w:hAnsi="Calibri" w:cs="Calibri"/>
          <w:b/>
          <w:bCs/>
          <w:u w:val="single"/>
        </w:rPr>
        <w:t xml:space="preserve">Student </w:t>
      </w:r>
      <w:r w:rsidR="000D7E09">
        <w:rPr>
          <w:rStyle w:val="normaltextrun"/>
          <w:rFonts w:ascii="Calibri" w:hAnsi="Calibri" w:cs="Calibri"/>
          <w:b/>
          <w:bCs/>
          <w:u w:val="single"/>
        </w:rPr>
        <w:t>D</w:t>
      </w:r>
      <w:r>
        <w:rPr>
          <w:rStyle w:val="normaltextrun"/>
          <w:rFonts w:ascii="Calibri" w:hAnsi="Calibri" w:cs="Calibri"/>
          <w:b/>
          <w:bCs/>
          <w:u w:val="single"/>
        </w:rPr>
        <w:t>etails</w:t>
      </w:r>
      <w:r>
        <w:rPr>
          <w:rStyle w:val="eop"/>
          <w:rFonts w:ascii="Calibri" w:hAnsi="Calibri" w:cs="Calibri"/>
        </w:rPr>
        <w:t> </w:t>
      </w:r>
    </w:p>
    <w:p w14:paraId="14CEFF0F"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41BADFA"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4EE2D42"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Student Name: Stacey Lloyd</w:t>
      </w:r>
      <w:r>
        <w:rPr>
          <w:rStyle w:val="eop"/>
        </w:rPr>
        <w:t> </w:t>
      </w:r>
    </w:p>
    <w:p w14:paraId="27D339D9" w14:textId="77777777" w:rsidR="00F51284" w:rsidRDefault="00F51284" w:rsidP="00F51284">
      <w:pPr>
        <w:pStyle w:val="paragraph"/>
        <w:spacing w:before="0" w:beforeAutospacing="0" w:after="0" w:afterAutospacing="0"/>
        <w:textAlignment w:val="baseline"/>
        <w:rPr>
          <w:rStyle w:val="normaltextrun"/>
        </w:rPr>
      </w:pPr>
    </w:p>
    <w:p w14:paraId="104B03DD" w14:textId="288C422B"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Student Number:  2206002</w:t>
      </w:r>
      <w:r>
        <w:rPr>
          <w:rStyle w:val="eop"/>
        </w:rPr>
        <w:t> </w:t>
      </w:r>
    </w:p>
    <w:p w14:paraId="71661778" w14:textId="77777777" w:rsidR="00F51284" w:rsidRDefault="00F51284" w:rsidP="00F51284">
      <w:pPr>
        <w:pStyle w:val="paragraph"/>
        <w:spacing w:before="0" w:beforeAutospacing="0" w:after="0" w:afterAutospacing="0"/>
        <w:textAlignment w:val="baseline"/>
        <w:rPr>
          <w:rStyle w:val="normaltextrun"/>
        </w:rPr>
      </w:pPr>
    </w:p>
    <w:p w14:paraId="28DFE252" w14:textId="3840BC20"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 xml:space="preserve">Student Paper: Assignment 1 – Written Assignment to demonstrate an understanding of </w:t>
      </w:r>
      <w:r w:rsidR="00F2494C">
        <w:rPr>
          <w:rStyle w:val="normaltextrun"/>
        </w:rPr>
        <w:t>the nursing research process and</w:t>
      </w:r>
      <w:r>
        <w:rPr>
          <w:rStyle w:val="normaltextrun"/>
        </w:rPr>
        <w:t xml:space="preserve"> analytical and ethical appreciation </w:t>
      </w:r>
      <w:r w:rsidR="000D7E09">
        <w:rPr>
          <w:rStyle w:val="normaltextrun"/>
        </w:rPr>
        <w:t>of</w:t>
      </w:r>
      <w:r>
        <w:rPr>
          <w:rStyle w:val="normaltextrun"/>
        </w:rPr>
        <w:t xml:space="preserve"> Suicide and self-harm</w:t>
      </w:r>
      <w:r w:rsidR="00674585">
        <w:rPr>
          <w:rStyle w:val="normaltextrun"/>
        </w:rPr>
        <w:t xml:space="preserve"> 2000 </w:t>
      </w:r>
      <w:r w:rsidR="00F2494C">
        <w:rPr>
          <w:rStyle w:val="normaltextrun"/>
        </w:rPr>
        <w:t>words</w:t>
      </w:r>
      <w:r w:rsidR="00674585">
        <w:rPr>
          <w:rStyle w:val="normaltextrun"/>
        </w:rPr>
        <w:t>.</w:t>
      </w:r>
    </w:p>
    <w:p w14:paraId="1B25D7A9" w14:textId="77777777" w:rsidR="00F51284" w:rsidRDefault="00F51284" w:rsidP="00F51284">
      <w:pPr>
        <w:pStyle w:val="paragraph"/>
        <w:spacing w:before="0" w:beforeAutospacing="0" w:after="0" w:afterAutospacing="0"/>
        <w:textAlignment w:val="baseline"/>
        <w:rPr>
          <w:rStyle w:val="normaltextrun"/>
        </w:rPr>
      </w:pPr>
    </w:p>
    <w:p w14:paraId="2FFA1DA3" w14:textId="749F379F"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Lecturer:   Ben Duxbury </w:t>
      </w:r>
      <w:r>
        <w:rPr>
          <w:rStyle w:val="eop"/>
        </w:rPr>
        <w:t> </w:t>
      </w:r>
    </w:p>
    <w:p w14:paraId="458442FF" w14:textId="77777777" w:rsidR="00F51284" w:rsidRDefault="00F51284" w:rsidP="00F51284">
      <w:pPr>
        <w:pStyle w:val="paragraph"/>
        <w:spacing w:before="0" w:beforeAutospacing="0" w:after="0" w:afterAutospacing="0"/>
        <w:textAlignment w:val="baseline"/>
        <w:rPr>
          <w:rStyle w:val="normaltextrun"/>
        </w:rPr>
      </w:pPr>
    </w:p>
    <w:p w14:paraId="294FB262" w14:textId="15CF1C7A"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Deadline: 25</w:t>
      </w:r>
      <w:r>
        <w:rPr>
          <w:rStyle w:val="normaltextrun"/>
          <w:sz w:val="19"/>
          <w:szCs w:val="19"/>
          <w:vertAlign w:val="superscript"/>
        </w:rPr>
        <w:t>th</w:t>
      </w:r>
      <w:r>
        <w:rPr>
          <w:rStyle w:val="normaltextrun"/>
        </w:rPr>
        <w:t xml:space="preserve"> November 23.55</w:t>
      </w:r>
      <w:r>
        <w:rPr>
          <w:rStyle w:val="eop"/>
        </w:rPr>
        <w:t> </w:t>
      </w:r>
    </w:p>
    <w:p w14:paraId="717B2DF8"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Pr>
        <w:t> </w:t>
      </w:r>
    </w:p>
    <w:p w14:paraId="6EF3E611" w14:textId="4462CBF9" w:rsidR="00F51284" w:rsidRDefault="00F51284" w:rsidP="002F2E17">
      <w:pPr>
        <w:pStyle w:val="Heading1"/>
        <w:rPr>
          <w:rStyle w:val="normaltextrun"/>
          <w:b/>
          <w:bCs/>
        </w:rPr>
      </w:pPr>
      <w:r w:rsidRPr="00F51284">
        <w:rPr>
          <w:rStyle w:val="normaltextrun"/>
          <w:b/>
          <w:bCs/>
        </w:rPr>
        <w:t xml:space="preserve">                                                  </w:t>
      </w:r>
      <w:r>
        <w:rPr>
          <w:rStyle w:val="normaltextrun"/>
          <w:b/>
          <w:bCs/>
        </w:rPr>
        <w:br w:type="page"/>
      </w:r>
    </w:p>
    <w:p w14:paraId="2C331357" w14:textId="1D54F78F" w:rsidR="00F51284" w:rsidRPr="00714C93" w:rsidRDefault="00F51284" w:rsidP="00F51284">
      <w:pPr>
        <w:pStyle w:val="Heading1"/>
        <w:rPr>
          <w:rFonts w:ascii="Segoe UI" w:hAnsi="Segoe UI" w:cs="Segoe UI"/>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1284">
        <w:rPr>
          <w:rStyle w:val="normaltextrun"/>
          <w:b/>
          <w:bCs/>
        </w:rPr>
        <w:lastRenderedPageBreak/>
        <w:t xml:space="preserve"> </w:t>
      </w:r>
      <w:r w:rsidR="00B01E18">
        <w:rPr>
          <w:rStyle w:val="normaltextrun"/>
          <w:b/>
          <w:bCs/>
        </w:rPr>
        <w:t xml:space="preserve">                                                       </w:t>
      </w:r>
      <w:r w:rsidRPr="00714C93">
        <w:rPr>
          <w:rStyle w:val="normaltextrun"/>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w:t>
      </w:r>
    </w:p>
    <w:p w14:paraId="3E79B77D"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Pr>
        <w:t> </w:t>
      </w:r>
    </w:p>
    <w:p w14:paraId="5E8109CE" w14:textId="431DA785"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eop"/>
          <w:b/>
          <w:bCs/>
        </w:rPr>
        <w:t> </w:t>
      </w:r>
      <w:r w:rsidR="00B01E18" w:rsidRPr="00B01E18">
        <w:rPr>
          <w:rStyle w:val="eop"/>
          <w:b/>
          <w:bCs/>
        </w:rPr>
        <w:t>Page</w:t>
      </w:r>
      <w:r w:rsidR="00B01E18">
        <w:rPr>
          <w:rStyle w:val="eop"/>
          <w:b/>
          <w:bCs/>
        </w:rPr>
        <w:t>:</w:t>
      </w:r>
      <w:r w:rsidR="00B01E18" w:rsidRPr="00B01E18">
        <w:rPr>
          <w:rStyle w:val="eop"/>
          <w:b/>
          <w:bCs/>
        </w:rPr>
        <w:t xml:space="preserve"> </w:t>
      </w:r>
      <w:proofErr w:type="spellStart"/>
      <w:r w:rsidR="00B01E18" w:rsidRPr="00B01E18">
        <w:rPr>
          <w:rStyle w:val="eop"/>
          <w:b/>
          <w:bCs/>
        </w:rPr>
        <w:t>i</w:t>
      </w:r>
      <w:proofErr w:type="spellEnd"/>
      <w:r w:rsidR="00B01E18" w:rsidRPr="00B01E18">
        <w:rPr>
          <w:rStyle w:val="eop"/>
          <w:b/>
          <w:bCs/>
        </w:rPr>
        <w:t>*</w:t>
      </w:r>
    </w:p>
    <w:p w14:paraId="5B4F803B" w14:textId="77777777" w:rsidR="00B01E18" w:rsidRDefault="00B01E18" w:rsidP="00F51284">
      <w:pPr>
        <w:pStyle w:val="paragraph"/>
        <w:spacing w:before="0" w:beforeAutospacing="0" w:after="0" w:afterAutospacing="0"/>
        <w:textAlignment w:val="baseline"/>
        <w:rPr>
          <w:rStyle w:val="normaltextrun"/>
          <w:b/>
          <w:bCs/>
        </w:rPr>
      </w:pPr>
    </w:p>
    <w:p w14:paraId="11DE85EB" w14:textId="77777777" w:rsidR="00B01E18" w:rsidRDefault="00B01E18" w:rsidP="00F51284">
      <w:pPr>
        <w:pStyle w:val="paragraph"/>
        <w:spacing w:before="0" w:beforeAutospacing="0" w:after="0" w:afterAutospacing="0"/>
        <w:textAlignment w:val="baseline"/>
        <w:rPr>
          <w:rStyle w:val="normaltextrun"/>
          <w:b/>
          <w:bCs/>
        </w:rPr>
      </w:pPr>
    </w:p>
    <w:p w14:paraId="231926EE" w14:textId="77777777" w:rsidR="00B01E18" w:rsidRDefault="00B01E18" w:rsidP="00F51284">
      <w:pPr>
        <w:pStyle w:val="paragraph"/>
        <w:spacing w:before="0" w:beforeAutospacing="0" w:after="0" w:afterAutospacing="0"/>
        <w:textAlignment w:val="baseline"/>
        <w:rPr>
          <w:rStyle w:val="normaltextrun"/>
          <w:b/>
          <w:bCs/>
        </w:rPr>
      </w:pPr>
    </w:p>
    <w:p w14:paraId="24577C9C" w14:textId="77777777" w:rsidR="00B01E18" w:rsidRDefault="00B01E18" w:rsidP="00F51284">
      <w:pPr>
        <w:pStyle w:val="paragraph"/>
        <w:spacing w:before="0" w:beforeAutospacing="0" w:after="0" w:afterAutospacing="0"/>
        <w:textAlignment w:val="baseline"/>
        <w:rPr>
          <w:rStyle w:val="normaltextrun"/>
          <w:b/>
          <w:bCs/>
        </w:rPr>
      </w:pPr>
    </w:p>
    <w:p w14:paraId="7913D8ED" w14:textId="77777777" w:rsidR="00B01E18" w:rsidRDefault="00B01E18" w:rsidP="00F51284">
      <w:pPr>
        <w:pStyle w:val="paragraph"/>
        <w:spacing w:before="0" w:beforeAutospacing="0" w:after="0" w:afterAutospacing="0"/>
        <w:textAlignment w:val="baseline"/>
        <w:rPr>
          <w:rStyle w:val="normaltextrun"/>
          <w:b/>
          <w:bCs/>
        </w:rPr>
      </w:pPr>
    </w:p>
    <w:p w14:paraId="0C549F35" w14:textId="77777777" w:rsidR="00B01E18" w:rsidRDefault="00B01E18" w:rsidP="00F51284">
      <w:pPr>
        <w:pStyle w:val="paragraph"/>
        <w:spacing w:before="0" w:beforeAutospacing="0" w:after="0" w:afterAutospacing="0"/>
        <w:textAlignment w:val="baseline"/>
        <w:rPr>
          <w:rStyle w:val="normaltextrun"/>
          <w:b/>
          <w:bCs/>
        </w:rPr>
      </w:pPr>
    </w:p>
    <w:p w14:paraId="49A6702F" w14:textId="77777777" w:rsidR="00B01E18" w:rsidRDefault="00B01E18" w:rsidP="00F51284">
      <w:pPr>
        <w:pStyle w:val="paragraph"/>
        <w:spacing w:before="0" w:beforeAutospacing="0" w:after="0" w:afterAutospacing="0"/>
        <w:textAlignment w:val="baseline"/>
        <w:rPr>
          <w:rStyle w:val="normaltextrun"/>
          <w:b/>
          <w:bCs/>
        </w:rPr>
      </w:pPr>
    </w:p>
    <w:p w14:paraId="2B2974F7" w14:textId="77777777" w:rsidR="00B01E18" w:rsidRDefault="00B01E18" w:rsidP="00F51284">
      <w:pPr>
        <w:pStyle w:val="paragraph"/>
        <w:spacing w:before="0" w:beforeAutospacing="0" w:after="0" w:afterAutospacing="0"/>
        <w:textAlignment w:val="baseline"/>
        <w:rPr>
          <w:rStyle w:val="normaltextrun"/>
          <w:b/>
          <w:bCs/>
        </w:rPr>
      </w:pPr>
    </w:p>
    <w:p w14:paraId="6F28C531" w14:textId="112A9F2E" w:rsidR="00B01E18" w:rsidRPr="00B01E18" w:rsidRDefault="00F51284" w:rsidP="00F51284">
      <w:pPr>
        <w:pStyle w:val="paragraph"/>
        <w:spacing w:before="0" w:beforeAutospacing="0" w:after="0" w:afterAutospacing="0"/>
        <w:textAlignment w:val="baselin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E18">
        <w:rPr>
          <w:rStyle w:val="normaltextrun"/>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Nursing research and Suicide and self-harm covering the United Kingdom and Wales</w:t>
      </w:r>
    </w:p>
    <w:p w14:paraId="15DEFC02" w14:textId="77777777" w:rsidR="00F51284" w:rsidRPr="00B01E18" w:rsidRDefault="00F51284">
      <w:pPr>
        <w:spacing w:after="160" w:line="259" w:lineRule="auto"/>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1E18">
        <w:rPr>
          <w:rStyle w:val="normaltextru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7CFFBED" w14:textId="3D4B894C"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b/>
          <w:bCs/>
          <w:u w:val="single"/>
        </w:rPr>
        <w:lastRenderedPageBreak/>
        <w:t>Abstract</w:t>
      </w:r>
      <w:r>
        <w:rPr>
          <w:rStyle w:val="eop"/>
        </w:rPr>
        <w:t> </w:t>
      </w:r>
    </w:p>
    <w:p w14:paraId="41008C1D"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Pr>
        <w:t> </w:t>
      </w:r>
    </w:p>
    <w:p w14:paraId="4D0C0648" w14:textId="77777777"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Page ii*</w:t>
      </w:r>
      <w:r w:rsidRPr="00B01E18">
        <w:rPr>
          <w:rStyle w:val="eop"/>
          <w:b/>
          <w:bCs/>
        </w:rPr>
        <w:t> </w:t>
      </w:r>
    </w:p>
    <w:p w14:paraId="6159D883"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Pr>
        <w:t> </w:t>
      </w:r>
    </w:p>
    <w:p w14:paraId="4ED40A0E" w14:textId="1651F259"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rPr>
        <w:t xml:space="preserve"> Nursing research is essential to the nursing profession. This assignment will discuss the critical roles a nurse must play in nursing research, from ethics to justice to be able to conduct professionalism while putting the patient first.  The assignment discusses the occurrence of self-inflicted injury and suicide among people in England and Wales </w:t>
      </w:r>
      <w:r w:rsidR="00F2494C" w:rsidRPr="00F2494C">
        <w:rPr>
          <w:rStyle w:val="normaltextrun"/>
        </w:rPr>
        <w:t>and the potential of future research to reduce such behaviours</w:t>
      </w:r>
      <w:r>
        <w:rPr>
          <w:rStyle w:val="normaltextrun"/>
        </w:rPr>
        <w:t>.</w:t>
      </w:r>
      <w:r>
        <w:rPr>
          <w:rStyle w:val="eop"/>
        </w:rPr>
        <w:t> </w:t>
      </w:r>
    </w:p>
    <w:p w14:paraId="6AE85E10" w14:textId="77777777" w:rsidR="00F51284" w:rsidRDefault="00F51284" w:rsidP="00F51284">
      <w:pPr>
        <w:pStyle w:val="paragraph"/>
        <w:spacing w:before="0" w:beforeAutospacing="0" w:after="0" w:afterAutospacing="0"/>
        <w:textAlignment w:val="baseline"/>
        <w:rPr>
          <w:rStyle w:val="normaltextrun"/>
          <w:b/>
          <w:bCs/>
          <w:u w:val="single"/>
        </w:rPr>
      </w:pPr>
    </w:p>
    <w:p w14:paraId="56905EFF" w14:textId="77777777" w:rsidR="00F51284" w:rsidRDefault="00F51284">
      <w:pPr>
        <w:spacing w:after="160" w:line="259" w:lineRule="auto"/>
        <w:rPr>
          <w:rStyle w:val="normaltextrun"/>
          <w:b/>
          <w:bCs/>
          <w:sz w:val="24"/>
          <w:szCs w:val="24"/>
          <w:u w:val="single"/>
        </w:rPr>
      </w:pPr>
      <w:r>
        <w:rPr>
          <w:rStyle w:val="normaltextrun"/>
          <w:b/>
          <w:bCs/>
          <w:u w:val="single"/>
        </w:rPr>
        <w:br w:type="page"/>
      </w:r>
    </w:p>
    <w:p w14:paraId="07654E21" w14:textId="394C6724" w:rsidR="00B01E18" w:rsidRPr="00B01E18" w:rsidRDefault="00B01E18" w:rsidP="00F51284">
      <w:pPr>
        <w:pStyle w:val="paragraph"/>
        <w:spacing w:before="0" w:beforeAutospacing="0" w:after="0" w:afterAutospacing="0"/>
        <w:textAlignment w:val="baseline"/>
        <w:rPr>
          <w:rStyle w:val="normaltextrun"/>
          <w:b/>
          <w:bCs/>
        </w:rPr>
      </w:pPr>
      <w:r w:rsidRPr="00B01E18">
        <w:rPr>
          <w:rStyle w:val="normaltextrun"/>
          <w:b/>
          <w:bCs/>
        </w:rPr>
        <w:lastRenderedPageBreak/>
        <w:t>Page: iii*</w:t>
      </w:r>
    </w:p>
    <w:p w14:paraId="5B53A852" w14:textId="77777777" w:rsidR="00B01E18" w:rsidRDefault="00B01E18" w:rsidP="00F51284">
      <w:pPr>
        <w:pStyle w:val="paragraph"/>
        <w:spacing w:before="0" w:beforeAutospacing="0" w:after="0" w:afterAutospacing="0"/>
        <w:textAlignment w:val="baseline"/>
        <w:rPr>
          <w:rStyle w:val="normaltextrun"/>
          <w:b/>
          <w:bCs/>
          <w:u w:val="single"/>
        </w:rPr>
      </w:pPr>
    </w:p>
    <w:p w14:paraId="27C8160D" w14:textId="54730355"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normaltextrun"/>
          <w:b/>
          <w:bCs/>
          <w:u w:val="single"/>
        </w:rPr>
        <w:t>Contents</w:t>
      </w:r>
      <w:r>
        <w:rPr>
          <w:rStyle w:val="normaltextrun"/>
          <w:b/>
          <w:bCs/>
        </w:rPr>
        <w:t> </w:t>
      </w:r>
      <w:r>
        <w:rPr>
          <w:rStyle w:val="eop"/>
        </w:rPr>
        <w:t> </w:t>
      </w:r>
    </w:p>
    <w:p w14:paraId="4202C278" w14:textId="77777777" w:rsidR="00F51284" w:rsidRDefault="00F51284" w:rsidP="00F51284">
      <w:pPr>
        <w:pStyle w:val="paragraph"/>
        <w:spacing w:before="0" w:beforeAutospacing="0" w:after="0" w:afterAutospacing="0"/>
        <w:textAlignment w:val="baseline"/>
        <w:rPr>
          <w:rFonts w:ascii="Segoe UI" w:hAnsi="Segoe UI" w:cs="Segoe UI"/>
          <w:sz w:val="18"/>
          <w:szCs w:val="18"/>
        </w:rPr>
      </w:pPr>
      <w:r>
        <w:rPr>
          <w:rStyle w:val="eop"/>
        </w:rPr>
        <w:t> </w:t>
      </w:r>
    </w:p>
    <w:p w14:paraId="7EEB55F3" w14:textId="0029B786"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Title Page:       </w:t>
      </w:r>
      <w:r w:rsidR="00B01E18">
        <w:rPr>
          <w:rStyle w:val="normaltextrun"/>
          <w:b/>
          <w:bCs/>
        </w:rPr>
        <w:t xml:space="preserve">   </w:t>
      </w:r>
      <w:r w:rsidRPr="00B01E18">
        <w:rPr>
          <w:rStyle w:val="normaltextrun"/>
          <w:b/>
          <w:bCs/>
        </w:rPr>
        <w:t xml:space="preserve"> I*</w:t>
      </w:r>
      <w:r w:rsidRPr="00B01E18">
        <w:rPr>
          <w:rStyle w:val="eop"/>
          <w:b/>
          <w:bCs/>
        </w:rPr>
        <w:t> </w:t>
      </w:r>
    </w:p>
    <w:p w14:paraId="254D3BBF" w14:textId="05057273" w:rsidR="00F51284" w:rsidRPr="00B01E18" w:rsidRDefault="008D0EC3"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Abstract:</w:t>
      </w:r>
      <w:r w:rsidR="00F51284" w:rsidRPr="00B01E18">
        <w:rPr>
          <w:rStyle w:val="normaltextrun"/>
          <w:b/>
          <w:bCs/>
        </w:rPr>
        <w:t>          </w:t>
      </w:r>
      <w:r w:rsidR="00B01E18">
        <w:rPr>
          <w:rStyle w:val="normaltextrun"/>
          <w:b/>
          <w:bCs/>
        </w:rPr>
        <w:t xml:space="preserve"> </w:t>
      </w:r>
      <w:r>
        <w:rPr>
          <w:rStyle w:val="normaltextrun"/>
          <w:b/>
          <w:bCs/>
        </w:rPr>
        <w:t xml:space="preserve"> </w:t>
      </w:r>
      <w:r w:rsidR="00F51284" w:rsidRPr="00B01E18">
        <w:rPr>
          <w:rStyle w:val="normaltextrun"/>
          <w:b/>
          <w:bCs/>
        </w:rPr>
        <w:t xml:space="preserve"> ii*</w:t>
      </w:r>
      <w:r w:rsidR="00F51284" w:rsidRPr="00B01E18">
        <w:rPr>
          <w:rStyle w:val="eop"/>
          <w:b/>
          <w:bCs/>
        </w:rPr>
        <w:t> </w:t>
      </w:r>
    </w:p>
    <w:p w14:paraId="1EF9DA97" w14:textId="5AC6BD0C"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 xml:space="preserve">Contents Page: </w:t>
      </w:r>
      <w:r w:rsidR="00B01E18">
        <w:rPr>
          <w:rStyle w:val="normaltextrun"/>
          <w:b/>
          <w:bCs/>
        </w:rPr>
        <w:t xml:space="preserve">  </w:t>
      </w:r>
      <w:r w:rsidRPr="00B01E18">
        <w:rPr>
          <w:rStyle w:val="normaltextrun"/>
          <w:b/>
          <w:bCs/>
        </w:rPr>
        <w:t>iii*</w:t>
      </w:r>
      <w:r w:rsidRPr="00B01E18">
        <w:rPr>
          <w:rStyle w:val="eop"/>
          <w:b/>
          <w:bCs/>
        </w:rPr>
        <w:t> </w:t>
      </w:r>
    </w:p>
    <w:p w14:paraId="7243A247" w14:textId="77777777"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eop"/>
          <w:b/>
          <w:bCs/>
        </w:rPr>
        <w:t> </w:t>
      </w:r>
    </w:p>
    <w:p w14:paraId="27B56C50" w14:textId="7332DEFB"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Introduction:                                                                    </w:t>
      </w:r>
      <w:r w:rsidR="00B01E18">
        <w:rPr>
          <w:rStyle w:val="normaltextrun"/>
          <w:b/>
          <w:bCs/>
        </w:rPr>
        <w:t xml:space="preserve">   </w:t>
      </w:r>
      <w:r w:rsidR="008D0EC3">
        <w:rPr>
          <w:rStyle w:val="normaltextrun"/>
          <w:b/>
          <w:bCs/>
        </w:rPr>
        <w:t xml:space="preserve">  </w:t>
      </w:r>
      <w:r w:rsidRPr="00B01E18">
        <w:rPr>
          <w:rStyle w:val="normaltextrun"/>
          <w:b/>
          <w:bCs/>
        </w:rPr>
        <w:t> page 1</w:t>
      </w:r>
      <w:r w:rsidRPr="00B01E18">
        <w:rPr>
          <w:rStyle w:val="eop"/>
          <w:b/>
          <w:bCs/>
        </w:rPr>
        <w:t> </w:t>
      </w:r>
    </w:p>
    <w:p w14:paraId="76090FE7" w14:textId="77B124D2"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Importance of Nursing research:                                     </w:t>
      </w:r>
      <w:r w:rsidR="00B01E18">
        <w:rPr>
          <w:rStyle w:val="normaltextrun"/>
          <w:b/>
          <w:bCs/>
        </w:rPr>
        <w:t xml:space="preserve"> </w:t>
      </w:r>
      <w:r w:rsidRPr="00B01E18">
        <w:rPr>
          <w:rStyle w:val="normaltextrun"/>
          <w:b/>
          <w:bCs/>
        </w:rPr>
        <w:t xml:space="preserve"> </w:t>
      </w:r>
      <w:r w:rsidR="008D0EC3">
        <w:rPr>
          <w:rStyle w:val="normaltextrun"/>
          <w:b/>
          <w:bCs/>
        </w:rPr>
        <w:t xml:space="preserve">  </w:t>
      </w:r>
      <w:r w:rsidRPr="00B01E18">
        <w:rPr>
          <w:rStyle w:val="normaltextrun"/>
          <w:b/>
          <w:bCs/>
        </w:rPr>
        <w:t>page 2</w:t>
      </w:r>
      <w:r w:rsidRPr="00B01E18">
        <w:rPr>
          <w:rStyle w:val="eop"/>
          <w:b/>
          <w:bCs/>
        </w:rPr>
        <w:t> </w:t>
      </w:r>
    </w:p>
    <w:p w14:paraId="54B3FEC3" w14:textId="1FD3E7FF"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Suicide and self-harm:                                                     </w:t>
      </w:r>
      <w:r w:rsidR="00B01E18">
        <w:rPr>
          <w:rStyle w:val="normaltextrun"/>
          <w:b/>
          <w:bCs/>
        </w:rPr>
        <w:t xml:space="preserve">   </w:t>
      </w:r>
      <w:r w:rsidR="008D0EC3">
        <w:rPr>
          <w:rStyle w:val="normaltextrun"/>
          <w:b/>
          <w:bCs/>
        </w:rPr>
        <w:t xml:space="preserve">  </w:t>
      </w:r>
      <w:r w:rsidR="00F97C42">
        <w:rPr>
          <w:rStyle w:val="normaltextrun"/>
          <w:b/>
          <w:bCs/>
        </w:rPr>
        <w:t>pages</w:t>
      </w:r>
      <w:r w:rsidRPr="00B01E18">
        <w:rPr>
          <w:rStyle w:val="normaltextrun"/>
          <w:b/>
          <w:bCs/>
        </w:rPr>
        <w:t xml:space="preserve"> 3</w:t>
      </w:r>
      <w:r w:rsidR="00F97C42">
        <w:rPr>
          <w:rStyle w:val="normaltextrun"/>
          <w:b/>
          <w:bCs/>
        </w:rPr>
        <w:t>,4,5</w:t>
      </w:r>
      <w:r w:rsidRPr="00B01E18">
        <w:rPr>
          <w:rStyle w:val="eop"/>
          <w:b/>
          <w:bCs/>
        </w:rPr>
        <w:t> </w:t>
      </w:r>
    </w:p>
    <w:p w14:paraId="184163C5" w14:textId="5D1EE21A"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 xml:space="preserve">Recommendations preventing Suicide and self–harm:   </w:t>
      </w:r>
      <w:r w:rsidR="008D0EC3">
        <w:rPr>
          <w:rStyle w:val="normaltextrun"/>
          <w:b/>
          <w:bCs/>
        </w:rPr>
        <w:t xml:space="preserve">  </w:t>
      </w:r>
      <w:r w:rsidRPr="00B01E18">
        <w:rPr>
          <w:rStyle w:val="normaltextrun"/>
          <w:b/>
          <w:bCs/>
        </w:rPr>
        <w:t xml:space="preserve"> page </w:t>
      </w:r>
      <w:r w:rsidR="00F97C42">
        <w:rPr>
          <w:rStyle w:val="normaltextrun"/>
          <w:b/>
          <w:bCs/>
        </w:rPr>
        <w:t>6</w:t>
      </w:r>
    </w:p>
    <w:p w14:paraId="1F9D49BF" w14:textId="210271C2" w:rsidR="00F51284" w:rsidRPr="00B01E18" w:rsidRDefault="00F51284" w:rsidP="00F51284">
      <w:pPr>
        <w:pStyle w:val="paragraph"/>
        <w:spacing w:before="0" w:beforeAutospacing="0" w:after="0" w:afterAutospacing="0"/>
        <w:textAlignment w:val="baseline"/>
        <w:rPr>
          <w:rFonts w:ascii="Segoe UI" w:hAnsi="Segoe UI" w:cs="Segoe UI"/>
          <w:b/>
          <w:bCs/>
          <w:sz w:val="18"/>
          <w:szCs w:val="18"/>
        </w:rPr>
      </w:pPr>
      <w:r w:rsidRPr="00B01E18">
        <w:rPr>
          <w:rStyle w:val="normaltextrun"/>
          <w:b/>
          <w:bCs/>
        </w:rPr>
        <w:t xml:space="preserve">Conclusion:                                                                       </w:t>
      </w:r>
      <w:r w:rsidR="00B01E18">
        <w:rPr>
          <w:rStyle w:val="normaltextrun"/>
          <w:b/>
          <w:bCs/>
        </w:rPr>
        <w:t xml:space="preserve">   </w:t>
      </w:r>
      <w:r w:rsidR="008D0EC3">
        <w:rPr>
          <w:rStyle w:val="normaltextrun"/>
          <w:b/>
          <w:bCs/>
        </w:rPr>
        <w:t xml:space="preserve">  </w:t>
      </w:r>
      <w:r w:rsidR="00B01E18">
        <w:rPr>
          <w:rStyle w:val="normaltextrun"/>
          <w:b/>
          <w:bCs/>
        </w:rPr>
        <w:t xml:space="preserve"> </w:t>
      </w:r>
      <w:r w:rsidRPr="00B01E18">
        <w:rPr>
          <w:rStyle w:val="normaltextrun"/>
          <w:b/>
          <w:bCs/>
        </w:rPr>
        <w:t xml:space="preserve">page </w:t>
      </w:r>
      <w:r w:rsidR="00F97C42">
        <w:rPr>
          <w:rStyle w:val="normaltextrun"/>
          <w:b/>
          <w:bCs/>
        </w:rPr>
        <w:t>7</w:t>
      </w:r>
      <w:r w:rsidRPr="00B01E18">
        <w:rPr>
          <w:rStyle w:val="eop"/>
          <w:b/>
          <w:bCs/>
        </w:rPr>
        <w:t> </w:t>
      </w:r>
    </w:p>
    <w:p w14:paraId="7022DB4E" w14:textId="7D2F6F75" w:rsidR="00F51284" w:rsidRPr="00B01E18" w:rsidRDefault="008D0EC3" w:rsidP="00F51284">
      <w:pPr>
        <w:pStyle w:val="paragraph"/>
        <w:spacing w:before="0" w:beforeAutospacing="0" w:after="0" w:afterAutospacing="0"/>
        <w:textAlignment w:val="baseline"/>
        <w:rPr>
          <w:rFonts w:ascii="Segoe UI" w:hAnsi="Segoe UI" w:cs="Segoe UI"/>
          <w:b/>
          <w:bCs/>
          <w:sz w:val="18"/>
          <w:szCs w:val="18"/>
        </w:rPr>
      </w:pPr>
      <w:r>
        <w:rPr>
          <w:rStyle w:val="normaltextrun"/>
          <w:b/>
          <w:bCs/>
        </w:rPr>
        <w:t>References</w:t>
      </w:r>
      <w:r w:rsidR="00F51284" w:rsidRPr="00B01E18">
        <w:rPr>
          <w:rStyle w:val="normaltextrun"/>
          <w:b/>
          <w:bCs/>
        </w:rPr>
        <w:t xml:space="preserve">:                                                                          </w:t>
      </w:r>
      <w:r w:rsidR="00B01E18">
        <w:rPr>
          <w:rStyle w:val="normaltextrun"/>
          <w:b/>
          <w:bCs/>
        </w:rPr>
        <w:t xml:space="preserve">    </w:t>
      </w:r>
      <w:r w:rsidR="00F97C42">
        <w:rPr>
          <w:rStyle w:val="normaltextrun"/>
          <w:b/>
          <w:bCs/>
        </w:rPr>
        <w:t>pages</w:t>
      </w:r>
      <w:r w:rsidR="00F51284" w:rsidRPr="00B01E18">
        <w:rPr>
          <w:rStyle w:val="normaltextrun"/>
          <w:b/>
          <w:bCs/>
        </w:rPr>
        <w:t xml:space="preserve"> </w:t>
      </w:r>
      <w:r w:rsidR="00F97C42">
        <w:rPr>
          <w:rStyle w:val="normaltextrun"/>
          <w:b/>
          <w:bCs/>
        </w:rPr>
        <w:t>8, 9, 10</w:t>
      </w:r>
    </w:p>
    <w:p w14:paraId="208003F3" w14:textId="77777777" w:rsidR="00F51284" w:rsidRDefault="00F51284" w:rsidP="00DE2D41">
      <w:pPr>
        <w:pStyle w:val="Heading1"/>
        <w:rPr>
          <w:b/>
        </w:rPr>
      </w:pPr>
    </w:p>
    <w:p w14:paraId="09BDE527" w14:textId="77777777" w:rsidR="00F51284" w:rsidRDefault="00F51284">
      <w:pPr>
        <w:spacing w:after="160" w:line="259" w:lineRule="auto"/>
        <w:rPr>
          <w:rFonts w:asciiTheme="majorHAnsi" w:eastAsiaTheme="majorEastAsia" w:hAnsiTheme="majorHAnsi" w:cstheme="majorBidi"/>
          <w:b/>
          <w:color w:val="2F5496" w:themeColor="accent1" w:themeShade="BF"/>
          <w:sz w:val="32"/>
          <w:szCs w:val="32"/>
        </w:rPr>
      </w:pPr>
      <w:r>
        <w:rPr>
          <w:b/>
        </w:rPr>
        <w:br w:type="page"/>
      </w:r>
    </w:p>
    <w:p w14:paraId="07910FCB" w14:textId="084C96B2" w:rsidR="00DE2D41" w:rsidRPr="00714C93" w:rsidRDefault="00DE2D41" w:rsidP="00DE2D41">
      <w:pPr>
        <w:pStyle w:val="Heading1"/>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C93">
        <w:rPr>
          <w:b/>
          <w:sz w:val="24"/>
          <w:szCs w:val="24"/>
        </w:rPr>
        <w:lastRenderedPageBreak/>
        <w:t xml:space="preserve">                                     </w:t>
      </w:r>
      <w:r w:rsidR="00035C60" w:rsidRPr="00714C93">
        <w:rPr>
          <w:b/>
          <w:sz w:val="24"/>
          <w:szCs w:val="24"/>
        </w:rPr>
        <w:t xml:space="preserve">      </w:t>
      </w:r>
      <w:r w:rsidR="00714C93">
        <w:rPr>
          <w:b/>
          <w:sz w:val="24"/>
          <w:szCs w:val="24"/>
        </w:rPr>
        <w:t xml:space="preserve">                       </w:t>
      </w:r>
      <w:r w:rsidRPr="00714C93">
        <w:rPr>
          <w:b/>
          <w:sz w:val="24"/>
          <w:szCs w:val="24"/>
        </w:rPr>
        <w:t xml:space="preserve"> </w:t>
      </w:r>
      <w:r w:rsidRPr="00714C93">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05C55034" w14:textId="7DA27F27" w:rsidR="0071659F" w:rsidRDefault="0071659F" w:rsidP="0071659F"/>
    <w:p w14:paraId="5DF4F812" w14:textId="13F80785" w:rsidR="0071659F" w:rsidRPr="00B01E18" w:rsidRDefault="0071659F" w:rsidP="0071659F">
      <w:pPr>
        <w:rPr>
          <w:b/>
          <w:bCs/>
        </w:rPr>
      </w:pPr>
      <w:r w:rsidRPr="00B01E18">
        <w:rPr>
          <w:b/>
          <w:bCs/>
        </w:rPr>
        <w:t>Page</w:t>
      </w:r>
      <w:r w:rsidR="00B01E18">
        <w:rPr>
          <w:b/>
          <w:bCs/>
        </w:rPr>
        <w:t>:</w:t>
      </w:r>
      <w:r w:rsidRPr="00B01E18">
        <w:rPr>
          <w:b/>
          <w:bCs/>
        </w:rPr>
        <w:t xml:space="preserve"> 1</w:t>
      </w:r>
    </w:p>
    <w:p w14:paraId="1D69ACB1" w14:textId="7A12B6E6" w:rsidR="00DE2D41" w:rsidRDefault="00DE2D41" w:rsidP="00DE2D41"/>
    <w:p w14:paraId="3AFF8307" w14:textId="7752658D" w:rsidR="00DE2D41" w:rsidRDefault="00DE2D41" w:rsidP="001778D2"/>
    <w:p w14:paraId="4C295E69" w14:textId="11A03133" w:rsidR="00DE2D41" w:rsidRDefault="008B4448" w:rsidP="00EF605B">
      <w:pPr>
        <w:rPr>
          <w:sz w:val="24"/>
          <w:szCs w:val="24"/>
        </w:rPr>
      </w:pPr>
      <w:r w:rsidRPr="008B4448">
        <w:rPr>
          <w:sz w:val="24"/>
          <w:szCs w:val="24"/>
        </w:rPr>
        <w:t>The contemporary context of nursing and research in this assignment will show how crucial research is to nursing research</w:t>
      </w:r>
      <w:r w:rsidR="007605DD">
        <w:rPr>
          <w:sz w:val="24"/>
          <w:szCs w:val="24"/>
        </w:rPr>
        <w:t xml:space="preserve">. </w:t>
      </w:r>
      <w:r w:rsidR="00B01E18">
        <w:rPr>
          <w:sz w:val="24"/>
          <w:szCs w:val="24"/>
        </w:rPr>
        <w:t xml:space="preserve"> </w:t>
      </w:r>
      <w:r w:rsidRPr="008B4448">
        <w:rPr>
          <w:sz w:val="24"/>
          <w:szCs w:val="24"/>
        </w:rPr>
        <w:t>The assignment will examine evidence-based practise (EDP), ethics, and ethical research</w:t>
      </w:r>
      <w:r w:rsidR="004E589D" w:rsidRPr="004E589D">
        <w:rPr>
          <w:sz w:val="24"/>
          <w:szCs w:val="24"/>
        </w:rPr>
        <w:t>.</w:t>
      </w:r>
      <w:r w:rsidR="00030669">
        <w:rPr>
          <w:sz w:val="24"/>
          <w:szCs w:val="24"/>
        </w:rPr>
        <w:t xml:space="preserve">  </w:t>
      </w:r>
      <w:r w:rsidR="007D5311">
        <w:rPr>
          <w:sz w:val="24"/>
          <w:szCs w:val="24"/>
        </w:rPr>
        <w:t>W</w:t>
      </w:r>
      <w:r w:rsidR="004E589D" w:rsidRPr="004E589D">
        <w:rPr>
          <w:sz w:val="24"/>
          <w:szCs w:val="24"/>
        </w:rPr>
        <w:t>hen the National Health Service</w:t>
      </w:r>
      <w:r w:rsidR="0017437A">
        <w:rPr>
          <w:sz w:val="24"/>
          <w:szCs w:val="24"/>
        </w:rPr>
        <w:t xml:space="preserve"> (NHS)</w:t>
      </w:r>
      <w:r w:rsidR="004E589D" w:rsidRPr="004E589D">
        <w:rPr>
          <w:sz w:val="24"/>
          <w:szCs w:val="24"/>
        </w:rPr>
        <w:t xml:space="preserve"> was established</w:t>
      </w:r>
      <w:r w:rsidR="0017437A">
        <w:rPr>
          <w:sz w:val="24"/>
          <w:szCs w:val="24"/>
        </w:rPr>
        <w:t xml:space="preserve"> on the 5</w:t>
      </w:r>
      <w:r w:rsidR="0017437A" w:rsidRPr="0017437A">
        <w:rPr>
          <w:sz w:val="24"/>
          <w:szCs w:val="24"/>
          <w:vertAlign w:val="superscript"/>
        </w:rPr>
        <w:t>th</w:t>
      </w:r>
      <w:r w:rsidR="0017437A">
        <w:rPr>
          <w:sz w:val="24"/>
          <w:szCs w:val="24"/>
        </w:rPr>
        <w:t xml:space="preserve"> </w:t>
      </w:r>
      <w:r w:rsidR="007D5311">
        <w:rPr>
          <w:sz w:val="24"/>
          <w:szCs w:val="24"/>
        </w:rPr>
        <w:t xml:space="preserve">of </w:t>
      </w:r>
      <w:r w:rsidR="0017437A">
        <w:rPr>
          <w:sz w:val="24"/>
          <w:szCs w:val="24"/>
        </w:rPr>
        <w:t xml:space="preserve">July </w:t>
      </w:r>
      <w:r w:rsidR="000E1A20">
        <w:rPr>
          <w:sz w:val="24"/>
          <w:szCs w:val="24"/>
        </w:rPr>
        <w:t>1948</w:t>
      </w:r>
      <w:r w:rsidR="000E1A20" w:rsidRPr="004E589D">
        <w:rPr>
          <w:sz w:val="24"/>
          <w:szCs w:val="24"/>
        </w:rPr>
        <w:t>,</w:t>
      </w:r>
      <w:r w:rsidR="000E1A20">
        <w:rPr>
          <w:sz w:val="24"/>
          <w:szCs w:val="24"/>
        </w:rPr>
        <w:t xml:space="preserve"> </w:t>
      </w:r>
      <w:r w:rsidR="004E589D" w:rsidRPr="004E589D">
        <w:rPr>
          <w:sz w:val="24"/>
          <w:szCs w:val="24"/>
        </w:rPr>
        <w:t>such beliefs came to light after the war</w:t>
      </w:r>
      <w:r w:rsidR="007D5311">
        <w:rPr>
          <w:sz w:val="24"/>
          <w:szCs w:val="24"/>
        </w:rPr>
        <w:t xml:space="preserve"> on ethics and ethical approach.</w:t>
      </w:r>
      <w:r w:rsidR="00F322D1">
        <w:rPr>
          <w:sz w:val="24"/>
          <w:szCs w:val="24"/>
        </w:rPr>
        <w:t xml:space="preserve"> </w:t>
      </w:r>
      <w:r w:rsidR="004E589D" w:rsidRPr="004E589D">
        <w:rPr>
          <w:sz w:val="24"/>
          <w:szCs w:val="24"/>
        </w:rPr>
        <w:t>The assignment will include information on the costs o</w:t>
      </w:r>
      <w:r w:rsidR="007D5311">
        <w:rPr>
          <w:sz w:val="24"/>
          <w:szCs w:val="24"/>
        </w:rPr>
        <w:t>n</w:t>
      </w:r>
      <w:r w:rsidR="004E589D" w:rsidRPr="004E589D">
        <w:rPr>
          <w:sz w:val="24"/>
          <w:szCs w:val="24"/>
        </w:rPr>
        <w:t xml:space="preserve"> </w:t>
      </w:r>
      <w:r w:rsidR="00744919">
        <w:rPr>
          <w:sz w:val="24"/>
          <w:szCs w:val="24"/>
        </w:rPr>
        <w:t>the</w:t>
      </w:r>
      <w:r w:rsidR="004E589D" w:rsidRPr="004E589D">
        <w:rPr>
          <w:sz w:val="24"/>
          <w:szCs w:val="24"/>
        </w:rPr>
        <w:t xml:space="preserve"> N</w:t>
      </w:r>
      <w:r w:rsidR="00744919">
        <w:rPr>
          <w:sz w:val="24"/>
          <w:szCs w:val="24"/>
        </w:rPr>
        <w:t>HS</w:t>
      </w:r>
      <w:r w:rsidR="004E589D" w:rsidRPr="004E589D">
        <w:rPr>
          <w:sz w:val="24"/>
          <w:szCs w:val="24"/>
        </w:rPr>
        <w:t xml:space="preserve"> </w:t>
      </w:r>
      <w:r w:rsidR="00E21952">
        <w:rPr>
          <w:sz w:val="24"/>
          <w:szCs w:val="24"/>
        </w:rPr>
        <w:t xml:space="preserve">budget and the costs of self-harming </w:t>
      </w:r>
      <w:r w:rsidR="007605DD">
        <w:rPr>
          <w:sz w:val="24"/>
          <w:szCs w:val="24"/>
        </w:rPr>
        <w:t xml:space="preserve">or </w:t>
      </w:r>
      <w:r w:rsidR="00582056">
        <w:rPr>
          <w:sz w:val="24"/>
          <w:szCs w:val="24"/>
        </w:rPr>
        <w:t>committing</w:t>
      </w:r>
      <w:r w:rsidR="004E589D" w:rsidRPr="004E589D">
        <w:rPr>
          <w:sz w:val="24"/>
          <w:szCs w:val="24"/>
        </w:rPr>
        <w:t xml:space="preserve"> suicide</w:t>
      </w:r>
      <w:r w:rsidR="007605DD">
        <w:rPr>
          <w:sz w:val="24"/>
          <w:szCs w:val="24"/>
        </w:rPr>
        <w:t xml:space="preserve"> during 2021, it will demonstrate</w:t>
      </w:r>
      <w:r w:rsidR="004E589D" w:rsidRPr="004E589D">
        <w:rPr>
          <w:sz w:val="24"/>
          <w:szCs w:val="24"/>
        </w:rPr>
        <w:t xml:space="preserve"> various poor areas of England and how th</w:t>
      </w:r>
      <w:r w:rsidR="00E21952">
        <w:rPr>
          <w:sz w:val="24"/>
          <w:szCs w:val="24"/>
        </w:rPr>
        <w:t xml:space="preserve">at becomes a crisis </w:t>
      </w:r>
      <w:r w:rsidR="00744919">
        <w:rPr>
          <w:sz w:val="24"/>
          <w:szCs w:val="24"/>
        </w:rPr>
        <w:t>in</w:t>
      </w:r>
      <w:r w:rsidR="00E21952">
        <w:rPr>
          <w:sz w:val="24"/>
          <w:szCs w:val="24"/>
        </w:rPr>
        <w:t xml:space="preserve"> people starting to then self-harm themselves or have successfully committed suicide.</w:t>
      </w:r>
      <w:r w:rsidR="00B01E18">
        <w:rPr>
          <w:sz w:val="24"/>
          <w:szCs w:val="24"/>
        </w:rPr>
        <w:t xml:space="preserve">  </w:t>
      </w:r>
      <w:r w:rsidR="00E21952">
        <w:rPr>
          <w:sz w:val="24"/>
          <w:szCs w:val="24"/>
        </w:rPr>
        <w:t>The assignment will cover the effects</w:t>
      </w:r>
      <w:r w:rsidR="004E589D" w:rsidRPr="004E589D">
        <w:rPr>
          <w:sz w:val="24"/>
          <w:szCs w:val="24"/>
        </w:rPr>
        <w:t xml:space="preserve"> </w:t>
      </w:r>
      <w:r w:rsidR="00E21952">
        <w:rPr>
          <w:sz w:val="24"/>
          <w:szCs w:val="24"/>
        </w:rPr>
        <w:t xml:space="preserve">on </w:t>
      </w:r>
      <w:r w:rsidR="004E589D" w:rsidRPr="004E589D">
        <w:rPr>
          <w:sz w:val="24"/>
          <w:szCs w:val="24"/>
        </w:rPr>
        <w:t>NHS employees</w:t>
      </w:r>
      <w:r w:rsidR="00E21952">
        <w:rPr>
          <w:sz w:val="24"/>
          <w:szCs w:val="24"/>
        </w:rPr>
        <w:t xml:space="preserve"> and their mental health and how likely they become suicidal while working in the profession</w:t>
      </w:r>
      <w:r w:rsidR="004E589D" w:rsidRPr="004E589D">
        <w:rPr>
          <w:sz w:val="24"/>
          <w:szCs w:val="24"/>
        </w:rPr>
        <w:t xml:space="preserve">. </w:t>
      </w:r>
      <w:r w:rsidR="00B01E18">
        <w:rPr>
          <w:sz w:val="24"/>
          <w:szCs w:val="24"/>
        </w:rPr>
        <w:t xml:space="preserve"> </w:t>
      </w:r>
      <w:r w:rsidR="004E589D" w:rsidRPr="004E589D">
        <w:rPr>
          <w:sz w:val="24"/>
          <w:szCs w:val="24"/>
        </w:rPr>
        <w:t xml:space="preserve">The </w:t>
      </w:r>
      <w:r w:rsidR="00006A69">
        <w:rPr>
          <w:sz w:val="24"/>
          <w:szCs w:val="24"/>
        </w:rPr>
        <w:t>research</w:t>
      </w:r>
      <w:r w:rsidR="004E589D" w:rsidRPr="004E589D">
        <w:rPr>
          <w:sz w:val="24"/>
          <w:szCs w:val="24"/>
        </w:rPr>
        <w:t xml:space="preserve"> was to determine why people commit suicide</w:t>
      </w:r>
      <w:r w:rsidR="00006A69">
        <w:rPr>
          <w:sz w:val="24"/>
          <w:szCs w:val="24"/>
        </w:rPr>
        <w:t xml:space="preserve"> or self-harm</w:t>
      </w:r>
      <w:r w:rsidR="004E589D" w:rsidRPr="004E589D">
        <w:rPr>
          <w:sz w:val="24"/>
          <w:szCs w:val="24"/>
        </w:rPr>
        <w:t xml:space="preserve"> but like many other problems, more research is required before solutions are </w:t>
      </w:r>
      <w:r w:rsidR="008A27B7" w:rsidRPr="004E589D">
        <w:rPr>
          <w:sz w:val="24"/>
          <w:szCs w:val="24"/>
        </w:rPr>
        <w:t>uncovered.</w:t>
      </w:r>
      <w:r w:rsidR="008A27B7" w:rsidRPr="00D071C3">
        <w:rPr>
          <w:sz w:val="24"/>
          <w:szCs w:val="24"/>
        </w:rPr>
        <w:t xml:space="preserve"> </w:t>
      </w:r>
      <w:r w:rsidR="00B01E18">
        <w:rPr>
          <w:sz w:val="24"/>
          <w:szCs w:val="24"/>
        </w:rPr>
        <w:t xml:space="preserve"> </w:t>
      </w:r>
      <w:r w:rsidR="008A27B7" w:rsidRPr="00D071C3">
        <w:rPr>
          <w:sz w:val="24"/>
          <w:szCs w:val="24"/>
        </w:rPr>
        <w:t>The</w:t>
      </w:r>
      <w:r w:rsidR="00D071C3" w:rsidRPr="00D071C3">
        <w:rPr>
          <w:sz w:val="24"/>
          <w:szCs w:val="24"/>
        </w:rPr>
        <w:t xml:space="preserve"> assignment displays symptoms of several mental health conditions or triggers that may lead people to harm themselves or take their own lives. </w:t>
      </w:r>
      <w:r w:rsidR="00B01E18">
        <w:rPr>
          <w:sz w:val="24"/>
          <w:szCs w:val="24"/>
        </w:rPr>
        <w:t xml:space="preserve"> </w:t>
      </w:r>
      <w:r w:rsidR="00D071C3" w:rsidRPr="00D071C3">
        <w:rPr>
          <w:sz w:val="24"/>
          <w:szCs w:val="24"/>
        </w:rPr>
        <w:t>It will show publications that expressed various viewpoints regarding the need to test people</w:t>
      </w:r>
      <w:r w:rsidR="00744919">
        <w:rPr>
          <w:sz w:val="24"/>
          <w:szCs w:val="24"/>
        </w:rPr>
        <w:t xml:space="preserve"> </w:t>
      </w:r>
      <w:r w:rsidR="00D071C3" w:rsidRPr="00D071C3">
        <w:rPr>
          <w:sz w:val="24"/>
          <w:szCs w:val="24"/>
        </w:rPr>
        <w:t>differently based on their sex as well as how parenting decisions can have an impact on a child's likelihood to self-harm or commit suicide when they enter adolescence.</w:t>
      </w:r>
    </w:p>
    <w:p w14:paraId="2BB602AB" w14:textId="77777777" w:rsidR="00DE2D41" w:rsidRDefault="00DE2D41" w:rsidP="006518FB">
      <w:pPr>
        <w:rPr>
          <w:sz w:val="24"/>
          <w:szCs w:val="24"/>
        </w:rPr>
      </w:pPr>
    </w:p>
    <w:p w14:paraId="5BC889F4" w14:textId="77777777" w:rsidR="00DE2D41" w:rsidRDefault="00DE2D41" w:rsidP="006518FB">
      <w:pPr>
        <w:rPr>
          <w:sz w:val="24"/>
          <w:szCs w:val="24"/>
        </w:rPr>
      </w:pPr>
    </w:p>
    <w:p w14:paraId="29753BA5" w14:textId="77777777" w:rsidR="00DE2D41" w:rsidRDefault="00DE2D41" w:rsidP="006518FB">
      <w:pPr>
        <w:rPr>
          <w:sz w:val="24"/>
          <w:szCs w:val="24"/>
        </w:rPr>
      </w:pPr>
    </w:p>
    <w:p w14:paraId="27B6C16E" w14:textId="77777777" w:rsidR="00DE2D41" w:rsidRDefault="00DE2D41" w:rsidP="006518FB">
      <w:pPr>
        <w:rPr>
          <w:sz w:val="24"/>
          <w:szCs w:val="24"/>
        </w:rPr>
      </w:pPr>
    </w:p>
    <w:p w14:paraId="64950BE2" w14:textId="77777777" w:rsidR="00DE2D41" w:rsidRDefault="00DE2D41" w:rsidP="006518FB">
      <w:pPr>
        <w:rPr>
          <w:sz w:val="24"/>
          <w:szCs w:val="24"/>
        </w:rPr>
      </w:pPr>
    </w:p>
    <w:p w14:paraId="231E9A37" w14:textId="77777777" w:rsidR="00DE2D41" w:rsidRDefault="00DE2D41" w:rsidP="006518FB">
      <w:pPr>
        <w:rPr>
          <w:sz w:val="24"/>
          <w:szCs w:val="24"/>
        </w:rPr>
      </w:pPr>
    </w:p>
    <w:p w14:paraId="1F5B241E" w14:textId="77777777" w:rsidR="00DE2D41" w:rsidRDefault="00DE2D41" w:rsidP="006518FB">
      <w:pPr>
        <w:rPr>
          <w:sz w:val="24"/>
          <w:szCs w:val="24"/>
        </w:rPr>
      </w:pPr>
    </w:p>
    <w:p w14:paraId="42B5B95D" w14:textId="77777777" w:rsidR="00DE2D41" w:rsidRDefault="00DE2D41" w:rsidP="006518FB">
      <w:pPr>
        <w:rPr>
          <w:sz w:val="24"/>
          <w:szCs w:val="24"/>
        </w:rPr>
      </w:pPr>
    </w:p>
    <w:p w14:paraId="010CD9E0" w14:textId="77777777" w:rsidR="00DE2D41" w:rsidRDefault="00DE2D41" w:rsidP="006518FB">
      <w:pPr>
        <w:rPr>
          <w:sz w:val="24"/>
          <w:szCs w:val="24"/>
        </w:rPr>
      </w:pPr>
    </w:p>
    <w:p w14:paraId="10092A3E" w14:textId="77777777" w:rsidR="00DE2D41" w:rsidRDefault="00DE2D41" w:rsidP="006518FB">
      <w:pPr>
        <w:rPr>
          <w:sz w:val="24"/>
          <w:szCs w:val="24"/>
        </w:rPr>
      </w:pPr>
    </w:p>
    <w:p w14:paraId="66A75508" w14:textId="77777777" w:rsidR="00DE2D41" w:rsidRDefault="00DE2D41" w:rsidP="006518FB">
      <w:pPr>
        <w:rPr>
          <w:sz w:val="24"/>
          <w:szCs w:val="24"/>
        </w:rPr>
      </w:pPr>
    </w:p>
    <w:p w14:paraId="17AC5655" w14:textId="77777777" w:rsidR="00DE2D41" w:rsidRDefault="00DE2D41" w:rsidP="006518FB">
      <w:pPr>
        <w:rPr>
          <w:sz w:val="24"/>
          <w:szCs w:val="24"/>
        </w:rPr>
      </w:pPr>
    </w:p>
    <w:p w14:paraId="35E26970" w14:textId="77777777" w:rsidR="00DE2D41" w:rsidRDefault="00DE2D41" w:rsidP="006518FB">
      <w:pPr>
        <w:rPr>
          <w:sz w:val="24"/>
          <w:szCs w:val="24"/>
        </w:rPr>
      </w:pPr>
    </w:p>
    <w:p w14:paraId="27BBDD68" w14:textId="77777777" w:rsidR="00DE2D41" w:rsidRDefault="00DE2D41" w:rsidP="006518FB">
      <w:pPr>
        <w:rPr>
          <w:sz w:val="24"/>
          <w:szCs w:val="24"/>
        </w:rPr>
      </w:pPr>
    </w:p>
    <w:p w14:paraId="72F8D050" w14:textId="77777777" w:rsidR="00DE2D41" w:rsidRDefault="00DE2D41" w:rsidP="006518FB">
      <w:pPr>
        <w:rPr>
          <w:sz w:val="24"/>
          <w:szCs w:val="24"/>
        </w:rPr>
      </w:pPr>
    </w:p>
    <w:p w14:paraId="4DC1512D" w14:textId="77777777" w:rsidR="00DE2D41" w:rsidRDefault="00DE2D41" w:rsidP="006518FB">
      <w:pPr>
        <w:rPr>
          <w:sz w:val="24"/>
          <w:szCs w:val="24"/>
        </w:rPr>
      </w:pPr>
    </w:p>
    <w:p w14:paraId="0F96E5C2" w14:textId="77777777" w:rsidR="00DE2D41" w:rsidRDefault="00DE2D41" w:rsidP="006518FB">
      <w:pPr>
        <w:rPr>
          <w:sz w:val="24"/>
          <w:szCs w:val="24"/>
        </w:rPr>
      </w:pPr>
    </w:p>
    <w:p w14:paraId="2C859C0C" w14:textId="77777777" w:rsidR="00DE2D41" w:rsidRDefault="00DE2D41" w:rsidP="006518FB">
      <w:pPr>
        <w:rPr>
          <w:sz w:val="24"/>
          <w:szCs w:val="24"/>
        </w:rPr>
      </w:pPr>
    </w:p>
    <w:p w14:paraId="15EB050F" w14:textId="77777777" w:rsidR="00DE2D41" w:rsidRDefault="00DE2D41" w:rsidP="006518FB">
      <w:pPr>
        <w:rPr>
          <w:sz w:val="24"/>
          <w:szCs w:val="24"/>
        </w:rPr>
      </w:pPr>
    </w:p>
    <w:p w14:paraId="15CB339A" w14:textId="77777777" w:rsidR="004E589D" w:rsidRDefault="004E589D" w:rsidP="006518FB">
      <w:pPr>
        <w:rPr>
          <w:sz w:val="24"/>
          <w:szCs w:val="24"/>
        </w:rPr>
      </w:pPr>
    </w:p>
    <w:p w14:paraId="78704486" w14:textId="77777777" w:rsidR="004E589D" w:rsidRDefault="004E589D" w:rsidP="006518FB">
      <w:pPr>
        <w:rPr>
          <w:sz w:val="24"/>
          <w:szCs w:val="24"/>
        </w:rPr>
      </w:pPr>
    </w:p>
    <w:p w14:paraId="52B2F1C9" w14:textId="77777777" w:rsidR="0071659F" w:rsidRDefault="004E589D" w:rsidP="004E589D">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C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p>
    <w:p w14:paraId="28B8DC66" w14:textId="77777777" w:rsidR="00030669" w:rsidRDefault="0071659F" w:rsidP="004E589D">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40ED2B" w14:textId="77777777" w:rsidR="00030669" w:rsidRDefault="00030669" w:rsidP="004E589D">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EF6108" w14:textId="415561C4" w:rsidR="004E589D" w:rsidRPr="00714C93" w:rsidRDefault="00030669" w:rsidP="004E589D">
      <w:pPr>
        <w:pStyle w:val="Heading1"/>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5C60" w:rsidRPr="00714C93">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w:t>
      </w:r>
      <w:r w:rsidR="004E589D" w:rsidRPr="00714C93">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Nursing Research</w:t>
      </w:r>
    </w:p>
    <w:p w14:paraId="7DCD9866" w14:textId="535C6981" w:rsidR="0071659F" w:rsidRDefault="0071659F" w:rsidP="0071659F"/>
    <w:p w14:paraId="1B486730" w14:textId="077C9D23" w:rsidR="0071659F" w:rsidRPr="0071659F" w:rsidRDefault="0071659F" w:rsidP="0071659F">
      <w:r>
        <w:t>Page 2</w:t>
      </w:r>
    </w:p>
    <w:p w14:paraId="6754C754" w14:textId="77777777" w:rsidR="004E589D" w:rsidRDefault="004E589D" w:rsidP="006518FB">
      <w:pPr>
        <w:rPr>
          <w:sz w:val="24"/>
          <w:szCs w:val="24"/>
        </w:rPr>
      </w:pPr>
    </w:p>
    <w:p w14:paraId="1CC2A3B1" w14:textId="6061E8A0" w:rsidR="00BA2EFB" w:rsidRPr="00E41529" w:rsidRDefault="00572638" w:rsidP="00E41529">
      <w:pPr>
        <w:rPr>
          <w:sz w:val="24"/>
          <w:szCs w:val="24"/>
        </w:rPr>
      </w:pPr>
      <w:r>
        <w:rPr>
          <w:sz w:val="24"/>
          <w:szCs w:val="24"/>
        </w:rPr>
        <w:t>Martha, Et Al, (2009) highlights</w:t>
      </w:r>
      <w:r w:rsidRPr="0088457F">
        <w:rPr>
          <w:sz w:val="24"/>
          <w:szCs w:val="24"/>
        </w:rPr>
        <w:t xml:space="preserve"> </w:t>
      </w:r>
      <w:r>
        <w:rPr>
          <w:sz w:val="24"/>
          <w:szCs w:val="24"/>
        </w:rPr>
        <w:t>n</w:t>
      </w:r>
      <w:r w:rsidR="00BD27C8" w:rsidRPr="0088457F">
        <w:rPr>
          <w:sz w:val="24"/>
          <w:szCs w:val="24"/>
        </w:rPr>
        <w:t>ursing research is essential to the delivery of excellent nursing care</w:t>
      </w:r>
      <w:r w:rsidR="00BD27C8">
        <w:rPr>
          <w:sz w:val="24"/>
          <w:szCs w:val="24"/>
        </w:rPr>
        <w:t xml:space="preserve"> as</w:t>
      </w:r>
      <w:r>
        <w:rPr>
          <w:sz w:val="24"/>
          <w:szCs w:val="24"/>
        </w:rPr>
        <w:t xml:space="preserve"> </w:t>
      </w:r>
      <w:r w:rsidR="00BD27C8">
        <w:rPr>
          <w:sz w:val="24"/>
          <w:szCs w:val="24"/>
        </w:rPr>
        <w:t>t</w:t>
      </w:r>
      <w:r w:rsidR="0088457F" w:rsidRPr="0088457F">
        <w:rPr>
          <w:sz w:val="24"/>
          <w:szCs w:val="24"/>
        </w:rPr>
        <w:t xml:space="preserve">he present and future of professional nursing </w:t>
      </w:r>
      <w:r w:rsidR="0088457F">
        <w:rPr>
          <w:sz w:val="24"/>
          <w:szCs w:val="24"/>
        </w:rPr>
        <w:t>practice</w:t>
      </w:r>
      <w:r w:rsidR="0088457F" w:rsidRPr="0088457F">
        <w:rPr>
          <w:sz w:val="24"/>
          <w:szCs w:val="24"/>
        </w:rPr>
        <w:t xml:space="preserve"> </w:t>
      </w:r>
      <w:r w:rsidR="00BC46C6">
        <w:rPr>
          <w:sz w:val="24"/>
          <w:szCs w:val="24"/>
        </w:rPr>
        <w:t xml:space="preserve">which </w:t>
      </w:r>
      <w:r w:rsidR="0088457F" w:rsidRPr="0088457F">
        <w:rPr>
          <w:sz w:val="24"/>
          <w:szCs w:val="24"/>
        </w:rPr>
        <w:t>is greatly influenced by nursing research</w:t>
      </w:r>
      <w:r w:rsidR="007F31DA">
        <w:rPr>
          <w:sz w:val="24"/>
          <w:szCs w:val="24"/>
        </w:rPr>
        <w:t xml:space="preserve">.  </w:t>
      </w:r>
      <w:r w:rsidR="0088457F" w:rsidRPr="0088457F">
        <w:rPr>
          <w:sz w:val="24"/>
          <w:szCs w:val="24"/>
        </w:rPr>
        <w:t xml:space="preserve">The role of a nurse has changed </w:t>
      </w:r>
      <w:r w:rsidR="00582056">
        <w:rPr>
          <w:sz w:val="24"/>
          <w:szCs w:val="24"/>
        </w:rPr>
        <w:t xml:space="preserve">a lot </w:t>
      </w:r>
      <w:proofErr w:type="gramStart"/>
      <w:r w:rsidR="0088457F" w:rsidRPr="0088457F">
        <w:rPr>
          <w:sz w:val="24"/>
          <w:szCs w:val="24"/>
        </w:rPr>
        <w:t>during the course</w:t>
      </w:r>
      <w:r w:rsidR="00582056">
        <w:rPr>
          <w:sz w:val="24"/>
          <w:szCs w:val="24"/>
        </w:rPr>
        <w:t xml:space="preserve"> of</w:t>
      </w:r>
      <w:proofErr w:type="gramEnd"/>
      <w:r w:rsidR="00582056">
        <w:rPr>
          <w:sz w:val="24"/>
          <w:szCs w:val="24"/>
        </w:rPr>
        <w:t xml:space="preserve"> years since it began</w:t>
      </w:r>
      <w:r w:rsidR="0088457F" w:rsidRPr="0088457F">
        <w:rPr>
          <w:sz w:val="24"/>
          <w:szCs w:val="24"/>
        </w:rPr>
        <w:t>.</w:t>
      </w:r>
      <w:r w:rsidR="007F31DA">
        <w:rPr>
          <w:sz w:val="24"/>
          <w:szCs w:val="24"/>
        </w:rPr>
        <w:t xml:space="preserve"> </w:t>
      </w:r>
      <w:r w:rsidR="0088457F" w:rsidRPr="0088457F">
        <w:rPr>
          <w:sz w:val="24"/>
          <w:szCs w:val="24"/>
        </w:rPr>
        <w:t xml:space="preserve"> Nurses work in</w:t>
      </w:r>
      <w:r w:rsidR="00582056">
        <w:rPr>
          <w:sz w:val="24"/>
          <w:szCs w:val="24"/>
        </w:rPr>
        <w:t xml:space="preserve"> </w:t>
      </w:r>
      <w:r w:rsidR="0088457F" w:rsidRPr="0088457F">
        <w:rPr>
          <w:sz w:val="24"/>
          <w:szCs w:val="24"/>
        </w:rPr>
        <w:t xml:space="preserve">places, such as hospitals, community health departments, </w:t>
      </w:r>
      <w:r w:rsidR="00582056">
        <w:rPr>
          <w:sz w:val="24"/>
          <w:szCs w:val="24"/>
        </w:rPr>
        <w:t xml:space="preserve">and </w:t>
      </w:r>
      <w:r w:rsidR="0088457F" w:rsidRPr="0088457F">
        <w:rPr>
          <w:sz w:val="24"/>
          <w:szCs w:val="24"/>
        </w:rPr>
        <w:t>home health care facilities</w:t>
      </w:r>
      <w:r w:rsidR="00582056">
        <w:rPr>
          <w:sz w:val="24"/>
          <w:szCs w:val="24"/>
        </w:rPr>
        <w:t>.</w:t>
      </w:r>
      <w:r w:rsidR="007F31DA">
        <w:rPr>
          <w:sz w:val="24"/>
          <w:szCs w:val="24"/>
        </w:rPr>
        <w:t xml:space="preserve">  </w:t>
      </w:r>
      <w:r w:rsidR="0088457F" w:rsidRPr="0088457F">
        <w:rPr>
          <w:sz w:val="24"/>
          <w:szCs w:val="24"/>
        </w:rPr>
        <w:t>Th</w:t>
      </w:r>
      <w:r w:rsidR="00582056">
        <w:rPr>
          <w:sz w:val="24"/>
          <w:szCs w:val="24"/>
        </w:rPr>
        <w:t xml:space="preserve">e important role </w:t>
      </w:r>
      <w:r w:rsidR="0088457F" w:rsidRPr="0088457F">
        <w:rPr>
          <w:sz w:val="24"/>
          <w:szCs w:val="24"/>
        </w:rPr>
        <w:t xml:space="preserve">of a professional nurse is to be the </w:t>
      </w:r>
      <w:r w:rsidR="00582056">
        <w:rPr>
          <w:sz w:val="24"/>
          <w:szCs w:val="24"/>
        </w:rPr>
        <w:t xml:space="preserve">patient’s caregiver </w:t>
      </w:r>
      <w:r w:rsidR="0088457F" w:rsidRPr="0088457F">
        <w:rPr>
          <w:sz w:val="24"/>
          <w:szCs w:val="24"/>
        </w:rPr>
        <w:t xml:space="preserve">and give the best care possible based on the </w:t>
      </w:r>
      <w:r w:rsidR="00582056">
        <w:rPr>
          <w:sz w:val="24"/>
          <w:szCs w:val="24"/>
        </w:rPr>
        <w:t>facts and information</w:t>
      </w:r>
      <w:r w:rsidR="0088457F" w:rsidRPr="0088457F">
        <w:rPr>
          <w:sz w:val="24"/>
          <w:szCs w:val="24"/>
        </w:rPr>
        <w:t xml:space="preserve"> discovered </w:t>
      </w:r>
      <w:r w:rsidR="00582056">
        <w:rPr>
          <w:sz w:val="24"/>
          <w:szCs w:val="24"/>
        </w:rPr>
        <w:t xml:space="preserve">in </w:t>
      </w:r>
      <w:r w:rsidR="005A3622">
        <w:rPr>
          <w:sz w:val="24"/>
          <w:szCs w:val="24"/>
        </w:rPr>
        <w:t>research</w:t>
      </w:r>
      <w:r w:rsidR="00582056">
        <w:rPr>
          <w:sz w:val="24"/>
          <w:szCs w:val="24"/>
        </w:rPr>
        <w:t xml:space="preserve">.  </w:t>
      </w:r>
      <w:r w:rsidR="001C591B" w:rsidRPr="001C591B">
        <w:rPr>
          <w:sz w:val="24"/>
          <w:szCs w:val="24"/>
        </w:rPr>
        <w:t xml:space="preserve">Any healthcare professional must follow high standards of </w:t>
      </w:r>
      <w:r w:rsidR="001C591B">
        <w:rPr>
          <w:sz w:val="24"/>
          <w:szCs w:val="24"/>
        </w:rPr>
        <w:t>ethics</w:t>
      </w:r>
      <w:r w:rsidR="003E25A6">
        <w:rPr>
          <w:sz w:val="24"/>
          <w:szCs w:val="24"/>
        </w:rPr>
        <w:t>,</w:t>
      </w:r>
      <w:r w:rsidR="001C591B">
        <w:rPr>
          <w:sz w:val="24"/>
          <w:szCs w:val="24"/>
        </w:rPr>
        <w:t xml:space="preserve"> nurses</w:t>
      </w:r>
      <w:r w:rsidR="001C591B" w:rsidRPr="001C591B">
        <w:rPr>
          <w:sz w:val="24"/>
          <w:szCs w:val="24"/>
        </w:rPr>
        <w:t xml:space="preserve"> who participate in research must understand all requirements for participating, such as full consent and full disclosure of all requirements given to the patient</w:t>
      </w:r>
      <w:r w:rsidR="001C591B">
        <w:rPr>
          <w:sz w:val="24"/>
          <w:szCs w:val="24"/>
        </w:rPr>
        <w:t xml:space="preserve">. </w:t>
      </w:r>
      <w:r w:rsidR="007F31DA">
        <w:rPr>
          <w:sz w:val="24"/>
          <w:szCs w:val="24"/>
        </w:rPr>
        <w:t xml:space="preserve"> </w:t>
      </w:r>
      <w:r w:rsidR="001C591B">
        <w:rPr>
          <w:sz w:val="24"/>
          <w:szCs w:val="24"/>
        </w:rPr>
        <w:t>(Haddad and Geiger, 2022</w:t>
      </w:r>
      <w:proofErr w:type="gramStart"/>
      <w:r w:rsidR="001C591B">
        <w:rPr>
          <w:sz w:val="24"/>
          <w:szCs w:val="24"/>
        </w:rPr>
        <w:t>)</w:t>
      </w:r>
      <w:r w:rsidR="007F31DA">
        <w:rPr>
          <w:sz w:val="24"/>
          <w:szCs w:val="24"/>
        </w:rPr>
        <w:t xml:space="preserve">  </w:t>
      </w:r>
      <w:r w:rsidR="008C31E3">
        <w:rPr>
          <w:sz w:val="24"/>
          <w:szCs w:val="24"/>
        </w:rPr>
        <w:t>M</w:t>
      </w:r>
      <w:r w:rsidR="008C31E3" w:rsidRPr="008C31E3">
        <w:rPr>
          <w:sz w:val="24"/>
          <w:szCs w:val="24"/>
        </w:rPr>
        <w:t>ore</w:t>
      </w:r>
      <w:proofErr w:type="gramEnd"/>
      <w:r w:rsidR="008C31E3" w:rsidRPr="008C31E3">
        <w:rPr>
          <w:sz w:val="24"/>
          <w:szCs w:val="24"/>
        </w:rPr>
        <w:t xml:space="preserve"> and more, it is thought to be ethically acceptable to encourage an effective involvement </w:t>
      </w:r>
      <w:r w:rsidR="006A2D08">
        <w:rPr>
          <w:sz w:val="24"/>
          <w:szCs w:val="24"/>
        </w:rPr>
        <w:t>with</w:t>
      </w:r>
      <w:r w:rsidR="008C31E3" w:rsidRPr="008C31E3">
        <w:rPr>
          <w:sz w:val="24"/>
          <w:szCs w:val="24"/>
        </w:rPr>
        <w:t xml:space="preserve"> the general public rather than </w:t>
      </w:r>
      <w:r w:rsidR="006A2D08">
        <w:rPr>
          <w:sz w:val="24"/>
          <w:szCs w:val="24"/>
        </w:rPr>
        <w:t>treating people inhumanely for research</w:t>
      </w:r>
      <w:r w:rsidR="008C31E3" w:rsidRPr="008C31E3">
        <w:rPr>
          <w:sz w:val="24"/>
          <w:szCs w:val="24"/>
        </w:rPr>
        <w:t>.</w:t>
      </w:r>
      <w:r w:rsidR="007F31DA">
        <w:rPr>
          <w:sz w:val="24"/>
          <w:szCs w:val="24"/>
        </w:rPr>
        <w:t xml:space="preserve">  </w:t>
      </w:r>
      <w:r w:rsidR="008C31E3">
        <w:rPr>
          <w:sz w:val="24"/>
          <w:szCs w:val="24"/>
        </w:rPr>
        <w:t xml:space="preserve">(Royal </w:t>
      </w:r>
      <w:r w:rsidR="006F7494">
        <w:rPr>
          <w:sz w:val="24"/>
          <w:szCs w:val="24"/>
        </w:rPr>
        <w:t>College</w:t>
      </w:r>
      <w:r w:rsidR="008C31E3">
        <w:rPr>
          <w:sz w:val="24"/>
          <w:szCs w:val="24"/>
        </w:rPr>
        <w:t xml:space="preserve"> of Nursing, 2004).</w:t>
      </w:r>
      <w:r w:rsidR="00955A87">
        <w:rPr>
          <w:sz w:val="24"/>
          <w:szCs w:val="24"/>
        </w:rPr>
        <w:t xml:space="preserve"> </w:t>
      </w:r>
      <w:r w:rsidR="001A68F6">
        <w:rPr>
          <w:sz w:val="24"/>
          <w:szCs w:val="24"/>
        </w:rPr>
        <w:t>M</w:t>
      </w:r>
      <w:r w:rsidR="001A68F6" w:rsidRPr="001A68F6">
        <w:rPr>
          <w:sz w:val="24"/>
          <w:szCs w:val="24"/>
        </w:rPr>
        <w:t xml:space="preserve">any years </w:t>
      </w:r>
      <w:r w:rsidR="001A68F6">
        <w:rPr>
          <w:sz w:val="24"/>
          <w:szCs w:val="24"/>
        </w:rPr>
        <w:t>ago</w:t>
      </w:r>
      <w:r w:rsidR="001A68F6" w:rsidRPr="001A68F6">
        <w:rPr>
          <w:sz w:val="24"/>
          <w:szCs w:val="24"/>
        </w:rPr>
        <w:t>, the concept of autonomy has been a major subject of research in the nursing community, bringing a wide range of definitions.</w:t>
      </w:r>
      <w:r w:rsidR="001A68F6">
        <w:rPr>
          <w:sz w:val="24"/>
          <w:szCs w:val="24"/>
        </w:rPr>
        <w:t xml:space="preserve"> (Oshodi, </w:t>
      </w:r>
      <w:proofErr w:type="spellStart"/>
      <w:proofErr w:type="gramStart"/>
      <w:r w:rsidR="001A68F6">
        <w:rPr>
          <w:sz w:val="24"/>
          <w:szCs w:val="24"/>
        </w:rPr>
        <w:t>T</w:t>
      </w:r>
      <w:r w:rsidR="00A04332">
        <w:rPr>
          <w:sz w:val="24"/>
          <w:szCs w:val="24"/>
        </w:rPr>
        <w:t>,</w:t>
      </w:r>
      <w:r w:rsidR="001A68F6">
        <w:rPr>
          <w:sz w:val="24"/>
          <w:szCs w:val="24"/>
        </w:rPr>
        <w:t>O</w:t>
      </w:r>
      <w:proofErr w:type="gramEnd"/>
      <w:r w:rsidR="001A68F6">
        <w:rPr>
          <w:sz w:val="24"/>
          <w:szCs w:val="24"/>
        </w:rPr>
        <w:t>,.E</w:t>
      </w:r>
      <w:r w:rsidR="00A04332">
        <w:rPr>
          <w:sz w:val="24"/>
          <w:szCs w:val="24"/>
        </w:rPr>
        <w:t>t</w:t>
      </w:r>
      <w:proofErr w:type="spellEnd"/>
      <w:r w:rsidR="00A04332">
        <w:rPr>
          <w:sz w:val="24"/>
          <w:szCs w:val="24"/>
        </w:rPr>
        <w:t xml:space="preserve"> Al</w:t>
      </w:r>
      <w:r w:rsidR="001A68F6">
        <w:rPr>
          <w:sz w:val="24"/>
          <w:szCs w:val="24"/>
        </w:rPr>
        <w:t>, 2019).</w:t>
      </w:r>
      <w:r w:rsidR="004E09CD">
        <w:rPr>
          <w:sz w:val="24"/>
          <w:szCs w:val="24"/>
        </w:rPr>
        <w:t xml:space="preserve"> </w:t>
      </w:r>
      <w:r w:rsidR="00E41529">
        <w:rPr>
          <w:sz w:val="24"/>
          <w:szCs w:val="24"/>
        </w:rPr>
        <w:t xml:space="preserve"> </w:t>
      </w:r>
      <w:r w:rsidR="004E09CD">
        <w:rPr>
          <w:sz w:val="24"/>
          <w:szCs w:val="24"/>
        </w:rPr>
        <w:t xml:space="preserve">Bester, JC, (2022) </w:t>
      </w:r>
      <w:r w:rsidR="00C6472D">
        <w:rPr>
          <w:sz w:val="24"/>
          <w:szCs w:val="24"/>
        </w:rPr>
        <w:t xml:space="preserve">highlights that </w:t>
      </w:r>
      <w:r w:rsidR="004E09CD">
        <w:rPr>
          <w:sz w:val="24"/>
          <w:szCs w:val="24"/>
        </w:rPr>
        <w:t xml:space="preserve">beneficence </w:t>
      </w:r>
      <w:r w:rsidR="00C6472D">
        <w:rPr>
          <w:sz w:val="24"/>
          <w:szCs w:val="24"/>
        </w:rPr>
        <w:t xml:space="preserve">is </w:t>
      </w:r>
      <w:r w:rsidR="004E09CD">
        <w:rPr>
          <w:sz w:val="24"/>
          <w:szCs w:val="24"/>
        </w:rPr>
        <w:t>a</w:t>
      </w:r>
      <w:r w:rsidR="004E09CD" w:rsidRPr="004E09CD">
        <w:rPr>
          <w:sz w:val="24"/>
          <w:szCs w:val="24"/>
        </w:rPr>
        <w:t xml:space="preserve">n important ethical principle in medicine. </w:t>
      </w:r>
      <w:r w:rsidR="00C6472D">
        <w:rPr>
          <w:sz w:val="24"/>
          <w:szCs w:val="24"/>
        </w:rPr>
        <w:t>It provides</w:t>
      </w:r>
      <w:r w:rsidR="004E09CD" w:rsidRPr="004E09CD">
        <w:rPr>
          <w:sz w:val="24"/>
          <w:szCs w:val="24"/>
        </w:rPr>
        <w:t xml:space="preserve"> a patient, </w:t>
      </w:r>
      <w:r w:rsidR="004E09CD">
        <w:rPr>
          <w:sz w:val="24"/>
          <w:szCs w:val="24"/>
        </w:rPr>
        <w:t xml:space="preserve">with </w:t>
      </w:r>
      <w:r w:rsidR="004E09CD" w:rsidRPr="004E09CD">
        <w:rPr>
          <w:sz w:val="24"/>
          <w:szCs w:val="24"/>
        </w:rPr>
        <w:t xml:space="preserve">a benefit </w:t>
      </w:r>
      <w:r w:rsidR="004E09CD">
        <w:rPr>
          <w:sz w:val="24"/>
          <w:szCs w:val="24"/>
        </w:rPr>
        <w:t xml:space="preserve">that </w:t>
      </w:r>
      <w:r w:rsidR="004E09CD" w:rsidRPr="004E09CD">
        <w:rPr>
          <w:sz w:val="24"/>
          <w:szCs w:val="24"/>
        </w:rPr>
        <w:t>involves protecting and enhancing their wellness as well as their interests</w:t>
      </w:r>
      <w:r w:rsidR="007F31DA">
        <w:rPr>
          <w:sz w:val="24"/>
          <w:szCs w:val="24"/>
        </w:rPr>
        <w:t xml:space="preserve">.  </w:t>
      </w:r>
      <w:r w:rsidR="00E9743F" w:rsidRPr="00E9743F">
        <w:rPr>
          <w:sz w:val="24"/>
          <w:szCs w:val="24"/>
        </w:rPr>
        <w:t>The ethical rule of non</w:t>
      </w:r>
      <w:r>
        <w:rPr>
          <w:sz w:val="24"/>
          <w:szCs w:val="24"/>
        </w:rPr>
        <w:t>-</w:t>
      </w:r>
      <w:r w:rsidR="00E9743F" w:rsidRPr="00E9743F">
        <w:rPr>
          <w:sz w:val="24"/>
          <w:szCs w:val="24"/>
        </w:rPr>
        <w:t>maleficence is the rule of not harming the patient</w:t>
      </w:r>
      <w:r w:rsidR="006F7494">
        <w:rPr>
          <w:sz w:val="24"/>
          <w:szCs w:val="24"/>
        </w:rPr>
        <w:t xml:space="preserve"> intentionally</w:t>
      </w:r>
      <w:r w:rsidR="00E9743F" w:rsidRPr="00E9743F">
        <w:rPr>
          <w:sz w:val="24"/>
          <w:szCs w:val="24"/>
        </w:rPr>
        <w:t xml:space="preserve">, while the rule of beneficence is devoted </w:t>
      </w:r>
      <w:r w:rsidR="006F7494">
        <w:rPr>
          <w:sz w:val="24"/>
          <w:szCs w:val="24"/>
        </w:rPr>
        <w:t>to</w:t>
      </w:r>
      <w:r w:rsidR="00E9743F" w:rsidRPr="00E9743F">
        <w:rPr>
          <w:sz w:val="24"/>
          <w:szCs w:val="24"/>
        </w:rPr>
        <w:t xml:space="preserve"> doing good</w:t>
      </w:r>
      <w:r w:rsidR="00E9743F">
        <w:rPr>
          <w:sz w:val="24"/>
          <w:szCs w:val="24"/>
        </w:rPr>
        <w:t xml:space="preserve"> (Varkey,2021).</w:t>
      </w:r>
      <w:r w:rsidR="00E41529">
        <w:rPr>
          <w:sz w:val="24"/>
          <w:szCs w:val="24"/>
        </w:rPr>
        <w:t xml:space="preserve"> </w:t>
      </w:r>
      <w:r w:rsidR="00E9743F">
        <w:rPr>
          <w:sz w:val="24"/>
          <w:szCs w:val="24"/>
        </w:rPr>
        <w:t xml:space="preserve"> </w:t>
      </w:r>
      <w:proofErr w:type="spellStart"/>
      <w:r w:rsidR="00A956D6">
        <w:rPr>
          <w:sz w:val="24"/>
          <w:szCs w:val="24"/>
        </w:rPr>
        <w:t>Jaajarvi</w:t>
      </w:r>
      <w:proofErr w:type="spellEnd"/>
      <w:r w:rsidR="00A956D6">
        <w:rPr>
          <w:sz w:val="24"/>
          <w:szCs w:val="24"/>
        </w:rPr>
        <w:t xml:space="preserve">, </w:t>
      </w:r>
      <w:proofErr w:type="spellStart"/>
      <w:r w:rsidR="00A956D6">
        <w:rPr>
          <w:sz w:val="24"/>
          <w:szCs w:val="24"/>
        </w:rPr>
        <w:t>Ronkainen</w:t>
      </w:r>
      <w:proofErr w:type="spellEnd"/>
      <w:r w:rsidR="00D212BC">
        <w:rPr>
          <w:sz w:val="24"/>
          <w:szCs w:val="24"/>
        </w:rPr>
        <w:t>,</w:t>
      </w:r>
      <w:r w:rsidR="00A956D6">
        <w:rPr>
          <w:sz w:val="24"/>
          <w:szCs w:val="24"/>
        </w:rPr>
        <w:t xml:space="preserve"> and </w:t>
      </w:r>
      <w:proofErr w:type="spellStart"/>
      <w:r w:rsidR="00A956D6">
        <w:rPr>
          <w:sz w:val="24"/>
          <w:szCs w:val="24"/>
        </w:rPr>
        <w:t>Silvennoinen</w:t>
      </w:r>
      <w:proofErr w:type="spellEnd"/>
      <w:r w:rsidR="00A956D6">
        <w:rPr>
          <w:sz w:val="24"/>
          <w:szCs w:val="24"/>
        </w:rPr>
        <w:t xml:space="preserve"> (2019) </w:t>
      </w:r>
      <w:r w:rsidR="00D212BC">
        <w:rPr>
          <w:sz w:val="24"/>
          <w:szCs w:val="24"/>
        </w:rPr>
        <w:t>state that,</w:t>
      </w:r>
      <w:r w:rsidR="00A956D6">
        <w:rPr>
          <w:sz w:val="24"/>
          <w:szCs w:val="24"/>
        </w:rPr>
        <w:t xml:space="preserve"> n</w:t>
      </w:r>
      <w:r w:rsidR="00A956D6" w:rsidRPr="00A956D6">
        <w:rPr>
          <w:sz w:val="24"/>
          <w:szCs w:val="24"/>
        </w:rPr>
        <w:t>ursing professionals make ethical decisions every day that includes both care and justice.</w:t>
      </w:r>
      <w:r w:rsidR="007F31DA">
        <w:rPr>
          <w:sz w:val="24"/>
          <w:szCs w:val="24"/>
        </w:rPr>
        <w:t xml:space="preserve">  </w:t>
      </w:r>
      <w:r w:rsidR="00A956D6" w:rsidRPr="00A956D6">
        <w:rPr>
          <w:sz w:val="24"/>
          <w:szCs w:val="24"/>
        </w:rPr>
        <w:t>While the ethic of justice is required to address the fair delivery of care, the ethic of caring develops positive patient-nurse relationships</w:t>
      </w:r>
      <w:r w:rsidR="003E0F20">
        <w:rPr>
          <w:sz w:val="24"/>
          <w:szCs w:val="24"/>
        </w:rPr>
        <w:t>.</w:t>
      </w:r>
      <w:r w:rsidR="00E41529">
        <w:rPr>
          <w:sz w:val="24"/>
          <w:szCs w:val="24"/>
        </w:rPr>
        <w:t xml:space="preserve"> </w:t>
      </w:r>
      <w:r w:rsidR="007F31DA">
        <w:rPr>
          <w:sz w:val="24"/>
          <w:szCs w:val="24"/>
        </w:rPr>
        <w:t xml:space="preserve"> </w:t>
      </w:r>
      <w:r w:rsidR="00854981">
        <w:rPr>
          <w:sz w:val="24"/>
          <w:szCs w:val="24"/>
        </w:rPr>
        <w:t>Chrisman (Et Al, 2014) highlight</w:t>
      </w:r>
      <w:r w:rsidR="00AE17FF">
        <w:rPr>
          <w:sz w:val="24"/>
          <w:szCs w:val="24"/>
        </w:rPr>
        <w:t xml:space="preserve">s the importance of using </w:t>
      </w:r>
      <w:r w:rsidR="006A2D08">
        <w:rPr>
          <w:sz w:val="24"/>
          <w:szCs w:val="24"/>
        </w:rPr>
        <w:t>evidence-based practice (EBP)</w:t>
      </w:r>
      <w:r w:rsidR="00854981">
        <w:rPr>
          <w:sz w:val="24"/>
          <w:szCs w:val="24"/>
        </w:rPr>
        <w:t xml:space="preserve"> </w:t>
      </w:r>
      <w:r w:rsidR="00AE17FF">
        <w:rPr>
          <w:sz w:val="24"/>
          <w:szCs w:val="24"/>
        </w:rPr>
        <w:t>in nursing. S</w:t>
      </w:r>
      <w:r w:rsidR="00854981" w:rsidRPr="00854981">
        <w:rPr>
          <w:sz w:val="24"/>
          <w:szCs w:val="24"/>
        </w:rPr>
        <w:t xml:space="preserve">ince its official debut in 1992, the clinical </w:t>
      </w:r>
      <w:r w:rsidR="00854981">
        <w:rPr>
          <w:sz w:val="24"/>
          <w:szCs w:val="24"/>
        </w:rPr>
        <w:t>practice</w:t>
      </w:r>
      <w:r w:rsidR="00854981" w:rsidRPr="00854981">
        <w:rPr>
          <w:sz w:val="24"/>
          <w:szCs w:val="24"/>
        </w:rPr>
        <w:t xml:space="preserve"> method known as </w:t>
      </w:r>
      <w:r w:rsidR="002A278E">
        <w:rPr>
          <w:sz w:val="24"/>
          <w:szCs w:val="24"/>
        </w:rPr>
        <w:t>EBP</w:t>
      </w:r>
      <w:r w:rsidR="006A2D08">
        <w:rPr>
          <w:sz w:val="24"/>
          <w:szCs w:val="24"/>
        </w:rPr>
        <w:t xml:space="preserve"> </w:t>
      </w:r>
      <w:r w:rsidR="00854981" w:rsidRPr="00854981">
        <w:rPr>
          <w:sz w:val="24"/>
          <w:szCs w:val="24"/>
        </w:rPr>
        <w:t xml:space="preserve">has gained popularity. </w:t>
      </w:r>
      <w:r w:rsidR="00B01E18">
        <w:rPr>
          <w:sz w:val="24"/>
          <w:szCs w:val="24"/>
        </w:rPr>
        <w:t xml:space="preserve"> </w:t>
      </w:r>
      <w:r w:rsidR="00854981" w:rsidRPr="00854981">
        <w:rPr>
          <w:sz w:val="24"/>
          <w:szCs w:val="24"/>
        </w:rPr>
        <w:t xml:space="preserve">It began in the medical area and later moved to others including nursing, psychology, and education. </w:t>
      </w:r>
      <w:r w:rsidR="007F31DA">
        <w:rPr>
          <w:sz w:val="24"/>
          <w:szCs w:val="24"/>
        </w:rPr>
        <w:t xml:space="preserve"> </w:t>
      </w:r>
      <w:r w:rsidR="00854981" w:rsidRPr="00854981">
        <w:rPr>
          <w:sz w:val="24"/>
          <w:szCs w:val="24"/>
        </w:rPr>
        <w:t xml:space="preserve">Currently, research findings serve as the foundation for 55% of all nursing </w:t>
      </w:r>
      <w:r w:rsidR="00854981">
        <w:rPr>
          <w:sz w:val="24"/>
          <w:szCs w:val="24"/>
        </w:rPr>
        <w:t>practices</w:t>
      </w:r>
      <w:r w:rsidR="00854981" w:rsidRPr="00854981">
        <w:rPr>
          <w:sz w:val="24"/>
          <w:szCs w:val="24"/>
        </w:rPr>
        <w:t xml:space="preserve">. 90% of nursing </w:t>
      </w:r>
      <w:r w:rsidR="00854981">
        <w:rPr>
          <w:sz w:val="24"/>
          <w:szCs w:val="24"/>
        </w:rPr>
        <w:t>practice</w:t>
      </w:r>
      <w:r w:rsidR="00854981" w:rsidRPr="00854981">
        <w:rPr>
          <w:sz w:val="24"/>
          <w:szCs w:val="24"/>
        </w:rPr>
        <w:t xml:space="preserve"> will, according to the ANA, be based on EBP study findings by 2020.</w:t>
      </w:r>
    </w:p>
    <w:p w14:paraId="303A60DF" w14:textId="4AA31916" w:rsidR="00854981" w:rsidRDefault="00854981">
      <w:pPr>
        <w:spacing w:after="160" w:line="259" w:lineRule="auto"/>
        <w:rPr>
          <w:rFonts w:ascii="Fira Sans" w:hAnsi="Fira Sans"/>
          <w:color w:val="333333"/>
          <w:shd w:val="clear" w:color="auto" w:fill="FFFFFF"/>
        </w:rPr>
      </w:pPr>
    </w:p>
    <w:p w14:paraId="43697ECD" w14:textId="77777777" w:rsidR="002F2E17" w:rsidRDefault="002F2E17" w:rsidP="00654A77">
      <w:pPr>
        <w:pStyle w:val="Heading1"/>
        <w:rPr>
          <w:shd w:val="clear" w:color="auto" w:fill="FFFFFF"/>
        </w:rPr>
      </w:pPr>
    </w:p>
    <w:p w14:paraId="409AB148" w14:textId="34ABF1D6" w:rsidR="00240C55" w:rsidRDefault="00654A77" w:rsidP="00654A77">
      <w:pPr>
        <w:pStyle w:val="Heading1"/>
        <w:rPr>
          <w:shd w:val="clear" w:color="auto" w:fill="FFFFFF"/>
        </w:rPr>
      </w:pPr>
      <w:r>
        <w:rPr>
          <w:shd w:val="clear" w:color="auto" w:fill="FFFFFF"/>
        </w:rPr>
        <w:t xml:space="preserve">                         </w:t>
      </w:r>
    </w:p>
    <w:p w14:paraId="6F00FC21" w14:textId="77777777" w:rsidR="00240C55" w:rsidRDefault="00240C55" w:rsidP="00654A77">
      <w:pPr>
        <w:pStyle w:val="Heading1"/>
        <w:rPr>
          <w:shd w:val="clear" w:color="auto" w:fill="FFFFFF"/>
        </w:rPr>
      </w:pPr>
    </w:p>
    <w:p w14:paraId="7EDE6069" w14:textId="77777777" w:rsidR="00240C55" w:rsidRDefault="00240C55" w:rsidP="00654A77">
      <w:pPr>
        <w:pStyle w:val="Heading1"/>
        <w:rPr>
          <w:shd w:val="clear" w:color="auto" w:fill="FFFFFF"/>
        </w:rPr>
      </w:pPr>
    </w:p>
    <w:p w14:paraId="2244F026" w14:textId="77777777" w:rsidR="00240C55" w:rsidRDefault="00240C55" w:rsidP="00654A77">
      <w:pPr>
        <w:pStyle w:val="Heading1"/>
        <w:rPr>
          <w:shd w:val="clear" w:color="auto" w:fill="FFFFFF"/>
        </w:rPr>
      </w:pPr>
    </w:p>
    <w:p w14:paraId="09345B69" w14:textId="77777777" w:rsidR="00240C55" w:rsidRDefault="00240C55" w:rsidP="00654A77">
      <w:pPr>
        <w:pStyle w:val="Heading1"/>
        <w:rPr>
          <w:shd w:val="clear" w:color="auto" w:fill="FFFFFF"/>
        </w:rPr>
      </w:pPr>
    </w:p>
    <w:p w14:paraId="7220D83C" w14:textId="77777777" w:rsidR="00240C55" w:rsidRDefault="00240C55" w:rsidP="00654A77">
      <w:pPr>
        <w:pStyle w:val="Heading1"/>
        <w:rPr>
          <w:shd w:val="clear" w:color="auto" w:fill="FFFFFF"/>
        </w:rPr>
      </w:pPr>
    </w:p>
    <w:p w14:paraId="36D4E8C8" w14:textId="77777777" w:rsidR="00240C55" w:rsidRDefault="00240C55" w:rsidP="00654A77">
      <w:pPr>
        <w:pStyle w:val="Heading1"/>
        <w:rPr>
          <w:shd w:val="clear" w:color="auto" w:fill="FFFFFF"/>
        </w:rPr>
      </w:pPr>
    </w:p>
    <w:p w14:paraId="29CAC61F" w14:textId="77777777" w:rsidR="00240C55" w:rsidRDefault="00240C55" w:rsidP="00654A77">
      <w:pPr>
        <w:pStyle w:val="Heading1"/>
        <w:rPr>
          <w:shd w:val="clear" w:color="auto" w:fill="FFFFFF"/>
        </w:rPr>
      </w:pPr>
    </w:p>
    <w:p w14:paraId="436AC101" w14:textId="77777777" w:rsidR="00240C55" w:rsidRDefault="00240C55" w:rsidP="00654A77">
      <w:pPr>
        <w:pStyle w:val="Heading1"/>
        <w:rPr>
          <w:shd w:val="clear" w:color="auto" w:fill="FFFFFF"/>
        </w:rPr>
      </w:pPr>
    </w:p>
    <w:p w14:paraId="18C64077" w14:textId="77777777" w:rsidR="00240C55" w:rsidRDefault="00240C55" w:rsidP="00654A77">
      <w:pPr>
        <w:pStyle w:val="Heading1"/>
        <w:rPr>
          <w:shd w:val="clear" w:color="auto" w:fill="FFFFFF"/>
        </w:rPr>
      </w:pPr>
    </w:p>
    <w:p w14:paraId="1046032F" w14:textId="77777777" w:rsidR="00240C55" w:rsidRDefault="00240C55" w:rsidP="00654A77">
      <w:pPr>
        <w:pStyle w:val="Heading1"/>
        <w:rPr>
          <w:shd w:val="clear" w:color="auto" w:fill="FFFFFF"/>
        </w:rPr>
      </w:pPr>
    </w:p>
    <w:p w14:paraId="16A27204" w14:textId="77777777" w:rsidR="00240C55" w:rsidRDefault="00240C55" w:rsidP="00654A77">
      <w:pPr>
        <w:pStyle w:val="Heading1"/>
        <w:rPr>
          <w:shd w:val="clear" w:color="auto" w:fill="FFFFFF"/>
        </w:rPr>
      </w:pPr>
    </w:p>
    <w:p w14:paraId="291CA47B" w14:textId="77777777" w:rsidR="00240C55" w:rsidRDefault="00240C55" w:rsidP="00654A77">
      <w:pPr>
        <w:pStyle w:val="Heading1"/>
        <w:rPr>
          <w:shd w:val="clear" w:color="auto" w:fill="FFFFFF"/>
        </w:rPr>
      </w:pPr>
    </w:p>
    <w:p w14:paraId="605D6DC4" w14:textId="77777777" w:rsidR="00240C55" w:rsidRDefault="00240C55" w:rsidP="00654A77">
      <w:pPr>
        <w:pStyle w:val="Heading1"/>
        <w:rPr>
          <w:shd w:val="clear" w:color="auto" w:fill="FFFFFF"/>
        </w:rPr>
      </w:pPr>
    </w:p>
    <w:p w14:paraId="380FCF3B" w14:textId="77777777" w:rsidR="00240C55" w:rsidRDefault="00240C55" w:rsidP="00654A77">
      <w:pPr>
        <w:pStyle w:val="Heading1"/>
        <w:rPr>
          <w:shd w:val="clear" w:color="auto" w:fill="FFFFFF"/>
        </w:rPr>
      </w:pPr>
    </w:p>
    <w:p w14:paraId="4C051CE5" w14:textId="77777777" w:rsidR="00240C55" w:rsidRDefault="00240C55" w:rsidP="00654A77">
      <w:pPr>
        <w:pStyle w:val="Heading1"/>
        <w:rPr>
          <w:shd w:val="clear" w:color="auto" w:fill="FFFFFF"/>
        </w:rPr>
      </w:pPr>
    </w:p>
    <w:p w14:paraId="544A6AB3" w14:textId="77777777" w:rsidR="00240C55" w:rsidRDefault="00240C55" w:rsidP="00654A77">
      <w:pPr>
        <w:pStyle w:val="Heading1"/>
        <w:rPr>
          <w:shd w:val="clear" w:color="auto" w:fill="FFFFFF"/>
        </w:rPr>
      </w:pPr>
    </w:p>
    <w:p w14:paraId="121C3D52" w14:textId="77777777" w:rsidR="00240C55" w:rsidRDefault="00240C55" w:rsidP="00654A77">
      <w:pPr>
        <w:pStyle w:val="Heading1"/>
        <w:rPr>
          <w:shd w:val="clear" w:color="auto" w:fill="FFFFFF"/>
        </w:rPr>
      </w:pPr>
    </w:p>
    <w:p w14:paraId="3FF5ED75" w14:textId="77777777" w:rsidR="00240C55" w:rsidRDefault="00240C55" w:rsidP="00654A77">
      <w:pPr>
        <w:pStyle w:val="Heading1"/>
        <w:rPr>
          <w:shd w:val="clear" w:color="auto" w:fill="FFFFFF"/>
        </w:rPr>
      </w:pPr>
    </w:p>
    <w:p w14:paraId="12A8B1AE" w14:textId="77777777" w:rsidR="00240C55" w:rsidRDefault="00240C55" w:rsidP="00654A77">
      <w:pPr>
        <w:pStyle w:val="Heading1"/>
        <w:rPr>
          <w:shd w:val="clear" w:color="auto" w:fill="FFFFFF"/>
        </w:rPr>
      </w:pPr>
    </w:p>
    <w:p w14:paraId="78E0E2B2" w14:textId="77777777" w:rsidR="00240C55" w:rsidRDefault="00240C55" w:rsidP="00654A77">
      <w:pPr>
        <w:pStyle w:val="Heading1"/>
        <w:rPr>
          <w:shd w:val="clear" w:color="auto" w:fill="FFFFFF"/>
        </w:rPr>
      </w:pPr>
    </w:p>
    <w:p w14:paraId="65E7AE4B" w14:textId="77777777" w:rsidR="00240C55" w:rsidRDefault="00240C55" w:rsidP="00654A77">
      <w:pPr>
        <w:pStyle w:val="Heading1"/>
        <w:rPr>
          <w:shd w:val="clear" w:color="auto" w:fill="FFFFFF"/>
        </w:rPr>
      </w:pPr>
    </w:p>
    <w:p w14:paraId="598D1173" w14:textId="6E3F5D65" w:rsidR="00654A77" w:rsidRPr="00714C93" w:rsidRDefault="00240C55" w:rsidP="00654A77">
      <w:pPr>
        <w:pStyle w:val="Heading1"/>
        <w:rPr>
          <w:b/>
          <w:bCs/>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C93">
        <w:rPr>
          <w:sz w:val="24"/>
          <w:szCs w:val="24"/>
          <w:shd w:val="clear" w:color="auto" w:fill="FFFFFF"/>
        </w:rPr>
        <w:t xml:space="preserve">                          </w:t>
      </w:r>
      <w:r w:rsidR="00714C93">
        <w:rPr>
          <w:sz w:val="24"/>
          <w:szCs w:val="24"/>
          <w:shd w:val="clear" w:color="auto" w:fill="FFFFFF"/>
        </w:rPr>
        <w:t xml:space="preserve">        </w:t>
      </w:r>
      <w:r w:rsidR="00674585">
        <w:rPr>
          <w:b/>
          <w:bCs/>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654A77" w:rsidRPr="00714C93">
        <w:rPr>
          <w:b/>
          <w:bCs/>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Suicide</w:t>
      </w:r>
      <w:r w:rsidR="00654A77" w:rsidRPr="00714C93">
        <w:rPr>
          <w:bCs/>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4A77" w:rsidRPr="00714C93">
        <w:rPr>
          <w:b/>
          <w:bCs/>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Self-harm </w:t>
      </w:r>
    </w:p>
    <w:p w14:paraId="13C5C08E" w14:textId="2478D49D" w:rsidR="00B01E18" w:rsidRDefault="00B01E18" w:rsidP="00B01E18"/>
    <w:p w14:paraId="4A815A62" w14:textId="2D72CCA6" w:rsidR="00B01E18" w:rsidRPr="00B01E18" w:rsidRDefault="00B01E18" w:rsidP="00B01E18">
      <w:r>
        <w:t>Page 3</w:t>
      </w:r>
    </w:p>
    <w:p w14:paraId="10AD7701" w14:textId="77777777" w:rsidR="00654A77" w:rsidRDefault="00654A77" w:rsidP="006518FB">
      <w:pPr>
        <w:rPr>
          <w:rFonts w:ascii="Fira Sans" w:hAnsi="Fira Sans"/>
          <w:color w:val="333333"/>
          <w:shd w:val="clear" w:color="auto" w:fill="FFFFFF"/>
        </w:rPr>
      </w:pPr>
    </w:p>
    <w:p w14:paraId="4AA7FBEE" w14:textId="075BC11E" w:rsidR="00654A77" w:rsidRDefault="00654A77" w:rsidP="006518FB">
      <w:pPr>
        <w:rPr>
          <w:rFonts w:ascii="Fira Sans" w:hAnsi="Fira Sans"/>
          <w:color w:val="333333"/>
          <w:shd w:val="clear" w:color="auto" w:fill="FFFFFF"/>
        </w:rPr>
      </w:pPr>
    </w:p>
    <w:p w14:paraId="458F6E55" w14:textId="77777777" w:rsidR="00E32332" w:rsidRDefault="00E32332" w:rsidP="00E32332">
      <w:pPr>
        <w:rPr>
          <w:sz w:val="24"/>
          <w:szCs w:val="24"/>
        </w:rPr>
      </w:pPr>
      <w:r>
        <w:rPr>
          <w:sz w:val="24"/>
          <w:szCs w:val="24"/>
        </w:rPr>
        <w:t>A</w:t>
      </w:r>
      <w:r w:rsidRPr="00E321C3">
        <w:rPr>
          <w:sz w:val="24"/>
          <w:szCs w:val="24"/>
        </w:rPr>
        <w:t>ccording to the Mental Health Foundation (2022)</w:t>
      </w:r>
      <w:r>
        <w:rPr>
          <w:sz w:val="24"/>
          <w:szCs w:val="24"/>
        </w:rPr>
        <w:t xml:space="preserve"> s</w:t>
      </w:r>
      <w:r w:rsidRPr="00E321C3">
        <w:rPr>
          <w:sz w:val="24"/>
          <w:szCs w:val="24"/>
        </w:rPr>
        <w:t>uicide and self-harm, are related to distress rather than mental health issues.</w:t>
      </w:r>
      <w:r>
        <w:rPr>
          <w:sz w:val="24"/>
          <w:szCs w:val="24"/>
        </w:rPr>
        <w:t xml:space="preserve"> </w:t>
      </w:r>
    </w:p>
    <w:p w14:paraId="2FF4E66D" w14:textId="77777777" w:rsidR="00E32332" w:rsidRDefault="00E32332" w:rsidP="006518FB">
      <w:pPr>
        <w:rPr>
          <w:rFonts w:ascii="Fira Sans" w:hAnsi="Fira Sans"/>
          <w:color w:val="333333"/>
          <w:shd w:val="clear" w:color="auto" w:fill="FFFFFF"/>
        </w:rPr>
      </w:pPr>
    </w:p>
    <w:p w14:paraId="3171FA09" w14:textId="77777777" w:rsidR="00E927BE" w:rsidRDefault="00E32332" w:rsidP="006518FB">
      <w:pPr>
        <w:rPr>
          <w:sz w:val="24"/>
          <w:szCs w:val="24"/>
        </w:rPr>
      </w:pPr>
      <w:r>
        <w:rPr>
          <w:sz w:val="24"/>
          <w:szCs w:val="24"/>
        </w:rPr>
        <w:t>(Samaritans, 2021).</w:t>
      </w:r>
      <w:r w:rsidR="00E927BE">
        <w:rPr>
          <w:sz w:val="24"/>
          <w:szCs w:val="24"/>
        </w:rPr>
        <w:t xml:space="preserve"> </w:t>
      </w:r>
    </w:p>
    <w:p w14:paraId="31745885" w14:textId="77772922" w:rsidR="00E927BE" w:rsidRDefault="00754A5C" w:rsidP="006518FB">
      <w:pPr>
        <w:rPr>
          <w:sz w:val="24"/>
          <w:szCs w:val="24"/>
        </w:rPr>
      </w:pPr>
      <w:r w:rsidRPr="00754A5C">
        <w:rPr>
          <w:sz w:val="24"/>
          <w:szCs w:val="24"/>
        </w:rPr>
        <w:t>In 2021, 5219 suicides were reported in England. This is a 307 increase from 2020.</w:t>
      </w:r>
    </w:p>
    <w:p w14:paraId="39A41480" w14:textId="77777777" w:rsidR="00E927BE" w:rsidRDefault="00E927BE" w:rsidP="00E927BE">
      <w:pPr>
        <w:rPr>
          <w:sz w:val="24"/>
          <w:szCs w:val="24"/>
        </w:rPr>
      </w:pPr>
    </w:p>
    <w:p w14:paraId="772BDE6E" w14:textId="5AE4B610" w:rsidR="00E927BE" w:rsidRDefault="00E32332" w:rsidP="00E927BE">
      <w:pPr>
        <w:rPr>
          <w:sz w:val="24"/>
          <w:szCs w:val="24"/>
        </w:rPr>
      </w:pPr>
      <w:r w:rsidRPr="00E927BE">
        <w:rPr>
          <w:sz w:val="24"/>
          <w:szCs w:val="24"/>
        </w:rPr>
        <w:t>In Wales, there were 347 suicides</w:t>
      </w:r>
      <w:r w:rsidR="002A278E">
        <w:rPr>
          <w:sz w:val="24"/>
          <w:szCs w:val="24"/>
        </w:rPr>
        <w:t xml:space="preserve"> reported</w:t>
      </w:r>
      <w:r w:rsidRPr="00E927BE">
        <w:rPr>
          <w:sz w:val="24"/>
          <w:szCs w:val="24"/>
        </w:rPr>
        <w:t xml:space="preserve"> </w:t>
      </w:r>
      <w:r w:rsidR="002A278E">
        <w:rPr>
          <w:sz w:val="24"/>
          <w:szCs w:val="24"/>
        </w:rPr>
        <w:t xml:space="preserve">in the </w:t>
      </w:r>
      <w:proofErr w:type="gramStart"/>
      <w:r w:rsidR="002A278E">
        <w:rPr>
          <w:sz w:val="24"/>
          <w:szCs w:val="24"/>
        </w:rPr>
        <w:t xml:space="preserve">year </w:t>
      </w:r>
      <w:r w:rsidRPr="00E927BE">
        <w:rPr>
          <w:sz w:val="24"/>
          <w:szCs w:val="24"/>
        </w:rPr>
        <w:t xml:space="preserve"> 2021</w:t>
      </w:r>
      <w:proofErr w:type="gramEnd"/>
      <w:r w:rsidRPr="00E927BE">
        <w:rPr>
          <w:sz w:val="24"/>
          <w:szCs w:val="24"/>
        </w:rPr>
        <w:t>.</w:t>
      </w:r>
      <w:r w:rsidR="002A278E">
        <w:rPr>
          <w:sz w:val="24"/>
          <w:szCs w:val="24"/>
        </w:rPr>
        <w:t xml:space="preserve"> This went up by an extra </w:t>
      </w:r>
      <w:r w:rsidRPr="00E927BE">
        <w:rPr>
          <w:sz w:val="24"/>
          <w:szCs w:val="24"/>
        </w:rPr>
        <w:t>62</w:t>
      </w:r>
      <w:r w:rsidR="002A278E">
        <w:rPr>
          <w:sz w:val="24"/>
          <w:szCs w:val="24"/>
        </w:rPr>
        <w:t xml:space="preserve"> lives</w:t>
      </w:r>
      <w:r w:rsidRPr="00E927BE">
        <w:rPr>
          <w:sz w:val="24"/>
          <w:szCs w:val="24"/>
        </w:rPr>
        <w:t xml:space="preserve"> more t</w:t>
      </w:r>
      <w:r w:rsidR="002A278E">
        <w:rPr>
          <w:sz w:val="24"/>
          <w:szCs w:val="24"/>
        </w:rPr>
        <w:t>han the year before in 2020.</w:t>
      </w:r>
    </w:p>
    <w:p w14:paraId="6AFE7D36" w14:textId="77777777" w:rsidR="00E927BE" w:rsidRDefault="00E927BE" w:rsidP="00E927BE">
      <w:pPr>
        <w:rPr>
          <w:sz w:val="24"/>
          <w:szCs w:val="24"/>
        </w:rPr>
      </w:pPr>
    </w:p>
    <w:p w14:paraId="335EE20C" w14:textId="607A6151" w:rsidR="00BA2EFB" w:rsidRDefault="002D031B" w:rsidP="006518FB">
      <w:pPr>
        <w:rPr>
          <w:sz w:val="24"/>
          <w:szCs w:val="24"/>
        </w:rPr>
      </w:pPr>
      <w:r>
        <w:rPr>
          <w:sz w:val="24"/>
          <w:szCs w:val="24"/>
        </w:rPr>
        <w:t>Windsor-</w:t>
      </w:r>
      <w:proofErr w:type="spellStart"/>
      <w:r>
        <w:rPr>
          <w:sz w:val="24"/>
          <w:szCs w:val="24"/>
        </w:rPr>
        <w:t>Shellard</w:t>
      </w:r>
      <w:proofErr w:type="spellEnd"/>
      <w:r>
        <w:rPr>
          <w:sz w:val="24"/>
          <w:szCs w:val="24"/>
        </w:rPr>
        <w:t xml:space="preserve">, </w:t>
      </w:r>
      <w:r w:rsidR="008843C0">
        <w:rPr>
          <w:sz w:val="24"/>
          <w:szCs w:val="24"/>
        </w:rPr>
        <w:t>(</w:t>
      </w:r>
      <w:r>
        <w:rPr>
          <w:sz w:val="24"/>
          <w:szCs w:val="24"/>
        </w:rPr>
        <w:t>2020)</w:t>
      </w:r>
      <w:r w:rsidR="008843C0">
        <w:rPr>
          <w:sz w:val="24"/>
          <w:szCs w:val="24"/>
        </w:rPr>
        <w:t xml:space="preserve"> highlights o</w:t>
      </w:r>
      <w:r w:rsidRPr="002D031B">
        <w:rPr>
          <w:sz w:val="24"/>
          <w:szCs w:val="24"/>
        </w:rPr>
        <w:t>ne factor rarely accounts for suicide.</w:t>
      </w:r>
      <w:r w:rsidR="00E32332">
        <w:rPr>
          <w:sz w:val="24"/>
          <w:szCs w:val="24"/>
        </w:rPr>
        <w:t xml:space="preserve">  </w:t>
      </w:r>
      <w:r w:rsidRPr="002D031B">
        <w:rPr>
          <w:sz w:val="24"/>
          <w:szCs w:val="24"/>
        </w:rPr>
        <w:t>A</w:t>
      </w:r>
      <w:r w:rsidR="002A278E">
        <w:rPr>
          <w:sz w:val="24"/>
          <w:szCs w:val="24"/>
        </w:rPr>
        <w:t xml:space="preserve"> person’s </w:t>
      </w:r>
      <w:r w:rsidRPr="002D031B">
        <w:rPr>
          <w:sz w:val="24"/>
          <w:szCs w:val="24"/>
        </w:rPr>
        <w:t xml:space="preserve">level of risk is </w:t>
      </w:r>
      <w:r w:rsidR="002A278E">
        <w:rPr>
          <w:sz w:val="24"/>
          <w:szCs w:val="24"/>
        </w:rPr>
        <w:t>influenced</w:t>
      </w:r>
      <w:r w:rsidRPr="002D031B">
        <w:rPr>
          <w:sz w:val="24"/>
          <w:szCs w:val="24"/>
        </w:rPr>
        <w:t xml:space="preserve"> by </w:t>
      </w:r>
      <w:r w:rsidR="002A278E">
        <w:rPr>
          <w:sz w:val="24"/>
          <w:szCs w:val="24"/>
        </w:rPr>
        <w:t xml:space="preserve">some </w:t>
      </w:r>
      <w:r w:rsidRPr="002D031B">
        <w:rPr>
          <w:sz w:val="24"/>
          <w:szCs w:val="24"/>
        </w:rPr>
        <w:t>complicated web of social, cultural, psychological, and economic elements.</w:t>
      </w:r>
      <w:r w:rsidR="00E32332">
        <w:rPr>
          <w:sz w:val="24"/>
          <w:szCs w:val="24"/>
        </w:rPr>
        <w:t xml:space="preserve">  </w:t>
      </w:r>
      <w:r w:rsidRPr="002D031B">
        <w:rPr>
          <w:sz w:val="24"/>
          <w:szCs w:val="24"/>
        </w:rPr>
        <w:t xml:space="preserve">However, research has shown that unemployment, coupled with financial instability </w:t>
      </w:r>
      <w:r w:rsidR="002A278E">
        <w:rPr>
          <w:sz w:val="24"/>
          <w:szCs w:val="24"/>
        </w:rPr>
        <w:t>or</w:t>
      </w:r>
      <w:r w:rsidRPr="002D031B">
        <w:rPr>
          <w:sz w:val="24"/>
          <w:szCs w:val="24"/>
        </w:rPr>
        <w:t xml:space="preserve"> overwhelming debt, </w:t>
      </w:r>
      <w:r w:rsidR="002A278E">
        <w:rPr>
          <w:sz w:val="24"/>
          <w:szCs w:val="24"/>
        </w:rPr>
        <w:t xml:space="preserve">can be a </w:t>
      </w:r>
      <w:r w:rsidRPr="002D031B">
        <w:rPr>
          <w:sz w:val="24"/>
          <w:szCs w:val="24"/>
        </w:rPr>
        <w:t xml:space="preserve">major risk factor for </w:t>
      </w:r>
      <w:r>
        <w:rPr>
          <w:sz w:val="24"/>
          <w:szCs w:val="24"/>
        </w:rPr>
        <w:t>suicidal</w:t>
      </w:r>
      <w:r w:rsidRPr="002D031B">
        <w:rPr>
          <w:sz w:val="24"/>
          <w:szCs w:val="24"/>
        </w:rPr>
        <w:t xml:space="preserve"> </w:t>
      </w:r>
      <w:r w:rsidR="002A278E">
        <w:rPr>
          <w:sz w:val="24"/>
          <w:szCs w:val="24"/>
        </w:rPr>
        <w:t xml:space="preserve">thoughts or triggers in males. </w:t>
      </w:r>
      <w:r w:rsidRPr="002D031B">
        <w:rPr>
          <w:sz w:val="24"/>
          <w:szCs w:val="24"/>
        </w:rPr>
        <w:t xml:space="preserve">The wellness of less fortunate middle-aged men is particularly impacted by a lack of social connections and meaningful </w:t>
      </w:r>
      <w:r w:rsidR="0073513B">
        <w:rPr>
          <w:sz w:val="24"/>
          <w:szCs w:val="24"/>
        </w:rPr>
        <w:t>jobs</w:t>
      </w:r>
      <w:r w:rsidRPr="002D031B">
        <w:rPr>
          <w:sz w:val="24"/>
          <w:szCs w:val="24"/>
        </w:rPr>
        <w:t>, according to recent Samaritans research.</w:t>
      </w:r>
      <w:r w:rsidRPr="002D031B">
        <w:t xml:space="preserve"> </w:t>
      </w:r>
      <w:r w:rsidR="00E32332">
        <w:t xml:space="preserve"> </w:t>
      </w:r>
      <w:r w:rsidRPr="002D031B">
        <w:rPr>
          <w:sz w:val="24"/>
          <w:szCs w:val="24"/>
        </w:rPr>
        <w:t>The overall pattern of suicide by deprivation in Wales is comparable to that in England, with suicide rates greater in the most depressed local areas as compared to the least depressed local areas. Wales has too few suicide fatalities to be able to perform an equal study by age.</w:t>
      </w:r>
    </w:p>
    <w:p w14:paraId="0B0FD931" w14:textId="57D502ED" w:rsidR="009C7533" w:rsidRDefault="0010021B" w:rsidP="006518FB">
      <w:pPr>
        <w:rPr>
          <w:sz w:val="24"/>
          <w:szCs w:val="24"/>
        </w:rPr>
      </w:pPr>
      <w:r w:rsidRPr="00E321C3">
        <w:rPr>
          <w:sz w:val="24"/>
          <w:szCs w:val="24"/>
        </w:rPr>
        <w:t xml:space="preserve">National Mersey Care (2022) </w:t>
      </w:r>
      <w:r>
        <w:rPr>
          <w:sz w:val="24"/>
          <w:szCs w:val="24"/>
        </w:rPr>
        <w:t>expands on this by explaining,</w:t>
      </w:r>
      <w:r w:rsidR="006518FB" w:rsidRPr="00E321C3">
        <w:rPr>
          <w:sz w:val="24"/>
          <w:szCs w:val="24"/>
        </w:rPr>
        <w:t xml:space="preserve"> for </w:t>
      </w:r>
      <w:r w:rsidR="00541AAE">
        <w:rPr>
          <w:sz w:val="24"/>
          <w:szCs w:val="24"/>
        </w:rPr>
        <w:t xml:space="preserve">a </w:t>
      </w:r>
      <w:r w:rsidR="006518FB" w:rsidRPr="00E321C3">
        <w:rPr>
          <w:sz w:val="24"/>
          <w:szCs w:val="24"/>
        </w:rPr>
        <w:t>person t</w:t>
      </w:r>
      <w:r w:rsidR="006F788B">
        <w:rPr>
          <w:sz w:val="24"/>
          <w:szCs w:val="24"/>
        </w:rPr>
        <w:t>o take</w:t>
      </w:r>
      <w:r w:rsidR="006518FB" w:rsidRPr="00E321C3">
        <w:rPr>
          <w:sz w:val="24"/>
          <w:szCs w:val="24"/>
        </w:rPr>
        <w:t xml:space="preserve"> their own </w:t>
      </w:r>
      <w:r w:rsidR="00541AAE">
        <w:rPr>
          <w:sz w:val="24"/>
          <w:szCs w:val="24"/>
        </w:rPr>
        <w:t>life</w:t>
      </w:r>
      <w:r w:rsidR="006F788B">
        <w:rPr>
          <w:sz w:val="24"/>
          <w:szCs w:val="24"/>
        </w:rPr>
        <w:t>, existence</w:t>
      </w:r>
      <w:r w:rsidR="006518FB" w:rsidRPr="00E321C3">
        <w:rPr>
          <w:sz w:val="24"/>
          <w:szCs w:val="24"/>
        </w:rPr>
        <w:t xml:space="preserve"> </w:t>
      </w:r>
      <w:r>
        <w:rPr>
          <w:sz w:val="24"/>
          <w:szCs w:val="24"/>
        </w:rPr>
        <w:t>is</w:t>
      </w:r>
      <w:r w:rsidR="006518FB" w:rsidRPr="00E321C3">
        <w:rPr>
          <w:sz w:val="24"/>
          <w:szCs w:val="24"/>
        </w:rPr>
        <w:t xml:space="preserve"> often complex</w:t>
      </w:r>
      <w:r>
        <w:rPr>
          <w:sz w:val="24"/>
          <w:szCs w:val="24"/>
        </w:rPr>
        <w:t>.</w:t>
      </w:r>
      <w:r w:rsidR="007F31DA">
        <w:rPr>
          <w:sz w:val="24"/>
          <w:szCs w:val="24"/>
        </w:rPr>
        <w:t xml:space="preserve">  </w:t>
      </w:r>
      <w:r w:rsidR="006518FB" w:rsidRPr="00E321C3">
        <w:rPr>
          <w:sz w:val="24"/>
          <w:szCs w:val="24"/>
        </w:rPr>
        <w:t xml:space="preserve">The words and </w:t>
      </w:r>
      <w:r w:rsidR="006F7494">
        <w:rPr>
          <w:sz w:val="24"/>
          <w:szCs w:val="24"/>
        </w:rPr>
        <w:t>behaviours</w:t>
      </w:r>
      <w:r w:rsidR="006518FB" w:rsidRPr="00E321C3">
        <w:rPr>
          <w:sz w:val="24"/>
          <w:szCs w:val="24"/>
        </w:rPr>
        <w:t xml:space="preserve"> of a person who is thinking about suicide can </w:t>
      </w:r>
      <w:r w:rsidR="00960A0E">
        <w:rPr>
          <w:sz w:val="24"/>
          <w:szCs w:val="24"/>
        </w:rPr>
        <w:t>show r</w:t>
      </w:r>
      <w:r w:rsidR="006518FB" w:rsidRPr="00E321C3">
        <w:rPr>
          <w:sz w:val="24"/>
          <w:szCs w:val="24"/>
        </w:rPr>
        <w:t>ed flags that they may injure themselves.</w:t>
      </w:r>
      <w:r w:rsidR="00256DAD">
        <w:rPr>
          <w:sz w:val="24"/>
          <w:szCs w:val="24"/>
        </w:rPr>
        <w:t xml:space="preserve"> </w:t>
      </w:r>
      <w:r w:rsidR="003278F5">
        <w:rPr>
          <w:sz w:val="24"/>
          <w:szCs w:val="24"/>
        </w:rPr>
        <w:t xml:space="preserve"> </w:t>
      </w:r>
      <w:r w:rsidR="006518FB" w:rsidRPr="00E321C3">
        <w:rPr>
          <w:sz w:val="24"/>
          <w:szCs w:val="24"/>
        </w:rPr>
        <w:t>Anyone could be in danger of trying to take their own life if they:</w:t>
      </w:r>
      <w:r w:rsidR="00F04939">
        <w:rPr>
          <w:sz w:val="24"/>
          <w:szCs w:val="24"/>
        </w:rPr>
        <w:t xml:space="preserve"> </w:t>
      </w:r>
      <w:r w:rsidR="006518FB" w:rsidRPr="00E321C3">
        <w:rPr>
          <w:sz w:val="24"/>
          <w:szCs w:val="24"/>
        </w:rPr>
        <w:t>express a threat to harm themselves or others</w:t>
      </w:r>
      <w:r w:rsidR="00F04939">
        <w:rPr>
          <w:sz w:val="24"/>
          <w:szCs w:val="24"/>
        </w:rPr>
        <w:t>, t</w:t>
      </w:r>
      <w:r w:rsidR="006518FB" w:rsidRPr="00E321C3">
        <w:rPr>
          <w:sz w:val="24"/>
          <w:szCs w:val="24"/>
        </w:rPr>
        <w:t>alk</w:t>
      </w:r>
      <w:r w:rsidR="0073513B">
        <w:rPr>
          <w:sz w:val="24"/>
          <w:szCs w:val="24"/>
        </w:rPr>
        <w:t xml:space="preserve"> or </w:t>
      </w:r>
      <w:r w:rsidR="006518FB" w:rsidRPr="00E321C3">
        <w:rPr>
          <w:sz w:val="24"/>
          <w:szCs w:val="24"/>
        </w:rPr>
        <w:t xml:space="preserve">write about </w:t>
      </w:r>
      <w:r w:rsidR="00E321C3" w:rsidRPr="00E321C3">
        <w:rPr>
          <w:sz w:val="24"/>
          <w:szCs w:val="24"/>
        </w:rPr>
        <w:t>dying</w:t>
      </w:r>
      <w:r w:rsidR="0073513B">
        <w:rPr>
          <w:sz w:val="24"/>
          <w:szCs w:val="24"/>
        </w:rPr>
        <w:t xml:space="preserve">, or </w:t>
      </w:r>
      <w:r w:rsidR="006518FB" w:rsidRPr="00E321C3">
        <w:rPr>
          <w:sz w:val="24"/>
          <w:szCs w:val="24"/>
        </w:rPr>
        <w:t>actively seek ways to end their li</w:t>
      </w:r>
      <w:r w:rsidR="00541AAE">
        <w:rPr>
          <w:sz w:val="24"/>
          <w:szCs w:val="24"/>
        </w:rPr>
        <w:t>fe</w:t>
      </w:r>
      <w:r w:rsidR="006518FB" w:rsidRPr="00E321C3">
        <w:rPr>
          <w:sz w:val="24"/>
          <w:szCs w:val="24"/>
        </w:rPr>
        <w:t xml:space="preserve">, such as </w:t>
      </w:r>
      <w:r w:rsidR="002241B9">
        <w:rPr>
          <w:sz w:val="24"/>
          <w:szCs w:val="24"/>
        </w:rPr>
        <w:t xml:space="preserve">starting to stock up on pills. </w:t>
      </w:r>
    </w:p>
    <w:p w14:paraId="2F29E8EB" w14:textId="77777777" w:rsidR="00E41529" w:rsidRDefault="00E41529" w:rsidP="003278F5">
      <w:pPr>
        <w:rPr>
          <w:sz w:val="24"/>
          <w:szCs w:val="24"/>
        </w:rPr>
      </w:pPr>
    </w:p>
    <w:p w14:paraId="751EE839" w14:textId="6B36A5D7" w:rsidR="003278F5" w:rsidRDefault="003E0F20" w:rsidP="003278F5">
      <w:pPr>
        <w:rPr>
          <w:sz w:val="24"/>
          <w:szCs w:val="24"/>
        </w:rPr>
      </w:pPr>
      <w:r w:rsidRPr="003278F5">
        <w:rPr>
          <w:sz w:val="24"/>
          <w:szCs w:val="24"/>
        </w:rPr>
        <w:t>(HSE, 2022),</w:t>
      </w:r>
      <w:r w:rsidR="00E32332" w:rsidRPr="003278F5">
        <w:rPr>
          <w:sz w:val="24"/>
          <w:szCs w:val="24"/>
        </w:rPr>
        <w:t xml:space="preserve"> </w:t>
      </w:r>
      <w:r w:rsidR="003E59C5" w:rsidRPr="003278F5">
        <w:rPr>
          <w:sz w:val="24"/>
          <w:szCs w:val="24"/>
        </w:rPr>
        <w:t xml:space="preserve">Every person is unique, but some common reasons why people self-harm </w:t>
      </w:r>
      <w:r w:rsidR="00541AAE" w:rsidRPr="003278F5">
        <w:rPr>
          <w:sz w:val="24"/>
          <w:szCs w:val="24"/>
        </w:rPr>
        <w:t>is</w:t>
      </w:r>
      <w:r w:rsidR="004C48AA">
        <w:rPr>
          <w:sz w:val="24"/>
          <w:szCs w:val="24"/>
        </w:rPr>
        <w:t>:</w:t>
      </w:r>
      <w:r w:rsidR="003E59C5" w:rsidRPr="003278F5">
        <w:rPr>
          <w:sz w:val="24"/>
          <w:szCs w:val="24"/>
        </w:rPr>
        <w:t xml:space="preserve"> </w:t>
      </w:r>
    </w:p>
    <w:p w14:paraId="01A6966F" w14:textId="77777777" w:rsidR="003278F5" w:rsidRDefault="003278F5" w:rsidP="003278F5">
      <w:pPr>
        <w:rPr>
          <w:sz w:val="24"/>
          <w:szCs w:val="24"/>
        </w:rPr>
      </w:pPr>
    </w:p>
    <w:p w14:paraId="77343740" w14:textId="660E794A" w:rsidR="003278F5" w:rsidRDefault="003E59C5" w:rsidP="003278F5">
      <w:pPr>
        <w:pStyle w:val="ListParagraph"/>
        <w:numPr>
          <w:ilvl w:val="0"/>
          <w:numId w:val="6"/>
        </w:numPr>
        <w:rPr>
          <w:sz w:val="24"/>
          <w:szCs w:val="24"/>
        </w:rPr>
      </w:pPr>
      <w:r w:rsidRPr="003278F5">
        <w:rPr>
          <w:sz w:val="24"/>
          <w:szCs w:val="24"/>
        </w:rPr>
        <w:t xml:space="preserve">express </w:t>
      </w:r>
      <w:r w:rsidR="00042B00">
        <w:rPr>
          <w:sz w:val="24"/>
          <w:szCs w:val="24"/>
        </w:rPr>
        <w:t>ill feelings</w:t>
      </w:r>
    </w:p>
    <w:p w14:paraId="74D66E92" w14:textId="3431B565" w:rsidR="003278F5" w:rsidRDefault="003E59C5" w:rsidP="003278F5">
      <w:pPr>
        <w:pStyle w:val="ListParagraph"/>
        <w:numPr>
          <w:ilvl w:val="0"/>
          <w:numId w:val="6"/>
        </w:numPr>
        <w:rPr>
          <w:sz w:val="24"/>
          <w:szCs w:val="24"/>
        </w:rPr>
      </w:pPr>
      <w:r w:rsidRPr="003278F5">
        <w:rPr>
          <w:sz w:val="24"/>
          <w:szCs w:val="24"/>
        </w:rPr>
        <w:t xml:space="preserve">express overwhelming </w:t>
      </w:r>
      <w:r w:rsidR="00042B00">
        <w:rPr>
          <w:sz w:val="24"/>
          <w:szCs w:val="24"/>
        </w:rPr>
        <w:t>suffering</w:t>
      </w:r>
    </w:p>
    <w:p w14:paraId="702EC595" w14:textId="77777777" w:rsidR="003278F5" w:rsidRDefault="003278F5" w:rsidP="003278F5">
      <w:pPr>
        <w:pStyle w:val="ListParagraph"/>
        <w:numPr>
          <w:ilvl w:val="0"/>
          <w:numId w:val="6"/>
        </w:numPr>
        <w:rPr>
          <w:sz w:val="24"/>
          <w:szCs w:val="24"/>
        </w:rPr>
      </w:pPr>
      <w:r>
        <w:rPr>
          <w:sz w:val="24"/>
          <w:szCs w:val="24"/>
        </w:rPr>
        <w:t>T</w:t>
      </w:r>
      <w:r w:rsidR="003E59C5" w:rsidRPr="003278F5">
        <w:rPr>
          <w:sz w:val="24"/>
          <w:szCs w:val="24"/>
        </w:rPr>
        <w:t xml:space="preserve">o feel in control, especially when some aspects of their lives feel out of control. </w:t>
      </w:r>
    </w:p>
    <w:p w14:paraId="5198976A" w14:textId="5AFB27B2" w:rsidR="003278F5" w:rsidRDefault="003E59C5" w:rsidP="003278F5">
      <w:pPr>
        <w:pStyle w:val="ListParagraph"/>
        <w:numPr>
          <w:ilvl w:val="0"/>
          <w:numId w:val="6"/>
        </w:numPr>
        <w:rPr>
          <w:sz w:val="24"/>
          <w:szCs w:val="24"/>
        </w:rPr>
      </w:pPr>
      <w:r w:rsidRPr="003278F5">
        <w:rPr>
          <w:sz w:val="24"/>
          <w:szCs w:val="24"/>
        </w:rPr>
        <w:t xml:space="preserve">Self-harm is commonly used to help people cope with overwhelming emotional pain. </w:t>
      </w:r>
    </w:p>
    <w:p w14:paraId="49800302" w14:textId="77777777" w:rsidR="003278F5" w:rsidRDefault="003E59C5" w:rsidP="003278F5">
      <w:pPr>
        <w:pStyle w:val="ListParagraph"/>
        <w:numPr>
          <w:ilvl w:val="0"/>
          <w:numId w:val="6"/>
        </w:numPr>
        <w:rPr>
          <w:sz w:val="24"/>
          <w:szCs w:val="24"/>
        </w:rPr>
      </w:pPr>
      <w:r w:rsidRPr="003278F5">
        <w:rPr>
          <w:sz w:val="24"/>
          <w:szCs w:val="24"/>
        </w:rPr>
        <w:t xml:space="preserve">This could be the result of social issues, trauma, or psychological issues. </w:t>
      </w:r>
    </w:p>
    <w:p w14:paraId="304C3238" w14:textId="77777777" w:rsidR="003278F5" w:rsidRDefault="003278F5" w:rsidP="003278F5">
      <w:pPr>
        <w:ind w:left="360"/>
        <w:rPr>
          <w:sz w:val="24"/>
          <w:szCs w:val="24"/>
        </w:rPr>
      </w:pPr>
    </w:p>
    <w:p w14:paraId="556C6AAF" w14:textId="631C6B2E" w:rsidR="003278F5" w:rsidRDefault="003E59C5" w:rsidP="003278F5">
      <w:pPr>
        <w:ind w:left="360"/>
        <w:rPr>
          <w:sz w:val="24"/>
          <w:szCs w:val="24"/>
        </w:rPr>
      </w:pPr>
      <w:r w:rsidRPr="003278F5">
        <w:rPr>
          <w:sz w:val="24"/>
          <w:szCs w:val="24"/>
        </w:rPr>
        <w:t xml:space="preserve">People who have been bullied </w:t>
      </w:r>
      <w:r w:rsidR="00191946" w:rsidRPr="003278F5">
        <w:rPr>
          <w:sz w:val="24"/>
          <w:szCs w:val="24"/>
        </w:rPr>
        <w:t>may have</w:t>
      </w:r>
      <w:r w:rsidR="00541AAE" w:rsidRPr="003278F5">
        <w:rPr>
          <w:sz w:val="24"/>
          <w:szCs w:val="24"/>
        </w:rPr>
        <w:t xml:space="preserve"> </w:t>
      </w:r>
      <w:r w:rsidRPr="003278F5">
        <w:rPr>
          <w:sz w:val="24"/>
          <w:szCs w:val="24"/>
        </w:rPr>
        <w:t>problems at</w:t>
      </w:r>
      <w:r w:rsidR="003278F5">
        <w:rPr>
          <w:sz w:val="24"/>
          <w:szCs w:val="24"/>
        </w:rPr>
        <w:t>:</w:t>
      </w:r>
    </w:p>
    <w:p w14:paraId="677A8A66" w14:textId="77777777" w:rsidR="003278F5" w:rsidRPr="003278F5" w:rsidRDefault="003278F5" w:rsidP="003278F5">
      <w:pPr>
        <w:ind w:left="360"/>
        <w:rPr>
          <w:sz w:val="24"/>
          <w:szCs w:val="24"/>
        </w:rPr>
      </w:pPr>
    </w:p>
    <w:p w14:paraId="7B9B05F9" w14:textId="13935337" w:rsidR="003278F5" w:rsidRDefault="003E59C5" w:rsidP="003278F5">
      <w:pPr>
        <w:pStyle w:val="ListParagraph"/>
        <w:numPr>
          <w:ilvl w:val="0"/>
          <w:numId w:val="6"/>
        </w:numPr>
        <w:rPr>
          <w:sz w:val="24"/>
          <w:szCs w:val="24"/>
        </w:rPr>
      </w:pPr>
      <w:r w:rsidRPr="003278F5">
        <w:rPr>
          <w:sz w:val="24"/>
          <w:szCs w:val="24"/>
        </w:rPr>
        <w:t>work or school</w:t>
      </w:r>
    </w:p>
    <w:p w14:paraId="15EC0FFE" w14:textId="0108FA32" w:rsidR="00A43861" w:rsidRDefault="00A43861" w:rsidP="00A43861">
      <w:pPr>
        <w:rPr>
          <w:sz w:val="24"/>
          <w:szCs w:val="24"/>
        </w:rPr>
      </w:pPr>
      <w:r>
        <w:rPr>
          <w:sz w:val="24"/>
          <w:szCs w:val="24"/>
        </w:rPr>
        <w:t>Page: 4</w:t>
      </w:r>
    </w:p>
    <w:p w14:paraId="4D7C004E" w14:textId="77777777" w:rsidR="00A43861" w:rsidRDefault="00A43861" w:rsidP="00A43861">
      <w:pPr>
        <w:rPr>
          <w:sz w:val="24"/>
          <w:szCs w:val="24"/>
        </w:rPr>
      </w:pPr>
    </w:p>
    <w:p w14:paraId="2D7050D5" w14:textId="084801DC" w:rsidR="003278F5" w:rsidRPr="00A43861" w:rsidRDefault="003E59C5" w:rsidP="00A43861">
      <w:pPr>
        <w:pStyle w:val="ListParagraph"/>
        <w:numPr>
          <w:ilvl w:val="0"/>
          <w:numId w:val="6"/>
        </w:numPr>
        <w:rPr>
          <w:sz w:val="24"/>
          <w:szCs w:val="24"/>
        </w:rPr>
      </w:pPr>
      <w:r w:rsidRPr="00A43861">
        <w:rPr>
          <w:sz w:val="24"/>
          <w:szCs w:val="24"/>
        </w:rPr>
        <w:t xml:space="preserve">have difficulty building </w:t>
      </w:r>
      <w:r w:rsidR="003278F5" w:rsidRPr="00A43861">
        <w:rPr>
          <w:sz w:val="24"/>
          <w:szCs w:val="24"/>
        </w:rPr>
        <w:t>healthy relationships</w:t>
      </w:r>
      <w:r w:rsidRPr="00A43861">
        <w:rPr>
          <w:sz w:val="24"/>
          <w:szCs w:val="24"/>
        </w:rPr>
        <w:t xml:space="preserve"> with friends or relatives</w:t>
      </w:r>
    </w:p>
    <w:p w14:paraId="4AE471A3" w14:textId="44B3C5D6" w:rsidR="003278F5" w:rsidRDefault="00191946" w:rsidP="003278F5">
      <w:pPr>
        <w:pStyle w:val="ListParagraph"/>
        <w:numPr>
          <w:ilvl w:val="0"/>
          <w:numId w:val="6"/>
        </w:numPr>
        <w:rPr>
          <w:sz w:val="24"/>
          <w:szCs w:val="24"/>
        </w:rPr>
      </w:pPr>
      <w:r w:rsidRPr="003278F5">
        <w:rPr>
          <w:sz w:val="24"/>
          <w:szCs w:val="24"/>
        </w:rPr>
        <w:t>may</w:t>
      </w:r>
      <w:r w:rsidR="006F7494" w:rsidRPr="003278F5">
        <w:rPr>
          <w:sz w:val="24"/>
          <w:szCs w:val="24"/>
        </w:rPr>
        <w:t xml:space="preserve"> </w:t>
      </w:r>
      <w:r w:rsidR="003E59C5" w:rsidRPr="003278F5">
        <w:rPr>
          <w:sz w:val="24"/>
          <w:szCs w:val="24"/>
        </w:rPr>
        <w:t>find it difficult to come to terms with their sexual orientation or identity</w:t>
      </w:r>
    </w:p>
    <w:p w14:paraId="477D6DDD" w14:textId="77777777" w:rsidR="003278F5" w:rsidRDefault="003E59C5" w:rsidP="003278F5">
      <w:pPr>
        <w:pStyle w:val="ListParagraph"/>
        <w:numPr>
          <w:ilvl w:val="0"/>
          <w:numId w:val="6"/>
        </w:numPr>
        <w:rPr>
          <w:sz w:val="24"/>
          <w:szCs w:val="24"/>
        </w:rPr>
      </w:pPr>
      <w:r w:rsidRPr="003278F5">
        <w:rPr>
          <w:sz w:val="24"/>
          <w:szCs w:val="24"/>
        </w:rPr>
        <w:t xml:space="preserve">and find it overwhelming to cope with </w:t>
      </w:r>
      <w:r w:rsidR="006F7494" w:rsidRPr="003278F5">
        <w:rPr>
          <w:sz w:val="24"/>
          <w:szCs w:val="24"/>
        </w:rPr>
        <w:t xml:space="preserve">pressure and expectations from others, </w:t>
      </w:r>
    </w:p>
    <w:p w14:paraId="112A01AF" w14:textId="1C7B53AF" w:rsidR="003278F5" w:rsidRPr="003278F5" w:rsidRDefault="00294326" w:rsidP="00294326">
      <w:pPr>
        <w:rPr>
          <w:b/>
          <w:bCs/>
          <w:sz w:val="24"/>
          <w:szCs w:val="24"/>
        </w:rPr>
      </w:pPr>
      <w:r>
        <w:rPr>
          <w:sz w:val="24"/>
          <w:szCs w:val="24"/>
        </w:rPr>
        <w:t xml:space="preserve">     </w:t>
      </w:r>
      <w:r w:rsidR="003278F5">
        <w:rPr>
          <w:sz w:val="24"/>
          <w:szCs w:val="24"/>
        </w:rPr>
        <w:t>T</w:t>
      </w:r>
      <w:r w:rsidR="006F7494" w:rsidRPr="003278F5">
        <w:rPr>
          <w:sz w:val="24"/>
          <w:szCs w:val="24"/>
        </w:rPr>
        <w:t xml:space="preserve">hese are just </w:t>
      </w:r>
      <w:r w:rsidR="00541AAE" w:rsidRPr="003278F5">
        <w:rPr>
          <w:sz w:val="24"/>
          <w:szCs w:val="24"/>
        </w:rPr>
        <w:t xml:space="preserve">some </w:t>
      </w:r>
      <w:r w:rsidR="003E59C5" w:rsidRPr="003278F5">
        <w:rPr>
          <w:sz w:val="24"/>
          <w:szCs w:val="24"/>
        </w:rPr>
        <w:t>examples of social problems.</w:t>
      </w:r>
      <w:r w:rsidR="003E59C5" w:rsidRPr="003278F5">
        <w:rPr>
          <w:b/>
          <w:bCs/>
          <w:sz w:val="24"/>
          <w:szCs w:val="24"/>
        </w:rPr>
        <w:t xml:space="preserve"> </w:t>
      </w:r>
    </w:p>
    <w:p w14:paraId="7BA85FED" w14:textId="77777777" w:rsidR="003278F5" w:rsidRDefault="003278F5" w:rsidP="003278F5">
      <w:pPr>
        <w:ind w:left="360"/>
        <w:rPr>
          <w:sz w:val="24"/>
          <w:szCs w:val="24"/>
        </w:rPr>
      </w:pPr>
    </w:p>
    <w:p w14:paraId="02AB2392" w14:textId="7AC42441" w:rsidR="003278F5" w:rsidRPr="003278F5" w:rsidRDefault="00294326" w:rsidP="00294326">
      <w:pPr>
        <w:rPr>
          <w:sz w:val="24"/>
          <w:szCs w:val="24"/>
        </w:rPr>
      </w:pPr>
      <w:r>
        <w:rPr>
          <w:sz w:val="24"/>
          <w:szCs w:val="24"/>
        </w:rPr>
        <w:t xml:space="preserve">     </w:t>
      </w:r>
      <w:r w:rsidR="00807DEF" w:rsidRPr="003278F5">
        <w:rPr>
          <w:sz w:val="24"/>
          <w:szCs w:val="24"/>
        </w:rPr>
        <w:t>Individuals who are suffering from trauma have likely been exposed to</w:t>
      </w:r>
      <w:r w:rsidR="003278F5">
        <w:rPr>
          <w:sz w:val="24"/>
          <w:szCs w:val="24"/>
        </w:rPr>
        <w:t>:</w:t>
      </w:r>
    </w:p>
    <w:p w14:paraId="43176617" w14:textId="77777777" w:rsidR="003278F5" w:rsidRPr="003278F5" w:rsidRDefault="003278F5" w:rsidP="003278F5">
      <w:pPr>
        <w:rPr>
          <w:sz w:val="24"/>
          <w:szCs w:val="24"/>
        </w:rPr>
      </w:pPr>
    </w:p>
    <w:p w14:paraId="1F051D59" w14:textId="4E418851" w:rsidR="003278F5" w:rsidRDefault="00807DEF" w:rsidP="003278F5">
      <w:pPr>
        <w:pStyle w:val="ListParagraph"/>
        <w:numPr>
          <w:ilvl w:val="0"/>
          <w:numId w:val="8"/>
        </w:numPr>
        <w:rPr>
          <w:sz w:val="24"/>
          <w:szCs w:val="24"/>
        </w:rPr>
      </w:pPr>
      <w:r w:rsidRPr="003278F5">
        <w:rPr>
          <w:sz w:val="24"/>
          <w:szCs w:val="24"/>
        </w:rPr>
        <w:t xml:space="preserve">physical or sexual abuse, </w:t>
      </w:r>
    </w:p>
    <w:p w14:paraId="1A65FE33" w14:textId="30D4B50D" w:rsidR="003278F5" w:rsidRPr="003278F5" w:rsidRDefault="00807DEF" w:rsidP="003278F5">
      <w:pPr>
        <w:pStyle w:val="ListParagraph"/>
        <w:numPr>
          <w:ilvl w:val="0"/>
          <w:numId w:val="8"/>
        </w:numPr>
        <w:rPr>
          <w:sz w:val="24"/>
          <w:szCs w:val="24"/>
        </w:rPr>
      </w:pPr>
      <w:r w:rsidRPr="003278F5">
        <w:rPr>
          <w:sz w:val="24"/>
          <w:szCs w:val="24"/>
        </w:rPr>
        <w:t xml:space="preserve">bereaved a close friend or family </w:t>
      </w:r>
      <w:r w:rsidR="003278F5" w:rsidRPr="003278F5">
        <w:rPr>
          <w:sz w:val="24"/>
          <w:szCs w:val="24"/>
        </w:rPr>
        <w:t>member or</w:t>
      </w:r>
      <w:r w:rsidRPr="003278F5">
        <w:rPr>
          <w:sz w:val="24"/>
          <w:szCs w:val="24"/>
        </w:rPr>
        <w:t xml:space="preserve"> suffered a miscarriage. </w:t>
      </w:r>
    </w:p>
    <w:p w14:paraId="6828F5E9" w14:textId="77777777" w:rsidR="00F322D1" w:rsidRDefault="00F322D1" w:rsidP="00F322D1">
      <w:pPr>
        <w:ind w:left="360"/>
        <w:rPr>
          <w:sz w:val="24"/>
          <w:szCs w:val="24"/>
        </w:rPr>
      </w:pPr>
    </w:p>
    <w:p w14:paraId="6327D161" w14:textId="09986BE1" w:rsidR="00F322D1" w:rsidRDefault="00807DEF" w:rsidP="00F322D1">
      <w:pPr>
        <w:ind w:left="360"/>
        <w:rPr>
          <w:sz w:val="24"/>
          <w:szCs w:val="24"/>
        </w:rPr>
      </w:pPr>
      <w:r w:rsidRPr="00F322D1">
        <w:rPr>
          <w:sz w:val="24"/>
          <w:szCs w:val="24"/>
        </w:rPr>
        <w:t>Psychological factors can include</w:t>
      </w:r>
      <w:r w:rsidR="00F322D1">
        <w:rPr>
          <w:sz w:val="24"/>
          <w:szCs w:val="24"/>
        </w:rPr>
        <w:t>:</w:t>
      </w:r>
    </w:p>
    <w:p w14:paraId="7E328882" w14:textId="066EC929" w:rsidR="003278F5" w:rsidRPr="00F322D1" w:rsidRDefault="00807DEF" w:rsidP="00F322D1">
      <w:pPr>
        <w:ind w:left="360"/>
        <w:rPr>
          <w:sz w:val="24"/>
          <w:szCs w:val="24"/>
        </w:rPr>
      </w:pPr>
      <w:r w:rsidRPr="00F322D1">
        <w:rPr>
          <w:sz w:val="24"/>
          <w:szCs w:val="24"/>
        </w:rPr>
        <w:t xml:space="preserve"> </w:t>
      </w:r>
    </w:p>
    <w:p w14:paraId="717DAC60" w14:textId="77777777" w:rsidR="003278F5" w:rsidRDefault="00807DEF" w:rsidP="003278F5">
      <w:pPr>
        <w:pStyle w:val="ListParagraph"/>
        <w:numPr>
          <w:ilvl w:val="0"/>
          <w:numId w:val="8"/>
        </w:numPr>
        <w:rPr>
          <w:sz w:val="24"/>
          <w:szCs w:val="24"/>
        </w:rPr>
      </w:pPr>
      <w:r w:rsidRPr="003278F5">
        <w:rPr>
          <w:sz w:val="24"/>
          <w:szCs w:val="24"/>
        </w:rPr>
        <w:t xml:space="preserve">having recurrent ideas or voices urging </w:t>
      </w:r>
      <w:r w:rsidR="00191946" w:rsidRPr="003278F5">
        <w:rPr>
          <w:sz w:val="24"/>
          <w:szCs w:val="24"/>
        </w:rPr>
        <w:t>them</w:t>
      </w:r>
      <w:r w:rsidRPr="003278F5">
        <w:rPr>
          <w:sz w:val="24"/>
          <w:szCs w:val="24"/>
        </w:rPr>
        <w:t xml:space="preserve"> to hurt themselves </w:t>
      </w:r>
    </w:p>
    <w:p w14:paraId="054BFCBF" w14:textId="633C5CFF" w:rsidR="003278F5" w:rsidRDefault="00807DEF" w:rsidP="003278F5">
      <w:pPr>
        <w:pStyle w:val="ListParagraph"/>
        <w:numPr>
          <w:ilvl w:val="0"/>
          <w:numId w:val="8"/>
        </w:numPr>
        <w:rPr>
          <w:sz w:val="24"/>
          <w:szCs w:val="24"/>
        </w:rPr>
      </w:pPr>
      <w:r w:rsidRPr="003278F5">
        <w:rPr>
          <w:sz w:val="24"/>
          <w:szCs w:val="24"/>
        </w:rPr>
        <w:t>dissociating, which is to sadly lose touch with themselves and their environment</w:t>
      </w:r>
    </w:p>
    <w:p w14:paraId="4481A603" w14:textId="77777777" w:rsidR="00F322D1" w:rsidRDefault="00807DEF" w:rsidP="003278F5">
      <w:pPr>
        <w:pStyle w:val="ListParagraph"/>
        <w:numPr>
          <w:ilvl w:val="0"/>
          <w:numId w:val="8"/>
        </w:numPr>
        <w:rPr>
          <w:sz w:val="24"/>
          <w:szCs w:val="24"/>
        </w:rPr>
      </w:pPr>
      <w:r w:rsidRPr="003278F5">
        <w:rPr>
          <w:sz w:val="24"/>
          <w:szCs w:val="24"/>
        </w:rPr>
        <w:t xml:space="preserve">A person may also have a borderline personality disorder. </w:t>
      </w:r>
    </w:p>
    <w:p w14:paraId="126BE487" w14:textId="77777777" w:rsidR="00C769F7" w:rsidRDefault="00C769F7" w:rsidP="00F322D1">
      <w:pPr>
        <w:rPr>
          <w:sz w:val="24"/>
          <w:szCs w:val="24"/>
        </w:rPr>
      </w:pPr>
    </w:p>
    <w:p w14:paraId="65778D11" w14:textId="030BF38D" w:rsidR="00A43861" w:rsidRDefault="00807DEF" w:rsidP="005E1DAC">
      <w:pPr>
        <w:rPr>
          <w:sz w:val="24"/>
          <w:szCs w:val="24"/>
        </w:rPr>
      </w:pPr>
      <w:r w:rsidRPr="00F322D1">
        <w:rPr>
          <w:sz w:val="24"/>
          <w:szCs w:val="24"/>
        </w:rPr>
        <w:t>Anxiety and depression are all related to self-harm</w:t>
      </w:r>
      <w:r w:rsidR="003E0F20" w:rsidRPr="00F322D1">
        <w:rPr>
          <w:sz w:val="24"/>
          <w:szCs w:val="24"/>
        </w:rPr>
        <w:t>.</w:t>
      </w:r>
      <w:r w:rsidR="007F31DA">
        <w:rPr>
          <w:sz w:val="24"/>
          <w:szCs w:val="24"/>
        </w:rPr>
        <w:t xml:space="preserve">  </w:t>
      </w:r>
      <w:r w:rsidR="002345ED" w:rsidRPr="002345ED">
        <w:rPr>
          <w:sz w:val="24"/>
          <w:szCs w:val="24"/>
        </w:rPr>
        <w:t>The perceived need for punishment is the most frequent reason given by young people for self-harm, particularly for those who cut themselves</w:t>
      </w:r>
      <w:r w:rsidR="007F31DA">
        <w:rPr>
          <w:sz w:val="24"/>
          <w:szCs w:val="24"/>
        </w:rPr>
        <w:t xml:space="preserve"> </w:t>
      </w:r>
      <w:r w:rsidR="002345ED">
        <w:rPr>
          <w:sz w:val="24"/>
          <w:szCs w:val="24"/>
        </w:rPr>
        <w:t>(McDougall et all. 2010)</w:t>
      </w:r>
      <w:r w:rsidR="00E41529">
        <w:rPr>
          <w:sz w:val="24"/>
          <w:szCs w:val="24"/>
        </w:rPr>
        <w:t xml:space="preserve">. </w:t>
      </w:r>
      <w:r w:rsidR="00C769F7">
        <w:rPr>
          <w:sz w:val="24"/>
          <w:szCs w:val="24"/>
        </w:rPr>
        <w:t xml:space="preserve"> </w:t>
      </w:r>
      <w:r w:rsidR="003E0F20" w:rsidRPr="00E321C3">
        <w:rPr>
          <w:sz w:val="24"/>
          <w:szCs w:val="24"/>
        </w:rPr>
        <w:t>(Samaritans</w:t>
      </w:r>
      <w:r w:rsidR="003E0F20">
        <w:rPr>
          <w:sz w:val="24"/>
          <w:szCs w:val="24"/>
        </w:rPr>
        <w:t xml:space="preserve">, </w:t>
      </w:r>
      <w:r w:rsidR="003E0F20" w:rsidRPr="00E321C3">
        <w:rPr>
          <w:sz w:val="24"/>
          <w:szCs w:val="24"/>
        </w:rPr>
        <w:t>2019)</w:t>
      </w:r>
      <w:r w:rsidR="008843C0">
        <w:rPr>
          <w:sz w:val="24"/>
          <w:szCs w:val="24"/>
        </w:rPr>
        <w:t xml:space="preserve"> </w:t>
      </w:r>
      <w:r w:rsidR="006518FB" w:rsidRPr="00E321C3">
        <w:rPr>
          <w:sz w:val="24"/>
          <w:szCs w:val="24"/>
        </w:rPr>
        <w:t xml:space="preserve">Self-harm is far more </w:t>
      </w:r>
      <w:r w:rsidR="00D82521">
        <w:rPr>
          <w:sz w:val="24"/>
          <w:szCs w:val="24"/>
        </w:rPr>
        <w:t>frequent</w:t>
      </w:r>
      <w:r w:rsidR="006518FB" w:rsidRPr="00E321C3">
        <w:rPr>
          <w:sz w:val="24"/>
          <w:szCs w:val="24"/>
        </w:rPr>
        <w:t xml:space="preserve"> in young people than in any other age</w:t>
      </w:r>
      <w:r w:rsidR="003E0F20">
        <w:rPr>
          <w:sz w:val="24"/>
          <w:szCs w:val="24"/>
        </w:rPr>
        <w:t xml:space="preserve">, </w:t>
      </w:r>
      <w:r w:rsidR="006518FB" w:rsidRPr="00E321C3">
        <w:rPr>
          <w:sz w:val="24"/>
          <w:szCs w:val="24"/>
        </w:rPr>
        <w:t>group.</w:t>
      </w:r>
      <w:r w:rsidR="0037342C">
        <w:rPr>
          <w:sz w:val="24"/>
          <w:szCs w:val="24"/>
        </w:rPr>
        <w:t xml:space="preserve">  </w:t>
      </w:r>
      <w:r w:rsidR="006518FB" w:rsidRPr="00E321C3">
        <w:rPr>
          <w:sz w:val="24"/>
          <w:szCs w:val="24"/>
        </w:rPr>
        <w:t xml:space="preserve">More than a quarter of </w:t>
      </w:r>
      <w:r w:rsidR="00042B00">
        <w:rPr>
          <w:sz w:val="24"/>
          <w:szCs w:val="24"/>
        </w:rPr>
        <w:t>young females from the ages of</w:t>
      </w:r>
      <w:r w:rsidR="006518FB" w:rsidRPr="00E321C3">
        <w:rPr>
          <w:sz w:val="24"/>
          <w:szCs w:val="24"/>
        </w:rPr>
        <w:t>16 to 24 have self-harmed.</w:t>
      </w:r>
      <w:r w:rsidR="00F04939">
        <w:rPr>
          <w:sz w:val="24"/>
          <w:szCs w:val="24"/>
        </w:rPr>
        <w:t xml:space="preserve"> </w:t>
      </w:r>
      <w:r w:rsidR="00042B00">
        <w:rPr>
          <w:sz w:val="24"/>
          <w:szCs w:val="24"/>
        </w:rPr>
        <w:t xml:space="preserve">It </w:t>
      </w:r>
      <w:r w:rsidR="006518FB" w:rsidRPr="00E321C3">
        <w:rPr>
          <w:sz w:val="24"/>
          <w:szCs w:val="24"/>
        </w:rPr>
        <w:t>ca</w:t>
      </w:r>
      <w:r w:rsidR="00042B00">
        <w:rPr>
          <w:sz w:val="24"/>
          <w:szCs w:val="24"/>
        </w:rPr>
        <w:t>n cause</w:t>
      </w:r>
      <w:r w:rsidR="006518FB" w:rsidRPr="00E321C3">
        <w:rPr>
          <w:sz w:val="24"/>
          <w:szCs w:val="24"/>
        </w:rPr>
        <w:t xml:space="preserve"> severe emotional distress, and while </w:t>
      </w:r>
      <w:proofErr w:type="gramStart"/>
      <w:r w:rsidR="006518FB" w:rsidRPr="00E321C3">
        <w:rPr>
          <w:sz w:val="24"/>
          <w:szCs w:val="24"/>
        </w:rPr>
        <w:t>the majority of</w:t>
      </w:r>
      <w:proofErr w:type="gramEnd"/>
      <w:r w:rsidR="006518FB" w:rsidRPr="00E321C3">
        <w:rPr>
          <w:sz w:val="24"/>
          <w:szCs w:val="24"/>
        </w:rPr>
        <w:t xml:space="preserve"> people who self-harm </w:t>
      </w:r>
      <w:r w:rsidR="00042B00">
        <w:rPr>
          <w:sz w:val="24"/>
          <w:szCs w:val="24"/>
        </w:rPr>
        <w:t>may not</w:t>
      </w:r>
      <w:r w:rsidR="006518FB" w:rsidRPr="00E321C3">
        <w:rPr>
          <w:sz w:val="24"/>
          <w:szCs w:val="24"/>
        </w:rPr>
        <w:t xml:space="preserve"> commit suicide</w:t>
      </w:r>
      <w:r w:rsidR="00042B00">
        <w:rPr>
          <w:sz w:val="24"/>
          <w:szCs w:val="24"/>
        </w:rPr>
        <w:t xml:space="preserve"> in the long run if someone</w:t>
      </w:r>
      <w:r w:rsidR="006518FB" w:rsidRPr="00E321C3">
        <w:rPr>
          <w:sz w:val="24"/>
          <w:szCs w:val="24"/>
        </w:rPr>
        <w:t xml:space="preserve"> </w:t>
      </w:r>
      <w:r w:rsidR="00042B00">
        <w:rPr>
          <w:sz w:val="24"/>
          <w:szCs w:val="24"/>
        </w:rPr>
        <w:t xml:space="preserve">continues </w:t>
      </w:r>
      <w:r w:rsidR="006518FB" w:rsidRPr="00E321C3">
        <w:rPr>
          <w:sz w:val="24"/>
          <w:szCs w:val="24"/>
        </w:rPr>
        <w:t>self-harm</w:t>
      </w:r>
      <w:r w:rsidR="00042B00">
        <w:rPr>
          <w:sz w:val="24"/>
          <w:szCs w:val="24"/>
        </w:rPr>
        <w:t>ing</w:t>
      </w:r>
      <w:r w:rsidR="006518FB" w:rsidRPr="00E321C3">
        <w:rPr>
          <w:sz w:val="24"/>
          <w:szCs w:val="24"/>
        </w:rPr>
        <w:t xml:space="preserve"> </w:t>
      </w:r>
      <w:r w:rsidR="00042B00">
        <w:rPr>
          <w:sz w:val="24"/>
          <w:szCs w:val="24"/>
        </w:rPr>
        <w:t xml:space="preserve">this can </w:t>
      </w:r>
      <w:r w:rsidR="006518FB" w:rsidRPr="00E321C3">
        <w:rPr>
          <w:sz w:val="24"/>
          <w:szCs w:val="24"/>
        </w:rPr>
        <w:t>develop suicidal thoughts.</w:t>
      </w:r>
      <w:r w:rsidR="00C769F7">
        <w:rPr>
          <w:sz w:val="24"/>
          <w:szCs w:val="24"/>
        </w:rPr>
        <w:t xml:space="preserve">  </w:t>
      </w:r>
      <w:r w:rsidR="009C7533">
        <w:rPr>
          <w:sz w:val="24"/>
          <w:szCs w:val="24"/>
        </w:rPr>
        <w:t>O’Driscoll</w:t>
      </w:r>
      <w:r w:rsidR="00D03F14">
        <w:rPr>
          <w:sz w:val="24"/>
          <w:szCs w:val="24"/>
        </w:rPr>
        <w:t>,</w:t>
      </w:r>
      <w:r w:rsidR="009C7533">
        <w:rPr>
          <w:sz w:val="24"/>
          <w:szCs w:val="24"/>
        </w:rPr>
        <w:t xml:space="preserve"> (</w:t>
      </w:r>
      <w:r w:rsidR="005F62F9">
        <w:rPr>
          <w:sz w:val="24"/>
          <w:szCs w:val="24"/>
        </w:rPr>
        <w:t>2019)</w:t>
      </w:r>
      <w:r w:rsidR="009C7533">
        <w:rPr>
          <w:sz w:val="24"/>
          <w:szCs w:val="24"/>
        </w:rPr>
        <w:t xml:space="preserve"> </w:t>
      </w:r>
      <w:r w:rsidR="00C4263A">
        <w:rPr>
          <w:sz w:val="24"/>
          <w:szCs w:val="24"/>
        </w:rPr>
        <w:t xml:space="preserve">explains </w:t>
      </w:r>
      <w:r w:rsidR="00047E42">
        <w:rPr>
          <w:sz w:val="24"/>
          <w:szCs w:val="24"/>
        </w:rPr>
        <w:t>i</w:t>
      </w:r>
      <w:r w:rsidR="00047E42" w:rsidRPr="00047E42">
        <w:rPr>
          <w:sz w:val="24"/>
          <w:szCs w:val="24"/>
        </w:rPr>
        <w:t xml:space="preserve">t is common for it to begin in childhood. </w:t>
      </w:r>
      <w:r w:rsidR="007F31DA">
        <w:rPr>
          <w:sz w:val="24"/>
          <w:szCs w:val="24"/>
        </w:rPr>
        <w:t xml:space="preserve"> </w:t>
      </w:r>
      <w:r w:rsidR="00047E42" w:rsidRPr="00047E42">
        <w:rPr>
          <w:sz w:val="24"/>
          <w:szCs w:val="24"/>
        </w:rPr>
        <w:t>Most adults tell boys</w:t>
      </w:r>
      <w:r w:rsidR="00D276F6">
        <w:rPr>
          <w:sz w:val="24"/>
          <w:szCs w:val="24"/>
        </w:rPr>
        <w:t xml:space="preserve"> at </w:t>
      </w:r>
      <w:r w:rsidR="00042B00">
        <w:rPr>
          <w:sz w:val="24"/>
          <w:szCs w:val="24"/>
        </w:rPr>
        <w:t xml:space="preserve">a very young </w:t>
      </w:r>
      <w:r w:rsidR="00D276F6">
        <w:rPr>
          <w:sz w:val="24"/>
          <w:szCs w:val="24"/>
        </w:rPr>
        <w:t>age</w:t>
      </w:r>
      <w:r w:rsidR="00047E42" w:rsidRPr="00047E42">
        <w:rPr>
          <w:sz w:val="24"/>
          <w:szCs w:val="24"/>
        </w:rPr>
        <w:t xml:space="preserve"> that boys </w:t>
      </w:r>
      <w:r w:rsidR="00A16C5B">
        <w:rPr>
          <w:sz w:val="24"/>
          <w:szCs w:val="24"/>
        </w:rPr>
        <w:t>shouldn’t</w:t>
      </w:r>
      <w:r w:rsidR="00047E42" w:rsidRPr="00047E42">
        <w:rPr>
          <w:sz w:val="24"/>
          <w:szCs w:val="24"/>
        </w:rPr>
        <w:t xml:space="preserve"> cry and </w:t>
      </w:r>
      <w:r w:rsidR="00D82521">
        <w:rPr>
          <w:sz w:val="24"/>
          <w:szCs w:val="24"/>
        </w:rPr>
        <w:t xml:space="preserve">that </w:t>
      </w:r>
      <w:r w:rsidR="00047E42" w:rsidRPr="00047E42">
        <w:rPr>
          <w:sz w:val="24"/>
          <w:szCs w:val="24"/>
        </w:rPr>
        <w:t xml:space="preserve">boys are </w:t>
      </w:r>
      <w:r w:rsidR="00A16C5B">
        <w:rPr>
          <w:sz w:val="24"/>
          <w:szCs w:val="24"/>
        </w:rPr>
        <w:t xml:space="preserve">all so </w:t>
      </w:r>
      <w:r w:rsidR="00047E42" w:rsidRPr="00047E42">
        <w:rPr>
          <w:sz w:val="24"/>
          <w:szCs w:val="24"/>
        </w:rPr>
        <w:t>taught from a</w:t>
      </w:r>
      <w:r w:rsidR="00042B00">
        <w:rPr>
          <w:sz w:val="24"/>
          <w:szCs w:val="24"/>
        </w:rPr>
        <w:t>n early</w:t>
      </w:r>
      <w:r w:rsidR="00047E42" w:rsidRPr="00047E42">
        <w:rPr>
          <w:sz w:val="24"/>
          <w:szCs w:val="24"/>
        </w:rPr>
        <w:t xml:space="preserve"> age not to </w:t>
      </w:r>
      <w:r w:rsidR="008A49A0">
        <w:rPr>
          <w:sz w:val="24"/>
          <w:szCs w:val="24"/>
        </w:rPr>
        <w:t>show</w:t>
      </w:r>
      <w:r w:rsidR="00047E42" w:rsidRPr="00047E42">
        <w:rPr>
          <w:sz w:val="24"/>
          <w:szCs w:val="24"/>
        </w:rPr>
        <w:t xml:space="preserve"> emotion</w:t>
      </w:r>
      <w:r w:rsidR="00D276F6">
        <w:rPr>
          <w:sz w:val="24"/>
          <w:szCs w:val="24"/>
        </w:rPr>
        <w:t>s</w:t>
      </w:r>
      <w:r w:rsidR="008A49A0">
        <w:rPr>
          <w:sz w:val="24"/>
          <w:szCs w:val="24"/>
        </w:rPr>
        <w:t>, as to do so,</w:t>
      </w:r>
      <w:r w:rsidR="00047E42" w:rsidRPr="00047E42">
        <w:rPr>
          <w:sz w:val="24"/>
          <w:szCs w:val="24"/>
        </w:rPr>
        <w:t xml:space="preserve"> </w:t>
      </w:r>
      <w:r w:rsidR="00D82521">
        <w:rPr>
          <w:sz w:val="24"/>
          <w:szCs w:val="24"/>
        </w:rPr>
        <w:t>w</w:t>
      </w:r>
      <w:r w:rsidR="00F82DF5">
        <w:rPr>
          <w:sz w:val="24"/>
          <w:szCs w:val="24"/>
        </w:rPr>
        <w:t>ould</w:t>
      </w:r>
      <w:r w:rsidR="00D82521">
        <w:rPr>
          <w:sz w:val="24"/>
          <w:szCs w:val="24"/>
        </w:rPr>
        <w:t xml:space="preserve"> make them look</w:t>
      </w:r>
      <w:r w:rsidR="00A16C5B">
        <w:rPr>
          <w:sz w:val="24"/>
          <w:szCs w:val="24"/>
        </w:rPr>
        <w:t xml:space="preserve"> weak</w:t>
      </w:r>
      <w:r w:rsidR="00D276F6">
        <w:rPr>
          <w:sz w:val="24"/>
          <w:szCs w:val="24"/>
        </w:rPr>
        <w:t xml:space="preserve"> in front of others.</w:t>
      </w:r>
      <w:r w:rsidR="007F31DA">
        <w:rPr>
          <w:sz w:val="24"/>
          <w:szCs w:val="24"/>
        </w:rPr>
        <w:t xml:space="preserve">  </w:t>
      </w:r>
      <w:proofErr w:type="spellStart"/>
      <w:r w:rsidR="00C4263A">
        <w:rPr>
          <w:sz w:val="24"/>
          <w:szCs w:val="24"/>
        </w:rPr>
        <w:t>Granau</w:t>
      </w:r>
      <w:proofErr w:type="spellEnd"/>
      <w:r w:rsidR="00C4263A">
        <w:rPr>
          <w:sz w:val="24"/>
          <w:szCs w:val="24"/>
        </w:rPr>
        <w:t xml:space="preserve"> (2019) </w:t>
      </w:r>
      <w:r w:rsidR="00697F3F">
        <w:rPr>
          <w:sz w:val="24"/>
          <w:szCs w:val="24"/>
        </w:rPr>
        <w:t xml:space="preserve">believes </w:t>
      </w:r>
      <w:r w:rsidR="00D276F6">
        <w:rPr>
          <w:sz w:val="24"/>
          <w:szCs w:val="24"/>
        </w:rPr>
        <w:t xml:space="preserve">that </w:t>
      </w:r>
      <w:r w:rsidR="00A16C5B">
        <w:rPr>
          <w:sz w:val="24"/>
          <w:szCs w:val="24"/>
        </w:rPr>
        <w:t>m</w:t>
      </w:r>
      <w:r w:rsidR="00697F3F" w:rsidRPr="00697F3F">
        <w:rPr>
          <w:sz w:val="24"/>
          <w:szCs w:val="24"/>
        </w:rPr>
        <w:t xml:space="preserve">others talk to their </w:t>
      </w:r>
      <w:r w:rsidR="00A16C5B">
        <w:rPr>
          <w:sz w:val="24"/>
          <w:szCs w:val="24"/>
        </w:rPr>
        <w:t xml:space="preserve">daughters </w:t>
      </w:r>
      <w:r w:rsidR="00697F3F" w:rsidRPr="00697F3F">
        <w:rPr>
          <w:sz w:val="24"/>
          <w:szCs w:val="24"/>
        </w:rPr>
        <w:t xml:space="preserve">a lot more than they do to their </w:t>
      </w:r>
      <w:r w:rsidR="00A16C5B">
        <w:rPr>
          <w:sz w:val="24"/>
          <w:szCs w:val="24"/>
        </w:rPr>
        <w:t>sons</w:t>
      </w:r>
      <w:r w:rsidR="00D276F6">
        <w:rPr>
          <w:sz w:val="24"/>
          <w:szCs w:val="24"/>
        </w:rPr>
        <w:t xml:space="preserve"> from a very young age</w:t>
      </w:r>
      <w:r w:rsidR="00697F3F" w:rsidRPr="00697F3F">
        <w:rPr>
          <w:sz w:val="24"/>
          <w:szCs w:val="24"/>
        </w:rPr>
        <w:t>, and they share and identify feelings a lot more.</w:t>
      </w:r>
      <w:r w:rsidR="007F31DA">
        <w:rPr>
          <w:sz w:val="24"/>
          <w:szCs w:val="24"/>
        </w:rPr>
        <w:t xml:space="preserve"> </w:t>
      </w:r>
      <w:r w:rsidR="00951D5F">
        <w:rPr>
          <w:sz w:val="24"/>
          <w:szCs w:val="24"/>
        </w:rPr>
        <w:t xml:space="preserve"> </w:t>
      </w:r>
      <w:proofErr w:type="spellStart"/>
      <w:r w:rsidR="00A16C5B">
        <w:rPr>
          <w:sz w:val="24"/>
          <w:szCs w:val="24"/>
        </w:rPr>
        <w:t>Granau</w:t>
      </w:r>
      <w:proofErr w:type="spellEnd"/>
      <w:r w:rsidR="00A16C5B">
        <w:rPr>
          <w:sz w:val="24"/>
          <w:szCs w:val="24"/>
        </w:rPr>
        <w:t xml:space="preserve"> (2019) </w:t>
      </w:r>
      <w:r w:rsidR="00D276F6">
        <w:rPr>
          <w:sz w:val="24"/>
          <w:szCs w:val="24"/>
        </w:rPr>
        <w:t xml:space="preserve">all so </w:t>
      </w:r>
      <w:r w:rsidR="00A16C5B">
        <w:rPr>
          <w:sz w:val="24"/>
          <w:szCs w:val="24"/>
        </w:rPr>
        <w:t>expresses w</w:t>
      </w:r>
      <w:r w:rsidR="00951D5F">
        <w:rPr>
          <w:sz w:val="24"/>
          <w:szCs w:val="24"/>
        </w:rPr>
        <w:t>omen are</w:t>
      </w:r>
      <w:r w:rsidR="00697F3F" w:rsidRPr="00697F3F">
        <w:rPr>
          <w:sz w:val="24"/>
          <w:szCs w:val="24"/>
        </w:rPr>
        <w:t xml:space="preserve"> almost expect</w:t>
      </w:r>
      <w:r w:rsidR="00951D5F">
        <w:rPr>
          <w:sz w:val="24"/>
          <w:szCs w:val="24"/>
        </w:rPr>
        <w:t xml:space="preserve">ed </w:t>
      </w:r>
      <w:r w:rsidR="00697F3F" w:rsidRPr="00697F3F">
        <w:rPr>
          <w:sz w:val="24"/>
          <w:szCs w:val="24"/>
        </w:rPr>
        <w:t xml:space="preserve">to be </w:t>
      </w:r>
      <w:r w:rsidR="00951D5F">
        <w:rPr>
          <w:sz w:val="24"/>
          <w:szCs w:val="24"/>
        </w:rPr>
        <w:t xml:space="preserve">more </w:t>
      </w:r>
      <w:r w:rsidR="00697F3F" w:rsidRPr="00697F3F">
        <w:rPr>
          <w:sz w:val="24"/>
          <w:szCs w:val="24"/>
        </w:rPr>
        <w:t>e</w:t>
      </w:r>
      <w:r w:rsidR="00951D5F">
        <w:rPr>
          <w:sz w:val="24"/>
          <w:szCs w:val="24"/>
        </w:rPr>
        <w:t>ngaged with their emotions than men</w:t>
      </w:r>
      <w:r w:rsidR="00C4263A">
        <w:rPr>
          <w:sz w:val="24"/>
          <w:szCs w:val="24"/>
        </w:rPr>
        <w:t xml:space="preserve">, whilst </w:t>
      </w:r>
      <w:proofErr w:type="spellStart"/>
      <w:r w:rsidR="00C4263A">
        <w:rPr>
          <w:sz w:val="24"/>
          <w:szCs w:val="24"/>
        </w:rPr>
        <w:t>Harkavy</w:t>
      </w:r>
      <w:proofErr w:type="spellEnd"/>
      <w:r w:rsidR="00C4263A">
        <w:rPr>
          <w:sz w:val="24"/>
          <w:szCs w:val="24"/>
        </w:rPr>
        <w:t xml:space="preserve">-Friedman (2019) </w:t>
      </w:r>
      <w:r w:rsidR="00D276F6">
        <w:rPr>
          <w:sz w:val="24"/>
          <w:szCs w:val="24"/>
        </w:rPr>
        <w:t>argues that</w:t>
      </w:r>
      <w:r w:rsidR="00C4263A">
        <w:rPr>
          <w:sz w:val="24"/>
          <w:szCs w:val="24"/>
        </w:rPr>
        <w:t xml:space="preserve"> w</w:t>
      </w:r>
      <w:r w:rsidR="001159E4" w:rsidRPr="001159E4">
        <w:rPr>
          <w:sz w:val="24"/>
          <w:szCs w:val="24"/>
        </w:rPr>
        <w:t xml:space="preserve">omen and men </w:t>
      </w:r>
      <w:r w:rsidR="005A3622">
        <w:rPr>
          <w:sz w:val="24"/>
          <w:szCs w:val="24"/>
        </w:rPr>
        <w:t>are created with different</w:t>
      </w:r>
      <w:r w:rsidR="001159E4" w:rsidRPr="001159E4">
        <w:rPr>
          <w:sz w:val="24"/>
          <w:szCs w:val="24"/>
        </w:rPr>
        <w:t xml:space="preserve"> biology, </w:t>
      </w:r>
      <w:proofErr w:type="gramStart"/>
      <w:r w:rsidR="001159E4" w:rsidRPr="001159E4">
        <w:rPr>
          <w:sz w:val="24"/>
          <w:szCs w:val="24"/>
        </w:rPr>
        <w:t>hormon</w:t>
      </w:r>
      <w:r w:rsidR="008A49A0">
        <w:rPr>
          <w:sz w:val="24"/>
          <w:szCs w:val="24"/>
        </w:rPr>
        <w:t>es</w:t>
      </w:r>
      <w:proofErr w:type="gramEnd"/>
      <w:r w:rsidR="008A49A0">
        <w:rPr>
          <w:sz w:val="24"/>
          <w:szCs w:val="24"/>
        </w:rPr>
        <w:t xml:space="preserve"> </w:t>
      </w:r>
      <w:r w:rsidR="001159E4" w:rsidRPr="001159E4">
        <w:rPr>
          <w:sz w:val="24"/>
          <w:szCs w:val="24"/>
        </w:rPr>
        <w:t xml:space="preserve">and the way our brains </w:t>
      </w:r>
      <w:r w:rsidR="008A49A0">
        <w:rPr>
          <w:sz w:val="24"/>
          <w:szCs w:val="24"/>
        </w:rPr>
        <w:t>work are different</w:t>
      </w:r>
      <w:r w:rsidR="001159E4" w:rsidRPr="001159E4">
        <w:rPr>
          <w:sz w:val="24"/>
          <w:szCs w:val="24"/>
        </w:rPr>
        <w:t xml:space="preserve">. </w:t>
      </w:r>
      <w:r w:rsidR="007F31DA">
        <w:rPr>
          <w:sz w:val="24"/>
          <w:szCs w:val="24"/>
        </w:rPr>
        <w:t xml:space="preserve"> </w:t>
      </w:r>
      <w:r w:rsidR="001159E4" w:rsidRPr="001159E4">
        <w:rPr>
          <w:sz w:val="24"/>
          <w:szCs w:val="24"/>
        </w:rPr>
        <w:t xml:space="preserve">Despite efforts to </w:t>
      </w:r>
      <w:r w:rsidR="005A3622">
        <w:rPr>
          <w:sz w:val="24"/>
          <w:szCs w:val="24"/>
        </w:rPr>
        <w:t>fight against</w:t>
      </w:r>
      <w:r w:rsidR="001159E4" w:rsidRPr="001159E4">
        <w:rPr>
          <w:sz w:val="24"/>
          <w:szCs w:val="24"/>
        </w:rPr>
        <w:t xml:space="preserve"> gender differences, m</w:t>
      </w:r>
      <w:r w:rsidR="008A49A0">
        <w:rPr>
          <w:sz w:val="24"/>
          <w:szCs w:val="24"/>
        </w:rPr>
        <w:t>ales</w:t>
      </w:r>
      <w:r w:rsidR="001159E4" w:rsidRPr="001159E4">
        <w:rPr>
          <w:sz w:val="24"/>
          <w:szCs w:val="24"/>
        </w:rPr>
        <w:t xml:space="preserve"> and </w:t>
      </w:r>
      <w:r w:rsidR="008A49A0">
        <w:rPr>
          <w:sz w:val="24"/>
          <w:szCs w:val="24"/>
        </w:rPr>
        <w:t>females</w:t>
      </w:r>
      <w:r w:rsidR="001159E4" w:rsidRPr="001159E4">
        <w:rPr>
          <w:sz w:val="24"/>
          <w:szCs w:val="24"/>
        </w:rPr>
        <w:t xml:space="preserve"> are frequently </w:t>
      </w:r>
      <w:r w:rsidR="008A49A0">
        <w:rPr>
          <w:sz w:val="24"/>
          <w:szCs w:val="24"/>
        </w:rPr>
        <w:t>researched both together</w:t>
      </w:r>
      <w:r w:rsidR="001159E4" w:rsidRPr="001159E4">
        <w:rPr>
          <w:sz w:val="24"/>
          <w:szCs w:val="24"/>
        </w:rPr>
        <w:t>. </w:t>
      </w:r>
      <w:proofErr w:type="spellStart"/>
      <w:r w:rsidR="001159E4" w:rsidRPr="001159E4">
        <w:rPr>
          <w:sz w:val="24"/>
          <w:szCs w:val="24"/>
        </w:rPr>
        <w:t>Harkavy</w:t>
      </w:r>
      <w:proofErr w:type="spellEnd"/>
      <w:r w:rsidR="001159E4" w:rsidRPr="001159E4">
        <w:rPr>
          <w:sz w:val="24"/>
          <w:szCs w:val="24"/>
        </w:rPr>
        <w:t>-Friedman</w:t>
      </w:r>
      <w:r w:rsidR="00D03F14">
        <w:rPr>
          <w:sz w:val="24"/>
          <w:szCs w:val="24"/>
        </w:rPr>
        <w:t xml:space="preserve"> </w:t>
      </w:r>
      <w:r w:rsidR="00BC6263">
        <w:rPr>
          <w:sz w:val="24"/>
          <w:szCs w:val="24"/>
        </w:rPr>
        <w:t xml:space="preserve">(2019) </w:t>
      </w:r>
      <w:r w:rsidR="00C4263A">
        <w:rPr>
          <w:sz w:val="24"/>
          <w:szCs w:val="24"/>
        </w:rPr>
        <w:t>believes</w:t>
      </w:r>
      <w:r w:rsidR="00136450">
        <w:rPr>
          <w:sz w:val="24"/>
          <w:szCs w:val="24"/>
        </w:rPr>
        <w:t xml:space="preserve"> we should study</w:t>
      </w:r>
      <w:r w:rsidR="00C4263A">
        <w:rPr>
          <w:sz w:val="24"/>
          <w:szCs w:val="24"/>
        </w:rPr>
        <w:t xml:space="preserve"> </w:t>
      </w:r>
      <w:r w:rsidR="00136450">
        <w:rPr>
          <w:sz w:val="24"/>
          <w:szCs w:val="24"/>
        </w:rPr>
        <w:t xml:space="preserve">males and females separately to hopefully get a better </w:t>
      </w:r>
      <w:r w:rsidR="00D276F6">
        <w:rPr>
          <w:sz w:val="24"/>
          <w:szCs w:val="24"/>
        </w:rPr>
        <w:t xml:space="preserve">and fairer </w:t>
      </w:r>
      <w:r w:rsidR="00136450">
        <w:rPr>
          <w:sz w:val="24"/>
          <w:szCs w:val="24"/>
        </w:rPr>
        <w:t>understandin</w:t>
      </w:r>
      <w:r w:rsidR="005A3622">
        <w:rPr>
          <w:sz w:val="24"/>
          <w:szCs w:val="24"/>
        </w:rPr>
        <w:t>g.</w:t>
      </w:r>
      <w:r w:rsidR="00F90C8C">
        <w:rPr>
          <w:sz w:val="24"/>
          <w:szCs w:val="24"/>
        </w:rPr>
        <w:t xml:space="preserve"> </w:t>
      </w:r>
      <w:r w:rsidR="007F31DA">
        <w:rPr>
          <w:sz w:val="24"/>
          <w:szCs w:val="24"/>
        </w:rPr>
        <w:t xml:space="preserve"> </w:t>
      </w:r>
      <w:r w:rsidR="000F20A3">
        <w:rPr>
          <w:sz w:val="24"/>
          <w:szCs w:val="24"/>
        </w:rPr>
        <w:t>The National Health Service (NHS</w:t>
      </w:r>
      <w:r w:rsidR="00F9595D">
        <w:rPr>
          <w:sz w:val="24"/>
          <w:szCs w:val="24"/>
        </w:rPr>
        <w:t xml:space="preserve"> Employers</w:t>
      </w:r>
      <w:r w:rsidR="000F20A3">
        <w:rPr>
          <w:sz w:val="24"/>
          <w:szCs w:val="24"/>
        </w:rPr>
        <w:t xml:space="preserve">, 2022) explains suicide greatly affects the NHS staff as suicide does not discriminate against anyone, </w:t>
      </w:r>
      <w:r w:rsidR="000F20A3" w:rsidRPr="00660A1C">
        <w:rPr>
          <w:sz w:val="24"/>
          <w:szCs w:val="24"/>
        </w:rPr>
        <w:t>Doctors are t</w:t>
      </w:r>
      <w:r w:rsidR="000F20A3">
        <w:rPr>
          <w:sz w:val="24"/>
          <w:szCs w:val="24"/>
        </w:rPr>
        <w:t>wo times</w:t>
      </w:r>
      <w:r w:rsidR="000F20A3" w:rsidRPr="00660A1C">
        <w:rPr>
          <w:sz w:val="24"/>
          <w:szCs w:val="24"/>
        </w:rPr>
        <w:t xml:space="preserve"> as likely </w:t>
      </w:r>
      <w:r w:rsidR="000F20A3">
        <w:rPr>
          <w:sz w:val="24"/>
          <w:szCs w:val="24"/>
        </w:rPr>
        <w:t xml:space="preserve">to go and commit suicide whilst </w:t>
      </w:r>
      <w:r w:rsidR="000F20A3" w:rsidRPr="00660A1C">
        <w:rPr>
          <w:sz w:val="24"/>
          <w:szCs w:val="24"/>
        </w:rPr>
        <w:t xml:space="preserve">Nurses </w:t>
      </w:r>
      <w:r w:rsidR="008A49A0">
        <w:rPr>
          <w:sz w:val="24"/>
          <w:szCs w:val="24"/>
        </w:rPr>
        <w:t xml:space="preserve">are double </w:t>
      </w:r>
      <w:r w:rsidR="000F20A3" w:rsidRPr="00660A1C">
        <w:rPr>
          <w:sz w:val="24"/>
          <w:szCs w:val="24"/>
        </w:rPr>
        <w:t xml:space="preserve">more </w:t>
      </w:r>
      <w:r w:rsidR="008A49A0">
        <w:rPr>
          <w:sz w:val="24"/>
          <w:szCs w:val="24"/>
        </w:rPr>
        <w:t xml:space="preserve">than doctors </w:t>
      </w:r>
      <w:r w:rsidR="000F20A3" w:rsidRPr="00660A1C">
        <w:rPr>
          <w:sz w:val="24"/>
          <w:szCs w:val="24"/>
        </w:rPr>
        <w:t>to commit suicide</w:t>
      </w:r>
      <w:r w:rsidR="000F20A3">
        <w:rPr>
          <w:sz w:val="24"/>
          <w:szCs w:val="24"/>
        </w:rPr>
        <w:t xml:space="preserve"> or cause self-harm to themselves than any other profession. Champion Heath (2022) believes that due to the current cost of living crisis and financial pressures on staff, and employees this has now shown the staff and employees are now twice as likely to think about self-harm or suicide.</w:t>
      </w:r>
      <w:r w:rsidR="007F31DA">
        <w:rPr>
          <w:sz w:val="24"/>
          <w:szCs w:val="24"/>
        </w:rPr>
        <w:t xml:space="preserve">  </w:t>
      </w:r>
      <w:r w:rsidR="00BB4B6D">
        <w:rPr>
          <w:sz w:val="24"/>
          <w:szCs w:val="24"/>
        </w:rPr>
        <w:t>Malik</w:t>
      </w:r>
      <w:r w:rsidR="00240C55">
        <w:rPr>
          <w:sz w:val="24"/>
          <w:szCs w:val="24"/>
        </w:rPr>
        <w:t xml:space="preserve"> (2021) explains </w:t>
      </w:r>
      <w:r w:rsidR="008A49A0">
        <w:rPr>
          <w:sz w:val="24"/>
          <w:szCs w:val="24"/>
        </w:rPr>
        <w:t xml:space="preserve">having </w:t>
      </w:r>
      <w:r w:rsidR="00240C55" w:rsidRPr="00240C55">
        <w:rPr>
          <w:sz w:val="24"/>
          <w:szCs w:val="24"/>
        </w:rPr>
        <w:t>patient</w:t>
      </w:r>
      <w:r w:rsidR="008A49A0">
        <w:rPr>
          <w:sz w:val="24"/>
          <w:szCs w:val="24"/>
        </w:rPr>
        <w:t xml:space="preserve">s who </w:t>
      </w:r>
      <w:r w:rsidR="00AA2FB5">
        <w:rPr>
          <w:sz w:val="24"/>
          <w:szCs w:val="24"/>
        </w:rPr>
        <w:t>lose their</w:t>
      </w:r>
      <w:r w:rsidR="008A49A0">
        <w:rPr>
          <w:sz w:val="24"/>
          <w:szCs w:val="24"/>
        </w:rPr>
        <w:t xml:space="preserve"> life</w:t>
      </w:r>
      <w:r w:rsidR="00240C55" w:rsidRPr="00240C55">
        <w:rPr>
          <w:sz w:val="24"/>
          <w:szCs w:val="24"/>
        </w:rPr>
        <w:t xml:space="preserve"> to suicide is frequently viewed as </w:t>
      </w:r>
      <w:proofErr w:type="gramStart"/>
      <w:r w:rsidR="00240C55" w:rsidRPr="00240C55">
        <w:rPr>
          <w:sz w:val="24"/>
          <w:szCs w:val="24"/>
        </w:rPr>
        <w:t>a</w:t>
      </w:r>
      <w:proofErr w:type="gramEnd"/>
      <w:r w:rsidR="00AA2FB5">
        <w:rPr>
          <w:sz w:val="24"/>
          <w:szCs w:val="24"/>
        </w:rPr>
        <w:t xml:space="preserve"> employment</w:t>
      </w:r>
      <w:r w:rsidR="00240C55" w:rsidRPr="00240C55">
        <w:rPr>
          <w:sz w:val="24"/>
          <w:szCs w:val="24"/>
        </w:rPr>
        <w:t xml:space="preserve"> risk, but professional</w:t>
      </w:r>
      <w:r w:rsidR="00AA2FB5">
        <w:rPr>
          <w:sz w:val="24"/>
          <w:szCs w:val="24"/>
        </w:rPr>
        <w:t>s speaking out about this isn’t known enough</w:t>
      </w:r>
      <w:r w:rsidR="00240C55" w:rsidRPr="00240C55">
        <w:rPr>
          <w:sz w:val="24"/>
          <w:szCs w:val="24"/>
        </w:rPr>
        <w:t xml:space="preserve">, and this needs to change urgently. </w:t>
      </w:r>
      <w:r w:rsidR="007F31DA">
        <w:rPr>
          <w:sz w:val="24"/>
          <w:szCs w:val="24"/>
        </w:rPr>
        <w:t xml:space="preserve"> </w:t>
      </w:r>
      <w:r w:rsidR="00240C55" w:rsidRPr="00240C55">
        <w:rPr>
          <w:sz w:val="24"/>
          <w:szCs w:val="24"/>
        </w:rPr>
        <w:t>Healthcare professionals may suffer major effects from patient suicide, and doctors themselves may become "second victims."</w:t>
      </w:r>
      <w:r w:rsidR="00C769F7">
        <w:rPr>
          <w:sz w:val="24"/>
          <w:szCs w:val="24"/>
        </w:rPr>
        <w:t xml:space="preserve"> </w:t>
      </w:r>
      <w:r w:rsidR="002A752C">
        <w:rPr>
          <w:sz w:val="24"/>
          <w:szCs w:val="24"/>
        </w:rPr>
        <w:t xml:space="preserve">Suicide and self-harm not only </w:t>
      </w:r>
      <w:r w:rsidR="00CF4E7D">
        <w:rPr>
          <w:sz w:val="24"/>
          <w:szCs w:val="24"/>
        </w:rPr>
        <w:t>affect</w:t>
      </w:r>
      <w:r w:rsidR="002A752C">
        <w:rPr>
          <w:sz w:val="24"/>
          <w:szCs w:val="24"/>
        </w:rPr>
        <w:t xml:space="preserve"> family, friends, and loved ones</w:t>
      </w:r>
      <w:r w:rsidR="00CF4E7D">
        <w:rPr>
          <w:sz w:val="24"/>
          <w:szCs w:val="24"/>
        </w:rPr>
        <w:t>,</w:t>
      </w:r>
      <w:r w:rsidR="002A752C">
        <w:rPr>
          <w:sz w:val="24"/>
          <w:szCs w:val="24"/>
        </w:rPr>
        <w:t xml:space="preserve"> </w:t>
      </w:r>
      <w:r w:rsidR="00CF4E7D">
        <w:rPr>
          <w:sz w:val="24"/>
          <w:szCs w:val="24"/>
        </w:rPr>
        <w:t xml:space="preserve">and the nursing and healthcare sector, it </w:t>
      </w:r>
      <w:r w:rsidR="00FF6C62">
        <w:rPr>
          <w:sz w:val="24"/>
          <w:szCs w:val="24"/>
        </w:rPr>
        <w:t xml:space="preserve">all so </w:t>
      </w:r>
      <w:r w:rsidR="00CF4E7D">
        <w:rPr>
          <w:sz w:val="24"/>
          <w:szCs w:val="24"/>
        </w:rPr>
        <w:t xml:space="preserve">takes a huge toll </w:t>
      </w:r>
      <w:r w:rsidR="00FF6C62">
        <w:rPr>
          <w:sz w:val="24"/>
          <w:szCs w:val="24"/>
        </w:rPr>
        <w:t xml:space="preserve">on the </w:t>
      </w:r>
      <w:r w:rsidR="002A752C">
        <w:rPr>
          <w:sz w:val="24"/>
          <w:szCs w:val="24"/>
        </w:rPr>
        <w:t>N</w:t>
      </w:r>
      <w:r w:rsidR="00CF4E7D">
        <w:rPr>
          <w:sz w:val="24"/>
          <w:szCs w:val="24"/>
        </w:rPr>
        <w:t>ational Health Centre</w:t>
      </w:r>
      <w:r w:rsidR="002A752C">
        <w:rPr>
          <w:sz w:val="24"/>
          <w:szCs w:val="24"/>
        </w:rPr>
        <w:t xml:space="preserve"> budget</w:t>
      </w:r>
      <w:r w:rsidR="007F31DA">
        <w:rPr>
          <w:sz w:val="24"/>
          <w:szCs w:val="24"/>
        </w:rPr>
        <w:t xml:space="preserve">. </w:t>
      </w:r>
      <w:r w:rsidR="002A752C">
        <w:rPr>
          <w:sz w:val="24"/>
          <w:szCs w:val="24"/>
        </w:rPr>
        <w:t xml:space="preserve"> </w:t>
      </w:r>
      <w:proofErr w:type="spellStart"/>
      <w:r w:rsidR="00A01EE7" w:rsidRPr="00DE37D7">
        <w:rPr>
          <w:sz w:val="24"/>
          <w:szCs w:val="24"/>
        </w:rPr>
        <w:t>Tsiachristas</w:t>
      </w:r>
      <w:proofErr w:type="spellEnd"/>
      <w:r w:rsidR="00A01EE7" w:rsidRPr="00DE37D7">
        <w:rPr>
          <w:sz w:val="24"/>
          <w:szCs w:val="24"/>
        </w:rPr>
        <w:t xml:space="preserve">, </w:t>
      </w:r>
      <w:proofErr w:type="gramStart"/>
      <w:r w:rsidR="00A01EE7" w:rsidRPr="00DE37D7">
        <w:rPr>
          <w:sz w:val="24"/>
          <w:szCs w:val="24"/>
        </w:rPr>
        <w:t>( Et</w:t>
      </w:r>
      <w:proofErr w:type="gramEnd"/>
      <w:r w:rsidR="00A01EE7" w:rsidRPr="00DE37D7">
        <w:rPr>
          <w:sz w:val="24"/>
          <w:szCs w:val="24"/>
        </w:rPr>
        <w:t xml:space="preserve"> Al,2020) </w:t>
      </w:r>
      <w:r w:rsidR="00FF6C62">
        <w:rPr>
          <w:sz w:val="24"/>
          <w:szCs w:val="24"/>
        </w:rPr>
        <w:t>note</w:t>
      </w:r>
      <w:r w:rsidR="00E90390">
        <w:rPr>
          <w:sz w:val="24"/>
          <w:szCs w:val="24"/>
        </w:rPr>
        <w:t>s</w:t>
      </w:r>
      <w:r w:rsidR="00A01EE7" w:rsidRPr="00DE37D7">
        <w:rPr>
          <w:sz w:val="24"/>
          <w:szCs w:val="24"/>
        </w:rPr>
        <w:t xml:space="preserve"> a</w:t>
      </w:r>
      <w:r w:rsidR="00620526" w:rsidRPr="00DE37D7">
        <w:rPr>
          <w:sz w:val="24"/>
          <w:szCs w:val="24"/>
        </w:rPr>
        <w:t xml:space="preserve">ccording to a recent UK study based on a single </w:t>
      </w:r>
      <w:r w:rsidR="00E3118C" w:rsidRPr="00DE37D7">
        <w:rPr>
          <w:sz w:val="24"/>
          <w:szCs w:val="24"/>
        </w:rPr>
        <w:t>centre</w:t>
      </w:r>
      <w:r w:rsidR="00620526" w:rsidRPr="00DE37D7">
        <w:rPr>
          <w:sz w:val="24"/>
          <w:szCs w:val="24"/>
        </w:rPr>
        <w:t>, the average hospital cost for a self-harm presentation was estimated to be £809.00.</w:t>
      </w:r>
      <w:r w:rsidR="007F31DA">
        <w:rPr>
          <w:sz w:val="24"/>
          <w:szCs w:val="24"/>
        </w:rPr>
        <w:t xml:space="preserve"> </w:t>
      </w:r>
      <w:r w:rsidR="00620526" w:rsidRPr="00DE37D7">
        <w:rPr>
          <w:sz w:val="24"/>
          <w:szCs w:val="24"/>
        </w:rPr>
        <w:t xml:space="preserve"> </w:t>
      </w:r>
      <w:r w:rsidR="006309A2" w:rsidRPr="00DE37D7">
        <w:rPr>
          <w:sz w:val="24"/>
          <w:szCs w:val="24"/>
        </w:rPr>
        <w:t>It</w:t>
      </w:r>
      <w:r w:rsidR="00620526" w:rsidRPr="00DE37D7">
        <w:rPr>
          <w:sz w:val="24"/>
          <w:szCs w:val="24"/>
        </w:rPr>
        <w:t xml:space="preserve"> costs England an estimated yearly impact of £162 million on the National Health Service budget</w:t>
      </w:r>
      <w:r w:rsidR="00F37E83" w:rsidRPr="00DE37D7">
        <w:rPr>
          <w:sz w:val="24"/>
          <w:szCs w:val="24"/>
        </w:rPr>
        <w:t>.</w:t>
      </w:r>
      <w:r w:rsidR="006C5450" w:rsidRPr="00DE37D7">
        <w:rPr>
          <w:sz w:val="24"/>
          <w:szCs w:val="24"/>
        </w:rPr>
        <w:t xml:space="preserve"> </w:t>
      </w:r>
      <w:r w:rsidR="007F31DA">
        <w:rPr>
          <w:sz w:val="24"/>
          <w:szCs w:val="24"/>
        </w:rPr>
        <w:t xml:space="preserve"> </w:t>
      </w:r>
      <w:r w:rsidR="00FB5DBA" w:rsidRPr="00DE37D7">
        <w:rPr>
          <w:sz w:val="24"/>
          <w:szCs w:val="24"/>
        </w:rPr>
        <w:t xml:space="preserve">The costs of various </w:t>
      </w:r>
    </w:p>
    <w:p w14:paraId="5ADFA131" w14:textId="7D81088B" w:rsidR="00A43861" w:rsidRDefault="00A43861" w:rsidP="005E1DAC">
      <w:pPr>
        <w:rPr>
          <w:sz w:val="24"/>
          <w:szCs w:val="24"/>
        </w:rPr>
      </w:pPr>
      <w:r>
        <w:rPr>
          <w:sz w:val="24"/>
          <w:szCs w:val="24"/>
        </w:rPr>
        <w:t>Page: 5</w:t>
      </w:r>
    </w:p>
    <w:p w14:paraId="5A31B727" w14:textId="404C3A58" w:rsidR="00A43861" w:rsidRDefault="00A43861" w:rsidP="005E1DAC">
      <w:pPr>
        <w:rPr>
          <w:sz w:val="24"/>
          <w:szCs w:val="24"/>
        </w:rPr>
      </w:pPr>
    </w:p>
    <w:p w14:paraId="47672061" w14:textId="5A51FDFB" w:rsidR="00A43861" w:rsidRDefault="00A43861" w:rsidP="005E1DAC">
      <w:pPr>
        <w:rPr>
          <w:sz w:val="24"/>
          <w:szCs w:val="24"/>
        </w:rPr>
      </w:pPr>
    </w:p>
    <w:p w14:paraId="168970BC" w14:textId="77777777" w:rsidR="00A43861" w:rsidRDefault="00A43861" w:rsidP="005E1DAC">
      <w:pPr>
        <w:rPr>
          <w:sz w:val="24"/>
          <w:szCs w:val="24"/>
        </w:rPr>
      </w:pPr>
    </w:p>
    <w:p w14:paraId="258FD18E" w14:textId="38D39F4B" w:rsidR="00916B8D" w:rsidRDefault="00FB5DBA" w:rsidP="005E1DAC">
      <w:pPr>
        <w:rPr>
          <w:sz w:val="24"/>
          <w:szCs w:val="24"/>
        </w:rPr>
      </w:pPr>
      <w:r w:rsidRPr="00DE37D7">
        <w:rPr>
          <w:sz w:val="24"/>
          <w:szCs w:val="24"/>
        </w:rPr>
        <w:t>types of self-</w:t>
      </w:r>
      <w:r w:rsidR="00AA2FB5">
        <w:rPr>
          <w:sz w:val="24"/>
          <w:szCs w:val="24"/>
        </w:rPr>
        <w:t>inflict</w:t>
      </w:r>
      <w:r w:rsidRPr="00DE37D7">
        <w:rPr>
          <w:sz w:val="24"/>
          <w:szCs w:val="24"/>
        </w:rPr>
        <w:t xml:space="preserve"> varied significantly: </w:t>
      </w:r>
      <w:r w:rsidR="00AA2FB5">
        <w:rPr>
          <w:sz w:val="24"/>
          <w:szCs w:val="24"/>
        </w:rPr>
        <w:t>a person who injures themselves purposely</w:t>
      </w:r>
      <w:r w:rsidRPr="00DE37D7">
        <w:rPr>
          <w:sz w:val="24"/>
          <w:szCs w:val="24"/>
        </w:rPr>
        <w:t xml:space="preserve"> </w:t>
      </w:r>
      <w:r w:rsidR="00AA2FB5">
        <w:rPr>
          <w:sz w:val="24"/>
          <w:szCs w:val="24"/>
        </w:rPr>
        <w:t>costs</w:t>
      </w:r>
      <w:r w:rsidRPr="00DE37D7">
        <w:rPr>
          <w:sz w:val="24"/>
          <w:szCs w:val="24"/>
        </w:rPr>
        <w:t xml:space="preserve"> £753.00</w:t>
      </w:r>
      <w:r w:rsidR="007F31DA">
        <w:rPr>
          <w:sz w:val="24"/>
          <w:szCs w:val="24"/>
        </w:rPr>
        <w:t xml:space="preserve">.  </w:t>
      </w:r>
      <w:r w:rsidRPr="00DE37D7">
        <w:rPr>
          <w:sz w:val="24"/>
          <w:szCs w:val="24"/>
        </w:rPr>
        <w:t xml:space="preserve">The cost of self-poisoning alone is £806.00, and the combined cost of </w:t>
      </w:r>
      <w:r w:rsidR="00AA2FB5">
        <w:rPr>
          <w:sz w:val="24"/>
          <w:szCs w:val="24"/>
        </w:rPr>
        <w:t>someone who has taken poison</w:t>
      </w:r>
      <w:r w:rsidRPr="00DE37D7">
        <w:rPr>
          <w:sz w:val="24"/>
          <w:szCs w:val="24"/>
        </w:rPr>
        <w:t xml:space="preserve"> and self-in</w:t>
      </w:r>
      <w:r w:rsidR="00AA2FB5">
        <w:rPr>
          <w:sz w:val="24"/>
          <w:szCs w:val="24"/>
        </w:rPr>
        <w:t>flicted injury</w:t>
      </w:r>
      <w:r w:rsidRPr="00DE37D7">
        <w:rPr>
          <w:sz w:val="24"/>
          <w:szCs w:val="24"/>
        </w:rPr>
        <w:t xml:space="preserve"> </w:t>
      </w:r>
      <w:r w:rsidR="00AA2FB5">
        <w:rPr>
          <w:sz w:val="24"/>
          <w:szCs w:val="24"/>
        </w:rPr>
        <w:t>are</w:t>
      </w:r>
      <w:r w:rsidRPr="00DE37D7">
        <w:rPr>
          <w:sz w:val="24"/>
          <w:szCs w:val="24"/>
        </w:rPr>
        <w:t xml:space="preserve"> £987.00. </w:t>
      </w:r>
      <w:r w:rsidR="00FE7884">
        <w:rPr>
          <w:sz w:val="24"/>
          <w:szCs w:val="24"/>
        </w:rPr>
        <w:t>T</w:t>
      </w:r>
      <w:r w:rsidR="00AA2FB5">
        <w:rPr>
          <w:sz w:val="24"/>
          <w:szCs w:val="24"/>
        </w:rPr>
        <w:t xml:space="preserve">he high costs </w:t>
      </w:r>
      <w:r w:rsidR="00FE7884">
        <w:rPr>
          <w:sz w:val="24"/>
          <w:szCs w:val="24"/>
        </w:rPr>
        <w:t xml:space="preserve">on the NHS and other health care needs </w:t>
      </w:r>
      <w:r w:rsidR="00AA2FB5">
        <w:rPr>
          <w:sz w:val="24"/>
          <w:szCs w:val="24"/>
        </w:rPr>
        <w:t>are</w:t>
      </w:r>
      <w:r w:rsidRPr="00DE37D7">
        <w:rPr>
          <w:sz w:val="24"/>
          <w:szCs w:val="24"/>
        </w:rPr>
        <w:t xml:space="preserve"> </w:t>
      </w:r>
      <w:r w:rsidR="00FE7884">
        <w:rPr>
          <w:sz w:val="24"/>
          <w:szCs w:val="24"/>
        </w:rPr>
        <w:t>due to the</w:t>
      </w:r>
      <w:r w:rsidR="00AA2FB5">
        <w:rPr>
          <w:sz w:val="24"/>
          <w:szCs w:val="24"/>
        </w:rPr>
        <w:t xml:space="preserve"> patient need</w:t>
      </w:r>
      <w:r w:rsidR="00FE7884">
        <w:rPr>
          <w:sz w:val="24"/>
          <w:szCs w:val="24"/>
        </w:rPr>
        <w:t>ing</w:t>
      </w:r>
      <w:r w:rsidR="00AA2FB5">
        <w:rPr>
          <w:sz w:val="24"/>
          <w:szCs w:val="24"/>
        </w:rPr>
        <w:t xml:space="preserve"> a bed</w:t>
      </w:r>
      <w:r w:rsidR="00FE7884">
        <w:rPr>
          <w:sz w:val="24"/>
          <w:szCs w:val="24"/>
        </w:rPr>
        <w:t xml:space="preserve">, facilities, </w:t>
      </w:r>
      <w:r w:rsidR="00AA2FB5">
        <w:rPr>
          <w:sz w:val="24"/>
          <w:szCs w:val="24"/>
        </w:rPr>
        <w:t xml:space="preserve">staying until they are </w:t>
      </w:r>
      <w:r w:rsidR="00AA2FB5">
        <w:rPr>
          <w:sz w:val="24"/>
          <w:szCs w:val="24"/>
        </w:rPr>
        <w:lastRenderedPageBreak/>
        <w:t>well</w:t>
      </w:r>
      <w:r w:rsidR="00FE7884">
        <w:rPr>
          <w:sz w:val="24"/>
          <w:szCs w:val="24"/>
        </w:rPr>
        <w:t xml:space="preserve"> and units to stable people who are in need for special equipment</w:t>
      </w:r>
      <w:r w:rsidRPr="00DE37D7">
        <w:rPr>
          <w:sz w:val="24"/>
          <w:szCs w:val="24"/>
        </w:rPr>
        <w:t xml:space="preserve">, and </w:t>
      </w:r>
      <w:r w:rsidR="00300E69" w:rsidRPr="00DE37D7">
        <w:rPr>
          <w:sz w:val="24"/>
          <w:szCs w:val="24"/>
        </w:rPr>
        <w:t>psychological</w:t>
      </w:r>
      <w:r w:rsidRPr="00DE37D7">
        <w:rPr>
          <w:sz w:val="24"/>
          <w:szCs w:val="24"/>
        </w:rPr>
        <w:t xml:space="preserve"> assessments, were £228.00 for adults and £392.00 for those under the age of 18. </w:t>
      </w:r>
      <w:r w:rsidR="007F48C8" w:rsidRPr="00DE37D7">
        <w:rPr>
          <w:sz w:val="24"/>
          <w:szCs w:val="24"/>
        </w:rPr>
        <w:t>(</w:t>
      </w:r>
      <w:proofErr w:type="spellStart"/>
      <w:r w:rsidR="0040035E" w:rsidRPr="00DE37D7">
        <w:rPr>
          <w:sz w:val="24"/>
          <w:szCs w:val="24"/>
        </w:rPr>
        <w:t>Tsiachristas</w:t>
      </w:r>
      <w:proofErr w:type="spellEnd"/>
      <w:r w:rsidR="0040035E" w:rsidRPr="00DE37D7">
        <w:rPr>
          <w:sz w:val="24"/>
          <w:szCs w:val="24"/>
        </w:rPr>
        <w:t>, Et Al</w:t>
      </w:r>
      <w:r w:rsidR="00A63F3A" w:rsidRPr="00DE37D7">
        <w:rPr>
          <w:sz w:val="24"/>
          <w:szCs w:val="24"/>
        </w:rPr>
        <w:t>,</w:t>
      </w:r>
      <w:r w:rsidR="00AE17FF">
        <w:rPr>
          <w:sz w:val="24"/>
          <w:szCs w:val="24"/>
        </w:rPr>
        <w:t xml:space="preserve"> </w:t>
      </w:r>
      <w:r w:rsidRPr="00DE37D7">
        <w:rPr>
          <w:sz w:val="24"/>
          <w:szCs w:val="24"/>
        </w:rPr>
        <w:t>20</w:t>
      </w:r>
      <w:r w:rsidR="00197DCB">
        <w:rPr>
          <w:sz w:val="24"/>
          <w:szCs w:val="24"/>
        </w:rPr>
        <w:t>20</w:t>
      </w:r>
      <w:r w:rsidRPr="00DE37D7">
        <w:rPr>
          <w:sz w:val="24"/>
          <w:szCs w:val="24"/>
        </w:rPr>
        <w:t>).</w:t>
      </w:r>
      <w:r w:rsidR="00821D83">
        <w:rPr>
          <w:sz w:val="24"/>
          <w:szCs w:val="24"/>
        </w:rPr>
        <w:t xml:space="preserve"> </w:t>
      </w:r>
      <w:r w:rsidR="007F31DA">
        <w:rPr>
          <w:sz w:val="24"/>
          <w:szCs w:val="24"/>
        </w:rPr>
        <w:t xml:space="preserve"> </w:t>
      </w:r>
      <w:r w:rsidR="00DE37D7">
        <w:rPr>
          <w:sz w:val="24"/>
          <w:szCs w:val="24"/>
        </w:rPr>
        <w:t>O’Driscoll (2022) shares that</w:t>
      </w:r>
      <w:r w:rsidR="00DE37D7" w:rsidRPr="00A52BD1">
        <w:t xml:space="preserve"> </w:t>
      </w:r>
      <w:r w:rsidR="00DE37D7" w:rsidRPr="00A52BD1">
        <w:rPr>
          <w:sz w:val="24"/>
          <w:szCs w:val="24"/>
        </w:rPr>
        <w:t>Despite the fact that suicide claims more lives than traffic accidents, road safety is frequently given greater priority.</w:t>
      </w:r>
      <w:r w:rsidR="007F31DA">
        <w:rPr>
          <w:sz w:val="24"/>
          <w:szCs w:val="24"/>
        </w:rPr>
        <w:t xml:space="preserve">  </w:t>
      </w:r>
      <w:r w:rsidR="000F20A3">
        <w:rPr>
          <w:sz w:val="24"/>
          <w:szCs w:val="24"/>
        </w:rPr>
        <w:t xml:space="preserve">Samaritans (2022) have stressed that professionals </w:t>
      </w:r>
      <w:r w:rsidR="000F20A3" w:rsidRPr="00C4263A">
        <w:rPr>
          <w:sz w:val="24"/>
          <w:szCs w:val="24"/>
        </w:rPr>
        <w:t xml:space="preserve">need to view suicide as a significant health issue because </w:t>
      </w:r>
      <w:r w:rsidR="00FE7884">
        <w:rPr>
          <w:sz w:val="24"/>
          <w:szCs w:val="24"/>
        </w:rPr>
        <w:t>professionals</w:t>
      </w:r>
      <w:r w:rsidR="000F20A3" w:rsidRPr="00C4263A">
        <w:rPr>
          <w:sz w:val="24"/>
          <w:szCs w:val="24"/>
        </w:rPr>
        <w:t xml:space="preserve"> know that suicide is not </w:t>
      </w:r>
      <w:r w:rsidR="00FE7884">
        <w:rPr>
          <w:sz w:val="24"/>
          <w:szCs w:val="24"/>
        </w:rPr>
        <w:t>going away</w:t>
      </w:r>
      <w:r w:rsidR="000F20A3" w:rsidRPr="00C4263A">
        <w:rPr>
          <w:sz w:val="24"/>
          <w:szCs w:val="24"/>
        </w:rPr>
        <w:t>, that it may be prevented, and that encouraging efforts have been made to do so</w:t>
      </w:r>
      <w:r w:rsidR="000F20A3">
        <w:rPr>
          <w:sz w:val="24"/>
          <w:szCs w:val="24"/>
        </w:rPr>
        <w:t xml:space="preserve">, </w:t>
      </w:r>
      <w:r w:rsidR="00916B8D">
        <w:rPr>
          <w:sz w:val="24"/>
          <w:szCs w:val="24"/>
        </w:rPr>
        <w:t>H</w:t>
      </w:r>
      <w:r w:rsidR="000F20A3">
        <w:rPr>
          <w:sz w:val="24"/>
          <w:szCs w:val="24"/>
        </w:rPr>
        <w:t>owever</w:t>
      </w:r>
      <w:r w:rsidR="00916B8D">
        <w:rPr>
          <w:sz w:val="24"/>
          <w:szCs w:val="24"/>
        </w:rPr>
        <w:t xml:space="preserve"> (Schumacher, 2019),</w:t>
      </w:r>
      <w:r w:rsidR="000F20A3">
        <w:rPr>
          <w:sz w:val="24"/>
          <w:szCs w:val="24"/>
        </w:rPr>
        <w:t xml:space="preserve"> s</w:t>
      </w:r>
      <w:r w:rsidR="000F20A3" w:rsidRPr="005F62F9">
        <w:rPr>
          <w:sz w:val="24"/>
          <w:szCs w:val="24"/>
        </w:rPr>
        <w:t xml:space="preserve">uicide is </w:t>
      </w:r>
      <w:r w:rsidR="00FE7884">
        <w:rPr>
          <w:sz w:val="24"/>
          <w:szCs w:val="24"/>
        </w:rPr>
        <w:t>an</w:t>
      </w:r>
      <w:r w:rsidR="000F20A3" w:rsidRPr="005F62F9">
        <w:rPr>
          <w:sz w:val="24"/>
          <w:szCs w:val="24"/>
        </w:rPr>
        <w:t xml:space="preserve"> </w:t>
      </w:r>
      <w:r w:rsidR="00FE7884">
        <w:rPr>
          <w:sz w:val="24"/>
          <w:szCs w:val="24"/>
        </w:rPr>
        <w:t>extremely</w:t>
      </w:r>
      <w:r w:rsidR="000F20A3" w:rsidRPr="005F62F9">
        <w:rPr>
          <w:sz w:val="24"/>
          <w:szCs w:val="24"/>
        </w:rPr>
        <w:t xml:space="preserve"> </w:t>
      </w:r>
      <w:r w:rsidR="00FE7884">
        <w:rPr>
          <w:sz w:val="24"/>
          <w:szCs w:val="24"/>
        </w:rPr>
        <w:t>touchy</w:t>
      </w:r>
      <w:r w:rsidR="000F20A3" w:rsidRPr="005F62F9">
        <w:rPr>
          <w:sz w:val="24"/>
          <w:szCs w:val="24"/>
        </w:rPr>
        <w:t xml:space="preserve"> and </w:t>
      </w:r>
      <w:r w:rsidR="00FE7884">
        <w:rPr>
          <w:sz w:val="24"/>
          <w:szCs w:val="24"/>
        </w:rPr>
        <w:t>complicated</w:t>
      </w:r>
      <w:r w:rsidR="000F20A3" w:rsidRPr="005F62F9">
        <w:rPr>
          <w:sz w:val="24"/>
          <w:szCs w:val="24"/>
        </w:rPr>
        <w:t xml:space="preserve"> issue with </w:t>
      </w:r>
      <w:r w:rsidR="00FE7884">
        <w:rPr>
          <w:sz w:val="24"/>
          <w:szCs w:val="24"/>
        </w:rPr>
        <w:t xml:space="preserve">a lot of </w:t>
      </w:r>
      <w:r w:rsidR="000F20A3" w:rsidRPr="005F62F9">
        <w:rPr>
          <w:sz w:val="24"/>
          <w:szCs w:val="24"/>
        </w:rPr>
        <w:t xml:space="preserve">causes, and the very nature of a suicide death means </w:t>
      </w:r>
      <w:r w:rsidR="00FE7884">
        <w:rPr>
          <w:sz w:val="24"/>
          <w:szCs w:val="24"/>
        </w:rPr>
        <w:t>people cannot understand why someone would want to take their own life.</w:t>
      </w:r>
    </w:p>
    <w:p w14:paraId="207EEA55" w14:textId="77777777" w:rsidR="00916B8D" w:rsidRDefault="00916B8D" w:rsidP="005E1DAC">
      <w:pPr>
        <w:rPr>
          <w:sz w:val="24"/>
          <w:szCs w:val="24"/>
        </w:rPr>
      </w:pPr>
    </w:p>
    <w:p w14:paraId="2BF2FC58" w14:textId="77777777" w:rsidR="00654A77" w:rsidRDefault="00654A77" w:rsidP="005E1DAC">
      <w:pPr>
        <w:rPr>
          <w:sz w:val="24"/>
          <w:szCs w:val="24"/>
        </w:rPr>
      </w:pPr>
    </w:p>
    <w:p w14:paraId="0BCDA91F" w14:textId="7C4914E0" w:rsidR="00BA6E75" w:rsidRPr="00654A77" w:rsidRDefault="00654A77" w:rsidP="00BA6E75">
      <w:pPr>
        <w:pStyle w:val="Heading1"/>
        <w:rPr>
          <w:b/>
          <w:bCs/>
          <w:u w:val="single"/>
        </w:rPr>
      </w:pPr>
      <w:r>
        <w:t xml:space="preserve">  </w:t>
      </w:r>
    </w:p>
    <w:p w14:paraId="75809ACA" w14:textId="6BDDB618" w:rsidR="00BA6E75" w:rsidRDefault="00BA6E75" w:rsidP="00654A77">
      <w:pPr>
        <w:pStyle w:val="Heading1"/>
      </w:pPr>
    </w:p>
    <w:p w14:paraId="5A64D8C0" w14:textId="77777777" w:rsidR="00BA6E75" w:rsidRDefault="00BA6E75" w:rsidP="005E1DAC">
      <w:pPr>
        <w:rPr>
          <w:sz w:val="24"/>
          <w:szCs w:val="24"/>
        </w:rPr>
      </w:pPr>
    </w:p>
    <w:p w14:paraId="3FAC3D8C" w14:textId="77777777" w:rsidR="00BA6E75" w:rsidRDefault="00BA6E75" w:rsidP="005E1DAC">
      <w:pPr>
        <w:rPr>
          <w:sz w:val="24"/>
          <w:szCs w:val="24"/>
        </w:rPr>
      </w:pPr>
    </w:p>
    <w:p w14:paraId="26F4E4C7" w14:textId="77777777" w:rsidR="00BA6E75" w:rsidRDefault="00BA6E75" w:rsidP="005E1DAC">
      <w:pPr>
        <w:rPr>
          <w:sz w:val="24"/>
          <w:szCs w:val="24"/>
        </w:rPr>
      </w:pPr>
    </w:p>
    <w:p w14:paraId="4B45A616" w14:textId="77777777" w:rsidR="00BA6E75" w:rsidRDefault="00BA6E75" w:rsidP="005E1DAC">
      <w:pPr>
        <w:rPr>
          <w:sz w:val="24"/>
          <w:szCs w:val="24"/>
        </w:rPr>
      </w:pPr>
    </w:p>
    <w:p w14:paraId="367D5044" w14:textId="77777777" w:rsidR="00BA6E75" w:rsidRDefault="00BA6E75" w:rsidP="005E1DAC">
      <w:pPr>
        <w:rPr>
          <w:sz w:val="24"/>
          <w:szCs w:val="24"/>
        </w:rPr>
      </w:pPr>
    </w:p>
    <w:p w14:paraId="57DDD5C8" w14:textId="77777777" w:rsidR="00BA6E75" w:rsidRDefault="00BA6E75" w:rsidP="005E1DAC">
      <w:pPr>
        <w:rPr>
          <w:sz w:val="24"/>
          <w:szCs w:val="24"/>
        </w:rPr>
      </w:pPr>
    </w:p>
    <w:p w14:paraId="06A8A559" w14:textId="77777777" w:rsidR="00BA6E75" w:rsidRDefault="00BA6E75" w:rsidP="005E1DAC">
      <w:pPr>
        <w:rPr>
          <w:sz w:val="24"/>
          <w:szCs w:val="24"/>
        </w:rPr>
      </w:pPr>
    </w:p>
    <w:p w14:paraId="2AC10B63" w14:textId="77777777" w:rsidR="00BA6E75" w:rsidRDefault="00BA6E75" w:rsidP="005E1DAC">
      <w:pPr>
        <w:rPr>
          <w:sz w:val="24"/>
          <w:szCs w:val="24"/>
        </w:rPr>
      </w:pPr>
    </w:p>
    <w:p w14:paraId="58FF47DF" w14:textId="77777777" w:rsidR="00BA6E75" w:rsidRDefault="00BA6E75" w:rsidP="005E1DAC">
      <w:pPr>
        <w:rPr>
          <w:sz w:val="24"/>
          <w:szCs w:val="24"/>
        </w:rPr>
      </w:pPr>
    </w:p>
    <w:p w14:paraId="2DF8C150" w14:textId="77777777" w:rsidR="00BA6E75" w:rsidRDefault="00BA6E75" w:rsidP="005E1DAC">
      <w:pPr>
        <w:rPr>
          <w:sz w:val="24"/>
          <w:szCs w:val="24"/>
        </w:rPr>
      </w:pPr>
    </w:p>
    <w:p w14:paraId="5CD7A3DA" w14:textId="77777777" w:rsidR="00BA6E75" w:rsidRDefault="00BA6E75" w:rsidP="005E1DAC">
      <w:pPr>
        <w:rPr>
          <w:sz w:val="24"/>
          <w:szCs w:val="24"/>
        </w:rPr>
      </w:pPr>
    </w:p>
    <w:p w14:paraId="7559D024" w14:textId="77777777" w:rsidR="00BA6E75" w:rsidRDefault="00BA6E75" w:rsidP="005E1DAC">
      <w:pPr>
        <w:rPr>
          <w:sz w:val="24"/>
          <w:szCs w:val="24"/>
        </w:rPr>
      </w:pPr>
    </w:p>
    <w:p w14:paraId="4C79ECAE" w14:textId="77777777" w:rsidR="00BA6E75" w:rsidRDefault="00BA6E75" w:rsidP="005E1DAC">
      <w:pPr>
        <w:rPr>
          <w:sz w:val="24"/>
          <w:szCs w:val="24"/>
        </w:rPr>
      </w:pPr>
    </w:p>
    <w:p w14:paraId="63EC7728" w14:textId="77777777" w:rsidR="00BA6E75" w:rsidRDefault="00BA6E75" w:rsidP="005E1DAC">
      <w:pPr>
        <w:rPr>
          <w:sz w:val="24"/>
          <w:szCs w:val="24"/>
        </w:rPr>
      </w:pPr>
    </w:p>
    <w:p w14:paraId="1361BD51" w14:textId="77777777" w:rsidR="00BA6E75" w:rsidRDefault="00BA6E75" w:rsidP="005E1DAC">
      <w:pPr>
        <w:rPr>
          <w:sz w:val="24"/>
          <w:szCs w:val="24"/>
        </w:rPr>
      </w:pPr>
    </w:p>
    <w:p w14:paraId="0998378E" w14:textId="77777777" w:rsidR="00BA6E75" w:rsidRDefault="00BA6E75" w:rsidP="005E1DAC">
      <w:pPr>
        <w:rPr>
          <w:sz w:val="24"/>
          <w:szCs w:val="24"/>
        </w:rPr>
      </w:pPr>
    </w:p>
    <w:p w14:paraId="75D70DC0" w14:textId="77777777" w:rsidR="00BA6E75" w:rsidRDefault="00BA6E75" w:rsidP="005E1DAC">
      <w:pPr>
        <w:rPr>
          <w:sz w:val="24"/>
          <w:szCs w:val="24"/>
        </w:rPr>
      </w:pPr>
    </w:p>
    <w:p w14:paraId="21DDB5B2" w14:textId="77777777" w:rsidR="00C769F7" w:rsidRDefault="00BA6E75" w:rsidP="00BA6E75">
      <w:pPr>
        <w:pStyle w:val="Heading1"/>
      </w:pPr>
      <w:r>
        <w:t xml:space="preserve">           </w:t>
      </w:r>
    </w:p>
    <w:p w14:paraId="24AFAD15" w14:textId="77777777" w:rsidR="00C769F7" w:rsidRDefault="00C769F7" w:rsidP="00BA6E75">
      <w:pPr>
        <w:pStyle w:val="Heading1"/>
      </w:pPr>
    </w:p>
    <w:p w14:paraId="62AFADEE" w14:textId="77777777" w:rsidR="00C769F7" w:rsidRDefault="00C769F7" w:rsidP="00BA6E75">
      <w:pPr>
        <w:pStyle w:val="Heading1"/>
      </w:pPr>
    </w:p>
    <w:p w14:paraId="72094F5C" w14:textId="77777777" w:rsidR="00C769F7" w:rsidRDefault="00C769F7" w:rsidP="00BA6E75">
      <w:pPr>
        <w:pStyle w:val="Heading1"/>
      </w:pPr>
    </w:p>
    <w:p w14:paraId="45659D34" w14:textId="77777777" w:rsidR="00A43861" w:rsidRDefault="00A43861" w:rsidP="007F31DA">
      <w:pPr>
        <w:rPr>
          <w:b/>
          <w:bCs/>
          <w:sz w:val="24"/>
          <w:szCs w:val="24"/>
          <w:u w:val="single"/>
        </w:rPr>
      </w:pPr>
    </w:p>
    <w:p w14:paraId="76B007DC" w14:textId="31B69B03" w:rsidR="007F31DA" w:rsidRPr="007F31DA" w:rsidRDefault="007F31DA" w:rsidP="007F31DA">
      <w:pPr>
        <w:rPr>
          <w:b/>
          <w:bCs/>
          <w:sz w:val="24"/>
          <w:szCs w:val="24"/>
          <w:u w:val="single"/>
        </w:rPr>
      </w:pPr>
      <w:r w:rsidRPr="007F31DA">
        <w:rPr>
          <w:b/>
          <w:bCs/>
          <w:sz w:val="24"/>
          <w:szCs w:val="24"/>
          <w:u w:val="single"/>
        </w:rPr>
        <w:t xml:space="preserve">Recommendation and preventions </w:t>
      </w:r>
      <w:r w:rsidR="00714C93">
        <w:rPr>
          <w:b/>
          <w:bCs/>
          <w:sz w:val="24"/>
          <w:szCs w:val="24"/>
          <w:u w:val="single"/>
        </w:rPr>
        <w:t>for Suicidal and self-harm</w:t>
      </w:r>
    </w:p>
    <w:p w14:paraId="32275D63" w14:textId="2B3663E7" w:rsidR="00B01E18" w:rsidRDefault="00B01E18" w:rsidP="00B01E18"/>
    <w:p w14:paraId="60A34C97" w14:textId="7D6B89DA" w:rsidR="00B01E18" w:rsidRPr="00821D83" w:rsidRDefault="00B01E18" w:rsidP="00B01E18">
      <w:pPr>
        <w:rPr>
          <w:b/>
          <w:bCs/>
        </w:rPr>
      </w:pPr>
      <w:r w:rsidRPr="00821D83">
        <w:rPr>
          <w:b/>
          <w:bCs/>
        </w:rPr>
        <w:t>Page</w:t>
      </w:r>
      <w:r w:rsidR="00821D83">
        <w:rPr>
          <w:b/>
          <w:bCs/>
        </w:rPr>
        <w:t>:</w:t>
      </w:r>
      <w:r w:rsidR="00A43861">
        <w:rPr>
          <w:b/>
          <w:bCs/>
        </w:rPr>
        <w:t>6</w:t>
      </w:r>
    </w:p>
    <w:p w14:paraId="5F5515FC" w14:textId="77777777" w:rsidR="00BA6E75" w:rsidRDefault="00BA6E75" w:rsidP="005E1DAC">
      <w:pPr>
        <w:rPr>
          <w:sz w:val="24"/>
          <w:szCs w:val="24"/>
        </w:rPr>
      </w:pPr>
    </w:p>
    <w:p w14:paraId="71BBBA57" w14:textId="77777777" w:rsidR="00BA6E75" w:rsidRDefault="00BA6E75" w:rsidP="005E1DAC">
      <w:pPr>
        <w:rPr>
          <w:sz w:val="24"/>
          <w:szCs w:val="24"/>
        </w:rPr>
      </w:pPr>
    </w:p>
    <w:p w14:paraId="78F96598" w14:textId="15BDDB8D" w:rsidR="00AD4961" w:rsidRDefault="000F20A3" w:rsidP="005E1DAC">
      <w:pPr>
        <w:rPr>
          <w:sz w:val="24"/>
          <w:szCs w:val="24"/>
        </w:rPr>
      </w:pPr>
      <w:r>
        <w:rPr>
          <w:sz w:val="24"/>
          <w:szCs w:val="24"/>
        </w:rPr>
        <w:t>However, r</w:t>
      </w:r>
      <w:r w:rsidR="00300E69">
        <w:rPr>
          <w:sz w:val="24"/>
          <w:szCs w:val="24"/>
        </w:rPr>
        <w:t xml:space="preserve">ecommendations as to the possible role of these findings in helping drive national health-promotion strategies </w:t>
      </w:r>
      <w:r w:rsidR="009E266D">
        <w:rPr>
          <w:sz w:val="24"/>
          <w:szCs w:val="24"/>
        </w:rPr>
        <w:t xml:space="preserve">despite Suicide and </w:t>
      </w:r>
      <w:r w:rsidR="00300E69">
        <w:rPr>
          <w:sz w:val="24"/>
          <w:szCs w:val="24"/>
        </w:rPr>
        <w:t>self-harm</w:t>
      </w:r>
      <w:r w:rsidR="009E266D">
        <w:rPr>
          <w:sz w:val="24"/>
          <w:szCs w:val="24"/>
        </w:rPr>
        <w:t xml:space="preserve"> numbers still being high t</w:t>
      </w:r>
      <w:r w:rsidR="00AD4961">
        <w:rPr>
          <w:sz w:val="24"/>
          <w:szCs w:val="24"/>
        </w:rPr>
        <w:t xml:space="preserve">here are positive moves that have been made within the UK </w:t>
      </w:r>
      <w:proofErr w:type="gramStart"/>
      <w:r w:rsidR="00E3118C">
        <w:rPr>
          <w:sz w:val="24"/>
          <w:szCs w:val="24"/>
        </w:rPr>
        <w:t>professionals</w:t>
      </w:r>
      <w:proofErr w:type="gramEnd"/>
      <w:r w:rsidR="00E3118C">
        <w:rPr>
          <w:sz w:val="24"/>
          <w:szCs w:val="24"/>
        </w:rPr>
        <w:t xml:space="preserve"> </w:t>
      </w:r>
      <w:r w:rsidR="00AD4961">
        <w:rPr>
          <w:sz w:val="24"/>
          <w:szCs w:val="24"/>
        </w:rPr>
        <w:t xml:space="preserve">side as on </w:t>
      </w:r>
      <w:r w:rsidR="00AD4961" w:rsidRPr="00E3118C">
        <w:rPr>
          <w:sz w:val="24"/>
          <w:szCs w:val="24"/>
        </w:rPr>
        <w:t xml:space="preserve">World Mental </w:t>
      </w:r>
      <w:r w:rsidR="00AD4961" w:rsidRPr="00E3118C">
        <w:rPr>
          <w:sz w:val="24"/>
          <w:szCs w:val="24"/>
        </w:rPr>
        <w:lastRenderedPageBreak/>
        <w:t>health day</w:t>
      </w:r>
      <w:r w:rsidR="00AD4961">
        <w:rPr>
          <w:b/>
          <w:bCs/>
          <w:sz w:val="24"/>
          <w:szCs w:val="24"/>
        </w:rPr>
        <w:t xml:space="preserve"> </w:t>
      </w:r>
      <w:r w:rsidR="00AD4961">
        <w:rPr>
          <w:sz w:val="24"/>
          <w:szCs w:val="24"/>
        </w:rPr>
        <w:t>in 2018, the</w:t>
      </w:r>
      <w:r w:rsidR="007F31DA">
        <w:rPr>
          <w:sz w:val="24"/>
          <w:szCs w:val="24"/>
        </w:rPr>
        <w:t xml:space="preserve"> </w:t>
      </w:r>
      <w:r w:rsidR="00AD4961">
        <w:rPr>
          <w:sz w:val="24"/>
          <w:szCs w:val="24"/>
        </w:rPr>
        <w:t>U</w:t>
      </w:r>
      <w:r w:rsidR="007F31DA">
        <w:rPr>
          <w:sz w:val="24"/>
          <w:szCs w:val="24"/>
        </w:rPr>
        <w:t>nited Kingdom</w:t>
      </w:r>
      <w:r w:rsidR="00714C93">
        <w:rPr>
          <w:sz w:val="24"/>
          <w:szCs w:val="24"/>
        </w:rPr>
        <w:t xml:space="preserve"> (UK)</w:t>
      </w:r>
      <w:r w:rsidR="00AD4961">
        <w:rPr>
          <w:sz w:val="24"/>
          <w:szCs w:val="24"/>
        </w:rPr>
        <w:t xml:space="preserve"> government announced its first suicide prevention minister. </w:t>
      </w:r>
      <w:r w:rsidR="00B01E18">
        <w:rPr>
          <w:sz w:val="24"/>
          <w:szCs w:val="24"/>
        </w:rPr>
        <w:t xml:space="preserve"> </w:t>
      </w:r>
      <w:r w:rsidR="00AD4961">
        <w:rPr>
          <w:sz w:val="24"/>
          <w:szCs w:val="24"/>
        </w:rPr>
        <w:t xml:space="preserve">The UK </w:t>
      </w:r>
      <w:r w:rsidR="00404CED">
        <w:rPr>
          <w:sz w:val="24"/>
          <w:szCs w:val="24"/>
        </w:rPr>
        <w:t xml:space="preserve">government </w:t>
      </w:r>
      <w:r w:rsidR="00AD4961">
        <w:rPr>
          <w:sz w:val="24"/>
          <w:szCs w:val="24"/>
        </w:rPr>
        <w:t xml:space="preserve">has </w:t>
      </w:r>
      <w:r w:rsidR="00404CED">
        <w:rPr>
          <w:sz w:val="24"/>
          <w:szCs w:val="24"/>
        </w:rPr>
        <w:t xml:space="preserve">now </w:t>
      </w:r>
      <w:r w:rsidR="009847AA">
        <w:rPr>
          <w:sz w:val="24"/>
          <w:szCs w:val="24"/>
        </w:rPr>
        <w:t>started to listen</w:t>
      </w:r>
      <w:r w:rsidR="00404CED">
        <w:rPr>
          <w:sz w:val="24"/>
          <w:szCs w:val="24"/>
        </w:rPr>
        <w:t xml:space="preserve"> </w:t>
      </w:r>
      <w:r w:rsidR="00E3118C">
        <w:rPr>
          <w:sz w:val="24"/>
          <w:szCs w:val="24"/>
        </w:rPr>
        <w:t>and</w:t>
      </w:r>
      <w:r w:rsidR="00AD4961">
        <w:rPr>
          <w:sz w:val="24"/>
          <w:szCs w:val="24"/>
        </w:rPr>
        <w:t xml:space="preserve"> </w:t>
      </w:r>
      <w:proofErr w:type="spellStart"/>
      <w:r w:rsidR="00AD4961">
        <w:rPr>
          <w:sz w:val="24"/>
          <w:szCs w:val="24"/>
        </w:rPr>
        <w:t>Harkavy</w:t>
      </w:r>
      <w:proofErr w:type="spellEnd"/>
      <w:r w:rsidR="00AD4961">
        <w:rPr>
          <w:sz w:val="24"/>
          <w:szCs w:val="24"/>
        </w:rPr>
        <w:t>-Friedman,</w:t>
      </w:r>
      <w:r w:rsidR="00635123">
        <w:rPr>
          <w:sz w:val="24"/>
          <w:szCs w:val="24"/>
        </w:rPr>
        <w:t xml:space="preserve"> (2019)</w:t>
      </w:r>
      <w:r w:rsidR="00AD4961">
        <w:rPr>
          <w:sz w:val="24"/>
          <w:szCs w:val="24"/>
        </w:rPr>
        <w:t xml:space="preserve"> believes there has been a decrease in the UK suicide rate</w:t>
      </w:r>
      <w:r w:rsidR="00375365">
        <w:rPr>
          <w:sz w:val="24"/>
          <w:szCs w:val="24"/>
        </w:rPr>
        <w:t xml:space="preserve"> as </w:t>
      </w:r>
      <w:r w:rsidR="00404CED">
        <w:rPr>
          <w:sz w:val="24"/>
          <w:szCs w:val="24"/>
        </w:rPr>
        <w:t>now Nation Wide we are all more aware and educated in work professions</w:t>
      </w:r>
      <w:r w:rsidR="00F322D1">
        <w:rPr>
          <w:sz w:val="24"/>
          <w:szCs w:val="24"/>
        </w:rPr>
        <w:t>.</w:t>
      </w:r>
      <w:r w:rsidR="00C769F7">
        <w:rPr>
          <w:sz w:val="24"/>
          <w:szCs w:val="24"/>
        </w:rPr>
        <w:t xml:space="preserve"> </w:t>
      </w:r>
      <w:r w:rsidR="00C36B81">
        <w:rPr>
          <w:sz w:val="24"/>
          <w:szCs w:val="24"/>
        </w:rPr>
        <w:t xml:space="preserve">The Department of Health (2022) </w:t>
      </w:r>
      <w:r w:rsidR="00C36B81" w:rsidRPr="00C36B81">
        <w:rPr>
          <w:sz w:val="24"/>
          <w:szCs w:val="24"/>
        </w:rPr>
        <w:t>highlights the necessity of services, communities, families, and society cooperating to prevent suicides</w:t>
      </w:r>
      <w:r w:rsidR="00714C93">
        <w:rPr>
          <w:sz w:val="24"/>
          <w:szCs w:val="24"/>
        </w:rPr>
        <w:t xml:space="preserve">.  </w:t>
      </w:r>
      <w:r w:rsidR="00C36B81" w:rsidRPr="00C36B81">
        <w:rPr>
          <w:sz w:val="24"/>
          <w:szCs w:val="24"/>
        </w:rPr>
        <w:t>In practise, this means, for instance, that community and voluntary organisations are supported in providing suicide prevention services; sports clubs and faith groups are trained in suicide awareness and intervention; justice services develop and implement self-harm and suicide prevention action plans; primary health care is knowledgeable and proactive in identifying and intervening with patients showing signs of suicidal behaviour</w:t>
      </w:r>
      <w:r w:rsidR="00934EA0">
        <w:rPr>
          <w:sz w:val="24"/>
          <w:szCs w:val="24"/>
        </w:rPr>
        <w:t>, and</w:t>
      </w:r>
      <w:r w:rsidR="00C36B81" w:rsidRPr="00C36B81">
        <w:rPr>
          <w:sz w:val="24"/>
          <w:szCs w:val="24"/>
        </w:rPr>
        <w:t xml:space="preserve"> there is </w:t>
      </w:r>
      <w:r w:rsidR="00C36B81">
        <w:rPr>
          <w:sz w:val="24"/>
          <w:szCs w:val="24"/>
        </w:rPr>
        <w:t xml:space="preserve">a </w:t>
      </w:r>
      <w:r w:rsidR="00C36B81" w:rsidRPr="00C36B81">
        <w:rPr>
          <w:sz w:val="24"/>
          <w:szCs w:val="24"/>
        </w:rPr>
        <w:t>closer collaborative effort with mental health professionals.</w:t>
      </w:r>
    </w:p>
    <w:p w14:paraId="442E5524" w14:textId="77777777" w:rsidR="00680768" w:rsidRPr="00AD4961" w:rsidRDefault="00680768" w:rsidP="005E1DAC">
      <w:pPr>
        <w:rPr>
          <w:sz w:val="24"/>
          <w:szCs w:val="24"/>
        </w:rPr>
      </w:pPr>
    </w:p>
    <w:p w14:paraId="5F6ABD7D" w14:textId="1CF446F1" w:rsidR="00FB5DBA" w:rsidRDefault="00FB5DBA" w:rsidP="005E1DAC">
      <w:pPr>
        <w:rPr>
          <w:sz w:val="24"/>
          <w:szCs w:val="24"/>
        </w:rPr>
      </w:pPr>
    </w:p>
    <w:p w14:paraId="62525FEB" w14:textId="77777777" w:rsidR="00FB5DBA" w:rsidRDefault="00FB5DBA" w:rsidP="005E1DAC">
      <w:pPr>
        <w:rPr>
          <w:sz w:val="24"/>
          <w:szCs w:val="24"/>
        </w:rPr>
      </w:pPr>
    </w:p>
    <w:p w14:paraId="51B79780" w14:textId="0B3BE2D1" w:rsidR="00A774C7" w:rsidRDefault="00A774C7" w:rsidP="005E1DAC">
      <w:pPr>
        <w:rPr>
          <w:sz w:val="24"/>
          <w:szCs w:val="24"/>
        </w:rPr>
      </w:pPr>
    </w:p>
    <w:p w14:paraId="13793330" w14:textId="77777777" w:rsidR="00A774C7" w:rsidRPr="005E1DAC" w:rsidRDefault="00A774C7" w:rsidP="005E1DAC">
      <w:pPr>
        <w:rPr>
          <w:sz w:val="24"/>
          <w:szCs w:val="24"/>
        </w:rPr>
      </w:pPr>
    </w:p>
    <w:p w14:paraId="64322705" w14:textId="624DBFAE" w:rsidR="005E1DAC" w:rsidRDefault="005E1DAC" w:rsidP="005E1DAC">
      <w:pPr>
        <w:rPr>
          <w:sz w:val="24"/>
          <w:szCs w:val="24"/>
        </w:rPr>
      </w:pPr>
    </w:p>
    <w:p w14:paraId="7732D2A0" w14:textId="77777777" w:rsidR="005E1DAC" w:rsidRPr="005E1DAC" w:rsidRDefault="005E1DAC" w:rsidP="005E1DAC">
      <w:pPr>
        <w:rPr>
          <w:sz w:val="24"/>
          <w:szCs w:val="24"/>
        </w:rPr>
      </w:pPr>
    </w:p>
    <w:p w14:paraId="3DFA68E0" w14:textId="77777777" w:rsidR="001549F3" w:rsidRPr="001549F3" w:rsidRDefault="001549F3" w:rsidP="001549F3">
      <w:pPr>
        <w:pStyle w:val="ListParagraph"/>
        <w:rPr>
          <w:sz w:val="24"/>
          <w:szCs w:val="24"/>
        </w:rPr>
      </w:pPr>
    </w:p>
    <w:p w14:paraId="11CE7D8D" w14:textId="47FCFB98" w:rsidR="000E69EF" w:rsidRDefault="000E69EF" w:rsidP="006518FB">
      <w:pPr>
        <w:rPr>
          <w:sz w:val="24"/>
          <w:szCs w:val="24"/>
        </w:rPr>
      </w:pPr>
    </w:p>
    <w:p w14:paraId="4F4CD77A" w14:textId="77777777" w:rsidR="004F1EA8" w:rsidRDefault="004F1EA8" w:rsidP="006518FB">
      <w:pPr>
        <w:rPr>
          <w:sz w:val="24"/>
          <w:szCs w:val="24"/>
        </w:rPr>
      </w:pPr>
    </w:p>
    <w:p w14:paraId="25F9525C" w14:textId="77777777" w:rsidR="00821D83" w:rsidRDefault="001549F3" w:rsidP="00821D83">
      <w:pPr>
        <w:rPr>
          <w:sz w:val="24"/>
          <w:szCs w:val="24"/>
        </w:rPr>
      </w:pPr>
      <w:r>
        <w:rPr>
          <w:sz w:val="24"/>
          <w:szCs w:val="24"/>
        </w:rPr>
        <w:t xml:space="preserve"> </w:t>
      </w:r>
    </w:p>
    <w:p w14:paraId="76EB6466" w14:textId="77777777" w:rsidR="00821D83" w:rsidRDefault="00821D83" w:rsidP="00821D83">
      <w:pPr>
        <w:rPr>
          <w:sz w:val="24"/>
          <w:szCs w:val="24"/>
        </w:rPr>
      </w:pPr>
    </w:p>
    <w:p w14:paraId="69886DED" w14:textId="77777777" w:rsidR="00821D83" w:rsidRDefault="00821D83" w:rsidP="00821D83">
      <w:pPr>
        <w:rPr>
          <w:sz w:val="24"/>
          <w:szCs w:val="24"/>
        </w:rPr>
      </w:pPr>
    </w:p>
    <w:p w14:paraId="167109F3" w14:textId="77777777" w:rsidR="00821D83" w:rsidRDefault="00821D83" w:rsidP="00821D83">
      <w:pPr>
        <w:rPr>
          <w:sz w:val="24"/>
          <w:szCs w:val="24"/>
        </w:rPr>
      </w:pPr>
    </w:p>
    <w:p w14:paraId="11F61DCB" w14:textId="77777777" w:rsidR="00821D83" w:rsidRDefault="00821D83" w:rsidP="00821D83">
      <w:pPr>
        <w:rPr>
          <w:sz w:val="24"/>
          <w:szCs w:val="24"/>
        </w:rPr>
      </w:pPr>
    </w:p>
    <w:p w14:paraId="5346EA20" w14:textId="77777777" w:rsidR="00821D83" w:rsidRDefault="00821D83" w:rsidP="00821D83">
      <w:pPr>
        <w:rPr>
          <w:sz w:val="24"/>
          <w:szCs w:val="24"/>
        </w:rPr>
      </w:pPr>
    </w:p>
    <w:p w14:paraId="6380A5E0" w14:textId="77777777" w:rsidR="00821D83" w:rsidRDefault="00821D83" w:rsidP="00821D83">
      <w:pPr>
        <w:rPr>
          <w:sz w:val="24"/>
          <w:szCs w:val="24"/>
        </w:rPr>
      </w:pPr>
    </w:p>
    <w:p w14:paraId="13A39BC9" w14:textId="77777777" w:rsidR="00821D83" w:rsidRDefault="00821D83" w:rsidP="00821D83">
      <w:pPr>
        <w:rPr>
          <w:sz w:val="24"/>
          <w:szCs w:val="24"/>
        </w:rPr>
      </w:pPr>
    </w:p>
    <w:p w14:paraId="2F4AB079" w14:textId="77777777" w:rsidR="00821D83" w:rsidRDefault="00821D83" w:rsidP="00821D83">
      <w:pPr>
        <w:rPr>
          <w:sz w:val="24"/>
          <w:szCs w:val="24"/>
        </w:rPr>
      </w:pPr>
    </w:p>
    <w:p w14:paraId="4C4DC00E"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30CCF6"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9ED8D"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87FDF5"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4817B2"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26F1E7"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09051"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567E05"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73FBF5"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BFC0B8"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B8B566"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0C0EFF" w14:textId="77777777" w:rsidR="00714C93" w:rsidRDefault="00714C93" w:rsidP="00821D83">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1A8A43" w14:textId="0830338E" w:rsidR="008A4A62" w:rsidRPr="00821D83" w:rsidRDefault="00714C93" w:rsidP="00821D83">
      <w:pPr>
        <w:rPr>
          <w:sz w:val="24"/>
          <w:szCs w:val="24"/>
        </w:rPr>
      </w:pPr>
      <w: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7CA60B86" w14:textId="091520C6" w:rsidR="00B01E18" w:rsidRPr="00F322D1" w:rsidRDefault="00B01E18" w:rsidP="00B01E18"/>
    <w:p w14:paraId="0A97009C" w14:textId="406CD408" w:rsidR="00B01E18" w:rsidRPr="00B01E18" w:rsidRDefault="00B01E18" w:rsidP="00B01E18">
      <w:pPr>
        <w:rPr>
          <w:b/>
          <w:bCs/>
        </w:rPr>
      </w:pPr>
      <w:r w:rsidRPr="00B01E18">
        <w:rPr>
          <w:b/>
          <w:bCs/>
        </w:rPr>
        <w:t>Page</w:t>
      </w:r>
      <w:r>
        <w:rPr>
          <w:b/>
          <w:bCs/>
        </w:rPr>
        <w:t>:</w:t>
      </w:r>
      <w:r w:rsidR="00A43861">
        <w:rPr>
          <w:b/>
          <w:bCs/>
        </w:rPr>
        <w:t>7</w:t>
      </w:r>
    </w:p>
    <w:p w14:paraId="39F08C2D" w14:textId="5C3E5C22" w:rsidR="008A4A62" w:rsidRDefault="008A4A62" w:rsidP="008A4A62"/>
    <w:p w14:paraId="0F27333B" w14:textId="034A59FB" w:rsidR="008A4A62" w:rsidRPr="00DD5FC9" w:rsidRDefault="00634B5C" w:rsidP="008A4A62">
      <w:pPr>
        <w:rPr>
          <w:sz w:val="24"/>
          <w:szCs w:val="24"/>
        </w:rPr>
      </w:pPr>
      <w:r w:rsidRPr="00DD5FC9">
        <w:rPr>
          <w:sz w:val="24"/>
          <w:szCs w:val="24"/>
        </w:rPr>
        <w:t>The assignment emphasises the value of nursing research and explains its incorporation of ethics</w:t>
      </w:r>
      <w:r w:rsidR="00B01E18">
        <w:rPr>
          <w:sz w:val="24"/>
          <w:szCs w:val="24"/>
        </w:rPr>
        <w:t xml:space="preserve">.  </w:t>
      </w:r>
      <w:r w:rsidRPr="00DD5FC9">
        <w:rPr>
          <w:sz w:val="24"/>
          <w:szCs w:val="24"/>
        </w:rPr>
        <w:t xml:space="preserve">The reader is also given some instances of other significant codes that a nurse must go by </w:t>
      </w:r>
      <w:proofErr w:type="gramStart"/>
      <w:r w:rsidRPr="00DD5FC9">
        <w:rPr>
          <w:sz w:val="24"/>
          <w:szCs w:val="24"/>
        </w:rPr>
        <w:t>in order to</w:t>
      </w:r>
      <w:proofErr w:type="gramEnd"/>
      <w:r w:rsidRPr="00DD5FC9">
        <w:rPr>
          <w:sz w:val="24"/>
          <w:szCs w:val="24"/>
        </w:rPr>
        <w:t xml:space="preserve"> be ethical in the nursing profession. </w:t>
      </w:r>
      <w:r w:rsidR="00B01E18">
        <w:rPr>
          <w:sz w:val="24"/>
          <w:szCs w:val="24"/>
        </w:rPr>
        <w:t xml:space="preserve"> </w:t>
      </w:r>
      <w:r w:rsidRPr="00DD5FC9">
        <w:rPr>
          <w:sz w:val="24"/>
          <w:szCs w:val="24"/>
        </w:rPr>
        <w:t xml:space="preserve">We are still not examined separately </w:t>
      </w:r>
      <w:r w:rsidRPr="00DD5FC9">
        <w:rPr>
          <w:sz w:val="24"/>
          <w:szCs w:val="24"/>
        </w:rPr>
        <w:lastRenderedPageBreak/>
        <w:t>despite the assignment's conclusion that there are many reasons why people commit suicide or self-harm, including early stresses and biological differences between men and women. The study project for the assignment demonstrates the pressure of how living in an underprivileged region, losing a job, or being in debt can raise the triggers for someone to start self-harming or thinking about suicide.</w:t>
      </w:r>
      <w:r w:rsidR="00B01E18">
        <w:rPr>
          <w:sz w:val="24"/>
          <w:szCs w:val="24"/>
        </w:rPr>
        <w:t xml:space="preserve">  </w:t>
      </w:r>
      <w:r w:rsidRPr="00DD5FC9">
        <w:rPr>
          <w:sz w:val="24"/>
          <w:szCs w:val="24"/>
        </w:rPr>
        <w:t>The assignment emphasises the significant financial impact it has on our NHS and the pressure it places on doctors and nurses.</w:t>
      </w:r>
      <w:r w:rsidR="00B01E18">
        <w:rPr>
          <w:sz w:val="24"/>
          <w:szCs w:val="24"/>
        </w:rPr>
        <w:t xml:space="preserve">  </w:t>
      </w:r>
      <w:r w:rsidRPr="00DD5FC9">
        <w:rPr>
          <w:sz w:val="24"/>
          <w:szCs w:val="24"/>
        </w:rPr>
        <w:t xml:space="preserve">And how </w:t>
      </w:r>
      <w:r w:rsidR="008A4A62" w:rsidRPr="00DD5FC9">
        <w:rPr>
          <w:sz w:val="24"/>
          <w:szCs w:val="24"/>
        </w:rPr>
        <w:t>all so with the rise in the cost of living.</w:t>
      </w:r>
      <w:r w:rsidRPr="00DD5FC9">
        <w:rPr>
          <w:sz w:val="24"/>
          <w:szCs w:val="24"/>
        </w:rPr>
        <w:t xml:space="preserve"> </w:t>
      </w:r>
      <w:r w:rsidR="00340A2C">
        <w:rPr>
          <w:sz w:val="24"/>
          <w:szCs w:val="24"/>
        </w:rPr>
        <w:t xml:space="preserve"> </w:t>
      </w:r>
      <w:r w:rsidRPr="00DD5FC9">
        <w:rPr>
          <w:sz w:val="24"/>
          <w:szCs w:val="24"/>
        </w:rPr>
        <w:t xml:space="preserve">The assignment concluded with recommendations for preventing self-harm or feeling suicidal. </w:t>
      </w:r>
    </w:p>
    <w:p w14:paraId="00E6E07B" w14:textId="343E6F5A" w:rsidR="008A4A62" w:rsidRPr="00DD5FC9" w:rsidRDefault="008A4A62" w:rsidP="008A4A62">
      <w:pPr>
        <w:rPr>
          <w:sz w:val="24"/>
          <w:szCs w:val="24"/>
        </w:rPr>
      </w:pPr>
    </w:p>
    <w:p w14:paraId="5A42B107" w14:textId="4B8E3D03" w:rsidR="008A4A62" w:rsidRPr="00DD5FC9" w:rsidRDefault="008A4A62" w:rsidP="008A4A62">
      <w:pPr>
        <w:rPr>
          <w:sz w:val="24"/>
          <w:szCs w:val="24"/>
        </w:rPr>
      </w:pPr>
    </w:p>
    <w:p w14:paraId="2AC7679F" w14:textId="3EDEF5D6" w:rsidR="008A4A62" w:rsidRPr="00DD5FC9" w:rsidRDefault="008A4A62" w:rsidP="008A4A62">
      <w:pPr>
        <w:rPr>
          <w:sz w:val="24"/>
          <w:szCs w:val="24"/>
        </w:rPr>
      </w:pPr>
    </w:p>
    <w:p w14:paraId="0A89D9A1" w14:textId="656EA285" w:rsidR="008A4A62" w:rsidRPr="00DD5FC9" w:rsidRDefault="008A4A62" w:rsidP="008A4A62">
      <w:pPr>
        <w:rPr>
          <w:sz w:val="24"/>
          <w:szCs w:val="24"/>
        </w:rPr>
      </w:pPr>
    </w:p>
    <w:p w14:paraId="605DA886" w14:textId="0416FF37" w:rsidR="008A4A62" w:rsidRDefault="008A4A62" w:rsidP="008A4A62"/>
    <w:p w14:paraId="01498EFE" w14:textId="7DFF479D" w:rsidR="008A4A62" w:rsidRDefault="008A4A62" w:rsidP="008A4A62"/>
    <w:p w14:paraId="456B4BB8" w14:textId="4044B69F" w:rsidR="008A4A62" w:rsidRDefault="008A4A62" w:rsidP="008A4A62"/>
    <w:p w14:paraId="271ED75E" w14:textId="6538F050" w:rsidR="008A4A62" w:rsidRDefault="008A4A62" w:rsidP="008A4A62"/>
    <w:p w14:paraId="54680B9F" w14:textId="3692B571" w:rsidR="008A4A62" w:rsidRDefault="008A4A62" w:rsidP="008A4A62"/>
    <w:p w14:paraId="3547925C" w14:textId="15C692E4" w:rsidR="008A4A62" w:rsidRDefault="008A4A62" w:rsidP="008A4A62"/>
    <w:p w14:paraId="7DFDE288" w14:textId="0FE873F8" w:rsidR="008A4A62" w:rsidRDefault="008A4A62" w:rsidP="008A4A62"/>
    <w:p w14:paraId="63B5AE9C" w14:textId="4BF87561" w:rsidR="008A4A62" w:rsidRDefault="008A4A62" w:rsidP="008A4A62"/>
    <w:p w14:paraId="15BBFADC" w14:textId="67937D9F" w:rsidR="008A4A62" w:rsidRDefault="008A4A62" w:rsidP="008A4A62"/>
    <w:p w14:paraId="20472357" w14:textId="64238DA1" w:rsidR="008A4A62" w:rsidRDefault="008A4A62" w:rsidP="008A4A62"/>
    <w:p w14:paraId="42FD4F33" w14:textId="0AD43F15" w:rsidR="008A4A62" w:rsidRDefault="008A4A62" w:rsidP="008A4A62"/>
    <w:p w14:paraId="0B84BD28" w14:textId="7E5967AB" w:rsidR="008A4A62" w:rsidRDefault="008A4A62" w:rsidP="008A4A62"/>
    <w:p w14:paraId="46EAF78B" w14:textId="3F27630B" w:rsidR="008A4A62" w:rsidRDefault="008A4A62" w:rsidP="008A4A62"/>
    <w:p w14:paraId="650F64C7" w14:textId="1A9A0096" w:rsidR="008A4A62" w:rsidRDefault="008A4A62" w:rsidP="008A4A62"/>
    <w:p w14:paraId="21152940" w14:textId="43DC3CEA" w:rsidR="008A4A62" w:rsidRDefault="008A4A62" w:rsidP="008A4A62"/>
    <w:p w14:paraId="7319AD7A" w14:textId="3B2124AC" w:rsidR="008A4A62" w:rsidRDefault="008A4A62" w:rsidP="008A4A62"/>
    <w:p w14:paraId="01889E00" w14:textId="71220C5C" w:rsidR="008A4A62" w:rsidRDefault="008A4A62" w:rsidP="008A4A62"/>
    <w:p w14:paraId="424125A0" w14:textId="584D4869" w:rsidR="008A4A62" w:rsidRDefault="008A4A62" w:rsidP="008A4A62"/>
    <w:p w14:paraId="27DFC375" w14:textId="4E5A14C7" w:rsidR="008A4A62" w:rsidRDefault="008A4A62" w:rsidP="008A4A62"/>
    <w:p w14:paraId="70DBF5C0" w14:textId="416FB053" w:rsidR="008A4A62" w:rsidRDefault="008A4A62" w:rsidP="008A4A62"/>
    <w:p w14:paraId="74CC3771" w14:textId="5977DB57" w:rsidR="008A4A62" w:rsidRDefault="008A4A62" w:rsidP="008A4A62"/>
    <w:p w14:paraId="66268B05" w14:textId="6FB026AA" w:rsidR="008A4A62" w:rsidRDefault="008A4A62" w:rsidP="008A4A62"/>
    <w:p w14:paraId="53C83E85" w14:textId="44134A69" w:rsidR="008A4A62" w:rsidRDefault="008A4A62" w:rsidP="008A4A62"/>
    <w:p w14:paraId="331A6CAC" w14:textId="17C7C3C0" w:rsidR="008A4A62" w:rsidRDefault="008A4A62" w:rsidP="008A4A62"/>
    <w:p w14:paraId="65AD583E" w14:textId="461F24E7" w:rsidR="008A4A62" w:rsidRDefault="008A4A62" w:rsidP="008A4A62"/>
    <w:p w14:paraId="33D79EB7" w14:textId="71F0A26D" w:rsidR="008A4A62" w:rsidRDefault="008A4A62" w:rsidP="008A4A62"/>
    <w:p w14:paraId="37942888" w14:textId="49E3C9D7" w:rsidR="008A4A62" w:rsidRDefault="008A4A62" w:rsidP="008A4A62"/>
    <w:p w14:paraId="42C30E2E" w14:textId="5003C2B7" w:rsidR="008A4A62" w:rsidRDefault="008A4A62" w:rsidP="008A4A62"/>
    <w:p w14:paraId="3B51D5AD" w14:textId="4D7F169A" w:rsidR="008A4A62" w:rsidRDefault="008A4A62" w:rsidP="008A4A62"/>
    <w:p w14:paraId="1F92FA19" w14:textId="649156FD" w:rsidR="008A4A62" w:rsidRDefault="008A4A62" w:rsidP="008A4A62"/>
    <w:p w14:paraId="36C313CF" w14:textId="74DBB540" w:rsidR="008A4A62" w:rsidRDefault="008A4A62" w:rsidP="008A4A62"/>
    <w:p w14:paraId="2BC55C46" w14:textId="4D71C55E" w:rsidR="008A4A62" w:rsidRDefault="008A4A62" w:rsidP="008A4A62"/>
    <w:p w14:paraId="20AD7C1F" w14:textId="3A7F63FD" w:rsidR="008A4A62" w:rsidRDefault="008A4A62" w:rsidP="008A4A62"/>
    <w:p w14:paraId="5877651D" w14:textId="77777777" w:rsidR="00A43861" w:rsidRDefault="00B01E18" w:rsidP="008A4A62">
      <w:pPr>
        <w:pStyle w:val="Heading1"/>
        <w:rPr>
          <w:b/>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DD6EDCF" w14:textId="737E89BF" w:rsidR="008A4A62" w:rsidRDefault="00B01E18" w:rsidP="008A4A62">
      <w:pPr>
        <w:pStyle w:val="Heading1"/>
        <w:rPr>
          <w:b/>
          <w:u w:val="single"/>
        </w:rPr>
      </w:pPr>
      <w:r>
        <w:rPr>
          <w:b/>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4A62" w:rsidRPr="00B01E18">
        <w:rPr>
          <w:b/>
          <w:color w:val="auto"/>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8A4A62" w:rsidRPr="00B01E18">
        <w:rPr>
          <w:b/>
          <w:u w:val="single"/>
        </w:rPr>
        <w:t xml:space="preserve">  </w:t>
      </w:r>
    </w:p>
    <w:p w14:paraId="4F576402" w14:textId="66A489D9" w:rsidR="00B01E18" w:rsidRDefault="00B01E18" w:rsidP="00B01E18"/>
    <w:p w14:paraId="514943F7" w14:textId="155DC62E" w:rsidR="00B01E18" w:rsidRDefault="00B01E18" w:rsidP="00B01E18">
      <w:r>
        <w:t>Page:</w:t>
      </w:r>
      <w:r w:rsidR="00A43861">
        <w:t>8</w:t>
      </w:r>
    </w:p>
    <w:p w14:paraId="1EA4B3E5" w14:textId="2F9624D8" w:rsidR="00C769F7" w:rsidRDefault="00C769F7" w:rsidP="00B01E18"/>
    <w:p w14:paraId="2E104557" w14:textId="06D0982D" w:rsidR="00C769F7" w:rsidRDefault="00C769F7" w:rsidP="00B01E18"/>
    <w:p w14:paraId="08CB06E9" w14:textId="77777777" w:rsidR="00C769F7" w:rsidRPr="00C769F7" w:rsidRDefault="00C769F7" w:rsidP="009F0264">
      <w:pPr>
        <w:spacing w:after="160" w:line="259" w:lineRule="auto"/>
        <w:ind w:left="360"/>
        <w:contextualSpacing/>
        <w:rPr>
          <w:rFonts w:ascii="PT Serif" w:eastAsiaTheme="minorHAnsi" w:hAnsi="PT Serif" w:cstheme="minorBidi"/>
          <w:color w:val="333333"/>
          <w:sz w:val="24"/>
          <w:szCs w:val="24"/>
          <w:lang w:eastAsia="en-US"/>
        </w:rPr>
      </w:pPr>
      <w:r w:rsidRPr="00C769F7">
        <w:rPr>
          <w:rFonts w:ascii="PT Serif" w:eastAsiaTheme="minorHAnsi" w:hAnsi="PT Serif" w:cstheme="minorBidi"/>
          <w:color w:val="333333"/>
          <w:sz w:val="24"/>
          <w:szCs w:val="24"/>
          <w:lang w:eastAsia="en-US"/>
        </w:rPr>
        <w:t xml:space="preserve">McDougall, </w:t>
      </w:r>
      <w:proofErr w:type="gramStart"/>
      <w:r w:rsidRPr="00C769F7">
        <w:rPr>
          <w:rFonts w:ascii="PT Serif" w:eastAsiaTheme="minorHAnsi" w:hAnsi="PT Serif" w:cstheme="minorBidi"/>
          <w:color w:val="333333"/>
          <w:sz w:val="24"/>
          <w:szCs w:val="24"/>
          <w:lang w:eastAsia="en-US"/>
        </w:rPr>
        <w:t>T,.</w:t>
      </w:r>
      <w:proofErr w:type="gramEnd"/>
      <w:r w:rsidRPr="00C769F7">
        <w:rPr>
          <w:rFonts w:ascii="PT Serif" w:eastAsiaTheme="minorHAnsi" w:hAnsi="PT Serif" w:cstheme="minorBidi"/>
          <w:color w:val="333333"/>
          <w:sz w:val="24"/>
          <w:szCs w:val="24"/>
          <w:lang w:eastAsia="en-US"/>
        </w:rPr>
        <w:t xml:space="preserve"> Armstrong, M, and Trainor, G. Published 2010. </w:t>
      </w:r>
      <w:r w:rsidRPr="00C769F7">
        <w:rPr>
          <w:rFonts w:ascii="PT Serif" w:eastAsiaTheme="minorHAnsi" w:hAnsi="PT Serif" w:cstheme="minorBidi"/>
          <w:i/>
          <w:iCs/>
          <w:color w:val="333333"/>
          <w:sz w:val="24"/>
          <w:szCs w:val="24"/>
          <w:lang w:eastAsia="en-US"/>
        </w:rPr>
        <w:t xml:space="preserve">Helping children and young people who self-harm. An Introduction to self-harming and suicidal </w:t>
      </w:r>
      <w:r w:rsidRPr="00C769F7">
        <w:rPr>
          <w:rFonts w:ascii="PT Serif" w:eastAsiaTheme="minorHAnsi" w:hAnsi="PT Serif" w:cstheme="minorBidi"/>
          <w:i/>
          <w:iCs/>
          <w:color w:val="333333"/>
          <w:sz w:val="24"/>
          <w:szCs w:val="24"/>
          <w:lang w:eastAsia="en-US"/>
        </w:rPr>
        <w:lastRenderedPageBreak/>
        <w:t>behaviours for health professionals.</w:t>
      </w:r>
      <w:r w:rsidRPr="00C769F7">
        <w:rPr>
          <w:rFonts w:ascii="PT Serif" w:eastAsiaTheme="minorHAnsi" w:hAnsi="PT Serif" w:cstheme="minorBidi"/>
          <w:color w:val="333333"/>
          <w:sz w:val="24"/>
          <w:szCs w:val="24"/>
          <w:lang w:eastAsia="en-US"/>
        </w:rPr>
        <w:t xml:space="preserve"> Page 53, cite (</w:t>
      </w:r>
      <w:proofErr w:type="spellStart"/>
      <w:r w:rsidRPr="00C769F7">
        <w:rPr>
          <w:rFonts w:ascii="PT Serif" w:eastAsiaTheme="minorHAnsi" w:hAnsi="PT Serif" w:cstheme="minorBidi"/>
          <w:color w:val="333333"/>
          <w:sz w:val="24"/>
          <w:szCs w:val="24"/>
          <w:lang w:eastAsia="en-US"/>
        </w:rPr>
        <w:t>Winchel</w:t>
      </w:r>
      <w:proofErr w:type="spellEnd"/>
      <w:r w:rsidRPr="00C769F7">
        <w:rPr>
          <w:rFonts w:ascii="PT Serif" w:eastAsiaTheme="minorHAnsi" w:hAnsi="PT Serif" w:cstheme="minorBidi"/>
          <w:color w:val="333333"/>
          <w:sz w:val="24"/>
          <w:szCs w:val="24"/>
          <w:lang w:eastAsia="en-US"/>
        </w:rPr>
        <w:t xml:space="preserve"> and Stanley 1991; </w:t>
      </w:r>
      <w:proofErr w:type="spellStart"/>
      <w:r w:rsidRPr="00C769F7">
        <w:rPr>
          <w:rFonts w:ascii="PT Serif" w:eastAsiaTheme="minorHAnsi" w:hAnsi="PT Serif" w:cstheme="minorBidi"/>
          <w:color w:val="333333"/>
          <w:sz w:val="24"/>
          <w:szCs w:val="24"/>
          <w:lang w:eastAsia="en-US"/>
        </w:rPr>
        <w:t>Favazza</w:t>
      </w:r>
      <w:proofErr w:type="spellEnd"/>
      <w:r w:rsidRPr="00C769F7">
        <w:rPr>
          <w:rFonts w:ascii="PT Serif" w:eastAsiaTheme="minorHAnsi" w:hAnsi="PT Serif" w:cstheme="minorBidi"/>
          <w:color w:val="333333"/>
          <w:sz w:val="24"/>
          <w:szCs w:val="24"/>
          <w:lang w:eastAsia="en-US"/>
        </w:rPr>
        <w:t xml:space="preserve">, 1998; </w:t>
      </w:r>
      <w:proofErr w:type="spellStart"/>
      <w:r w:rsidRPr="00C769F7">
        <w:rPr>
          <w:rFonts w:ascii="PT Serif" w:eastAsiaTheme="minorHAnsi" w:hAnsi="PT Serif" w:cstheme="minorBidi"/>
          <w:color w:val="333333"/>
          <w:sz w:val="24"/>
          <w:szCs w:val="24"/>
          <w:lang w:eastAsia="en-US"/>
        </w:rPr>
        <w:t>MacAniff</w:t>
      </w:r>
      <w:proofErr w:type="spellEnd"/>
      <w:r w:rsidRPr="00C769F7">
        <w:rPr>
          <w:rFonts w:ascii="PT Serif" w:eastAsiaTheme="minorHAnsi" w:hAnsi="PT Serif" w:cstheme="minorBidi"/>
          <w:color w:val="333333"/>
          <w:sz w:val="24"/>
          <w:szCs w:val="24"/>
          <w:lang w:eastAsia="en-US"/>
        </w:rPr>
        <w:t xml:space="preserve"> and </w:t>
      </w:r>
      <w:proofErr w:type="spellStart"/>
      <w:r w:rsidRPr="00C769F7">
        <w:rPr>
          <w:rFonts w:ascii="PT Serif" w:eastAsiaTheme="minorHAnsi" w:hAnsi="PT Serif" w:cstheme="minorBidi"/>
          <w:color w:val="333333"/>
          <w:sz w:val="24"/>
          <w:szCs w:val="24"/>
          <w:lang w:eastAsia="en-US"/>
        </w:rPr>
        <w:t>Kiselica</w:t>
      </w:r>
      <w:proofErr w:type="spellEnd"/>
      <w:r w:rsidRPr="00C769F7">
        <w:rPr>
          <w:rFonts w:ascii="PT Serif" w:eastAsiaTheme="minorHAnsi" w:hAnsi="PT Serif" w:cstheme="minorBidi"/>
          <w:color w:val="333333"/>
          <w:sz w:val="24"/>
          <w:szCs w:val="24"/>
          <w:lang w:eastAsia="en-US"/>
        </w:rPr>
        <w:t>, 2001)</w:t>
      </w:r>
    </w:p>
    <w:p w14:paraId="6FD4D3C3" w14:textId="77777777" w:rsidR="00C769F7" w:rsidRPr="00C769F7" w:rsidRDefault="00C769F7" w:rsidP="009F0264">
      <w:pPr>
        <w:spacing w:after="160" w:line="259" w:lineRule="auto"/>
        <w:rPr>
          <w:rFonts w:ascii="PT Serif" w:eastAsiaTheme="minorHAnsi" w:hAnsi="PT Serif" w:cstheme="minorBidi"/>
          <w:i/>
          <w:iCs/>
          <w:color w:val="333333"/>
          <w:sz w:val="24"/>
          <w:szCs w:val="24"/>
          <w:lang w:eastAsia="en-US"/>
        </w:rPr>
      </w:pPr>
    </w:p>
    <w:p w14:paraId="52CCC5BE" w14:textId="77777777" w:rsidR="00C769F7" w:rsidRPr="00C769F7" w:rsidRDefault="00C769F7" w:rsidP="009F0264">
      <w:pPr>
        <w:spacing w:after="160" w:line="259" w:lineRule="auto"/>
        <w:ind w:left="360"/>
        <w:contextualSpacing/>
        <w:rPr>
          <w:rFonts w:ascii="Open Sans" w:eastAsiaTheme="minorHAnsi" w:hAnsi="Open Sans" w:cs="Open Sans"/>
          <w:color w:val="333333"/>
          <w:sz w:val="24"/>
          <w:szCs w:val="24"/>
          <w:lang w:eastAsia="en-US"/>
        </w:rPr>
      </w:pPr>
      <w:r w:rsidRPr="00C769F7">
        <w:rPr>
          <w:rFonts w:ascii="PT Serif" w:eastAsiaTheme="minorHAnsi" w:hAnsi="PT Serif" w:cstheme="minorBidi"/>
          <w:i/>
          <w:iCs/>
          <w:color w:val="333333"/>
          <w:sz w:val="24"/>
          <w:szCs w:val="24"/>
          <w:lang w:eastAsia="en-US"/>
        </w:rPr>
        <w:t xml:space="preserve">The Impact </w:t>
      </w:r>
      <w:proofErr w:type="gramStart"/>
      <w:r w:rsidRPr="00C769F7">
        <w:rPr>
          <w:rFonts w:ascii="PT Serif" w:eastAsiaTheme="minorHAnsi" w:hAnsi="PT Serif" w:cstheme="minorBidi"/>
          <w:i/>
          <w:iCs/>
          <w:color w:val="333333"/>
          <w:sz w:val="24"/>
          <w:szCs w:val="24"/>
          <w:lang w:eastAsia="en-US"/>
        </w:rPr>
        <w:t>Of</w:t>
      </w:r>
      <w:proofErr w:type="gramEnd"/>
      <w:r w:rsidRPr="00C769F7">
        <w:rPr>
          <w:rFonts w:ascii="PT Serif" w:eastAsiaTheme="minorHAnsi" w:hAnsi="PT Serif" w:cstheme="minorBidi"/>
          <w:i/>
          <w:iCs/>
          <w:color w:val="333333"/>
          <w:sz w:val="24"/>
          <w:szCs w:val="24"/>
          <w:lang w:eastAsia="en-US"/>
        </w:rPr>
        <w:t xml:space="preserve"> Patient Suicide on Doctors and Nurses: A Critical Interpretive Meta-Synthesis. </w:t>
      </w:r>
      <w:r w:rsidRPr="00C769F7">
        <w:rPr>
          <w:rFonts w:ascii="PT Serif" w:eastAsiaTheme="minorHAnsi" w:hAnsi="PT Serif" w:cstheme="minorBidi"/>
          <w:color w:val="333333"/>
          <w:sz w:val="24"/>
          <w:szCs w:val="24"/>
          <w:lang w:eastAsia="en-US"/>
        </w:rPr>
        <w:t xml:space="preserve">Malik, </w:t>
      </w:r>
      <w:proofErr w:type="gramStart"/>
      <w:r w:rsidRPr="00C769F7">
        <w:rPr>
          <w:rFonts w:ascii="PT Serif" w:eastAsiaTheme="minorHAnsi" w:hAnsi="PT Serif" w:cstheme="minorBidi"/>
          <w:color w:val="333333"/>
          <w:sz w:val="24"/>
          <w:szCs w:val="24"/>
          <w:lang w:eastAsia="en-US"/>
        </w:rPr>
        <w:t>S,.</w:t>
      </w:r>
      <w:proofErr w:type="gramEnd"/>
      <w:r w:rsidRPr="00C769F7">
        <w:rPr>
          <w:rFonts w:ascii="PT Serif" w:eastAsiaTheme="minorHAnsi" w:hAnsi="PT Serif" w:cstheme="minorBidi"/>
          <w:color w:val="333333"/>
          <w:sz w:val="24"/>
          <w:szCs w:val="24"/>
          <w:lang w:eastAsia="en-US"/>
        </w:rPr>
        <w:t xml:space="preserve"> Gunn, </w:t>
      </w:r>
      <w:proofErr w:type="gramStart"/>
      <w:r w:rsidRPr="00C769F7">
        <w:rPr>
          <w:rFonts w:ascii="PT Serif" w:eastAsiaTheme="minorHAnsi" w:hAnsi="PT Serif" w:cstheme="minorBidi"/>
          <w:color w:val="333333"/>
          <w:sz w:val="24"/>
          <w:szCs w:val="24"/>
          <w:lang w:eastAsia="en-US"/>
        </w:rPr>
        <w:t>S,.</w:t>
      </w:r>
      <w:proofErr w:type="gramEnd"/>
      <w:r w:rsidRPr="00C769F7">
        <w:rPr>
          <w:rFonts w:ascii="PT Serif" w:eastAsiaTheme="minorHAnsi" w:hAnsi="PT Serif" w:cstheme="minorBidi"/>
          <w:color w:val="333333"/>
          <w:sz w:val="24"/>
          <w:szCs w:val="24"/>
          <w:lang w:eastAsia="en-US"/>
        </w:rPr>
        <w:t xml:space="preserve"> and Robertson, N. Published 25 November 2021. </w:t>
      </w:r>
      <w:r w:rsidRPr="00C769F7">
        <w:rPr>
          <w:rFonts w:eastAsiaTheme="minorHAnsi"/>
          <w:sz w:val="24"/>
          <w:szCs w:val="24"/>
          <w:lang w:eastAsia="en-US"/>
        </w:rPr>
        <w:t>Pages 1266-1285</w:t>
      </w:r>
      <w:r w:rsidRPr="00C769F7">
        <w:rPr>
          <w:rFonts w:ascii="Open Sans" w:eastAsiaTheme="minorHAnsi" w:hAnsi="Open Sans" w:cs="Open Sans"/>
          <w:color w:val="333333"/>
          <w:sz w:val="24"/>
          <w:szCs w:val="24"/>
          <w:lang w:eastAsia="en-US"/>
        </w:rPr>
        <w:t xml:space="preserve">. Cite, </w:t>
      </w:r>
      <w:proofErr w:type="spellStart"/>
      <w:r w:rsidRPr="00C769F7">
        <w:rPr>
          <w:rFonts w:ascii="Open Sans" w:eastAsiaTheme="minorHAnsi" w:hAnsi="Open Sans" w:cs="Open Sans"/>
          <w:color w:val="333333"/>
          <w:sz w:val="26"/>
          <w:szCs w:val="26"/>
          <w:lang w:eastAsia="en-US"/>
        </w:rPr>
        <w:t>Chemtob</w:t>
      </w:r>
      <w:proofErr w:type="spellEnd"/>
      <w:r w:rsidRPr="00C769F7">
        <w:rPr>
          <w:rFonts w:ascii="Open Sans" w:eastAsiaTheme="minorHAnsi" w:hAnsi="Open Sans" w:cs="Open Sans"/>
          <w:color w:val="333333"/>
          <w:sz w:val="26"/>
          <w:szCs w:val="26"/>
          <w:lang w:eastAsia="en-US"/>
        </w:rPr>
        <w:t xml:space="preserve">, Bauer, Hamada, </w:t>
      </w:r>
      <w:proofErr w:type="spellStart"/>
      <w:r w:rsidRPr="00C769F7">
        <w:rPr>
          <w:rFonts w:ascii="Open Sans" w:eastAsiaTheme="minorHAnsi" w:hAnsi="Open Sans" w:cs="Open Sans"/>
          <w:color w:val="333333"/>
          <w:sz w:val="26"/>
          <w:szCs w:val="26"/>
          <w:lang w:eastAsia="en-US"/>
        </w:rPr>
        <w:t>Pelowski</w:t>
      </w:r>
      <w:proofErr w:type="spellEnd"/>
      <w:r w:rsidRPr="00C769F7">
        <w:rPr>
          <w:rFonts w:ascii="Open Sans" w:eastAsiaTheme="minorHAnsi" w:hAnsi="Open Sans" w:cs="Open Sans"/>
          <w:color w:val="333333"/>
          <w:sz w:val="26"/>
          <w:szCs w:val="26"/>
          <w:lang w:eastAsia="en-US"/>
        </w:rPr>
        <w:t>, &amp; Muraoka, </w:t>
      </w:r>
      <w:hyperlink r:id="rId8" w:history="1">
        <w:r w:rsidRPr="00C769F7">
          <w:rPr>
            <w:rFonts w:ascii="Open Sans" w:eastAsiaTheme="minorHAnsi" w:hAnsi="Open Sans" w:cs="Open Sans"/>
            <w:color w:val="10147E"/>
            <w:sz w:val="26"/>
            <w:szCs w:val="26"/>
            <w:u w:val="single"/>
            <w:lang w:eastAsia="en-US"/>
          </w:rPr>
          <w:t>1989</w:t>
        </w:r>
      </w:hyperlink>
      <w:r w:rsidRPr="00C769F7">
        <w:rPr>
          <w:rFonts w:ascii="Open Sans" w:eastAsiaTheme="minorHAnsi" w:hAnsi="Open Sans" w:cs="Open Sans"/>
          <w:color w:val="333333"/>
          <w:sz w:val="26"/>
          <w:szCs w:val="26"/>
          <w:lang w:eastAsia="en-US"/>
        </w:rPr>
        <w:t xml:space="preserve">; Ruskin, </w:t>
      </w:r>
      <w:proofErr w:type="spellStart"/>
      <w:r w:rsidRPr="00C769F7">
        <w:rPr>
          <w:rFonts w:ascii="Open Sans" w:eastAsiaTheme="minorHAnsi" w:hAnsi="Open Sans" w:cs="Open Sans"/>
          <w:color w:val="333333"/>
          <w:sz w:val="26"/>
          <w:szCs w:val="26"/>
          <w:lang w:eastAsia="en-US"/>
        </w:rPr>
        <w:t>Sakinofsky</w:t>
      </w:r>
      <w:proofErr w:type="spellEnd"/>
      <w:r w:rsidRPr="00C769F7">
        <w:rPr>
          <w:rFonts w:ascii="Open Sans" w:eastAsiaTheme="minorHAnsi" w:hAnsi="Open Sans" w:cs="Open Sans"/>
          <w:color w:val="333333"/>
          <w:sz w:val="26"/>
          <w:szCs w:val="26"/>
          <w:lang w:eastAsia="en-US"/>
        </w:rPr>
        <w:t xml:space="preserve">, </w:t>
      </w:r>
      <w:proofErr w:type="spellStart"/>
      <w:r w:rsidRPr="00C769F7">
        <w:rPr>
          <w:rFonts w:ascii="Open Sans" w:eastAsiaTheme="minorHAnsi" w:hAnsi="Open Sans" w:cs="Open Sans"/>
          <w:color w:val="333333"/>
          <w:sz w:val="26"/>
          <w:szCs w:val="26"/>
          <w:lang w:eastAsia="en-US"/>
        </w:rPr>
        <w:t>Bagby</w:t>
      </w:r>
      <w:proofErr w:type="spellEnd"/>
      <w:r w:rsidRPr="00C769F7">
        <w:rPr>
          <w:rFonts w:ascii="Open Sans" w:eastAsiaTheme="minorHAnsi" w:hAnsi="Open Sans" w:cs="Open Sans"/>
          <w:color w:val="333333"/>
          <w:sz w:val="26"/>
          <w:szCs w:val="26"/>
          <w:lang w:eastAsia="en-US"/>
        </w:rPr>
        <w:t>, Dickens, &amp; Sousa, </w:t>
      </w:r>
      <w:hyperlink r:id="rId9" w:history="1">
        <w:r w:rsidRPr="00C769F7">
          <w:rPr>
            <w:rFonts w:ascii="Open Sans" w:eastAsiaTheme="minorHAnsi" w:hAnsi="Open Sans" w:cs="Open Sans"/>
            <w:color w:val="006DB4"/>
            <w:sz w:val="26"/>
            <w:szCs w:val="26"/>
            <w:u w:val="single"/>
            <w:lang w:eastAsia="en-US"/>
          </w:rPr>
          <w:t>2004</w:t>
        </w:r>
      </w:hyperlink>
      <w:r w:rsidRPr="00C769F7">
        <w:rPr>
          <w:rFonts w:ascii="Open Sans" w:eastAsiaTheme="minorHAnsi" w:hAnsi="Open Sans" w:cs="Open Sans"/>
          <w:color w:val="333333"/>
          <w:sz w:val="26"/>
          <w:szCs w:val="26"/>
          <w:lang w:eastAsia="en-US"/>
        </w:rPr>
        <w:t xml:space="preserve">, Kable &amp; </w:t>
      </w:r>
      <w:proofErr w:type="spellStart"/>
      <w:r w:rsidRPr="00C769F7">
        <w:rPr>
          <w:rFonts w:ascii="Open Sans" w:eastAsiaTheme="minorHAnsi" w:hAnsi="Open Sans" w:cs="Open Sans"/>
          <w:color w:val="333333"/>
          <w:sz w:val="26"/>
          <w:szCs w:val="26"/>
          <w:lang w:eastAsia="en-US"/>
        </w:rPr>
        <w:t>Spigelman</w:t>
      </w:r>
      <w:proofErr w:type="spellEnd"/>
      <w:r w:rsidRPr="00C769F7">
        <w:rPr>
          <w:rFonts w:ascii="Open Sans" w:eastAsiaTheme="minorHAnsi" w:hAnsi="Open Sans" w:cs="Open Sans"/>
          <w:color w:val="333333"/>
          <w:sz w:val="26"/>
          <w:szCs w:val="26"/>
          <w:lang w:eastAsia="en-US"/>
        </w:rPr>
        <w:t>, </w:t>
      </w:r>
      <w:hyperlink r:id="rId10" w:history="1">
        <w:r w:rsidRPr="00C769F7">
          <w:rPr>
            <w:rFonts w:ascii="Open Sans" w:eastAsiaTheme="minorHAnsi" w:hAnsi="Open Sans" w:cs="Open Sans"/>
            <w:color w:val="10147E"/>
            <w:sz w:val="26"/>
            <w:szCs w:val="26"/>
            <w:u w:val="single"/>
            <w:lang w:eastAsia="en-US"/>
          </w:rPr>
          <w:t>2018</w:t>
        </w:r>
      </w:hyperlink>
      <w:r w:rsidRPr="00C769F7">
        <w:rPr>
          <w:rFonts w:ascii="Open Sans" w:eastAsiaTheme="minorHAnsi" w:hAnsi="Open Sans" w:cs="Open Sans"/>
          <w:color w:val="333333"/>
          <w:sz w:val="26"/>
          <w:szCs w:val="26"/>
          <w:lang w:eastAsia="en-US"/>
        </w:rPr>
        <w:t>; Scott et al., </w:t>
      </w:r>
      <w:hyperlink r:id="rId11" w:history="1">
        <w:r w:rsidRPr="00C769F7">
          <w:rPr>
            <w:rFonts w:ascii="Open Sans" w:eastAsiaTheme="minorHAnsi" w:hAnsi="Open Sans" w:cs="Open Sans"/>
            <w:color w:val="10147E"/>
            <w:sz w:val="26"/>
            <w:szCs w:val="26"/>
            <w:u w:val="single"/>
            <w:lang w:eastAsia="en-US"/>
          </w:rPr>
          <w:t>2009</w:t>
        </w:r>
      </w:hyperlink>
      <w:r w:rsidRPr="00C769F7">
        <w:rPr>
          <w:rFonts w:ascii="Open Sans" w:eastAsiaTheme="minorHAnsi" w:hAnsi="Open Sans" w:cs="Open Sans"/>
          <w:color w:val="333333"/>
          <w:sz w:val="26"/>
          <w:szCs w:val="26"/>
          <w:lang w:eastAsia="en-US"/>
        </w:rPr>
        <w:t>; Wu, </w:t>
      </w:r>
      <w:hyperlink r:id="rId12" w:history="1">
        <w:r w:rsidRPr="00C769F7">
          <w:rPr>
            <w:rFonts w:ascii="Open Sans" w:eastAsiaTheme="minorHAnsi" w:hAnsi="Open Sans" w:cs="Open Sans"/>
            <w:color w:val="006DB4"/>
            <w:sz w:val="26"/>
            <w:szCs w:val="26"/>
            <w:u w:val="single"/>
            <w:lang w:eastAsia="en-US"/>
          </w:rPr>
          <w:t>2000</w:t>
        </w:r>
      </w:hyperlink>
      <w:r w:rsidRPr="00C769F7">
        <w:rPr>
          <w:rFonts w:ascii="Open Sans" w:eastAsiaTheme="minorHAnsi" w:hAnsi="Open Sans" w:cs="Open Sans"/>
          <w:color w:val="333333"/>
          <w:sz w:val="26"/>
          <w:szCs w:val="26"/>
          <w:lang w:eastAsia="en-US"/>
        </w:rPr>
        <w:t>. </w:t>
      </w:r>
    </w:p>
    <w:p w14:paraId="14CAE510" w14:textId="77777777" w:rsidR="00C769F7" w:rsidRPr="00C769F7" w:rsidRDefault="00000000" w:rsidP="009F0264">
      <w:pPr>
        <w:spacing w:after="160" w:line="259" w:lineRule="auto"/>
        <w:ind w:left="360"/>
        <w:contextualSpacing/>
        <w:rPr>
          <w:rFonts w:asciiTheme="minorHAnsi" w:eastAsiaTheme="minorHAnsi" w:hAnsiTheme="minorHAnsi" w:cstheme="minorBidi"/>
          <w:b/>
          <w:bCs/>
          <w:sz w:val="22"/>
          <w:szCs w:val="22"/>
          <w:u w:val="single"/>
          <w:lang w:eastAsia="en-US"/>
        </w:rPr>
      </w:pPr>
      <w:hyperlink r:id="rId13" w:history="1">
        <w:r w:rsidR="00C769F7" w:rsidRPr="00C769F7">
          <w:rPr>
            <w:rFonts w:asciiTheme="minorHAnsi" w:eastAsiaTheme="minorHAnsi" w:hAnsiTheme="minorHAnsi" w:cstheme="minorBidi"/>
            <w:b/>
            <w:bCs/>
            <w:color w:val="0563C1" w:themeColor="hyperlink"/>
            <w:sz w:val="22"/>
            <w:szCs w:val="22"/>
            <w:u w:val="single"/>
            <w:lang w:eastAsia="en-US"/>
          </w:rPr>
          <w:t>https://www.tandfonline.com/doi/full/10.1080/13811118.2021.1885533</w:t>
        </w:r>
      </w:hyperlink>
      <w:r w:rsidR="00C769F7" w:rsidRPr="00C769F7">
        <w:rPr>
          <w:rFonts w:asciiTheme="minorHAnsi" w:eastAsiaTheme="minorHAnsi" w:hAnsiTheme="minorHAnsi" w:cstheme="minorBidi"/>
          <w:b/>
          <w:bCs/>
          <w:sz w:val="22"/>
          <w:szCs w:val="22"/>
          <w:u w:val="single"/>
          <w:lang w:eastAsia="en-US"/>
        </w:rPr>
        <w:t xml:space="preserve"> </w:t>
      </w:r>
    </w:p>
    <w:p w14:paraId="46C264E3" w14:textId="77777777" w:rsidR="00C769F7" w:rsidRPr="00C769F7" w:rsidRDefault="00C769F7" w:rsidP="009F0264">
      <w:pPr>
        <w:spacing w:after="160" w:line="259" w:lineRule="auto"/>
        <w:rPr>
          <w:rFonts w:asciiTheme="minorHAnsi" w:eastAsiaTheme="minorHAnsi" w:hAnsiTheme="minorHAnsi" w:cstheme="minorBidi"/>
          <w:b/>
          <w:bCs/>
          <w:sz w:val="22"/>
          <w:szCs w:val="22"/>
          <w:u w:val="single"/>
          <w:lang w:eastAsia="en-US"/>
        </w:rPr>
      </w:pPr>
    </w:p>
    <w:p w14:paraId="2AA53CA5" w14:textId="77777777" w:rsidR="00C769F7" w:rsidRPr="00C769F7" w:rsidRDefault="00C769F7" w:rsidP="009F0264">
      <w:pPr>
        <w:spacing w:after="160" w:line="259" w:lineRule="auto"/>
        <w:rPr>
          <w:rFonts w:asciiTheme="minorHAnsi" w:eastAsiaTheme="minorHAnsi" w:hAnsiTheme="minorHAnsi" w:cstheme="minorBidi"/>
          <w:b/>
          <w:bCs/>
          <w:sz w:val="22"/>
          <w:szCs w:val="22"/>
          <w:u w:val="single"/>
          <w:lang w:eastAsia="en-US"/>
        </w:rPr>
      </w:pPr>
    </w:p>
    <w:p w14:paraId="20145A2A" w14:textId="77777777" w:rsidR="00C769F7" w:rsidRPr="00C769F7" w:rsidRDefault="00C769F7" w:rsidP="009F0264">
      <w:pPr>
        <w:spacing w:after="160" w:line="259" w:lineRule="auto"/>
        <w:ind w:left="360"/>
        <w:contextualSpacing/>
        <w:rPr>
          <w:rFonts w:ascii="Noto Sans" w:eastAsiaTheme="minorHAnsi" w:hAnsi="Noto Sans" w:cs="Noto Sans"/>
          <w:color w:val="181817"/>
          <w:sz w:val="22"/>
          <w:szCs w:val="22"/>
          <w:shd w:val="clear" w:color="auto" w:fill="CAE7FF"/>
          <w:lang w:eastAsia="en-US"/>
        </w:rPr>
      </w:pPr>
      <w:proofErr w:type="spellStart"/>
      <w:r w:rsidRPr="00C769F7">
        <w:rPr>
          <w:rFonts w:ascii="Noto Sans" w:eastAsiaTheme="minorHAnsi" w:hAnsi="Noto Sans" w:cs="Noto Sans"/>
          <w:color w:val="181817"/>
          <w:sz w:val="22"/>
          <w:szCs w:val="22"/>
          <w:shd w:val="clear" w:color="auto" w:fill="CAE7FF"/>
          <w:lang w:eastAsia="en-US"/>
        </w:rPr>
        <w:t>Tsiachristas</w:t>
      </w:r>
      <w:proofErr w:type="spellEnd"/>
      <w:r w:rsidRPr="00C769F7">
        <w:rPr>
          <w:rFonts w:ascii="Noto Sans" w:eastAsiaTheme="minorHAnsi" w:hAnsi="Noto Sans" w:cs="Noto Sans"/>
          <w:color w:val="181817"/>
          <w:sz w:val="22"/>
          <w:szCs w:val="22"/>
          <w:shd w:val="clear" w:color="auto" w:fill="CAE7FF"/>
          <w:lang w:eastAsia="en-US"/>
        </w:rPr>
        <w:t xml:space="preserve">, A., </w:t>
      </w:r>
      <w:proofErr w:type="spellStart"/>
      <w:r w:rsidRPr="00C769F7">
        <w:rPr>
          <w:rFonts w:ascii="Noto Sans" w:eastAsiaTheme="minorHAnsi" w:hAnsi="Noto Sans" w:cs="Noto Sans"/>
          <w:color w:val="181817"/>
          <w:sz w:val="22"/>
          <w:szCs w:val="22"/>
          <w:shd w:val="clear" w:color="auto" w:fill="CAE7FF"/>
          <w:lang w:eastAsia="en-US"/>
        </w:rPr>
        <w:t>Geulayov</w:t>
      </w:r>
      <w:proofErr w:type="spellEnd"/>
      <w:r w:rsidRPr="00C769F7">
        <w:rPr>
          <w:rFonts w:ascii="Noto Sans" w:eastAsiaTheme="minorHAnsi" w:hAnsi="Noto Sans" w:cs="Noto Sans"/>
          <w:color w:val="181817"/>
          <w:sz w:val="22"/>
          <w:szCs w:val="22"/>
          <w:shd w:val="clear" w:color="auto" w:fill="CAE7FF"/>
          <w:lang w:eastAsia="en-US"/>
        </w:rPr>
        <w:t xml:space="preserve">, G., Casey, D., Ness, J., Waters, K., Clements, C., . . . </w:t>
      </w:r>
      <w:proofErr w:type="spellStart"/>
      <w:r w:rsidRPr="00C769F7">
        <w:rPr>
          <w:rFonts w:ascii="Noto Sans" w:eastAsiaTheme="minorHAnsi" w:hAnsi="Noto Sans" w:cs="Noto Sans"/>
          <w:color w:val="181817"/>
          <w:sz w:val="22"/>
          <w:szCs w:val="22"/>
          <w:shd w:val="clear" w:color="auto" w:fill="CAE7FF"/>
          <w:lang w:eastAsia="en-US"/>
        </w:rPr>
        <w:t>Hawton</w:t>
      </w:r>
      <w:proofErr w:type="spellEnd"/>
      <w:r w:rsidRPr="00C769F7">
        <w:rPr>
          <w:rFonts w:ascii="Noto Sans" w:eastAsiaTheme="minorHAnsi" w:hAnsi="Noto Sans" w:cs="Noto Sans"/>
          <w:color w:val="181817"/>
          <w:sz w:val="22"/>
          <w:szCs w:val="22"/>
          <w:shd w:val="clear" w:color="auto" w:fill="CAE7FF"/>
          <w:lang w:eastAsia="en-US"/>
        </w:rPr>
        <w:t>, K. 12 March 2020. Incidence and general hospital costs of self-harm across England: Estimates based on the multicentre study of self-harm. </w:t>
      </w:r>
      <w:r w:rsidRPr="00C769F7">
        <w:rPr>
          <w:rFonts w:ascii="Noto Sans" w:eastAsiaTheme="minorHAnsi" w:hAnsi="Noto Sans" w:cs="Noto Sans"/>
          <w:i/>
          <w:iCs/>
          <w:color w:val="181817"/>
          <w:sz w:val="22"/>
          <w:szCs w:val="22"/>
          <w:bdr w:val="none" w:sz="0" w:space="0" w:color="auto" w:frame="1"/>
          <w:shd w:val="clear" w:color="auto" w:fill="CAE7FF"/>
          <w:lang w:eastAsia="en-US"/>
        </w:rPr>
        <w:t>Epidemiology and Psychiatric Sciences,</w:t>
      </w:r>
      <w:r w:rsidRPr="00C769F7">
        <w:rPr>
          <w:rFonts w:ascii="Noto Sans" w:eastAsiaTheme="minorHAnsi" w:hAnsi="Noto Sans" w:cs="Noto Sans"/>
          <w:color w:val="181817"/>
          <w:sz w:val="22"/>
          <w:szCs w:val="22"/>
          <w:shd w:val="clear" w:color="auto" w:fill="CAE7FF"/>
          <w:lang w:eastAsia="en-US"/>
        </w:rPr>
        <w:t> </w:t>
      </w:r>
      <w:r w:rsidRPr="00C769F7">
        <w:rPr>
          <w:rFonts w:ascii="Noto Sans" w:eastAsiaTheme="minorHAnsi" w:hAnsi="Noto Sans" w:cs="Noto Sans"/>
          <w:i/>
          <w:iCs/>
          <w:color w:val="181817"/>
          <w:sz w:val="22"/>
          <w:szCs w:val="22"/>
          <w:bdr w:val="none" w:sz="0" w:space="0" w:color="auto" w:frame="1"/>
          <w:shd w:val="clear" w:color="auto" w:fill="CAE7FF"/>
          <w:lang w:eastAsia="en-US"/>
        </w:rPr>
        <w:t>29</w:t>
      </w:r>
      <w:r w:rsidRPr="00C769F7">
        <w:rPr>
          <w:rFonts w:ascii="Noto Sans" w:eastAsiaTheme="minorHAnsi" w:hAnsi="Noto Sans" w:cs="Noto Sans"/>
          <w:color w:val="181817"/>
          <w:sz w:val="22"/>
          <w:szCs w:val="22"/>
          <w:shd w:val="clear" w:color="auto" w:fill="CAE7FF"/>
          <w:lang w:eastAsia="en-US"/>
        </w:rPr>
        <w:t>, E108. doi:10.1017/S2045796020000189</w:t>
      </w:r>
    </w:p>
    <w:p w14:paraId="47D3B707" w14:textId="77777777" w:rsidR="00C769F7" w:rsidRPr="00C769F7" w:rsidRDefault="00000000" w:rsidP="009F0264">
      <w:pPr>
        <w:spacing w:after="160" w:line="259" w:lineRule="auto"/>
        <w:ind w:left="360"/>
        <w:contextualSpacing/>
        <w:rPr>
          <w:rFonts w:ascii="Segoe UI" w:eastAsiaTheme="minorHAnsi" w:hAnsi="Segoe UI" w:cs="Segoe UI"/>
          <w:color w:val="212121"/>
          <w:sz w:val="22"/>
          <w:szCs w:val="22"/>
          <w:shd w:val="clear" w:color="auto" w:fill="FFFFFF"/>
          <w:lang w:eastAsia="en-US"/>
        </w:rPr>
      </w:pPr>
      <w:hyperlink r:id="rId14" w:history="1">
        <w:r w:rsidR="00C769F7" w:rsidRPr="00C769F7">
          <w:rPr>
            <w:rFonts w:ascii="Segoe UI" w:eastAsiaTheme="minorHAnsi" w:hAnsi="Segoe UI" w:cs="Segoe UI"/>
            <w:color w:val="0563C1" w:themeColor="hyperlink"/>
            <w:sz w:val="22"/>
            <w:szCs w:val="22"/>
            <w:u w:val="single"/>
            <w:shd w:val="clear" w:color="auto" w:fill="FFFFFF"/>
            <w:lang w:eastAsia="en-US"/>
          </w:rPr>
          <w:t>https://www.cambridge.org/core/journals/epidemiology-and-psychiatric-sciences/article/incidence-and-general-hospital-costs-of-selfharm-across-england-estimates-based-on-the-multicentre-study-of-selfharm/25A5F53C6CA42523E14C74C63CC07D23</w:t>
        </w:r>
      </w:hyperlink>
      <w:r w:rsidR="00C769F7" w:rsidRPr="00C769F7">
        <w:rPr>
          <w:rFonts w:ascii="Segoe UI" w:eastAsiaTheme="minorHAnsi" w:hAnsi="Segoe UI" w:cs="Segoe UI"/>
          <w:color w:val="212121"/>
          <w:sz w:val="22"/>
          <w:szCs w:val="22"/>
          <w:shd w:val="clear" w:color="auto" w:fill="FFFFFF"/>
          <w:lang w:eastAsia="en-US"/>
        </w:rPr>
        <w:t xml:space="preserve"> </w:t>
      </w:r>
    </w:p>
    <w:p w14:paraId="2021631C" w14:textId="77777777" w:rsidR="00C769F7" w:rsidRPr="00C769F7" w:rsidRDefault="00C769F7" w:rsidP="009F0264">
      <w:pPr>
        <w:spacing w:after="160" w:line="259" w:lineRule="auto"/>
        <w:rPr>
          <w:rFonts w:ascii="Segoe UI" w:eastAsiaTheme="minorHAnsi" w:hAnsi="Segoe UI" w:cs="Segoe UI"/>
          <w:color w:val="212121"/>
          <w:sz w:val="22"/>
          <w:szCs w:val="22"/>
          <w:shd w:val="clear" w:color="auto" w:fill="FFFFFF"/>
          <w:lang w:eastAsia="en-US"/>
        </w:rPr>
      </w:pPr>
    </w:p>
    <w:p w14:paraId="3BE3DB4D" w14:textId="77777777" w:rsidR="00C769F7" w:rsidRPr="00C769F7" w:rsidRDefault="00C769F7" w:rsidP="009F0264">
      <w:pPr>
        <w:spacing w:after="160" w:line="259" w:lineRule="auto"/>
        <w:ind w:left="360"/>
        <w:contextualSpacing/>
        <w:rPr>
          <w:rFonts w:ascii="Segoe UI" w:eastAsiaTheme="minorHAnsi" w:hAnsi="Segoe UI" w:cs="Segoe UI"/>
          <w:color w:val="212121"/>
          <w:sz w:val="22"/>
          <w:szCs w:val="22"/>
          <w:shd w:val="clear" w:color="auto" w:fill="FFFFFF"/>
          <w:lang w:eastAsia="en-US"/>
        </w:rPr>
      </w:pPr>
      <w:r w:rsidRPr="00C769F7">
        <w:rPr>
          <w:rFonts w:ascii="Segoe UI" w:eastAsiaTheme="minorHAnsi" w:hAnsi="Segoe UI" w:cs="Segoe UI"/>
          <w:color w:val="212121"/>
          <w:sz w:val="22"/>
          <w:szCs w:val="22"/>
          <w:shd w:val="clear" w:color="auto" w:fill="FFFFFF"/>
          <w:lang w:eastAsia="en-US"/>
        </w:rPr>
        <w:t xml:space="preserve">Sutherland, R. 2022, </w:t>
      </w:r>
      <w:r w:rsidRPr="00C769F7">
        <w:rPr>
          <w:rFonts w:ascii="Segoe UI" w:eastAsiaTheme="minorHAnsi" w:hAnsi="Segoe UI" w:cs="Segoe UI"/>
          <w:i/>
          <w:iCs/>
          <w:color w:val="212121"/>
          <w:sz w:val="22"/>
          <w:szCs w:val="22"/>
          <w:shd w:val="clear" w:color="auto" w:fill="FFFFFF"/>
          <w:lang w:eastAsia="en-US"/>
        </w:rPr>
        <w:t xml:space="preserve">Rise in suicide deaths is an urgent public health issue. </w:t>
      </w:r>
      <w:r w:rsidRPr="00C769F7">
        <w:rPr>
          <w:rFonts w:ascii="Segoe UI" w:eastAsiaTheme="minorHAnsi" w:hAnsi="Segoe UI" w:cs="Segoe UI"/>
          <w:color w:val="212121"/>
          <w:sz w:val="22"/>
          <w:szCs w:val="22"/>
          <w:shd w:val="clear" w:color="auto" w:fill="FFFFFF"/>
          <w:lang w:eastAsia="en-US"/>
        </w:rPr>
        <w:t xml:space="preserve">Samaritans.org </w:t>
      </w:r>
    </w:p>
    <w:p w14:paraId="2F60E04E" w14:textId="77777777" w:rsidR="00C769F7" w:rsidRPr="00C769F7" w:rsidRDefault="00000000" w:rsidP="009F0264">
      <w:pPr>
        <w:spacing w:after="160" w:line="259" w:lineRule="auto"/>
        <w:ind w:left="360"/>
        <w:contextualSpacing/>
        <w:rPr>
          <w:rFonts w:ascii="Segoe UI" w:eastAsiaTheme="minorHAnsi" w:hAnsi="Segoe UI" w:cs="Segoe UI"/>
          <w:color w:val="212121"/>
          <w:sz w:val="22"/>
          <w:szCs w:val="22"/>
          <w:shd w:val="clear" w:color="auto" w:fill="FFFFFF"/>
          <w:lang w:eastAsia="en-US"/>
        </w:rPr>
      </w:pPr>
      <w:hyperlink r:id="rId15" w:history="1">
        <w:r w:rsidR="00C769F7" w:rsidRPr="00C769F7">
          <w:rPr>
            <w:rFonts w:ascii="Segoe UI" w:eastAsiaTheme="minorHAnsi" w:hAnsi="Segoe UI" w:cs="Segoe UI"/>
            <w:color w:val="0563C1" w:themeColor="hyperlink"/>
            <w:sz w:val="22"/>
            <w:szCs w:val="22"/>
            <w:u w:val="single"/>
            <w:shd w:val="clear" w:color="auto" w:fill="FFFFFF"/>
            <w:lang w:eastAsia="en-US"/>
          </w:rPr>
          <w:t>https://www.samaritans.org/news/rise-suicide-deaths-urgent-public-health-issue-ons-stats/</w:t>
        </w:r>
      </w:hyperlink>
      <w:r w:rsidR="00C769F7" w:rsidRPr="00C769F7">
        <w:rPr>
          <w:rFonts w:ascii="Segoe UI" w:eastAsiaTheme="minorHAnsi" w:hAnsi="Segoe UI" w:cs="Segoe UI"/>
          <w:color w:val="212121"/>
          <w:sz w:val="22"/>
          <w:szCs w:val="22"/>
          <w:shd w:val="clear" w:color="auto" w:fill="FFFFFF"/>
          <w:lang w:eastAsia="en-US"/>
        </w:rPr>
        <w:t xml:space="preserve"> </w:t>
      </w:r>
    </w:p>
    <w:p w14:paraId="3289E72E" w14:textId="77777777" w:rsidR="00C769F7" w:rsidRPr="00C769F7" w:rsidRDefault="00C769F7" w:rsidP="009F0264">
      <w:pPr>
        <w:spacing w:after="160" w:line="259" w:lineRule="auto"/>
        <w:rPr>
          <w:rFonts w:ascii="Segoe UI" w:eastAsiaTheme="minorHAnsi" w:hAnsi="Segoe UI" w:cs="Segoe UI"/>
          <w:color w:val="212121"/>
          <w:sz w:val="22"/>
          <w:szCs w:val="22"/>
          <w:shd w:val="clear" w:color="auto" w:fill="FFFFFF"/>
          <w:lang w:eastAsia="en-US"/>
        </w:rPr>
      </w:pPr>
    </w:p>
    <w:p w14:paraId="6F769731" w14:textId="77777777" w:rsidR="00C769F7" w:rsidRPr="00C769F7" w:rsidRDefault="00C769F7" w:rsidP="009F0264">
      <w:pPr>
        <w:spacing w:after="160" w:line="259" w:lineRule="auto"/>
        <w:ind w:left="360"/>
        <w:contextualSpacing/>
        <w:rPr>
          <w:rFonts w:ascii="Segoe UI" w:eastAsiaTheme="minorHAnsi" w:hAnsi="Segoe UI" w:cs="Segoe UI"/>
          <w:color w:val="212121"/>
          <w:sz w:val="22"/>
          <w:szCs w:val="22"/>
          <w:shd w:val="clear" w:color="auto" w:fill="FFFFFF"/>
          <w:lang w:eastAsia="en-US"/>
        </w:rPr>
      </w:pPr>
      <w:r w:rsidRPr="00C769F7">
        <w:rPr>
          <w:rFonts w:ascii="Segoe UI" w:eastAsiaTheme="minorHAnsi" w:hAnsi="Segoe UI" w:cs="Segoe UI"/>
          <w:color w:val="212121"/>
          <w:sz w:val="22"/>
          <w:szCs w:val="22"/>
          <w:shd w:val="clear" w:color="auto" w:fill="FFFFFF"/>
          <w:lang w:eastAsia="en-US"/>
        </w:rPr>
        <w:t xml:space="preserve">National Health Service, Foundation Trust, National Health Service Mersey Care, </w:t>
      </w:r>
      <w:r w:rsidRPr="00C769F7">
        <w:rPr>
          <w:rFonts w:ascii="Segoe UI" w:eastAsiaTheme="minorHAnsi" w:hAnsi="Segoe UI" w:cs="Segoe UI"/>
          <w:i/>
          <w:iCs/>
          <w:color w:val="212121"/>
          <w:sz w:val="22"/>
          <w:szCs w:val="22"/>
          <w:shd w:val="clear" w:color="auto" w:fill="FFFFFF"/>
          <w:lang w:eastAsia="en-US"/>
        </w:rPr>
        <w:t>Warning signs</w:t>
      </w:r>
      <w:r w:rsidRPr="00C769F7">
        <w:rPr>
          <w:rFonts w:ascii="Segoe UI" w:eastAsiaTheme="minorHAnsi" w:hAnsi="Segoe UI" w:cs="Segoe UI"/>
          <w:color w:val="212121"/>
          <w:sz w:val="22"/>
          <w:szCs w:val="22"/>
          <w:shd w:val="clear" w:color="auto" w:fill="FFFFFF"/>
          <w:lang w:eastAsia="en-US"/>
        </w:rPr>
        <w:t>. 16 October 2022</w:t>
      </w:r>
    </w:p>
    <w:p w14:paraId="33931795" w14:textId="47302FE6" w:rsidR="00C769F7" w:rsidRDefault="00000000" w:rsidP="009F0264">
      <w:pPr>
        <w:spacing w:after="160" w:line="259" w:lineRule="auto"/>
        <w:ind w:left="360"/>
        <w:contextualSpacing/>
        <w:rPr>
          <w:rFonts w:ascii="Segoe UI" w:eastAsiaTheme="minorHAnsi" w:hAnsi="Segoe UI" w:cs="Segoe UI"/>
          <w:color w:val="212121"/>
          <w:sz w:val="22"/>
          <w:szCs w:val="22"/>
          <w:shd w:val="clear" w:color="auto" w:fill="FFFFFF"/>
          <w:lang w:eastAsia="en-US"/>
        </w:rPr>
      </w:pPr>
      <w:hyperlink r:id="rId16" w:history="1">
        <w:r w:rsidR="00C769F7" w:rsidRPr="00C769F7">
          <w:rPr>
            <w:rFonts w:ascii="Segoe UI" w:eastAsiaTheme="minorHAnsi" w:hAnsi="Segoe UI" w:cs="Segoe UI"/>
            <w:color w:val="0563C1" w:themeColor="hyperlink"/>
            <w:sz w:val="22"/>
            <w:szCs w:val="22"/>
            <w:u w:val="single"/>
            <w:shd w:val="clear" w:color="auto" w:fill="FFFFFF"/>
            <w:lang w:eastAsia="en-US"/>
          </w:rPr>
          <w:t>https://www.merseycare.nhs.uk/health-and-wellbeing/suicide-prevention/worried-about-someone/warning-signs</w:t>
        </w:r>
      </w:hyperlink>
      <w:r w:rsidR="00C769F7" w:rsidRPr="00C769F7">
        <w:rPr>
          <w:rFonts w:ascii="Segoe UI" w:eastAsiaTheme="minorHAnsi" w:hAnsi="Segoe UI" w:cs="Segoe UI"/>
          <w:color w:val="212121"/>
          <w:sz w:val="22"/>
          <w:szCs w:val="22"/>
          <w:shd w:val="clear" w:color="auto" w:fill="FFFFFF"/>
          <w:lang w:eastAsia="en-US"/>
        </w:rPr>
        <w:t xml:space="preserve"> </w:t>
      </w:r>
    </w:p>
    <w:p w14:paraId="1EAA72C8" w14:textId="0C022F89" w:rsidR="00A43861" w:rsidRDefault="00A43861" w:rsidP="009F0264">
      <w:pPr>
        <w:spacing w:after="160" w:line="259" w:lineRule="auto"/>
        <w:contextualSpacing/>
        <w:rPr>
          <w:rFonts w:ascii="Segoe UI" w:eastAsiaTheme="minorHAnsi" w:hAnsi="Segoe UI" w:cs="Segoe UI"/>
          <w:color w:val="212121"/>
          <w:sz w:val="22"/>
          <w:szCs w:val="22"/>
          <w:shd w:val="clear" w:color="auto" w:fill="FFFFFF"/>
          <w:lang w:eastAsia="en-US"/>
        </w:rPr>
      </w:pPr>
    </w:p>
    <w:p w14:paraId="4AE65C2E" w14:textId="026B4082" w:rsidR="00A43861" w:rsidRDefault="00A43861" w:rsidP="00A43861">
      <w:pPr>
        <w:spacing w:after="160" w:line="259" w:lineRule="auto"/>
        <w:contextualSpacing/>
        <w:rPr>
          <w:rFonts w:ascii="Segoe UI" w:eastAsiaTheme="minorHAnsi" w:hAnsi="Segoe UI" w:cs="Segoe UI"/>
          <w:color w:val="212121"/>
          <w:sz w:val="22"/>
          <w:szCs w:val="22"/>
          <w:shd w:val="clear" w:color="auto" w:fill="FFFFFF"/>
          <w:lang w:eastAsia="en-US"/>
        </w:rPr>
      </w:pPr>
    </w:p>
    <w:p w14:paraId="6E75B338" w14:textId="77777777" w:rsidR="009F0264" w:rsidRDefault="009F0264" w:rsidP="00A43861">
      <w:pPr>
        <w:spacing w:after="160" w:line="259" w:lineRule="auto"/>
        <w:contextualSpacing/>
        <w:rPr>
          <w:rFonts w:ascii="Segoe UI" w:eastAsiaTheme="minorHAnsi" w:hAnsi="Segoe UI" w:cs="Segoe UI"/>
          <w:color w:val="212121"/>
          <w:sz w:val="22"/>
          <w:szCs w:val="22"/>
          <w:shd w:val="clear" w:color="auto" w:fill="FFFFFF"/>
          <w:lang w:eastAsia="en-US"/>
        </w:rPr>
      </w:pPr>
    </w:p>
    <w:p w14:paraId="4A5596C8" w14:textId="77777777" w:rsidR="009F0264" w:rsidRDefault="009F0264" w:rsidP="00A43861">
      <w:pPr>
        <w:spacing w:after="160" w:line="259" w:lineRule="auto"/>
        <w:contextualSpacing/>
        <w:rPr>
          <w:rFonts w:ascii="Segoe UI" w:eastAsiaTheme="minorHAnsi" w:hAnsi="Segoe UI" w:cs="Segoe UI"/>
          <w:color w:val="212121"/>
          <w:sz w:val="22"/>
          <w:szCs w:val="22"/>
          <w:shd w:val="clear" w:color="auto" w:fill="FFFFFF"/>
          <w:lang w:eastAsia="en-US"/>
        </w:rPr>
      </w:pPr>
    </w:p>
    <w:p w14:paraId="4DB673B1" w14:textId="77777777" w:rsidR="009F0264" w:rsidRDefault="009F0264" w:rsidP="00A43861">
      <w:pPr>
        <w:spacing w:after="160" w:line="259" w:lineRule="auto"/>
        <w:contextualSpacing/>
        <w:rPr>
          <w:rFonts w:ascii="Segoe UI" w:eastAsiaTheme="minorHAnsi" w:hAnsi="Segoe UI" w:cs="Segoe UI"/>
          <w:color w:val="212121"/>
          <w:sz w:val="22"/>
          <w:szCs w:val="22"/>
          <w:shd w:val="clear" w:color="auto" w:fill="FFFFFF"/>
          <w:lang w:eastAsia="en-US"/>
        </w:rPr>
      </w:pPr>
    </w:p>
    <w:p w14:paraId="585698C1" w14:textId="77777777" w:rsidR="009F0264" w:rsidRDefault="009F0264" w:rsidP="00A43861">
      <w:pPr>
        <w:spacing w:after="160" w:line="259" w:lineRule="auto"/>
        <w:contextualSpacing/>
        <w:rPr>
          <w:rFonts w:ascii="Segoe UI" w:eastAsiaTheme="minorHAnsi" w:hAnsi="Segoe UI" w:cs="Segoe UI"/>
          <w:color w:val="212121"/>
          <w:sz w:val="22"/>
          <w:szCs w:val="22"/>
          <w:shd w:val="clear" w:color="auto" w:fill="FFFFFF"/>
          <w:lang w:eastAsia="en-US"/>
        </w:rPr>
      </w:pPr>
    </w:p>
    <w:p w14:paraId="67966F00" w14:textId="6B813EE4" w:rsidR="00A43861" w:rsidRPr="00C769F7" w:rsidRDefault="00A43861" w:rsidP="00A43861">
      <w:pPr>
        <w:spacing w:after="160" w:line="259" w:lineRule="auto"/>
        <w:contextualSpacing/>
        <w:rPr>
          <w:rFonts w:ascii="Segoe UI" w:eastAsiaTheme="minorHAnsi" w:hAnsi="Segoe UI" w:cs="Segoe UI"/>
          <w:color w:val="212121"/>
          <w:sz w:val="22"/>
          <w:szCs w:val="22"/>
          <w:shd w:val="clear" w:color="auto" w:fill="FFFFFF"/>
          <w:lang w:eastAsia="en-US"/>
        </w:rPr>
      </w:pPr>
      <w:r>
        <w:rPr>
          <w:rFonts w:ascii="Segoe UI" w:eastAsiaTheme="minorHAnsi" w:hAnsi="Segoe UI" w:cs="Segoe UI"/>
          <w:color w:val="212121"/>
          <w:sz w:val="22"/>
          <w:szCs w:val="22"/>
          <w:shd w:val="clear" w:color="auto" w:fill="FFFFFF"/>
          <w:lang w:eastAsia="en-US"/>
        </w:rPr>
        <w:t>Page:9</w:t>
      </w:r>
    </w:p>
    <w:p w14:paraId="2CFC6E72" w14:textId="77777777" w:rsidR="00C769F7" w:rsidRPr="00C769F7" w:rsidRDefault="00C769F7" w:rsidP="00C769F7">
      <w:pPr>
        <w:spacing w:after="160" w:line="259" w:lineRule="auto"/>
        <w:rPr>
          <w:rFonts w:ascii="Segoe UI" w:eastAsiaTheme="minorHAnsi" w:hAnsi="Segoe UI" w:cs="Segoe UI"/>
          <w:color w:val="212121"/>
          <w:sz w:val="22"/>
          <w:szCs w:val="22"/>
          <w:shd w:val="clear" w:color="auto" w:fill="FFFFFF"/>
          <w:lang w:eastAsia="en-US"/>
        </w:rPr>
      </w:pPr>
    </w:p>
    <w:p w14:paraId="6B25D18B" w14:textId="77777777" w:rsidR="00C769F7" w:rsidRPr="00C769F7" w:rsidRDefault="00C769F7" w:rsidP="00F2494C">
      <w:pPr>
        <w:spacing w:after="160" w:line="259" w:lineRule="auto"/>
        <w:ind w:left="360"/>
        <w:contextualSpacing/>
        <w:rPr>
          <w:rFonts w:ascii="Segoe UI" w:eastAsiaTheme="minorHAnsi" w:hAnsi="Segoe UI" w:cs="Segoe UI"/>
          <w:color w:val="212121"/>
          <w:sz w:val="22"/>
          <w:szCs w:val="22"/>
          <w:shd w:val="clear" w:color="auto" w:fill="FFFFFF"/>
          <w:lang w:eastAsia="en-US"/>
        </w:rPr>
      </w:pPr>
      <w:r w:rsidRPr="00C769F7">
        <w:rPr>
          <w:rFonts w:ascii="Segoe UI" w:eastAsiaTheme="minorHAnsi" w:hAnsi="Segoe UI" w:cs="Segoe UI"/>
          <w:color w:val="212121"/>
          <w:sz w:val="22"/>
          <w:szCs w:val="22"/>
          <w:shd w:val="clear" w:color="auto" w:fill="FFFFFF"/>
          <w:lang w:eastAsia="en-US"/>
        </w:rPr>
        <w:t xml:space="preserve">Mental Health Foundation. 16 October 2022 </w:t>
      </w:r>
      <w:r w:rsidRPr="00C769F7">
        <w:rPr>
          <w:rFonts w:ascii="Segoe UI" w:eastAsiaTheme="minorHAnsi" w:hAnsi="Segoe UI" w:cs="Segoe UI"/>
          <w:i/>
          <w:iCs/>
          <w:color w:val="212121"/>
          <w:sz w:val="22"/>
          <w:szCs w:val="22"/>
          <w:shd w:val="clear" w:color="auto" w:fill="FFFFFF"/>
          <w:lang w:eastAsia="en-US"/>
        </w:rPr>
        <w:t>Suicide: Statistics</w:t>
      </w:r>
    </w:p>
    <w:p w14:paraId="24E4C24D" w14:textId="77777777" w:rsidR="00C769F7" w:rsidRPr="00C769F7" w:rsidRDefault="00000000" w:rsidP="00F2494C">
      <w:pPr>
        <w:spacing w:after="160" w:line="259" w:lineRule="auto"/>
        <w:ind w:left="360"/>
        <w:contextualSpacing/>
        <w:rPr>
          <w:rFonts w:ascii="Segoe UI" w:eastAsiaTheme="minorHAnsi" w:hAnsi="Segoe UI" w:cs="Segoe UI"/>
          <w:color w:val="212121"/>
          <w:sz w:val="22"/>
          <w:szCs w:val="22"/>
          <w:shd w:val="clear" w:color="auto" w:fill="FFFFFF"/>
          <w:lang w:eastAsia="en-US"/>
        </w:rPr>
      </w:pPr>
      <w:hyperlink r:id="rId17" w:history="1">
        <w:r w:rsidR="00C769F7" w:rsidRPr="00C769F7">
          <w:rPr>
            <w:rFonts w:ascii="Segoe UI" w:eastAsiaTheme="minorHAnsi" w:hAnsi="Segoe UI" w:cs="Segoe UI"/>
            <w:color w:val="0563C1" w:themeColor="hyperlink"/>
            <w:sz w:val="22"/>
            <w:szCs w:val="22"/>
            <w:u w:val="single"/>
            <w:shd w:val="clear" w:color="auto" w:fill="FFFFFF"/>
            <w:lang w:eastAsia="en-US"/>
          </w:rPr>
          <w:t>https://www.mentalhealth.org.uk/explore-mental-health/mental-health-statistics/suicide-statistics</w:t>
        </w:r>
      </w:hyperlink>
      <w:r w:rsidR="00C769F7" w:rsidRPr="00C769F7">
        <w:rPr>
          <w:rFonts w:ascii="Segoe UI" w:eastAsiaTheme="minorHAnsi" w:hAnsi="Segoe UI" w:cs="Segoe UI"/>
          <w:color w:val="212121"/>
          <w:sz w:val="22"/>
          <w:szCs w:val="22"/>
          <w:shd w:val="clear" w:color="auto" w:fill="FFFFFF"/>
          <w:lang w:eastAsia="en-US"/>
        </w:rPr>
        <w:t xml:space="preserve"> </w:t>
      </w:r>
    </w:p>
    <w:p w14:paraId="76FEC0BD" w14:textId="77777777" w:rsidR="00C769F7" w:rsidRPr="00C769F7" w:rsidRDefault="00C769F7" w:rsidP="00F2494C">
      <w:pPr>
        <w:spacing w:after="160" w:line="259" w:lineRule="auto"/>
        <w:rPr>
          <w:rFonts w:ascii="Segoe UI" w:eastAsiaTheme="minorHAnsi" w:hAnsi="Segoe UI" w:cs="Segoe UI"/>
          <w:color w:val="212121"/>
          <w:sz w:val="22"/>
          <w:szCs w:val="22"/>
          <w:shd w:val="clear" w:color="auto" w:fill="FFFFFF"/>
          <w:lang w:eastAsia="en-US"/>
        </w:rPr>
      </w:pPr>
    </w:p>
    <w:p w14:paraId="2634F86A"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proofErr w:type="spellStart"/>
      <w:r w:rsidRPr="00C769F7">
        <w:rPr>
          <w:rFonts w:ascii="Segoe UI" w:eastAsiaTheme="minorHAnsi" w:hAnsi="Segoe UI" w:cs="Segoe UI"/>
          <w:color w:val="212121"/>
          <w:sz w:val="22"/>
          <w:szCs w:val="22"/>
          <w:shd w:val="clear" w:color="auto" w:fill="FFFFFF"/>
          <w:lang w:eastAsia="en-US"/>
        </w:rPr>
        <w:lastRenderedPageBreak/>
        <w:t>Tsiachristas</w:t>
      </w:r>
      <w:proofErr w:type="spellEnd"/>
      <w:r w:rsidRPr="00C769F7">
        <w:rPr>
          <w:rFonts w:ascii="Segoe UI" w:eastAsiaTheme="minorHAnsi" w:hAnsi="Segoe UI" w:cs="Segoe UI"/>
          <w:color w:val="212121"/>
          <w:sz w:val="22"/>
          <w:szCs w:val="22"/>
          <w:shd w:val="clear" w:color="auto" w:fill="FFFFFF"/>
          <w:lang w:eastAsia="en-US"/>
        </w:rPr>
        <w:t xml:space="preserve"> A, McDaid D, Casey D, Brand F, Leal J, Park AL, </w:t>
      </w:r>
      <w:proofErr w:type="spellStart"/>
      <w:r w:rsidRPr="00C769F7">
        <w:rPr>
          <w:rFonts w:ascii="Segoe UI" w:eastAsiaTheme="minorHAnsi" w:hAnsi="Segoe UI" w:cs="Segoe UI"/>
          <w:color w:val="212121"/>
          <w:sz w:val="22"/>
          <w:szCs w:val="22"/>
          <w:shd w:val="clear" w:color="auto" w:fill="FFFFFF"/>
          <w:lang w:eastAsia="en-US"/>
        </w:rPr>
        <w:t>Geulayov</w:t>
      </w:r>
      <w:proofErr w:type="spellEnd"/>
      <w:r w:rsidRPr="00C769F7">
        <w:rPr>
          <w:rFonts w:ascii="Segoe UI" w:eastAsiaTheme="minorHAnsi" w:hAnsi="Segoe UI" w:cs="Segoe UI"/>
          <w:color w:val="212121"/>
          <w:sz w:val="22"/>
          <w:szCs w:val="22"/>
          <w:shd w:val="clear" w:color="auto" w:fill="FFFFFF"/>
          <w:lang w:eastAsia="en-US"/>
        </w:rPr>
        <w:t xml:space="preserve"> G, </w:t>
      </w:r>
      <w:proofErr w:type="spellStart"/>
      <w:r w:rsidRPr="00C769F7">
        <w:rPr>
          <w:rFonts w:ascii="Segoe UI" w:eastAsiaTheme="minorHAnsi" w:hAnsi="Segoe UI" w:cs="Segoe UI"/>
          <w:color w:val="212121"/>
          <w:sz w:val="22"/>
          <w:szCs w:val="22"/>
          <w:shd w:val="clear" w:color="auto" w:fill="FFFFFF"/>
          <w:lang w:eastAsia="en-US"/>
        </w:rPr>
        <w:t>Hawton</w:t>
      </w:r>
      <w:proofErr w:type="spellEnd"/>
      <w:r w:rsidRPr="00C769F7">
        <w:rPr>
          <w:rFonts w:ascii="Segoe UI" w:eastAsiaTheme="minorHAnsi" w:hAnsi="Segoe UI" w:cs="Segoe UI"/>
          <w:color w:val="212121"/>
          <w:sz w:val="22"/>
          <w:szCs w:val="22"/>
          <w:shd w:val="clear" w:color="auto" w:fill="FFFFFF"/>
          <w:lang w:eastAsia="en-US"/>
        </w:rPr>
        <w:t xml:space="preserve"> K. General hospital costs in England of medical and psychiatric care for patients who self-harm: a retrospective analysis. Lancet Psychiatry. 2017 Oct;4(10):759-767. </w:t>
      </w:r>
      <w:proofErr w:type="spellStart"/>
      <w:r w:rsidRPr="00C769F7">
        <w:rPr>
          <w:rFonts w:ascii="Segoe UI" w:eastAsiaTheme="minorHAnsi" w:hAnsi="Segoe UI" w:cs="Segoe UI"/>
          <w:color w:val="212121"/>
          <w:sz w:val="22"/>
          <w:szCs w:val="22"/>
          <w:shd w:val="clear" w:color="auto" w:fill="FFFFFF"/>
          <w:lang w:eastAsia="en-US"/>
        </w:rPr>
        <w:t>doi</w:t>
      </w:r>
      <w:proofErr w:type="spellEnd"/>
      <w:r w:rsidRPr="00C769F7">
        <w:rPr>
          <w:rFonts w:ascii="Segoe UI" w:eastAsiaTheme="minorHAnsi" w:hAnsi="Segoe UI" w:cs="Segoe UI"/>
          <w:color w:val="212121"/>
          <w:sz w:val="22"/>
          <w:szCs w:val="22"/>
          <w:shd w:val="clear" w:color="auto" w:fill="FFFFFF"/>
          <w:lang w:eastAsia="en-US"/>
        </w:rPr>
        <w:t xml:space="preserve">: 10.1016/S2215-0366(17)30367-X. </w:t>
      </w:r>
      <w:proofErr w:type="spellStart"/>
      <w:r w:rsidRPr="00C769F7">
        <w:rPr>
          <w:rFonts w:ascii="Segoe UI" w:eastAsiaTheme="minorHAnsi" w:hAnsi="Segoe UI" w:cs="Segoe UI"/>
          <w:color w:val="212121"/>
          <w:sz w:val="22"/>
          <w:szCs w:val="22"/>
          <w:shd w:val="clear" w:color="auto" w:fill="FFFFFF"/>
          <w:lang w:eastAsia="en-US"/>
        </w:rPr>
        <w:t>Epub</w:t>
      </w:r>
      <w:proofErr w:type="spellEnd"/>
      <w:r w:rsidRPr="00C769F7">
        <w:rPr>
          <w:rFonts w:ascii="Segoe UI" w:eastAsiaTheme="minorHAnsi" w:hAnsi="Segoe UI" w:cs="Segoe UI"/>
          <w:color w:val="212121"/>
          <w:sz w:val="22"/>
          <w:szCs w:val="22"/>
          <w:shd w:val="clear" w:color="auto" w:fill="FFFFFF"/>
          <w:lang w:eastAsia="en-US"/>
        </w:rPr>
        <w:t xml:space="preserve"> 2017 Sep 8. PMID: 28890321; PMCID: PMC5614771.</w:t>
      </w:r>
    </w:p>
    <w:p w14:paraId="592AC7C2"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18" w:anchor=":~:text=Interpretation%3A%20If%20our%20findings%20are,%C2%A3162%20million%20per%20year" w:history="1">
        <w:r w:rsidR="00C769F7" w:rsidRPr="00C769F7">
          <w:rPr>
            <w:rFonts w:asciiTheme="minorHAnsi" w:eastAsiaTheme="minorHAnsi" w:hAnsiTheme="minorHAnsi" w:cstheme="minorBidi"/>
            <w:color w:val="0563C1" w:themeColor="hyperlink"/>
            <w:sz w:val="22"/>
            <w:szCs w:val="22"/>
            <w:u w:val="single"/>
            <w:lang w:eastAsia="en-US"/>
          </w:rPr>
          <w:t>https://pubmed.ncbi.nlm.nih.gov/28890321/#:~:text=Interpretation%3A%20If%20our%20findings%20are,%C2%A3162%20million%20per%20year</w:t>
        </w:r>
      </w:hyperlink>
      <w:r w:rsidR="00C769F7" w:rsidRPr="00C769F7">
        <w:rPr>
          <w:rFonts w:asciiTheme="minorHAnsi" w:eastAsiaTheme="minorHAnsi" w:hAnsiTheme="minorHAnsi" w:cstheme="minorBidi"/>
          <w:sz w:val="22"/>
          <w:szCs w:val="22"/>
          <w:lang w:eastAsia="en-US"/>
        </w:rPr>
        <w:t xml:space="preserve">. </w:t>
      </w:r>
    </w:p>
    <w:p w14:paraId="593E41BB"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446C7E1F"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Samaritans, </w:t>
      </w:r>
      <w:r w:rsidRPr="00C769F7">
        <w:rPr>
          <w:rFonts w:asciiTheme="minorHAnsi" w:eastAsiaTheme="minorHAnsi" w:hAnsiTheme="minorHAnsi" w:cstheme="minorBidi"/>
          <w:i/>
          <w:iCs/>
          <w:sz w:val="22"/>
          <w:szCs w:val="22"/>
          <w:lang w:eastAsia="en-US"/>
        </w:rPr>
        <w:t>Suicide facts and figures</w:t>
      </w:r>
      <w:r w:rsidRPr="00C769F7">
        <w:rPr>
          <w:rFonts w:asciiTheme="minorHAnsi" w:eastAsiaTheme="minorHAnsi" w:hAnsiTheme="minorHAnsi" w:cstheme="minorBidi"/>
          <w:sz w:val="22"/>
          <w:szCs w:val="22"/>
          <w:lang w:eastAsia="en-US"/>
        </w:rPr>
        <w:t xml:space="preserve"> -2021</w:t>
      </w:r>
    </w:p>
    <w:p w14:paraId="112F4747"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19" w:history="1">
        <w:r w:rsidR="00C769F7" w:rsidRPr="00C769F7">
          <w:rPr>
            <w:rFonts w:asciiTheme="minorHAnsi" w:eastAsiaTheme="minorHAnsi" w:hAnsiTheme="minorHAnsi" w:cstheme="minorBidi"/>
            <w:color w:val="0563C1" w:themeColor="hyperlink"/>
            <w:sz w:val="22"/>
            <w:szCs w:val="22"/>
            <w:u w:val="single"/>
            <w:lang w:eastAsia="en-US"/>
          </w:rPr>
          <w:t>https://www.samaritans.org/about-samaritans/research-policy/suicide-facts-and-figures/latest-suicide-data/</w:t>
        </w:r>
      </w:hyperlink>
      <w:r w:rsidR="00C769F7" w:rsidRPr="00C769F7">
        <w:rPr>
          <w:rFonts w:asciiTheme="minorHAnsi" w:eastAsiaTheme="minorHAnsi" w:hAnsiTheme="minorHAnsi" w:cstheme="minorBidi"/>
          <w:sz w:val="22"/>
          <w:szCs w:val="22"/>
          <w:lang w:eastAsia="en-US"/>
        </w:rPr>
        <w:t xml:space="preserve"> </w:t>
      </w:r>
    </w:p>
    <w:p w14:paraId="5DCE245D"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4855FF1E"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HSE. </w:t>
      </w:r>
      <w:r w:rsidRPr="00C769F7">
        <w:rPr>
          <w:rFonts w:asciiTheme="minorHAnsi" w:eastAsiaTheme="minorHAnsi" w:hAnsiTheme="minorHAnsi" w:cstheme="minorBidi"/>
          <w:i/>
          <w:iCs/>
          <w:sz w:val="22"/>
          <w:szCs w:val="22"/>
          <w:lang w:eastAsia="en-US"/>
        </w:rPr>
        <w:t xml:space="preserve">Why people self-harm.  </w:t>
      </w:r>
      <w:r w:rsidRPr="00C769F7">
        <w:rPr>
          <w:rFonts w:asciiTheme="minorHAnsi" w:eastAsiaTheme="minorHAnsi" w:hAnsiTheme="minorHAnsi" w:cstheme="minorBidi"/>
          <w:sz w:val="22"/>
          <w:szCs w:val="22"/>
          <w:lang w:eastAsia="en-US"/>
        </w:rPr>
        <w:t>Last reviewed 1</w:t>
      </w:r>
      <w:r w:rsidRPr="00C769F7">
        <w:rPr>
          <w:rFonts w:asciiTheme="minorHAnsi" w:eastAsiaTheme="minorHAnsi" w:hAnsiTheme="minorHAnsi" w:cstheme="minorBidi"/>
          <w:sz w:val="22"/>
          <w:szCs w:val="22"/>
          <w:vertAlign w:val="superscript"/>
          <w:lang w:eastAsia="en-US"/>
        </w:rPr>
        <w:t>st</w:t>
      </w:r>
      <w:r w:rsidRPr="00C769F7">
        <w:rPr>
          <w:rFonts w:asciiTheme="minorHAnsi" w:eastAsiaTheme="minorHAnsi" w:hAnsiTheme="minorHAnsi" w:cstheme="minorBidi"/>
          <w:sz w:val="22"/>
          <w:szCs w:val="22"/>
          <w:lang w:eastAsia="en-US"/>
        </w:rPr>
        <w:t xml:space="preserve"> September 2022</w:t>
      </w:r>
    </w:p>
    <w:p w14:paraId="2628FAFD"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20" w:history="1">
        <w:r w:rsidR="00C769F7" w:rsidRPr="00C769F7">
          <w:rPr>
            <w:rFonts w:asciiTheme="minorHAnsi" w:eastAsiaTheme="minorHAnsi" w:hAnsiTheme="minorHAnsi" w:cstheme="minorBidi"/>
            <w:color w:val="0563C1" w:themeColor="hyperlink"/>
            <w:sz w:val="22"/>
            <w:szCs w:val="22"/>
            <w:u w:val="single"/>
            <w:lang w:eastAsia="en-US"/>
          </w:rPr>
          <w:t>https://www2.hse.ie/conditions/self-harm/why-people-self-harm/</w:t>
        </w:r>
      </w:hyperlink>
      <w:r w:rsidR="00C769F7" w:rsidRPr="00C769F7">
        <w:rPr>
          <w:rFonts w:asciiTheme="minorHAnsi" w:eastAsiaTheme="minorHAnsi" w:hAnsiTheme="minorHAnsi" w:cstheme="minorBidi"/>
          <w:sz w:val="22"/>
          <w:szCs w:val="22"/>
          <w:lang w:eastAsia="en-US"/>
        </w:rPr>
        <w:t xml:space="preserve"> </w:t>
      </w:r>
    </w:p>
    <w:p w14:paraId="0D3194A1"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421F9A5D"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Schumacher, H. BBC Future. </w:t>
      </w:r>
      <w:r w:rsidRPr="00C769F7">
        <w:rPr>
          <w:rFonts w:asciiTheme="minorHAnsi" w:eastAsiaTheme="minorHAnsi" w:hAnsiTheme="minorHAnsi" w:cstheme="minorBidi"/>
          <w:i/>
          <w:iCs/>
          <w:sz w:val="22"/>
          <w:szCs w:val="22"/>
          <w:lang w:eastAsia="en-US"/>
        </w:rPr>
        <w:t xml:space="preserve">Why more men than women die from suicide. </w:t>
      </w:r>
      <w:r w:rsidRPr="00C769F7">
        <w:rPr>
          <w:rFonts w:asciiTheme="minorHAnsi" w:eastAsiaTheme="minorHAnsi" w:hAnsiTheme="minorHAnsi" w:cstheme="minorBidi"/>
          <w:sz w:val="22"/>
          <w:szCs w:val="22"/>
          <w:lang w:eastAsia="en-US"/>
        </w:rPr>
        <w:t xml:space="preserve">18 March 2019. </w:t>
      </w:r>
      <w:proofErr w:type="spellStart"/>
      <w:r w:rsidRPr="00C769F7">
        <w:rPr>
          <w:rFonts w:asciiTheme="minorHAnsi" w:eastAsiaTheme="minorHAnsi" w:hAnsiTheme="minorHAnsi" w:cstheme="minorBidi"/>
          <w:sz w:val="22"/>
          <w:szCs w:val="22"/>
          <w:lang w:eastAsia="en-US"/>
        </w:rPr>
        <w:t>O’driscoll</w:t>
      </w:r>
      <w:proofErr w:type="spellEnd"/>
      <w:r w:rsidRPr="00C769F7">
        <w:rPr>
          <w:rFonts w:asciiTheme="minorHAnsi" w:eastAsiaTheme="minorHAnsi" w:hAnsiTheme="minorHAnsi" w:cstheme="minorBidi"/>
          <w:sz w:val="22"/>
          <w:szCs w:val="22"/>
          <w:lang w:eastAsia="en-US"/>
        </w:rPr>
        <w:t xml:space="preserve">, C. </w:t>
      </w:r>
      <w:proofErr w:type="gramStart"/>
      <w:r w:rsidRPr="00C769F7">
        <w:rPr>
          <w:rFonts w:asciiTheme="minorHAnsi" w:eastAsiaTheme="minorHAnsi" w:hAnsiTheme="minorHAnsi" w:cstheme="minorBidi"/>
          <w:sz w:val="22"/>
          <w:szCs w:val="22"/>
          <w:lang w:eastAsia="en-US"/>
        </w:rPr>
        <w:t>2019,(</w:t>
      </w:r>
      <w:proofErr w:type="gramEnd"/>
      <w:r w:rsidRPr="00C769F7">
        <w:rPr>
          <w:rFonts w:asciiTheme="minorHAnsi" w:eastAsiaTheme="minorHAnsi" w:hAnsiTheme="minorHAnsi" w:cstheme="minorBidi"/>
          <w:sz w:val="22"/>
          <w:szCs w:val="22"/>
          <w:lang w:eastAsia="en-US"/>
        </w:rPr>
        <w:t xml:space="preserve"> </w:t>
      </w:r>
      <w:r w:rsidRPr="00C769F7">
        <w:rPr>
          <w:rFonts w:asciiTheme="minorHAnsi" w:eastAsiaTheme="minorHAnsi" w:hAnsiTheme="minorHAnsi" w:cstheme="minorBidi"/>
          <w:b/>
          <w:bCs/>
          <w:sz w:val="22"/>
          <w:szCs w:val="22"/>
          <w:lang w:eastAsia="en-US"/>
        </w:rPr>
        <w:t>Life line</w:t>
      </w:r>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Granau</w:t>
      </w:r>
      <w:proofErr w:type="spellEnd"/>
      <w:r w:rsidRPr="00C769F7">
        <w:rPr>
          <w:rFonts w:asciiTheme="minorHAnsi" w:eastAsiaTheme="minorHAnsi" w:hAnsiTheme="minorHAnsi" w:cstheme="minorBidi"/>
          <w:sz w:val="22"/>
          <w:szCs w:val="22"/>
          <w:lang w:eastAsia="en-US"/>
        </w:rPr>
        <w:t xml:space="preserve">, M. 2019 ( Executive director at the </w:t>
      </w:r>
      <w:r w:rsidRPr="00C769F7">
        <w:rPr>
          <w:rFonts w:asciiTheme="minorHAnsi" w:eastAsiaTheme="minorHAnsi" w:hAnsiTheme="minorHAnsi" w:cstheme="minorBidi"/>
          <w:b/>
          <w:bCs/>
          <w:sz w:val="22"/>
          <w:szCs w:val="22"/>
          <w:lang w:eastAsia="en-US"/>
        </w:rPr>
        <w:t>Centre for Suicide prevention</w:t>
      </w:r>
      <w:r w:rsidRPr="00C769F7">
        <w:rPr>
          <w:rFonts w:asciiTheme="minorHAnsi" w:eastAsiaTheme="minorHAnsi" w:hAnsiTheme="minorHAnsi" w:cstheme="minorBidi"/>
          <w:sz w:val="22"/>
          <w:szCs w:val="22"/>
          <w:lang w:eastAsia="en-US"/>
        </w:rPr>
        <w:t xml:space="preserve"> in Canada) </w:t>
      </w:r>
      <w:proofErr w:type="spellStart"/>
      <w:r w:rsidRPr="00C769F7">
        <w:rPr>
          <w:rFonts w:asciiTheme="minorHAnsi" w:eastAsiaTheme="minorHAnsi" w:hAnsiTheme="minorHAnsi" w:cstheme="minorBidi"/>
          <w:sz w:val="22"/>
          <w:szCs w:val="22"/>
          <w:lang w:eastAsia="en-US"/>
        </w:rPr>
        <w:t>Harkavy</w:t>
      </w:r>
      <w:proofErr w:type="spellEnd"/>
      <w:r w:rsidRPr="00C769F7">
        <w:rPr>
          <w:rFonts w:asciiTheme="minorHAnsi" w:eastAsiaTheme="minorHAnsi" w:hAnsiTheme="minorHAnsi" w:cstheme="minorBidi"/>
          <w:sz w:val="22"/>
          <w:szCs w:val="22"/>
          <w:lang w:eastAsia="en-US"/>
        </w:rPr>
        <w:t xml:space="preserve">-Friedman, J. 2022, (vice president of research for </w:t>
      </w:r>
      <w:r w:rsidRPr="00C769F7">
        <w:rPr>
          <w:rFonts w:asciiTheme="minorHAnsi" w:eastAsiaTheme="minorHAnsi" w:hAnsiTheme="minorHAnsi" w:cstheme="minorBidi"/>
          <w:b/>
          <w:bCs/>
          <w:sz w:val="22"/>
          <w:szCs w:val="22"/>
          <w:lang w:eastAsia="en-US"/>
        </w:rPr>
        <w:t>the American foundation suicide prevention</w:t>
      </w:r>
      <w:r w:rsidRPr="00C769F7">
        <w:rPr>
          <w:rFonts w:asciiTheme="minorHAnsi" w:eastAsiaTheme="minorHAnsi" w:hAnsiTheme="minorHAnsi" w:cstheme="minorBidi"/>
          <w:sz w:val="22"/>
          <w:szCs w:val="22"/>
          <w:lang w:eastAsia="en-US"/>
        </w:rPr>
        <w:t>)</w:t>
      </w:r>
    </w:p>
    <w:p w14:paraId="5171AC43" w14:textId="77777777" w:rsidR="00C769F7" w:rsidRPr="00C769F7" w:rsidRDefault="00000000" w:rsidP="00F2494C">
      <w:pPr>
        <w:spacing w:after="160" w:line="259" w:lineRule="auto"/>
        <w:ind w:left="360"/>
        <w:contextualSpacing/>
        <w:rPr>
          <w:rFonts w:asciiTheme="minorHAnsi" w:eastAsiaTheme="minorHAnsi" w:hAnsiTheme="minorHAnsi" w:cstheme="minorBidi"/>
          <w:b/>
          <w:bCs/>
          <w:sz w:val="22"/>
          <w:szCs w:val="22"/>
          <w:u w:val="single"/>
          <w:lang w:eastAsia="en-US"/>
        </w:rPr>
      </w:pPr>
      <w:hyperlink r:id="rId21" w:history="1">
        <w:r w:rsidR="00C769F7" w:rsidRPr="00C769F7">
          <w:rPr>
            <w:rFonts w:asciiTheme="minorHAnsi" w:eastAsiaTheme="minorHAnsi" w:hAnsiTheme="minorHAnsi" w:cstheme="minorBidi"/>
            <w:b/>
            <w:bCs/>
            <w:color w:val="0563C1" w:themeColor="hyperlink"/>
            <w:sz w:val="22"/>
            <w:szCs w:val="22"/>
            <w:u w:val="single"/>
            <w:lang w:eastAsia="en-US"/>
          </w:rPr>
          <w:t>https://www.bbc.com/future/article/20190313-why-more-men-kill-themselves-than-women</w:t>
        </w:r>
      </w:hyperlink>
      <w:r w:rsidR="00C769F7" w:rsidRPr="00C769F7">
        <w:rPr>
          <w:rFonts w:asciiTheme="minorHAnsi" w:eastAsiaTheme="minorHAnsi" w:hAnsiTheme="minorHAnsi" w:cstheme="minorBidi"/>
          <w:b/>
          <w:bCs/>
          <w:sz w:val="22"/>
          <w:szCs w:val="22"/>
          <w:u w:val="single"/>
          <w:lang w:eastAsia="en-US"/>
        </w:rPr>
        <w:t xml:space="preserve"> </w:t>
      </w:r>
    </w:p>
    <w:p w14:paraId="10EA7550" w14:textId="77777777" w:rsidR="00C769F7" w:rsidRPr="00C769F7" w:rsidRDefault="00C769F7" w:rsidP="00F2494C">
      <w:pPr>
        <w:spacing w:after="160" w:line="259" w:lineRule="auto"/>
        <w:rPr>
          <w:rFonts w:asciiTheme="minorHAnsi" w:eastAsiaTheme="minorHAnsi" w:hAnsiTheme="minorHAnsi" w:cstheme="minorBidi"/>
          <w:b/>
          <w:bCs/>
          <w:sz w:val="22"/>
          <w:szCs w:val="22"/>
          <w:u w:val="single"/>
          <w:lang w:eastAsia="en-US"/>
        </w:rPr>
      </w:pPr>
    </w:p>
    <w:p w14:paraId="0DA331EB"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NHS Employers.  Article - </w:t>
      </w:r>
      <w:r w:rsidRPr="00C769F7">
        <w:rPr>
          <w:rFonts w:asciiTheme="minorHAnsi" w:eastAsiaTheme="minorHAnsi" w:hAnsiTheme="minorHAnsi" w:cstheme="minorBidi"/>
          <w:i/>
          <w:iCs/>
          <w:sz w:val="22"/>
          <w:szCs w:val="22"/>
          <w:lang w:eastAsia="en-US"/>
        </w:rPr>
        <w:t>Suicide prevention and postvention</w:t>
      </w:r>
      <w:r w:rsidRPr="00C769F7">
        <w:rPr>
          <w:rFonts w:asciiTheme="minorHAnsi" w:eastAsiaTheme="minorHAnsi" w:hAnsiTheme="minorHAnsi" w:cstheme="minorBidi"/>
          <w:sz w:val="22"/>
          <w:szCs w:val="22"/>
          <w:lang w:eastAsia="en-US"/>
        </w:rPr>
        <w:t>. September 8</w:t>
      </w:r>
      <w:proofErr w:type="gramStart"/>
      <w:r w:rsidRPr="00C769F7">
        <w:rPr>
          <w:rFonts w:asciiTheme="minorHAnsi" w:eastAsiaTheme="minorHAnsi" w:hAnsiTheme="minorHAnsi" w:cstheme="minorBidi"/>
          <w:sz w:val="22"/>
          <w:szCs w:val="22"/>
          <w:lang w:eastAsia="en-US"/>
        </w:rPr>
        <w:t xml:space="preserve"> 2022</w:t>
      </w:r>
      <w:proofErr w:type="gramEnd"/>
      <w:r w:rsidRPr="00C769F7">
        <w:rPr>
          <w:rFonts w:asciiTheme="minorHAnsi" w:eastAsiaTheme="minorHAnsi" w:hAnsiTheme="minorHAnsi" w:cstheme="minorBidi"/>
          <w:sz w:val="22"/>
          <w:szCs w:val="22"/>
          <w:lang w:eastAsia="en-US"/>
        </w:rPr>
        <w:t xml:space="preserve"> </w:t>
      </w:r>
    </w:p>
    <w:p w14:paraId="48BEAC28"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22" w:history="1">
        <w:r w:rsidR="00C769F7" w:rsidRPr="00C769F7">
          <w:rPr>
            <w:rFonts w:asciiTheme="minorHAnsi" w:eastAsiaTheme="minorHAnsi" w:hAnsiTheme="minorHAnsi" w:cstheme="minorBidi"/>
            <w:color w:val="0563C1" w:themeColor="hyperlink"/>
            <w:sz w:val="22"/>
            <w:szCs w:val="22"/>
            <w:u w:val="single"/>
            <w:lang w:eastAsia="en-US"/>
          </w:rPr>
          <w:t>https://www.nhsemployers.org/articles/suicide-prevention-and-postvention</w:t>
        </w:r>
      </w:hyperlink>
      <w:r w:rsidR="00C769F7" w:rsidRPr="00C769F7">
        <w:rPr>
          <w:rFonts w:asciiTheme="minorHAnsi" w:eastAsiaTheme="minorHAnsi" w:hAnsiTheme="minorHAnsi" w:cstheme="minorBidi"/>
          <w:sz w:val="22"/>
          <w:szCs w:val="22"/>
          <w:lang w:eastAsia="en-US"/>
        </w:rPr>
        <w:t xml:space="preserve"> </w:t>
      </w:r>
    </w:p>
    <w:p w14:paraId="55DF65AD" w14:textId="77777777" w:rsidR="00C769F7" w:rsidRPr="00C769F7" w:rsidRDefault="00C769F7" w:rsidP="00F2494C">
      <w:pPr>
        <w:spacing w:after="160" w:line="259" w:lineRule="auto"/>
        <w:rPr>
          <w:rFonts w:asciiTheme="minorHAnsi" w:eastAsiaTheme="minorHAnsi" w:hAnsiTheme="minorHAnsi" w:cstheme="minorBidi"/>
          <w:b/>
          <w:bCs/>
          <w:sz w:val="22"/>
          <w:szCs w:val="22"/>
          <w:u w:val="single"/>
          <w:lang w:eastAsia="en-US"/>
        </w:rPr>
      </w:pPr>
    </w:p>
    <w:p w14:paraId="764C944E" w14:textId="77777777" w:rsidR="00C769F7" w:rsidRPr="00C769F7" w:rsidRDefault="00C769F7" w:rsidP="00F2494C">
      <w:pPr>
        <w:spacing w:after="160" w:line="259" w:lineRule="auto"/>
        <w:ind w:left="360"/>
        <w:contextualSpacing/>
        <w:rPr>
          <w:rFonts w:ascii="Roboto" w:eastAsiaTheme="minorHAnsi" w:hAnsi="Roboto" w:cstheme="minorBidi"/>
          <w:color w:val="212121"/>
          <w:sz w:val="26"/>
          <w:szCs w:val="26"/>
          <w:shd w:val="clear" w:color="auto" w:fill="FFFFFF"/>
          <w:lang w:eastAsia="en-US"/>
        </w:rPr>
      </w:pPr>
      <w:proofErr w:type="spellStart"/>
      <w:r w:rsidRPr="00C769F7">
        <w:rPr>
          <w:rFonts w:ascii="Roboto" w:eastAsiaTheme="minorHAnsi" w:hAnsi="Roboto" w:cstheme="minorBidi"/>
          <w:color w:val="212121"/>
          <w:sz w:val="26"/>
          <w:szCs w:val="26"/>
          <w:shd w:val="clear" w:color="auto" w:fill="FFFFFF"/>
          <w:lang w:eastAsia="en-US"/>
        </w:rPr>
        <w:t>Tingen</w:t>
      </w:r>
      <w:proofErr w:type="spellEnd"/>
      <w:r w:rsidRPr="00C769F7">
        <w:rPr>
          <w:rFonts w:ascii="Roboto" w:eastAsiaTheme="minorHAnsi" w:hAnsi="Roboto" w:cstheme="minorBidi"/>
          <w:color w:val="212121"/>
          <w:sz w:val="26"/>
          <w:szCs w:val="26"/>
          <w:shd w:val="clear" w:color="auto" w:fill="FFFFFF"/>
          <w:lang w:eastAsia="en-US"/>
        </w:rPr>
        <w:t xml:space="preserve"> MS, Burnett AH, Murchison RB, Zhu H. </w:t>
      </w:r>
      <w:r w:rsidRPr="00C769F7">
        <w:rPr>
          <w:rFonts w:ascii="Roboto" w:eastAsiaTheme="minorHAnsi" w:hAnsi="Roboto" w:cstheme="minorBidi"/>
          <w:i/>
          <w:iCs/>
          <w:color w:val="212121"/>
          <w:sz w:val="26"/>
          <w:szCs w:val="26"/>
          <w:shd w:val="clear" w:color="auto" w:fill="FFFFFF"/>
          <w:lang w:eastAsia="en-US"/>
        </w:rPr>
        <w:t xml:space="preserve">The importance of nursing research. </w:t>
      </w:r>
      <w:r w:rsidRPr="00C769F7">
        <w:rPr>
          <w:rFonts w:ascii="Roboto" w:eastAsiaTheme="minorHAnsi" w:hAnsi="Roboto" w:cstheme="minorBidi"/>
          <w:color w:val="212121"/>
          <w:sz w:val="26"/>
          <w:szCs w:val="26"/>
          <w:shd w:val="clear" w:color="auto" w:fill="FFFFFF"/>
          <w:lang w:eastAsia="en-US"/>
        </w:rPr>
        <w:t xml:space="preserve">J </w:t>
      </w:r>
      <w:proofErr w:type="spellStart"/>
      <w:r w:rsidRPr="00C769F7">
        <w:rPr>
          <w:rFonts w:ascii="Roboto" w:eastAsiaTheme="minorHAnsi" w:hAnsi="Roboto" w:cstheme="minorBidi"/>
          <w:color w:val="212121"/>
          <w:sz w:val="26"/>
          <w:szCs w:val="26"/>
          <w:shd w:val="clear" w:color="auto" w:fill="FFFFFF"/>
          <w:lang w:eastAsia="en-US"/>
        </w:rPr>
        <w:t>Nurs</w:t>
      </w:r>
      <w:proofErr w:type="spellEnd"/>
      <w:r w:rsidRPr="00C769F7">
        <w:rPr>
          <w:rFonts w:ascii="Roboto" w:eastAsiaTheme="minorHAnsi" w:hAnsi="Roboto" w:cstheme="minorBidi"/>
          <w:color w:val="212121"/>
          <w:sz w:val="26"/>
          <w:szCs w:val="26"/>
          <w:shd w:val="clear" w:color="auto" w:fill="FFFFFF"/>
          <w:lang w:eastAsia="en-US"/>
        </w:rPr>
        <w:t xml:space="preserve"> Educ. 2009 Mar;48(3):167-70. </w:t>
      </w:r>
      <w:proofErr w:type="spellStart"/>
      <w:r w:rsidRPr="00C769F7">
        <w:rPr>
          <w:rFonts w:ascii="Roboto" w:eastAsiaTheme="minorHAnsi" w:hAnsi="Roboto" w:cstheme="minorBidi"/>
          <w:color w:val="212121"/>
          <w:sz w:val="26"/>
          <w:szCs w:val="26"/>
          <w:shd w:val="clear" w:color="auto" w:fill="FFFFFF"/>
          <w:lang w:eastAsia="en-US"/>
        </w:rPr>
        <w:t>doi</w:t>
      </w:r>
      <w:proofErr w:type="spellEnd"/>
      <w:r w:rsidRPr="00C769F7">
        <w:rPr>
          <w:rFonts w:ascii="Roboto" w:eastAsiaTheme="minorHAnsi" w:hAnsi="Roboto" w:cstheme="minorBidi"/>
          <w:color w:val="212121"/>
          <w:sz w:val="26"/>
          <w:szCs w:val="26"/>
          <w:shd w:val="clear" w:color="auto" w:fill="FFFFFF"/>
          <w:lang w:eastAsia="en-US"/>
        </w:rPr>
        <w:t>: 10.3928/01484834-20090301-10. PMID: 19297969; PMCID: PMC3677814.</w:t>
      </w:r>
    </w:p>
    <w:p w14:paraId="72E27B34" w14:textId="77777777" w:rsidR="00C769F7" w:rsidRPr="00C769F7" w:rsidRDefault="00000000" w:rsidP="00F2494C">
      <w:pPr>
        <w:spacing w:after="160" w:line="259" w:lineRule="auto"/>
        <w:ind w:left="360"/>
        <w:contextualSpacing/>
        <w:rPr>
          <w:rFonts w:asciiTheme="minorHAnsi" w:eastAsiaTheme="minorHAnsi" w:hAnsiTheme="minorHAnsi" w:cstheme="minorBidi"/>
          <w:b/>
          <w:bCs/>
          <w:sz w:val="22"/>
          <w:szCs w:val="22"/>
          <w:u w:val="single"/>
          <w:lang w:eastAsia="en-US"/>
        </w:rPr>
      </w:pPr>
      <w:hyperlink r:id="rId23" w:history="1">
        <w:r w:rsidR="00C769F7" w:rsidRPr="00C769F7">
          <w:rPr>
            <w:rFonts w:asciiTheme="minorHAnsi" w:eastAsiaTheme="minorHAnsi" w:hAnsiTheme="minorHAnsi" w:cstheme="minorBidi"/>
            <w:b/>
            <w:bCs/>
            <w:color w:val="0563C1" w:themeColor="hyperlink"/>
            <w:sz w:val="22"/>
            <w:szCs w:val="22"/>
            <w:u w:val="single"/>
            <w:lang w:eastAsia="en-US"/>
          </w:rPr>
          <w:t>https://www.ncbi.nlm.nih.gov/pmc/articles/PMC3677814/</w:t>
        </w:r>
      </w:hyperlink>
      <w:r w:rsidR="00C769F7" w:rsidRPr="00C769F7">
        <w:rPr>
          <w:rFonts w:asciiTheme="minorHAnsi" w:eastAsiaTheme="minorHAnsi" w:hAnsiTheme="minorHAnsi" w:cstheme="minorBidi"/>
          <w:b/>
          <w:bCs/>
          <w:sz w:val="22"/>
          <w:szCs w:val="22"/>
          <w:u w:val="single"/>
          <w:lang w:eastAsia="en-US"/>
        </w:rPr>
        <w:t xml:space="preserve"> </w:t>
      </w:r>
    </w:p>
    <w:p w14:paraId="759D784B" w14:textId="77777777" w:rsidR="00C769F7" w:rsidRPr="00C769F7" w:rsidRDefault="00C769F7" w:rsidP="00F2494C">
      <w:pPr>
        <w:spacing w:after="160" w:line="259" w:lineRule="auto"/>
        <w:rPr>
          <w:rFonts w:asciiTheme="minorHAnsi" w:eastAsiaTheme="minorHAnsi" w:hAnsiTheme="minorHAnsi" w:cstheme="minorBidi"/>
          <w:b/>
          <w:bCs/>
          <w:sz w:val="22"/>
          <w:szCs w:val="22"/>
          <w:u w:val="single"/>
          <w:lang w:eastAsia="en-US"/>
        </w:rPr>
      </w:pPr>
    </w:p>
    <w:p w14:paraId="351CBF92" w14:textId="77777777" w:rsidR="00C769F7" w:rsidRPr="00C769F7" w:rsidRDefault="00C769F7" w:rsidP="00F2494C">
      <w:pPr>
        <w:spacing w:after="160" w:line="259" w:lineRule="auto"/>
        <w:ind w:left="360"/>
        <w:contextualSpacing/>
        <w:rPr>
          <w:rFonts w:ascii="Fira Sans" w:eastAsiaTheme="minorHAnsi" w:hAnsi="Fira Sans" w:cstheme="minorBidi"/>
          <w:i/>
          <w:iCs/>
          <w:color w:val="000000"/>
          <w:sz w:val="21"/>
          <w:szCs w:val="21"/>
          <w:shd w:val="clear" w:color="auto" w:fill="FFFFFF"/>
          <w:lang w:eastAsia="en-US"/>
        </w:rPr>
      </w:pPr>
      <w:r w:rsidRPr="00C769F7">
        <w:rPr>
          <w:rFonts w:ascii="Fira Sans" w:eastAsiaTheme="minorHAnsi" w:hAnsi="Fira Sans" w:cstheme="minorBidi"/>
          <w:color w:val="000000"/>
          <w:sz w:val="21"/>
          <w:szCs w:val="21"/>
          <w:shd w:val="clear" w:color="auto" w:fill="FFFFFF"/>
          <w:lang w:eastAsia="en-US"/>
        </w:rPr>
        <w:t xml:space="preserve">Office for National statistics, National statistics, </w:t>
      </w:r>
      <w:proofErr w:type="gramStart"/>
      <w:r w:rsidRPr="00C769F7">
        <w:rPr>
          <w:rFonts w:ascii="Fira Sans" w:eastAsiaTheme="minorHAnsi" w:hAnsi="Fira Sans" w:cstheme="minorBidi"/>
          <w:color w:val="000000"/>
          <w:sz w:val="21"/>
          <w:szCs w:val="21"/>
          <w:shd w:val="clear" w:color="auto" w:fill="FFFFFF"/>
          <w:lang w:eastAsia="en-US"/>
        </w:rPr>
        <w:t>news</w:t>
      </w:r>
      <w:proofErr w:type="gramEnd"/>
      <w:r w:rsidRPr="00C769F7">
        <w:rPr>
          <w:rFonts w:ascii="Fira Sans" w:eastAsiaTheme="minorHAnsi" w:hAnsi="Fira Sans" w:cstheme="minorBidi"/>
          <w:color w:val="000000"/>
          <w:sz w:val="21"/>
          <w:szCs w:val="21"/>
          <w:shd w:val="clear" w:color="auto" w:fill="FFFFFF"/>
          <w:lang w:eastAsia="en-US"/>
        </w:rPr>
        <w:t xml:space="preserve"> and insight from the office for national statistics </w:t>
      </w:r>
      <w:r w:rsidRPr="00C769F7">
        <w:rPr>
          <w:rFonts w:ascii="Fira Sans" w:eastAsiaTheme="minorHAnsi" w:hAnsi="Fira Sans" w:cstheme="minorBidi"/>
          <w:i/>
          <w:iCs/>
          <w:color w:val="000000"/>
          <w:sz w:val="21"/>
          <w:szCs w:val="21"/>
          <w:shd w:val="clear" w:color="auto" w:fill="FFFFFF"/>
          <w:lang w:eastAsia="en-US"/>
        </w:rPr>
        <w:t xml:space="preserve">– How does living in a more deprived area influence rates of suicide, </w:t>
      </w:r>
    </w:p>
    <w:p w14:paraId="0A8D22F8" w14:textId="19B86F78" w:rsidR="00C769F7" w:rsidRPr="00C769F7" w:rsidRDefault="00C769F7" w:rsidP="009F0264">
      <w:pPr>
        <w:spacing w:after="160" w:line="259" w:lineRule="auto"/>
        <w:ind w:left="360"/>
        <w:contextualSpacing/>
        <w:rPr>
          <w:rFonts w:ascii="Fira Sans" w:eastAsiaTheme="minorHAnsi" w:hAnsi="Fira Sans" w:cstheme="minorBidi"/>
          <w:color w:val="000000"/>
          <w:sz w:val="21"/>
          <w:szCs w:val="21"/>
          <w:shd w:val="clear" w:color="auto" w:fill="FFFFFF"/>
          <w:lang w:eastAsia="en-US"/>
        </w:rPr>
      </w:pPr>
      <w:r w:rsidRPr="00C769F7">
        <w:rPr>
          <w:rFonts w:ascii="Fira Sans" w:eastAsiaTheme="minorHAnsi" w:hAnsi="Fira Sans" w:cstheme="minorBidi"/>
          <w:color w:val="000000"/>
          <w:sz w:val="21"/>
          <w:szCs w:val="21"/>
          <w:shd w:val="clear" w:color="auto" w:fill="FFFFFF"/>
          <w:lang w:eastAsia="en-US"/>
        </w:rPr>
        <w:t>Windsor-</w:t>
      </w:r>
      <w:proofErr w:type="spellStart"/>
      <w:r w:rsidRPr="00C769F7">
        <w:rPr>
          <w:rFonts w:ascii="Fira Sans" w:eastAsiaTheme="minorHAnsi" w:hAnsi="Fira Sans" w:cstheme="minorBidi"/>
          <w:color w:val="000000"/>
          <w:sz w:val="21"/>
          <w:szCs w:val="21"/>
          <w:shd w:val="clear" w:color="auto" w:fill="FFFFFF"/>
          <w:lang w:eastAsia="en-US"/>
        </w:rPr>
        <w:t>Shellard</w:t>
      </w:r>
      <w:proofErr w:type="spellEnd"/>
      <w:r w:rsidRPr="00C769F7">
        <w:rPr>
          <w:rFonts w:ascii="Fira Sans" w:eastAsiaTheme="minorHAnsi" w:hAnsi="Fira Sans" w:cstheme="minorBidi"/>
          <w:color w:val="000000"/>
          <w:sz w:val="21"/>
          <w:szCs w:val="21"/>
          <w:shd w:val="clear" w:color="auto" w:fill="FFFFFF"/>
          <w:lang w:eastAsia="en-US"/>
        </w:rPr>
        <w:t>, B, September 10, 2020</w:t>
      </w:r>
    </w:p>
    <w:p w14:paraId="63832D87" w14:textId="7251BE23" w:rsidR="00C769F7" w:rsidRDefault="00000000" w:rsidP="00F2494C">
      <w:pPr>
        <w:spacing w:after="160" w:line="259" w:lineRule="auto"/>
        <w:ind w:left="360"/>
        <w:contextualSpacing/>
        <w:rPr>
          <w:rFonts w:ascii="Fira Sans" w:eastAsiaTheme="minorHAnsi" w:hAnsi="Fira Sans" w:cstheme="minorBidi"/>
          <w:color w:val="000000"/>
          <w:sz w:val="21"/>
          <w:szCs w:val="21"/>
          <w:shd w:val="clear" w:color="auto" w:fill="FFFFFF"/>
          <w:lang w:eastAsia="en-US"/>
        </w:rPr>
      </w:pPr>
      <w:hyperlink r:id="rId24" w:history="1">
        <w:r w:rsidR="00C769F7" w:rsidRPr="00C769F7">
          <w:rPr>
            <w:rFonts w:ascii="Fira Sans" w:eastAsiaTheme="minorHAnsi" w:hAnsi="Fira Sans" w:cstheme="minorBidi"/>
            <w:color w:val="0563C1" w:themeColor="hyperlink"/>
            <w:sz w:val="21"/>
            <w:szCs w:val="21"/>
            <w:u w:val="single"/>
            <w:shd w:val="clear" w:color="auto" w:fill="FFFFFF"/>
            <w:lang w:eastAsia="en-US"/>
          </w:rPr>
          <w:t>https://blog.ons.gov.uk/2020/09/10/how-does-living-in-a-more-deprived-area-influence-rates-of-suicide/</w:t>
        </w:r>
      </w:hyperlink>
      <w:r w:rsidR="00C769F7" w:rsidRPr="00C769F7">
        <w:rPr>
          <w:rFonts w:ascii="Fira Sans" w:eastAsiaTheme="minorHAnsi" w:hAnsi="Fira Sans" w:cstheme="minorBidi"/>
          <w:color w:val="000000"/>
          <w:sz w:val="21"/>
          <w:szCs w:val="21"/>
          <w:shd w:val="clear" w:color="auto" w:fill="FFFFFF"/>
          <w:lang w:eastAsia="en-US"/>
        </w:rPr>
        <w:t xml:space="preserve"> </w:t>
      </w:r>
    </w:p>
    <w:p w14:paraId="44F84A3D" w14:textId="237812FE" w:rsidR="00A43861" w:rsidRPr="00C769F7" w:rsidRDefault="00A43861" w:rsidP="00F2494C">
      <w:pPr>
        <w:spacing w:after="160" w:line="259" w:lineRule="auto"/>
        <w:contextualSpacing/>
        <w:rPr>
          <w:rFonts w:ascii="Fira Sans" w:eastAsiaTheme="minorHAnsi" w:hAnsi="Fira Sans" w:cstheme="minorBidi"/>
          <w:color w:val="000000"/>
          <w:sz w:val="21"/>
          <w:szCs w:val="21"/>
          <w:shd w:val="clear" w:color="auto" w:fill="FFFFFF"/>
          <w:lang w:eastAsia="en-US"/>
        </w:rPr>
      </w:pPr>
    </w:p>
    <w:p w14:paraId="30C034E7" w14:textId="77777777" w:rsidR="009F0264" w:rsidRDefault="009F0264" w:rsidP="00F2494C">
      <w:pPr>
        <w:spacing w:after="160" w:line="259" w:lineRule="auto"/>
        <w:rPr>
          <w:rFonts w:ascii="Fira Sans" w:eastAsiaTheme="minorHAnsi" w:hAnsi="Fira Sans" w:cstheme="minorBidi"/>
          <w:color w:val="000000"/>
          <w:sz w:val="21"/>
          <w:szCs w:val="21"/>
          <w:shd w:val="clear" w:color="auto" w:fill="FFFFFF"/>
          <w:lang w:eastAsia="en-US"/>
        </w:rPr>
      </w:pPr>
    </w:p>
    <w:p w14:paraId="3A767F0B" w14:textId="53990777" w:rsidR="00C769F7" w:rsidRPr="00C769F7" w:rsidRDefault="00F2494C" w:rsidP="00F2494C">
      <w:pPr>
        <w:spacing w:after="160" w:line="259" w:lineRule="auto"/>
        <w:rPr>
          <w:rFonts w:ascii="Fira Sans" w:eastAsiaTheme="minorHAnsi" w:hAnsi="Fira Sans" w:cstheme="minorBidi"/>
          <w:color w:val="000000"/>
          <w:sz w:val="21"/>
          <w:szCs w:val="21"/>
          <w:shd w:val="clear" w:color="auto" w:fill="FFFFFF"/>
          <w:lang w:eastAsia="en-US"/>
        </w:rPr>
      </w:pPr>
      <w:r>
        <w:rPr>
          <w:rFonts w:ascii="Fira Sans" w:eastAsiaTheme="minorHAnsi" w:hAnsi="Fira Sans" w:cstheme="minorBidi"/>
          <w:color w:val="000000"/>
          <w:sz w:val="21"/>
          <w:szCs w:val="21"/>
          <w:shd w:val="clear" w:color="auto" w:fill="FFFFFF"/>
          <w:lang w:eastAsia="en-US"/>
        </w:rPr>
        <w:t>Page:10</w:t>
      </w:r>
    </w:p>
    <w:p w14:paraId="6EF48B28" w14:textId="77777777" w:rsidR="00C769F7" w:rsidRPr="00C769F7" w:rsidRDefault="00C769F7" w:rsidP="00F2494C">
      <w:pPr>
        <w:spacing w:after="160" w:line="259" w:lineRule="auto"/>
        <w:rPr>
          <w:rFonts w:ascii="Fira Sans" w:eastAsiaTheme="minorHAnsi" w:hAnsi="Fira Sans" w:cstheme="minorBidi"/>
          <w:color w:val="000000"/>
          <w:sz w:val="21"/>
          <w:szCs w:val="21"/>
          <w:shd w:val="clear" w:color="auto" w:fill="FFFFFF"/>
          <w:lang w:eastAsia="en-US"/>
        </w:rPr>
      </w:pPr>
    </w:p>
    <w:p w14:paraId="368B6648" w14:textId="77777777" w:rsidR="00C769F7" w:rsidRPr="00C769F7" w:rsidRDefault="00C769F7" w:rsidP="009F0264">
      <w:pPr>
        <w:spacing w:after="160" w:line="259" w:lineRule="auto"/>
        <w:contextualSpacing/>
        <w:rPr>
          <w:rFonts w:ascii="Fira Sans" w:eastAsiaTheme="minorHAnsi" w:hAnsi="Fira Sans" w:cstheme="minorBidi"/>
          <w:color w:val="000000"/>
          <w:sz w:val="21"/>
          <w:szCs w:val="21"/>
          <w:shd w:val="clear" w:color="auto" w:fill="FFFFFF"/>
          <w:lang w:eastAsia="en-US"/>
        </w:rPr>
      </w:pPr>
      <w:r w:rsidRPr="00C769F7">
        <w:rPr>
          <w:rFonts w:ascii="Fira Sans" w:eastAsiaTheme="minorHAnsi" w:hAnsi="Fira Sans" w:cstheme="minorBidi"/>
          <w:color w:val="000000"/>
          <w:sz w:val="21"/>
          <w:szCs w:val="21"/>
          <w:shd w:val="clear" w:color="auto" w:fill="FFFFFF"/>
          <w:lang w:eastAsia="en-US"/>
        </w:rPr>
        <w:t xml:space="preserve">Chrisman, </w:t>
      </w:r>
      <w:proofErr w:type="spellStart"/>
      <w:r w:rsidRPr="00C769F7">
        <w:rPr>
          <w:rFonts w:ascii="Fira Sans" w:eastAsiaTheme="minorHAnsi" w:hAnsi="Fira Sans" w:cstheme="minorBidi"/>
          <w:color w:val="000000"/>
          <w:sz w:val="21"/>
          <w:szCs w:val="21"/>
          <w:shd w:val="clear" w:color="auto" w:fill="FFFFFF"/>
          <w:lang w:eastAsia="en-US"/>
        </w:rPr>
        <w:t>Jolinda</w:t>
      </w:r>
      <w:proofErr w:type="spellEnd"/>
      <w:r w:rsidRPr="00C769F7">
        <w:rPr>
          <w:rFonts w:ascii="Fira Sans" w:eastAsiaTheme="minorHAnsi" w:hAnsi="Fira Sans" w:cstheme="minorBidi"/>
          <w:color w:val="000000"/>
          <w:sz w:val="21"/>
          <w:szCs w:val="21"/>
          <w:shd w:val="clear" w:color="auto" w:fill="FFFFFF"/>
          <w:lang w:eastAsia="en-US"/>
        </w:rPr>
        <w:t xml:space="preserve"> ASN, RN; Jordan, Rita MSN, RN; Davis, Charlotte BSN, RN, CCRN; Williams, Wanda MSN, APRN. Exploring evidence-based practice research. Nursing Made Incredibly </w:t>
      </w:r>
      <w:proofErr w:type="gramStart"/>
      <w:r w:rsidRPr="00C769F7">
        <w:rPr>
          <w:rFonts w:ascii="Fira Sans" w:eastAsiaTheme="minorHAnsi" w:hAnsi="Fira Sans" w:cstheme="minorBidi"/>
          <w:color w:val="000000"/>
          <w:sz w:val="21"/>
          <w:szCs w:val="21"/>
          <w:shd w:val="clear" w:color="auto" w:fill="FFFFFF"/>
          <w:lang w:eastAsia="en-US"/>
        </w:rPr>
        <w:t>Easy!:</w:t>
      </w:r>
      <w:proofErr w:type="gramEnd"/>
      <w:r w:rsidRPr="00C769F7">
        <w:rPr>
          <w:rFonts w:ascii="Fira Sans" w:eastAsiaTheme="minorHAnsi" w:hAnsi="Fira Sans" w:cstheme="minorBidi"/>
          <w:color w:val="000000"/>
          <w:sz w:val="21"/>
          <w:szCs w:val="21"/>
          <w:shd w:val="clear" w:color="auto" w:fill="FFFFFF"/>
          <w:lang w:eastAsia="en-US"/>
        </w:rPr>
        <w:t xml:space="preserve"> July/August 2014 - Volume 12 - Issue 4 - p 8-12 </w:t>
      </w:r>
      <w:proofErr w:type="spellStart"/>
      <w:r w:rsidRPr="00C769F7">
        <w:rPr>
          <w:rFonts w:ascii="Fira Sans" w:eastAsiaTheme="minorHAnsi" w:hAnsi="Fira Sans" w:cstheme="minorBidi"/>
          <w:color w:val="000000"/>
          <w:sz w:val="21"/>
          <w:szCs w:val="21"/>
          <w:shd w:val="clear" w:color="auto" w:fill="FFFFFF"/>
          <w:lang w:eastAsia="en-US"/>
        </w:rPr>
        <w:t>doi</w:t>
      </w:r>
      <w:proofErr w:type="spellEnd"/>
      <w:r w:rsidRPr="00C769F7">
        <w:rPr>
          <w:rFonts w:ascii="Fira Sans" w:eastAsiaTheme="minorHAnsi" w:hAnsi="Fira Sans" w:cstheme="minorBidi"/>
          <w:color w:val="000000"/>
          <w:sz w:val="21"/>
          <w:szCs w:val="21"/>
          <w:shd w:val="clear" w:color="auto" w:fill="FFFFFF"/>
          <w:lang w:eastAsia="en-US"/>
        </w:rPr>
        <w:t>: 10.1097/01.NME.0000450295.93626.e7 [ Nursing made incredibly easy]</w:t>
      </w:r>
    </w:p>
    <w:p w14:paraId="1CDFAF9A" w14:textId="77777777" w:rsidR="00C769F7" w:rsidRPr="00C769F7" w:rsidRDefault="00000000" w:rsidP="00F2494C">
      <w:pPr>
        <w:spacing w:after="160" w:line="259" w:lineRule="auto"/>
        <w:ind w:left="360"/>
        <w:contextualSpacing/>
        <w:rPr>
          <w:rFonts w:asciiTheme="minorHAnsi" w:eastAsiaTheme="minorHAnsi" w:hAnsiTheme="minorHAnsi" w:cstheme="minorBidi"/>
          <w:b/>
          <w:bCs/>
          <w:sz w:val="22"/>
          <w:szCs w:val="22"/>
          <w:u w:val="single"/>
          <w:lang w:eastAsia="en-US"/>
        </w:rPr>
      </w:pPr>
      <w:hyperlink r:id="rId25" w:anchor=":~:text=Evidence%2Dbased%20practice%20(EBP),work%20environment%2C%20or%20patient%20outcomes" w:history="1">
        <w:r w:rsidR="00C769F7" w:rsidRPr="00C769F7">
          <w:rPr>
            <w:rFonts w:asciiTheme="minorHAnsi" w:eastAsiaTheme="minorHAnsi" w:hAnsiTheme="minorHAnsi" w:cstheme="minorBidi"/>
            <w:b/>
            <w:bCs/>
            <w:color w:val="0563C1" w:themeColor="hyperlink"/>
            <w:sz w:val="22"/>
            <w:szCs w:val="22"/>
            <w:u w:val="single"/>
            <w:lang w:eastAsia="en-US"/>
          </w:rPr>
          <w:t>https://journals.lww.com/nursingmadeincrediblyeasy/fulltext/2014/07000/exploring_evidence_based_practice_research.3.aspx#:~:text=Evidence%2Dbased%20practice%20(EBP),work%20environment%2C%20or%20patient%20outcomes</w:t>
        </w:r>
      </w:hyperlink>
      <w:r w:rsidR="00C769F7" w:rsidRPr="00C769F7">
        <w:rPr>
          <w:rFonts w:asciiTheme="minorHAnsi" w:eastAsiaTheme="minorHAnsi" w:hAnsiTheme="minorHAnsi" w:cstheme="minorBidi"/>
          <w:b/>
          <w:bCs/>
          <w:sz w:val="22"/>
          <w:szCs w:val="22"/>
          <w:u w:val="single"/>
          <w:lang w:eastAsia="en-US"/>
        </w:rPr>
        <w:t xml:space="preserve">. </w:t>
      </w:r>
    </w:p>
    <w:p w14:paraId="4C605972"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27545497" w14:textId="77777777" w:rsidR="00C769F7" w:rsidRPr="00C769F7" w:rsidRDefault="00C769F7" w:rsidP="00F2494C">
      <w:pPr>
        <w:spacing w:after="160" w:line="259" w:lineRule="auto"/>
        <w:ind w:left="360"/>
        <w:contextualSpacing/>
        <w:rPr>
          <w:rFonts w:asciiTheme="majorHAnsi" w:eastAsiaTheme="minorHAnsi" w:hAnsiTheme="majorHAnsi" w:cstheme="majorHAnsi"/>
          <w:color w:val="222222"/>
          <w:sz w:val="24"/>
          <w:szCs w:val="24"/>
          <w:shd w:val="clear" w:color="auto" w:fill="FFFFFF"/>
          <w:lang w:eastAsia="en-US"/>
        </w:rPr>
      </w:pPr>
      <w:r w:rsidRPr="00C769F7">
        <w:rPr>
          <w:rFonts w:asciiTheme="majorHAnsi" w:eastAsiaTheme="minorHAnsi" w:hAnsiTheme="majorHAnsi" w:cstheme="majorHAnsi"/>
          <w:color w:val="222222"/>
          <w:sz w:val="24"/>
          <w:szCs w:val="24"/>
          <w:shd w:val="clear" w:color="auto" w:fill="FFFFFF"/>
          <w:lang w:eastAsia="en-US"/>
        </w:rPr>
        <w:t>Haddad LM, Geiger RA. Nursing Ethical Considerations. [Updated 2022 Aug 22</w:t>
      </w:r>
      <w:proofErr w:type="gramStart"/>
      <w:r w:rsidRPr="00C769F7">
        <w:rPr>
          <w:rFonts w:asciiTheme="majorHAnsi" w:eastAsiaTheme="minorHAnsi" w:hAnsiTheme="majorHAnsi" w:cstheme="majorHAnsi"/>
          <w:color w:val="222222"/>
          <w:sz w:val="24"/>
          <w:szCs w:val="24"/>
          <w:shd w:val="clear" w:color="auto" w:fill="FFFFFF"/>
          <w:lang w:eastAsia="en-US"/>
        </w:rPr>
        <w:t>].Nursing</w:t>
      </w:r>
      <w:proofErr w:type="gramEnd"/>
      <w:r w:rsidRPr="00C769F7">
        <w:rPr>
          <w:rFonts w:asciiTheme="majorHAnsi" w:eastAsiaTheme="minorHAnsi" w:hAnsiTheme="majorHAnsi" w:cstheme="majorHAnsi"/>
          <w:color w:val="222222"/>
          <w:sz w:val="24"/>
          <w:szCs w:val="24"/>
          <w:shd w:val="clear" w:color="auto" w:fill="FFFFFF"/>
          <w:lang w:eastAsia="en-US"/>
        </w:rPr>
        <w:t xml:space="preserve"> Ethical Considerations[NIH] Publishing; 2022 Jan-. Available from: </w:t>
      </w:r>
      <w:hyperlink r:id="rId26" w:history="1">
        <w:r w:rsidRPr="00C769F7">
          <w:rPr>
            <w:rFonts w:asciiTheme="majorHAnsi" w:eastAsiaTheme="minorHAnsi" w:hAnsiTheme="majorHAnsi" w:cstheme="majorHAnsi"/>
            <w:color w:val="0563C1" w:themeColor="hyperlink"/>
            <w:sz w:val="24"/>
            <w:szCs w:val="24"/>
            <w:u w:val="single"/>
            <w:shd w:val="clear" w:color="auto" w:fill="FFFFFF"/>
            <w:lang w:eastAsia="en-US"/>
          </w:rPr>
          <w:t>https://www.ncbi.nlm.nih.gov/books/NBK526054/</w:t>
        </w:r>
      </w:hyperlink>
    </w:p>
    <w:p w14:paraId="693DE717" w14:textId="77777777" w:rsidR="00C769F7" w:rsidRPr="00C769F7" w:rsidRDefault="00C769F7" w:rsidP="00F2494C">
      <w:pPr>
        <w:spacing w:after="160" w:line="259" w:lineRule="auto"/>
        <w:rPr>
          <w:rFonts w:ascii="Courier New" w:eastAsiaTheme="minorHAnsi" w:hAnsi="Courier New" w:cs="Courier New"/>
          <w:color w:val="222222"/>
          <w:shd w:val="clear" w:color="auto" w:fill="FFFFFF"/>
          <w:lang w:eastAsia="en-US"/>
        </w:rPr>
      </w:pPr>
    </w:p>
    <w:p w14:paraId="06D74D14"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Oshodi, </w:t>
      </w:r>
      <w:proofErr w:type="gramStart"/>
      <w:r w:rsidRPr="00C769F7">
        <w:rPr>
          <w:rFonts w:asciiTheme="minorHAnsi" w:eastAsiaTheme="minorHAnsi" w:hAnsiTheme="minorHAnsi" w:cstheme="minorBidi"/>
          <w:sz w:val="22"/>
          <w:szCs w:val="22"/>
          <w:lang w:eastAsia="en-US"/>
        </w:rPr>
        <w:t>TO,.</w:t>
      </w:r>
      <w:proofErr w:type="gramEnd"/>
      <w:r w:rsidRPr="00C769F7">
        <w:rPr>
          <w:rFonts w:asciiTheme="minorHAnsi" w:eastAsiaTheme="minorHAnsi" w:hAnsiTheme="minorHAnsi" w:cstheme="minorBidi"/>
          <w:sz w:val="22"/>
          <w:szCs w:val="22"/>
          <w:lang w:eastAsia="en-US"/>
        </w:rPr>
        <w:t xml:space="preserve"> </w:t>
      </w:r>
      <w:proofErr w:type="spellStart"/>
      <w:proofErr w:type="gramStart"/>
      <w:r w:rsidRPr="00C769F7">
        <w:rPr>
          <w:rFonts w:asciiTheme="minorHAnsi" w:eastAsiaTheme="minorHAnsi" w:hAnsiTheme="minorHAnsi" w:cstheme="minorBidi"/>
          <w:sz w:val="22"/>
          <w:szCs w:val="22"/>
          <w:lang w:eastAsia="en-US"/>
        </w:rPr>
        <w:t>Bruneau,B</w:t>
      </w:r>
      <w:proofErr w:type="spellEnd"/>
      <w:r w:rsidRPr="00C769F7">
        <w:rPr>
          <w:rFonts w:asciiTheme="minorHAnsi" w:eastAsiaTheme="minorHAnsi" w:hAnsiTheme="minorHAnsi" w:cstheme="minorBidi"/>
          <w:sz w:val="22"/>
          <w:szCs w:val="22"/>
          <w:lang w:eastAsia="en-US"/>
        </w:rPr>
        <w:t>,.</w:t>
      </w:r>
      <w:proofErr w:type="gramEnd"/>
      <w:r w:rsidRPr="00C769F7">
        <w:rPr>
          <w:rFonts w:asciiTheme="minorHAnsi" w:eastAsiaTheme="minorHAnsi" w:hAnsiTheme="minorHAnsi" w:cstheme="minorBidi"/>
          <w:sz w:val="22"/>
          <w:szCs w:val="22"/>
          <w:lang w:eastAsia="en-US"/>
        </w:rPr>
        <w:t xml:space="preserve"> Crockett, </w:t>
      </w:r>
      <w:proofErr w:type="gramStart"/>
      <w:r w:rsidRPr="00C769F7">
        <w:rPr>
          <w:rFonts w:asciiTheme="minorHAnsi" w:eastAsiaTheme="minorHAnsi" w:hAnsiTheme="minorHAnsi" w:cstheme="minorBidi"/>
          <w:sz w:val="22"/>
          <w:szCs w:val="22"/>
          <w:lang w:eastAsia="en-US"/>
        </w:rPr>
        <w:t>R,.</w:t>
      </w:r>
      <w:proofErr w:type="gramEnd"/>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Kinchington</w:t>
      </w:r>
      <w:proofErr w:type="spellEnd"/>
      <w:r w:rsidRPr="00C769F7">
        <w:rPr>
          <w:rFonts w:asciiTheme="minorHAnsi" w:eastAsiaTheme="minorHAnsi" w:hAnsiTheme="minorHAnsi" w:cstheme="minorBidi"/>
          <w:sz w:val="22"/>
          <w:szCs w:val="22"/>
          <w:lang w:eastAsia="en-US"/>
        </w:rPr>
        <w:t xml:space="preserve">, </w:t>
      </w:r>
      <w:proofErr w:type="gramStart"/>
      <w:r w:rsidRPr="00C769F7">
        <w:rPr>
          <w:rFonts w:asciiTheme="minorHAnsi" w:eastAsiaTheme="minorHAnsi" w:hAnsiTheme="minorHAnsi" w:cstheme="minorBidi"/>
          <w:sz w:val="22"/>
          <w:szCs w:val="22"/>
          <w:lang w:eastAsia="en-US"/>
        </w:rPr>
        <w:t>F,.</w:t>
      </w:r>
      <w:proofErr w:type="gramEnd"/>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Nayor</w:t>
      </w:r>
      <w:proofErr w:type="spellEnd"/>
      <w:r w:rsidRPr="00C769F7">
        <w:rPr>
          <w:rFonts w:asciiTheme="minorHAnsi" w:eastAsiaTheme="minorHAnsi" w:hAnsiTheme="minorHAnsi" w:cstheme="minorBidi"/>
          <w:sz w:val="22"/>
          <w:szCs w:val="22"/>
          <w:lang w:eastAsia="en-US"/>
        </w:rPr>
        <w:t xml:space="preserve">, </w:t>
      </w:r>
      <w:proofErr w:type="gramStart"/>
      <w:r w:rsidRPr="00C769F7">
        <w:rPr>
          <w:rFonts w:asciiTheme="minorHAnsi" w:eastAsiaTheme="minorHAnsi" w:hAnsiTheme="minorHAnsi" w:cstheme="minorBidi"/>
          <w:sz w:val="22"/>
          <w:szCs w:val="22"/>
          <w:lang w:eastAsia="en-US"/>
        </w:rPr>
        <w:t>S,.</w:t>
      </w:r>
      <w:proofErr w:type="gramEnd"/>
      <w:r w:rsidRPr="00C769F7">
        <w:rPr>
          <w:rFonts w:asciiTheme="minorHAnsi" w:eastAsiaTheme="minorHAnsi" w:hAnsiTheme="minorHAnsi" w:cstheme="minorBidi"/>
          <w:sz w:val="22"/>
          <w:szCs w:val="22"/>
          <w:lang w:eastAsia="en-US"/>
        </w:rPr>
        <w:t xml:space="preserve"> and </w:t>
      </w:r>
      <w:proofErr w:type="spellStart"/>
      <w:proofErr w:type="gramStart"/>
      <w:r w:rsidRPr="00C769F7">
        <w:rPr>
          <w:rFonts w:asciiTheme="minorHAnsi" w:eastAsiaTheme="minorHAnsi" w:hAnsiTheme="minorHAnsi" w:cstheme="minorBidi"/>
          <w:sz w:val="22"/>
          <w:szCs w:val="22"/>
          <w:lang w:eastAsia="en-US"/>
        </w:rPr>
        <w:t>West,E</w:t>
      </w:r>
      <w:proofErr w:type="spellEnd"/>
      <w:r w:rsidRPr="00C769F7">
        <w:rPr>
          <w:rFonts w:asciiTheme="minorHAnsi" w:eastAsiaTheme="minorHAnsi" w:hAnsiTheme="minorHAnsi" w:cstheme="minorBidi"/>
          <w:sz w:val="22"/>
          <w:szCs w:val="22"/>
          <w:lang w:eastAsia="en-US"/>
        </w:rPr>
        <w:t>.</w:t>
      </w:r>
      <w:proofErr w:type="gramEnd"/>
      <w:r w:rsidRPr="00C769F7">
        <w:rPr>
          <w:rFonts w:asciiTheme="minorHAnsi" w:eastAsiaTheme="minorHAnsi" w:hAnsiTheme="minorHAnsi" w:cstheme="minorBidi"/>
          <w:sz w:val="22"/>
          <w:szCs w:val="22"/>
          <w:lang w:eastAsia="en-US"/>
        </w:rPr>
        <w:t xml:space="preserve">  [Published 1</w:t>
      </w:r>
      <w:r w:rsidRPr="00C769F7">
        <w:rPr>
          <w:rFonts w:asciiTheme="minorHAnsi" w:eastAsiaTheme="minorHAnsi" w:hAnsiTheme="minorHAnsi" w:cstheme="minorBidi"/>
          <w:sz w:val="22"/>
          <w:szCs w:val="22"/>
          <w:vertAlign w:val="superscript"/>
          <w:lang w:eastAsia="en-US"/>
        </w:rPr>
        <w:t>st</w:t>
      </w:r>
      <w:r w:rsidRPr="00C769F7">
        <w:rPr>
          <w:rFonts w:asciiTheme="minorHAnsi" w:eastAsiaTheme="minorHAnsi" w:hAnsiTheme="minorHAnsi" w:cstheme="minorBidi"/>
          <w:sz w:val="22"/>
          <w:szCs w:val="22"/>
          <w:lang w:eastAsia="en-US"/>
        </w:rPr>
        <w:t xml:space="preserve"> November 2019] Article 51, BMC Nursing, BMC – Available from: </w:t>
      </w:r>
      <w:hyperlink r:id="rId27" w:anchor="Sec1" w:history="1">
        <w:r w:rsidRPr="00C769F7">
          <w:rPr>
            <w:rFonts w:asciiTheme="minorHAnsi" w:eastAsiaTheme="minorHAnsi" w:hAnsiTheme="minorHAnsi" w:cstheme="minorBidi"/>
            <w:color w:val="0563C1" w:themeColor="hyperlink"/>
            <w:sz w:val="22"/>
            <w:szCs w:val="22"/>
            <w:u w:val="single"/>
            <w:lang w:eastAsia="en-US"/>
          </w:rPr>
          <w:t>https://bmcnurs.biomedcentral.com/articles/10.1186/s12912-019-0378-3#Sec1</w:t>
        </w:r>
      </w:hyperlink>
      <w:r w:rsidRPr="00C769F7">
        <w:rPr>
          <w:rFonts w:asciiTheme="minorHAnsi" w:eastAsiaTheme="minorHAnsi" w:hAnsiTheme="minorHAnsi" w:cstheme="minorBidi"/>
          <w:sz w:val="22"/>
          <w:szCs w:val="22"/>
          <w:lang w:eastAsia="en-US"/>
        </w:rPr>
        <w:t xml:space="preserve"> </w:t>
      </w:r>
    </w:p>
    <w:p w14:paraId="0CB4A514" w14:textId="77777777" w:rsidR="00C769F7" w:rsidRPr="00C769F7" w:rsidRDefault="00C769F7" w:rsidP="00F2494C">
      <w:pPr>
        <w:spacing w:after="160" w:line="259" w:lineRule="auto"/>
        <w:rPr>
          <w:rFonts w:asciiTheme="minorHAnsi" w:eastAsiaTheme="minorHAnsi" w:hAnsiTheme="minorHAnsi" w:cstheme="minorBidi"/>
          <w:i/>
          <w:iCs/>
          <w:sz w:val="22"/>
          <w:szCs w:val="22"/>
          <w:lang w:eastAsia="en-US"/>
        </w:rPr>
      </w:pPr>
    </w:p>
    <w:p w14:paraId="092D9535"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i/>
          <w:iCs/>
          <w:sz w:val="22"/>
          <w:szCs w:val="22"/>
          <w:lang w:eastAsia="en-US"/>
        </w:rPr>
        <w:t>The American Journal of bioethics</w:t>
      </w:r>
      <w:r w:rsidRPr="00C769F7">
        <w:rPr>
          <w:rFonts w:asciiTheme="minorHAnsi" w:eastAsiaTheme="minorHAnsi" w:hAnsiTheme="minorHAnsi" w:cstheme="minorBidi"/>
          <w:sz w:val="22"/>
          <w:szCs w:val="22"/>
          <w:lang w:eastAsia="en-US"/>
        </w:rPr>
        <w:t>, volume 20, Taylor and Francis Online, issue 3, pages 53-62, Published online 27</w:t>
      </w:r>
      <w:r w:rsidRPr="00C769F7">
        <w:rPr>
          <w:rFonts w:asciiTheme="minorHAnsi" w:eastAsiaTheme="minorHAnsi" w:hAnsiTheme="minorHAnsi" w:cstheme="minorBidi"/>
          <w:sz w:val="22"/>
          <w:szCs w:val="22"/>
          <w:vertAlign w:val="superscript"/>
          <w:lang w:eastAsia="en-US"/>
        </w:rPr>
        <w:t>th</w:t>
      </w:r>
      <w:r w:rsidRPr="00C769F7">
        <w:rPr>
          <w:rFonts w:asciiTheme="minorHAnsi" w:eastAsiaTheme="minorHAnsi" w:hAnsiTheme="minorHAnsi" w:cstheme="minorBidi"/>
          <w:sz w:val="22"/>
          <w:szCs w:val="22"/>
          <w:lang w:eastAsia="en-US"/>
        </w:rPr>
        <w:t xml:space="preserve"> February 2020, Bester, JC. 2020.</w:t>
      </w:r>
    </w:p>
    <w:p w14:paraId="34C1DAC9"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28" w:history="1">
        <w:r w:rsidR="00C769F7" w:rsidRPr="00C769F7">
          <w:rPr>
            <w:rFonts w:asciiTheme="minorHAnsi" w:eastAsiaTheme="minorHAnsi" w:hAnsiTheme="minorHAnsi" w:cstheme="minorBidi"/>
            <w:color w:val="0563C1" w:themeColor="hyperlink"/>
            <w:sz w:val="22"/>
            <w:szCs w:val="22"/>
            <w:u w:val="single"/>
            <w:lang w:eastAsia="en-US"/>
          </w:rPr>
          <w:t>https://www.tandfonline.com/doi/abs/10.1080/15265161.2020.1714793</w:t>
        </w:r>
      </w:hyperlink>
      <w:r w:rsidR="00C769F7" w:rsidRPr="00C769F7">
        <w:rPr>
          <w:rFonts w:asciiTheme="minorHAnsi" w:eastAsiaTheme="minorHAnsi" w:hAnsiTheme="minorHAnsi" w:cstheme="minorBidi"/>
          <w:sz w:val="22"/>
          <w:szCs w:val="22"/>
          <w:lang w:eastAsia="en-US"/>
        </w:rPr>
        <w:t xml:space="preserve"> </w:t>
      </w:r>
    </w:p>
    <w:p w14:paraId="0BF32445" w14:textId="77777777" w:rsidR="00C769F7" w:rsidRPr="00C769F7" w:rsidRDefault="00C769F7" w:rsidP="00F2494C">
      <w:pPr>
        <w:spacing w:after="160" w:line="259" w:lineRule="auto"/>
        <w:rPr>
          <w:rFonts w:asciiTheme="minorHAnsi" w:eastAsiaTheme="minorHAnsi" w:hAnsiTheme="minorHAnsi" w:cstheme="minorBidi"/>
          <w:i/>
          <w:iCs/>
          <w:sz w:val="22"/>
          <w:szCs w:val="22"/>
          <w:lang w:eastAsia="en-US"/>
        </w:rPr>
      </w:pPr>
    </w:p>
    <w:p w14:paraId="09C316FA"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i/>
          <w:iCs/>
          <w:sz w:val="22"/>
          <w:szCs w:val="22"/>
          <w:lang w:eastAsia="en-US"/>
        </w:rPr>
        <w:t xml:space="preserve">The Ethics of care and Justice in primary nursing in older patients. </w:t>
      </w:r>
      <w:proofErr w:type="spellStart"/>
      <w:r w:rsidRPr="00C769F7">
        <w:rPr>
          <w:rFonts w:asciiTheme="minorHAnsi" w:eastAsiaTheme="minorHAnsi" w:hAnsiTheme="minorHAnsi" w:cstheme="minorBidi"/>
          <w:sz w:val="22"/>
          <w:szCs w:val="22"/>
          <w:lang w:eastAsia="en-US"/>
        </w:rPr>
        <w:t>Juujarvi</w:t>
      </w:r>
      <w:proofErr w:type="spellEnd"/>
      <w:r w:rsidRPr="00C769F7">
        <w:rPr>
          <w:rFonts w:asciiTheme="minorHAnsi" w:eastAsiaTheme="minorHAnsi" w:hAnsiTheme="minorHAnsi" w:cstheme="minorBidi"/>
          <w:sz w:val="22"/>
          <w:szCs w:val="22"/>
          <w:lang w:eastAsia="en-US"/>
        </w:rPr>
        <w:t xml:space="preserve">, </w:t>
      </w:r>
      <w:proofErr w:type="gramStart"/>
      <w:r w:rsidRPr="00C769F7">
        <w:rPr>
          <w:rFonts w:asciiTheme="minorHAnsi" w:eastAsiaTheme="minorHAnsi" w:hAnsiTheme="minorHAnsi" w:cstheme="minorBidi"/>
          <w:sz w:val="22"/>
          <w:szCs w:val="22"/>
          <w:lang w:eastAsia="en-US"/>
        </w:rPr>
        <w:t>S,.</w:t>
      </w:r>
      <w:proofErr w:type="gramEnd"/>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Ronkainen</w:t>
      </w:r>
      <w:proofErr w:type="spellEnd"/>
      <w:r w:rsidRPr="00C769F7">
        <w:rPr>
          <w:rFonts w:asciiTheme="minorHAnsi" w:eastAsiaTheme="minorHAnsi" w:hAnsiTheme="minorHAnsi" w:cstheme="minorBidi"/>
          <w:sz w:val="22"/>
          <w:szCs w:val="22"/>
          <w:lang w:eastAsia="en-US"/>
        </w:rPr>
        <w:t xml:space="preserve">, </w:t>
      </w:r>
      <w:proofErr w:type="gramStart"/>
      <w:r w:rsidRPr="00C769F7">
        <w:rPr>
          <w:rFonts w:asciiTheme="minorHAnsi" w:eastAsiaTheme="minorHAnsi" w:hAnsiTheme="minorHAnsi" w:cstheme="minorBidi"/>
          <w:sz w:val="22"/>
          <w:szCs w:val="22"/>
          <w:lang w:eastAsia="en-US"/>
        </w:rPr>
        <w:t>K,.</w:t>
      </w:r>
      <w:proofErr w:type="gramEnd"/>
      <w:r w:rsidRPr="00C769F7">
        <w:rPr>
          <w:rFonts w:asciiTheme="minorHAnsi" w:eastAsiaTheme="minorHAnsi" w:hAnsiTheme="minorHAnsi" w:cstheme="minorBidi"/>
          <w:sz w:val="22"/>
          <w:szCs w:val="22"/>
          <w:lang w:eastAsia="en-US"/>
        </w:rPr>
        <w:t xml:space="preserve"> and </w:t>
      </w:r>
      <w:proofErr w:type="spellStart"/>
      <w:r w:rsidRPr="00C769F7">
        <w:rPr>
          <w:rFonts w:asciiTheme="minorHAnsi" w:eastAsiaTheme="minorHAnsi" w:hAnsiTheme="minorHAnsi" w:cstheme="minorBidi"/>
          <w:sz w:val="22"/>
          <w:szCs w:val="22"/>
          <w:lang w:eastAsia="en-US"/>
        </w:rPr>
        <w:t>Silvennoinen</w:t>
      </w:r>
      <w:proofErr w:type="spellEnd"/>
      <w:r w:rsidRPr="00C769F7">
        <w:rPr>
          <w:rFonts w:asciiTheme="minorHAnsi" w:eastAsiaTheme="minorHAnsi" w:hAnsiTheme="minorHAnsi" w:cstheme="minorBidi"/>
          <w:sz w:val="22"/>
          <w:szCs w:val="22"/>
          <w:lang w:eastAsia="en-US"/>
        </w:rPr>
        <w:t>, P. [ Published online – September 19</w:t>
      </w:r>
      <w:r w:rsidRPr="00C769F7">
        <w:rPr>
          <w:rFonts w:asciiTheme="minorHAnsi" w:eastAsiaTheme="minorHAnsi" w:hAnsiTheme="minorHAnsi" w:cstheme="minorBidi"/>
          <w:sz w:val="22"/>
          <w:szCs w:val="22"/>
          <w:vertAlign w:val="superscript"/>
          <w:lang w:eastAsia="en-US"/>
        </w:rPr>
        <w:t>th</w:t>
      </w:r>
      <w:proofErr w:type="gramStart"/>
      <w:r w:rsidRPr="00C769F7">
        <w:rPr>
          <w:rFonts w:asciiTheme="minorHAnsi" w:eastAsiaTheme="minorHAnsi" w:hAnsiTheme="minorHAnsi" w:cstheme="minorBidi"/>
          <w:sz w:val="22"/>
          <w:szCs w:val="22"/>
          <w:lang w:eastAsia="en-US"/>
        </w:rPr>
        <w:t xml:space="preserve"> 2019</w:t>
      </w:r>
      <w:proofErr w:type="gramEnd"/>
      <w:r w:rsidRPr="00C769F7">
        <w:rPr>
          <w:rFonts w:asciiTheme="minorHAnsi" w:eastAsiaTheme="minorHAnsi" w:hAnsiTheme="minorHAnsi" w:cstheme="minorBidi"/>
          <w:sz w:val="22"/>
          <w:szCs w:val="22"/>
          <w:lang w:eastAsia="en-US"/>
        </w:rPr>
        <w:t>] Volume 14, Issue 4, Sage Journals – Clinical ethics.</w:t>
      </w:r>
    </w:p>
    <w:p w14:paraId="1C55393B"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29" w:history="1">
        <w:r w:rsidR="00C769F7" w:rsidRPr="00C769F7">
          <w:rPr>
            <w:rFonts w:asciiTheme="minorHAnsi" w:eastAsiaTheme="minorHAnsi" w:hAnsiTheme="minorHAnsi" w:cstheme="minorBidi"/>
            <w:color w:val="0563C1" w:themeColor="hyperlink"/>
            <w:sz w:val="22"/>
            <w:szCs w:val="22"/>
            <w:u w:val="single"/>
            <w:lang w:eastAsia="en-US"/>
          </w:rPr>
          <w:t>https://journals.sagepub.com/doi/full/10.1177/1477750919876250</w:t>
        </w:r>
      </w:hyperlink>
      <w:r w:rsidR="00C769F7" w:rsidRPr="00C769F7">
        <w:rPr>
          <w:rFonts w:asciiTheme="minorHAnsi" w:eastAsiaTheme="minorHAnsi" w:hAnsiTheme="minorHAnsi" w:cstheme="minorBidi"/>
          <w:sz w:val="22"/>
          <w:szCs w:val="22"/>
          <w:lang w:eastAsia="en-US"/>
        </w:rPr>
        <w:t xml:space="preserve"> </w:t>
      </w:r>
    </w:p>
    <w:p w14:paraId="0C81600F"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5A4EC7D6" w14:textId="77777777"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i/>
          <w:iCs/>
          <w:sz w:val="22"/>
          <w:szCs w:val="22"/>
          <w:lang w:eastAsia="en-US"/>
        </w:rPr>
        <w:t>Journal of Nursing Management – Ethical dilemmas experienced by nurses while caring for patients during COVID-19 pandemic: An integrative review of qualitative studies</w:t>
      </w:r>
      <w:r w:rsidRPr="00C769F7">
        <w:rPr>
          <w:rFonts w:asciiTheme="minorHAnsi" w:eastAsiaTheme="minorHAnsi" w:hAnsiTheme="minorHAnsi" w:cstheme="minorBidi"/>
          <w:sz w:val="22"/>
          <w:szCs w:val="22"/>
          <w:lang w:eastAsia="en-US"/>
        </w:rPr>
        <w:t xml:space="preserve">. </w:t>
      </w:r>
      <w:proofErr w:type="spellStart"/>
      <w:r w:rsidRPr="00C769F7">
        <w:rPr>
          <w:rFonts w:asciiTheme="minorHAnsi" w:eastAsiaTheme="minorHAnsi" w:hAnsiTheme="minorHAnsi" w:cstheme="minorBidi"/>
          <w:sz w:val="22"/>
          <w:szCs w:val="22"/>
          <w:lang w:eastAsia="en-US"/>
        </w:rPr>
        <w:t>Aydogdu</w:t>
      </w:r>
      <w:proofErr w:type="spellEnd"/>
      <w:r w:rsidRPr="00C769F7">
        <w:rPr>
          <w:rFonts w:asciiTheme="minorHAnsi" w:eastAsiaTheme="minorHAnsi" w:hAnsiTheme="minorHAnsi" w:cstheme="minorBidi"/>
          <w:sz w:val="22"/>
          <w:szCs w:val="22"/>
          <w:lang w:eastAsia="en-US"/>
        </w:rPr>
        <w:t>, ALF [ Published 10</w:t>
      </w:r>
      <w:r w:rsidRPr="00C769F7">
        <w:rPr>
          <w:rFonts w:asciiTheme="minorHAnsi" w:eastAsiaTheme="minorHAnsi" w:hAnsiTheme="minorHAnsi" w:cstheme="minorBidi"/>
          <w:sz w:val="22"/>
          <w:szCs w:val="22"/>
          <w:vertAlign w:val="superscript"/>
          <w:lang w:eastAsia="en-US"/>
        </w:rPr>
        <w:t xml:space="preserve">, </w:t>
      </w:r>
      <w:r w:rsidRPr="00C769F7">
        <w:rPr>
          <w:rFonts w:asciiTheme="minorHAnsi" w:eastAsiaTheme="minorHAnsi" w:hAnsiTheme="minorHAnsi" w:cstheme="minorBidi"/>
          <w:sz w:val="22"/>
          <w:szCs w:val="22"/>
          <w:lang w:eastAsia="en-US"/>
        </w:rPr>
        <w:t xml:space="preserve">March 2022] cite </w:t>
      </w:r>
      <w:proofErr w:type="spellStart"/>
      <w:r w:rsidRPr="00C769F7">
        <w:rPr>
          <w:rFonts w:asciiTheme="minorHAnsi" w:eastAsiaTheme="minorHAnsi" w:hAnsiTheme="minorHAnsi" w:cstheme="minorBidi"/>
          <w:sz w:val="22"/>
          <w:szCs w:val="22"/>
          <w:lang w:eastAsia="en-US"/>
        </w:rPr>
        <w:t>Varkey</w:t>
      </w:r>
      <w:proofErr w:type="spellEnd"/>
      <w:r w:rsidRPr="00C769F7">
        <w:rPr>
          <w:rFonts w:asciiTheme="minorHAnsi" w:eastAsiaTheme="minorHAnsi" w:hAnsiTheme="minorHAnsi" w:cstheme="minorBidi"/>
          <w:sz w:val="22"/>
          <w:szCs w:val="22"/>
          <w:lang w:eastAsia="en-US"/>
        </w:rPr>
        <w:t xml:space="preserve">, B, 2021 Principles of Clinical ethics and their application, </w:t>
      </w:r>
      <w:proofErr w:type="gramStart"/>
      <w:r w:rsidRPr="00C769F7">
        <w:rPr>
          <w:rFonts w:asciiTheme="minorHAnsi" w:eastAsiaTheme="minorHAnsi" w:hAnsiTheme="minorHAnsi" w:cstheme="minorBidi"/>
          <w:i/>
          <w:iCs/>
          <w:sz w:val="22"/>
          <w:szCs w:val="22"/>
          <w:lang w:eastAsia="en-US"/>
        </w:rPr>
        <w:t>Medical</w:t>
      </w:r>
      <w:proofErr w:type="gramEnd"/>
      <w:r w:rsidRPr="00C769F7">
        <w:rPr>
          <w:rFonts w:asciiTheme="minorHAnsi" w:eastAsiaTheme="minorHAnsi" w:hAnsiTheme="minorHAnsi" w:cstheme="minorBidi"/>
          <w:i/>
          <w:iCs/>
          <w:sz w:val="22"/>
          <w:szCs w:val="22"/>
          <w:lang w:eastAsia="en-US"/>
        </w:rPr>
        <w:t xml:space="preserve"> principles and practice, </w:t>
      </w:r>
      <w:r w:rsidRPr="00C769F7">
        <w:rPr>
          <w:rFonts w:asciiTheme="minorHAnsi" w:eastAsiaTheme="minorHAnsi" w:hAnsiTheme="minorHAnsi" w:cstheme="minorBidi"/>
          <w:sz w:val="22"/>
          <w:szCs w:val="22"/>
          <w:lang w:eastAsia="en-US"/>
        </w:rPr>
        <w:t xml:space="preserve">30 (1) p.17-28. </w:t>
      </w:r>
    </w:p>
    <w:p w14:paraId="1B5532EA" w14:textId="77777777" w:rsidR="00C769F7" w:rsidRPr="00C769F7" w:rsidRDefault="00000000" w:rsidP="00F2494C">
      <w:pPr>
        <w:spacing w:after="160" w:line="259" w:lineRule="auto"/>
        <w:ind w:left="360"/>
        <w:contextualSpacing/>
        <w:rPr>
          <w:rFonts w:asciiTheme="minorHAnsi" w:eastAsiaTheme="minorHAnsi" w:hAnsiTheme="minorHAnsi" w:cstheme="minorBidi"/>
          <w:i/>
          <w:iCs/>
          <w:sz w:val="22"/>
          <w:szCs w:val="22"/>
          <w:lang w:eastAsia="en-US"/>
        </w:rPr>
      </w:pPr>
      <w:hyperlink r:id="rId30" w:history="1">
        <w:r w:rsidR="00C769F7" w:rsidRPr="00C769F7">
          <w:rPr>
            <w:rFonts w:asciiTheme="minorHAnsi" w:eastAsiaTheme="minorHAnsi" w:hAnsiTheme="minorHAnsi" w:cstheme="minorBidi"/>
            <w:color w:val="0563C1" w:themeColor="hyperlink"/>
            <w:sz w:val="22"/>
            <w:szCs w:val="22"/>
            <w:u w:val="single"/>
            <w:lang w:eastAsia="en-US"/>
          </w:rPr>
          <w:t>https://onlinelibrary.wiley.com/doi/full/10.1111/jonm.135</w:t>
        </w:r>
        <w:r w:rsidR="00C769F7" w:rsidRPr="00C769F7">
          <w:rPr>
            <w:rFonts w:asciiTheme="minorHAnsi" w:eastAsiaTheme="minorHAnsi" w:hAnsiTheme="minorHAnsi" w:cstheme="minorBidi"/>
            <w:i/>
            <w:iCs/>
            <w:color w:val="0563C1" w:themeColor="hyperlink"/>
            <w:sz w:val="22"/>
            <w:szCs w:val="22"/>
            <w:u w:val="single"/>
            <w:lang w:eastAsia="en-US"/>
          </w:rPr>
          <w:t>85</w:t>
        </w:r>
      </w:hyperlink>
      <w:r w:rsidR="00C769F7" w:rsidRPr="00C769F7">
        <w:rPr>
          <w:rFonts w:asciiTheme="minorHAnsi" w:eastAsiaTheme="minorHAnsi" w:hAnsiTheme="minorHAnsi" w:cstheme="minorBidi"/>
          <w:i/>
          <w:iCs/>
          <w:sz w:val="22"/>
          <w:szCs w:val="22"/>
          <w:lang w:eastAsia="en-US"/>
        </w:rPr>
        <w:t xml:space="preserve"> </w:t>
      </w:r>
    </w:p>
    <w:p w14:paraId="2E8EEA24"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31" w:history="1">
        <w:r w:rsidR="00C769F7" w:rsidRPr="00C769F7">
          <w:rPr>
            <w:rFonts w:asciiTheme="minorHAnsi" w:eastAsiaTheme="minorHAnsi" w:hAnsiTheme="minorHAnsi" w:cstheme="minorBidi"/>
            <w:color w:val="0563C1" w:themeColor="hyperlink"/>
            <w:sz w:val="22"/>
            <w:szCs w:val="22"/>
            <w:u w:val="single"/>
            <w:lang w:eastAsia="en-US"/>
          </w:rPr>
          <w:t>https://doi.org/10.1159/000509119</w:t>
        </w:r>
      </w:hyperlink>
      <w:r w:rsidR="00C769F7" w:rsidRPr="00C769F7">
        <w:rPr>
          <w:rFonts w:asciiTheme="minorHAnsi" w:eastAsiaTheme="minorHAnsi" w:hAnsiTheme="minorHAnsi" w:cstheme="minorBidi"/>
          <w:sz w:val="22"/>
          <w:szCs w:val="22"/>
          <w:lang w:eastAsia="en-US"/>
        </w:rPr>
        <w:t xml:space="preserve"> </w:t>
      </w:r>
    </w:p>
    <w:p w14:paraId="3BB92438"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48AF5A93" w14:textId="77777777" w:rsidR="00C769F7" w:rsidRPr="00C769F7" w:rsidRDefault="00C769F7" w:rsidP="00F2494C">
      <w:pPr>
        <w:shd w:val="clear" w:color="auto" w:fill="FFFFFF"/>
        <w:spacing w:after="160" w:line="259" w:lineRule="auto"/>
        <w:ind w:left="360"/>
        <w:contextualSpacing/>
        <w:textAlignment w:val="baseline"/>
        <w:rPr>
          <w:rFonts w:asciiTheme="minorHAnsi" w:eastAsiaTheme="minorHAnsi" w:hAnsiTheme="minorHAnsi" w:cstheme="minorBidi"/>
          <w:sz w:val="22"/>
          <w:szCs w:val="22"/>
          <w:lang w:eastAsia="en-US"/>
        </w:rPr>
      </w:pPr>
      <w:r w:rsidRPr="00C769F7">
        <w:rPr>
          <w:rFonts w:asciiTheme="minorHAnsi" w:eastAsiaTheme="minorHAnsi" w:hAnsiTheme="minorHAnsi" w:cstheme="minorBidi"/>
          <w:i/>
          <w:iCs/>
          <w:sz w:val="22"/>
          <w:szCs w:val="22"/>
          <w:lang w:eastAsia="en-US"/>
        </w:rPr>
        <w:t>Journal of public health – Oxford Academic – Predictors of self-harm and suicide in LGBT youth: The role of gender, socio-economic status, bullying, and school experiences.</w:t>
      </w:r>
      <w:r w:rsidRPr="00C769F7">
        <w:rPr>
          <w:rFonts w:asciiTheme="minorHAnsi" w:eastAsiaTheme="minorHAnsi" w:hAnsiTheme="minorHAnsi" w:cstheme="minorBidi"/>
          <w:sz w:val="22"/>
          <w:szCs w:val="22"/>
          <w:lang w:eastAsia="en-US"/>
        </w:rPr>
        <w:t xml:space="preserve"> [Published 27</w:t>
      </w:r>
      <w:r w:rsidRPr="00C769F7">
        <w:rPr>
          <w:rFonts w:asciiTheme="minorHAnsi" w:eastAsiaTheme="minorHAnsi" w:hAnsiTheme="minorHAnsi" w:cstheme="minorBidi"/>
          <w:sz w:val="22"/>
          <w:szCs w:val="22"/>
          <w:vertAlign w:val="superscript"/>
          <w:lang w:eastAsia="en-US"/>
        </w:rPr>
        <w:t xml:space="preserve">, </w:t>
      </w:r>
      <w:r w:rsidRPr="00C769F7">
        <w:rPr>
          <w:rFonts w:asciiTheme="minorHAnsi" w:eastAsiaTheme="minorHAnsi" w:hAnsiTheme="minorHAnsi" w:cstheme="minorBidi"/>
          <w:sz w:val="22"/>
          <w:szCs w:val="22"/>
          <w:lang w:eastAsia="en-US"/>
        </w:rPr>
        <w:t xml:space="preserve">November 2021] V, </w:t>
      </w:r>
      <w:proofErr w:type="spellStart"/>
      <w:proofErr w:type="gramStart"/>
      <w:r w:rsidRPr="00C769F7">
        <w:rPr>
          <w:rFonts w:asciiTheme="minorHAnsi" w:eastAsiaTheme="minorHAnsi" w:hAnsiTheme="minorHAnsi" w:cstheme="minorBidi"/>
          <w:sz w:val="22"/>
          <w:szCs w:val="22"/>
          <w:lang w:eastAsia="en-US"/>
        </w:rPr>
        <w:t>Jadva</w:t>
      </w:r>
      <w:proofErr w:type="spellEnd"/>
      <w:r w:rsidRPr="00C769F7">
        <w:rPr>
          <w:rFonts w:asciiTheme="minorHAnsi" w:eastAsiaTheme="minorHAnsi" w:hAnsiTheme="minorHAnsi" w:cstheme="minorBidi"/>
          <w:sz w:val="22"/>
          <w:szCs w:val="22"/>
          <w:lang w:eastAsia="en-US"/>
        </w:rPr>
        <w:t>,.</w:t>
      </w:r>
      <w:proofErr w:type="gramEnd"/>
      <w:r w:rsidRPr="00C769F7">
        <w:rPr>
          <w:rFonts w:asciiTheme="minorHAnsi" w:eastAsiaTheme="minorHAnsi" w:hAnsiTheme="minorHAnsi" w:cstheme="minorBidi"/>
          <w:sz w:val="22"/>
          <w:szCs w:val="22"/>
          <w:lang w:eastAsia="en-US"/>
        </w:rPr>
        <w:t xml:space="preserve"> A, </w:t>
      </w:r>
      <w:proofErr w:type="spellStart"/>
      <w:proofErr w:type="gramStart"/>
      <w:r w:rsidRPr="00C769F7">
        <w:rPr>
          <w:rFonts w:asciiTheme="minorHAnsi" w:eastAsiaTheme="minorHAnsi" w:hAnsiTheme="minorHAnsi" w:cstheme="minorBidi"/>
          <w:sz w:val="22"/>
          <w:szCs w:val="22"/>
          <w:lang w:eastAsia="en-US"/>
        </w:rPr>
        <w:t>Guasp</w:t>
      </w:r>
      <w:proofErr w:type="spellEnd"/>
      <w:r w:rsidRPr="00C769F7">
        <w:rPr>
          <w:rFonts w:asciiTheme="minorHAnsi" w:eastAsiaTheme="minorHAnsi" w:hAnsiTheme="minorHAnsi" w:cstheme="minorBidi"/>
          <w:sz w:val="22"/>
          <w:szCs w:val="22"/>
          <w:lang w:eastAsia="en-US"/>
        </w:rPr>
        <w:t>,.</w:t>
      </w:r>
      <w:proofErr w:type="gramEnd"/>
      <w:r w:rsidRPr="00C769F7">
        <w:rPr>
          <w:rFonts w:asciiTheme="minorHAnsi" w:eastAsiaTheme="minorHAnsi" w:hAnsiTheme="minorHAnsi" w:cstheme="minorBidi"/>
          <w:sz w:val="22"/>
          <w:szCs w:val="22"/>
          <w:lang w:eastAsia="en-US"/>
        </w:rPr>
        <w:t xml:space="preserve"> JH </w:t>
      </w:r>
      <w:proofErr w:type="gramStart"/>
      <w:r w:rsidRPr="00C769F7">
        <w:rPr>
          <w:rFonts w:asciiTheme="minorHAnsi" w:eastAsiaTheme="minorHAnsi" w:hAnsiTheme="minorHAnsi" w:cstheme="minorBidi"/>
          <w:sz w:val="22"/>
          <w:szCs w:val="22"/>
          <w:lang w:eastAsia="en-US"/>
        </w:rPr>
        <w:t>Bradlow,.</w:t>
      </w:r>
      <w:proofErr w:type="gramEnd"/>
      <w:r w:rsidRPr="00C769F7">
        <w:rPr>
          <w:rFonts w:asciiTheme="minorHAnsi" w:eastAsiaTheme="minorHAnsi" w:hAnsiTheme="minorHAnsi" w:cstheme="minorBidi"/>
          <w:sz w:val="22"/>
          <w:szCs w:val="22"/>
          <w:lang w:eastAsia="en-US"/>
        </w:rPr>
        <w:t xml:space="preserve"> S, Bower-</w:t>
      </w:r>
      <w:proofErr w:type="gramStart"/>
      <w:r w:rsidRPr="00C769F7">
        <w:rPr>
          <w:rFonts w:asciiTheme="minorHAnsi" w:eastAsiaTheme="minorHAnsi" w:hAnsiTheme="minorHAnsi" w:cstheme="minorBidi"/>
          <w:sz w:val="22"/>
          <w:szCs w:val="22"/>
          <w:lang w:eastAsia="en-US"/>
        </w:rPr>
        <w:t>Brown,.</w:t>
      </w:r>
      <w:proofErr w:type="gramEnd"/>
      <w:r w:rsidRPr="00C769F7">
        <w:rPr>
          <w:rFonts w:asciiTheme="minorHAnsi" w:eastAsiaTheme="minorHAnsi" w:hAnsiTheme="minorHAnsi" w:cstheme="minorBidi"/>
          <w:sz w:val="22"/>
          <w:szCs w:val="22"/>
          <w:lang w:eastAsia="en-US"/>
        </w:rPr>
        <w:t xml:space="preserve"> S, Foley. </w:t>
      </w:r>
    </w:p>
    <w:p w14:paraId="0A329844" w14:textId="138190BD" w:rsidR="00C769F7" w:rsidRPr="00C769F7" w:rsidRDefault="00C769F7" w:rsidP="00F2494C">
      <w:pPr>
        <w:spacing w:after="160" w:line="259" w:lineRule="auto"/>
        <w:ind w:left="360"/>
        <w:contextualSpacing/>
        <w:rPr>
          <w:rFonts w:asciiTheme="minorHAnsi" w:eastAsiaTheme="minorHAnsi" w:hAnsiTheme="minorHAnsi" w:cstheme="minorBidi"/>
          <w:sz w:val="22"/>
          <w:szCs w:val="22"/>
          <w:lang w:eastAsia="en-US"/>
        </w:rPr>
      </w:pPr>
      <w:r w:rsidRPr="00C769F7">
        <w:rPr>
          <w:rFonts w:asciiTheme="minorHAnsi" w:eastAsiaTheme="minorHAnsi" w:hAnsiTheme="minorHAnsi" w:cstheme="minorBidi"/>
          <w:sz w:val="22"/>
          <w:szCs w:val="22"/>
          <w:lang w:eastAsia="en-US"/>
        </w:rPr>
        <w:t xml:space="preserve">Department of Health, </w:t>
      </w:r>
      <w:proofErr w:type="gramStart"/>
      <w:r w:rsidRPr="00C769F7">
        <w:rPr>
          <w:rFonts w:asciiTheme="minorHAnsi" w:eastAsiaTheme="minorHAnsi" w:hAnsiTheme="minorHAnsi" w:cstheme="minorBidi"/>
          <w:sz w:val="22"/>
          <w:szCs w:val="22"/>
          <w:lang w:eastAsia="en-US"/>
        </w:rPr>
        <w:t>Published  September</w:t>
      </w:r>
      <w:proofErr w:type="gramEnd"/>
      <w:r w:rsidRPr="00C769F7">
        <w:rPr>
          <w:rFonts w:asciiTheme="minorHAnsi" w:eastAsiaTheme="minorHAnsi" w:hAnsiTheme="minorHAnsi" w:cstheme="minorBidi"/>
          <w:sz w:val="22"/>
          <w:szCs w:val="22"/>
          <w:lang w:eastAsia="en-US"/>
        </w:rPr>
        <w:t xml:space="preserve"> 2019 – updated 11 April 2022, </w:t>
      </w:r>
      <w:r w:rsidRPr="00C769F7">
        <w:rPr>
          <w:rFonts w:asciiTheme="minorHAnsi" w:eastAsiaTheme="minorHAnsi" w:hAnsiTheme="minorHAnsi" w:cstheme="minorBidi"/>
          <w:i/>
          <w:iCs/>
          <w:sz w:val="22"/>
          <w:szCs w:val="22"/>
          <w:lang w:eastAsia="en-US"/>
        </w:rPr>
        <w:t>Protect life 2 suicide prevention strategy</w:t>
      </w:r>
      <w:r w:rsidRPr="00C769F7">
        <w:rPr>
          <w:rFonts w:asciiTheme="minorHAnsi" w:eastAsiaTheme="minorHAnsi" w:hAnsiTheme="minorHAnsi" w:cstheme="minorBidi"/>
          <w:sz w:val="22"/>
          <w:szCs w:val="22"/>
          <w:lang w:eastAsia="en-US"/>
        </w:rPr>
        <w:t xml:space="preserve"> - Slainte, A,R,. </w:t>
      </w:r>
      <w:proofErr w:type="spellStart"/>
      <w:r w:rsidRPr="00C769F7">
        <w:rPr>
          <w:rFonts w:asciiTheme="minorHAnsi" w:eastAsiaTheme="minorHAnsi" w:hAnsiTheme="minorHAnsi" w:cstheme="minorBidi"/>
          <w:sz w:val="22"/>
          <w:szCs w:val="22"/>
          <w:lang w:eastAsia="en-US"/>
        </w:rPr>
        <w:t>Mannystrie</w:t>
      </w:r>
      <w:proofErr w:type="spellEnd"/>
      <w:r w:rsidRPr="00C769F7">
        <w:rPr>
          <w:rFonts w:asciiTheme="minorHAnsi" w:eastAsiaTheme="minorHAnsi" w:hAnsiTheme="minorHAnsi" w:cstheme="minorBidi"/>
          <w:sz w:val="22"/>
          <w:szCs w:val="22"/>
          <w:lang w:eastAsia="en-US"/>
        </w:rPr>
        <w:t>, O,</w:t>
      </w:r>
      <w:r w:rsidR="00F2494C">
        <w:rPr>
          <w:rFonts w:asciiTheme="minorHAnsi" w:eastAsiaTheme="minorHAnsi" w:hAnsiTheme="minorHAnsi" w:cstheme="minorBidi"/>
          <w:sz w:val="22"/>
          <w:szCs w:val="22"/>
          <w:lang w:eastAsia="en-US"/>
        </w:rPr>
        <w:t xml:space="preserve"> </w:t>
      </w:r>
      <w:r w:rsidRPr="00C769F7">
        <w:rPr>
          <w:rFonts w:asciiTheme="minorHAnsi" w:eastAsiaTheme="minorHAnsi" w:hAnsiTheme="minorHAnsi" w:cstheme="minorBidi"/>
          <w:sz w:val="22"/>
          <w:szCs w:val="22"/>
          <w:lang w:eastAsia="en-US"/>
        </w:rPr>
        <w:t xml:space="preserve">P. </w:t>
      </w:r>
    </w:p>
    <w:p w14:paraId="52081A88" w14:textId="77777777" w:rsidR="00C769F7" w:rsidRPr="00C769F7" w:rsidRDefault="00000000" w:rsidP="00F2494C">
      <w:pPr>
        <w:spacing w:after="160" w:line="259" w:lineRule="auto"/>
        <w:ind w:left="360"/>
        <w:contextualSpacing/>
        <w:rPr>
          <w:rFonts w:asciiTheme="minorHAnsi" w:eastAsiaTheme="minorHAnsi" w:hAnsiTheme="minorHAnsi" w:cstheme="minorBidi"/>
          <w:sz w:val="22"/>
          <w:szCs w:val="22"/>
          <w:lang w:eastAsia="en-US"/>
        </w:rPr>
      </w:pPr>
      <w:hyperlink r:id="rId32" w:history="1">
        <w:r w:rsidR="00C769F7" w:rsidRPr="00C769F7">
          <w:rPr>
            <w:rFonts w:asciiTheme="minorHAnsi" w:eastAsiaTheme="minorHAnsi" w:hAnsiTheme="minorHAnsi" w:cstheme="minorBidi"/>
            <w:color w:val="0563C1" w:themeColor="hyperlink"/>
            <w:sz w:val="22"/>
            <w:szCs w:val="22"/>
            <w:u w:val="single"/>
            <w:lang w:eastAsia="en-US"/>
          </w:rPr>
          <w:t>https://www.health-ni.gov.uk/protectlife2</w:t>
        </w:r>
      </w:hyperlink>
      <w:r w:rsidR="00C769F7" w:rsidRPr="00C769F7">
        <w:rPr>
          <w:rFonts w:asciiTheme="minorHAnsi" w:eastAsiaTheme="minorHAnsi" w:hAnsiTheme="minorHAnsi" w:cstheme="minorBidi"/>
          <w:sz w:val="22"/>
          <w:szCs w:val="22"/>
          <w:lang w:eastAsia="en-US"/>
        </w:rPr>
        <w:t xml:space="preserve"> </w:t>
      </w:r>
    </w:p>
    <w:p w14:paraId="1BEEA53B"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2D458966"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5FB4D409" w14:textId="77777777" w:rsidR="00C769F7" w:rsidRPr="00C769F7" w:rsidRDefault="00C769F7" w:rsidP="00F2494C">
      <w:pPr>
        <w:spacing w:after="160" w:line="259" w:lineRule="auto"/>
        <w:rPr>
          <w:rFonts w:asciiTheme="minorHAnsi" w:eastAsiaTheme="minorHAnsi" w:hAnsiTheme="minorHAnsi" w:cstheme="minorBidi"/>
          <w:sz w:val="22"/>
          <w:szCs w:val="22"/>
          <w:lang w:eastAsia="en-US"/>
        </w:rPr>
      </w:pPr>
    </w:p>
    <w:p w14:paraId="0B6ABBCF" w14:textId="77777777" w:rsidR="00C769F7" w:rsidRPr="00B01E18" w:rsidRDefault="00C769F7" w:rsidP="00B01E18"/>
    <w:sectPr w:rsidR="00C769F7" w:rsidRPr="00B01E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E71C1" w14:textId="77777777" w:rsidR="000779F9" w:rsidRDefault="000779F9" w:rsidP="002F2E17">
      <w:r>
        <w:separator/>
      </w:r>
    </w:p>
  </w:endnote>
  <w:endnote w:type="continuationSeparator" w:id="0">
    <w:p w14:paraId="1C466924" w14:textId="77777777" w:rsidR="000779F9" w:rsidRDefault="000779F9" w:rsidP="002F2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ira Sans">
    <w:altName w:val="Fira Sans"/>
    <w:charset w:val="00"/>
    <w:family w:val="swiss"/>
    <w:pitch w:val="variable"/>
    <w:sig w:usb0="600002FF" w:usb1="00000001" w:usb2="00000000" w:usb3="00000000" w:csb0="0000019F" w:csb1="00000000"/>
  </w:font>
  <w:font w:name="PT Serif">
    <w:charset w:val="00"/>
    <w:family w:val="roman"/>
    <w:pitch w:val="variable"/>
    <w:sig w:usb0="A00002EF" w:usb1="5000204B" w:usb2="00000000" w:usb3="00000000" w:csb0="00000097" w:csb1="00000000"/>
  </w:font>
  <w:font w:name="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734FB" w14:textId="77777777" w:rsidR="000779F9" w:rsidRDefault="000779F9" w:rsidP="002F2E17">
      <w:r>
        <w:separator/>
      </w:r>
    </w:p>
  </w:footnote>
  <w:footnote w:type="continuationSeparator" w:id="0">
    <w:p w14:paraId="61C4991A" w14:textId="77777777" w:rsidR="000779F9" w:rsidRDefault="000779F9" w:rsidP="002F2E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3E3A"/>
    <w:multiLevelType w:val="hybridMultilevel"/>
    <w:tmpl w:val="D098D4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8E387F"/>
    <w:multiLevelType w:val="hybridMultilevel"/>
    <w:tmpl w:val="2CE6B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828FB"/>
    <w:multiLevelType w:val="hybridMultilevel"/>
    <w:tmpl w:val="A6E89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E4BF6"/>
    <w:multiLevelType w:val="hybridMultilevel"/>
    <w:tmpl w:val="22D82C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226136"/>
    <w:multiLevelType w:val="hybridMultilevel"/>
    <w:tmpl w:val="3192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C1E5A"/>
    <w:multiLevelType w:val="hybridMultilevel"/>
    <w:tmpl w:val="4C20C9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FF563B4"/>
    <w:multiLevelType w:val="hybridMultilevel"/>
    <w:tmpl w:val="87D2F1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2570F4"/>
    <w:multiLevelType w:val="hybridMultilevel"/>
    <w:tmpl w:val="63EAA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A53309"/>
    <w:multiLevelType w:val="hybridMultilevel"/>
    <w:tmpl w:val="0F929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658EE"/>
    <w:multiLevelType w:val="hybridMultilevel"/>
    <w:tmpl w:val="EBBA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BA4A21"/>
    <w:multiLevelType w:val="hybridMultilevel"/>
    <w:tmpl w:val="5186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CF6870"/>
    <w:multiLevelType w:val="hybridMultilevel"/>
    <w:tmpl w:val="D4E88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85142">
    <w:abstractNumId w:val="2"/>
  </w:num>
  <w:num w:numId="2" w16cid:durableId="658115817">
    <w:abstractNumId w:val="11"/>
  </w:num>
  <w:num w:numId="3" w16cid:durableId="1524051896">
    <w:abstractNumId w:val="9"/>
  </w:num>
  <w:num w:numId="4" w16cid:durableId="128480640">
    <w:abstractNumId w:val="3"/>
  </w:num>
  <w:num w:numId="5" w16cid:durableId="901407089">
    <w:abstractNumId w:val="1"/>
  </w:num>
  <w:num w:numId="6" w16cid:durableId="1638148048">
    <w:abstractNumId w:val="4"/>
  </w:num>
  <w:num w:numId="7" w16cid:durableId="1638678705">
    <w:abstractNumId w:val="0"/>
  </w:num>
  <w:num w:numId="8" w16cid:durableId="1231309016">
    <w:abstractNumId w:val="7"/>
  </w:num>
  <w:num w:numId="9" w16cid:durableId="179054939">
    <w:abstractNumId w:val="5"/>
  </w:num>
  <w:num w:numId="10" w16cid:durableId="1175999725">
    <w:abstractNumId w:val="8"/>
  </w:num>
  <w:num w:numId="11" w16cid:durableId="1122462586">
    <w:abstractNumId w:val="10"/>
  </w:num>
  <w:num w:numId="12" w16cid:durableId="1640502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C9E"/>
    <w:rsid w:val="00002C9E"/>
    <w:rsid w:val="00006A69"/>
    <w:rsid w:val="00013E32"/>
    <w:rsid w:val="00030669"/>
    <w:rsid w:val="00035C60"/>
    <w:rsid w:val="00037552"/>
    <w:rsid w:val="00042B00"/>
    <w:rsid w:val="00047E42"/>
    <w:rsid w:val="000779F9"/>
    <w:rsid w:val="000A7333"/>
    <w:rsid w:val="000D1AD2"/>
    <w:rsid w:val="000D7E09"/>
    <w:rsid w:val="000E1A20"/>
    <w:rsid w:val="000E69EF"/>
    <w:rsid w:val="000F20A3"/>
    <w:rsid w:val="0010021B"/>
    <w:rsid w:val="001159E4"/>
    <w:rsid w:val="001166CA"/>
    <w:rsid w:val="001203AB"/>
    <w:rsid w:val="001339F7"/>
    <w:rsid w:val="00136450"/>
    <w:rsid w:val="00147AD6"/>
    <w:rsid w:val="001549F3"/>
    <w:rsid w:val="0017437A"/>
    <w:rsid w:val="001778D2"/>
    <w:rsid w:val="00191946"/>
    <w:rsid w:val="00197DCB"/>
    <w:rsid w:val="001A1C62"/>
    <w:rsid w:val="001A68F6"/>
    <w:rsid w:val="001C591B"/>
    <w:rsid w:val="001F1C6A"/>
    <w:rsid w:val="002241B9"/>
    <w:rsid w:val="002303E1"/>
    <w:rsid w:val="002345ED"/>
    <w:rsid w:val="00240C55"/>
    <w:rsid w:val="00256DAD"/>
    <w:rsid w:val="00294326"/>
    <w:rsid w:val="002A278E"/>
    <w:rsid w:val="002A752C"/>
    <w:rsid w:val="002D031B"/>
    <w:rsid w:val="002F2E17"/>
    <w:rsid w:val="00300E69"/>
    <w:rsid w:val="00311661"/>
    <w:rsid w:val="003278F5"/>
    <w:rsid w:val="00340A2C"/>
    <w:rsid w:val="00366952"/>
    <w:rsid w:val="0037342C"/>
    <w:rsid w:val="00375365"/>
    <w:rsid w:val="00382208"/>
    <w:rsid w:val="003A1DB0"/>
    <w:rsid w:val="003C1672"/>
    <w:rsid w:val="003E0F20"/>
    <w:rsid w:val="003E25A6"/>
    <w:rsid w:val="003E59C5"/>
    <w:rsid w:val="003F09E8"/>
    <w:rsid w:val="0040035E"/>
    <w:rsid w:val="00404CED"/>
    <w:rsid w:val="00432C09"/>
    <w:rsid w:val="00462BC9"/>
    <w:rsid w:val="004815BE"/>
    <w:rsid w:val="00494367"/>
    <w:rsid w:val="004A11BB"/>
    <w:rsid w:val="004C48AA"/>
    <w:rsid w:val="004D66CE"/>
    <w:rsid w:val="004E09CD"/>
    <w:rsid w:val="004E589D"/>
    <w:rsid w:val="004F1EA8"/>
    <w:rsid w:val="005362B8"/>
    <w:rsid w:val="00541AAE"/>
    <w:rsid w:val="0055218A"/>
    <w:rsid w:val="00572638"/>
    <w:rsid w:val="00582056"/>
    <w:rsid w:val="00585799"/>
    <w:rsid w:val="005A3622"/>
    <w:rsid w:val="005E1DAC"/>
    <w:rsid w:val="005F62F9"/>
    <w:rsid w:val="00620526"/>
    <w:rsid w:val="006309A2"/>
    <w:rsid w:val="00634B5C"/>
    <w:rsid w:val="00635123"/>
    <w:rsid w:val="006518FB"/>
    <w:rsid w:val="00654A77"/>
    <w:rsid w:val="00660A1C"/>
    <w:rsid w:val="00674585"/>
    <w:rsid w:val="00680768"/>
    <w:rsid w:val="006824C6"/>
    <w:rsid w:val="00697F3F"/>
    <w:rsid w:val="006A2D08"/>
    <w:rsid w:val="006A7C3D"/>
    <w:rsid w:val="006C5450"/>
    <w:rsid w:val="006F7494"/>
    <w:rsid w:val="006F788B"/>
    <w:rsid w:val="007113A2"/>
    <w:rsid w:val="00712D56"/>
    <w:rsid w:val="00714C93"/>
    <w:rsid w:val="0071659F"/>
    <w:rsid w:val="0073513B"/>
    <w:rsid w:val="00744919"/>
    <w:rsid w:val="00754A5C"/>
    <w:rsid w:val="007605DD"/>
    <w:rsid w:val="007D5311"/>
    <w:rsid w:val="007D6468"/>
    <w:rsid w:val="007F1658"/>
    <w:rsid w:val="007F31DA"/>
    <w:rsid w:val="007F35D3"/>
    <w:rsid w:val="007F48C8"/>
    <w:rsid w:val="00807DEF"/>
    <w:rsid w:val="00821D83"/>
    <w:rsid w:val="00821F10"/>
    <w:rsid w:val="008423A9"/>
    <w:rsid w:val="008458AC"/>
    <w:rsid w:val="00854981"/>
    <w:rsid w:val="008843C0"/>
    <w:rsid w:val="0088457F"/>
    <w:rsid w:val="008A27B7"/>
    <w:rsid w:val="008A49A0"/>
    <w:rsid w:val="008A4A62"/>
    <w:rsid w:val="008B4448"/>
    <w:rsid w:val="008C31E3"/>
    <w:rsid w:val="008D0EC3"/>
    <w:rsid w:val="008D3B80"/>
    <w:rsid w:val="00916B8D"/>
    <w:rsid w:val="00934EA0"/>
    <w:rsid w:val="00951D5F"/>
    <w:rsid w:val="00955A87"/>
    <w:rsid w:val="00960A0E"/>
    <w:rsid w:val="009611D6"/>
    <w:rsid w:val="0096299F"/>
    <w:rsid w:val="00964F34"/>
    <w:rsid w:val="009847AA"/>
    <w:rsid w:val="009C7533"/>
    <w:rsid w:val="009E266D"/>
    <w:rsid w:val="009F0264"/>
    <w:rsid w:val="00A01EE7"/>
    <w:rsid w:val="00A04332"/>
    <w:rsid w:val="00A14CD8"/>
    <w:rsid w:val="00A16C5B"/>
    <w:rsid w:val="00A43861"/>
    <w:rsid w:val="00A52BD1"/>
    <w:rsid w:val="00A63F3A"/>
    <w:rsid w:val="00A774C7"/>
    <w:rsid w:val="00A956D6"/>
    <w:rsid w:val="00AA2FB5"/>
    <w:rsid w:val="00AC2711"/>
    <w:rsid w:val="00AD4961"/>
    <w:rsid w:val="00AE17FF"/>
    <w:rsid w:val="00AF0BCF"/>
    <w:rsid w:val="00B01E18"/>
    <w:rsid w:val="00B25977"/>
    <w:rsid w:val="00B31128"/>
    <w:rsid w:val="00BA2EFB"/>
    <w:rsid w:val="00BA6E75"/>
    <w:rsid w:val="00BB4B6D"/>
    <w:rsid w:val="00BC46C6"/>
    <w:rsid w:val="00BC6263"/>
    <w:rsid w:val="00BD27C8"/>
    <w:rsid w:val="00BD68EA"/>
    <w:rsid w:val="00BF15AB"/>
    <w:rsid w:val="00C36B81"/>
    <w:rsid w:val="00C4263A"/>
    <w:rsid w:val="00C530F6"/>
    <w:rsid w:val="00C61037"/>
    <w:rsid w:val="00C6472D"/>
    <w:rsid w:val="00C769F7"/>
    <w:rsid w:val="00CA59D8"/>
    <w:rsid w:val="00CD0146"/>
    <w:rsid w:val="00CE306E"/>
    <w:rsid w:val="00CF4E7D"/>
    <w:rsid w:val="00CF544C"/>
    <w:rsid w:val="00D03F14"/>
    <w:rsid w:val="00D071C3"/>
    <w:rsid w:val="00D212BC"/>
    <w:rsid w:val="00D276F6"/>
    <w:rsid w:val="00D3348B"/>
    <w:rsid w:val="00D5706C"/>
    <w:rsid w:val="00D82521"/>
    <w:rsid w:val="00DD5FC9"/>
    <w:rsid w:val="00DE2D41"/>
    <w:rsid w:val="00DE37D7"/>
    <w:rsid w:val="00E20674"/>
    <w:rsid w:val="00E21952"/>
    <w:rsid w:val="00E3118C"/>
    <w:rsid w:val="00E321C3"/>
    <w:rsid w:val="00E32332"/>
    <w:rsid w:val="00E41529"/>
    <w:rsid w:val="00E72C04"/>
    <w:rsid w:val="00E90390"/>
    <w:rsid w:val="00E927BE"/>
    <w:rsid w:val="00E9743F"/>
    <w:rsid w:val="00E97598"/>
    <w:rsid w:val="00EB490B"/>
    <w:rsid w:val="00ED2F07"/>
    <w:rsid w:val="00EF605B"/>
    <w:rsid w:val="00F04939"/>
    <w:rsid w:val="00F07C92"/>
    <w:rsid w:val="00F2494C"/>
    <w:rsid w:val="00F322D1"/>
    <w:rsid w:val="00F37E83"/>
    <w:rsid w:val="00F51284"/>
    <w:rsid w:val="00F82DF5"/>
    <w:rsid w:val="00F90C8C"/>
    <w:rsid w:val="00F91D28"/>
    <w:rsid w:val="00F9595D"/>
    <w:rsid w:val="00F97C42"/>
    <w:rsid w:val="00FA3156"/>
    <w:rsid w:val="00FB0EE7"/>
    <w:rsid w:val="00FB5DBA"/>
    <w:rsid w:val="00FC63F1"/>
    <w:rsid w:val="00FE7884"/>
    <w:rsid w:val="00FF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F7282"/>
  <w15:chartTrackingRefBased/>
  <w15:docId w15:val="{C5F188FC-14D1-4854-B30C-374BD7A98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8F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E2D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4A6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9F3"/>
    <w:pPr>
      <w:ind w:left="720"/>
      <w:contextualSpacing/>
    </w:pPr>
  </w:style>
  <w:style w:type="character" w:customStyle="1" w:styleId="Heading1Char">
    <w:name w:val="Heading 1 Char"/>
    <w:basedOn w:val="DefaultParagraphFont"/>
    <w:link w:val="Heading1"/>
    <w:uiPriority w:val="9"/>
    <w:rsid w:val="00DE2D4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A4A62"/>
    <w:rPr>
      <w:rFonts w:asciiTheme="majorHAnsi" w:eastAsiaTheme="majorEastAsia" w:hAnsiTheme="majorHAnsi" w:cstheme="majorBidi"/>
      <w:color w:val="2F5496" w:themeColor="accent1" w:themeShade="BF"/>
      <w:sz w:val="26"/>
      <w:szCs w:val="26"/>
      <w:lang w:eastAsia="en-GB"/>
    </w:rPr>
  </w:style>
  <w:style w:type="paragraph" w:customStyle="1" w:styleId="paragraph">
    <w:name w:val="paragraph"/>
    <w:basedOn w:val="Normal"/>
    <w:rsid w:val="00F51284"/>
    <w:pPr>
      <w:spacing w:before="100" w:beforeAutospacing="1" w:after="100" w:afterAutospacing="1"/>
    </w:pPr>
    <w:rPr>
      <w:sz w:val="24"/>
      <w:szCs w:val="24"/>
    </w:rPr>
  </w:style>
  <w:style w:type="character" w:customStyle="1" w:styleId="normaltextrun">
    <w:name w:val="normaltextrun"/>
    <w:basedOn w:val="DefaultParagraphFont"/>
    <w:rsid w:val="00F51284"/>
  </w:style>
  <w:style w:type="character" w:customStyle="1" w:styleId="eop">
    <w:name w:val="eop"/>
    <w:basedOn w:val="DefaultParagraphFont"/>
    <w:rsid w:val="00F51284"/>
  </w:style>
  <w:style w:type="paragraph" w:styleId="Header">
    <w:name w:val="header"/>
    <w:basedOn w:val="Normal"/>
    <w:link w:val="HeaderChar"/>
    <w:uiPriority w:val="99"/>
    <w:unhideWhenUsed/>
    <w:rsid w:val="002F2E17"/>
    <w:pPr>
      <w:tabs>
        <w:tab w:val="center" w:pos="4513"/>
        <w:tab w:val="right" w:pos="9026"/>
      </w:tabs>
    </w:pPr>
  </w:style>
  <w:style w:type="character" w:customStyle="1" w:styleId="HeaderChar">
    <w:name w:val="Header Char"/>
    <w:basedOn w:val="DefaultParagraphFont"/>
    <w:link w:val="Header"/>
    <w:uiPriority w:val="99"/>
    <w:rsid w:val="002F2E1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F2E17"/>
    <w:pPr>
      <w:tabs>
        <w:tab w:val="center" w:pos="4513"/>
        <w:tab w:val="right" w:pos="9026"/>
      </w:tabs>
    </w:pPr>
  </w:style>
  <w:style w:type="character" w:customStyle="1" w:styleId="FooterChar">
    <w:name w:val="Footer Char"/>
    <w:basedOn w:val="DefaultParagraphFont"/>
    <w:link w:val="Footer"/>
    <w:uiPriority w:val="99"/>
    <w:rsid w:val="002F2E1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940213">
      <w:bodyDiv w:val="1"/>
      <w:marLeft w:val="0"/>
      <w:marRight w:val="0"/>
      <w:marTop w:val="0"/>
      <w:marBottom w:val="0"/>
      <w:divBdr>
        <w:top w:val="none" w:sz="0" w:space="0" w:color="auto"/>
        <w:left w:val="none" w:sz="0" w:space="0" w:color="auto"/>
        <w:bottom w:val="none" w:sz="0" w:space="0" w:color="auto"/>
        <w:right w:val="none" w:sz="0" w:space="0" w:color="auto"/>
      </w:divBdr>
      <w:divsChild>
        <w:div w:id="2145585643">
          <w:marLeft w:val="0"/>
          <w:marRight w:val="0"/>
          <w:marTop w:val="0"/>
          <w:marBottom w:val="0"/>
          <w:divBdr>
            <w:top w:val="none" w:sz="0" w:space="0" w:color="auto"/>
            <w:left w:val="none" w:sz="0" w:space="0" w:color="auto"/>
            <w:bottom w:val="none" w:sz="0" w:space="0" w:color="auto"/>
            <w:right w:val="none" w:sz="0" w:space="0" w:color="auto"/>
          </w:divBdr>
        </w:div>
        <w:div w:id="2082753114">
          <w:marLeft w:val="0"/>
          <w:marRight w:val="0"/>
          <w:marTop w:val="0"/>
          <w:marBottom w:val="0"/>
          <w:divBdr>
            <w:top w:val="none" w:sz="0" w:space="0" w:color="auto"/>
            <w:left w:val="none" w:sz="0" w:space="0" w:color="auto"/>
            <w:bottom w:val="none" w:sz="0" w:space="0" w:color="auto"/>
            <w:right w:val="none" w:sz="0" w:space="0" w:color="auto"/>
          </w:divBdr>
        </w:div>
        <w:div w:id="1987590143">
          <w:marLeft w:val="0"/>
          <w:marRight w:val="0"/>
          <w:marTop w:val="0"/>
          <w:marBottom w:val="0"/>
          <w:divBdr>
            <w:top w:val="none" w:sz="0" w:space="0" w:color="auto"/>
            <w:left w:val="none" w:sz="0" w:space="0" w:color="auto"/>
            <w:bottom w:val="none" w:sz="0" w:space="0" w:color="auto"/>
            <w:right w:val="none" w:sz="0" w:space="0" w:color="auto"/>
          </w:divBdr>
        </w:div>
        <w:div w:id="1410612429">
          <w:marLeft w:val="0"/>
          <w:marRight w:val="0"/>
          <w:marTop w:val="0"/>
          <w:marBottom w:val="0"/>
          <w:divBdr>
            <w:top w:val="none" w:sz="0" w:space="0" w:color="auto"/>
            <w:left w:val="none" w:sz="0" w:space="0" w:color="auto"/>
            <w:bottom w:val="none" w:sz="0" w:space="0" w:color="auto"/>
            <w:right w:val="none" w:sz="0" w:space="0" w:color="auto"/>
          </w:divBdr>
        </w:div>
      </w:divsChild>
    </w:div>
    <w:div w:id="648553797">
      <w:bodyDiv w:val="1"/>
      <w:marLeft w:val="0"/>
      <w:marRight w:val="0"/>
      <w:marTop w:val="0"/>
      <w:marBottom w:val="0"/>
      <w:divBdr>
        <w:top w:val="none" w:sz="0" w:space="0" w:color="auto"/>
        <w:left w:val="none" w:sz="0" w:space="0" w:color="auto"/>
        <w:bottom w:val="none" w:sz="0" w:space="0" w:color="auto"/>
        <w:right w:val="none" w:sz="0" w:space="0" w:color="auto"/>
      </w:divBdr>
      <w:divsChild>
        <w:div w:id="1624653641">
          <w:marLeft w:val="0"/>
          <w:marRight w:val="0"/>
          <w:marTop w:val="0"/>
          <w:marBottom w:val="0"/>
          <w:divBdr>
            <w:top w:val="none" w:sz="0" w:space="0" w:color="auto"/>
            <w:left w:val="none" w:sz="0" w:space="0" w:color="auto"/>
            <w:bottom w:val="none" w:sz="0" w:space="0" w:color="auto"/>
            <w:right w:val="none" w:sz="0" w:space="0" w:color="auto"/>
          </w:divBdr>
        </w:div>
        <w:div w:id="2134667637">
          <w:marLeft w:val="0"/>
          <w:marRight w:val="0"/>
          <w:marTop w:val="0"/>
          <w:marBottom w:val="0"/>
          <w:divBdr>
            <w:top w:val="none" w:sz="0" w:space="0" w:color="auto"/>
            <w:left w:val="none" w:sz="0" w:space="0" w:color="auto"/>
            <w:bottom w:val="none" w:sz="0" w:space="0" w:color="auto"/>
            <w:right w:val="none" w:sz="0" w:space="0" w:color="auto"/>
          </w:divBdr>
        </w:div>
        <w:div w:id="1123421758">
          <w:marLeft w:val="0"/>
          <w:marRight w:val="0"/>
          <w:marTop w:val="0"/>
          <w:marBottom w:val="0"/>
          <w:divBdr>
            <w:top w:val="none" w:sz="0" w:space="0" w:color="auto"/>
            <w:left w:val="none" w:sz="0" w:space="0" w:color="auto"/>
            <w:bottom w:val="none" w:sz="0" w:space="0" w:color="auto"/>
            <w:right w:val="none" w:sz="0" w:space="0" w:color="auto"/>
          </w:divBdr>
        </w:div>
        <w:div w:id="1732970198">
          <w:marLeft w:val="0"/>
          <w:marRight w:val="0"/>
          <w:marTop w:val="0"/>
          <w:marBottom w:val="0"/>
          <w:divBdr>
            <w:top w:val="none" w:sz="0" w:space="0" w:color="auto"/>
            <w:left w:val="none" w:sz="0" w:space="0" w:color="auto"/>
            <w:bottom w:val="none" w:sz="0" w:space="0" w:color="auto"/>
            <w:right w:val="none" w:sz="0" w:space="0" w:color="auto"/>
          </w:divBdr>
        </w:div>
        <w:div w:id="922762484">
          <w:marLeft w:val="0"/>
          <w:marRight w:val="0"/>
          <w:marTop w:val="0"/>
          <w:marBottom w:val="0"/>
          <w:divBdr>
            <w:top w:val="none" w:sz="0" w:space="0" w:color="auto"/>
            <w:left w:val="none" w:sz="0" w:space="0" w:color="auto"/>
            <w:bottom w:val="none" w:sz="0" w:space="0" w:color="auto"/>
            <w:right w:val="none" w:sz="0" w:space="0" w:color="auto"/>
          </w:divBdr>
        </w:div>
        <w:div w:id="2029061408">
          <w:marLeft w:val="0"/>
          <w:marRight w:val="0"/>
          <w:marTop w:val="0"/>
          <w:marBottom w:val="0"/>
          <w:divBdr>
            <w:top w:val="none" w:sz="0" w:space="0" w:color="auto"/>
            <w:left w:val="none" w:sz="0" w:space="0" w:color="auto"/>
            <w:bottom w:val="none" w:sz="0" w:space="0" w:color="auto"/>
            <w:right w:val="none" w:sz="0" w:space="0" w:color="auto"/>
          </w:divBdr>
        </w:div>
      </w:divsChild>
    </w:div>
    <w:div w:id="665481263">
      <w:bodyDiv w:val="1"/>
      <w:marLeft w:val="0"/>
      <w:marRight w:val="0"/>
      <w:marTop w:val="0"/>
      <w:marBottom w:val="0"/>
      <w:divBdr>
        <w:top w:val="none" w:sz="0" w:space="0" w:color="auto"/>
        <w:left w:val="none" w:sz="0" w:space="0" w:color="auto"/>
        <w:bottom w:val="none" w:sz="0" w:space="0" w:color="auto"/>
        <w:right w:val="none" w:sz="0" w:space="0" w:color="auto"/>
      </w:divBdr>
      <w:divsChild>
        <w:div w:id="772478477">
          <w:marLeft w:val="0"/>
          <w:marRight w:val="0"/>
          <w:marTop w:val="0"/>
          <w:marBottom w:val="0"/>
          <w:divBdr>
            <w:top w:val="none" w:sz="0" w:space="0" w:color="auto"/>
            <w:left w:val="none" w:sz="0" w:space="0" w:color="auto"/>
            <w:bottom w:val="none" w:sz="0" w:space="0" w:color="auto"/>
            <w:right w:val="none" w:sz="0" w:space="0" w:color="auto"/>
          </w:divBdr>
        </w:div>
        <w:div w:id="1832066106">
          <w:marLeft w:val="0"/>
          <w:marRight w:val="0"/>
          <w:marTop w:val="0"/>
          <w:marBottom w:val="0"/>
          <w:divBdr>
            <w:top w:val="none" w:sz="0" w:space="0" w:color="auto"/>
            <w:left w:val="none" w:sz="0" w:space="0" w:color="auto"/>
            <w:bottom w:val="none" w:sz="0" w:space="0" w:color="auto"/>
            <w:right w:val="none" w:sz="0" w:space="0" w:color="auto"/>
          </w:divBdr>
        </w:div>
        <w:div w:id="1731881569">
          <w:marLeft w:val="0"/>
          <w:marRight w:val="0"/>
          <w:marTop w:val="0"/>
          <w:marBottom w:val="0"/>
          <w:divBdr>
            <w:top w:val="none" w:sz="0" w:space="0" w:color="auto"/>
            <w:left w:val="none" w:sz="0" w:space="0" w:color="auto"/>
            <w:bottom w:val="none" w:sz="0" w:space="0" w:color="auto"/>
            <w:right w:val="none" w:sz="0" w:space="0" w:color="auto"/>
          </w:divBdr>
        </w:div>
        <w:div w:id="955409053">
          <w:marLeft w:val="0"/>
          <w:marRight w:val="0"/>
          <w:marTop w:val="0"/>
          <w:marBottom w:val="0"/>
          <w:divBdr>
            <w:top w:val="none" w:sz="0" w:space="0" w:color="auto"/>
            <w:left w:val="none" w:sz="0" w:space="0" w:color="auto"/>
            <w:bottom w:val="none" w:sz="0" w:space="0" w:color="auto"/>
            <w:right w:val="none" w:sz="0" w:space="0" w:color="auto"/>
          </w:divBdr>
        </w:div>
        <w:div w:id="1198129262">
          <w:marLeft w:val="0"/>
          <w:marRight w:val="0"/>
          <w:marTop w:val="0"/>
          <w:marBottom w:val="0"/>
          <w:divBdr>
            <w:top w:val="none" w:sz="0" w:space="0" w:color="auto"/>
            <w:left w:val="none" w:sz="0" w:space="0" w:color="auto"/>
            <w:bottom w:val="none" w:sz="0" w:space="0" w:color="auto"/>
            <w:right w:val="none" w:sz="0" w:space="0" w:color="auto"/>
          </w:divBdr>
        </w:div>
        <w:div w:id="40332027">
          <w:marLeft w:val="0"/>
          <w:marRight w:val="0"/>
          <w:marTop w:val="0"/>
          <w:marBottom w:val="0"/>
          <w:divBdr>
            <w:top w:val="none" w:sz="0" w:space="0" w:color="auto"/>
            <w:left w:val="none" w:sz="0" w:space="0" w:color="auto"/>
            <w:bottom w:val="none" w:sz="0" w:space="0" w:color="auto"/>
            <w:right w:val="none" w:sz="0" w:space="0" w:color="auto"/>
          </w:divBdr>
        </w:div>
        <w:div w:id="1447695287">
          <w:marLeft w:val="0"/>
          <w:marRight w:val="0"/>
          <w:marTop w:val="0"/>
          <w:marBottom w:val="0"/>
          <w:divBdr>
            <w:top w:val="none" w:sz="0" w:space="0" w:color="auto"/>
            <w:left w:val="none" w:sz="0" w:space="0" w:color="auto"/>
            <w:bottom w:val="none" w:sz="0" w:space="0" w:color="auto"/>
            <w:right w:val="none" w:sz="0" w:space="0" w:color="auto"/>
          </w:divBdr>
        </w:div>
        <w:div w:id="1453747199">
          <w:marLeft w:val="0"/>
          <w:marRight w:val="0"/>
          <w:marTop w:val="0"/>
          <w:marBottom w:val="0"/>
          <w:divBdr>
            <w:top w:val="none" w:sz="0" w:space="0" w:color="auto"/>
            <w:left w:val="none" w:sz="0" w:space="0" w:color="auto"/>
            <w:bottom w:val="none" w:sz="0" w:space="0" w:color="auto"/>
            <w:right w:val="none" w:sz="0" w:space="0" w:color="auto"/>
          </w:divBdr>
        </w:div>
        <w:div w:id="1103106711">
          <w:marLeft w:val="0"/>
          <w:marRight w:val="0"/>
          <w:marTop w:val="0"/>
          <w:marBottom w:val="0"/>
          <w:divBdr>
            <w:top w:val="none" w:sz="0" w:space="0" w:color="auto"/>
            <w:left w:val="none" w:sz="0" w:space="0" w:color="auto"/>
            <w:bottom w:val="none" w:sz="0" w:space="0" w:color="auto"/>
            <w:right w:val="none" w:sz="0" w:space="0" w:color="auto"/>
          </w:divBdr>
        </w:div>
        <w:div w:id="951202142">
          <w:marLeft w:val="0"/>
          <w:marRight w:val="0"/>
          <w:marTop w:val="0"/>
          <w:marBottom w:val="0"/>
          <w:divBdr>
            <w:top w:val="none" w:sz="0" w:space="0" w:color="auto"/>
            <w:left w:val="none" w:sz="0" w:space="0" w:color="auto"/>
            <w:bottom w:val="none" w:sz="0" w:space="0" w:color="auto"/>
            <w:right w:val="none" w:sz="0" w:space="0" w:color="auto"/>
          </w:divBdr>
        </w:div>
        <w:div w:id="1962682658">
          <w:marLeft w:val="0"/>
          <w:marRight w:val="0"/>
          <w:marTop w:val="0"/>
          <w:marBottom w:val="0"/>
          <w:divBdr>
            <w:top w:val="none" w:sz="0" w:space="0" w:color="auto"/>
            <w:left w:val="none" w:sz="0" w:space="0" w:color="auto"/>
            <w:bottom w:val="none" w:sz="0" w:space="0" w:color="auto"/>
            <w:right w:val="none" w:sz="0" w:space="0" w:color="auto"/>
          </w:divBdr>
        </w:div>
        <w:div w:id="330330271">
          <w:marLeft w:val="0"/>
          <w:marRight w:val="0"/>
          <w:marTop w:val="0"/>
          <w:marBottom w:val="0"/>
          <w:divBdr>
            <w:top w:val="none" w:sz="0" w:space="0" w:color="auto"/>
            <w:left w:val="none" w:sz="0" w:space="0" w:color="auto"/>
            <w:bottom w:val="none" w:sz="0" w:space="0" w:color="auto"/>
            <w:right w:val="none" w:sz="0" w:space="0" w:color="auto"/>
          </w:divBdr>
        </w:div>
      </w:divsChild>
    </w:div>
    <w:div w:id="1957130691">
      <w:bodyDiv w:val="1"/>
      <w:marLeft w:val="0"/>
      <w:marRight w:val="0"/>
      <w:marTop w:val="0"/>
      <w:marBottom w:val="0"/>
      <w:divBdr>
        <w:top w:val="none" w:sz="0" w:space="0" w:color="auto"/>
        <w:left w:val="none" w:sz="0" w:space="0" w:color="auto"/>
        <w:bottom w:val="none" w:sz="0" w:space="0" w:color="auto"/>
        <w:right w:val="none" w:sz="0" w:space="0" w:color="auto"/>
      </w:divBdr>
      <w:divsChild>
        <w:div w:id="492140482">
          <w:marLeft w:val="0"/>
          <w:marRight w:val="0"/>
          <w:marTop w:val="0"/>
          <w:marBottom w:val="0"/>
          <w:divBdr>
            <w:top w:val="none" w:sz="0" w:space="0" w:color="auto"/>
            <w:left w:val="none" w:sz="0" w:space="0" w:color="auto"/>
            <w:bottom w:val="none" w:sz="0" w:space="0" w:color="auto"/>
            <w:right w:val="none" w:sz="0" w:space="0" w:color="auto"/>
          </w:divBdr>
        </w:div>
        <w:div w:id="1908301491">
          <w:marLeft w:val="0"/>
          <w:marRight w:val="0"/>
          <w:marTop w:val="0"/>
          <w:marBottom w:val="0"/>
          <w:divBdr>
            <w:top w:val="none" w:sz="0" w:space="0" w:color="auto"/>
            <w:left w:val="none" w:sz="0" w:space="0" w:color="auto"/>
            <w:bottom w:val="none" w:sz="0" w:space="0" w:color="auto"/>
            <w:right w:val="none" w:sz="0" w:space="0" w:color="auto"/>
          </w:divBdr>
        </w:div>
        <w:div w:id="637733952">
          <w:marLeft w:val="0"/>
          <w:marRight w:val="0"/>
          <w:marTop w:val="0"/>
          <w:marBottom w:val="0"/>
          <w:divBdr>
            <w:top w:val="none" w:sz="0" w:space="0" w:color="auto"/>
            <w:left w:val="none" w:sz="0" w:space="0" w:color="auto"/>
            <w:bottom w:val="none" w:sz="0" w:space="0" w:color="auto"/>
            <w:right w:val="none" w:sz="0" w:space="0" w:color="auto"/>
          </w:divBdr>
        </w:div>
        <w:div w:id="17201693">
          <w:marLeft w:val="0"/>
          <w:marRight w:val="0"/>
          <w:marTop w:val="0"/>
          <w:marBottom w:val="0"/>
          <w:divBdr>
            <w:top w:val="none" w:sz="0" w:space="0" w:color="auto"/>
            <w:left w:val="none" w:sz="0" w:space="0" w:color="auto"/>
            <w:bottom w:val="none" w:sz="0" w:space="0" w:color="auto"/>
            <w:right w:val="none" w:sz="0" w:space="0" w:color="auto"/>
          </w:divBdr>
        </w:div>
        <w:div w:id="1178038143">
          <w:marLeft w:val="0"/>
          <w:marRight w:val="0"/>
          <w:marTop w:val="0"/>
          <w:marBottom w:val="0"/>
          <w:divBdr>
            <w:top w:val="none" w:sz="0" w:space="0" w:color="auto"/>
            <w:left w:val="none" w:sz="0" w:space="0" w:color="auto"/>
            <w:bottom w:val="none" w:sz="0" w:space="0" w:color="auto"/>
            <w:right w:val="none" w:sz="0" w:space="0" w:color="auto"/>
          </w:divBdr>
        </w:div>
        <w:div w:id="287398223">
          <w:marLeft w:val="0"/>
          <w:marRight w:val="0"/>
          <w:marTop w:val="0"/>
          <w:marBottom w:val="0"/>
          <w:divBdr>
            <w:top w:val="none" w:sz="0" w:space="0" w:color="auto"/>
            <w:left w:val="none" w:sz="0" w:space="0" w:color="auto"/>
            <w:bottom w:val="none" w:sz="0" w:space="0" w:color="auto"/>
            <w:right w:val="none" w:sz="0" w:space="0" w:color="auto"/>
          </w:divBdr>
        </w:div>
        <w:div w:id="1600023140">
          <w:marLeft w:val="0"/>
          <w:marRight w:val="0"/>
          <w:marTop w:val="0"/>
          <w:marBottom w:val="0"/>
          <w:divBdr>
            <w:top w:val="none" w:sz="0" w:space="0" w:color="auto"/>
            <w:left w:val="none" w:sz="0" w:space="0" w:color="auto"/>
            <w:bottom w:val="none" w:sz="0" w:space="0" w:color="auto"/>
            <w:right w:val="none" w:sz="0" w:space="0" w:color="auto"/>
          </w:divBdr>
        </w:div>
        <w:div w:id="475494114">
          <w:marLeft w:val="0"/>
          <w:marRight w:val="0"/>
          <w:marTop w:val="0"/>
          <w:marBottom w:val="0"/>
          <w:divBdr>
            <w:top w:val="none" w:sz="0" w:space="0" w:color="auto"/>
            <w:left w:val="none" w:sz="0" w:space="0" w:color="auto"/>
            <w:bottom w:val="none" w:sz="0" w:space="0" w:color="auto"/>
            <w:right w:val="none" w:sz="0" w:space="0" w:color="auto"/>
          </w:divBdr>
        </w:div>
        <w:div w:id="1760443499">
          <w:marLeft w:val="0"/>
          <w:marRight w:val="0"/>
          <w:marTop w:val="0"/>
          <w:marBottom w:val="0"/>
          <w:divBdr>
            <w:top w:val="none" w:sz="0" w:space="0" w:color="auto"/>
            <w:left w:val="none" w:sz="0" w:space="0" w:color="auto"/>
            <w:bottom w:val="none" w:sz="0" w:space="0" w:color="auto"/>
            <w:right w:val="none" w:sz="0" w:space="0" w:color="auto"/>
          </w:divBdr>
        </w:div>
      </w:divsChild>
    </w:div>
    <w:div w:id="2077899006">
      <w:bodyDiv w:val="1"/>
      <w:marLeft w:val="0"/>
      <w:marRight w:val="0"/>
      <w:marTop w:val="0"/>
      <w:marBottom w:val="0"/>
      <w:divBdr>
        <w:top w:val="none" w:sz="0" w:space="0" w:color="auto"/>
        <w:left w:val="none" w:sz="0" w:space="0" w:color="auto"/>
        <w:bottom w:val="none" w:sz="0" w:space="0" w:color="auto"/>
        <w:right w:val="none" w:sz="0" w:space="0" w:color="auto"/>
      </w:divBdr>
      <w:divsChild>
        <w:div w:id="501893629">
          <w:marLeft w:val="0"/>
          <w:marRight w:val="0"/>
          <w:marTop w:val="0"/>
          <w:marBottom w:val="0"/>
          <w:divBdr>
            <w:top w:val="none" w:sz="0" w:space="0" w:color="auto"/>
            <w:left w:val="none" w:sz="0" w:space="0" w:color="auto"/>
            <w:bottom w:val="none" w:sz="0" w:space="0" w:color="auto"/>
            <w:right w:val="none" w:sz="0" w:space="0" w:color="auto"/>
          </w:divBdr>
        </w:div>
        <w:div w:id="415398699">
          <w:marLeft w:val="0"/>
          <w:marRight w:val="0"/>
          <w:marTop w:val="0"/>
          <w:marBottom w:val="0"/>
          <w:divBdr>
            <w:top w:val="none" w:sz="0" w:space="0" w:color="auto"/>
            <w:left w:val="none" w:sz="0" w:space="0" w:color="auto"/>
            <w:bottom w:val="none" w:sz="0" w:space="0" w:color="auto"/>
            <w:right w:val="none" w:sz="0" w:space="0" w:color="auto"/>
          </w:divBdr>
        </w:div>
        <w:div w:id="1447626987">
          <w:marLeft w:val="0"/>
          <w:marRight w:val="0"/>
          <w:marTop w:val="0"/>
          <w:marBottom w:val="0"/>
          <w:divBdr>
            <w:top w:val="none" w:sz="0" w:space="0" w:color="auto"/>
            <w:left w:val="none" w:sz="0" w:space="0" w:color="auto"/>
            <w:bottom w:val="none" w:sz="0" w:space="0" w:color="auto"/>
            <w:right w:val="none" w:sz="0" w:space="0" w:color="auto"/>
          </w:divBdr>
        </w:div>
        <w:div w:id="614411793">
          <w:marLeft w:val="0"/>
          <w:marRight w:val="0"/>
          <w:marTop w:val="0"/>
          <w:marBottom w:val="0"/>
          <w:divBdr>
            <w:top w:val="none" w:sz="0" w:space="0" w:color="auto"/>
            <w:left w:val="none" w:sz="0" w:space="0" w:color="auto"/>
            <w:bottom w:val="none" w:sz="0" w:space="0" w:color="auto"/>
            <w:right w:val="none" w:sz="0" w:space="0" w:color="auto"/>
          </w:divBdr>
        </w:div>
        <w:div w:id="16101622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3811118.2021.1885533" TargetMode="External"/><Relationship Id="rId18" Type="http://schemas.openxmlformats.org/officeDocument/2006/relationships/hyperlink" Target="https://pubmed.ncbi.nlm.nih.gov/28890321/" TargetMode="External"/><Relationship Id="rId26" Type="http://schemas.openxmlformats.org/officeDocument/2006/relationships/hyperlink" Target="https://www.ncbi.nlm.nih.gov/books/NBK526054/" TargetMode="External"/><Relationship Id="rId3" Type="http://schemas.openxmlformats.org/officeDocument/2006/relationships/styles" Target="styles.xml"/><Relationship Id="rId21" Type="http://schemas.openxmlformats.org/officeDocument/2006/relationships/hyperlink" Target="https://www.bbc.com/future/article/20190313-why-more-men-kill-themselves-than-women"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ndfonline.com/doi/full/10.1080/13811118.2021.1885533" TargetMode="External"/><Relationship Id="rId17" Type="http://schemas.openxmlformats.org/officeDocument/2006/relationships/hyperlink" Target="https://www.mentalhealth.org.uk/explore-mental-health/mental-health-statistics/suicide-statistics" TargetMode="External"/><Relationship Id="rId25" Type="http://schemas.openxmlformats.org/officeDocument/2006/relationships/hyperlink" Target="https://journals.lww.com/nursingmadeincrediblyeasy/fulltext/2014/07000/exploring_evidence_based_practice_research.3.aspx"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erseycare.nhs.uk/health-and-wellbeing/suicide-prevention/worried-about-someone/warning-signs" TargetMode="External"/><Relationship Id="rId20" Type="http://schemas.openxmlformats.org/officeDocument/2006/relationships/hyperlink" Target="https://www2.hse.ie/conditions/self-harm/why-people-self-harm/" TargetMode="External"/><Relationship Id="rId29" Type="http://schemas.openxmlformats.org/officeDocument/2006/relationships/hyperlink" Target="https://journals.sagepub.com/doi/full/10.1177/14777509198762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3811118.2021.1885533" TargetMode="External"/><Relationship Id="rId24" Type="http://schemas.openxmlformats.org/officeDocument/2006/relationships/hyperlink" Target="https://blog.ons.gov.uk/2020/09/10/how-does-living-in-a-more-deprived-area-influence-rates-of-suicide/" TargetMode="External"/><Relationship Id="rId32" Type="http://schemas.openxmlformats.org/officeDocument/2006/relationships/hyperlink" Target="https://www.health-ni.gov.uk/protectlife2" TargetMode="External"/><Relationship Id="rId5" Type="http://schemas.openxmlformats.org/officeDocument/2006/relationships/webSettings" Target="webSettings.xml"/><Relationship Id="rId15" Type="http://schemas.openxmlformats.org/officeDocument/2006/relationships/hyperlink" Target="https://www.samaritans.org/news/rise-suicide-deaths-urgent-public-health-issue-ons-stats/" TargetMode="External"/><Relationship Id="rId23" Type="http://schemas.openxmlformats.org/officeDocument/2006/relationships/hyperlink" Target="https://www.ncbi.nlm.nih.gov/pmc/articles/PMC3677814/" TargetMode="External"/><Relationship Id="rId28" Type="http://schemas.openxmlformats.org/officeDocument/2006/relationships/hyperlink" Target="https://www.tandfonline.com/doi/abs/10.1080/15265161.2020.1714793" TargetMode="External"/><Relationship Id="rId10" Type="http://schemas.openxmlformats.org/officeDocument/2006/relationships/hyperlink" Target="https://www.tandfonline.com/doi/full/10.1080/13811118.2021.1885533" TargetMode="External"/><Relationship Id="rId19" Type="http://schemas.openxmlformats.org/officeDocument/2006/relationships/hyperlink" Target="https://www.samaritans.org/about-samaritans/research-policy/suicide-facts-and-figures/latest-suicide-data/" TargetMode="External"/><Relationship Id="rId31" Type="http://schemas.openxmlformats.org/officeDocument/2006/relationships/hyperlink" Target="https://doi.org/10.1159/000509119" TargetMode="External"/><Relationship Id="rId4" Type="http://schemas.openxmlformats.org/officeDocument/2006/relationships/settings" Target="settings.xml"/><Relationship Id="rId9" Type="http://schemas.openxmlformats.org/officeDocument/2006/relationships/hyperlink" Target="https://www.tandfonline.com/doi/full/10.1080/13811118.2021.1885533" TargetMode="External"/><Relationship Id="rId14" Type="http://schemas.openxmlformats.org/officeDocument/2006/relationships/hyperlink" Target="https://www.cambridge.org/core/journals/epidemiology-and-psychiatric-sciences/article/incidence-and-general-hospital-costs-of-selfharm-across-england-estimates-based-on-the-multicentre-study-of-selfharm/25A5F53C6CA42523E14C74C63CC07D23" TargetMode="External"/><Relationship Id="rId22" Type="http://schemas.openxmlformats.org/officeDocument/2006/relationships/hyperlink" Target="https://www.nhsemployers.org/articles/suicide-prevention-and-postvention" TargetMode="External"/><Relationship Id="rId27" Type="http://schemas.openxmlformats.org/officeDocument/2006/relationships/hyperlink" Target="https://bmcnurs.biomedcentral.com/articles/10.1186/s12912-019-0378-3" TargetMode="External"/><Relationship Id="rId30" Type="http://schemas.openxmlformats.org/officeDocument/2006/relationships/hyperlink" Target="https://onlinelibrary.wiley.com/doi/full/10.1111/jonm.13585" TargetMode="External"/><Relationship Id="rId8" Type="http://schemas.openxmlformats.org/officeDocument/2006/relationships/hyperlink" Target="https://www.tandfonline.com/doi/full/10.1080/13811118.2021.18855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51FE8-9D3C-47B5-8025-809530B0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1582</TotalTime>
  <Pages>15</Pages>
  <Words>3531</Words>
  <Characters>20127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 (2206002)</dc:creator>
  <cp:keywords/>
  <dc:description/>
  <cp:lastModifiedBy>Stacey Lloyd (2206002)</cp:lastModifiedBy>
  <cp:revision>130</cp:revision>
  <dcterms:created xsi:type="dcterms:W3CDTF">2022-10-18T11:52:00Z</dcterms:created>
  <dcterms:modified xsi:type="dcterms:W3CDTF">2022-11-04T22:37:00Z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0b25590a-59fd-44db-aa7f-6afd944d6a24</vt:lpwstr>
  </property>
</Properties>
</file>