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1985"/>
        <w:gridCol w:w="2551"/>
      </w:tblGrid>
      <w:tr w:rsidR="002B3FD7" w:rsidRPr="00A406E5" w14:paraId="51C04FAB" w14:textId="77777777" w:rsidTr="00A406E5">
        <w:tc>
          <w:tcPr>
            <w:tcW w:w="2093" w:type="dxa"/>
            <w:shd w:val="pct15" w:color="auto" w:fill="auto"/>
          </w:tcPr>
          <w:p w14:paraId="76851DC8" w14:textId="77777777" w:rsidR="002B3FD7" w:rsidRPr="00A406E5" w:rsidRDefault="002B3FD7" w:rsidP="002B3FD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0CBEE3DF" w:rsidR="002B3FD7" w:rsidRPr="00A406E5" w:rsidRDefault="002B3FD7" w:rsidP="002B3FD7">
            <w:pPr>
              <w:spacing w:before="120" w:after="120"/>
              <w:jc w:val="both"/>
              <w:rPr>
                <w:rFonts w:ascii="Arial" w:hAnsi="Arial" w:cs="Arial"/>
                <w:b/>
                <w:sz w:val="22"/>
                <w:szCs w:val="22"/>
              </w:rPr>
            </w:pPr>
            <w:r w:rsidRPr="5C198D03">
              <w:rPr>
                <w:rFonts w:ascii="Arial" w:hAnsi="Arial" w:cs="Arial"/>
                <w:b/>
                <w:bCs/>
                <w:sz w:val="22"/>
                <w:szCs w:val="22"/>
              </w:rPr>
              <w:t>BA (Hons) Business Management</w:t>
            </w:r>
          </w:p>
        </w:tc>
      </w:tr>
      <w:tr w:rsidR="002B3FD7" w:rsidRPr="00A406E5" w14:paraId="1E16D525" w14:textId="77777777" w:rsidTr="00A628CC">
        <w:tc>
          <w:tcPr>
            <w:tcW w:w="2093" w:type="dxa"/>
            <w:shd w:val="pct15" w:color="auto" w:fill="auto"/>
          </w:tcPr>
          <w:p w14:paraId="59BD23F8" w14:textId="77777777" w:rsidR="002B3FD7" w:rsidRPr="00A406E5" w:rsidRDefault="002B3FD7" w:rsidP="002B3FD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24411752" w:rsidR="002B3FD7" w:rsidRPr="00A406E5" w:rsidRDefault="002B3FD7" w:rsidP="002B3FD7">
            <w:pPr>
              <w:spacing w:before="120" w:after="120"/>
              <w:jc w:val="both"/>
              <w:rPr>
                <w:rFonts w:ascii="Arial" w:hAnsi="Arial" w:cs="Arial"/>
                <w:b/>
                <w:sz w:val="22"/>
                <w:szCs w:val="22"/>
              </w:rPr>
            </w:pPr>
            <w:r>
              <w:rPr>
                <w:rFonts w:ascii="Arial" w:hAnsi="Arial" w:cs="Arial"/>
                <w:b/>
                <w:sz w:val="22"/>
                <w:szCs w:val="22"/>
              </w:rPr>
              <w:t>Project Management</w:t>
            </w:r>
          </w:p>
        </w:tc>
      </w:tr>
      <w:tr w:rsidR="002B3FD7" w:rsidRPr="00A406E5" w14:paraId="374222DB" w14:textId="77777777" w:rsidTr="002B3FD7">
        <w:tc>
          <w:tcPr>
            <w:tcW w:w="2093" w:type="dxa"/>
            <w:shd w:val="pct15" w:color="auto" w:fill="auto"/>
          </w:tcPr>
          <w:p w14:paraId="6CFBB412" w14:textId="77777777" w:rsidR="002B3FD7" w:rsidRPr="00A406E5" w:rsidRDefault="002B3FD7" w:rsidP="002B3FD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113374AD" w:rsidR="002B3FD7" w:rsidRPr="00A406E5" w:rsidRDefault="002B3FD7" w:rsidP="002B3FD7">
            <w:pPr>
              <w:spacing w:before="120" w:after="120"/>
              <w:jc w:val="both"/>
              <w:rPr>
                <w:rFonts w:ascii="Arial" w:hAnsi="Arial" w:cs="Arial"/>
                <w:b/>
                <w:sz w:val="22"/>
                <w:szCs w:val="22"/>
              </w:rPr>
            </w:pPr>
            <w:r w:rsidRPr="002B3FD7">
              <w:rPr>
                <w:rFonts w:ascii="Arial" w:hAnsi="Arial" w:cs="Arial"/>
                <w:b/>
                <w:sz w:val="22"/>
                <w:szCs w:val="22"/>
              </w:rPr>
              <w:t>LCBB6006</w:t>
            </w:r>
          </w:p>
        </w:tc>
        <w:tc>
          <w:tcPr>
            <w:tcW w:w="1985" w:type="dxa"/>
            <w:shd w:val="clear" w:color="auto" w:fill="D9D9D9"/>
          </w:tcPr>
          <w:p w14:paraId="73C7E00C" w14:textId="77777777" w:rsidR="002B3FD7" w:rsidRPr="004D5E9B" w:rsidRDefault="002B3FD7" w:rsidP="002B3FD7">
            <w:pPr>
              <w:pStyle w:val="Heading2"/>
              <w:rPr>
                <w:rFonts w:ascii="Arial" w:hAnsi="Arial" w:cs="Arial"/>
                <w:sz w:val="22"/>
                <w:szCs w:val="22"/>
              </w:rPr>
            </w:pPr>
            <w:r w:rsidRPr="00A406E5">
              <w:rPr>
                <w:rFonts w:ascii="Arial" w:hAnsi="Arial" w:cs="Arial"/>
                <w:sz w:val="22"/>
                <w:szCs w:val="22"/>
              </w:rPr>
              <w:t>Contribution to Overall Module Assessment (%):</w:t>
            </w:r>
          </w:p>
        </w:tc>
        <w:tc>
          <w:tcPr>
            <w:tcW w:w="2551" w:type="dxa"/>
          </w:tcPr>
          <w:p w14:paraId="55EB199B" w14:textId="7DE46FF1" w:rsidR="002B3FD7" w:rsidRPr="00A406E5" w:rsidRDefault="002B3FD7" w:rsidP="002B3FD7">
            <w:pPr>
              <w:spacing w:before="120" w:after="120"/>
              <w:jc w:val="both"/>
              <w:rPr>
                <w:rFonts w:ascii="Arial" w:hAnsi="Arial" w:cs="Arial"/>
                <w:b/>
                <w:sz w:val="22"/>
                <w:szCs w:val="22"/>
              </w:rPr>
            </w:pPr>
            <w:r>
              <w:rPr>
                <w:rFonts w:ascii="Arial" w:hAnsi="Arial" w:cs="Arial"/>
                <w:b/>
                <w:sz w:val="22"/>
                <w:szCs w:val="22"/>
              </w:rPr>
              <w:t>50%</w:t>
            </w:r>
          </w:p>
        </w:tc>
      </w:tr>
      <w:tr w:rsidR="002B3FD7" w:rsidRPr="00A406E5" w14:paraId="66606AEF" w14:textId="77777777" w:rsidTr="002B3FD7">
        <w:tc>
          <w:tcPr>
            <w:tcW w:w="2093" w:type="dxa"/>
            <w:shd w:val="pct15" w:color="auto" w:fill="auto"/>
          </w:tcPr>
          <w:p w14:paraId="7F3FF356" w14:textId="77777777" w:rsidR="002B3FD7" w:rsidRPr="00A406E5" w:rsidRDefault="002B3FD7" w:rsidP="002B3FD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68C7538F" w:rsidR="002B3FD7" w:rsidRPr="00A406E5" w:rsidRDefault="002B3FD7" w:rsidP="002B3FD7">
            <w:pPr>
              <w:spacing w:before="120" w:after="120"/>
              <w:jc w:val="both"/>
              <w:rPr>
                <w:rFonts w:ascii="Arial" w:hAnsi="Arial" w:cs="Arial"/>
                <w:b/>
                <w:sz w:val="22"/>
                <w:szCs w:val="22"/>
              </w:rPr>
            </w:pPr>
            <w:r>
              <w:rPr>
                <w:rFonts w:ascii="Arial" w:hAnsi="Arial" w:cs="Arial"/>
                <w:b/>
                <w:sz w:val="22"/>
                <w:szCs w:val="22"/>
              </w:rPr>
              <w:t>Dr Said Usman</w:t>
            </w:r>
          </w:p>
        </w:tc>
        <w:tc>
          <w:tcPr>
            <w:tcW w:w="1985" w:type="dxa"/>
            <w:shd w:val="clear" w:color="auto" w:fill="D9D9D9"/>
          </w:tcPr>
          <w:p w14:paraId="37E56863" w14:textId="77777777" w:rsidR="002B3FD7" w:rsidRPr="00A406E5" w:rsidRDefault="002B3FD7" w:rsidP="002B3FD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551" w:type="dxa"/>
          </w:tcPr>
          <w:p w14:paraId="76E26598" w14:textId="67E74180" w:rsidR="002B3FD7" w:rsidRPr="00A406E5" w:rsidRDefault="002B3FD7" w:rsidP="002B3FD7">
            <w:pPr>
              <w:spacing w:before="120" w:after="120"/>
              <w:jc w:val="both"/>
              <w:rPr>
                <w:rFonts w:ascii="Arial" w:hAnsi="Arial" w:cs="Arial"/>
                <w:b/>
                <w:sz w:val="22"/>
                <w:szCs w:val="22"/>
              </w:rPr>
            </w:pPr>
            <w:r>
              <w:rPr>
                <w:rFonts w:ascii="Arial" w:hAnsi="Arial" w:cs="Arial"/>
                <w:b/>
                <w:sz w:val="22"/>
                <w:szCs w:val="22"/>
              </w:rPr>
              <w:t>Dr Anupam Mazumdar</w:t>
            </w:r>
          </w:p>
        </w:tc>
      </w:tr>
      <w:tr w:rsidR="002B3FD7" w:rsidRPr="00A406E5" w14:paraId="613C8D32" w14:textId="77777777" w:rsidTr="002B3FD7">
        <w:tc>
          <w:tcPr>
            <w:tcW w:w="2093" w:type="dxa"/>
            <w:shd w:val="pct15" w:color="auto" w:fill="auto"/>
          </w:tcPr>
          <w:p w14:paraId="1BF33043" w14:textId="77777777" w:rsidR="002B3FD7" w:rsidRPr="00A406E5" w:rsidRDefault="002B3FD7" w:rsidP="002B3FD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539E57E4" w:rsidR="002B3FD7" w:rsidRPr="00A406E5" w:rsidRDefault="001935A3" w:rsidP="002B3FD7">
            <w:pPr>
              <w:spacing w:before="120" w:after="120"/>
              <w:jc w:val="both"/>
              <w:rPr>
                <w:rFonts w:ascii="Arial" w:hAnsi="Arial" w:cs="Arial"/>
                <w:b/>
                <w:sz w:val="22"/>
                <w:szCs w:val="22"/>
              </w:rPr>
            </w:pPr>
            <w:r w:rsidRPr="23965F2E">
              <w:rPr>
                <w:rFonts w:ascii="Arial" w:hAnsi="Arial" w:cs="Arial"/>
                <w:b/>
                <w:bCs/>
                <w:sz w:val="22"/>
                <w:szCs w:val="22"/>
              </w:rPr>
              <w:t>Component 2: Coursework:  Essay</w:t>
            </w:r>
          </w:p>
        </w:tc>
        <w:tc>
          <w:tcPr>
            <w:tcW w:w="1985" w:type="dxa"/>
            <w:shd w:val="pct15" w:color="auto" w:fill="auto"/>
          </w:tcPr>
          <w:p w14:paraId="21C5FB1B" w14:textId="77777777" w:rsidR="002B3FD7" w:rsidRPr="00A406E5" w:rsidRDefault="002B3FD7" w:rsidP="002B3FD7">
            <w:pPr>
              <w:spacing w:before="120" w:after="120"/>
              <w:jc w:val="both"/>
              <w:rPr>
                <w:rFonts w:ascii="Arial" w:hAnsi="Arial" w:cs="Arial"/>
                <w:b/>
                <w:sz w:val="22"/>
                <w:szCs w:val="22"/>
              </w:rPr>
            </w:pPr>
            <w:r>
              <w:rPr>
                <w:rFonts w:ascii="Arial" w:hAnsi="Arial" w:cs="Arial"/>
                <w:b/>
                <w:sz w:val="22"/>
                <w:szCs w:val="22"/>
              </w:rPr>
              <w:t>Word count (or equivalent):</w:t>
            </w:r>
          </w:p>
        </w:tc>
        <w:tc>
          <w:tcPr>
            <w:tcW w:w="2551" w:type="dxa"/>
          </w:tcPr>
          <w:p w14:paraId="433EF4A7" w14:textId="2D8F907C" w:rsidR="002B3FD7" w:rsidRPr="00A406E5" w:rsidRDefault="002B3FD7" w:rsidP="002B3FD7">
            <w:pPr>
              <w:spacing w:before="120" w:after="120"/>
              <w:jc w:val="both"/>
              <w:rPr>
                <w:rFonts w:ascii="Arial" w:hAnsi="Arial" w:cs="Arial"/>
                <w:b/>
                <w:sz w:val="22"/>
                <w:szCs w:val="22"/>
              </w:rPr>
            </w:pPr>
            <w:r w:rsidRPr="5C198D03">
              <w:rPr>
                <w:rFonts w:ascii="Arial" w:hAnsi="Arial" w:cs="Arial"/>
                <w:b/>
                <w:bCs/>
                <w:sz w:val="22"/>
                <w:szCs w:val="22"/>
              </w:rPr>
              <w:t>2</w:t>
            </w:r>
            <w:r>
              <w:rPr>
                <w:rFonts w:ascii="Arial" w:hAnsi="Arial" w:cs="Arial"/>
                <w:b/>
                <w:bCs/>
                <w:sz w:val="22"/>
                <w:szCs w:val="22"/>
              </w:rPr>
              <w:t>0</w:t>
            </w:r>
            <w:r w:rsidRPr="5C198D03">
              <w:rPr>
                <w:rFonts w:ascii="Arial" w:hAnsi="Arial" w:cs="Arial"/>
                <w:b/>
                <w:bCs/>
                <w:sz w:val="22"/>
                <w:szCs w:val="22"/>
              </w:rPr>
              <w:t>00 words [+/- 10%]</w:t>
            </w:r>
          </w:p>
        </w:tc>
      </w:tr>
      <w:tr w:rsidR="002B3FD7" w:rsidRPr="00A406E5" w14:paraId="22AAD465" w14:textId="77777777" w:rsidTr="002B3FD7">
        <w:tc>
          <w:tcPr>
            <w:tcW w:w="2093" w:type="dxa"/>
            <w:shd w:val="pct15" w:color="auto" w:fill="auto"/>
          </w:tcPr>
          <w:p w14:paraId="6B01B1E5" w14:textId="77777777" w:rsidR="002B3FD7" w:rsidRPr="00A406E5" w:rsidRDefault="002B3FD7" w:rsidP="002B3FD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EFE3BE5" w14:textId="77777777" w:rsidR="002470BC" w:rsidRDefault="005444F6" w:rsidP="002B3FD7">
            <w:pPr>
              <w:spacing w:before="120" w:after="120"/>
              <w:jc w:val="both"/>
              <w:rPr>
                <w:rFonts w:ascii="Arial" w:hAnsi="Arial" w:cs="Arial"/>
                <w:b/>
                <w:sz w:val="22"/>
                <w:szCs w:val="22"/>
              </w:rPr>
            </w:pPr>
            <w:r>
              <w:rPr>
                <w:rFonts w:ascii="Arial" w:hAnsi="Arial" w:cs="Arial"/>
                <w:b/>
                <w:sz w:val="22"/>
                <w:szCs w:val="22"/>
              </w:rPr>
              <w:t>19</w:t>
            </w:r>
            <w:r w:rsidRPr="005444F6">
              <w:rPr>
                <w:rFonts w:ascii="Arial" w:hAnsi="Arial" w:cs="Arial"/>
                <w:b/>
                <w:sz w:val="22"/>
                <w:szCs w:val="22"/>
                <w:vertAlign w:val="superscript"/>
              </w:rPr>
              <w:t>th</w:t>
            </w:r>
            <w:r>
              <w:rPr>
                <w:rFonts w:ascii="Arial" w:hAnsi="Arial" w:cs="Arial"/>
                <w:b/>
                <w:sz w:val="22"/>
                <w:szCs w:val="22"/>
              </w:rPr>
              <w:t xml:space="preserve"> November 2025</w:t>
            </w:r>
          </w:p>
          <w:p w14:paraId="3B128C43" w14:textId="1D109DA4" w:rsidR="005444F6" w:rsidRPr="00A406E5" w:rsidRDefault="005444F6" w:rsidP="002B3FD7">
            <w:pPr>
              <w:spacing w:before="120" w:after="120"/>
              <w:jc w:val="both"/>
              <w:rPr>
                <w:rFonts w:ascii="Arial" w:hAnsi="Arial" w:cs="Arial"/>
                <w:b/>
                <w:sz w:val="22"/>
                <w:szCs w:val="22"/>
              </w:rPr>
            </w:pPr>
            <w:r>
              <w:rPr>
                <w:rFonts w:ascii="Arial" w:hAnsi="Arial" w:cs="Arial"/>
                <w:b/>
                <w:sz w:val="22"/>
                <w:szCs w:val="22"/>
              </w:rPr>
              <w:t>14:00 (2PM)</w:t>
            </w:r>
          </w:p>
        </w:tc>
        <w:tc>
          <w:tcPr>
            <w:tcW w:w="1985" w:type="dxa"/>
            <w:shd w:val="pct15" w:color="auto" w:fill="auto"/>
          </w:tcPr>
          <w:p w14:paraId="519BB9BC" w14:textId="77777777" w:rsidR="002B3FD7" w:rsidRPr="00A406E5" w:rsidRDefault="002B3FD7" w:rsidP="002B3FD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551" w:type="dxa"/>
          </w:tcPr>
          <w:p w14:paraId="5E314181" w14:textId="66A34A29" w:rsidR="002B3FD7" w:rsidRPr="00A406E5" w:rsidRDefault="005444F6" w:rsidP="002470BC">
            <w:pPr>
              <w:spacing w:before="120" w:after="120"/>
              <w:jc w:val="both"/>
              <w:rPr>
                <w:rFonts w:ascii="Arial" w:hAnsi="Arial" w:cs="Arial"/>
                <w:b/>
                <w:sz w:val="22"/>
                <w:szCs w:val="22"/>
              </w:rPr>
            </w:pPr>
            <w:r>
              <w:rPr>
                <w:rFonts w:ascii="Arial" w:hAnsi="Arial" w:cs="Arial"/>
                <w:b/>
                <w:sz w:val="22"/>
                <w:szCs w:val="22"/>
              </w:rPr>
              <w:t>17</w:t>
            </w:r>
            <w:r w:rsidRPr="005444F6">
              <w:rPr>
                <w:rFonts w:ascii="Arial" w:hAnsi="Arial" w:cs="Arial"/>
                <w:b/>
                <w:sz w:val="22"/>
                <w:szCs w:val="22"/>
                <w:vertAlign w:val="superscript"/>
              </w:rPr>
              <w:t>th</w:t>
            </w:r>
            <w:r>
              <w:rPr>
                <w:rFonts w:ascii="Arial" w:hAnsi="Arial" w:cs="Arial"/>
                <w:b/>
                <w:sz w:val="22"/>
                <w:szCs w:val="22"/>
              </w:rPr>
              <w:t xml:space="preserve"> December 2025</w:t>
            </w:r>
          </w:p>
        </w:tc>
      </w:tr>
      <w:tr w:rsidR="002B3FD7" w:rsidRPr="00A406E5" w14:paraId="59C10BCB" w14:textId="77777777" w:rsidTr="00A406E5">
        <w:tc>
          <w:tcPr>
            <w:tcW w:w="2093" w:type="dxa"/>
            <w:shd w:val="pct15" w:color="auto" w:fill="auto"/>
          </w:tcPr>
          <w:p w14:paraId="0EA2FB10" w14:textId="77777777" w:rsidR="002B3FD7" w:rsidRPr="00A406E5" w:rsidRDefault="002B3FD7" w:rsidP="002B3FD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2B3FD7" w:rsidRPr="00A406E5" w:rsidRDefault="002B3FD7" w:rsidP="002B3FD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2B3FD7" w:rsidRPr="00A406E5" w:rsidRDefault="002B3FD7" w:rsidP="002B3FD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2B3FD7" w:rsidRDefault="002B3FD7" w:rsidP="002B3FD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F7F5FE" w14:textId="77777777" w:rsidR="002B3FD7" w:rsidRDefault="002B3FD7" w:rsidP="002B3FD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2B3FD7" w:rsidRPr="00A406E5" w:rsidRDefault="002B3FD7" w:rsidP="002B3FD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2B3FD7" w:rsidRPr="00A406E5" w14:paraId="7F00E12C" w14:textId="77777777" w:rsidTr="00A406E5">
        <w:tc>
          <w:tcPr>
            <w:tcW w:w="2093" w:type="dxa"/>
            <w:shd w:val="pct15" w:color="auto" w:fill="auto"/>
          </w:tcPr>
          <w:p w14:paraId="5DEE3EBD" w14:textId="77777777" w:rsidR="002B3FD7" w:rsidRPr="00A406E5" w:rsidRDefault="002B3FD7" w:rsidP="002B3FD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2B3FD7" w:rsidRPr="00A406E5" w:rsidRDefault="002B3FD7" w:rsidP="002B3FD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0E7BC106" w14:textId="77777777" w:rsidR="002B3FD7" w:rsidRPr="00A96119" w:rsidRDefault="002B3FD7" w:rsidP="002B3FD7">
            <w:pPr>
              <w:pStyle w:val="ListParagraph"/>
              <w:numPr>
                <w:ilvl w:val="0"/>
                <w:numId w:val="17"/>
              </w:numPr>
              <w:rPr>
                <w:rFonts w:ascii="Arial" w:hAnsi="Arial" w:cs="Arial"/>
                <w:sz w:val="22"/>
                <w:szCs w:val="22"/>
              </w:rPr>
            </w:pPr>
            <w:r>
              <w:rPr>
                <w:rFonts w:ascii="Arial" w:hAnsi="Arial" w:cs="Arial"/>
                <w:sz w:val="22"/>
                <w:szCs w:val="22"/>
              </w:rPr>
              <w:t>I</w:t>
            </w:r>
            <w:r w:rsidRPr="00A96119">
              <w:rPr>
                <w:rFonts w:ascii="Arial" w:hAnsi="Arial" w:cs="Arial"/>
                <w:sz w:val="22"/>
                <w:szCs w:val="22"/>
              </w:rPr>
              <w:t>dentify, and critically evaluate, the appropriateness and limitations of the main project management methodologies.</w:t>
            </w:r>
          </w:p>
          <w:p w14:paraId="72A48347" w14:textId="78C20F40" w:rsidR="00C01A3F" w:rsidRPr="002B3FD7" w:rsidRDefault="002B3FD7" w:rsidP="002B3FD7">
            <w:pPr>
              <w:pStyle w:val="ListParagraph"/>
              <w:numPr>
                <w:ilvl w:val="0"/>
                <w:numId w:val="17"/>
              </w:numPr>
              <w:rPr>
                <w:rFonts w:ascii="Arial" w:hAnsi="Arial" w:cs="Arial"/>
                <w:sz w:val="22"/>
                <w:szCs w:val="22"/>
              </w:rPr>
            </w:pPr>
            <w:r>
              <w:rPr>
                <w:rFonts w:ascii="Arial" w:hAnsi="Arial" w:cs="Arial"/>
                <w:sz w:val="22"/>
                <w:szCs w:val="22"/>
              </w:rPr>
              <w:t>A</w:t>
            </w:r>
            <w:r w:rsidRPr="00A96119">
              <w:rPr>
                <w:rFonts w:ascii="Arial" w:hAnsi="Arial" w:cs="Arial"/>
                <w:sz w:val="22"/>
                <w:szCs w:val="22"/>
              </w:rPr>
              <w:t>pply concepts and principles of project management to a real-world scenario and, in so doing, be able to make a successful contribution to any project environment.</w:t>
            </w: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082E7844" w14:textId="53D2C7E6" w:rsidR="009E566B" w:rsidRDefault="009E566B" w:rsidP="009E566B">
      <w:pPr>
        <w:ind w:left="720"/>
        <w:jc w:val="both"/>
        <w:rPr>
          <w:rFonts w:ascii="Arial" w:hAnsi="Arial" w:cs="Arial"/>
          <w:b/>
          <w:bCs/>
          <w:sz w:val="24"/>
          <w:szCs w:val="24"/>
        </w:rPr>
      </w:pPr>
      <w:r w:rsidRPr="23965F2E">
        <w:rPr>
          <w:rFonts w:ascii="Arial" w:hAnsi="Arial" w:cs="Arial"/>
          <w:b/>
          <w:bCs/>
          <w:sz w:val="24"/>
          <w:szCs w:val="24"/>
        </w:rPr>
        <w:t>Component 2 (50%) - Essay (2</w:t>
      </w:r>
      <w:r w:rsidR="000B3AB8">
        <w:rPr>
          <w:rFonts w:ascii="Arial" w:hAnsi="Arial" w:cs="Arial"/>
          <w:b/>
          <w:bCs/>
          <w:sz w:val="24"/>
          <w:szCs w:val="24"/>
        </w:rPr>
        <w:t>0</w:t>
      </w:r>
      <w:r w:rsidRPr="23965F2E">
        <w:rPr>
          <w:rFonts w:ascii="Arial" w:hAnsi="Arial" w:cs="Arial"/>
          <w:b/>
          <w:bCs/>
          <w:sz w:val="24"/>
          <w:szCs w:val="24"/>
        </w:rPr>
        <w:t>00 words)</w:t>
      </w:r>
    </w:p>
    <w:p w14:paraId="79C87E50" w14:textId="77777777" w:rsidR="009E566B" w:rsidRDefault="009E566B" w:rsidP="009E566B">
      <w:pPr>
        <w:ind w:left="720"/>
        <w:jc w:val="both"/>
        <w:rPr>
          <w:rFonts w:ascii="Arial" w:hAnsi="Arial" w:cs="Arial"/>
          <w:sz w:val="24"/>
          <w:szCs w:val="24"/>
        </w:rPr>
      </w:pPr>
    </w:p>
    <w:p w14:paraId="1BA2AEB3" w14:textId="77777777" w:rsidR="009E566B" w:rsidRDefault="009E566B" w:rsidP="009E566B">
      <w:pPr>
        <w:ind w:left="720"/>
        <w:jc w:val="both"/>
        <w:rPr>
          <w:rFonts w:ascii="Arial" w:hAnsi="Arial" w:cs="Arial"/>
          <w:sz w:val="24"/>
          <w:szCs w:val="24"/>
        </w:rPr>
      </w:pPr>
      <w:r>
        <w:rPr>
          <w:rFonts w:ascii="Arial" w:hAnsi="Arial" w:cs="Arial"/>
          <w:sz w:val="24"/>
          <w:szCs w:val="24"/>
        </w:rPr>
        <w:t>This assessment is aimed at testing your understanding of the essence and benefits of contracting in project management.</w:t>
      </w:r>
    </w:p>
    <w:p w14:paraId="4B14CCFD" w14:textId="77777777" w:rsidR="009E566B" w:rsidRDefault="009E566B" w:rsidP="009E566B">
      <w:pPr>
        <w:ind w:left="720"/>
        <w:jc w:val="both"/>
        <w:rPr>
          <w:rFonts w:ascii="Arial" w:hAnsi="Arial" w:cs="Arial"/>
          <w:sz w:val="24"/>
          <w:szCs w:val="24"/>
        </w:rPr>
      </w:pPr>
    </w:p>
    <w:p w14:paraId="7808D615" w14:textId="77777777" w:rsidR="009E566B" w:rsidRPr="004143C9" w:rsidRDefault="009E566B" w:rsidP="009E566B">
      <w:pPr>
        <w:ind w:left="720"/>
        <w:jc w:val="both"/>
        <w:rPr>
          <w:rFonts w:ascii="Arial" w:hAnsi="Arial" w:cs="Arial"/>
          <w:b/>
          <w:bCs/>
          <w:sz w:val="24"/>
          <w:szCs w:val="24"/>
        </w:rPr>
      </w:pPr>
      <w:r>
        <w:rPr>
          <w:rFonts w:ascii="Arial" w:hAnsi="Arial" w:cs="Arial"/>
          <w:sz w:val="24"/>
          <w:szCs w:val="24"/>
        </w:rPr>
        <w:t xml:space="preserve"> “</w:t>
      </w:r>
      <w:r w:rsidRPr="004143C9">
        <w:rPr>
          <w:rFonts w:ascii="Arial" w:hAnsi="Arial" w:cs="Arial"/>
          <w:b/>
          <w:bCs/>
          <w:sz w:val="24"/>
          <w:szCs w:val="24"/>
        </w:rPr>
        <w:t>You are required to</w:t>
      </w:r>
      <w:r>
        <w:rPr>
          <w:rFonts w:ascii="Arial" w:hAnsi="Arial" w:cs="Arial"/>
          <w:b/>
          <w:bCs/>
          <w:sz w:val="24"/>
          <w:szCs w:val="24"/>
        </w:rPr>
        <w:t xml:space="preserve"> explain the four (4) methods of contracting in project management and their relative advantages and disadvantages.</w:t>
      </w:r>
    </w:p>
    <w:p w14:paraId="0609CB1C" w14:textId="77777777" w:rsidR="009E566B" w:rsidRPr="004143C9" w:rsidRDefault="009E566B" w:rsidP="009E566B">
      <w:pPr>
        <w:ind w:left="720"/>
        <w:jc w:val="both"/>
        <w:rPr>
          <w:rFonts w:ascii="Arial" w:hAnsi="Arial" w:cs="Arial"/>
          <w:b/>
          <w:bCs/>
          <w:sz w:val="24"/>
          <w:szCs w:val="24"/>
        </w:rPr>
      </w:pPr>
    </w:p>
    <w:p w14:paraId="40C19ECE" w14:textId="77777777" w:rsidR="009E566B" w:rsidRPr="003875E9" w:rsidRDefault="009E566B" w:rsidP="009E566B">
      <w:pPr>
        <w:ind w:left="720"/>
        <w:jc w:val="both"/>
        <w:rPr>
          <w:rFonts w:ascii="Arial" w:hAnsi="Arial" w:cs="Arial"/>
          <w:b/>
          <w:bCs/>
          <w:sz w:val="24"/>
          <w:szCs w:val="24"/>
        </w:rPr>
      </w:pPr>
      <w:r w:rsidRPr="003875E9">
        <w:rPr>
          <w:rFonts w:ascii="Arial" w:hAnsi="Arial" w:cs="Arial"/>
          <w:b/>
          <w:bCs/>
          <w:sz w:val="24"/>
          <w:szCs w:val="24"/>
        </w:rPr>
        <w:t>Expectations:</w:t>
      </w:r>
    </w:p>
    <w:p w14:paraId="5EF61010" w14:textId="77777777" w:rsidR="009E566B" w:rsidRDefault="009E566B" w:rsidP="009E566B">
      <w:pPr>
        <w:pStyle w:val="ListParagraph"/>
        <w:numPr>
          <w:ilvl w:val="0"/>
          <w:numId w:val="20"/>
        </w:numPr>
        <w:jc w:val="both"/>
        <w:rPr>
          <w:rFonts w:ascii="Arial" w:hAnsi="Arial" w:cs="Arial"/>
          <w:sz w:val="24"/>
          <w:szCs w:val="24"/>
        </w:rPr>
      </w:pPr>
      <w:r w:rsidRPr="23965F2E">
        <w:rPr>
          <w:rFonts w:ascii="Arial" w:hAnsi="Arial" w:cs="Arial"/>
          <w:sz w:val="24"/>
          <w:szCs w:val="24"/>
        </w:rPr>
        <w:t xml:space="preserve">There are about four (4) methods of contracting in project management such as Turnkey, Multicontract, Do-it-yourself (DIY), Multicontract + DIY that we would cover in this module. Do not confuse these with the pricing methods. The objective is to explain each one of them and their advantages and disadvantages. You can contextualise the explanation by highlighting which types of projects might be more suitable for each of the contracting methods. </w:t>
      </w:r>
    </w:p>
    <w:p w14:paraId="20D31DBE" w14:textId="77777777" w:rsidR="009E566B" w:rsidRPr="001117D1" w:rsidRDefault="009E566B" w:rsidP="009E566B">
      <w:pPr>
        <w:pStyle w:val="ListParagraph"/>
        <w:ind w:left="1440"/>
        <w:jc w:val="both"/>
        <w:rPr>
          <w:rFonts w:ascii="Arial" w:hAnsi="Arial" w:cs="Arial"/>
          <w:sz w:val="24"/>
          <w:szCs w:val="24"/>
        </w:rPr>
      </w:pPr>
    </w:p>
    <w:p w14:paraId="5E28B306" w14:textId="77777777" w:rsidR="009E566B" w:rsidRPr="007F2A80" w:rsidRDefault="009E566B" w:rsidP="009E566B">
      <w:pPr>
        <w:ind w:left="567"/>
        <w:jc w:val="both"/>
        <w:rPr>
          <w:rFonts w:ascii="Arial" w:hAnsi="Arial" w:cs="Arial"/>
          <w:b/>
          <w:bCs/>
          <w:sz w:val="24"/>
          <w:szCs w:val="24"/>
          <w:u w:val="single"/>
        </w:rPr>
      </w:pPr>
      <w:r w:rsidRPr="007F2A80">
        <w:rPr>
          <w:rFonts w:ascii="Arial" w:hAnsi="Arial" w:cs="Arial"/>
          <w:b/>
          <w:bCs/>
          <w:sz w:val="24"/>
          <w:szCs w:val="24"/>
        </w:rPr>
        <w:t xml:space="preserve">  </w:t>
      </w:r>
      <w:r w:rsidRPr="007F2A80">
        <w:rPr>
          <w:rFonts w:ascii="Arial" w:hAnsi="Arial" w:cs="Arial"/>
          <w:b/>
          <w:bCs/>
          <w:sz w:val="24"/>
          <w:szCs w:val="24"/>
          <w:u w:val="single"/>
        </w:rPr>
        <w:t>Structure of the Essay:</w:t>
      </w:r>
    </w:p>
    <w:p w14:paraId="5A68E570" w14:textId="77777777" w:rsidR="009E566B" w:rsidRDefault="009E566B" w:rsidP="009E566B">
      <w:pPr>
        <w:pStyle w:val="ListParagraph"/>
        <w:numPr>
          <w:ilvl w:val="0"/>
          <w:numId w:val="18"/>
        </w:numPr>
        <w:jc w:val="both"/>
        <w:rPr>
          <w:rFonts w:ascii="Arial" w:hAnsi="Arial" w:cs="Arial"/>
          <w:sz w:val="24"/>
          <w:szCs w:val="24"/>
        </w:rPr>
      </w:pPr>
      <w:r>
        <w:rPr>
          <w:rFonts w:ascii="Arial" w:hAnsi="Arial" w:cs="Arial"/>
          <w:sz w:val="24"/>
          <w:szCs w:val="24"/>
        </w:rPr>
        <w:t>A table of content</w:t>
      </w:r>
    </w:p>
    <w:p w14:paraId="0536E7FC" w14:textId="77777777" w:rsidR="009E566B" w:rsidRPr="00542227" w:rsidRDefault="009E566B" w:rsidP="009E566B">
      <w:pPr>
        <w:pStyle w:val="ListParagraph"/>
        <w:numPr>
          <w:ilvl w:val="0"/>
          <w:numId w:val="18"/>
        </w:numPr>
        <w:jc w:val="both"/>
        <w:rPr>
          <w:rFonts w:ascii="Arial" w:hAnsi="Arial" w:cs="Arial"/>
          <w:sz w:val="24"/>
          <w:szCs w:val="24"/>
        </w:rPr>
      </w:pPr>
      <w:r>
        <w:rPr>
          <w:rFonts w:ascii="Arial" w:hAnsi="Arial" w:cs="Arial"/>
          <w:sz w:val="24"/>
          <w:szCs w:val="24"/>
        </w:rPr>
        <w:t>Background or introduction about contracts in PM (here you should be able to define PM, discuss the aims of the essay and why a project may want to choose to contract out).</w:t>
      </w:r>
    </w:p>
    <w:p w14:paraId="266E7069" w14:textId="77777777" w:rsidR="009E566B" w:rsidRDefault="009E566B" w:rsidP="009E566B">
      <w:pPr>
        <w:pStyle w:val="ListParagraph"/>
        <w:numPr>
          <w:ilvl w:val="0"/>
          <w:numId w:val="18"/>
        </w:numPr>
        <w:jc w:val="both"/>
        <w:rPr>
          <w:rFonts w:ascii="Arial" w:hAnsi="Arial" w:cs="Arial"/>
          <w:sz w:val="24"/>
          <w:szCs w:val="24"/>
        </w:rPr>
      </w:pPr>
      <w:r>
        <w:rPr>
          <w:rFonts w:ascii="Arial" w:hAnsi="Arial" w:cs="Arial"/>
          <w:sz w:val="24"/>
          <w:szCs w:val="24"/>
        </w:rPr>
        <w:t>Main Body: Here, explain the four (4) methods of contracting by reflecting on why some contracting might be more suitable for certain types of projects and not others. Additionally, explain some of their merits and demerits contextually for a given type of project of your choice.</w:t>
      </w:r>
    </w:p>
    <w:p w14:paraId="75DB3905" w14:textId="77777777" w:rsidR="009E566B" w:rsidRDefault="009E566B" w:rsidP="009E566B">
      <w:pPr>
        <w:pStyle w:val="ListParagraph"/>
        <w:numPr>
          <w:ilvl w:val="0"/>
          <w:numId w:val="18"/>
        </w:numPr>
        <w:jc w:val="both"/>
        <w:rPr>
          <w:rFonts w:ascii="Arial" w:hAnsi="Arial" w:cs="Arial"/>
          <w:sz w:val="24"/>
          <w:szCs w:val="24"/>
        </w:rPr>
      </w:pPr>
      <w:r>
        <w:rPr>
          <w:rFonts w:ascii="Arial" w:hAnsi="Arial" w:cs="Arial"/>
          <w:sz w:val="24"/>
          <w:szCs w:val="24"/>
        </w:rPr>
        <w:t>Conclusion which summarises the essay.</w:t>
      </w:r>
    </w:p>
    <w:p w14:paraId="76275C97" w14:textId="77777777" w:rsidR="009E566B" w:rsidRDefault="009E566B" w:rsidP="009E566B">
      <w:pPr>
        <w:pStyle w:val="ListParagraph"/>
        <w:numPr>
          <w:ilvl w:val="0"/>
          <w:numId w:val="18"/>
        </w:numPr>
        <w:jc w:val="both"/>
        <w:rPr>
          <w:rFonts w:ascii="Arial" w:hAnsi="Arial" w:cs="Arial"/>
          <w:sz w:val="24"/>
          <w:szCs w:val="24"/>
        </w:rPr>
      </w:pPr>
      <w:r>
        <w:rPr>
          <w:rFonts w:ascii="Arial" w:hAnsi="Arial" w:cs="Arial"/>
          <w:sz w:val="24"/>
          <w:szCs w:val="24"/>
        </w:rPr>
        <w:t>A reference list using Harvard style.</w:t>
      </w:r>
    </w:p>
    <w:p w14:paraId="5F17FCB9" w14:textId="77777777" w:rsidR="009E566B" w:rsidRDefault="009E566B" w:rsidP="009E566B">
      <w:pPr>
        <w:jc w:val="both"/>
        <w:rPr>
          <w:rFonts w:ascii="Arial" w:hAnsi="Arial" w:cs="Arial"/>
          <w:sz w:val="24"/>
          <w:szCs w:val="24"/>
        </w:rPr>
      </w:pPr>
    </w:p>
    <w:p w14:paraId="36472664" w14:textId="77777777" w:rsidR="009E566B" w:rsidRPr="00B247A1" w:rsidRDefault="009E566B" w:rsidP="009E566B">
      <w:pPr>
        <w:jc w:val="both"/>
        <w:rPr>
          <w:rFonts w:ascii="Arial" w:hAnsi="Arial" w:cs="Arial"/>
          <w:b/>
          <w:bCs/>
          <w:sz w:val="24"/>
          <w:szCs w:val="24"/>
          <w:u w:val="single"/>
        </w:rPr>
      </w:pPr>
      <w:r>
        <w:rPr>
          <w:rFonts w:ascii="Arial" w:hAnsi="Arial" w:cs="Arial"/>
          <w:sz w:val="24"/>
          <w:szCs w:val="24"/>
        </w:rPr>
        <w:t xml:space="preserve">           </w:t>
      </w:r>
    </w:p>
    <w:p w14:paraId="6298945B" w14:textId="77777777" w:rsidR="009E566B" w:rsidRDefault="009E566B" w:rsidP="009E566B">
      <w:pPr>
        <w:jc w:val="both"/>
        <w:rPr>
          <w:rFonts w:ascii="Arial" w:hAnsi="Arial" w:cs="Arial"/>
          <w:sz w:val="24"/>
          <w:szCs w:val="24"/>
        </w:rPr>
      </w:pPr>
      <w:r w:rsidRPr="23965F2E">
        <w:rPr>
          <w:rFonts w:ascii="Arial" w:hAnsi="Arial" w:cs="Arial"/>
          <w:sz w:val="24"/>
          <w:szCs w:val="24"/>
        </w:rPr>
        <w:t xml:space="preserve">          </w:t>
      </w:r>
    </w:p>
    <w:p w14:paraId="12805295" w14:textId="77777777" w:rsidR="009E566B" w:rsidRDefault="009E566B" w:rsidP="009E566B">
      <w:pPr>
        <w:jc w:val="both"/>
        <w:rPr>
          <w:rFonts w:ascii="Arial" w:hAnsi="Arial" w:cs="Arial"/>
          <w:sz w:val="24"/>
          <w:szCs w:val="24"/>
        </w:rPr>
      </w:pPr>
    </w:p>
    <w:p w14:paraId="68F6F649" w14:textId="77777777" w:rsidR="00D02D8F" w:rsidRDefault="00D02D8F" w:rsidP="00D02D8F"/>
    <w:p w14:paraId="44CF859C" w14:textId="77777777" w:rsidR="00D02D8F" w:rsidRDefault="00D02D8F" w:rsidP="00D02D8F"/>
    <w:p w14:paraId="4C2053A1" w14:textId="77777777" w:rsidR="00D02D8F" w:rsidRDefault="00D02D8F" w:rsidP="00D02D8F"/>
    <w:p w14:paraId="029778D9" w14:textId="77777777" w:rsidR="00D02D8F" w:rsidRDefault="00D02D8F" w:rsidP="00D02D8F"/>
    <w:p w14:paraId="172CE36D" w14:textId="77777777" w:rsidR="00D02D8F" w:rsidRDefault="00D02D8F" w:rsidP="00D02D8F"/>
    <w:p w14:paraId="77D7E250" w14:textId="77777777" w:rsidR="00D02D8F" w:rsidRDefault="00D02D8F" w:rsidP="00D02D8F"/>
    <w:p w14:paraId="3D299A8F" w14:textId="77777777" w:rsidR="00D02D8F" w:rsidRDefault="00D02D8F" w:rsidP="00D02D8F"/>
    <w:p w14:paraId="2DC7401A" w14:textId="77777777" w:rsidR="00D02D8F" w:rsidRDefault="00D02D8F" w:rsidP="00D02D8F"/>
    <w:p w14:paraId="3624AB81" w14:textId="77777777" w:rsidR="00D02D8F" w:rsidRDefault="00D02D8F" w:rsidP="00D02D8F"/>
    <w:p w14:paraId="6531B585" w14:textId="77777777" w:rsidR="00D02D8F" w:rsidRDefault="00D02D8F" w:rsidP="00D02D8F"/>
    <w:p w14:paraId="082514BF" w14:textId="77777777" w:rsidR="00D02D8F" w:rsidRDefault="00D02D8F" w:rsidP="00D02D8F"/>
    <w:p w14:paraId="4C62CC46" w14:textId="77777777" w:rsidR="00D02D8F" w:rsidRDefault="00D02D8F" w:rsidP="00D02D8F"/>
    <w:p w14:paraId="0B10E88E" w14:textId="77777777" w:rsidR="00D02D8F" w:rsidRDefault="00D02D8F" w:rsidP="00D02D8F"/>
    <w:p w14:paraId="47BE5163" w14:textId="77777777" w:rsidR="00D02D8F" w:rsidRDefault="00D02D8F" w:rsidP="00D02D8F"/>
    <w:p w14:paraId="62DC1AD1" w14:textId="77777777" w:rsidR="00D02D8F" w:rsidRDefault="00D02D8F" w:rsidP="00D3498E">
      <w:pPr>
        <w:pStyle w:val="Heading2"/>
        <w:rPr>
          <w:rFonts w:ascii="Arial" w:hAnsi="Arial" w:cs="Arial"/>
          <w:sz w:val="22"/>
          <w:szCs w:val="22"/>
        </w:rPr>
      </w:pPr>
    </w:p>
    <w:p w14:paraId="11BEBEA6" w14:textId="77777777" w:rsidR="00D02D8F" w:rsidRDefault="00D02D8F" w:rsidP="001371AB">
      <w:pPr>
        <w:pStyle w:val="Heading2"/>
        <w:ind w:left="567" w:firstLine="142"/>
        <w:jc w:val="center"/>
        <w:rPr>
          <w:rFonts w:ascii="Arial" w:hAnsi="Arial" w:cs="Arial"/>
          <w:sz w:val="22"/>
          <w:szCs w:val="22"/>
        </w:rPr>
      </w:pPr>
    </w:p>
    <w:p w14:paraId="1642968F" w14:textId="30FDC015" w:rsidR="00F35D12" w:rsidRDefault="00F35D12" w:rsidP="001371AB">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14:paraId="1396B3A9" w14:textId="764647BC" w:rsidR="00F35D12" w:rsidRPr="00FA7E96" w:rsidRDefault="00F35D12" w:rsidP="001371AB">
      <w:pPr>
        <w:jc w:val="center"/>
        <w:rPr>
          <w:rFonts w:ascii="Arial" w:hAnsi="Arial" w:cs="Arial"/>
          <w:sz w:val="22"/>
          <w:szCs w:val="22"/>
        </w:rPr>
      </w:pP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6F6E254F"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1371AB">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0B60CAB4"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1371AB">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79148BBA"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1371AB">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A64E91B"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1371AB">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667206D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1371AB">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45E7F79C"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1371AB">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430E6F08"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1371AB">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101D194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B3FD7">
        <w:rPr>
          <w:rFonts w:ascii="Arial" w:hAnsi="Arial" w:cs="Arial"/>
          <w:i/>
          <w:sz w:val="22"/>
          <w:szCs w:val="22"/>
        </w:rPr>
        <w:t>Students’ work</w:t>
      </w:r>
      <w:r w:rsidR="002B3FD7" w:rsidRPr="00F940BE">
        <w:rPr>
          <w:rFonts w:ascii="Arial" w:hAnsi="Arial" w:cs="Arial"/>
          <w:i/>
          <w:sz w:val="22"/>
          <w:szCs w:val="22"/>
        </w:rPr>
        <w:t xml:space="preserve"> should contain at least 10 references from a variety of valid and reliable sources</w:t>
      </w:r>
      <w:r w:rsidR="002B3FD7">
        <w:rPr>
          <w:rFonts w:ascii="Arial" w:hAnsi="Arial" w:cs="Arial"/>
          <w:i/>
          <w:sz w:val="22"/>
          <w:szCs w:val="22"/>
        </w:rPr>
        <w:t xml:space="preserve"> (at least half should be academic)</w:t>
      </w:r>
      <w:r w:rsidR="002B3FD7" w:rsidRPr="00F940BE">
        <w:rPr>
          <w:rFonts w:ascii="Arial" w:hAnsi="Arial" w:cs="Arial"/>
          <w:i/>
          <w:sz w:val="22"/>
          <w:szCs w:val="22"/>
        </w:rPr>
        <w:t>. A reference list should be provided using Harvard referencing conventions.</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3FF5650C"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B3FD7">
        <w:rPr>
          <w:rFonts w:ascii="Arial" w:hAnsi="Arial" w:cs="Arial"/>
          <w:i/>
          <w:sz w:val="22"/>
          <w:szCs w:val="22"/>
        </w:rPr>
        <w:t>In addition to the mentioned above, students must demonstrate</w:t>
      </w:r>
      <w:r w:rsidR="002B3FD7" w:rsidRPr="000C1993">
        <w:rPr>
          <w:rFonts w:ascii="Arial" w:hAnsi="Arial" w:cs="Arial"/>
          <w:i/>
          <w:sz w:val="22"/>
          <w:szCs w:val="22"/>
        </w:rPr>
        <w:t xml:space="preserve"> </w:t>
      </w:r>
      <w:r w:rsidR="002B3FD7">
        <w:rPr>
          <w:rFonts w:ascii="Arial" w:hAnsi="Arial" w:cs="Arial"/>
          <w:i/>
          <w:sz w:val="22"/>
          <w:szCs w:val="22"/>
        </w:rPr>
        <w:t>g</w:t>
      </w:r>
      <w:r w:rsidR="002B3FD7" w:rsidRPr="000C1993">
        <w:rPr>
          <w:rFonts w:ascii="Arial" w:hAnsi="Arial" w:cs="Arial"/>
          <w:i/>
          <w:sz w:val="22"/>
          <w:szCs w:val="22"/>
        </w:rPr>
        <w:t>ood integration of the concepts</w:t>
      </w:r>
      <w:r w:rsidR="002B3FD7">
        <w:rPr>
          <w:rFonts w:ascii="Arial" w:hAnsi="Arial" w:cs="Arial"/>
          <w:i/>
          <w:sz w:val="22"/>
          <w:szCs w:val="22"/>
        </w:rPr>
        <w:t>/theories/models</w:t>
      </w:r>
      <w:r w:rsidR="002B3FD7" w:rsidRPr="000C1993">
        <w:rPr>
          <w:rFonts w:ascii="Arial" w:hAnsi="Arial" w:cs="Arial"/>
          <w:i/>
          <w:sz w:val="22"/>
          <w:szCs w:val="22"/>
        </w:rPr>
        <w:t xml:space="preserve"> taught</w:t>
      </w:r>
      <w:r w:rsidR="002B3FD7">
        <w:rPr>
          <w:rFonts w:ascii="Arial" w:hAnsi="Arial" w:cs="Arial"/>
          <w:i/>
          <w:sz w:val="22"/>
          <w:szCs w:val="22"/>
        </w:rPr>
        <w:t>.</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7EC040" w14:textId="4E48E0BD" w:rsidR="002B3FD7" w:rsidRPr="00A406E5" w:rsidRDefault="008042F0" w:rsidP="002B3FD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95004">
        <w:rPr>
          <w:rFonts w:ascii="Arial" w:hAnsi="Arial" w:cs="Arial"/>
          <w:i/>
          <w:sz w:val="22"/>
          <w:szCs w:val="22"/>
        </w:rPr>
        <w:t>Students must perform an intellectual and concrete analysis of the overall project</w:t>
      </w:r>
      <w:r w:rsidR="00995004" w:rsidRPr="00BE6844">
        <w:rPr>
          <w:rFonts w:ascii="Arial" w:hAnsi="Arial" w:cs="Arial"/>
          <w:i/>
          <w:sz w:val="22"/>
          <w:szCs w:val="22"/>
        </w:rPr>
        <w:t>, and how this influences their analyses and interpretations</w:t>
      </w:r>
      <w:r w:rsidR="00995004">
        <w:rPr>
          <w:rFonts w:ascii="Arial" w:hAnsi="Arial" w:cs="Arial"/>
          <w:i/>
          <w:sz w:val="22"/>
          <w:szCs w:val="22"/>
        </w:rPr>
        <w:t>, with relevant examples.</w:t>
      </w:r>
    </w:p>
    <w:p w14:paraId="09B93482" w14:textId="5EA21AC2" w:rsidR="00C01A3F" w:rsidRPr="00A406E5" w:rsidRDefault="00C01A3F" w:rsidP="00C01A3F">
      <w:pPr>
        <w:jc w:val="both"/>
        <w:rPr>
          <w:rFonts w:ascii="Arial" w:hAnsi="Arial" w:cs="Arial"/>
          <w:i/>
          <w:sz w:val="22"/>
          <w:szCs w:val="22"/>
        </w:rPr>
      </w:pP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5E8EDBEC" w14:textId="77777777" w:rsidR="002B3FD7" w:rsidRPr="009C354F" w:rsidRDefault="008042F0" w:rsidP="002B3FD7">
      <w:pPr>
        <w:pStyle w:val="Default"/>
        <w:jc w:val="both"/>
        <w:rPr>
          <w:sz w:val="22"/>
          <w:szCs w:val="22"/>
        </w:rPr>
      </w:pPr>
      <w:r>
        <w:rPr>
          <w:b/>
          <w:i/>
          <w:sz w:val="22"/>
          <w:szCs w:val="22"/>
        </w:rPr>
        <w:t>Guidance</w:t>
      </w:r>
      <w:r w:rsidRPr="00A406E5">
        <w:rPr>
          <w:b/>
          <w:i/>
          <w:sz w:val="22"/>
          <w:szCs w:val="22"/>
        </w:rPr>
        <w:t xml:space="preserve"> </w:t>
      </w:r>
      <w:r w:rsidR="00C01A3F" w:rsidRPr="00A406E5">
        <w:rPr>
          <w:b/>
          <w:i/>
          <w:sz w:val="22"/>
          <w:szCs w:val="22"/>
        </w:rPr>
        <w:t xml:space="preserve">specific to this </w:t>
      </w:r>
      <w:r w:rsidR="004C4F19" w:rsidRPr="004C4F19">
        <w:rPr>
          <w:b/>
          <w:i/>
          <w:sz w:val="22"/>
          <w:szCs w:val="22"/>
        </w:rPr>
        <w:t>assessment</w:t>
      </w:r>
      <w:r w:rsidR="00C01A3F" w:rsidRPr="00A406E5">
        <w:rPr>
          <w:b/>
          <w:i/>
          <w:sz w:val="22"/>
          <w:szCs w:val="22"/>
        </w:rPr>
        <w:t>:</w:t>
      </w:r>
      <w:r w:rsidR="00C01A3F" w:rsidRPr="00A406E5">
        <w:rPr>
          <w:i/>
          <w:sz w:val="22"/>
          <w:szCs w:val="22"/>
        </w:rPr>
        <w:t xml:space="preserve"> </w:t>
      </w:r>
      <w:r w:rsidR="002B3FD7">
        <w:rPr>
          <w:i/>
          <w:iCs/>
          <w:sz w:val="22"/>
          <w:szCs w:val="22"/>
        </w:rPr>
        <w:t xml:space="preserve">In addition to the mentioned above, </w:t>
      </w:r>
      <w:r w:rsidR="002B3FD7" w:rsidRPr="00226FE5">
        <w:rPr>
          <w:i/>
          <w:iCs/>
          <w:sz w:val="22"/>
          <w:szCs w:val="22"/>
        </w:rPr>
        <w:t>students must engage with a practical application of tools, such as Work Breakdown Structure, Risks Register, Stakeholders Matrix, and Gantt Chart</w:t>
      </w:r>
      <w:r w:rsidR="002B3FD7">
        <w:rPr>
          <w:i/>
          <w:iCs/>
          <w:sz w:val="22"/>
          <w:szCs w:val="22"/>
        </w:rPr>
        <w:t>, and use language professionally and academically, with appropriate citations (where relevant)</w:t>
      </w:r>
      <w:r w:rsidR="002B3FD7" w:rsidRPr="00226FE5">
        <w:rPr>
          <w:i/>
          <w:iCs/>
          <w:sz w:val="22"/>
          <w:szCs w:val="22"/>
        </w:rPr>
        <w:t>.</w:t>
      </w:r>
      <w:r w:rsidR="002B3FD7">
        <w:rPr>
          <w:sz w:val="22"/>
          <w:szCs w:val="22"/>
        </w:rPr>
        <w:t xml:space="preserve"> </w:t>
      </w:r>
    </w:p>
    <w:p w14:paraId="0829C743" w14:textId="2997E05A" w:rsidR="00C01A3F" w:rsidRPr="00A406E5" w:rsidRDefault="00C01A3F" w:rsidP="00C01A3F">
      <w:pPr>
        <w:jc w:val="both"/>
        <w:rPr>
          <w:rFonts w:ascii="Arial" w:hAnsi="Arial" w:cs="Arial"/>
          <w:i/>
          <w:sz w:val="22"/>
          <w:szCs w:val="22"/>
        </w:rPr>
      </w:pP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2EA32EC5" w14:textId="77777777" w:rsidR="002B3FD7" w:rsidRPr="00A406E5" w:rsidRDefault="008042F0" w:rsidP="002B3FD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B3FD7">
        <w:rPr>
          <w:rFonts w:ascii="Arial" w:hAnsi="Arial" w:cs="Arial"/>
          <w:i/>
          <w:sz w:val="22"/>
          <w:szCs w:val="22"/>
        </w:rPr>
        <w:t>In addition to the mentioned above, students must pay special attention to</w:t>
      </w:r>
      <w:r w:rsidR="002B3FD7" w:rsidRPr="00226FE5">
        <w:rPr>
          <w:rFonts w:ascii="Arial" w:hAnsi="Arial" w:cs="Arial"/>
          <w:i/>
          <w:sz w:val="22"/>
          <w:szCs w:val="22"/>
        </w:rPr>
        <w:t xml:space="preserve"> Grammar, Structure, Synthesis, Cogent Conclusion</w:t>
      </w:r>
      <w:r w:rsidR="002B3FD7">
        <w:rPr>
          <w:rFonts w:ascii="Arial" w:hAnsi="Arial" w:cs="Arial"/>
          <w:i/>
          <w:sz w:val="22"/>
          <w:szCs w:val="22"/>
        </w:rPr>
        <w:t>,</w:t>
      </w:r>
      <w:r w:rsidR="002B3FD7" w:rsidRPr="00226FE5">
        <w:rPr>
          <w:rFonts w:ascii="Arial" w:hAnsi="Arial" w:cs="Arial"/>
          <w:i/>
          <w:sz w:val="22"/>
          <w:szCs w:val="22"/>
        </w:rPr>
        <w:t xml:space="preserve"> and Referencing</w:t>
      </w:r>
      <w:r w:rsidR="002B3FD7">
        <w:rPr>
          <w:rFonts w:ascii="Arial" w:hAnsi="Arial" w:cs="Arial"/>
          <w:i/>
          <w:sz w:val="22"/>
          <w:szCs w:val="22"/>
        </w:rPr>
        <w:t>.</w:t>
      </w:r>
    </w:p>
    <w:p w14:paraId="053A48BD" w14:textId="4546158E" w:rsidR="00C01A3F" w:rsidRPr="00A406E5" w:rsidRDefault="00C01A3F" w:rsidP="00C01A3F">
      <w:pPr>
        <w:jc w:val="both"/>
        <w:rPr>
          <w:rFonts w:ascii="Arial" w:hAnsi="Arial" w:cs="Arial"/>
          <w:i/>
          <w:sz w:val="22"/>
          <w:szCs w:val="22"/>
        </w:rPr>
      </w:pP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237B2DFA" w:rsidR="00152E9D" w:rsidRPr="00A406E5" w:rsidRDefault="002B3FD7" w:rsidP="00152E9D">
            <w:pPr>
              <w:jc w:val="center"/>
              <w:rPr>
                <w:rFonts w:ascii="Arial" w:hAnsi="Arial" w:cs="Arial"/>
                <w:sz w:val="32"/>
              </w:rPr>
            </w:pPr>
            <w:r>
              <w:rPr>
                <w:rFonts w:ascii="Arial" w:hAnsi="Arial" w:cs="Arial"/>
                <w:sz w:val="32"/>
              </w:rPr>
              <w:t>20</w:t>
            </w:r>
            <w:r w:rsidR="00DB5E0F">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479FA3D1" w:rsidR="00152E9D" w:rsidRPr="00A406E5" w:rsidRDefault="002B3FD7" w:rsidP="00152E9D">
            <w:pPr>
              <w:jc w:val="center"/>
              <w:rPr>
                <w:rFonts w:ascii="Arial" w:hAnsi="Arial" w:cs="Arial"/>
                <w:sz w:val="32"/>
              </w:rPr>
            </w:pPr>
            <w:r>
              <w:rPr>
                <w:rFonts w:ascii="Arial" w:hAnsi="Arial" w:cs="Arial"/>
                <w:sz w:val="32"/>
              </w:rPr>
              <w:t>20</w:t>
            </w:r>
            <w:r w:rsidR="00DB5E0F">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525C5427" w:rsidR="00152E9D" w:rsidRPr="00A406E5" w:rsidRDefault="002B3FD7" w:rsidP="00152E9D">
            <w:pPr>
              <w:jc w:val="center"/>
              <w:rPr>
                <w:rFonts w:ascii="Arial" w:hAnsi="Arial" w:cs="Arial"/>
                <w:sz w:val="32"/>
              </w:rPr>
            </w:pPr>
            <w:r>
              <w:rPr>
                <w:rFonts w:ascii="Arial" w:hAnsi="Arial" w:cs="Arial"/>
                <w:sz w:val="32"/>
              </w:rPr>
              <w:t>20</w:t>
            </w:r>
            <w:r w:rsidR="00DB5E0F">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3B154418" w:rsidR="00152E9D" w:rsidRPr="00A406E5" w:rsidRDefault="002B3FD7" w:rsidP="00152E9D">
            <w:pPr>
              <w:jc w:val="center"/>
              <w:rPr>
                <w:rFonts w:ascii="Arial" w:hAnsi="Arial" w:cs="Arial"/>
                <w:sz w:val="32"/>
              </w:rPr>
            </w:pPr>
            <w:r>
              <w:rPr>
                <w:rFonts w:ascii="Arial" w:hAnsi="Arial" w:cs="Arial"/>
                <w:sz w:val="32"/>
              </w:rPr>
              <w:t>20</w:t>
            </w:r>
            <w:r w:rsidR="00DB5E0F">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39E22416" w:rsidR="00152E9D" w:rsidRPr="00A406E5" w:rsidRDefault="002B3FD7" w:rsidP="00152E9D">
            <w:pPr>
              <w:jc w:val="center"/>
              <w:rPr>
                <w:rFonts w:ascii="Arial" w:hAnsi="Arial" w:cs="Arial"/>
                <w:sz w:val="32"/>
              </w:rPr>
            </w:pPr>
            <w:r>
              <w:rPr>
                <w:rFonts w:ascii="Arial" w:hAnsi="Arial" w:cs="Arial"/>
                <w:sz w:val="32"/>
              </w:rPr>
              <w:t>20</w:t>
            </w:r>
            <w:r w:rsidR="00DB5E0F">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352344A1" w:rsidR="00152E9D" w:rsidRPr="00A406E5" w:rsidRDefault="002B3FD7"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0E0D37" w14:textId="77777777" w:rsidR="00B50EA8" w:rsidRDefault="00B50EA8">
      <w:r>
        <w:separator/>
      </w:r>
    </w:p>
  </w:endnote>
  <w:endnote w:type="continuationSeparator" w:id="0">
    <w:p w14:paraId="36CFDD40"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64DF9A" w14:textId="77777777" w:rsidR="00B50EA8" w:rsidRDefault="00B50EA8">
      <w:r>
        <w:separator/>
      </w:r>
    </w:p>
  </w:footnote>
  <w:footnote w:type="continuationSeparator" w:id="0">
    <w:p w14:paraId="2FA904D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A466D1A"/>
    <w:multiLevelType w:val="hybridMultilevel"/>
    <w:tmpl w:val="8FCCF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8BA1011"/>
    <w:multiLevelType w:val="hybridMultilevel"/>
    <w:tmpl w:val="0B9A84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4CC3A18"/>
    <w:multiLevelType w:val="hybridMultilevel"/>
    <w:tmpl w:val="70607570"/>
    <w:lvl w:ilvl="0" w:tplc="0809000B">
      <w:start w:val="1"/>
      <w:numFmt w:val="bullet"/>
      <w:lvlText w:val=""/>
      <w:lvlJc w:val="left"/>
      <w:pPr>
        <w:ind w:left="1170" w:hanging="360"/>
      </w:pPr>
      <w:rPr>
        <w:rFonts w:ascii="Wingdings" w:hAnsi="Wingdings" w:hint="default"/>
      </w:rPr>
    </w:lvl>
    <w:lvl w:ilvl="1" w:tplc="FFFFFFFF" w:tentative="1">
      <w:start w:val="1"/>
      <w:numFmt w:val="bullet"/>
      <w:lvlText w:val="o"/>
      <w:lvlJc w:val="left"/>
      <w:pPr>
        <w:ind w:left="1890" w:hanging="360"/>
      </w:pPr>
      <w:rPr>
        <w:rFonts w:ascii="Courier New" w:hAnsi="Courier New" w:cs="Courier New" w:hint="default"/>
      </w:rPr>
    </w:lvl>
    <w:lvl w:ilvl="2" w:tplc="FFFFFFFF" w:tentative="1">
      <w:start w:val="1"/>
      <w:numFmt w:val="bullet"/>
      <w:lvlText w:val=""/>
      <w:lvlJc w:val="left"/>
      <w:pPr>
        <w:ind w:left="2610" w:hanging="360"/>
      </w:pPr>
      <w:rPr>
        <w:rFonts w:ascii="Wingdings" w:hAnsi="Wingdings" w:hint="default"/>
      </w:rPr>
    </w:lvl>
    <w:lvl w:ilvl="3" w:tplc="FFFFFFFF" w:tentative="1">
      <w:start w:val="1"/>
      <w:numFmt w:val="bullet"/>
      <w:lvlText w:val=""/>
      <w:lvlJc w:val="left"/>
      <w:pPr>
        <w:ind w:left="3330" w:hanging="360"/>
      </w:pPr>
      <w:rPr>
        <w:rFonts w:ascii="Symbol" w:hAnsi="Symbol" w:hint="default"/>
      </w:rPr>
    </w:lvl>
    <w:lvl w:ilvl="4" w:tplc="FFFFFFFF" w:tentative="1">
      <w:start w:val="1"/>
      <w:numFmt w:val="bullet"/>
      <w:lvlText w:val="o"/>
      <w:lvlJc w:val="left"/>
      <w:pPr>
        <w:ind w:left="4050" w:hanging="360"/>
      </w:pPr>
      <w:rPr>
        <w:rFonts w:ascii="Courier New" w:hAnsi="Courier New" w:cs="Courier New" w:hint="default"/>
      </w:rPr>
    </w:lvl>
    <w:lvl w:ilvl="5" w:tplc="FFFFFFFF" w:tentative="1">
      <w:start w:val="1"/>
      <w:numFmt w:val="bullet"/>
      <w:lvlText w:val=""/>
      <w:lvlJc w:val="left"/>
      <w:pPr>
        <w:ind w:left="4770" w:hanging="360"/>
      </w:pPr>
      <w:rPr>
        <w:rFonts w:ascii="Wingdings" w:hAnsi="Wingdings" w:hint="default"/>
      </w:rPr>
    </w:lvl>
    <w:lvl w:ilvl="6" w:tplc="FFFFFFFF" w:tentative="1">
      <w:start w:val="1"/>
      <w:numFmt w:val="bullet"/>
      <w:lvlText w:val=""/>
      <w:lvlJc w:val="left"/>
      <w:pPr>
        <w:ind w:left="5490" w:hanging="360"/>
      </w:pPr>
      <w:rPr>
        <w:rFonts w:ascii="Symbol" w:hAnsi="Symbol" w:hint="default"/>
      </w:rPr>
    </w:lvl>
    <w:lvl w:ilvl="7" w:tplc="FFFFFFFF" w:tentative="1">
      <w:start w:val="1"/>
      <w:numFmt w:val="bullet"/>
      <w:lvlText w:val="o"/>
      <w:lvlJc w:val="left"/>
      <w:pPr>
        <w:ind w:left="6210" w:hanging="360"/>
      </w:pPr>
      <w:rPr>
        <w:rFonts w:ascii="Courier New" w:hAnsi="Courier New" w:cs="Courier New" w:hint="default"/>
      </w:rPr>
    </w:lvl>
    <w:lvl w:ilvl="8" w:tplc="FFFFFFFF" w:tentative="1">
      <w:start w:val="1"/>
      <w:numFmt w:val="bullet"/>
      <w:lvlText w:val=""/>
      <w:lvlJc w:val="left"/>
      <w:pPr>
        <w:ind w:left="693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CC900B0"/>
    <w:multiLevelType w:val="hybridMultilevel"/>
    <w:tmpl w:val="FF4815C6"/>
    <w:lvl w:ilvl="0" w:tplc="08090005">
      <w:start w:val="1"/>
      <w:numFmt w:val="bullet"/>
      <w:lvlText w:val=""/>
      <w:lvlJc w:val="left"/>
      <w:pPr>
        <w:ind w:left="1170" w:hanging="360"/>
      </w:pPr>
      <w:rPr>
        <w:rFonts w:ascii="Wingdings" w:hAnsi="Wingdings" w:hint="default"/>
      </w:rPr>
    </w:lvl>
    <w:lvl w:ilvl="1" w:tplc="08090003" w:tentative="1">
      <w:start w:val="1"/>
      <w:numFmt w:val="bullet"/>
      <w:lvlText w:val="o"/>
      <w:lvlJc w:val="left"/>
      <w:pPr>
        <w:ind w:left="1890" w:hanging="360"/>
      </w:pPr>
      <w:rPr>
        <w:rFonts w:ascii="Courier New" w:hAnsi="Courier New" w:cs="Courier New" w:hint="default"/>
      </w:rPr>
    </w:lvl>
    <w:lvl w:ilvl="2" w:tplc="08090005" w:tentative="1">
      <w:start w:val="1"/>
      <w:numFmt w:val="bullet"/>
      <w:lvlText w:val=""/>
      <w:lvlJc w:val="left"/>
      <w:pPr>
        <w:ind w:left="2610" w:hanging="360"/>
      </w:pPr>
      <w:rPr>
        <w:rFonts w:ascii="Wingdings" w:hAnsi="Wingdings" w:hint="default"/>
      </w:rPr>
    </w:lvl>
    <w:lvl w:ilvl="3" w:tplc="08090001" w:tentative="1">
      <w:start w:val="1"/>
      <w:numFmt w:val="bullet"/>
      <w:lvlText w:val=""/>
      <w:lvlJc w:val="left"/>
      <w:pPr>
        <w:ind w:left="3330" w:hanging="360"/>
      </w:pPr>
      <w:rPr>
        <w:rFonts w:ascii="Symbol" w:hAnsi="Symbol" w:hint="default"/>
      </w:rPr>
    </w:lvl>
    <w:lvl w:ilvl="4" w:tplc="08090003" w:tentative="1">
      <w:start w:val="1"/>
      <w:numFmt w:val="bullet"/>
      <w:lvlText w:val="o"/>
      <w:lvlJc w:val="left"/>
      <w:pPr>
        <w:ind w:left="4050" w:hanging="360"/>
      </w:pPr>
      <w:rPr>
        <w:rFonts w:ascii="Courier New" w:hAnsi="Courier New" w:cs="Courier New" w:hint="default"/>
      </w:rPr>
    </w:lvl>
    <w:lvl w:ilvl="5" w:tplc="08090005" w:tentative="1">
      <w:start w:val="1"/>
      <w:numFmt w:val="bullet"/>
      <w:lvlText w:val=""/>
      <w:lvlJc w:val="left"/>
      <w:pPr>
        <w:ind w:left="4770" w:hanging="360"/>
      </w:pPr>
      <w:rPr>
        <w:rFonts w:ascii="Wingdings" w:hAnsi="Wingdings" w:hint="default"/>
      </w:rPr>
    </w:lvl>
    <w:lvl w:ilvl="6" w:tplc="08090001" w:tentative="1">
      <w:start w:val="1"/>
      <w:numFmt w:val="bullet"/>
      <w:lvlText w:val=""/>
      <w:lvlJc w:val="left"/>
      <w:pPr>
        <w:ind w:left="5490" w:hanging="360"/>
      </w:pPr>
      <w:rPr>
        <w:rFonts w:ascii="Symbol" w:hAnsi="Symbol" w:hint="default"/>
      </w:rPr>
    </w:lvl>
    <w:lvl w:ilvl="7" w:tplc="08090003" w:tentative="1">
      <w:start w:val="1"/>
      <w:numFmt w:val="bullet"/>
      <w:lvlText w:val="o"/>
      <w:lvlJc w:val="left"/>
      <w:pPr>
        <w:ind w:left="6210" w:hanging="360"/>
      </w:pPr>
      <w:rPr>
        <w:rFonts w:ascii="Courier New" w:hAnsi="Courier New" w:cs="Courier New" w:hint="default"/>
      </w:rPr>
    </w:lvl>
    <w:lvl w:ilvl="8" w:tplc="08090005" w:tentative="1">
      <w:start w:val="1"/>
      <w:numFmt w:val="bullet"/>
      <w:lvlText w:val=""/>
      <w:lvlJc w:val="left"/>
      <w:pPr>
        <w:ind w:left="6930" w:hanging="360"/>
      </w:pPr>
      <w:rPr>
        <w:rFonts w:ascii="Wingdings" w:hAnsi="Wingdings" w:hint="default"/>
      </w:rPr>
    </w:lvl>
  </w:abstractNum>
  <w:num w:numId="1" w16cid:durableId="1980187438">
    <w:abstractNumId w:val="1"/>
  </w:num>
  <w:num w:numId="2" w16cid:durableId="1697583224">
    <w:abstractNumId w:val="10"/>
  </w:num>
  <w:num w:numId="3" w16cid:durableId="1129662898">
    <w:abstractNumId w:val="18"/>
  </w:num>
  <w:num w:numId="4" w16cid:durableId="1149709272">
    <w:abstractNumId w:val="12"/>
  </w:num>
  <w:num w:numId="5" w16cid:durableId="578830593">
    <w:abstractNumId w:val="8"/>
  </w:num>
  <w:num w:numId="6" w16cid:durableId="905066771">
    <w:abstractNumId w:val="17"/>
  </w:num>
  <w:num w:numId="7" w16cid:durableId="112411671">
    <w:abstractNumId w:val="2"/>
  </w:num>
  <w:num w:numId="8" w16cid:durableId="785201029">
    <w:abstractNumId w:val="15"/>
  </w:num>
  <w:num w:numId="9" w16cid:durableId="1702122028">
    <w:abstractNumId w:val="11"/>
  </w:num>
  <w:num w:numId="10" w16cid:durableId="875317057">
    <w:abstractNumId w:val="4"/>
  </w:num>
  <w:num w:numId="11" w16cid:durableId="646278689">
    <w:abstractNumId w:val="5"/>
  </w:num>
  <w:num w:numId="12" w16cid:durableId="571963626">
    <w:abstractNumId w:val="9"/>
  </w:num>
  <w:num w:numId="13" w16cid:durableId="1673995786">
    <w:abstractNumId w:val="14"/>
  </w:num>
  <w:num w:numId="14" w16cid:durableId="1807967875">
    <w:abstractNumId w:val="3"/>
  </w:num>
  <w:num w:numId="15" w16cid:durableId="500390440">
    <w:abstractNumId w:val="0"/>
  </w:num>
  <w:num w:numId="16" w16cid:durableId="507791675">
    <w:abstractNumId w:val="6"/>
  </w:num>
  <w:num w:numId="17" w16cid:durableId="62224559">
    <w:abstractNumId w:val="7"/>
  </w:num>
  <w:num w:numId="18" w16cid:durableId="52504441">
    <w:abstractNumId w:val="19"/>
  </w:num>
  <w:num w:numId="19" w16cid:durableId="1686205141">
    <w:abstractNumId w:val="16"/>
  </w:num>
  <w:num w:numId="20" w16cid:durableId="206078253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60A47"/>
    <w:rsid w:val="000822E5"/>
    <w:rsid w:val="000971FC"/>
    <w:rsid w:val="000A2A3A"/>
    <w:rsid w:val="000A492A"/>
    <w:rsid w:val="000B3AB8"/>
    <w:rsid w:val="000D2F80"/>
    <w:rsid w:val="000E413A"/>
    <w:rsid w:val="000F5AA3"/>
    <w:rsid w:val="00100396"/>
    <w:rsid w:val="00100B5C"/>
    <w:rsid w:val="00103507"/>
    <w:rsid w:val="001106E9"/>
    <w:rsid w:val="00124CA5"/>
    <w:rsid w:val="00134F77"/>
    <w:rsid w:val="001371AB"/>
    <w:rsid w:val="00152E9D"/>
    <w:rsid w:val="00154487"/>
    <w:rsid w:val="0017512A"/>
    <w:rsid w:val="001935A3"/>
    <w:rsid w:val="00196958"/>
    <w:rsid w:val="001A1E39"/>
    <w:rsid w:val="001A24F3"/>
    <w:rsid w:val="001B405C"/>
    <w:rsid w:val="001B5F45"/>
    <w:rsid w:val="001E1050"/>
    <w:rsid w:val="001E1E1F"/>
    <w:rsid w:val="001E2007"/>
    <w:rsid w:val="001E57C1"/>
    <w:rsid w:val="001F07EF"/>
    <w:rsid w:val="001F50B6"/>
    <w:rsid w:val="001F6D7A"/>
    <w:rsid w:val="00221FAE"/>
    <w:rsid w:val="0022746E"/>
    <w:rsid w:val="00235F71"/>
    <w:rsid w:val="002444CA"/>
    <w:rsid w:val="002470BC"/>
    <w:rsid w:val="00260DE6"/>
    <w:rsid w:val="00273FEE"/>
    <w:rsid w:val="0028204E"/>
    <w:rsid w:val="0028591B"/>
    <w:rsid w:val="00291841"/>
    <w:rsid w:val="002B3FD7"/>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4F3F2B"/>
    <w:rsid w:val="0050249F"/>
    <w:rsid w:val="00524566"/>
    <w:rsid w:val="00530BEF"/>
    <w:rsid w:val="005444F6"/>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331F"/>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091F"/>
    <w:rsid w:val="00911394"/>
    <w:rsid w:val="00923EF2"/>
    <w:rsid w:val="00926D25"/>
    <w:rsid w:val="00926E9D"/>
    <w:rsid w:val="00932C6E"/>
    <w:rsid w:val="00933F10"/>
    <w:rsid w:val="009433C5"/>
    <w:rsid w:val="00965881"/>
    <w:rsid w:val="00975DEE"/>
    <w:rsid w:val="009871FF"/>
    <w:rsid w:val="00990799"/>
    <w:rsid w:val="00995004"/>
    <w:rsid w:val="00995D51"/>
    <w:rsid w:val="009A0631"/>
    <w:rsid w:val="009B10ED"/>
    <w:rsid w:val="009D3EA4"/>
    <w:rsid w:val="009D649C"/>
    <w:rsid w:val="009E4BC1"/>
    <w:rsid w:val="009E566B"/>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2D8F"/>
    <w:rsid w:val="00D22D9C"/>
    <w:rsid w:val="00D241F1"/>
    <w:rsid w:val="00D275CB"/>
    <w:rsid w:val="00D30DFA"/>
    <w:rsid w:val="00D3498E"/>
    <w:rsid w:val="00D463A5"/>
    <w:rsid w:val="00D4710D"/>
    <w:rsid w:val="00D47D25"/>
    <w:rsid w:val="00D62ACD"/>
    <w:rsid w:val="00DA36EE"/>
    <w:rsid w:val="00DB116D"/>
    <w:rsid w:val="00DB5E0F"/>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13CC"/>
    <w:rsid w:val="00ED7072"/>
    <w:rsid w:val="00EE1A98"/>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2470BC"/>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2B3FD7"/>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8F858A6-432B-4533-AE43-3BA0413C6E6E}">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51B65A1C-BF60-402E-98BA-D800CC0EB4F5}">
  <ds:schemaRefs>
    <ds:schemaRef ds:uri="http://schemas.microsoft.com/sharepoint/v3/contenttype/forms"/>
  </ds:schemaRefs>
</ds:datastoreItem>
</file>

<file path=customXml/itemProps3.xml><?xml version="1.0" encoding="utf-8"?>
<ds:datastoreItem xmlns:ds="http://schemas.openxmlformats.org/officeDocument/2006/customXml" ds:itemID="{12896E14-36FF-438C-9318-3657A7B7DA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3724</Words>
  <Characters>22238</Characters>
  <Application>Microsoft Office Word</Application>
  <DocSecurity>0</DocSecurity>
  <Lines>1389</Lines>
  <Paragraphs>257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25705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Bella Anton</cp:lastModifiedBy>
  <cp:revision>13</cp:revision>
  <cp:lastPrinted>2014-10-10T07:42:00Z</cp:lastPrinted>
  <dcterms:created xsi:type="dcterms:W3CDTF">2025-06-13T10:03:00Z</dcterms:created>
  <dcterms:modified xsi:type="dcterms:W3CDTF">2025-08-13T13:55:00Z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GrammarlyDocumentId">
    <vt:lpwstr>ab83a0c8-476f-48ff-a187-9b137ddca198</vt:lpwstr>
  </property>
  <property fmtid="{D5CDD505-2E9C-101B-9397-08002B2CF9AE}" pid="7" name="MediaServiceImageTags">
    <vt:lpwstr/>
  </property>
</Properties>
</file>