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05CA" w:rsidRDefault="005105CA" w:rsidP="005105CA">
      <w:pPr>
        <w:spacing w:after="160" w:line="259" w:lineRule="auto"/>
        <w:jc w:val="center"/>
        <w:rPr>
          <w:b/>
          <w:lang w:val="en-IN"/>
        </w:rPr>
      </w:pPr>
    </w:p>
    <w:p w:rsidR="005105CA" w:rsidRDefault="005105CA" w:rsidP="005105CA">
      <w:pPr>
        <w:spacing w:after="160" w:line="259" w:lineRule="auto"/>
        <w:jc w:val="center"/>
        <w:rPr>
          <w:b/>
          <w:lang w:val="en-IN"/>
        </w:rPr>
      </w:pPr>
    </w:p>
    <w:p w:rsidR="00812CE2" w:rsidRPr="005105CA" w:rsidRDefault="00875CF4" w:rsidP="005105CA">
      <w:pPr>
        <w:spacing w:after="160" w:line="259" w:lineRule="auto"/>
        <w:jc w:val="center"/>
        <w:rPr>
          <w:b/>
          <w:sz w:val="32"/>
          <w:lang w:val="en-IN"/>
        </w:rPr>
      </w:pPr>
      <w:r w:rsidRPr="005105CA">
        <w:rPr>
          <w:b/>
          <w:sz w:val="32"/>
          <w:lang w:val="en-IN"/>
        </w:rPr>
        <w:t>BA Business Management</w:t>
      </w:r>
    </w:p>
    <w:p w:rsidR="00812CE2" w:rsidRPr="005105CA" w:rsidRDefault="00812CE2" w:rsidP="005105CA">
      <w:pPr>
        <w:spacing w:after="160" w:line="259" w:lineRule="auto"/>
        <w:jc w:val="center"/>
        <w:rPr>
          <w:b/>
          <w:lang w:val="en-IN"/>
        </w:rPr>
      </w:pPr>
    </w:p>
    <w:p w:rsidR="00812CE2" w:rsidRPr="005105CA" w:rsidRDefault="00812CE2" w:rsidP="005105CA">
      <w:pPr>
        <w:spacing w:after="160" w:line="259" w:lineRule="auto"/>
        <w:jc w:val="center"/>
        <w:rPr>
          <w:b/>
          <w:lang w:val="en-IN"/>
        </w:rPr>
      </w:pPr>
    </w:p>
    <w:p w:rsidR="005105CA" w:rsidRDefault="005105CA" w:rsidP="005105CA">
      <w:pPr>
        <w:spacing w:after="160" w:line="259" w:lineRule="auto"/>
        <w:jc w:val="center"/>
        <w:rPr>
          <w:b/>
          <w:lang w:val="en-IN"/>
        </w:rPr>
      </w:pPr>
    </w:p>
    <w:p w:rsidR="005105CA" w:rsidRDefault="005105CA" w:rsidP="005105CA">
      <w:pPr>
        <w:spacing w:after="160" w:line="259" w:lineRule="auto"/>
        <w:jc w:val="center"/>
        <w:rPr>
          <w:b/>
          <w:lang w:val="en-IN"/>
        </w:rPr>
      </w:pPr>
    </w:p>
    <w:p w:rsidR="005105CA" w:rsidRDefault="005105CA" w:rsidP="005105CA">
      <w:pPr>
        <w:spacing w:after="160" w:line="259" w:lineRule="auto"/>
        <w:jc w:val="center"/>
        <w:rPr>
          <w:b/>
          <w:lang w:val="en-IN"/>
        </w:rPr>
      </w:pPr>
    </w:p>
    <w:p w:rsidR="005105CA" w:rsidRDefault="005105CA" w:rsidP="005105CA">
      <w:pPr>
        <w:spacing w:after="160" w:line="259" w:lineRule="auto"/>
        <w:jc w:val="center"/>
        <w:rPr>
          <w:b/>
          <w:lang w:val="en-IN"/>
        </w:rPr>
      </w:pPr>
    </w:p>
    <w:p w:rsidR="005105CA" w:rsidRDefault="005105CA" w:rsidP="005105CA">
      <w:pPr>
        <w:spacing w:after="160" w:line="259" w:lineRule="auto"/>
        <w:jc w:val="center"/>
        <w:rPr>
          <w:b/>
          <w:lang w:val="en-IN"/>
        </w:rPr>
      </w:pPr>
    </w:p>
    <w:p w:rsidR="005105CA" w:rsidRDefault="005105CA" w:rsidP="005105CA">
      <w:pPr>
        <w:spacing w:after="160" w:line="259" w:lineRule="auto"/>
        <w:jc w:val="center"/>
        <w:rPr>
          <w:b/>
          <w:lang w:val="en-IN"/>
        </w:rPr>
      </w:pPr>
    </w:p>
    <w:p w:rsidR="005105CA" w:rsidRDefault="005105CA" w:rsidP="005105CA">
      <w:pPr>
        <w:spacing w:after="160" w:line="259" w:lineRule="auto"/>
        <w:jc w:val="center"/>
        <w:rPr>
          <w:b/>
          <w:lang w:val="en-IN"/>
        </w:rPr>
      </w:pPr>
    </w:p>
    <w:p w:rsidR="005105CA" w:rsidRDefault="005105CA" w:rsidP="005105CA">
      <w:pPr>
        <w:spacing w:after="160" w:line="259" w:lineRule="auto"/>
        <w:jc w:val="center"/>
        <w:rPr>
          <w:b/>
          <w:lang w:val="en-IN"/>
        </w:rPr>
      </w:pPr>
    </w:p>
    <w:p w:rsidR="005105CA" w:rsidRDefault="005105CA" w:rsidP="005105CA">
      <w:pPr>
        <w:spacing w:after="160" w:line="259" w:lineRule="auto"/>
        <w:jc w:val="center"/>
        <w:rPr>
          <w:b/>
          <w:lang w:val="en-IN"/>
        </w:rPr>
      </w:pPr>
    </w:p>
    <w:p w:rsidR="005105CA" w:rsidRDefault="005105CA" w:rsidP="005105CA">
      <w:pPr>
        <w:spacing w:after="160" w:line="259" w:lineRule="auto"/>
        <w:jc w:val="center"/>
        <w:rPr>
          <w:b/>
          <w:lang w:val="en-IN"/>
        </w:rPr>
      </w:pPr>
    </w:p>
    <w:p w:rsidR="005105CA" w:rsidRDefault="005105CA" w:rsidP="005105CA">
      <w:pPr>
        <w:spacing w:after="160" w:line="259" w:lineRule="auto"/>
        <w:jc w:val="center"/>
        <w:rPr>
          <w:b/>
          <w:lang w:val="en-IN"/>
        </w:rPr>
      </w:pPr>
    </w:p>
    <w:p w:rsidR="00812CE2" w:rsidRPr="005105CA" w:rsidRDefault="00875CF4" w:rsidP="005105CA">
      <w:pPr>
        <w:spacing w:after="160" w:line="259" w:lineRule="auto"/>
        <w:jc w:val="center"/>
        <w:rPr>
          <w:b/>
          <w:lang w:val="en-IN"/>
        </w:rPr>
      </w:pPr>
      <w:r w:rsidRPr="005105CA">
        <w:rPr>
          <w:b/>
          <w:lang w:val="en-IN"/>
        </w:rPr>
        <w:t xml:space="preserve">Student’s </w:t>
      </w:r>
      <w:proofErr w:type="spellStart"/>
      <w:r w:rsidRPr="005105CA">
        <w:rPr>
          <w:b/>
          <w:lang w:val="en-IN"/>
        </w:rPr>
        <w:t>Name:</w:t>
      </w:r>
      <w:r w:rsidR="00473505">
        <w:rPr>
          <w:b/>
          <w:lang w:val="en-IN"/>
        </w:rPr>
        <w:t>Cosmina</w:t>
      </w:r>
      <w:proofErr w:type="spellEnd"/>
      <w:r w:rsidR="00473505">
        <w:rPr>
          <w:b/>
          <w:lang w:val="en-IN"/>
        </w:rPr>
        <w:t xml:space="preserve"> Andrei</w:t>
      </w:r>
    </w:p>
    <w:p w:rsidR="00812CE2" w:rsidRPr="005105CA" w:rsidRDefault="00875CF4" w:rsidP="005105CA">
      <w:pPr>
        <w:spacing w:after="160" w:line="259" w:lineRule="auto"/>
        <w:jc w:val="center"/>
        <w:rPr>
          <w:b/>
          <w:lang w:val="en-IN"/>
        </w:rPr>
      </w:pPr>
      <w:r w:rsidRPr="005105CA">
        <w:rPr>
          <w:b/>
          <w:lang w:val="en-IN"/>
        </w:rPr>
        <w:t>Student’ ID:</w:t>
      </w:r>
      <w:r w:rsidR="00473505">
        <w:rPr>
          <w:b/>
          <w:lang w:val="en-IN"/>
        </w:rPr>
        <w:t>1809878</w:t>
      </w:r>
    </w:p>
    <w:p w:rsidR="00812CE2" w:rsidRPr="005105CA" w:rsidRDefault="00875CF4" w:rsidP="005105CA">
      <w:pPr>
        <w:spacing w:after="160" w:line="259" w:lineRule="auto"/>
        <w:jc w:val="center"/>
        <w:rPr>
          <w:b/>
          <w:lang w:val="en-IN"/>
        </w:rPr>
      </w:pPr>
      <w:r w:rsidRPr="005105CA">
        <w:rPr>
          <w:b/>
          <w:lang w:val="en-IN"/>
        </w:rPr>
        <w:t>Module Code: LCBB5002</w:t>
      </w:r>
    </w:p>
    <w:p w:rsidR="00812CE2" w:rsidRPr="005105CA" w:rsidRDefault="00875CF4" w:rsidP="005105CA">
      <w:pPr>
        <w:spacing w:after="160" w:line="259" w:lineRule="auto"/>
        <w:jc w:val="center"/>
        <w:rPr>
          <w:b/>
          <w:lang w:val="en-IN"/>
        </w:rPr>
      </w:pPr>
      <w:r w:rsidRPr="005105CA">
        <w:rPr>
          <w:b/>
          <w:lang w:val="en-IN"/>
        </w:rPr>
        <w:t>Module Title: MANAGEMENT ACCOUNTING</w:t>
      </w:r>
    </w:p>
    <w:p w:rsidR="00812CE2" w:rsidRPr="005105CA" w:rsidRDefault="00875CF4" w:rsidP="005105CA">
      <w:pPr>
        <w:spacing w:after="160" w:line="259" w:lineRule="auto"/>
        <w:jc w:val="center"/>
        <w:rPr>
          <w:b/>
          <w:lang w:val="en-IN"/>
        </w:rPr>
      </w:pPr>
      <w:r w:rsidRPr="005105CA">
        <w:rPr>
          <w:b/>
          <w:lang w:val="en-IN"/>
        </w:rPr>
        <w:t>Assignment Title: Assessment 1</w:t>
      </w:r>
    </w:p>
    <w:p w:rsidR="007A2F5B" w:rsidRDefault="007A2F5B" w:rsidP="00473505">
      <w:pPr>
        <w:spacing w:after="160" w:line="259" w:lineRule="auto"/>
        <w:jc w:val="center"/>
        <w:rPr>
          <w:lang w:val="en-IN"/>
        </w:rPr>
      </w:pPr>
      <w:bookmarkStart w:id="0" w:name="_Toc48757050"/>
    </w:p>
    <w:p w:rsidR="00473505" w:rsidRDefault="00473505" w:rsidP="007A2F5B">
      <w:pPr>
        <w:pStyle w:val="Heading1"/>
      </w:pPr>
    </w:p>
    <w:p w:rsidR="00473505" w:rsidRDefault="00473505" w:rsidP="007A2F5B">
      <w:pPr>
        <w:pStyle w:val="Heading1"/>
      </w:pPr>
    </w:p>
    <w:p w:rsidR="00473505" w:rsidRPr="00473505" w:rsidRDefault="00473505" w:rsidP="00473505">
      <w:pPr>
        <w:rPr>
          <w:lang w:val="en-IN"/>
        </w:rPr>
      </w:pPr>
    </w:p>
    <w:p w:rsidR="00473505" w:rsidRDefault="00473505" w:rsidP="007A2F5B">
      <w:pPr>
        <w:pStyle w:val="Heading1"/>
      </w:pPr>
    </w:p>
    <w:p w:rsidR="00473505" w:rsidRDefault="00473505" w:rsidP="007A2F5B">
      <w:pPr>
        <w:pStyle w:val="Heading1"/>
      </w:pPr>
    </w:p>
    <w:p w:rsidR="00B33238" w:rsidRPr="007A2F5B" w:rsidRDefault="00875CF4" w:rsidP="007A2F5B">
      <w:pPr>
        <w:pStyle w:val="Heading1"/>
      </w:pPr>
      <w:r>
        <w:t>Introductio</w:t>
      </w:r>
      <w:r w:rsidR="0016757D">
        <w:t>n</w:t>
      </w:r>
      <w:bookmarkEnd w:id="0"/>
    </w:p>
    <w:p w:rsidR="00812CE2" w:rsidRDefault="00875CF4" w:rsidP="00B33238">
      <w:pPr>
        <w:rPr>
          <w:lang w:val="en-IN"/>
        </w:rPr>
      </w:pPr>
      <w:r w:rsidRPr="0024231F">
        <w:rPr>
          <w:lang w:val="en-IN"/>
        </w:rPr>
        <w:t>Management Accounting is an expertise and</w:t>
      </w:r>
      <w:r w:rsidR="0055766A">
        <w:rPr>
          <w:lang w:val="en-IN"/>
        </w:rPr>
        <w:t xml:space="preserve"> skill practice in the preparation</w:t>
      </w:r>
      <w:r w:rsidRPr="0024231F">
        <w:rPr>
          <w:lang w:val="en-IN"/>
        </w:rPr>
        <w:t xml:space="preserve"> of accounting information in a way to assist management in the de</w:t>
      </w:r>
      <w:r w:rsidR="0055766A">
        <w:rPr>
          <w:lang w:val="en-IN"/>
        </w:rPr>
        <w:t>velopment of legislation,</w:t>
      </w:r>
      <w:r w:rsidRPr="0024231F">
        <w:rPr>
          <w:lang w:val="en-IN"/>
        </w:rPr>
        <w:t xml:space="preserve"> planning and control of the company activities, as </w:t>
      </w:r>
      <w:r w:rsidR="00B358F2" w:rsidRPr="0024231F">
        <w:rPr>
          <w:lang w:val="en-IN"/>
        </w:rPr>
        <w:t>termed</w:t>
      </w:r>
      <w:r w:rsidRPr="0024231F">
        <w:rPr>
          <w:lang w:val="en-IN"/>
        </w:rPr>
        <w:t xml:space="preserve"> by the Institute of Cost and Management Accountants, London</w:t>
      </w:r>
      <w:r w:rsidR="00FF2608">
        <w:rPr>
          <w:lang w:val="en-IN"/>
        </w:rPr>
        <w:t xml:space="preserve"> (</w:t>
      </w:r>
      <w:r w:rsidR="00FF2608" w:rsidRPr="003B3997">
        <w:rPr>
          <w:rFonts w:cs="Times New Roman"/>
          <w:szCs w:val="24"/>
        </w:rPr>
        <w:t>TUOVILA</w:t>
      </w:r>
      <w:r w:rsidR="00FF2608">
        <w:rPr>
          <w:rFonts w:cs="Times New Roman"/>
          <w:szCs w:val="24"/>
        </w:rPr>
        <w:t xml:space="preserve"> and </w:t>
      </w:r>
      <w:r w:rsidR="00FF2608" w:rsidRPr="003B3997">
        <w:rPr>
          <w:rFonts w:cs="Times New Roman"/>
          <w:szCs w:val="24"/>
        </w:rPr>
        <w:t>KINDNESS</w:t>
      </w:r>
      <w:r w:rsidR="00FF2608">
        <w:rPr>
          <w:rFonts w:cs="Times New Roman"/>
          <w:szCs w:val="24"/>
        </w:rPr>
        <w:t>,</w:t>
      </w:r>
      <w:r w:rsidR="00FF2608" w:rsidRPr="003B3997">
        <w:rPr>
          <w:rFonts w:cs="Times New Roman"/>
          <w:szCs w:val="24"/>
        </w:rPr>
        <w:t xml:space="preserve"> </w:t>
      </w:r>
      <w:r w:rsidR="00FF2608">
        <w:rPr>
          <w:rFonts w:cs="Times New Roman"/>
          <w:szCs w:val="24"/>
        </w:rPr>
        <w:t>2020</w:t>
      </w:r>
      <w:r w:rsidR="00FF2608">
        <w:rPr>
          <w:lang w:val="en-IN"/>
        </w:rPr>
        <w:t>)</w:t>
      </w:r>
      <w:r w:rsidRPr="0024231F">
        <w:rPr>
          <w:lang w:val="en-IN"/>
        </w:rPr>
        <w:t>.</w:t>
      </w:r>
      <w:r>
        <w:rPr>
          <w:lang w:val="en-IN"/>
        </w:rPr>
        <w:t xml:space="preserve"> </w:t>
      </w:r>
      <w:r w:rsidR="00B358F2">
        <w:rPr>
          <w:lang w:val="en-IN"/>
        </w:rPr>
        <w:t>Management accounting provides various benefits within an organisation regarding the planning, problem identification, decision m</w:t>
      </w:r>
      <w:r w:rsidR="0016757D">
        <w:rPr>
          <w:lang w:val="en-IN"/>
        </w:rPr>
        <w:t>aking and strategic management. This essay is aimed to evaluate various budgeting methods and types and identify their advantages and disadvantages in business management. Therefore, changing environmental implications on the budgeting styles also will be discussed in the following study.</w:t>
      </w:r>
    </w:p>
    <w:p w:rsidR="000B197A" w:rsidRDefault="00875CF4" w:rsidP="00812CE2">
      <w:pPr>
        <w:pStyle w:val="Heading1"/>
      </w:pPr>
      <w:bookmarkStart w:id="1" w:name="_Toc48757051"/>
      <w:r>
        <w:t>Various budgeting styles and their merits and demerits</w:t>
      </w:r>
      <w:bookmarkEnd w:id="1"/>
    </w:p>
    <w:p w:rsidR="0016757D" w:rsidRDefault="00875CF4" w:rsidP="0016757D">
      <w:pPr>
        <w:rPr>
          <w:lang w:val="en-IN"/>
        </w:rPr>
      </w:pPr>
      <w:r w:rsidRPr="0016757D">
        <w:rPr>
          <w:lang w:val="en-IN"/>
        </w:rPr>
        <w:t>A budget is a formal estimate of the financial performance of a particular organisation, a particular mission, a business entity or an organisation</w:t>
      </w:r>
      <w:r>
        <w:rPr>
          <w:lang w:val="en-IN"/>
        </w:rPr>
        <w:t xml:space="preserve"> </w:t>
      </w:r>
      <w:r w:rsidRPr="0016757D">
        <w:rPr>
          <w:lang w:val="en-IN"/>
        </w:rPr>
        <w:t>for the time of consideration. The process of budget planning is therefore</w:t>
      </w:r>
      <w:r w:rsidR="00E246E3">
        <w:rPr>
          <w:lang w:val="en-IN"/>
        </w:rPr>
        <w:t xml:space="preserve"> considered as budgeting</w:t>
      </w:r>
      <w:r w:rsidRPr="0016757D">
        <w:rPr>
          <w:lang w:val="en-IN"/>
        </w:rPr>
        <w:t xml:space="preserve">. Also, management must analyse and discuss the variations in accounting data and projected estimates </w:t>
      </w:r>
      <w:r>
        <w:rPr>
          <w:lang w:val="en-IN"/>
        </w:rPr>
        <w:t>throughout</w:t>
      </w:r>
      <w:r w:rsidRPr="0016757D">
        <w:rPr>
          <w:lang w:val="en-IN"/>
        </w:rPr>
        <w:t xml:space="preserve"> the budget </w:t>
      </w:r>
      <w:r>
        <w:rPr>
          <w:lang w:val="en-IN"/>
        </w:rPr>
        <w:t>timeframe</w:t>
      </w:r>
      <w:r w:rsidRPr="0016757D">
        <w:rPr>
          <w:lang w:val="en-IN"/>
        </w:rPr>
        <w:t>.  However, budgeting is not a supplement of good governance. The budget is then an essential financial oversight function.</w:t>
      </w:r>
      <w:r>
        <w:rPr>
          <w:lang w:val="en-IN"/>
        </w:rPr>
        <w:t xml:space="preserve"> </w:t>
      </w:r>
      <w:r w:rsidR="00E246E3">
        <w:rPr>
          <w:lang w:val="en-IN"/>
        </w:rPr>
        <w:t>Budgeting is done according to the requirements of organisational processes. Therefore, budgeting has various styles with distinct characteristics that help organisations to choose an accurate method or style of budgeting for their activities.</w:t>
      </w:r>
    </w:p>
    <w:p w:rsidR="00E246E3" w:rsidRDefault="00875CF4" w:rsidP="0016757D">
      <w:pPr>
        <w:rPr>
          <w:lang w:val="en-IN"/>
        </w:rPr>
      </w:pPr>
      <w:r>
        <w:rPr>
          <w:lang w:val="en-IN"/>
        </w:rPr>
        <w:t>There are usually four types and several methods of budgeting. Every type and method has its own advantages and disadvantages of controlling organisational performance. The budgeting methods and types have been discussed below.</w:t>
      </w:r>
    </w:p>
    <w:p w:rsidR="00D234F7" w:rsidRDefault="00875CF4" w:rsidP="0016757D">
      <w:pPr>
        <w:rPr>
          <w:lang w:val="en-IN"/>
        </w:rPr>
      </w:pPr>
      <w:r w:rsidRPr="00E246E3">
        <w:rPr>
          <w:b/>
          <w:lang w:val="en-IN"/>
        </w:rPr>
        <w:t>Traditional budgeting</w:t>
      </w:r>
      <w:r w:rsidRPr="00E246E3">
        <w:rPr>
          <w:lang w:val="en-IN"/>
        </w:rPr>
        <w:t xml:space="preserve"> is a method of preparing the budget that considers the budget of the last year as the basis. Through modifying the budget of the previous year and through modifying spending to reflect inflation, customer d</w:t>
      </w:r>
      <w:r>
        <w:rPr>
          <w:lang w:val="en-IN"/>
        </w:rPr>
        <w:t>emand, business conditions,</w:t>
      </w:r>
      <w:r w:rsidRPr="00E246E3">
        <w:rPr>
          <w:lang w:val="en-IN"/>
        </w:rPr>
        <w:t xml:space="preserve"> the Budget of the current year is prepared</w:t>
      </w:r>
      <w:r w:rsidR="005105CA">
        <w:rPr>
          <w:lang w:val="en-IN"/>
        </w:rPr>
        <w:t xml:space="preserve"> (</w:t>
      </w:r>
      <w:r w:rsidR="005105CA" w:rsidRPr="000A4325">
        <w:rPr>
          <w:rFonts w:cs="Times New Roman"/>
          <w:szCs w:val="24"/>
        </w:rPr>
        <w:t>Blakely-Gray</w:t>
      </w:r>
      <w:r w:rsidR="005105CA">
        <w:rPr>
          <w:rFonts w:cs="Times New Roman"/>
          <w:szCs w:val="24"/>
        </w:rPr>
        <w:t>, 2018</w:t>
      </w:r>
      <w:r w:rsidR="005105CA">
        <w:rPr>
          <w:lang w:val="en-IN"/>
        </w:rPr>
        <w:t>)</w:t>
      </w:r>
      <w:r w:rsidRPr="00E246E3">
        <w:rPr>
          <w:lang w:val="en-IN"/>
        </w:rPr>
        <w:t>.</w:t>
      </w:r>
      <w:r>
        <w:rPr>
          <w:lang w:val="en-IN"/>
        </w:rPr>
        <w:t xml:space="preserve"> </w:t>
      </w:r>
    </w:p>
    <w:p w:rsidR="00E246E3" w:rsidRDefault="00875CF4" w:rsidP="0016757D">
      <w:pPr>
        <w:rPr>
          <w:lang w:val="en-IN"/>
        </w:rPr>
      </w:pPr>
      <w:r w:rsidRPr="00D234F7">
        <w:rPr>
          <w:lang w:val="en-IN"/>
        </w:rPr>
        <w:lastRenderedPageBreak/>
        <w:t>A traditional budget contributes to the decision-making</w:t>
      </w:r>
      <w:r>
        <w:rPr>
          <w:lang w:val="en-IN"/>
        </w:rPr>
        <w:t xml:space="preserve"> of an organisation by making changes in the required financial fields</w:t>
      </w:r>
      <w:r w:rsidRPr="00D234F7">
        <w:rPr>
          <w:lang w:val="en-IN"/>
        </w:rPr>
        <w:t>.</w:t>
      </w:r>
      <w:r>
        <w:rPr>
          <w:lang w:val="en-IN"/>
        </w:rPr>
        <w:t xml:space="preserve"> Besides, </w:t>
      </w:r>
      <w:r w:rsidRPr="00D234F7">
        <w:rPr>
          <w:lang w:val="en-IN"/>
        </w:rPr>
        <w:t>Traditional budgeting may be a misrepresentation of the priorities</w:t>
      </w:r>
      <w:r>
        <w:rPr>
          <w:lang w:val="en-IN"/>
        </w:rPr>
        <w:t xml:space="preserve"> as it allows budgeters to alter forecasts to make the outcomes attractive.</w:t>
      </w:r>
    </w:p>
    <w:p w:rsidR="00D234F7" w:rsidRDefault="00875CF4" w:rsidP="0016757D">
      <w:pPr>
        <w:rPr>
          <w:lang w:val="en-IN"/>
        </w:rPr>
      </w:pPr>
      <w:r w:rsidRPr="00D234F7">
        <w:rPr>
          <w:b/>
          <w:lang w:val="en-IN"/>
        </w:rPr>
        <w:t>Incremental budgeting</w:t>
      </w:r>
      <w:r w:rsidRPr="00D234F7">
        <w:rPr>
          <w:lang w:val="en-IN"/>
        </w:rPr>
        <w:t xml:space="preserve"> is a form in which </w:t>
      </w:r>
      <w:r>
        <w:rPr>
          <w:lang w:val="en-IN"/>
        </w:rPr>
        <w:t>budgeters</w:t>
      </w:r>
      <w:r w:rsidRPr="00D234F7">
        <w:rPr>
          <w:lang w:val="en-IN"/>
        </w:rPr>
        <w:t xml:space="preserve"> plan the budget for the current year, adjusting the budget of the </w:t>
      </w:r>
      <w:r>
        <w:rPr>
          <w:lang w:val="en-IN"/>
        </w:rPr>
        <w:t>previous</w:t>
      </w:r>
      <w:r w:rsidRPr="00D234F7">
        <w:rPr>
          <w:lang w:val="en-IN"/>
        </w:rPr>
        <w:t xml:space="preserve"> year</w:t>
      </w:r>
      <w:r w:rsidR="005105CA">
        <w:rPr>
          <w:lang w:val="en-IN"/>
        </w:rPr>
        <w:t xml:space="preserve"> (</w:t>
      </w:r>
      <w:r w:rsidR="005105CA" w:rsidRPr="00955AF5">
        <w:rPr>
          <w:rFonts w:cs="Times New Roman"/>
          <w:szCs w:val="24"/>
        </w:rPr>
        <w:t>Borad</w:t>
      </w:r>
      <w:r w:rsidR="005105CA">
        <w:rPr>
          <w:rFonts w:cs="Times New Roman"/>
          <w:szCs w:val="24"/>
        </w:rPr>
        <w:t>, 2018</w:t>
      </w:r>
      <w:r w:rsidR="005105CA">
        <w:rPr>
          <w:lang w:val="en-IN"/>
        </w:rPr>
        <w:t>)</w:t>
      </w:r>
      <w:r w:rsidRPr="00D234F7">
        <w:rPr>
          <w:lang w:val="en-IN"/>
        </w:rPr>
        <w:t>. The changes take the form of adding or reducing costs to the last year</w:t>
      </w:r>
      <w:r>
        <w:rPr>
          <w:lang w:val="en-IN"/>
        </w:rPr>
        <w:t>’s budget</w:t>
      </w:r>
      <w:r w:rsidRPr="00D234F7">
        <w:rPr>
          <w:lang w:val="en-IN"/>
        </w:rPr>
        <w:t>.</w:t>
      </w:r>
      <w:r>
        <w:rPr>
          <w:lang w:val="en-IN"/>
        </w:rPr>
        <w:t xml:space="preserve"> </w:t>
      </w:r>
      <w:r w:rsidRPr="00D234F7">
        <w:rPr>
          <w:lang w:val="en-IN"/>
        </w:rPr>
        <w:t>This budgeting approach is very simple to use and does not require complicated equations.</w:t>
      </w:r>
    </w:p>
    <w:p w:rsidR="00D234F7" w:rsidRDefault="00875CF4" w:rsidP="0016757D">
      <w:pPr>
        <w:rPr>
          <w:lang w:val="en-IN"/>
        </w:rPr>
      </w:pPr>
      <w:r>
        <w:rPr>
          <w:lang w:val="en-IN"/>
        </w:rPr>
        <w:t xml:space="preserve">The incremental budgeting </w:t>
      </w:r>
      <w:r w:rsidR="00B05D98">
        <w:rPr>
          <w:lang w:val="en-IN"/>
        </w:rPr>
        <w:t xml:space="preserve">assures organisation flexibility regarding funding criteria as well as ensures no big alterations in forecasts. Besides, </w:t>
      </w:r>
      <w:r w:rsidR="00B05D98" w:rsidRPr="00B05D98">
        <w:rPr>
          <w:lang w:val="en-IN"/>
        </w:rPr>
        <w:t>this approach can make managers expend more since budgets can be easily obtainable and can cause the unnecessary expenditure of funds that cannot be assured.</w:t>
      </w:r>
    </w:p>
    <w:p w:rsidR="00B05D98" w:rsidRDefault="00875CF4" w:rsidP="0016757D">
      <w:pPr>
        <w:rPr>
          <w:lang w:val="en-IN"/>
        </w:rPr>
      </w:pPr>
      <w:r w:rsidRPr="00B05D98">
        <w:rPr>
          <w:b/>
          <w:lang w:val="en-IN"/>
        </w:rPr>
        <w:t>Activity-based Budgeting</w:t>
      </w:r>
      <w:r w:rsidRPr="00B05D98">
        <w:rPr>
          <w:lang w:val="en-IN"/>
        </w:rPr>
        <w:t xml:space="preserve"> is a method for tracking, evaluating and assessing operations that contribute to the cost of an undertaking. Growing activities in an enterprise involving costs are analysed to see if efficiencies can be generated. </w:t>
      </w:r>
    </w:p>
    <w:p w:rsidR="00B05D98" w:rsidRDefault="00875CF4" w:rsidP="0016757D">
      <w:pPr>
        <w:rPr>
          <w:lang w:val="en-IN"/>
        </w:rPr>
      </w:pPr>
      <w:r>
        <w:rPr>
          <w:lang w:val="en-IN"/>
        </w:rPr>
        <w:t>The activity-based budgeting</w:t>
      </w:r>
      <w:r w:rsidRPr="00B05D98">
        <w:rPr>
          <w:lang w:val="en-IN"/>
        </w:rPr>
        <w:t xml:space="preserve"> helps managers to enhance the oversight of the budgeting cycle and put the budget in line with t</w:t>
      </w:r>
      <w:r w:rsidR="001E25F0">
        <w:rPr>
          <w:lang w:val="en-IN"/>
        </w:rPr>
        <w:t>he company's overall objectives and allows the revenue and expense to be planned at a precise level</w:t>
      </w:r>
      <w:r w:rsidR="005105CA">
        <w:rPr>
          <w:lang w:val="en-IN"/>
        </w:rPr>
        <w:t xml:space="preserve"> (</w:t>
      </w:r>
      <w:r w:rsidR="005105CA" w:rsidRPr="00955AF5">
        <w:rPr>
          <w:rFonts w:cs="Times New Roman"/>
          <w:szCs w:val="24"/>
        </w:rPr>
        <w:t>LIBERTO</w:t>
      </w:r>
      <w:r w:rsidR="005105CA">
        <w:rPr>
          <w:rFonts w:cs="Times New Roman"/>
          <w:szCs w:val="24"/>
        </w:rPr>
        <w:t>, 2020</w:t>
      </w:r>
      <w:r w:rsidR="005105CA">
        <w:rPr>
          <w:lang w:val="en-IN"/>
        </w:rPr>
        <w:t>)</w:t>
      </w:r>
      <w:r w:rsidR="001E25F0">
        <w:rPr>
          <w:lang w:val="en-IN"/>
        </w:rPr>
        <w:t>.</w:t>
      </w:r>
      <w:r>
        <w:rPr>
          <w:lang w:val="en-IN"/>
        </w:rPr>
        <w:t xml:space="preserve"> Besides, </w:t>
      </w:r>
      <w:r w:rsidRPr="00B05D98">
        <w:rPr>
          <w:lang w:val="en-IN"/>
        </w:rPr>
        <w:t>Activity-based budgeting is much more costly and time-intensive than conventional budgeting methods.</w:t>
      </w:r>
    </w:p>
    <w:p w:rsidR="001E25F0" w:rsidRDefault="00875CF4" w:rsidP="0016757D">
      <w:pPr>
        <w:rPr>
          <w:lang w:val="en-IN"/>
        </w:rPr>
      </w:pPr>
      <w:r w:rsidRPr="001E25F0">
        <w:rPr>
          <w:b/>
          <w:lang w:val="en-IN"/>
        </w:rPr>
        <w:t>Zero-based budgeting</w:t>
      </w:r>
      <w:r w:rsidRPr="001E25F0">
        <w:rPr>
          <w:lang w:val="en-IN"/>
        </w:rPr>
        <w:t xml:space="preserve"> consists of creating a zero-base budget from scratch. It requires re-evaluating all cash flow statement items and legitimising all the expenses the department has to incu</w:t>
      </w:r>
      <w:r w:rsidR="005105CA">
        <w:rPr>
          <w:lang w:val="en-IN"/>
        </w:rPr>
        <w:t>r (</w:t>
      </w:r>
      <w:r w:rsidR="005105CA" w:rsidRPr="00EC253A">
        <w:rPr>
          <w:rFonts w:cs="Times New Roman"/>
          <w:szCs w:val="24"/>
        </w:rPr>
        <w:t>Murphy</w:t>
      </w:r>
      <w:r w:rsidR="005105CA">
        <w:rPr>
          <w:rFonts w:cs="Times New Roman"/>
          <w:szCs w:val="24"/>
        </w:rPr>
        <w:t>, 2020</w:t>
      </w:r>
      <w:r w:rsidR="005105CA">
        <w:rPr>
          <w:lang w:val="en-IN"/>
        </w:rPr>
        <w:t>)</w:t>
      </w:r>
      <w:r w:rsidRPr="001E25F0">
        <w:rPr>
          <w:lang w:val="en-IN"/>
        </w:rPr>
        <w:t>.</w:t>
      </w:r>
      <w:r>
        <w:rPr>
          <w:lang w:val="en-IN"/>
        </w:rPr>
        <w:t xml:space="preserve"> </w:t>
      </w:r>
      <w:r w:rsidR="00226CCF" w:rsidRPr="00226CCF">
        <w:rPr>
          <w:lang w:val="en-IN"/>
        </w:rPr>
        <w:t>In certain ways, this tends to minimise expenses as the target effect gives a straightforward view of expenses.</w:t>
      </w:r>
    </w:p>
    <w:p w:rsidR="001E25F0" w:rsidRPr="0016757D" w:rsidRDefault="00875CF4" w:rsidP="0016757D">
      <w:pPr>
        <w:rPr>
          <w:lang w:val="en-IN"/>
        </w:rPr>
      </w:pPr>
      <w:r w:rsidRPr="001E25F0">
        <w:rPr>
          <w:lang w:val="en-IN"/>
        </w:rPr>
        <w:t xml:space="preserve">The key benefits include balanced schedules, tailored projects and reduced costs. </w:t>
      </w:r>
      <w:r>
        <w:rPr>
          <w:lang w:val="en-IN"/>
        </w:rPr>
        <w:t>The zero-based budget helps in increasing efficiency in resource allocation. Besides, t</w:t>
      </w:r>
      <w:r w:rsidRPr="001E25F0">
        <w:rPr>
          <w:lang w:val="en-IN"/>
        </w:rPr>
        <w:t>he drawbacks include capital strength risks, professional management exploitation and short-term preparation choice.</w:t>
      </w:r>
    </w:p>
    <w:p w:rsidR="000B197A" w:rsidRDefault="00875CF4" w:rsidP="00812CE2">
      <w:pPr>
        <w:pStyle w:val="Heading1"/>
      </w:pPr>
      <w:bookmarkStart w:id="2" w:name="_Toc48757052"/>
      <w:r>
        <w:t>Critical links between budgeting and short-term decision making</w:t>
      </w:r>
      <w:bookmarkEnd w:id="2"/>
    </w:p>
    <w:p w:rsidR="00226CCF" w:rsidRDefault="00875CF4" w:rsidP="00226CCF">
      <w:pPr>
        <w:rPr>
          <w:lang w:val="en-IN"/>
        </w:rPr>
      </w:pPr>
      <w:r w:rsidRPr="008A6ED4">
        <w:rPr>
          <w:lang w:val="en-IN"/>
        </w:rPr>
        <w:t xml:space="preserve">Based on the quality of decisions, </w:t>
      </w:r>
      <w:r>
        <w:rPr>
          <w:lang w:val="en-IN"/>
        </w:rPr>
        <w:t>a</w:t>
      </w:r>
      <w:r w:rsidRPr="008A6ED4">
        <w:rPr>
          <w:lang w:val="en-IN"/>
        </w:rPr>
        <w:t xml:space="preserve"> business succeeds or fails. </w:t>
      </w:r>
      <w:r>
        <w:rPr>
          <w:lang w:val="en-IN"/>
        </w:rPr>
        <w:t>A business</w:t>
      </w:r>
      <w:r w:rsidRPr="008A6ED4">
        <w:rPr>
          <w:lang w:val="en-IN"/>
        </w:rPr>
        <w:t xml:space="preserve"> will easily get into trouble by changing something as </w:t>
      </w:r>
      <w:r>
        <w:rPr>
          <w:lang w:val="en-IN"/>
        </w:rPr>
        <w:t>it</w:t>
      </w:r>
      <w:r w:rsidRPr="008A6ED4">
        <w:rPr>
          <w:lang w:val="en-IN"/>
        </w:rPr>
        <w:t xml:space="preserve"> go</w:t>
      </w:r>
      <w:r>
        <w:rPr>
          <w:lang w:val="en-IN"/>
        </w:rPr>
        <w:t>es</w:t>
      </w:r>
      <w:r w:rsidRPr="008A6ED4">
        <w:rPr>
          <w:lang w:val="en-IN"/>
        </w:rPr>
        <w:t xml:space="preserve"> along, basing judgments on emotions and wishful thinking. A budget will provide </w:t>
      </w:r>
      <w:r>
        <w:rPr>
          <w:lang w:val="en-IN"/>
        </w:rPr>
        <w:t>an organisation with guidelines</w:t>
      </w:r>
      <w:r w:rsidRPr="008A6ED4">
        <w:rPr>
          <w:lang w:val="en-IN"/>
        </w:rPr>
        <w:t xml:space="preserve"> for decision </w:t>
      </w:r>
      <w:r>
        <w:rPr>
          <w:lang w:val="en-IN"/>
        </w:rPr>
        <w:t>ma</w:t>
      </w:r>
      <w:r w:rsidRPr="008A6ED4">
        <w:rPr>
          <w:lang w:val="en-IN"/>
        </w:rPr>
        <w:t xml:space="preserve">king and </w:t>
      </w:r>
      <w:r w:rsidRPr="008A6ED4">
        <w:rPr>
          <w:lang w:val="en-IN"/>
        </w:rPr>
        <w:lastRenderedPageBreak/>
        <w:t xml:space="preserve">strategic preparation for </w:t>
      </w:r>
      <w:r>
        <w:rPr>
          <w:lang w:val="en-IN"/>
        </w:rPr>
        <w:t>the whole company or</w:t>
      </w:r>
      <w:r w:rsidRPr="008A6ED4">
        <w:rPr>
          <w:lang w:val="en-IN"/>
        </w:rPr>
        <w:t xml:space="preserve"> any department</w:t>
      </w:r>
      <w:r>
        <w:rPr>
          <w:lang w:val="en-IN"/>
        </w:rPr>
        <w:t xml:space="preserve"> within it</w:t>
      </w:r>
      <w:r w:rsidR="005105CA">
        <w:rPr>
          <w:lang w:val="en-IN"/>
        </w:rPr>
        <w:t xml:space="preserve"> (</w:t>
      </w:r>
      <w:r w:rsidR="005105CA" w:rsidRPr="008D52EC">
        <w:t>Anderson</w:t>
      </w:r>
      <w:r w:rsidR="005105CA">
        <w:t>, 2019</w:t>
      </w:r>
      <w:r w:rsidR="005105CA">
        <w:rPr>
          <w:lang w:val="en-IN"/>
        </w:rPr>
        <w:t>)</w:t>
      </w:r>
      <w:r w:rsidRPr="008A6ED4">
        <w:rPr>
          <w:lang w:val="en-IN"/>
        </w:rPr>
        <w:t>.</w:t>
      </w:r>
      <w:r>
        <w:rPr>
          <w:lang w:val="en-IN"/>
        </w:rPr>
        <w:t xml:space="preserve"> Budgeting helps in taking short-term goals through cost-benefit analysis for a certain period. Especially, Zero-based budgeting helps in making short-tome decisions, as it is detrimental </w:t>
      </w:r>
      <w:r w:rsidR="005D07C8">
        <w:rPr>
          <w:lang w:val="en-IN"/>
        </w:rPr>
        <w:t>to long-term goals.</w:t>
      </w:r>
    </w:p>
    <w:p w:rsidR="005D07C8" w:rsidRPr="00226CCF" w:rsidRDefault="00875CF4" w:rsidP="00226CCF">
      <w:pPr>
        <w:rPr>
          <w:lang w:val="en-IN"/>
        </w:rPr>
      </w:pPr>
      <w:r>
        <w:rPr>
          <w:lang w:val="en-IN"/>
        </w:rPr>
        <w:t>Budgeting helps a</w:t>
      </w:r>
      <w:r w:rsidR="005B46FC">
        <w:rPr>
          <w:lang w:val="en-IN"/>
        </w:rPr>
        <w:t>n organisational manager to rationalise the expenditure of the processes, which therefore makes the manager more conscious about taking any critical decision for short-terms. An organisational executive will make sensible decisions</w:t>
      </w:r>
      <w:r w:rsidR="005B46FC" w:rsidRPr="005B46FC">
        <w:rPr>
          <w:lang w:val="en-IN"/>
        </w:rPr>
        <w:t xml:space="preserve"> based on a holistic understanding of the interests of all facets of the enter</w:t>
      </w:r>
      <w:r w:rsidR="005B46FC">
        <w:rPr>
          <w:lang w:val="en-IN"/>
        </w:rPr>
        <w:t>prise by looking at all of the financial</w:t>
      </w:r>
      <w:r w:rsidR="005B46FC" w:rsidRPr="005B46FC">
        <w:rPr>
          <w:lang w:val="en-IN"/>
        </w:rPr>
        <w:t xml:space="preserve"> things together</w:t>
      </w:r>
      <w:r w:rsidR="005B46FC">
        <w:rPr>
          <w:lang w:val="en-IN"/>
        </w:rPr>
        <w:t xml:space="preserve"> in the budget</w:t>
      </w:r>
      <w:r w:rsidR="005105CA">
        <w:rPr>
          <w:lang w:val="en-IN"/>
        </w:rPr>
        <w:t xml:space="preserve"> (</w:t>
      </w:r>
      <w:r w:rsidR="005105CA" w:rsidRPr="008D52EC">
        <w:t>Johnston</w:t>
      </w:r>
      <w:r w:rsidR="005105CA">
        <w:t>, 2020</w:t>
      </w:r>
      <w:r w:rsidR="005105CA">
        <w:rPr>
          <w:lang w:val="en-IN"/>
        </w:rPr>
        <w:t>)</w:t>
      </w:r>
      <w:r w:rsidR="005B46FC" w:rsidRPr="005B46FC">
        <w:rPr>
          <w:lang w:val="en-IN"/>
        </w:rPr>
        <w:t xml:space="preserve">. For instance, </w:t>
      </w:r>
      <w:r w:rsidR="005B46FC">
        <w:rPr>
          <w:lang w:val="en-IN"/>
        </w:rPr>
        <w:t>a company</w:t>
      </w:r>
      <w:r w:rsidR="005B46FC" w:rsidRPr="005B46FC">
        <w:rPr>
          <w:lang w:val="en-IN"/>
        </w:rPr>
        <w:t xml:space="preserve"> might not have any money left </w:t>
      </w:r>
      <w:r w:rsidR="005B46FC">
        <w:rPr>
          <w:lang w:val="en-IN"/>
        </w:rPr>
        <w:t>for promotion if it over-invested on</w:t>
      </w:r>
      <w:r w:rsidR="005B46FC" w:rsidRPr="005B46FC">
        <w:rPr>
          <w:lang w:val="en-IN"/>
        </w:rPr>
        <w:t xml:space="preserve"> recruiting.</w:t>
      </w:r>
      <w:r w:rsidR="005B46FC">
        <w:rPr>
          <w:lang w:val="en-IN"/>
        </w:rPr>
        <w:t xml:space="preserve"> In addition, Budgeting measures the performance of an organisation, which allows an organisational executive to take smart short-term decisions, such as cutting expenditures or boost process expenses. </w:t>
      </w:r>
    </w:p>
    <w:p w:rsidR="00812CE2" w:rsidRDefault="00875CF4" w:rsidP="00812CE2">
      <w:pPr>
        <w:pStyle w:val="Heading1"/>
      </w:pPr>
      <w:bookmarkStart w:id="3" w:name="_Toc48757053"/>
      <w:r>
        <w:t>Impact of changing environment</w:t>
      </w:r>
      <w:r w:rsidR="000B197A" w:rsidRPr="000B197A">
        <w:t xml:space="preserve"> on various budgeting styles</w:t>
      </w:r>
      <w:bookmarkEnd w:id="3"/>
    </w:p>
    <w:p w:rsidR="00244321" w:rsidRDefault="00875CF4" w:rsidP="00244321">
      <w:pPr>
        <w:rPr>
          <w:lang w:val="en-IN"/>
        </w:rPr>
      </w:pPr>
      <w:r>
        <w:rPr>
          <w:lang w:val="en-IN"/>
        </w:rPr>
        <w:t>Particularly cost projection</w:t>
      </w:r>
      <w:r w:rsidRPr="00244321">
        <w:rPr>
          <w:lang w:val="en-IN"/>
        </w:rPr>
        <w:t>s are very complicated because they usually lead to major differences. The variations in the settlement number and the actual accounts are due to different reasons</w:t>
      </w:r>
      <w:r w:rsidR="005105CA">
        <w:rPr>
          <w:lang w:val="en-IN"/>
        </w:rPr>
        <w:t xml:space="preserve"> (</w:t>
      </w:r>
      <w:r w:rsidR="005105CA" w:rsidRPr="006612AF">
        <w:t>MKANJALA</w:t>
      </w:r>
      <w:r w:rsidR="005105CA">
        <w:t>, 2017</w:t>
      </w:r>
      <w:r w:rsidR="005105CA">
        <w:rPr>
          <w:lang w:val="en-IN"/>
        </w:rPr>
        <w:t>)</w:t>
      </w:r>
      <w:r w:rsidRPr="00244321">
        <w:rPr>
          <w:lang w:val="en-IN"/>
        </w:rPr>
        <w:t>. This became an important subject among corporate executives in current society. Such variables are known as price volatility, volatility in consumer demand, changes in work scope, and design changes.</w:t>
      </w:r>
    </w:p>
    <w:p w:rsidR="00244321" w:rsidRDefault="00875CF4" w:rsidP="00244321">
      <w:pPr>
        <w:rPr>
          <w:lang w:val="en-IN"/>
        </w:rPr>
      </w:pPr>
      <w:r w:rsidRPr="000E1287">
        <w:rPr>
          <w:lang w:val="en-IN"/>
        </w:rPr>
        <w:t xml:space="preserve">The </w:t>
      </w:r>
      <w:r w:rsidRPr="000E1287">
        <w:rPr>
          <w:b/>
          <w:lang w:val="en-IN"/>
        </w:rPr>
        <w:t>economic climate</w:t>
      </w:r>
      <w:r w:rsidRPr="000E1287">
        <w:rPr>
          <w:lang w:val="en-IN"/>
        </w:rPr>
        <w:t xml:space="preserve"> will lead to budgetary volatility in a region. The national currency in concern is significantly higher than the contributor funding region and thus lowers the spending target for the entity in question</w:t>
      </w:r>
      <w:r w:rsidR="005105CA">
        <w:rPr>
          <w:lang w:val="en-IN"/>
        </w:rPr>
        <w:t xml:space="preserve"> (</w:t>
      </w:r>
      <w:r w:rsidR="005105CA" w:rsidRPr="006612AF">
        <w:t>MKANJALA</w:t>
      </w:r>
      <w:r w:rsidR="005105CA">
        <w:t>, 2017</w:t>
      </w:r>
      <w:r w:rsidR="005105CA">
        <w:rPr>
          <w:lang w:val="en-IN"/>
        </w:rPr>
        <w:t>)</w:t>
      </w:r>
      <w:r w:rsidRPr="000E1287">
        <w:rPr>
          <w:lang w:val="en-IN"/>
        </w:rPr>
        <w:t>. The condition also exists when inflation rates grow in a sponsored country thereby impacting prices of items in a region that raise incomes, jobs and the costs of production, causing a spending difference in the project funded by the donor.</w:t>
      </w:r>
      <w:r>
        <w:rPr>
          <w:lang w:val="en-IN"/>
        </w:rPr>
        <w:t xml:space="preserve"> </w:t>
      </w:r>
      <w:r w:rsidRPr="000E1287">
        <w:rPr>
          <w:lang w:val="en-IN"/>
        </w:rPr>
        <w:t>The reduction in the buying power of an organisation is among the most evident and widely discussed problems confronting organisational, budgetary execution</w:t>
      </w:r>
      <w:r w:rsidR="005105CA">
        <w:rPr>
          <w:lang w:val="en-IN"/>
        </w:rPr>
        <w:t xml:space="preserve"> (</w:t>
      </w:r>
      <w:r w:rsidR="005105CA" w:rsidRPr="005105CA">
        <w:rPr>
          <w:rFonts w:cs="Times New Roman"/>
          <w:szCs w:val="24"/>
        </w:rPr>
        <w:t>Becker</w:t>
      </w:r>
      <w:r w:rsidR="005105CA">
        <w:rPr>
          <w:rFonts w:cs="Times New Roman"/>
          <w:szCs w:val="24"/>
        </w:rPr>
        <w:t xml:space="preserve"> </w:t>
      </w:r>
      <w:r w:rsidR="005105CA">
        <w:rPr>
          <w:rFonts w:cs="Times New Roman"/>
          <w:i/>
          <w:szCs w:val="24"/>
        </w:rPr>
        <w:t>et al</w:t>
      </w:r>
      <w:r w:rsidR="005105CA">
        <w:rPr>
          <w:rFonts w:cs="Times New Roman"/>
          <w:szCs w:val="24"/>
        </w:rPr>
        <w:t>., 2016</w:t>
      </w:r>
      <w:r w:rsidR="005105CA">
        <w:rPr>
          <w:lang w:val="en-IN"/>
        </w:rPr>
        <w:t>)</w:t>
      </w:r>
      <w:r w:rsidRPr="000E1287">
        <w:rPr>
          <w:lang w:val="en-IN"/>
        </w:rPr>
        <w:t>. Most companies have been compelled to reconsider their service provision and to implement cost management and productivity plans due to fiscal pressure.</w:t>
      </w:r>
    </w:p>
    <w:p w:rsidR="000E1287" w:rsidRDefault="00875CF4" w:rsidP="00244321">
      <w:pPr>
        <w:rPr>
          <w:lang w:val="en-IN"/>
        </w:rPr>
      </w:pPr>
      <w:r w:rsidRPr="000E1287">
        <w:rPr>
          <w:lang w:val="en-IN"/>
        </w:rPr>
        <w:t xml:space="preserve">The subjective belief of macroeconomics shows that the inflation rate can be impartial in the long term and permanent transformation. This often has no significant impact on the legitimate operations as implied in the budgeting process and the donor funding. Nevertheless, sustained high levels of inflation may have serious consequences for actual economic activity and can </w:t>
      </w:r>
      <w:r w:rsidRPr="000E1287">
        <w:rPr>
          <w:lang w:val="en-IN"/>
        </w:rPr>
        <w:lastRenderedPageBreak/>
        <w:t>have a long-term effect on donor support</w:t>
      </w:r>
      <w:r w:rsidR="005105CA">
        <w:rPr>
          <w:lang w:val="en-IN"/>
        </w:rPr>
        <w:t xml:space="preserve"> (</w:t>
      </w:r>
      <w:r w:rsidR="005105CA" w:rsidRPr="006612AF">
        <w:t>MKANJALA</w:t>
      </w:r>
      <w:r w:rsidR="005105CA">
        <w:t>, 2017</w:t>
      </w:r>
      <w:r w:rsidR="005105CA">
        <w:rPr>
          <w:lang w:val="en-IN"/>
        </w:rPr>
        <w:t>)</w:t>
      </w:r>
      <w:r w:rsidRPr="000E1287">
        <w:rPr>
          <w:lang w:val="en-IN"/>
        </w:rPr>
        <w:t>. High inflation rates, therefore, create challenges for financial man</w:t>
      </w:r>
      <w:r>
        <w:rPr>
          <w:lang w:val="en-IN"/>
        </w:rPr>
        <w:t>agers controlling donor funding as well as budgeting processes.</w:t>
      </w:r>
    </w:p>
    <w:p w:rsidR="000E1287" w:rsidRPr="00244321" w:rsidRDefault="00875CF4" w:rsidP="00244321">
      <w:pPr>
        <w:rPr>
          <w:lang w:val="en-IN"/>
        </w:rPr>
      </w:pPr>
      <w:r w:rsidRPr="000E1287">
        <w:rPr>
          <w:lang w:val="en-IN"/>
        </w:rPr>
        <w:t>Non-economic considerations such as politics and social preference have a</w:t>
      </w:r>
      <w:r>
        <w:rPr>
          <w:lang w:val="en-IN"/>
        </w:rPr>
        <w:t>n</w:t>
      </w:r>
      <w:r w:rsidRPr="000E1287">
        <w:rPr>
          <w:lang w:val="en-IN"/>
        </w:rPr>
        <w:t xml:space="preserve"> impact on the budgetary systems by shifting consumer demand and supply</w:t>
      </w:r>
      <w:r w:rsidR="005105CA">
        <w:rPr>
          <w:lang w:val="en-IN"/>
        </w:rPr>
        <w:t xml:space="preserve"> (</w:t>
      </w:r>
      <w:r w:rsidR="005105CA">
        <w:rPr>
          <w:rFonts w:cs="Times New Roman"/>
          <w:szCs w:val="24"/>
        </w:rPr>
        <w:t>Weigel and Hiebl</w:t>
      </w:r>
      <w:r w:rsidR="005105CA" w:rsidRPr="005105CA">
        <w:rPr>
          <w:rFonts w:cs="Times New Roman"/>
          <w:szCs w:val="24"/>
        </w:rPr>
        <w:t>, 2018</w:t>
      </w:r>
      <w:r w:rsidR="005105CA">
        <w:rPr>
          <w:lang w:val="en-IN"/>
        </w:rPr>
        <w:t>)</w:t>
      </w:r>
      <w:r w:rsidRPr="000E1287">
        <w:rPr>
          <w:lang w:val="en-IN"/>
        </w:rPr>
        <w:t>. This, in effect, could threaten the viability of the business, which requires that the Budgeting Process explicitly defines the facts</w:t>
      </w:r>
      <w:r>
        <w:rPr>
          <w:lang w:val="en-IN"/>
        </w:rPr>
        <w:t>.</w:t>
      </w:r>
    </w:p>
    <w:p w:rsidR="000B197A" w:rsidRDefault="00875CF4" w:rsidP="00812CE2">
      <w:pPr>
        <w:pStyle w:val="Heading1"/>
      </w:pPr>
      <w:bookmarkStart w:id="4" w:name="_Toc48757054"/>
      <w:r w:rsidRPr="000B197A">
        <w:t>Merits and demerits of participatory b</w:t>
      </w:r>
      <w:r>
        <w:t xml:space="preserve">udgeting </w:t>
      </w:r>
      <w:r w:rsidR="00C119EF">
        <w:t xml:space="preserve">and its implications on business </w:t>
      </w:r>
      <w:r>
        <w:t>performance</w:t>
      </w:r>
      <w:bookmarkEnd w:id="4"/>
    </w:p>
    <w:p w:rsidR="00F962C1" w:rsidRDefault="00875CF4" w:rsidP="00C119EF">
      <w:pPr>
        <w:rPr>
          <w:lang w:val="en-IN"/>
        </w:rPr>
      </w:pPr>
      <w:r w:rsidRPr="00897569">
        <w:rPr>
          <w:lang w:val="en-IN"/>
        </w:rPr>
        <w:t>With the growing significance given to its use, the participatory budgeting method has increased in popularity over the years. Budget involvement ensures that employees are interested in the creation of budgets. Participation in the budgeting cycle entail</w:t>
      </w:r>
      <w:r w:rsidR="00B01B1A">
        <w:rPr>
          <w:lang w:val="en-IN"/>
        </w:rPr>
        <w:t>s workers’</w:t>
      </w:r>
      <w:r w:rsidRPr="00897569">
        <w:rPr>
          <w:lang w:val="en-IN"/>
        </w:rPr>
        <w:t xml:space="preserve"> impact on final expenditures and lateral coordination (from senior to junior and </w:t>
      </w:r>
      <w:r w:rsidR="00B01B1A">
        <w:rPr>
          <w:lang w:val="en-IN"/>
        </w:rPr>
        <w:t>vice-versa</w:t>
      </w:r>
      <w:r w:rsidRPr="00897569">
        <w:rPr>
          <w:lang w:val="en-IN"/>
        </w:rPr>
        <w:t>)</w:t>
      </w:r>
      <w:r w:rsidR="005105CA">
        <w:rPr>
          <w:lang w:val="en-IN"/>
        </w:rPr>
        <w:t xml:space="preserve"> (</w:t>
      </w:r>
      <w:r w:rsidR="005105CA">
        <w:t>Swaner</w:t>
      </w:r>
      <w:r w:rsidR="005105CA" w:rsidRPr="003B3997">
        <w:t>, 2017</w:t>
      </w:r>
      <w:r w:rsidR="005105CA">
        <w:rPr>
          <w:lang w:val="en-IN"/>
        </w:rPr>
        <w:t>)</w:t>
      </w:r>
      <w:r w:rsidRPr="00897569">
        <w:rPr>
          <w:lang w:val="en-IN"/>
        </w:rPr>
        <w:t>. Participatory budgeting is thus known as the secondary influence on budgeting.</w:t>
      </w:r>
      <w:r>
        <w:rPr>
          <w:lang w:val="en-IN"/>
        </w:rPr>
        <w:t xml:space="preserve"> Participatory budgeting mainly functions through two ways, pure budget and top-down budget.</w:t>
      </w:r>
    </w:p>
    <w:p w:rsidR="00F962C1" w:rsidRDefault="00875CF4" w:rsidP="00C119EF">
      <w:pPr>
        <w:rPr>
          <w:lang w:val="en-IN"/>
        </w:rPr>
      </w:pPr>
      <w:r>
        <w:rPr>
          <w:lang w:val="en-IN"/>
        </w:rPr>
        <w:t>This</w:t>
      </w:r>
      <w:r w:rsidRPr="00F962C1">
        <w:rPr>
          <w:lang w:val="en-IN"/>
        </w:rPr>
        <w:t xml:space="preserve"> kind of estimate is more realistic. The lower-level staff are closer to the day-to-day sector, thereby giving them a detailed understanding of the working requirements of the respective divisions</w:t>
      </w:r>
      <w:r w:rsidR="005105CA">
        <w:rPr>
          <w:lang w:val="en-IN"/>
        </w:rPr>
        <w:t xml:space="preserve"> (</w:t>
      </w:r>
      <w:r w:rsidR="005105CA">
        <w:t>Aziz and Shah</w:t>
      </w:r>
      <w:r w:rsidR="005105CA" w:rsidRPr="003B3997">
        <w:t>, 2020</w:t>
      </w:r>
      <w:r w:rsidR="005105CA">
        <w:rPr>
          <w:lang w:val="en-IN"/>
        </w:rPr>
        <w:t>)</w:t>
      </w:r>
      <w:r w:rsidRPr="00F962C1">
        <w:rPr>
          <w:lang w:val="en-IN"/>
        </w:rPr>
        <w:t>. Motivation is stronger because it raises the social values of workers. The workers are kept accou</w:t>
      </w:r>
      <w:r w:rsidR="005105CA">
        <w:rPr>
          <w:lang w:val="en-IN"/>
        </w:rPr>
        <w:t>ntable for attendance. Those who</w:t>
      </w:r>
      <w:r w:rsidRPr="00F962C1">
        <w:rPr>
          <w:lang w:val="en-IN"/>
        </w:rPr>
        <w:t xml:space="preserve"> carry out a given mission would later be responsible for it. As a result, the budget is more realistic and more transparent to workers.</w:t>
      </w:r>
    </w:p>
    <w:p w:rsidR="00F962C1" w:rsidRDefault="00875CF4" w:rsidP="00C119EF">
      <w:pPr>
        <w:rPr>
          <w:lang w:val="en-IN"/>
        </w:rPr>
      </w:pPr>
      <w:r>
        <w:rPr>
          <w:lang w:val="en-IN"/>
        </w:rPr>
        <w:t xml:space="preserve">On the other hand, in the case of participatory budgeting, </w:t>
      </w:r>
      <w:r w:rsidRPr="00F962C1">
        <w:rPr>
          <w:lang w:val="en-IN"/>
        </w:rPr>
        <w:t>it takes time</w:t>
      </w:r>
      <w:r>
        <w:rPr>
          <w:lang w:val="en-IN"/>
        </w:rPr>
        <w:t xml:space="preserve"> for lower-level management</w:t>
      </w:r>
      <w:r w:rsidRPr="00F962C1">
        <w:rPr>
          <w:lang w:val="en-IN"/>
        </w:rPr>
        <w:t>. A significant number of individuals are interested in participatory budgeting. This adds to high prices of labour. A further focus is focused on individual development in divisions. Goals qu</w:t>
      </w:r>
      <w:r w:rsidR="005105CA">
        <w:rPr>
          <w:lang w:val="en-IN"/>
        </w:rPr>
        <w:t>ickly achieved decrease workers’</w:t>
      </w:r>
      <w:r w:rsidRPr="00F962C1">
        <w:rPr>
          <w:lang w:val="en-IN"/>
        </w:rPr>
        <w:t xml:space="preserve"> future level of success. Alternatively, budgets which are too small set strict goals. It will dislodge the workers. It increases </w:t>
      </w:r>
      <w:r w:rsidR="005105CA">
        <w:rPr>
          <w:lang w:val="en-IN"/>
        </w:rPr>
        <w:t>pressure</w:t>
      </w:r>
      <w:r w:rsidRPr="00F962C1">
        <w:rPr>
          <w:lang w:val="en-IN"/>
        </w:rPr>
        <w:t xml:space="preserve"> and anxiety levels. Managers would presume the staff were behaving in good conscience. Poor faith, for example, implies overallotment or </w:t>
      </w:r>
      <w:r>
        <w:rPr>
          <w:lang w:val="en-IN"/>
        </w:rPr>
        <w:t>under-</w:t>
      </w:r>
      <w:r w:rsidRPr="00F962C1">
        <w:rPr>
          <w:lang w:val="en-IN"/>
        </w:rPr>
        <w:t>allotment of capital.</w:t>
      </w:r>
    </w:p>
    <w:p w:rsidR="00F962C1" w:rsidRPr="00C119EF" w:rsidRDefault="00875CF4" w:rsidP="00C119EF">
      <w:pPr>
        <w:rPr>
          <w:lang w:val="en-IN"/>
        </w:rPr>
      </w:pPr>
      <w:r w:rsidRPr="00F962C1">
        <w:rPr>
          <w:lang w:val="en-IN"/>
        </w:rPr>
        <w:lastRenderedPageBreak/>
        <w:t>The theoretical approach leads to an improvement in individual performance through the use of participatory budgets</w:t>
      </w:r>
      <w:r w:rsidR="005105CA">
        <w:rPr>
          <w:lang w:val="en-IN"/>
        </w:rPr>
        <w:t xml:space="preserve"> (</w:t>
      </w:r>
      <w:r w:rsidR="005105CA" w:rsidRPr="003B3997">
        <w:t>Awo</w:t>
      </w:r>
      <w:r w:rsidR="005105CA">
        <w:t>diran</w:t>
      </w:r>
      <w:r w:rsidR="005105CA" w:rsidRPr="003B3997">
        <w:t>, 2016</w:t>
      </w:r>
      <w:r w:rsidR="005105CA">
        <w:rPr>
          <w:lang w:val="en-IN"/>
        </w:rPr>
        <w:t>)</w:t>
      </w:r>
      <w:r w:rsidRPr="00F962C1">
        <w:rPr>
          <w:lang w:val="en-IN"/>
        </w:rPr>
        <w:t>. However, this hypothesis is not empirically supported. Although it cannot be verified explicitly, the correlation between participatory budgets and results can be explained by certain factors.</w:t>
      </w:r>
    </w:p>
    <w:p w:rsidR="00473505" w:rsidRDefault="00473505" w:rsidP="00812CE2">
      <w:pPr>
        <w:pStyle w:val="Heading1"/>
      </w:pPr>
      <w:bookmarkStart w:id="5" w:name="_Toc48757055"/>
    </w:p>
    <w:p w:rsidR="000B197A" w:rsidRDefault="00875CF4" w:rsidP="00812CE2">
      <w:pPr>
        <w:pStyle w:val="Heading1"/>
      </w:pPr>
      <w:r>
        <w:t>Conclusion</w:t>
      </w:r>
      <w:bookmarkEnd w:id="5"/>
    </w:p>
    <w:p w:rsidR="00FF2608" w:rsidRDefault="00875CF4" w:rsidP="00473505">
      <w:pPr>
        <w:rPr>
          <w:lang w:val="en-IN"/>
        </w:rPr>
      </w:pPr>
      <w:r>
        <w:rPr>
          <w:lang w:val="en-IN"/>
        </w:rPr>
        <w:t>Therefore, it can be concluded that management accounting helps an organisation regarding its performance of activities as well as controlling all organisational processes. In addition, the budgetary measures, especially each style discussed above, holds distinct operative features of managing organisational activities. From the study, it can be established that an organisational should choose a distinct budgeting style or method according to the operational need of the company as well as its contemporary financial condition. Moreover, organisations should be concerned that their budgeting method also defines the quality of their decision making perspective. Also, the participatory budgeting method will allow organisations to manage its workforces’ performance irrespective of organisational levels.</w:t>
      </w:r>
    </w:p>
    <w:p w:rsidR="00473505" w:rsidRDefault="00473505" w:rsidP="00473505">
      <w:pPr>
        <w:rPr>
          <w:lang w:val="en-IN"/>
        </w:rPr>
      </w:pPr>
    </w:p>
    <w:p w:rsidR="00473505" w:rsidRDefault="00473505" w:rsidP="00473505">
      <w:pPr>
        <w:rPr>
          <w:lang w:val="en-IN"/>
        </w:rPr>
      </w:pPr>
    </w:p>
    <w:p w:rsidR="00473505" w:rsidRDefault="00473505" w:rsidP="00473505">
      <w:pPr>
        <w:rPr>
          <w:lang w:val="en-IN"/>
        </w:rPr>
      </w:pPr>
    </w:p>
    <w:p w:rsidR="00473505" w:rsidRDefault="00473505" w:rsidP="00473505">
      <w:pPr>
        <w:rPr>
          <w:lang w:val="en-IN"/>
        </w:rPr>
      </w:pPr>
    </w:p>
    <w:p w:rsidR="00473505" w:rsidRDefault="00473505" w:rsidP="00473505">
      <w:pPr>
        <w:rPr>
          <w:lang w:val="en-IN"/>
        </w:rPr>
      </w:pPr>
    </w:p>
    <w:p w:rsidR="00473505" w:rsidRDefault="00473505" w:rsidP="00473505">
      <w:pPr>
        <w:rPr>
          <w:lang w:val="en-IN"/>
        </w:rPr>
      </w:pPr>
    </w:p>
    <w:p w:rsidR="00473505" w:rsidRDefault="00473505" w:rsidP="00473505">
      <w:pPr>
        <w:rPr>
          <w:lang w:val="en-IN"/>
        </w:rPr>
      </w:pPr>
    </w:p>
    <w:p w:rsidR="00473505" w:rsidRDefault="00473505" w:rsidP="00473505">
      <w:pPr>
        <w:rPr>
          <w:lang w:val="en-IN"/>
        </w:rPr>
      </w:pPr>
    </w:p>
    <w:p w:rsidR="00473505" w:rsidRDefault="00473505" w:rsidP="00473505">
      <w:pPr>
        <w:rPr>
          <w:lang w:val="en-IN"/>
        </w:rPr>
      </w:pPr>
    </w:p>
    <w:p w:rsidR="00473505" w:rsidRDefault="00473505" w:rsidP="00473505">
      <w:pPr>
        <w:rPr>
          <w:lang w:val="en-IN"/>
        </w:rPr>
      </w:pPr>
    </w:p>
    <w:p w:rsidR="00473505" w:rsidRDefault="00473505" w:rsidP="00473505">
      <w:pPr>
        <w:rPr>
          <w:lang w:val="en-IN"/>
        </w:rPr>
      </w:pPr>
    </w:p>
    <w:p w:rsidR="00473505" w:rsidRDefault="00473505" w:rsidP="00473505">
      <w:pPr>
        <w:rPr>
          <w:lang w:val="en-IN"/>
        </w:rPr>
      </w:pPr>
    </w:p>
    <w:p w:rsidR="00473505" w:rsidRDefault="00473505" w:rsidP="00473505">
      <w:pPr>
        <w:rPr>
          <w:lang w:val="en-IN"/>
        </w:rPr>
      </w:pPr>
    </w:p>
    <w:p w:rsidR="00473505" w:rsidRDefault="00473505" w:rsidP="00473505">
      <w:pPr>
        <w:rPr>
          <w:lang w:val="en-IN"/>
        </w:rPr>
      </w:pPr>
    </w:p>
    <w:p w:rsidR="00812CE2" w:rsidRDefault="00875CF4" w:rsidP="00FF2608">
      <w:pPr>
        <w:pStyle w:val="Heading1"/>
      </w:pPr>
      <w:bookmarkStart w:id="6" w:name="_Toc48757056"/>
      <w:r>
        <w:t>References</w:t>
      </w:r>
      <w:bookmarkEnd w:id="6"/>
    </w:p>
    <w:p w:rsidR="005105CA" w:rsidRDefault="00875CF4" w:rsidP="005105CA">
      <w:r w:rsidRPr="008D52EC">
        <w:t>Anderson</w:t>
      </w:r>
      <w:r>
        <w:t xml:space="preserve">, F., 2019. </w:t>
      </w:r>
      <w:r w:rsidRPr="008D52EC">
        <w:t>Capital Budgeting: Comparing Short-term Vs. Long-term Costs</w:t>
      </w:r>
      <w:r>
        <w:t xml:space="preserve">. </w:t>
      </w:r>
      <w:r w:rsidRPr="00955AF5">
        <w:rPr>
          <w:rFonts w:cs="Times New Roman"/>
          <w:szCs w:val="24"/>
        </w:rPr>
        <w:t>[Online] Available at:</w:t>
      </w:r>
      <w:r>
        <w:rPr>
          <w:rFonts w:cs="Times New Roman"/>
          <w:szCs w:val="24"/>
        </w:rPr>
        <w:t xml:space="preserve"> </w:t>
      </w:r>
      <w:hyperlink r:id="rId7" w:history="1">
        <w:r>
          <w:rPr>
            <w:rStyle w:val="Hyperlink"/>
          </w:rPr>
          <w:t>https://fa-cpa.com/capital-budgeting-comparing-short-term-vs-long-term-costs/</w:t>
        </w:r>
      </w:hyperlink>
      <w:r>
        <w:t>. [Accessed on 19</w:t>
      </w:r>
      <w:r w:rsidRPr="000A4325">
        <w:rPr>
          <w:vertAlign w:val="superscript"/>
        </w:rPr>
        <w:t>th</w:t>
      </w:r>
      <w:r>
        <w:t xml:space="preserve"> August 2020].</w:t>
      </w:r>
    </w:p>
    <w:p w:rsidR="005105CA" w:rsidRPr="005105CA" w:rsidRDefault="00875CF4" w:rsidP="005105CA">
      <w:r w:rsidRPr="003B3997">
        <w:t>Awodiran, M.A., 2016. Budget Fairness, Budget Participation, and Organisational Performance: Impact and Relational Analyses. </w:t>
      </w:r>
      <w:r w:rsidRPr="003B3997">
        <w:rPr>
          <w:i/>
          <w:iCs/>
        </w:rPr>
        <w:t>Journal of Social and Management Sciences</w:t>
      </w:r>
      <w:r w:rsidRPr="003B3997">
        <w:t>, </w:t>
      </w:r>
      <w:r w:rsidRPr="003B3997">
        <w:rPr>
          <w:i/>
          <w:iCs/>
        </w:rPr>
        <w:t>2</w:t>
      </w:r>
      <w:r w:rsidRPr="003B3997">
        <w:t>(1), pp.85-100.</w:t>
      </w:r>
    </w:p>
    <w:p w:rsidR="005105CA" w:rsidRDefault="00875CF4" w:rsidP="005105CA">
      <w:r w:rsidRPr="003B3997">
        <w:t>Aziz, H. and Shah, N., 2020. Participatory Budgeting: Models and Approaches. </w:t>
      </w:r>
      <w:r w:rsidRPr="003B3997">
        <w:rPr>
          <w:i/>
          <w:iCs/>
        </w:rPr>
        <w:t>arXiv preprint arXiv:2003.00606</w:t>
      </w:r>
      <w:r w:rsidRPr="003B3997">
        <w:t>.</w:t>
      </w:r>
    </w:p>
    <w:p w:rsidR="005105CA" w:rsidRDefault="00875CF4" w:rsidP="005105CA">
      <w:pPr>
        <w:rPr>
          <w:rFonts w:cs="Times New Roman"/>
          <w:szCs w:val="24"/>
        </w:rPr>
      </w:pPr>
      <w:r w:rsidRPr="005105CA">
        <w:rPr>
          <w:rFonts w:cs="Times New Roman"/>
          <w:szCs w:val="24"/>
        </w:rPr>
        <w:t>Becker, S.D., Mahlendorf, M.D., Schäffer, U. and Thaten, M., 2016. Budgeting in times of economic crisis. </w:t>
      </w:r>
      <w:r w:rsidRPr="005105CA">
        <w:rPr>
          <w:rFonts w:cs="Times New Roman"/>
          <w:i/>
          <w:iCs/>
          <w:szCs w:val="24"/>
        </w:rPr>
        <w:t>Contemporary Accounting Research</w:t>
      </w:r>
      <w:r w:rsidRPr="005105CA">
        <w:rPr>
          <w:rFonts w:cs="Times New Roman"/>
          <w:szCs w:val="24"/>
        </w:rPr>
        <w:t>, </w:t>
      </w:r>
      <w:r w:rsidRPr="005105CA">
        <w:rPr>
          <w:rFonts w:cs="Times New Roman"/>
          <w:i/>
          <w:iCs/>
          <w:szCs w:val="24"/>
        </w:rPr>
        <w:t>33</w:t>
      </w:r>
      <w:r w:rsidRPr="005105CA">
        <w:rPr>
          <w:rFonts w:cs="Times New Roman"/>
          <w:szCs w:val="24"/>
        </w:rPr>
        <w:t>(4), pp.1489-1517.</w:t>
      </w:r>
    </w:p>
    <w:p w:rsidR="005105CA" w:rsidRDefault="00875CF4" w:rsidP="005105CA">
      <w:r w:rsidRPr="000A4325">
        <w:rPr>
          <w:rFonts w:cs="Times New Roman"/>
          <w:szCs w:val="24"/>
        </w:rPr>
        <w:t>Blakely-Gray</w:t>
      </w:r>
      <w:r>
        <w:rPr>
          <w:rFonts w:cs="Times New Roman"/>
          <w:szCs w:val="24"/>
        </w:rPr>
        <w:t xml:space="preserve">, R., 2018. </w:t>
      </w:r>
      <w:r w:rsidRPr="000A4325">
        <w:rPr>
          <w:rFonts w:cs="Times New Roman"/>
          <w:szCs w:val="24"/>
        </w:rPr>
        <w:t>Understand How Traditional Budgeting Can Impact Your Small Business</w:t>
      </w:r>
      <w:r>
        <w:rPr>
          <w:rFonts w:cs="Times New Roman"/>
          <w:szCs w:val="24"/>
        </w:rPr>
        <w:t xml:space="preserve">. [Online] Available at: </w:t>
      </w:r>
      <w:hyperlink r:id="rId8" w:history="1">
        <w:r>
          <w:rPr>
            <w:rStyle w:val="Hyperlink"/>
          </w:rPr>
          <w:t>https://www.patriotsoftware.com/blog/accounting/traditional-budgeting-system-process-advantages-disadvantages/#</w:t>
        </w:r>
      </w:hyperlink>
      <w:r>
        <w:t>. [Accessed on 19</w:t>
      </w:r>
      <w:r w:rsidRPr="000A4325">
        <w:rPr>
          <w:vertAlign w:val="superscript"/>
        </w:rPr>
        <w:t>th</w:t>
      </w:r>
      <w:r>
        <w:t xml:space="preserve"> August 2020].</w:t>
      </w:r>
    </w:p>
    <w:p w:rsidR="005105CA" w:rsidRDefault="00875CF4" w:rsidP="005105CA">
      <w:r w:rsidRPr="00955AF5">
        <w:rPr>
          <w:rFonts w:cs="Times New Roman"/>
          <w:szCs w:val="24"/>
        </w:rPr>
        <w:t>Borad</w:t>
      </w:r>
      <w:r>
        <w:rPr>
          <w:rFonts w:cs="Times New Roman"/>
          <w:szCs w:val="24"/>
        </w:rPr>
        <w:t xml:space="preserve">, S.B., 2018. </w:t>
      </w:r>
      <w:r w:rsidRPr="00955AF5">
        <w:rPr>
          <w:rFonts w:cs="Times New Roman"/>
          <w:szCs w:val="24"/>
        </w:rPr>
        <w:t>Incremental Budgeting – Meaning, Advantages and Disadvantages</w:t>
      </w:r>
      <w:r>
        <w:rPr>
          <w:rFonts w:cs="Times New Roman"/>
          <w:szCs w:val="24"/>
        </w:rPr>
        <w:t xml:space="preserve">. </w:t>
      </w:r>
      <w:r w:rsidRPr="00955AF5">
        <w:rPr>
          <w:rFonts w:cs="Times New Roman"/>
          <w:szCs w:val="24"/>
        </w:rPr>
        <w:t>[Online] Available at:</w:t>
      </w:r>
      <w:r>
        <w:rPr>
          <w:rFonts w:cs="Times New Roman"/>
          <w:szCs w:val="24"/>
        </w:rPr>
        <w:t xml:space="preserve"> </w:t>
      </w:r>
      <w:hyperlink r:id="rId9" w:history="1">
        <w:r>
          <w:rPr>
            <w:rStyle w:val="Hyperlink"/>
          </w:rPr>
          <w:t>https://efinancemanagement.com/budgeting/incremental-budgeting</w:t>
        </w:r>
      </w:hyperlink>
      <w:r>
        <w:t>. [Accessed on 19</w:t>
      </w:r>
      <w:r w:rsidRPr="000A4325">
        <w:rPr>
          <w:vertAlign w:val="superscript"/>
        </w:rPr>
        <w:t>th</w:t>
      </w:r>
      <w:r>
        <w:t xml:space="preserve"> August 2020].</w:t>
      </w:r>
    </w:p>
    <w:p w:rsidR="005105CA" w:rsidRDefault="00875CF4" w:rsidP="005105CA">
      <w:r w:rsidRPr="008D52EC">
        <w:t>Johnston</w:t>
      </w:r>
      <w:r>
        <w:t xml:space="preserve">, K., 2020. </w:t>
      </w:r>
      <w:r w:rsidRPr="008D52EC">
        <w:t>How Does a Budget Help Management Make Good Decisions?</w:t>
      </w:r>
      <w:r>
        <w:t xml:space="preserve">. </w:t>
      </w:r>
      <w:r w:rsidRPr="00955AF5">
        <w:rPr>
          <w:rFonts w:cs="Times New Roman"/>
          <w:szCs w:val="24"/>
        </w:rPr>
        <w:t>[Online] Available at:</w:t>
      </w:r>
      <w:r>
        <w:rPr>
          <w:rFonts w:cs="Times New Roman"/>
          <w:szCs w:val="24"/>
        </w:rPr>
        <w:t xml:space="preserve"> </w:t>
      </w:r>
      <w:hyperlink r:id="rId10" w:history="1">
        <w:r>
          <w:rPr>
            <w:rStyle w:val="Hyperlink"/>
          </w:rPr>
          <w:t>https://smallbusiness.chron.com/budget-management-make-good-decisions-57917.html</w:t>
        </w:r>
      </w:hyperlink>
      <w:r>
        <w:t>. [Accessed on 19</w:t>
      </w:r>
      <w:r w:rsidRPr="000A4325">
        <w:rPr>
          <w:vertAlign w:val="superscript"/>
        </w:rPr>
        <w:t>th</w:t>
      </w:r>
      <w:r>
        <w:t xml:space="preserve"> August 2020].</w:t>
      </w:r>
    </w:p>
    <w:p w:rsidR="005105CA" w:rsidRDefault="00875CF4" w:rsidP="005105CA">
      <w:r w:rsidRPr="00955AF5">
        <w:rPr>
          <w:rFonts w:cs="Times New Roman"/>
          <w:szCs w:val="24"/>
        </w:rPr>
        <w:t>LIBERTO</w:t>
      </w:r>
      <w:r>
        <w:rPr>
          <w:rFonts w:cs="Times New Roman"/>
          <w:szCs w:val="24"/>
        </w:rPr>
        <w:t xml:space="preserve">, D., 2020. </w:t>
      </w:r>
      <w:r w:rsidRPr="00955AF5">
        <w:rPr>
          <w:rFonts w:cs="Times New Roman"/>
          <w:szCs w:val="24"/>
        </w:rPr>
        <w:t>Activity-Based Budgeting (ABB)</w:t>
      </w:r>
      <w:r>
        <w:rPr>
          <w:rFonts w:cs="Times New Roman"/>
          <w:szCs w:val="24"/>
        </w:rPr>
        <w:t xml:space="preserve">. </w:t>
      </w:r>
      <w:r w:rsidRPr="00955AF5">
        <w:rPr>
          <w:rFonts w:cs="Times New Roman"/>
          <w:szCs w:val="24"/>
        </w:rPr>
        <w:t>[Online] Available at:</w:t>
      </w:r>
      <w:r>
        <w:rPr>
          <w:rFonts w:cs="Times New Roman"/>
          <w:szCs w:val="24"/>
        </w:rPr>
        <w:t xml:space="preserve"> </w:t>
      </w:r>
      <w:hyperlink r:id="rId11" w:anchor=":~:text=Advantages%20and%20Disadvantages%20of%20Activity%2DBased%20Budgeting&amp;text=Revenue%20and%20expense%20planning%20occurs,provides%20useful%20details%20regarding%20projections.&amp;text=Activity%2Dbased%20budgeting%20(ABB)%20is%20more%20expensive%20to%20i" w:history="1">
        <w:r>
          <w:rPr>
            <w:rStyle w:val="Hyperlink"/>
          </w:rPr>
          <w:t>https://www.investopedia.com/terms/a/abb.asp#:~:text=Advantages%20and%20Disadvantages%20of%20Activity%2DBased%20Budgeting&amp;text=Revenue%20and%20expense%20planning%20occurs,provides%20useful%20details%20regarding%20projections.&amp;text=Activity%2Dbased%20budgeting%20(ABB)%20is%20more%20expensive%20to%20implement,more%20time%20consuming%20as%20well.</w:t>
        </w:r>
      </w:hyperlink>
      <w:r>
        <w:t xml:space="preserve"> [Accessed on 19</w:t>
      </w:r>
      <w:r w:rsidRPr="000A4325">
        <w:rPr>
          <w:vertAlign w:val="superscript"/>
        </w:rPr>
        <w:t>th</w:t>
      </w:r>
      <w:r>
        <w:t xml:space="preserve"> August 2020].</w:t>
      </w:r>
    </w:p>
    <w:p w:rsidR="005105CA" w:rsidRDefault="00875CF4" w:rsidP="005105CA">
      <w:r w:rsidRPr="006612AF">
        <w:lastRenderedPageBreak/>
        <w:t>MKANJALA</w:t>
      </w:r>
      <w:r>
        <w:t xml:space="preserve">, M.R., 2017. FACTORS AFFECTING BUDGET PREPARATION: A CASE STUDY OF USIU-AFRICA. </w:t>
      </w:r>
      <w:r w:rsidRPr="006612AF">
        <w:rPr>
          <w:i/>
        </w:rPr>
        <w:t>United States International University- Africa</w:t>
      </w:r>
      <w:r>
        <w:t xml:space="preserve">. </w:t>
      </w:r>
      <w:r w:rsidRPr="006612AF">
        <w:t>[Online] Available at:</w:t>
      </w:r>
      <w:r>
        <w:t xml:space="preserve"> </w:t>
      </w:r>
      <w:hyperlink r:id="rId12" w:history="1">
        <w:r>
          <w:rPr>
            <w:rStyle w:val="Hyperlink"/>
          </w:rPr>
          <w:t>http://erepo.usiu.ac.ke/bitstream/handle/11732/3517/MWASI%20ROSELYNE%20MKANJALA%20MBA%202017.pdf?isAllowed=y&amp;sequence=1</w:t>
        </w:r>
      </w:hyperlink>
      <w:r>
        <w:t>. [Accessed on 19</w:t>
      </w:r>
      <w:r w:rsidRPr="000A4325">
        <w:rPr>
          <w:vertAlign w:val="superscript"/>
        </w:rPr>
        <w:t>th</w:t>
      </w:r>
      <w:r>
        <w:t xml:space="preserve"> August 2020].</w:t>
      </w:r>
    </w:p>
    <w:p w:rsidR="005105CA" w:rsidRDefault="00875CF4" w:rsidP="005105CA">
      <w:r w:rsidRPr="00EC253A">
        <w:rPr>
          <w:rFonts w:cs="Times New Roman"/>
          <w:szCs w:val="24"/>
        </w:rPr>
        <w:t>Murphy</w:t>
      </w:r>
      <w:r>
        <w:rPr>
          <w:rFonts w:cs="Times New Roman"/>
          <w:szCs w:val="24"/>
        </w:rPr>
        <w:t xml:space="preserve">, K., 2020. </w:t>
      </w:r>
      <w:r w:rsidRPr="00EC253A">
        <w:rPr>
          <w:rFonts w:cs="Times New Roman"/>
          <w:szCs w:val="24"/>
        </w:rPr>
        <w:t>The Advantages And Disadvantages Of Zero Based Budgeting (ZBB)</w:t>
      </w:r>
      <w:r>
        <w:rPr>
          <w:rFonts w:cs="Times New Roman"/>
          <w:szCs w:val="24"/>
        </w:rPr>
        <w:t xml:space="preserve">. </w:t>
      </w:r>
      <w:r w:rsidRPr="00955AF5">
        <w:rPr>
          <w:rFonts w:cs="Times New Roman"/>
          <w:szCs w:val="24"/>
        </w:rPr>
        <w:t>[Online] Available at:</w:t>
      </w:r>
      <w:r>
        <w:rPr>
          <w:rFonts w:cs="Times New Roman"/>
          <w:szCs w:val="24"/>
        </w:rPr>
        <w:t xml:space="preserve"> </w:t>
      </w:r>
      <w:hyperlink r:id="rId13" w:history="1">
        <w:r>
          <w:rPr>
            <w:rStyle w:val="Hyperlink"/>
          </w:rPr>
          <w:t>https://www.purchasecontrol.com/blog/advantages-and-disadvantages-of-zero-based-budgeting/</w:t>
        </w:r>
      </w:hyperlink>
      <w:r>
        <w:t>. [Accessed on 19</w:t>
      </w:r>
      <w:r w:rsidRPr="000A4325">
        <w:rPr>
          <w:vertAlign w:val="superscript"/>
        </w:rPr>
        <w:t>th</w:t>
      </w:r>
      <w:r>
        <w:t xml:space="preserve"> August 2020].</w:t>
      </w:r>
    </w:p>
    <w:p w:rsidR="005105CA" w:rsidRDefault="00875CF4" w:rsidP="005105CA">
      <w:r w:rsidRPr="003B3997">
        <w:t>Swaner, R., 2017. Trust matters: Enhancing government legitimacy through participatory budgeting. </w:t>
      </w:r>
      <w:r w:rsidRPr="003B3997">
        <w:rPr>
          <w:i/>
          <w:iCs/>
        </w:rPr>
        <w:t>New Political Science</w:t>
      </w:r>
      <w:r w:rsidRPr="003B3997">
        <w:t>, </w:t>
      </w:r>
      <w:r w:rsidRPr="003B3997">
        <w:rPr>
          <w:i/>
          <w:iCs/>
        </w:rPr>
        <w:t>39</w:t>
      </w:r>
      <w:r w:rsidRPr="003B3997">
        <w:t>(1), pp.95-108.</w:t>
      </w:r>
    </w:p>
    <w:p w:rsidR="005105CA" w:rsidRDefault="00875CF4" w:rsidP="005105CA">
      <w:r w:rsidRPr="003B3997">
        <w:rPr>
          <w:rFonts w:cs="Times New Roman"/>
          <w:szCs w:val="24"/>
        </w:rPr>
        <w:t>TUOVILA</w:t>
      </w:r>
      <w:r>
        <w:rPr>
          <w:rFonts w:cs="Times New Roman"/>
          <w:szCs w:val="24"/>
        </w:rPr>
        <w:t xml:space="preserve">, A., and </w:t>
      </w:r>
      <w:r w:rsidRPr="003B3997">
        <w:rPr>
          <w:rFonts w:cs="Times New Roman"/>
          <w:szCs w:val="24"/>
        </w:rPr>
        <w:t>KINDNESS</w:t>
      </w:r>
      <w:r>
        <w:rPr>
          <w:rFonts w:cs="Times New Roman"/>
          <w:szCs w:val="24"/>
        </w:rPr>
        <w:t>, D.,</w:t>
      </w:r>
      <w:r w:rsidRPr="003B3997">
        <w:rPr>
          <w:rFonts w:cs="Times New Roman"/>
          <w:szCs w:val="24"/>
        </w:rPr>
        <w:t xml:space="preserve"> </w:t>
      </w:r>
      <w:r>
        <w:rPr>
          <w:rFonts w:cs="Times New Roman"/>
          <w:szCs w:val="24"/>
        </w:rPr>
        <w:t xml:space="preserve">2020. </w:t>
      </w:r>
      <w:r w:rsidRPr="003B3997">
        <w:rPr>
          <w:rFonts w:cs="Times New Roman"/>
          <w:szCs w:val="24"/>
        </w:rPr>
        <w:t>Managerial Accounting</w:t>
      </w:r>
      <w:r>
        <w:rPr>
          <w:rFonts w:cs="Times New Roman"/>
          <w:szCs w:val="24"/>
        </w:rPr>
        <w:t xml:space="preserve">. </w:t>
      </w:r>
      <w:r w:rsidRPr="003B3997">
        <w:rPr>
          <w:rFonts w:cs="Times New Roman"/>
          <w:szCs w:val="24"/>
        </w:rPr>
        <w:t>[Online] Available at:</w:t>
      </w:r>
      <w:r>
        <w:rPr>
          <w:rFonts w:cs="Times New Roman"/>
          <w:szCs w:val="24"/>
        </w:rPr>
        <w:t xml:space="preserve"> </w:t>
      </w:r>
      <w:hyperlink r:id="rId14" w:anchor=":~:text=Managerial%20accounting%20involves%20the%20presentation,in%20making%20key%20business%20decisions.&amp;text=Managerial%20accounting%20encompasses%20many%20facets%20of%20accounting%2C%20including%20product%20costing,forecasting%2C%20and%20various%20fina" w:history="1">
        <w:r>
          <w:rPr>
            <w:rStyle w:val="Hyperlink"/>
          </w:rPr>
          <w:t>https://www.investopedia.com/terms/m/managerialaccounting.asp#:~:text=Managerial%20accounting%20involves%20the%20presentation,in%20making%20key%20business%20decisions.&amp;text=Managerial%20accounting%20encompasses%20many%20facets%20of%20accounting%2C%20including%20product%20costing,forecasting%2C%20and%20various%20financial%20analysis.</w:t>
        </w:r>
      </w:hyperlink>
      <w:r>
        <w:t xml:space="preserve"> [Accessed on 19</w:t>
      </w:r>
      <w:r w:rsidRPr="000A4325">
        <w:rPr>
          <w:vertAlign w:val="superscript"/>
        </w:rPr>
        <w:t>th</w:t>
      </w:r>
      <w:r>
        <w:t xml:space="preserve"> August 2020].</w:t>
      </w:r>
    </w:p>
    <w:p w:rsidR="005105CA" w:rsidRDefault="00875CF4" w:rsidP="005105CA">
      <w:pPr>
        <w:rPr>
          <w:rFonts w:cs="Times New Roman"/>
          <w:szCs w:val="24"/>
        </w:rPr>
      </w:pPr>
      <w:r w:rsidRPr="005105CA">
        <w:rPr>
          <w:rFonts w:cs="Times New Roman"/>
          <w:szCs w:val="24"/>
        </w:rPr>
        <w:t>Weigel, C. and Hiebl, M.R., 2018. Beyond budgeting: review and research agenda. </w:t>
      </w:r>
      <w:r w:rsidRPr="005105CA">
        <w:rPr>
          <w:rFonts w:cs="Times New Roman"/>
          <w:i/>
          <w:iCs/>
          <w:szCs w:val="24"/>
        </w:rPr>
        <w:t>Journal of Accounting &amp; Organizational Change</w:t>
      </w:r>
      <w:r w:rsidRPr="005105CA">
        <w:rPr>
          <w:rFonts w:cs="Times New Roman"/>
          <w:szCs w:val="24"/>
        </w:rPr>
        <w:t>.</w:t>
      </w:r>
    </w:p>
    <w:sectPr w:rsidR="005105CA" w:rsidSect="005105CA">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1260" w:rsidRDefault="00921260">
      <w:pPr>
        <w:spacing w:after="0" w:line="240" w:lineRule="auto"/>
      </w:pPr>
      <w:r>
        <w:separator/>
      </w:r>
    </w:p>
  </w:endnote>
  <w:endnote w:type="continuationSeparator" w:id="0">
    <w:p w:rsidR="00921260" w:rsidRDefault="00921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Liberation Serif">
    <w:altName w:val="Times New Roman"/>
    <w:panose1 w:val="020B0604020202020204"/>
    <w:charset w:val="00"/>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3594567"/>
      <w:docPartObj>
        <w:docPartGallery w:val="Page Numbers (Bottom of Page)"/>
        <w:docPartUnique/>
      </w:docPartObj>
    </w:sdtPr>
    <w:sdtEndPr/>
    <w:sdtContent>
      <w:p w:rsidR="005105CA" w:rsidRDefault="00875CF4">
        <w:pPr>
          <w:pStyle w:val="Footer"/>
          <w:jc w:val="right"/>
        </w:pPr>
        <w:r>
          <w:t xml:space="preserve">Page | </w:t>
        </w:r>
        <w:r>
          <w:fldChar w:fldCharType="begin"/>
        </w:r>
        <w:r>
          <w:instrText xml:space="preserve"> PAGE   \* MERGEFORMAT </w:instrText>
        </w:r>
        <w:r>
          <w:fldChar w:fldCharType="separate"/>
        </w:r>
        <w:r w:rsidR="0055766A">
          <w:rPr>
            <w:noProof/>
          </w:rPr>
          <w:t>8</w:t>
        </w:r>
        <w:r>
          <w:rPr>
            <w:noProof/>
          </w:rPr>
          <w:fldChar w:fldCharType="end"/>
        </w:r>
        <w:r>
          <w:t xml:space="preserve"> </w:t>
        </w:r>
      </w:p>
    </w:sdtContent>
  </w:sdt>
  <w:p w:rsidR="005105CA" w:rsidRDefault="005105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1260" w:rsidRDefault="00921260">
      <w:pPr>
        <w:spacing w:after="0" w:line="240" w:lineRule="auto"/>
      </w:pPr>
      <w:r>
        <w:separator/>
      </w:r>
    </w:p>
  </w:footnote>
  <w:footnote w:type="continuationSeparator" w:id="0">
    <w:p w:rsidR="00921260" w:rsidRDefault="009212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97A"/>
    <w:rsid w:val="000A4325"/>
    <w:rsid w:val="000B197A"/>
    <w:rsid w:val="000C0A48"/>
    <w:rsid w:val="000E1287"/>
    <w:rsid w:val="000F3021"/>
    <w:rsid w:val="00102FC1"/>
    <w:rsid w:val="0016757D"/>
    <w:rsid w:val="00170851"/>
    <w:rsid w:val="001E25F0"/>
    <w:rsid w:val="00204E99"/>
    <w:rsid w:val="00226CCF"/>
    <w:rsid w:val="0024231F"/>
    <w:rsid w:val="00244321"/>
    <w:rsid w:val="0028743B"/>
    <w:rsid w:val="00390C5F"/>
    <w:rsid w:val="003B3997"/>
    <w:rsid w:val="004129EA"/>
    <w:rsid w:val="004566F8"/>
    <w:rsid w:val="00473505"/>
    <w:rsid w:val="005105CA"/>
    <w:rsid w:val="0055766A"/>
    <w:rsid w:val="005A345B"/>
    <w:rsid w:val="005B46FC"/>
    <w:rsid w:val="005C59C7"/>
    <w:rsid w:val="005D07C8"/>
    <w:rsid w:val="0064459B"/>
    <w:rsid w:val="006612AF"/>
    <w:rsid w:val="0067504B"/>
    <w:rsid w:val="00792FED"/>
    <w:rsid w:val="007A27FF"/>
    <w:rsid w:val="007A2F5B"/>
    <w:rsid w:val="00812CE2"/>
    <w:rsid w:val="0087488B"/>
    <w:rsid w:val="00875CF4"/>
    <w:rsid w:val="00897569"/>
    <w:rsid w:val="008A6ED4"/>
    <w:rsid w:val="008D342B"/>
    <w:rsid w:val="008D52EC"/>
    <w:rsid w:val="00921260"/>
    <w:rsid w:val="00955AF5"/>
    <w:rsid w:val="00961827"/>
    <w:rsid w:val="00A26933"/>
    <w:rsid w:val="00A4736D"/>
    <w:rsid w:val="00B01B1A"/>
    <w:rsid w:val="00B05D98"/>
    <w:rsid w:val="00B33238"/>
    <w:rsid w:val="00B358F2"/>
    <w:rsid w:val="00B47339"/>
    <w:rsid w:val="00B64F2A"/>
    <w:rsid w:val="00C119EF"/>
    <w:rsid w:val="00C743F9"/>
    <w:rsid w:val="00C8144F"/>
    <w:rsid w:val="00C816F8"/>
    <w:rsid w:val="00D234F7"/>
    <w:rsid w:val="00D33766"/>
    <w:rsid w:val="00D826CA"/>
    <w:rsid w:val="00E01AD0"/>
    <w:rsid w:val="00E246E3"/>
    <w:rsid w:val="00E31E6B"/>
    <w:rsid w:val="00EB08A0"/>
    <w:rsid w:val="00EC253A"/>
    <w:rsid w:val="00F962C1"/>
    <w:rsid w:val="00FB6678"/>
    <w:rsid w:val="00FF26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803DE"/>
  <w15:chartTrackingRefBased/>
  <w15:docId w15:val="{36A8C20B-702B-4613-B9D9-C6A5A894D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2FC1"/>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01AD0"/>
    <w:pPr>
      <w:keepNext/>
      <w:keepLines/>
      <w:spacing w:after="0" w:line="480" w:lineRule="auto"/>
      <w:jc w:val="left"/>
      <w:outlineLvl w:val="0"/>
    </w:pPr>
    <w:rPr>
      <w:rFonts w:eastAsiaTheme="majorEastAsia" w:cstheme="majorBidi"/>
      <w:b/>
      <w:bCs/>
      <w:color w:val="000000" w:themeColor="text1"/>
      <w:szCs w:val="28"/>
      <w:lang w:val="en-IN"/>
    </w:rPr>
  </w:style>
  <w:style w:type="paragraph" w:styleId="Heading2">
    <w:name w:val="heading 2"/>
    <w:basedOn w:val="Normal"/>
    <w:next w:val="Normal"/>
    <w:link w:val="Heading2Char"/>
    <w:uiPriority w:val="9"/>
    <w:unhideWhenUsed/>
    <w:qFormat/>
    <w:rsid w:val="00102FC1"/>
    <w:pPr>
      <w:spacing w:after="0"/>
      <w:outlineLvl w:val="1"/>
    </w:pPr>
    <w:rPr>
      <w:rFonts w:eastAsia="Times New Roman" w:cs="Times New Roman"/>
      <w:b/>
      <w:spacing w:val="5"/>
      <w:lang w:val="en-US" w:eastAsia="ja-JP"/>
    </w:rPr>
  </w:style>
  <w:style w:type="paragraph" w:styleId="Heading3">
    <w:name w:val="heading 3"/>
    <w:basedOn w:val="Normal"/>
    <w:next w:val="Normal"/>
    <w:link w:val="Heading3Char"/>
    <w:uiPriority w:val="9"/>
    <w:unhideWhenUsed/>
    <w:qFormat/>
    <w:rsid w:val="00B47339"/>
    <w:pPr>
      <w:keepNext/>
      <w:keepLines/>
      <w:spacing w:before="40" w:after="0"/>
      <w:outlineLvl w:val="2"/>
    </w:pPr>
    <w:rPr>
      <w:rFonts w:eastAsiaTheme="majorEastAsia" w:cstheme="majorBidi"/>
      <w:b/>
      <w:szCs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1AD0"/>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102FC1"/>
    <w:rPr>
      <w:rFonts w:ascii="Times New Roman" w:eastAsia="Times New Roman" w:hAnsi="Times New Roman" w:cs="Times New Roman"/>
      <w:b/>
      <w:spacing w:val="5"/>
      <w:sz w:val="24"/>
      <w:lang w:val="en-US" w:eastAsia="ja-JP"/>
    </w:rPr>
  </w:style>
  <w:style w:type="character" w:customStyle="1" w:styleId="Heading3Char">
    <w:name w:val="Heading 3 Char"/>
    <w:basedOn w:val="DefaultParagraphFont"/>
    <w:link w:val="Heading3"/>
    <w:uiPriority w:val="9"/>
    <w:rsid w:val="00B47339"/>
    <w:rPr>
      <w:rFonts w:ascii="Times New Roman" w:eastAsiaTheme="majorEastAsia" w:hAnsi="Times New Roman" w:cstheme="majorBidi"/>
      <w:b/>
      <w:color w:val="000000" w:themeColor="text1"/>
      <w:sz w:val="24"/>
      <w:szCs w:val="24"/>
    </w:rPr>
  </w:style>
  <w:style w:type="paragraph" w:styleId="BodyText">
    <w:name w:val="Body Text"/>
    <w:aliases w:val="normal"/>
    <w:basedOn w:val="Normal"/>
    <w:next w:val="Normal"/>
    <w:link w:val="BodyTextChar"/>
    <w:uiPriority w:val="1"/>
    <w:rsid w:val="00D826CA"/>
    <w:pPr>
      <w:widowControl w:val="0"/>
      <w:autoSpaceDE w:val="0"/>
      <w:autoSpaceDN w:val="0"/>
      <w:spacing w:after="0"/>
    </w:pPr>
    <w:rPr>
      <w:rFonts w:eastAsia="Liberation Serif" w:cs="Liberation Serif"/>
      <w:color w:val="000000" w:themeColor="text1"/>
      <w:szCs w:val="24"/>
      <w:lang w:val="en-IN"/>
    </w:rPr>
  </w:style>
  <w:style w:type="character" w:customStyle="1" w:styleId="BodyTextChar">
    <w:name w:val="Body Text Char"/>
    <w:aliases w:val="normal Char"/>
    <w:basedOn w:val="DefaultParagraphFont"/>
    <w:link w:val="BodyText"/>
    <w:uiPriority w:val="1"/>
    <w:rsid w:val="00D826CA"/>
    <w:rPr>
      <w:rFonts w:ascii="Times New Roman" w:eastAsia="Liberation Serif" w:hAnsi="Times New Roman" w:cs="Liberation Serif"/>
      <w:color w:val="000000" w:themeColor="text1"/>
      <w:sz w:val="24"/>
      <w:szCs w:val="24"/>
    </w:rPr>
  </w:style>
  <w:style w:type="paragraph" w:styleId="TOCHeading">
    <w:name w:val="TOC Heading"/>
    <w:basedOn w:val="Heading1"/>
    <w:next w:val="Normal"/>
    <w:uiPriority w:val="39"/>
    <w:unhideWhenUsed/>
    <w:qFormat/>
    <w:rsid w:val="00812CE2"/>
    <w:pPr>
      <w:spacing w:before="240" w:line="259" w:lineRule="auto"/>
      <w:outlineLvl w:val="9"/>
    </w:pPr>
    <w:rPr>
      <w:rFonts w:asciiTheme="majorHAnsi" w:hAnsiTheme="majorHAnsi"/>
      <w:b w:val="0"/>
      <w:bCs w:val="0"/>
      <w:color w:val="2E74B5" w:themeColor="accent1" w:themeShade="BF"/>
      <w:sz w:val="32"/>
      <w:szCs w:val="32"/>
      <w:lang w:val="en-US"/>
    </w:rPr>
  </w:style>
  <w:style w:type="paragraph" w:styleId="TOC1">
    <w:name w:val="toc 1"/>
    <w:basedOn w:val="Normal"/>
    <w:next w:val="Normal"/>
    <w:autoRedefine/>
    <w:uiPriority w:val="39"/>
    <w:unhideWhenUsed/>
    <w:rsid w:val="00812CE2"/>
    <w:pPr>
      <w:spacing w:after="100"/>
    </w:pPr>
  </w:style>
  <w:style w:type="character" w:styleId="Hyperlink">
    <w:name w:val="Hyperlink"/>
    <w:basedOn w:val="DefaultParagraphFont"/>
    <w:uiPriority w:val="99"/>
    <w:unhideWhenUsed/>
    <w:rsid w:val="00812CE2"/>
    <w:rPr>
      <w:color w:val="0563C1" w:themeColor="hyperlink"/>
      <w:u w:val="single"/>
    </w:rPr>
  </w:style>
  <w:style w:type="paragraph" w:styleId="Header">
    <w:name w:val="header"/>
    <w:basedOn w:val="Normal"/>
    <w:link w:val="HeaderChar"/>
    <w:uiPriority w:val="99"/>
    <w:unhideWhenUsed/>
    <w:rsid w:val="005105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05CA"/>
    <w:rPr>
      <w:rFonts w:ascii="Times New Roman" w:hAnsi="Times New Roman"/>
      <w:sz w:val="24"/>
      <w:lang w:val="en-GB"/>
    </w:rPr>
  </w:style>
  <w:style w:type="paragraph" w:styleId="Footer">
    <w:name w:val="footer"/>
    <w:basedOn w:val="Normal"/>
    <w:link w:val="FooterChar"/>
    <w:uiPriority w:val="99"/>
    <w:unhideWhenUsed/>
    <w:rsid w:val="005105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5CA"/>
    <w:rPr>
      <w:rFonts w:ascii="Times New Roman" w:hAnsi="Times New Roman"/>
      <w:sz w:val="24"/>
      <w:lang w:val="en-GB"/>
    </w:rPr>
  </w:style>
  <w:style w:type="paragraph" w:styleId="Revision">
    <w:name w:val="Revision"/>
    <w:hidden/>
    <w:uiPriority w:val="99"/>
    <w:semiHidden/>
    <w:rsid w:val="00473505"/>
    <w:pPr>
      <w:spacing w:after="0" w:line="240" w:lineRule="auto"/>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triotsoftware.com/blog/accounting/traditional-budgeting-system-process-advantages-disadvantages/" TargetMode="External"/><Relationship Id="rId13" Type="http://schemas.openxmlformats.org/officeDocument/2006/relationships/hyperlink" Target="https://www.purchasecontrol.com/blog/advantages-and-disadvantages-of-zero-based-budgeting/" TargetMode="External"/><Relationship Id="rId3" Type="http://schemas.openxmlformats.org/officeDocument/2006/relationships/settings" Target="settings.xml"/><Relationship Id="rId7" Type="http://schemas.openxmlformats.org/officeDocument/2006/relationships/hyperlink" Target="https://fa-cpa.com/capital-budgeting-comparing-short-term-vs-long-term-costs/" TargetMode="External"/><Relationship Id="rId12" Type="http://schemas.openxmlformats.org/officeDocument/2006/relationships/hyperlink" Target="http://erepo.usiu.ac.ke/bitstream/handle/11732/3517/MWASI%20ROSELYNE%20MKANJALA%20MBA%202017.pdf?isAllowed=y&amp;sequence=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vestopedia.com/terms/a/abb.asp"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smallbusiness.chron.com/budget-management-make-good-decisions-57917.html" TargetMode="External"/><Relationship Id="rId4" Type="http://schemas.openxmlformats.org/officeDocument/2006/relationships/webSettings" Target="webSettings.xml"/><Relationship Id="rId9" Type="http://schemas.openxmlformats.org/officeDocument/2006/relationships/hyperlink" Target="https://efinancemanagement.com/budgeting/incremental-budgeting" TargetMode="External"/><Relationship Id="rId14" Type="http://schemas.openxmlformats.org/officeDocument/2006/relationships/hyperlink" Target="https://www.investopedia.com/terms/m/managerialaccounting.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4AECBA4-AC10-4EB5-A3C9-D1C2F5D79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2265</Words>
  <Characters>12916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IMRUL HASAN</dc:creator>
  <cp:lastModifiedBy>cosmina andrei</cp:lastModifiedBy>
  <cp:revision>2</cp:revision>
  <dcterms:created xsi:type="dcterms:W3CDTF">2020-08-24T19:18:00Z</dcterms:created>
  <dcterms:modified xsi:type="dcterms:W3CDTF">2020-08-24T19:18:00Z</dcterms:modified>
</cp:coreProperties>
</file>