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272FC" w14:textId="77777777" w:rsidR="00BC19E2" w:rsidRPr="00BC19E2" w:rsidRDefault="00BC19E2" w:rsidP="00BC19E2">
      <w:pPr>
        <w:rPr>
          <w:b/>
          <w:bCs/>
        </w:rPr>
      </w:pPr>
      <w:r w:rsidRPr="00BC19E2">
        <w:rPr>
          <w:b/>
          <w:bCs/>
        </w:rPr>
        <w:t>What could managers of organisations do and/or not do to help to solve the world’s sustainability needs?</w:t>
      </w:r>
    </w:p>
    <w:p w14:paraId="19BFF010" w14:textId="34D4E4AB" w:rsidR="002878F9" w:rsidRDefault="002878F9"/>
    <w:p w14:paraId="6655365B" w14:textId="17915DFE" w:rsidR="00BC19E2" w:rsidRDefault="009A2033" w:rsidP="00F3615A">
      <w:pPr>
        <w:jc w:val="both"/>
      </w:pPr>
      <w:r>
        <w:t xml:space="preserve">The role of Businesses </w:t>
      </w:r>
      <w:r w:rsidR="00F3615A">
        <w:t>in addressing the world’s sustainability needs is one that seems obvious; however, it has proven to be a</w:t>
      </w:r>
      <w:r w:rsidR="00535F0F">
        <w:t xml:space="preserve"> contentious</w:t>
      </w:r>
      <w:r w:rsidR="00F3615A">
        <w:t xml:space="preserve"> issue which has been hotly debated </w:t>
      </w:r>
      <w:r w:rsidR="00535F0F">
        <w:t>for</w:t>
      </w:r>
      <w:r w:rsidR="00F3615A">
        <w:t xml:space="preserve"> many decades.</w:t>
      </w:r>
      <w:r w:rsidR="008C6766">
        <w:t xml:space="preserve"> </w:t>
      </w:r>
    </w:p>
    <w:p w14:paraId="2CE4931F" w14:textId="57ECCCA0" w:rsidR="008C6766" w:rsidRDefault="008C6766" w:rsidP="00F3615A">
      <w:pPr>
        <w:jc w:val="both"/>
      </w:pPr>
    </w:p>
    <w:p w14:paraId="3272F117" w14:textId="259E3A48" w:rsidR="008C6766" w:rsidRDefault="008C6766" w:rsidP="00F3615A">
      <w:pPr>
        <w:jc w:val="both"/>
      </w:pPr>
      <w:r>
        <w:t xml:space="preserve">In his famous 1970 New York Times essay, American economist Milton Friedman strongly questioned the </w:t>
      </w:r>
      <w:r w:rsidR="00AA6B76">
        <w:t>businessmen</w:t>
      </w:r>
      <w:r>
        <w:t xml:space="preserve"> who claimed that “</w:t>
      </w:r>
      <w:r w:rsidRPr="008C6766">
        <w:t>that business is not concerned "merely" with profit but also with promoting desirable "social" ends; that business has a "social conscience" and takes seriously its responsibilities for providing employment, eliminating discrimination, avoiding pollution and whatever else may be the catchwords of the contemporary crop of reformers.</w:t>
      </w:r>
      <w:r>
        <w:t xml:space="preserve">” In his view, </w:t>
      </w:r>
      <w:r w:rsidR="00AA6B76">
        <w:t>in an ideal and free market system</w:t>
      </w:r>
      <w:r w:rsidR="006135A8">
        <w:t>,</w:t>
      </w:r>
      <w:r w:rsidR="00AA6B76">
        <w:t xml:space="preserve"> </w:t>
      </w:r>
      <w:r w:rsidR="001E27B2">
        <w:t>businesses are free to pursu</w:t>
      </w:r>
      <w:r w:rsidR="00AA6B76">
        <w:t xml:space="preserve">e the goals or profits that they see fit and should not be coerced into addressing social needs; but should only do this voluntarily. He summed this up succinctly in his book </w:t>
      </w:r>
      <w:r w:rsidR="00AA6B76" w:rsidRPr="00AA6B76">
        <w:t>Capitalism and Freedom</w:t>
      </w:r>
      <w:r w:rsidR="00AA6B76">
        <w:t>, where he says, “</w:t>
      </w:r>
      <w:r w:rsidR="00AA6B76" w:rsidRPr="00AA6B76">
        <w:t>there is one and only one social responsibility of business--to use its resources and engage in activities designed to increase its profits so long as it stays within the rules of the game, which is to say, engages in open and free competition without deception or fraud</w:t>
      </w:r>
      <w:r w:rsidR="0030769A">
        <w:t xml:space="preserve">” </w:t>
      </w:r>
      <w:r w:rsidR="0030769A" w:rsidRPr="007879D4">
        <w:rPr>
          <w:color w:val="000000" w:themeColor="text1"/>
        </w:rPr>
        <w:t>(Friedman 1970)</w:t>
      </w:r>
      <w:r w:rsidR="00AA6B76" w:rsidRPr="00AA6B76">
        <w:t>.</w:t>
      </w:r>
    </w:p>
    <w:p w14:paraId="6080A974" w14:textId="42F1AB2C" w:rsidR="00AA6B76" w:rsidRDefault="00AA6B76" w:rsidP="00F3615A">
      <w:pPr>
        <w:jc w:val="both"/>
      </w:pPr>
    </w:p>
    <w:p w14:paraId="4C407D44" w14:textId="1E0A2D2C" w:rsidR="00AA6B76" w:rsidRDefault="00AA6B76" w:rsidP="00F3615A">
      <w:pPr>
        <w:jc w:val="both"/>
      </w:pPr>
      <w:r>
        <w:t>The issue is only further compounded when</w:t>
      </w:r>
      <w:r w:rsidR="00872650">
        <w:t xml:space="preserve"> attempts are made to label and distinguish between</w:t>
      </w:r>
      <w:r>
        <w:t xml:space="preserve"> </w:t>
      </w:r>
      <w:r w:rsidR="00872650">
        <w:t>businesses that are</w:t>
      </w:r>
      <w:r w:rsidR="002B723B">
        <w:t xml:space="preserve"> purely entrepreneurships or whether they are or should be</w:t>
      </w:r>
      <w:r w:rsidR="00872650">
        <w:t xml:space="preserve"> </w:t>
      </w:r>
      <w:r w:rsidR="002B723B">
        <w:t>social entrepreneurships</w:t>
      </w:r>
      <w:r w:rsidR="00FF7CA5">
        <w:t xml:space="preserve">. </w:t>
      </w:r>
      <w:r w:rsidR="002B723B">
        <w:t xml:space="preserve">This was the question under examination by </w:t>
      </w:r>
      <w:r w:rsidR="002B723B" w:rsidRPr="002B723B">
        <w:t>Peredo a</w:t>
      </w:r>
      <w:r w:rsidR="002B723B">
        <w:t>nd</w:t>
      </w:r>
      <w:r w:rsidR="002B723B" w:rsidRPr="002B723B">
        <w:t xml:space="preserve"> McLean</w:t>
      </w:r>
      <w:r w:rsidR="002B723B">
        <w:t xml:space="preserve"> in their paper titled “</w:t>
      </w:r>
      <w:r w:rsidR="00355B4F" w:rsidRPr="00355B4F">
        <w:t>Social entrepreneurship: A critical review of the concept</w:t>
      </w:r>
      <w:r w:rsidR="00355B4F">
        <w:t>.”</w:t>
      </w:r>
      <w:r w:rsidR="00BF50BE">
        <w:t xml:space="preserve"> This distinction they say</w:t>
      </w:r>
      <w:r w:rsidR="00535F0F">
        <w:t>,</w:t>
      </w:r>
      <w:r w:rsidR="00BF50BE">
        <w:t xml:space="preserve"> is important for the following reasons: “</w:t>
      </w:r>
      <w:r w:rsidR="00BF50BE" w:rsidRPr="00BF50BE">
        <w:t>social entrepreneurship may call for quite different standards of evaluation</w:t>
      </w:r>
      <w:r w:rsidR="00BF50BE">
        <w:t xml:space="preserve"> </w:t>
      </w:r>
      <w:r w:rsidR="00BF50BE" w:rsidRPr="00BF50BE">
        <w:t>when compared with standard forms of entrepreneurship. Second, if there is reason to believe that social entrepreneurship is a promising instrument for addressing social needs, it may call for added support in the form of legislation and other sorts of social policy</w:t>
      </w:r>
      <w:r w:rsidR="00BF50BE">
        <w:t xml:space="preserve"> and t</w:t>
      </w:r>
      <w:r w:rsidR="00BF50BE" w:rsidRPr="00BF50BE">
        <w:t xml:space="preserve">hird, it may well be that the mix of managerial competencies appropriate to </w:t>
      </w:r>
      <w:r w:rsidR="00535F0F">
        <w:t xml:space="preserve">the </w:t>
      </w:r>
      <w:r w:rsidR="00BF50BE" w:rsidRPr="00BF50BE">
        <w:t>successful pursuit of social entrepreneurship differs in significant ways from the mix relevant to success in entrepreneurship without the social component</w:t>
      </w:r>
      <w:r w:rsidR="007520B1">
        <w:t xml:space="preserve"> ” </w:t>
      </w:r>
      <w:r w:rsidR="007520B1" w:rsidRPr="007879D4">
        <w:rPr>
          <w:color w:val="000000" w:themeColor="text1"/>
        </w:rPr>
        <w:t xml:space="preserve">(Peredo and MacLean 2006). </w:t>
      </w:r>
      <w:r w:rsidR="007520B1">
        <w:t xml:space="preserve">  </w:t>
      </w:r>
      <w:r w:rsidR="003659ED">
        <w:t xml:space="preserve"> </w:t>
      </w:r>
    </w:p>
    <w:p w14:paraId="3C30B6E3" w14:textId="33E4F3FD" w:rsidR="003659ED" w:rsidRDefault="003659ED" w:rsidP="00F3615A">
      <w:pPr>
        <w:jc w:val="both"/>
      </w:pPr>
    </w:p>
    <w:p w14:paraId="61F8E14E" w14:textId="2DB79DDA" w:rsidR="000B103A" w:rsidRDefault="003659ED" w:rsidP="00433B25">
      <w:pPr>
        <w:jc w:val="both"/>
      </w:pPr>
      <w:r>
        <w:t>What these points of view tell us is that the concept of businesses addressing the world’s sustainability needs, is not as accepted nor</w:t>
      </w:r>
      <w:r w:rsidR="0086149C">
        <w:t xml:space="preserve"> as</w:t>
      </w:r>
      <w:r>
        <w:t xml:space="preserve"> clear cut as </w:t>
      </w:r>
      <w:r w:rsidR="00535F0F">
        <w:t>one would expect</w:t>
      </w:r>
      <w:r w:rsidR="009A4799">
        <w:t xml:space="preserve"> it to be</w:t>
      </w:r>
      <w:r>
        <w:t xml:space="preserve">. However, </w:t>
      </w:r>
      <w:r w:rsidR="00D94FE4">
        <w:t xml:space="preserve">where </w:t>
      </w:r>
      <w:r w:rsidR="00143CDB">
        <w:t>agreement can be found is that businesses</w:t>
      </w:r>
      <w:r w:rsidR="00740709">
        <w:t xml:space="preserve"> (particularly “big business”)</w:t>
      </w:r>
      <w:r w:rsidR="008525C2">
        <w:t xml:space="preserve"> are among</w:t>
      </w:r>
      <w:r w:rsidR="00740709">
        <w:t xml:space="preserve"> the world’s largest consumers of the world’s resources.</w:t>
      </w:r>
      <w:r w:rsidR="002D6978">
        <w:t xml:space="preserve"> </w:t>
      </w:r>
      <w:r w:rsidR="00A34F1F">
        <w:t>Based on</w:t>
      </w:r>
      <w:r w:rsidR="002D6978">
        <w:t xml:space="preserve"> a </w:t>
      </w:r>
      <w:r w:rsidR="002D6978" w:rsidRPr="000235FB">
        <w:rPr>
          <w:color w:val="000000" w:themeColor="text1"/>
        </w:rPr>
        <w:t>2019 United Nations Environment report</w:t>
      </w:r>
      <w:r w:rsidR="002D6978" w:rsidRPr="002D6978">
        <w:rPr>
          <w:color w:val="FF0000"/>
        </w:rPr>
        <w:t xml:space="preserve"> </w:t>
      </w:r>
      <w:r w:rsidR="002D6978">
        <w:t>on global resource outlook, the doubling of the global population and the global gross domestic product (GDP) “have required</w:t>
      </w:r>
      <w:r w:rsidR="002D6978" w:rsidRPr="002D6978">
        <w:t xml:space="preserve"> large amounts of natural resources to fuel economic development and attendant increase in human well-being.</w:t>
      </w:r>
      <w:r w:rsidR="002D6978">
        <w:t>” The report also states that “global resource extraction has grown rapidly in that time</w:t>
      </w:r>
      <w:r w:rsidR="0020287C">
        <w:t>, with</w:t>
      </w:r>
      <w:r w:rsidR="002D6978">
        <w:t xml:space="preserve"> </w:t>
      </w:r>
      <w:r w:rsidR="0020287C">
        <w:t>e</w:t>
      </w:r>
      <w:r w:rsidR="002D6978">
        <w:t>xtraction reach</w:t>
      </w:r>
      <w:r w:rsidR="0020287C">
        <w:t>ing</w:t>
      </w:r>
      <w:r w:rsidR="002D6978">
        <w:t xml:space="preserve"> 92 billion tons in 2017, compared with 27 billion tons in 1970.”</w:t>
      </w:r>
      <w:r w:rsidR="0020287C">
        <w:t xml:space="preserve"> While the world has benefitted greatly from </w:t>
      </w:r>
      <w:r w:rsidR="009D6840">
        <w:t xml:space="preserve">global economic growth, driven </w:t>
      </w:r>
      <w:r w:rsidR="00DF6BAD">
        <w:rPr>
          <w:lang w:val="en-US"/>
        </w:rPr>
        <w:t>largely</w:t>
      </w:r>
      <w:r w:rsidR="009D6840">
        <w:t xml:space="preserve"> by businesses, the cost to the environment and </w:t>
      </w:r>
      <w:r w:rsidR="0086149C">
        <w:t xml:space="preserve">the simultaneous </w:t>
      </w:r>
      <w:r w:rsidR="009D6840">
        <w:t>social welfare</w:t>
      </w:r>
      <w:r w:rsidR="0086149C">
        <w:t xml:space="preserve"> issues</w:t>
      </w:r>
      <w:r w:rsidR="009D6840">
        <w:t xml:space="preserve"> simply cannot be ignored. </w:t>
      </w:r>
      <w:r w:rsidR="00433B25">
        <w:t xml:space="preserve">The World Resource </w:t>
      </w:r>
      <w:r w:rsidR="006135A8">
        <w:t>Institute</w:t>
      </w:r>
      <w:r w:rsidR="00433B25">
        <w:t xml:space="preserve"> puts it well when we consider the role of business in addressing the world’s sustainability needs when they said, “t</w:t>
      </w:r>
      <w:r w:rsidR="00433B25" w:rsidRPr="00433B25">
        <w:t>he private sector can be a force for good, innovating and scaling solutions to the world’s toughest challenges. Or it can perpetuate systems that profit off outdated practices and threaten our collective future.</w:t>
      </w:r>
      <w:r w:rsidR="00433B25">
        <w:t xml:space="preserve">” Paolo Taticchi, former teaching fellow in Management and Sustainability at </w:t>
      </w:r>
      <w:r w:rsidR="00F254FD">
        <w:t>Imperial College Business School in an article titled “</w:t>
      </w:r>
      <w:r w:rsidR="00F254FD" w:rsidRPr="00F254FD">
        <w:t>Business must face facts: natural resources are running ou</w:t>
      </w:r>
      <w:r w:rsidR="00F254FD">
        <w:t>t” s</w:t>
      </w:r>
      <w:r w:rsidR="006135A8">
        <w:t>aid</w:t>
      </w:r>
      <w:r w:rsidR="00F254FD">
        <w:t xml:space="preserve"> that “</w:t>
      </w:r>
      <w:r w:rsidR="00F254FD" w:rsidRPr="00F254FD">
        <w:t>Companies are part of the problem, and therefore part of the solution.</w:t>
      </w:r>
      <w:r w:rsidR="00F254FD">
        <w:t>”</w:t>
      </w:r>
      <w:r w:rsidR="00417DCC">
        <w:t xml:space="preserve"> </w:t>
      </w:r>
    </w:p>
    <w:p w14:paraId="110E9AE2" w14:textId="15280003" w:rsidR="00FF3B86" w:rsidRDefault="00A34F1F" w:rsidP="00433B25">
      <w:pPr>
        <w:jc w:val="both"/>
      </w:pPr>
      <w:r>
        <w:lastRenderedPageBreak/>
        <w:t xml:space="preserve">The 2019 United Nations Global compact </w:t>
      </w:r>
      <w:r w:rsidR="00417DCC">
        <w:t xml:space="preserve">CEO </w:t>
      </w:r>
      <w:r>
        <w:t xml:space="preserve">study </w:t>
      </w:r>
      <w:r w:rsidR="00417DCC">
        <w:t xml:space="preserve">on sustainability found that </w:t>
      </w:r>
      <w:r w:rsidR="00417DCC" w:rsidRPr="00417DCC">
        <w:t xml:space="preserve">CEOs believe that business execution is not measuring up to either the size of the challenge of the </w:t>
      </w:r>
      <w:r w:rsidR="00417DCC">
        <w:t>g</w:t>
      </w:r>
      <w:r w:rsidR="00417DCC" w:rsidRPr="00417DCC">
        <w:t xml:space="preserve">lobal </w:t>
      </w:r>
      <w:r w:rsidR="00417DCC">
        <w:t>sustainable development g</w:t>
      </w:r>
      <w:r w:rsidR="00417DCC" w:rsidRPr="00417DCC">
        <w:t>oal</w:t>
      </w:r>
      <w:r w:rsidR="00417DCC">
        <w:t>s</w:t>
      </w:r>
      <w:r w:rsidR="00021FB4">
        <w:t>, with on 48% implementing sustainability into their operations.</w:t>
      </w:r>
      <w:r w:rsidR="006D650B">
        <w:t xml:space="preserve"> The CEOs who contributed to the study were blunt about the situation and called for</w:t>
      </w:r>
      <w:r w:rsidR="006D650B" w:rsidRPr="006D650B">
        <w:t xml:space="preserve"> </w:t>
      </w:r>
      <w:r w:rsidR="006D650B">
        <w:t>“</w:t>
      </w:r>
      <w:r w:rsidR="006D650B" w:rsidRPr="006D650B">
        <w:t xml:space="preserve">business to step up or risk a lost decade ahead for the </w:t>
      </w:r>
      <w:r w:rsidR="006D650B">
        <w:t>g</w:t>
      </w:r>
      <w:r w:rsidR="006D650B" w:rsidRPr="006D650B">
        <w:t xml:space="preserve">lobal </w:t>
      </w:r>
      <w:r w:rsidR="006D650B">
        <w:t>g</w:t>
      </w:r>
      <w:r w:rsidR="006D650B" w:rsidRPr="006D650B">
        <w:t>oals without the urgent and required business contribution</w:t>
      </w:r>
      <w:r w:rsidR="00182F69">
        <w:t xml:space="preserve">” (UN Global Compact, 2019). This call for action they say are that businesses are to </w:t>
      </w:r>
      <w:r w:rsidR="00DF6BAD">
        <w:rPr>
          <w:lang w:val="en-US"/>
        </w:rPr>
        <w:t>s</w:t>
      </w:r>
      <w:r w:rsidR="00182F69" w:rsidRPr="00182F69">
        <w:t>tart at home: raising ambition and impact in their own companies and for their industries</w:t>
      </w:r>
      <w:r w:rsidR="00182F69">
        <w:t xml:space="preserve">, </w:t>
      </w:r>
      <w:r w:rsidR="00182F69" w:rsidRPr="00182F69">
        <w:t>collaborate with more honesty about the challenges and real impact</w:t>
      </w:r>
      <w:r w:rsidR="00182F69">
        <w:t xml:space="preserve"> and d</w:t>
      </w:r>
      <w:r w:rsidR="00182F69" w:rsidRPr="00182F69">
        <w:t>efining responsible leadership to pinpoint what is needed from this generation of leaders</w:t>
      </w:r>
      <w:r w:rsidR="00182F69">
        <w:t xml:space="preserve">. This paper will put forward the argument that managers of organisations can address the world’s </w:t>
      </w:r>
      <w:r w:rsidR="007C3BAF">
        <w:t>sustainability</w:t>
      </w:r>
      <w:r w:rsidR="00182F69">
        <w:t xml:space="preserve"> needs by seeing themselves as sustainable leaders, striving to create sustainable value, being active participants</w:t>
      </w:r>
      <w:r w:rsidR="00AD3BD4">
        <w:t xml:space="preserve"> in</w:t>
      </w:r>
      <w:r w:rsidR="00182F69">
        <w:t xml:space="preserve"> and adopting </w:t>
      </w:r>
      <w:r w:rsidR="00AD3BD4">
        <w:t>a</w:t>
      </w:r>
      <w:r w:rsidR="00182F69">
        <w:t xml:space="preserve"> circular economy</w:t>
      </w:r>
      <w:r w:rsidR="00AD3BD4">
        <w:t xml:space="preserve"> business model</w:t>
      </w:r>
      <w:r w:rsidR="00DD3B4B">
        <w:rPr>
          <w:lang w:val="en-US"/>
        </w:rPr>
        <w:t>, with the aid</w:t>
      </w:r>
      <w:r w:rsidR="00182F69">
        <w:t xml:space="preserve"> </w:t>
      </w:r>
      <w:r w:rsidR="00DD3B4B">
        <w:rPr>
          <w:lang w:val="en-US"/>
        </w:rPr>
        <w:t>of</w:t>
      </w:r>
      <w:r w:rsidR="00182F69">
        <w:t xml:space="preserve"> </w:t>
      </w:r>
      <w:r w:rsidR="007C3BAF">
        <w:t>partner</w:t>
      </w:r>
      <w:r w:rsidR="00DD3B4B">
        <w:rPr>
          <w:lang w:val="en-US"/>
        </w:rPr>
        <w:t>ship</w:t>
      </w:r>
      <w:r w:rsidR="007C3BAF">
        <w:t xml:space="preserve"> and collaborati</w:t>
      </w:r>
      <w:r w:rsidR="00DD3B4B">
        <w:rPr>
          <w:lang w:val="en-US"/>
        </w:rPr>
        <w:t>on</w:t>
      </w:r>
      <w:r w:rsidR="007C3BAF">
        <w:t xml:space="preserve">. </w:t>
      </w:r>
    </w:p>
    <w:p w14:paraId="79740713" w14:textId="77777777" w:rsidR="007C3BAF" w:rsidRDefault="007C3BAF" w:rsidP="00433B25">
      <w:pPr>
        <w:jc w:val="both"/>
      </w:pPr>
    </w:p>
    <w:p w14:paraId="759D235E" w14:textId="6EE69E41" w:rsidR="00FF3B86" w:rsidRDefault="00FF3B86" w:rsidP="00D61385">
      <w:pPr>
        <w:jc w:val="both"/>
        <w:rPr>
          <w:color w:val="000000" w:themeColor="text1"/>
        </w:rPr>
      </w:pPr>
      <w:r>
        <w:t>A good starting point at which managers can act to address the world’s sustainability needs is</w:t>
      </w:r>
      <w:r w:rsidR="0086149C">
        <w:t xml:space="preserve"> </w:t>
      </w:r>
      <w:r w:rsidR="00DD3B4B">
        <w:rPr>
          <w:lang w:val="en-US"/>
        </w:rPr>
        <w:t>to</w:t>
      </w:r>
      <w:r>
        <w:t xml:space="preserve"> </w:t>
      </w:r>
      <w:r w:rsidR="0030221A">
        <w:t>examin</w:t>
      </w:r>
      <w:r w:rsidR="0086149C">
        <w:t>e</w:t>
      </w:r>
      <w:r w:rsidR="0030221A">
        <w:t xml:space="preserve"> themselves and their leadership when it comes to sustainability</w:t>
      </w:r>
      <w:r>
        <w:t>.</w:t>
      </w:r>
      <w:r w:rsidR="0030221A">
        <w:t xml:space="preserve"> While not agreeing with companies feeling compelled to address social needs, Friedman alluded to the fact that business</w:t>
      </w:r>
      <w:r w:rsidR="00DD3B4B">
        <w:rPr>
          <w:lang w:val="en-US"/>
        </w:rPr>
        <w:t>es</w:t>
      </w:r>
      <w:r w:rsidR="0030221A">
        <w:t xml:space="preserve"> do not have responsibilities, rather it is the</w:t>
      </w:r>
      <w:r w:rsidR="003B2F74">
        <w:t xml:space="preserve"> people</w:t>
      </w:r>
      <w:r w:rsidR="0030221A">
        <w:t xml:space="preserve"> in the business</w:t>
      </w:r>
      <w:r w:rsidR="003B2F74">
        <w:t xml:space="preserve"> who have responsibilities.</w:t>
      </w:r>
      <w:r w:rsidR="0030221A">
        <w:t xml:space="preserve"> </w:t>
      </w:r>
      <w:r>
        <w:t xml:space="preserve"> </w:t>
      </w:r>
      <w:r w:rsidR="003B2F74">
        <w:t>This is a</w:t>
      </w:r>
      <w:r w:rsidR="0086149C">
        <w:t>n</w:t>
      </w:r>
      <w:r w:rsidR="003B2F74">
        <w:t xml:space="preserve"> interesting point that Friedman makes when one considers that managers of businesses and organisations have the power to lead their businesses in whichever direction they choose; and this certainly includes the path to sustainability. </w:t>
      </w:r>
      <w:r w:rsidR="004C23F6">
        <w:t>Thus,</w:t>
      </w:r>
      <w:r w:rsidR="003B2F74">
        <w:t xml:space="preserve"> managers ought to evaluate their sustainability leadership against the vast areas of needs that exist. </w:t>
      </w:r>
      <w:r w:rsidR="00AC5055">
        <w:t xml:space="preserve">The University of Cambridge Institute for Sustainability Leadership (CISL) </w:t>
      </w:r>
      <w:r w:rsidR="00C37615">
        <w:t>(2011)</w:t>
      </w:r>
      <w:r w:rsidR="001D6B4E" w:rsidRPr="001D6B4E">
        <w:t xml:space="preserve"> </w:t>
      </w:r>
      <w:r w:rsidR="001D6B4E">
        <w:t>defines</w:t>
      </w:r>
      <w:r w:rsidR="001D6B4E" w:rsidRPr="001D6B4E">
        <w:t xml:space="preserve"> sustainability leaders as “individuals who are compelled to make a difference by deepening their awareness of themselves in relation to the world around them. In doing so, they adopt new ways of seeing, </w:t>
      </w:r>
      <w:proofErr w:type="gramStart"/>
      <w:r w:rsidR="001D6B4E" w:rsidRPr="001D6B4E">
        <w:t>thinking</w:t>
      </w:r>
      <w:proofErr w:type="gramEnd"/>
      <w:r w:rsidR="001D6B4E" w:rsidRPr="001D6B4E">
        <w:t xml:space="preserve"> and interacting that result in innovative, sustainable solutions.”</w:t>
      </w:r>
      <w:r w:rsidR="001D6B4E">
        <w:t xml:space="preserve"> By this definition, we clearly see that if managers </w:t>
      </w:r>
      <w:r w:rsidR="00E84778">
        <w:t xml:space="preserve">care deeply about issues of sustainability, they </w:t>
      </w:r>
      <w:proofErr w:type="gramStart"/>
      <w:r w:rsidR="00E84778">
        <w:t>would</w:t>
      </w:r>
      <w:proofErr w:type="gramEnd"/>
      <w:r w:rsidR="00E84778">
        <w:t xml:space="preserve"> feel compelled to act, resulting in the adoption of a sustainability mindset and actions.</w:t>
      </w:r>
      <w:r w:rsidR="00163243">
        <w:t xml:space="preserve"> The</w:t>
      </w:r>
      <w:r w:rsidR="00C37615">
        <w:t xml:space="preserve"> </w:t>
      </w:r>
      <w:r w:rsidR="00163243">
        <w:t>CISL considered the notion of Sustainability Leadership in theory and in practice</w:t>
      </w:r>
      <w:r w:rsidR="00E423CA">
        <w:t xml:space="preserve"> and in their paper presented a sustainability leadership model that highlights the elements necessary to successful sustainability management.  </w:t>
      </w:r>
      <w:r w:rsidR="004C23F6">
        <w:t>In their model, sustainability leadership is evaluated in terms of the individual leader, leadership context and leadership action. They recognised the importance of the context in which business</w:t>
      </w:r>
      <w:r w:rsidR="0086149C">
        <w:t>es</w:t>
      </w:r>
      <w:r w:rsidR="004C23F6">
        <w:t xml:space="preserve"> operate and state that </w:t>
      </w:r>
      <w:r w:rsidR="00CA55FC">
        <w:t>“</w:t>
      </w:r>
      <w:r w:rsidR="00CA55FC" w:rsidRPr="00CA55FC">
        <w:t>context is broadly divided into the context that is external to their institution and over which they may have a lesser degree of influence (e.g. ecological, economic, political, cultural and community contexts), and internal to their institution or sector, over which they are generally assumed to have higher levels of influence (e.g. the organizational culture, governance structure or role of leadership)</w:t>
      </w:r>
      <w:r w:rsidR="0086149C">
        <w:t>”</w:t>
      </w:r>
      <w:r w:rsidR="00CA55FC">
        <w:t xml:space="preserve"> (CISL 2011). In addressing sustainability needs, managers would need to recognise the context in which they operate and assess how their business can best be positioned to contribute to these needs.</w:t>
      </w:r>
      <w:r w:rsidR="00F07731">
        <w:t xml:space="preserve"> Based on their model, such leaders must have knowledge of </w:t>
      </w:r>
      <w:r w:rsidR="003D1C0F">
        <w:t xml:space="preserve">things such as </w:t>
      </w:r>
      <w:r w:rsidR="00F07731">
        <w:t>global challenges/dilemmas, changing dynamics and diverse stakeholder views. This is in addition to them being morally driven, systematic thinkers</w:t>
      </w:r>
      <w:r w:rsidR="00D450E4">
        <w:t>, self-aware and visionary</w:t>
      </w:r>
      <w:r w:rsidR="003D1C0F">
        <w:t>,</w:t>
      </w:r>
      <w:r w:rsidR="00D450E4">
        <w:t xml:space="preserve"> among others. Once managers possess these qualities; the CISL opine</w:t>
      </w:r>
      <w:r w:rsidR="003D1C0F">
        <w:t xml:space="preserve"> that</w:t>
      </w:r>
      <w:r w:rsidR="00D450E4">
        <w:t xml:space="preserve"> </w:t>
      </w:r>
      <w:r w:rsidR="003D1C0F">
        <w:t>those managers</w:t>
      </w:r>
      <w:r w:rsidR="00D450E4">
        <w:t xml:space="preserve"> will be able to take informed decisions, strategise, create sustainable products/services, raise sustainability </w:t>
      </w:r>
      <w:proofErr w:type="gramStart"/>
      <w:r w:rsidR="00D450E4">
        <w:t>awareness</w:t>
      </w:r>
      <w:proofErr w:type="gramEnd"/>
      <w:r w:rsidR="00D450E4">
        <w:t xml:space="preserve"> and empower people, particularly their employees to act sustainably.</w:t>
      </w:r>
      <w:r w:rsidR="001C5F86">
        <w:t xml:space="preserve"> The CISL states that the model they put forward is “</w:t>
      </w:r>
      <w:r w:rsidR="001C5F86" w:rsidRPr="001C5F86">
        <w:t>is geared towards bringing about profound change, whether in our political and economic systems, our business models and practices, or in the broad social contract with stakeholders and society</w:t>
      </w:r>
      <w:r w:rsidR="001C5F86">
        <w:t xml:space="preserve">” </w:t>
      </w:r>
      <w:r w:rsidR="001C5F86" w:rsidRPr="004B5AC6">
        <w:rPr>
          <w:color w:val="000000" w:themeColor="text1"/>
        </w:rPr>
        <w:t xml:space="preserve">(CISL 2011). </w:t>
      </w:r>
      <w:r w:rsidR="001C5F86">
        <w:rPr>
          <w:color w:val="000000" w:themeColor="text1"/>
        </w:rPr>
        <w:t xml:space="preserve">A great example of a manager thinking deeply about </w:t>
      </w:r>
      <w:r w:rsidR="003D1C0F">
        <w:rPr>
          <w:color w:val="000000" w:themeColor="text1"/>
        </w:rPr>
        <w:t xml:space="preserve">sustainability and </w:t>
      </w:r>
      <w:r w:rsidR="001C5F86">
        <w:rPr>
          <w:color w:val="000000" w:themeColor="text1"/>
        </w:rPr>
        <w:t xml:space="preserve">what their company </w:t>
      </w:r>
      <w:r w:rsidR="003D1C0F">
        <w:rPr>
          <w:color w:val="000000" w:themeColor="text1"/>
        </w:rPr>
        <w:t xml:space="preserve">needed </w:t>
      </w:r>
      <w:r w:rsidR="001C5F86">
        <w:rPr>
          <w:color w:val="000000" w:themeColor="text1"/>
        </w:rPr>
        <w:t>to</w:t>
      </w:r>
      <w:r w:rsidR="003D1C0F">
        <w:rPr>
          <w:color w:val="000000" w:themeColor="text1"/>
        </w:rPr>
        <w:t xml:space="preserve"> do to</w:t>
      </w:r>
      <w:r w:rsidR="001C5F86">
        <w:rPr>
          <w:color w:val="000000" w:themeColor="text1"/>
        </w:rPr>
        <w:t xml:space="preserve"> address the</w:t>
      </w:r>
      <w:r w:rsidR="003D1C0F">
        <w:rPr>
          <w:color w:val="000000" w:themeColor="text1"/>
        </w:rPr>
        <w:t xml:space="preserve"> world’s</w:t>
      </w:r>
      <w:r w:rsidR="001C5F86">
        <w:rPr>
          <w:color w:val="000000" w:themeColor="text1"/>
        </w:rPr>
        <w:t xml:space="preserve"> sustainability needs is the case of </w:t>
      </w:r>
      <w:r w:rsidR="0092560D">
        <w:rPr>
          <w:color w:val="000000" w:themeColor="text1"/>
        </w:rPr>
        <w:t>Ray Anderson</w:t>
      </w:r>
      <w:r w:rsidR="001C5F86">
        <w:rPr>
          <w:color w:val="000000" w:themeColor="text1"/>
        </w:rPr>
        <w:t xml:space="preserve"> and </w:t>
      </w:r>
      <w:r w:rsidR="0092560D">
        <w:rPr>
          <w:color w:val="000000" w:themeColor="text1"/>
        </w:rPr>
        <w:t xml:space="preserve">his company </w:t>
      </w:r>
      <w:r w:rsidR="001C5F86">
        <w:rPr>
          <w:color w:val="000000" w:themeColor="text1"/>
        </w:rPr>
        <w:t>Interface.</w:t>
      </w:r>
      <w:r w:rsidR="00DF7896">
        <w:rPr>
          <w:color w:val="000000" w:themeColor="text1"/>
        </w:rPr>
        <w:t xml:space="preserve"> In his </w:t>
      </w:r>
      <w:r w:rsidR="00DF7896">
        <w:rPr>
          <w:color w:val="000000" w:themeColor="text1"/>
        </w:rPr>
        <w:lastRenderedPageBreak/>
        <w:t>TED talk in 2009, Anderson asserted that “the biggest culprit in this massive mistreatment of the earth by humankind and the resulting decline of the biosphere – that culprit is business and industry.” In his 52 years of business</w:t>
      </w:r>
      <w:r w:rsidR="003D1C0F">
        <w:rPr>
          <w:color w:val="000000" w:themeColor="text1"/>
        </w:rPr>
        <w:t>, he</w:t>
      </w:r>
      <w:r w:rsidR="00DF7896">
        <w:rPr>
          <w:color w:val="000000" w:themeColor="text1"/>
        </w:rPr>
        <w:t xml:space="preserve"> achieved </w:t>
      </w:r>
      <w:r w:rsidR="002A680A">
        <w:rPr>
          <w:color w:val="000000" w:themeColor="text1"/>
        </w:rPr>
        <w:t>great success in his entrepreneurial endeavours</w:t>
      </w:r>
      <w:r w:rsidR="00427978">
        <w:rPr>
          <w:color w:val="000000" w:themeColor="text1"/>
        </w:rPr>
        <w:t>; however,</w:t>
      </w:r>
      <w:r w:rsidR="002A680A">
        <w:rPr>
          <w:color w:val="000000" w:themeColor="text1"/>
        </w:rPr>
        <w:t xml:space="preserve"> Anderson realised that this came at a cost and</w:t>
      </w:r>
      <w:r w:rsidR="00D61385">
        <w:rPr>
          <w:color w:val="000000" w:themeColor="text1"/>
        </w:rPr>
        <w:t xml:space="preserve"> </w:t>
      </w:r>
      <w:r w:rsidR="002A680A">
        <w:rPr>
          <w:color w:val="000000" w:themeColor="text1"/>
        </w:rPr>
        <w:t>labelled himself as a “plunderer of the earth.”</w:t>
      </w:r>
      <w:r w:rsidR="00427978">
        <w:rPr>
          <w:color w:val="000000" w:themeColor="text1"/>
        </w:rPr>
        <w:t xml:space="preserve"> Interface was a petroleum intensive company, which invariably caused </w:t>
      </w:r>
      <w:r w:rsidR="00534BC0">
        <w:rPr>
          <w:color w:val="000000" w:themeColor="text1"/>
        </w:rPr>
        <w:t xml:space="preserve">significant </w:t>
      </w:r>
      <w:r w:rsidR="00427978">
        <w:rPr>
          <w:color w:val="000000" w:themeColor="text1"/>
        </w:rPr>
        <w:t>harm to the biosphere</w:t>
      </w:r>
      <w:r w:rsidR="00534BC0">
        <w:rPr>
          <w:color w:val="000000" w:themeColor="text1"/>
        </w:rPr>
        <w:t>.</w:t>
      </w:r>
      <w:r w:rsidR="00D61385">
        <w:rPr>
          <w:color w:val="000000" w:themeColor="text1"/>
        </w:rPr>
        <w:t xml:space="preserve"> Anderson stated that the “</w:t>
      </w:r>
      <w:r w:rsidR="00D61385" w:rsidRPr="00D61385">
        <w:rPr>
          <w:color w:val="000000" w:themeColor="text1"/>
        </w:rPr>
        <w:t>Extractive: taking raw materials from the earth</w:t>
      </w:r>
      <w:r w:rsidR="00D61385">
        <w:rPr>
          <w:color w:val="000000" w:themeColor="text1"/>
        </w:rPr>
        <w:t xml:space="preserve">, </w:t>
      </w:r>
      <w:r w:rsidR="00D61385" w:rsidRPr="00D61385">
        <w:rPr>
          <w:color w:val="000000" w:themeColor="text1"/>
        </w:rPr>
        <w:t>Linear: take, make, waste</w:t>
      </w:r>
      <w:r w:rsidR="00D61385">
        <w:rPr>
          <w:color w:val="000000" w:themeColor="text1"/>
        </w:rPr>
        <w:t xml:space="preserve"> p</w:t>
      </w:r>
      <w:r w:rsidR="00D61385" w:rsidRPr="00D61385">
        <w:rPr>
          <w:color w:val="000000" w:themeColor="text1"/>
        </w:rPr>
        <w:t>owered by fossil fuel-derived energy.</w:t>
      </w:r>
      <w:r w:rsidR="00D61385">
        <w:rPr>
          <w:color w:val="000000" w:themeColor="text1"/>
        </w:rPr>
        <w:t xml:space="preserve"> </w:t>
      </w:r>
      <w:r w:rsidR="00D61385" w:rsidRPr="00D61385">
        <w:rPr>
          <w:color w:val="000000" w:themeColor="text1"/>
        </w:rPr>
        <w:t xml:space="preserve">Wasteful: abusive and focused on </w:t>
      </w:r>
      <w:r w:rsidR="004B5AC6" w:rsidRPr="00D61385">
        <w:rPr>
          <w:color w:val="000000" w:themeColor="text1"/>
        </w:rPr>
        <w:t>labour</w:t>
      </w:r>
      <w:r w:rsidR="00D61385" w:rsidRPr="00D61385">
        <w:rPr>
          <w:color w:val="000000" w:themeColor="text1"/>
        </w:rPr>
        <w:t xml:space="preserve"> productivity</w:t>
      </w:r>
      <w:r w:rsidR="00D61385">
        <w:rPr>
          <w:color w:val="000000" w:themeColor="text1"/>
        </w:rPr>
        <w:t xml:space="preserve"> must all be changed.” This resulted in significant benefits to the environment such as net greenhouse gas emissions down 82%, fossil fuel usage down 60% per unit of production, water usage 75</w:t>
      </w:r>
      <w:r w:rsidR="0020053E">
        <w:rPr>
          <w:color w:val="000000" w:themeColor="text1"/>
        </w:rPr>
        <w:t xml:space="preserve">%, with an increase in the use of renewable materials. This represents a great example of a manager who cares about sustainability leading his organisation to change the core of its operation in addressing the world’s sustainability needs. </w:t>
      </w:r>
    </w:p>
    <w:p w14:paraId="25FD8971" w14:textId="0A8E74A4" w:rsidR="0020053E" w:rsidRDefault="0020053E" w:rsidP="00D61385">
      <w:pPr>
        <w:jc w:val="both"/>
        <w:rPr>
          <w:color w:val="000000" w:themeColor="text1"/>
        </w:rPr>
      </w:pPr>
    </w:p>
    <w:p w14:paraId="5F8A54C1" w14:textId="30EA0FBD" w:rsidR="006C0D1E" w:rsidRDefault="0030564A" w:rsidP="007D3167">
      <w:pPr>
        <w:jc w:val="both"/>
        <w:rPr>
          <w:color w:val="000000" w:themeColor="text1"/>
          <w:lang w:val="en-US"/>
        </w:rPr>
      </w:pPr>
      <w:r>
        <w:rPr>
          <w:color w:val="000000" w:themeColor="text1"/>
        </w:rPr>
        <w:t>When managers see themselves as leaders in the quest for sustainability</w:t>
      </w:r>
      <w:r w:rsidR="001933BA">
        <w:rPr>
          <w:color w:val="000000" w:themeColor="text1"/>
        </w:rPr>
        <w:t xml:space="preserve"> and </w:t>
      </w:r>
      <w:proofErr w:type="gramStart"/>
      <w:r w:rsidR="001933BA">
        <w:rPr>
          <w:color w:val="000000" w:themeColor="text1"/>
        </w:rPr>
        <w:t>act</w:t>
      </w:r>
      <w:proofErr w:type="gramEnd"/>
      <w:r w:rsidR="001933BA">
        <w:rPr>
          <w:color w:val="000000" w:themeColor="text1"/>
        </w:rPr>
        <w:t xml:space="preserve"> accordingly, addressing the world’s sustainability needs will be doable and achievable for businesses.</w:t>
      </w:r>
      <w:r w:rsidR="00AD5DF7">
        <w:rPr>
          <w:color w:val="000000" w:themeColor="text1"/>
        </w:rPr>
        <w:t xml:space="preserve"> </w:t>
      </w:r>
      <w:r w:rsidR="00AB21CF">
        <w:rPr>
          <w:color w:val="000000" w:themeColor="text1"/>
        </w:rPr>
        <w:t xml:space="preserve">This will require </w:t>
      </w:r>
      <w:r w:rsidR="0098144A">
        <w:rPr>
          <w:color w:val="000000" w:themeColor="text1"/>
        </w:rPr>
        <w:t xml:space="preserve">managers and organisations to </w:t>
      </w:r>
      <w:r w:rsidR="00E4022E">
        <w:rPr>
          <w:color w:val="000000" w:themeColor="text1"/>
        </w:rPr>
        <w:t xml:space="preserve">redirect their focus and efforts </w:t>
      </w:r>
      <w:r w:rsidR="00673D4E">
        <w:rPr>
          <w:color w:val="000000" w:themeColor="text1"/>
        </w:rPr>
        <w:t>at</w:t>
      </w:r>
      <w:r w:rsidR="00E4022E">
        <w:rPr>
          <w:color w:val="000000" w:themeColor="text1"/>
        </w:rPr>
        <w:t xml:space="preserve"> creating sustainable value</w:t>
      </w:r>
      <w:r w:rsidR="0098144A">
        <w:rPr>
          <w:color w:val="000000" w:themeColor="text1"/>
        </w:rPr>
        <w:t>.</w:t>
      </w:r>
      <w:r w:rsidR="001933BA">
        <w:rPr>
          <w:color w:val="000000" w:themeColor="text1"/>
        </w:rPr>
        <w:t xml:space="preserve"> </w:t>
      </w:r>
      <w:r w:rsidR="00CE467D">
        <w:rPr>
          <w:color w:val="000000" w:themeColor="text1"/>
          <w:lang w:val="en-US"/>
        </w:rPr>
        <w:t>Business should no longer be about profits at all costs; it should be one that is purposeful and about</w:t>
      </w:r>
      <w:r w:rsidR="00AB21CF">
        <w:rPr>
          <w:color w:val="000000" w:themeColor="text1"/>
          <w:lang w:val="en-US"/>
        </w:rPr>
        <w:t xml:space="preserve"> doing its part in</w:t>
      </w:r>
      <w:r w:rsidR="00CE467D">
        <w:rPr>
          <w:color w:val="000000" w:themeColor="text1"/>
          <w:lang w:val="en-US"/>
        </w:rPr>
        <w:t xml:space="preserve"> helping the world become more sustainable.</w:t>
      </w:r>
      <w:r w:rsidR="009A3834">
        <w:rPr>
          <w:color w:val="000000" w:themeColor="text1"/>
          <w:lang w:val="en-US"/>
        </w:rPr>
        <w:t xml:space="preserve"> </w:t>
      </w:r>
      <w:r w:rsidR="00E4022E">
        <w:rPr>
          <w:color w:val="000000" w:themeColor="text1"/>
        </w:rPr>
        <w:t>Hart and Milstein’s</w:t>
      </w:r>
      <w:r w:rsidR="005B7693">
        <w:rPr>
          <w:color w:val="000000" w:themeColor="text1"/>
        </w:rPr>
        <w:t xml:space="preserve"> (2003)</w:t>
      </w:r>
      <w:r w:rsidR="00E4022E">
        <w:rPr>
          <w:color w:val="000000" w:themeColor="text1"/>
        </w:rPr>
        <w:t xml:space="preserve"> definition of </w:t>
      </w:r>
      <w:r w:rsidR="00E5728F">
        <w:rPr>
          <w:color w:val="000000" w:themeColor="text1"/>
        </w:rPr>
        <w:t>sustainable</w:t>
      </w:r>
      <w:r w:rsidR="00E4022E">
        <w:rPr>
          <w:color w:val="000000" w:themeColor="text1"/>
        </w:rPr>
        <w:t xml:space="preserve"> value in their paper on creating sustainable value encapsulates well the question this paper addresses. They define</w:t>
      </w:r>
      <w:r w:rsidR="00E5728F">
        <w:rPr>
          <w:color w:val="000000" w:themeColor="text1"/>
        </w:rPr>
        <w:t xml:space="preserve"> the creation of</w:t>
      </w:r>
      <w:r w:rsidR="00E4022E">
        <w:rPr>
          <w:color w:val="000000" w:themeColor="text1"/>
        </w:rPr>
        <w:t xml:space="preserve"> sustainable value as </w:t>
      </w:r>
      <w:r w:rsidR="00E5728F">
        <w:rPr>
          <w:color w:val="000000" w:themeColor="text1"/>
        </w:rPr>
        <w:t>when “</w:t>
      </w:r>
      <w:r w:rsidR="00E5728F" w:rsidRPr="00E5728F">
        <w:rPr>
          <w:color w:val="000000" w:themeColor="text1"/>
        </w:rPr>
        <w:t>global challenges associated with sustainable development, viewed through the appropriate set of business lenses, can help to identify strategies and practices that contribute to a more sustainable world while simultaneously driving</w:t>
      </w:r>
      <w:r w:rsidR="00E5728F">
        <w:rPr>
          <w:color w:val="000000" w:themeColor="text1"/>
        </w:rPr>
        <w:t xml:space="preserve"> </w:t>
      </w:r>
      <w:r w:rsidR="00E5728F" w:rsidRPr="00E5728F">
        <w:rPr>
          <w:color w:val="000000" w:themeColor="text1"/>
        </w:rPr>
        <w:t>shareholder value</w:t>
      </w:r>
      <w:r w:rsidR="00E5728F">
        <w:rPr>
          <w:color w:val="000000" w:themeColor="text1"/>
        </w:rPr>
        <w:t xml:space="preserve">.” They assert that </w:t>
      </w:r>
      <w:r w:rsidR="00853319">
        <w:rPr>
          <w:color w:val="000000" w:themeColor="text1"/>
        </w:rPr>
        <w:t>such</w:t>
      </w:r>
      <w:r w:rsidR="00E5728F">
        <w:rPr>
          <w:color w:val="000000" w:themeColor="text1"/>
        </w:rPr>
        <w:t xml:space="preserve"> business</w:t>
      </w:r>
      <w:r w:rsidR="00853319">
        <w:rPr>
          <w:color w:val="000000" w:themeColor="text1"/>
        </w:rPr>
        <w:t>es</w:t>
      </w:r>
      <w:r w:rsidR="00E5728F">
        <w:rPr>
          <w:color w:val="000000" w:themeColor="text1"/>
        </w:rPr>
        <w:t xml:space="preserve"> </w:t>
      </w:r>
      <w:proofErr w:type="gramStart"/>
      <w:r w:rsidR="00853319">
        <w:rPr>
          <w:color w:val="000000" w:themeColor="text1"/>
        </w:rPr>
        <w:t>are able to</w:t>
      </w:r>
      <w:proofErr w:type="gramEnd"/>
      <w:r w:rsidR="00853319">
        <w:rPr>
          <w:color w:val="000000" w:themeColor="text1"/>
        </w:rPr>
        <w:t xml:space="preserve"> </w:t>
      </w:r>
      <w:r w:rsidR="00127488">
        <w:rPr>
          <w:color w:val="000000" w:themeColor="text1"/>
        </w:rPr>
        <w:t>prioritis</w:t>
      </w:r>
      <w:r w:rsidR="00AB21CF">
        <w:rPr>
          <w:color w:val="000000" w:themeColor="text1"/>
        </w:rPr>
        <w:t>e</w:t>
      </w:r>
      <w:r w:rsidR="00127488">
        <w:rPr>
          <w:color w:val="000000" w:themeColor="text1"/>
        </w:rPr>
        <w:t xml:space="preserve"> economic, social and environmental needs. </w:t>
      </w:r>
      <w:r w:rsidR="00AB21CF">
        <w:rPr>
          <w:color w:val="000000" w:themeColor="text1"/>
        </w:rPr>
        <w:t>It must be stated that t</w:t>
      </w:r>
      <w:r w:rsidR="00127488">
        <w:rPr>
          <w:color w:val="000000" w:themeColor="text1"/>
        </w:rPr>
        <w:t>his is</w:t>
      </w:r>
      <w:r w:rsidR="00475DE3">
        <w:rPr>
          <w:color w:val="000000" w:themeColor="text1"/>
        </w:rPr>
        <w:t xml:space="preserve"> </w:t>
      </w:r>
      <w:r w:rsidR="00127488">
        <w:rPr>
          <w:color w:val="000000" w:themeColor="text1"/>
        </w:rPr>
        <w:t xml:space="preserve">easier said than done. Research shows </w:t>
      </w:r>
      <w:r w:rsidR="00475DE3">
        <w:rPr>
          <w:color w:val="000000" w:themeColor="text1"/>
        </w:rPr>
        <w:t>has shown that “businesses</w:t>
      </w:r>
      <w:r w:rsidR="00475DE3" w:rsidRPr="00475DE3">
        <w:rPr>
          <w:color w:val="000000" w:themeColor="text1"/>
          <w:lang w:val="en-US"/>
        </w:rPr>
        <w:t xml:space="preserve"> initially saw environmental obligations as an “added cost,” and were very reluctant to go “beyond compliance” while often actively campaigning to minimize environmental regulation</w:t>
      </w:r>
      <w:r w:rsidR="00475DE3">
        <w:rPr>
          <w:color w:val="000000" w:themeColor="text1"/>
          <w:lang w:val="en-US"/>
        </w:rPr>
        <w:t xml:space="preserve">” (Bell, 2002). </w:t>
      </w:r>
      <w:r w:rsidR="00AB21CF">
        <w:rPr>
          <w:color w:val="000000" w:themeColor="text1"/>
          <w:lang w:val="en-US"/>
        </w:rPr>
        <w:t xml:space="preserve"> This belief unfortunately still holds true in many </w:t>
      </w:r>
      <w:proofErr w:type="spellStart"/>
      <w:r w:rsidR="00AB21CF">
        <w:rPr>
          <w:color w:val="000000" w:themeColor="text1"/>
          <w:lang w:val="en-US"/>
        </w:rPr>
        <w:t>organisations</w:t>
      </w:r>
      <w:proofErr w:type="spellEnd"/>
      <w:r w:rsidR="00AB21CF">
        <w:rPr>
          <w:color w:val="000000" w:themeColor="text1"/>
          <w:lang w:val="en-US"/>
        </w:rPr>
        <w:t xml:space="preserve">. </w:t>
      </w:r>
      <w:r w:rsidR="00475DE3">
        <w:rPr>
          <w:color w:val="000000" w:themeColor="text1"/>
          <w:lang w:val="en-US"/>
        </w:rPr>
        <w:t xml:space="preserve">However, studies have shown time and time again that </w:t>
      </w:r>
      <w:r w:rsidR="00946F0D">
        <w:rPr>
          <w:color w:val="000000" w:themeColor="text1"/>
          <w:lang w:val="en-US"/>
        </w:rPr>
        <w:t xml:space="preserve">the business case for sustainability is one that managers and companies should seriously consider. </w:t>
      </w:r>
      <w:r w:rsidR="00946F0D" w:rsidRPr="00946F0D">
        <w:rPr>
          <w:color w:val="000000" w:themeColor="text1"/>
        </w:rPr>
        <w:t xml:space="preserve">The Sustainable Hospitality Alliance in their March 2020 report presented six reasons for the </w:t>
      </w:r>
      <w:r w:rsidR="00853670">
        <w:rPr>
          <w:color w:val="000000" w:themeColor="text1"/>
        </w:rPr>
        <w:t xml:space="preserve">business </w:t>
      </w:r>
      <w:r w:rsidR="00946F0D" w:rsidRPr="00946F0D">
        <w:rPr>
          <w:color w:val="000000" w:themeColor="text1"/>
        </w:rPr>
        <w:t xml:space="preserve">case </w:t>
      </w:r>
      <w:r w:rsidR="00853670">
        <w:rPr>
          <w:color w:val="000000" w:themeColor="text1"/>
        </w:rPr>
        <w:t>for sustainability. These include</w:t>
      </w:r>
      <w:r w:rsidR="00946F0D" w:rsidRPr="00946F0D">
        <w:rPr>
          <w:color w:val="000000" w:themeColor="text1"/>
        </w:rPr>
        <w:t xml:space="preserve"> </w:t>
      </w:r>
      <w:r w:rsidR="00853670">
        <w:rPr>
          <w:color w:val="000000" w:themeColor="text1"/>
        </w:rPr>
        <w:t>b</w:t>
      </w:r>
      <w:r w:rsidR="00946F0D" w:rsidRPr="00946F0D">
        <w:rPr>
          <w:color w:val="000000" w:themeColor="text1"/>
        </w:rPr>
        <w:t>oost</w:t>
      </w:r>
      <w:r w:rsidR="00853670">
        <w:rPr>
          <w:color w:val="000000" w:themeColor="text1"/>
        </w:rPr>
        <w:t>ing</w:t>
      </w:r>
      <w:r w:rsidR="00946F0D" w:rsidRPr="00946F0D">
        <w:rPr>
          <w:color w:val="000000" w:themeColor="text1"/>
        </w:rPr>
        <w:t xml:space="preserve"> profit margins through utility savings</w:t>
      </w:r>
      <w:r w:rsidR="00853670">
        <w:rPr>
          <w:color w:val="000000" w:themeColor="text1"/>
        </w:rPr>
        <w:t>, i</w:t>
      </w:r>
      <w:r w:rsidR="00946F0D" w:rsidRPr="00946F0D">
        <w:rPr>
          <w:color w:val="000000" w:themeColor="text1"/>
        </w:rPr>
        <w:t>ncreas</w:t>
      </w:r>
      <w:r w:rsidR="00853670">
        <w:rPr>
          <w:color w:val="000000" w:themeColor="text1"/>
        </w:rPr>
        <w:t>ing</w:t>
      </w:r>
      <w:r w:rsidR="00946F0D" w:rsidRPr="00946F0D">
        <w:rPr>
          <w:color w:val="000000" w:themeColor="text1"/>
        </w:rPr>
        <w:t xml:space="preserve"> revenue through satisfying consumer preference and reducing reputational risk</w:t>
      </w:r>
      <w:r w:rsidR="00853670">
        <w:rPr>
          <w:color w:val="000000" w:themeColor="text1"/>
        </w:rPr>
        <w:t>, f</w:t>
      </w:r>
      <w:r w:rsidR="00946F0D" w:rsidRPr="00946F0D">
        <w:rPr>
          <w:color w:val="000000" w:themeColor="text1"/>
        </w:rPr>
        <w:t>uture proof</w:t>
      </w:r>
      <w:r w:rsidR="00853670">
        <w:rPr>
          <w:color w:val="000000" w:themeColor="text1"/>
        </w:rPr>
        <w:t>ing</w:t>
      </w:r>
      <w:r w:rsidR="00946F0D" w:rsidRPr="00946F0D">
        <w:rPr>
          <w:color w:val="000000" w:themeColor="text1"/>
        </w:rPr>
        <w:t xml:space="preserve"> investment strategies</w:t>
      </w:r>
      <w:r w:rsidR="00853670">
        <w:rPr>
          <w:color w:val="000000" w:themeColor="text1"/>
        </w:rPr>
        <w:t>, s</w:t>
      </w:r>
      <w:r w:rsidR="00946F0D" w:rsidRPr="00946F0D">
        <w:rPr>
          <w:color w:val="000000" w:themeColor="text1"/>
        </w:rPr>
        <w:t>afeguard</w:t>
      </w:r>
      <w:r w:rsidR="00853670">
        <w:rPr>
          <w:color w:val="000000" w:themeColor="text1"/>
        </w:rPr>
        <w:t>ing</w:t>
      </w:r>
      <w:r w:rsidR="00946F0D" w:rsidRPr="00946F0D">
        <w:rPr>
          <w:color w:val="000000" w:themeColor="text1"/>
        </w:rPr>
        <w:t xml:space="preserve"> against regulatory risk and benefit from incentives</w:t>
      </w:r>
      <w:r w:rsidR="00853670">
        <w:rPr>
          <w:color w:val="000000" w:themeColor="text1"/>
        </w:rPr>
        <w:t>, i</w:t>
      </w:r>
      <w:r w:rsidR="00946F0D" w:rsidRPr="00946F0D">
        <w:rPr>
          <w:color w:val="000000" w:themeColor="text1"/>
        </w:rPr>
        <w:t>ncrease value and validation through certification</w:t>
      </w:r>
      <w:r w:rsidR="00853670">
        <w:rPr>
          <w:color w:val="000000" w:themeColor="text1"/>
        </w:rPr>
        <w:t xml:space="preserve"> and e</w:t>
      </w:r>
      <w:r w:rsidR="00946F0D" w:rsidRPr="00946F0D">
        <w:rPr>
          <w:color w:val="000000" w:themeColor="text1"/>
        </w:rPr>
        <w:t>nsur</w:t>
      </w:r>
      <w:r w:rsidR="00853670">
        <w:rPr>
          <w:color w:val="000000" w:themeColor="text1"/>
        </w:rPr>
        <w:t>ing</w:t>
      </w:r>
      <w:r w:rsidR="00946F0D" w:rsidRPr="00946F0D">
        <w:rPr>
          <w:color w:val="000000" w:themeColor="text1"/>
        </w:rPr>
        <w:t xml:space="preserve"> a long-term energy supply</w:t>
      </w:r>
      <w:r w:rsidR="00853670">
        <w:rPr>
          <w:color w:val="000000" w:themeColor="text1"/>
        </w:rPr>
        <w:t>.</w:t>
      </w:r>
      <w:r w:rsidR="00933750">
        <w:rPr>
          <w:color w:val="000000" w:themeColor="text1"/>
        </w:rPr>
        <w:t xml:space="preserve"> Thus, if business capitalise on these </w:t>
      </w:r>
      <w:r w:rsidR="00F30953">
        <w:rPr>
          <w:color w:val="000000" w:themeColor="text1"/>
        </w:rPr>
        <w:t>potential benefits, it means that sustainable value can be created, which in turn contributes to addressing the world’s sustainable needs. This is so because business</w:t>
      </w:r>
      <w:r w:rsidR="00673D4E">
        <w:rPr>
          <w:color w:val="000000" w:themeColor="text1"/>
        </w:rPr>
        <w:t>es</w:t>
      </w:r>
      <w:r w:rsidR="00F30953">
        <w:rPr>
          <w:color w:val="000000" w:themeColor="text1"/>
        </w:rPr>
        <w:t xml:space="preserve"> do not operate in isolation. Their products, services, </w:t>
      </w:r>
      <w:proofErr w:type="gramStart"/>
      <w:r w:rsidR="00F30953">
        <w:rPr>
          <w:color w:val="000000" w:themeColor="text1"/>
        </w:rPr>
        <w:t>operations</w:t>
      </w:r>
      <w:proofErr w:type="gramEnd"/>
      <w:r w:rsidR="00F30953">
        <w:rPr>
          <w:color w:val="000000" w:themeColor="text1"/>
        </w:rPr>
        <w:t xml:space="preserve"> and actions affect a myriad of stakeholders</w:t>
      </w:r>
      <w:r w:rsidR="00063B81">
        <w:rPr>
          <w:color w:val="000000" w:themeColor="text1"/>
        </w:rPr>
        <w:t>. Therefore, i</w:t>
      </w:r>
      <w:r w:rsidR="00CE467D">
        <w:rPr>
          <w:color w:val="000000" w:themeColor="text1"/>
        </w:rPr>
        <w:t xml:space="preserve">n addressing the world’s sustainability needs, the approach of businesses </w:t>
      </w:r>
      <w:r w:rsidR="00AB21CF">
        <w:rPr>
          <w:color w:val="000000" w:themeColor="text1"/>
        </w:rPr>
        <w:t>needs</w:t>
      </w:r>
      <w:r w:rsidR="00CE467D">
        <w:rPr>
          <w:color w:val="000000" w:themeColor="text1"/>
        </w:rPr>
        <w:t xml:space="preserve"> to be one that is multi-dimensional. </w:t>
      </w:r>
      <w:r w:rsidR="007D3167">
        <w:rPr>
          <w:color w:val="000000" w:themeColor="text1"/>
        </w:rPr>
        <w:t>Following the steps of Nidumolu</w:t>
      </w:r>
      <w:r w:rsidR="007D3167">
        <w:rPr>
          <w:color w:val="000000" w:themeColor="text1"/>
          <w:lang w:val="en-US"/>
        </w:rPr>
        <w:t xml:space="preserve">, </w:t>
      </w:r>
      <w:r w:rsidR="007D3167" w:rsidRPr="007D3167">
        <w:rPr>
          <w:color w:val="000000" w:themeColor="text1"/>
          <w:lang w:val="en-US"/>
        </w:rPr>
        <w:t>Prahalad</w:t>
      </w:r>
      <w:r w:rsidR="007D3167">
        <w:rPr>
          <w:color w:val="000000" w:themeColor="text1"/>
          <w:lang w:val="en-US"/>
        </w:rPr>
        <w:t xml:space="preserve"> </w:t>
      </w:r>
      <w:r w:rsidR="007D3167" w:rsidRPr="007D3167">
        <w:rPr>
          <w:color w:val="000000" w:themeColor="text1"/>
          <w:lang w:val="en-US"/>
        </w:rPr>
        <w:t>and</w:t>
      </w:r>
      <w:r w:rsidR="007D3167">
        <w:rPr>
          <w:color w:val="000000" w:themeColor="text1"/>
          <w:lang w:val="en-US"/>
        </w:rPr>
        <w:t xml:space="preserve"> </w:t>
      </w:r>
      <w:proofErr w:type="spellStart"/>
      <w:r w:rsidR="007D3167" w:rsidRPr="007D3167">
        <w:rPr>
          <w:color w:val="000000" w:themeColor="text1"/>
          <w:lang w:val="en-US"/>
        </w:rPr>
        <w:t>Rangaswami</w:t>
      </w:r>
      <w:proofErr w:type="spellEnd"/>
      <w:r w:rsidR="007D3167">
        <w:rPr>
          <w:color w:val="000000" w:themeColor="text1"/>
          <w:lang w:val="en-US"/>
        </w:rPr>
        <w:t xml:space="preserve"> (2009), a business that is doing its part to address the world’s sustainable needs</w:t>
      </w:r>
      <w:r w:rsidR="006C0D1E">
        <w:rPr>
          <w:color w:val="000000" w:themeColor="text1"/>
          <w:lang w:val="en-US"/>
        </w:rPr>
        <w:t xml:space="preserve"> can follow the following steps: </w:t>
      </w:r>
    </w:p>
    <w:p w14:paraId="7BF12AAC" w14:textId="77777777" w:rsidR="006C0D1E" w:rsidRDefault="006C0D1E" w:rsidP="007D3167">
      <w:pPr>
        <w:jc w:val="both"/>
        <w:rPr>
          <w:color w:val="000000" w:themeColor="text1"/>
          <w:lang w:val="en-US"/>
        </w:rPr>
      </w:pPr>
    </w:p>
    <w:p w14:paraId="1192B331" w14:textId="2C54BC55" w:rsidR="007D3167" w:rsidRDefault="006C0D1E" w:rsidP="006C0D1E">
      <w:pPr>
        <w:pStyle w:val="ListParagraph"/>
        <w:numPr>
          <w:ilvl w:val="0"/>
          <w:numId w:val="2"/>
        </w:numPr>
        <w:jc w:val="both"/>
        <w:rPr>
          <w:color w:val="000000" w:themeColor="text1"/>
          <w:lang w:val="en-US"/>
        </w:rPr>
      </w:pPr>
      <w:r>
        <w:rPr>
          <w:color w:val="000000" w:themeColor="text1"/>
          <w:lang w:val="en-US"/>
        </w:rPr>
        <w:t xml:space="preserve">Businesses </w:t>
      </w:r>
      <w:r w:rsidRPr="006C0D1E">
        <w:rPr>
          <w:color w:val="000000" w:themeColor="text1"/>
          <w:lang w:val="en-US"/>
        </w:rPr>
        <w:t>should comply with</w:t>
      </w:r>
      <w:r>
        <w:rPr>
          <w:color w:val="000000" w:themeColor="text1"/>
          <w:lang w:val="en-US"/>
        </w:rPr>
        <w:t xml:space="preserve"> environmental and legal regulations as opportunity</w:t>
      </w:r>
      <w:r w:rsidR="0007323F">
        <w:rPr>
          <w:color w:val="000000" w:themeColor="text1"/>
          <w:lang w:val="en-US"/>
        </w:rPr>
        <w:t xml:space="preserve"> </w:t>
      </w:r>
      <w:r>
        <w:rPr>
          <w:color w:val="000000" w:themeColor="text1"/>
          <w:lang w:val="en-US"/>
        </w:rPr>
        <w:t xml:space="preserve">to ensure that their operations meet </w:t>
      </w:r>
      <w:r w:rsidR="0061399A">
        <w:rPr>
          <w:color w:val="000000" w:themeColor="text1"/>
          <w:lang w:val="en-US"/>
        </w:rPr>
        <w:t xml:space="preserve">sustainability standards. </w:t>
      </w:r>
    </w:p>
    <w:p w14:paraId="3C15EEC3" w14:textId="5C1F8BD3" w:rsidR="0061399A" w:rsidRDefault="0061399A" w:rsidP="0061399A">
      <w:pPr>
        <w:pStyle w:val="ListParagraph"/>
        <w:jc w:val="both"/>
        <w:rPr>
          <w:color w:val="000000" w:themeColor="text1"/>
          <w:lang w:val="en-US"/>
        </w:rPr>
      </w:pPr>
    </w:p>
    <w:p w14:paraId="42149C7B" w14:textId="148AF598" w:rsidR="0061399A" w:rsidRDefault="0007323F" w:rsidP="006C0D1E">
      <w:pPr>
        <w:pStyle w:val="ListParagraph"/>
        <w:numPr>
          <w:ilvl w:val="0"/>
          <w:numId w:val="2"/>
        </w:numPr>
        <w:jc w:val="both"/>
        <w:rPr>
          <w:color w:val="000000" w:themeColor="text1"/>
          <w:lang w:val="en-US"/>
        </w:rPr>
      </w:pPr>
      <w:r>
        <w:rPr>
          <w:color w:val="000000" w:themeColor="text1"/>
          <w:lang w:val="en-US"/>
        </w:rPr>
        <w:t>M</w:t>
      </w:r>
      <w:r w:rsidR="0061399A">
        <w:rPr>
          <w:color w:val="000000" w:themeColor="text1"/>
          <w:lang w:val="en-US"/>
        </w:rPr>
        <w:t xml:space="preserve">ake every effort to ensure their supply chains are sustainable. This will require that they work with suppliers to find the most sustainable and efficient </w:t>
      </w:r>
      <w:r w:rsidR="00CA0E13">
        <w:rPr>
          <w:color w:val="000000" w:themeColor="text1"/>
          <w:lang w:val="en-US"/>
        </w:rPr>
        <w:t xml:space="preserve">materials and products. </w:t>
      </w:r>
    </w:p>
    <w:p w14:paraId="50285580" w14:textId="77777777" w:rsidR="00CA0E13" w:rsidRPr="00CA0E13" w:rsidRDefault="00CA0E13" w:rsidP="00CA0E13">
      <w:pPr>
        <w:pStyle w:val="ListParagraph"/>
        <w:rPr>
          <w:color w:val="000000" w:themeColor="text1"/>
          <w:lang w:val="en-US"/>
        </w:rPr>
      </w:pPr>
    </w:p>
    <w:p w14:paraId="7384FE9A" w14:textId="44FF728D" w:rsidR="00CA0E13" w:rsidRDefault="0007323F" w:rsidP="006C0D1E">
      <w:pPr>
        <w:pStyle w:val="ListParagraph"/>
        <w:numPr>
          <w:ilvl w:val="0"/>
          <w:numId w:val="2"/>
        </w:numPr>
        <w:jc w:val="both"/>
        <w:rPr>
          <w:color w:val="000000" w:themeColor="text1"/>
          <w:lang w:val="en-US"/>
        </w:rPr>
      </w:pPr>
      <w:r>
        <w:rPr>
          <w:color w:val="000000" w:themeColor="text1"/>
          <w:lang w:val="en-US"/>
        </w:rPr>
        <w:t>D</w:t>
      </w:r>
      <w:r w:rsidR="00CA0E13">
        <w:rPr>
          <w:color w:val="000000" w:themeColor="text1"/>
          <w:lang w:val="en-US"/>
        </w:rPr>
        <w:t xml:space="preserve">esign sustainable products and services. This will require them to be innovative and creative in creating products that contribute to sustainability rather than threaten it. </w:t>
      </w:r>
    </w:p>
    <w:p w14:paraId="2FFF00C7" w14:textId="77777777" w:rsidR="00CA0E13" w:rsidRPr="00CA0E13" w:rsidRDefault="00CA0E13" w:rsidP="00CA0E13">
      <w:pPr>
        <w:pStyle w:val="ListParagraph"/>
        <w:rPr>
          <w:color w:val="000000" w:themeColor="text1"/>
          <w:lang w:val="en-US"/>
        </w:rPr>
      </w:pPr>
    </w:p>
    <w:p w14:paraId="5B824788" w14:textId="18F68E64" w:rsidR="00CA0E13" w:rsidRDefault="0007323F" w:rsidP="006C0D1E">
      <w:pPr>
        <w:pStyle w:val="ListParagraph"/>
        <w:numPr>
          <w:ilvl w:val="0"/>
          <w:numId w:val="2"/>
        </w:numPr>
        <w:jc w:val="both"/>
        <w:rPr>
          <w:color w:val="000000" w:themeColor="text1"/>
          <w:lang w:val="en-US"/>
        </w:rPr>
      </w:pPr>
      <w:r>
        <w:rPr>
          <w:color w:val="000000" w:themeColor="text1"/>
          <w:lang w:val="en-US"/>
        </w:rPr>
        <w:t>D</w:t>
      </w:r>
      <w:r w:rsidR="00CA0E13">
        <w:rPr>
          <w:color w:val="000000" w:themeColor="text1"/>
          <w:lang w:val="en-US"/>
        </w:rPr>
        <w:t xml:space="preserve">evelop new business models that challenge the status quo which has contributed to unsustainability over the years. </w:t>
      </w:r>
    </w:p>
    <w:p w14:paraId="436C248B" w14:textId="77777777" w:rsidR="00CA0E13" w:rsidRPr="00CA0E13" w:rsidRDefault="00CA0E13" w:rsidP="00CA0E13">
      <w:pPr>
        <w:pStyle w:val="ListParagraph"/>
        <w:rPr>
          <w:color w:val="000000" w:themeColor="text1"/>
          <w:lang w:val="en-US"/>
        </w:rPr>
      </w:pPr>
    </w:p>
    <w:p w14:paraId="47B9F155" w14:textId="647797D1" w:rsidR="00CA0E13" w:rsidRPr="006C0D1E" w:rsidRDefault="0007323F" w:rsidP="006C0D1E">
      <w:pPr>
        <w:pStyle w:val="ListParagraph"/>
        <w:numPr>
          <w:ilvl w:val="0"/>
          <w:numId w:val="2"/>
        </w:numPr>
        <w:jc w:val="both"/>
        <w:rPr>
          <w:color w:val="000000" w:themeColor="text1"/>
          <w:lang w:val="en-US"/>
        </w:rPr>
      </w:pPr>
      <w:r>
        <w:rPr>
          <w:color w:val="000000" w:themeColor="text1"/>
          <w:lang w:val="en-US"/>
        </w:rPr>
        <w:t>A</w:t>
      </w:r>
      <w:r w:rsidR="00CA0E13">
        <w:rPr>
          <w:color w:val="000000" w:themeColor="text1"/>
          <w:lang w:val="en-US"/>
        </w:rPr>
        <w:t xml:space="preserve">lso create </w:t>
      </w:r>
      <w:r w:rsidR="004B703F">
        <w:rPr>
          <w:color w:val="000000" w:themeColor="text1"/>
          <w:lang w:val="en-US"/>
        </w:rPr>
        <w:t>next practice platforms which are simply products and services which are the direct result of addressing sustainability needs.</w:t>
      </w:r>
    </w:p>
    <w:p w14:paraId="054F6D02" w14:textId="77777777" w:rsidR="00801E52" w:rsidRPr="00475DE3" w:rsidRDefault="00801E52" w:rsidP="00475DE3">
      <w:pPr>
        <w:jc w:val="both"/>
        <w:rPr>
          <w:color w:val="000000" w:themeColor="text1"/>
          <w:lang w:val="en-US"/>
        </w:rPr>
      </w:pPr>
    </w:p>
    <w:p w14:paraId="161D8116" w14:textId="001A727E" w:rsidR="0020053E" w:rsidRDefault="00854F66" w:rsidP="00E5728F">
      <w:pPr>
        <w:jc w:val="both"/>
        <w:rPr>
          <w:color w:val="000000" w:themeColor="text1"/>
        </w:rPr>
      </w:pPr>
      <w:r>
        <w:rPr>
          <w:color w:val="000000" w:themeColor="text1"/>
        </w:rPr>
        <w:t>The</w:t>
      </w:r>
      <w:r w:rsidR="00801E52">
        <w:rPr>
          <w:color w:val="000000" w:themeColor="text1"/>
        </w:rPr>
        <w:t xml:space="preserve"> </w:t>
      </w:r>
      <w:r w:rsidR="00FF1723">
        <w:rPr>
          <w:color w:val="000000" w:themeColor="text1"/>
        </w:rPr>
        <w:t>steps</w:t>
      </w:r>
      <w:r w:rsidR="00801E52">
        <w:rPr>
          <w:color w:val="000000" w:themeColor="text1"/>
        </w:rPr>
        <w:t xml:space="preserve"> also bode well for the principle of shared value. Shared value is defined as </w:t>
      </w:r>
      <w:r w:rsidR="00FF1723">
        <w:rPr>
          <w:color w:val="000000" w:themeColor="text1"/>
        </w:rPr>
        <w:t>“</w:t>
      </w:r>
      <w:r w:rsidR="00FF1723" w:rsidRPr="00FF1723">
        <w:rPr>
          <w:color w:val="000000" w:themeColor="text1"/>
        </w:rPr>
        <w:t>creating economic value in a way that also creates value for society by addressing its needs and challenges</w:t>
      </w:r>
      <w:r w:rsidR="00FF1723">
        <w:rPr>
          <w:color w:val="000000" w:themeColor="text1"/>
        </w:rPr>
        <w:t>” (Porter and Kramer 2011). Porter and Kramer believe that business success must be aligned with social progress and suggest that creating shared value is not social responsibility or philanthropy but rather it is a way of achieving economic success</w:t>
      </w:r>
      <w:r w:rsidR="00E33771">
        <w:rPr>
          <w:color w:val="000000" w:themeColor="text1"/>
        </w:rPr>
        <w:t xml:space="preserve"> that it is at the heart of business, which may lead to the “next major transformation in business thinking.” A company which reflects well the difference that the creation of sustainable value can have on the world is Nike. In the 1990s, Nike </w:t>
      </w:r>
      <w:r w:rsidR="00E33771" w:rsidRPr="00E33771">
        <w:rPr>
          <w:color w:val="000000" w:themeColor="text1"/>
        </w:rPr>
        <w:t>became defined by the term ‘sweatshop labour’</w:t>
      </w:r>
      <w:r w:rsidR="00E33771">
        <w:rPr>
          <w:color w:val="000000" w:themeColor="text1"/>
        </w:rPr>
        <w:t xml:space="preserve"> </w:t>
      </w:r>
      <w:r w:rsidR="00087F45">
        <w:rPr>
          <w:color w:val="000000" w:themeColor="text1"/>
        </w:rPr>
        <w:t>because of</w:t>
      </w:r>
      <w:r w:rsidR="00E33771">
        <w:rPr>
          <w:color w:val="000000" w:themeColor="text1"/>
        </w:rPr>
        <w:t xml:space="preserve"> the </w:t>
      </w:r>
      <w:r w:rsidR="00087F45">
        <w:rPr>
          <w:color w:val="000000" w:themeColor="text1"/>
        </w:rPr>
        <w:t xml:space="preserve">devastating impact the outsourcing of the production of it shoes </w:t>
      </w:r>
      <w:proofErr w:type="gramStart"/>
      <w:r w:rsidR="00087F45">
        <w:rPr>
          <w:color w:val="000000" w:themeColor="text1"/>
        </w:rPr>
        <w:t>was</w:t>
      </w:r>
      <w:proofErr w:type="gramEnd"/>
      <w:r w:rsidR="00087F45">
        <w:rPr>
          <w:color w:val="000000" w:themeColor="text1"/>
        </w:rPr>
        <w:t xml:space="preserve"> having on children in poor societies. Phil Knight, one of the company’s cofounders even admitted that “</w:t>
      </w:r>
      <w:r w:rsidR="00087F45" w:rsidRPr="00087F45">
        <w:rPr>
          <w:color w:val="000000" w:themeColor="text1"/>
        </w:rPr>
        <w:t>the Nike product has become synonymous with slave wages, forced overtime and arbitrary abuse</w:t>
      </w:r>
      <w:r w:rsidR="00087F45">
        <w:rPr>
          <w:color w:val="000000" w:themeColor="text1"/>
        </w:rPr>
        <w:t xml:space="preserve">” (Flagship, </w:t>
      </w:r>
      <w:r w:rsidR="00087F45" w:rsidRPr="00087F45">
        <w:rPr>
          <w:i/>
          <w:iCs/>
          <w:color w:val="000000" w:themeColor="text1"/>
        </w:rPr>
        <w:t>N.D</w:t>
      </w:r>
      <w:r w:rsidR="00087F45">
        <w:rPr>
          <w:color w:val="000000" w:themeColor="text1"/>
        </w:rPr>
        <w:t xml:space="preserve">). </w:t>
      </w:r>
      <w:r w:rsidR="008B0644">
        <w:rPr>
          <w:color w:val="000000" w:themeColor="text1"/>
        </w:rPr>
        <w:t xml:space="preserve">This according to Nike’s Chief Sustainability Officer forced the company to “understand what our environmental and social impact is” and to now be focused on innovation and transforming the way Nike does business” (Jones, 2012). A look at Nike’s </w:t>
      </w:r>
      <w:r w:rsidR="00E91EA7">
        <w:rPr>
          <w:color w:val="000000" w:themeColor="text1"/>
        </w:rPr>
        <w:t>2021 Impact Report will show that since then</w:t>
      </w:r>
      <w:r w:rsidR="00B525E0">
        <w:rPr>
          <w:color w:val="000000" w:themeColor="text1"/>
          <w:lang w:val="en-US"/>
        </w:rPr>
        <w:t>,</w:t>
      </w:r>
      <w:r w:rsidR="00E91EA7">
        <w:rPr>
          <w:color w:val="000000" w:themeColor="text1"/>
        </w:rPr>
        <w:t xml:space="preserve"> the company has made </w:t>
      </w:r>
      <w:r w:rsidR="00372C7A">
        <w:rPr>
          <w:color w:val="000000" w:themeColor="text1"/>
        </w:rPr>
        <w:t>sustainability</w:t>
      </w:r>
      <w:r w:rsidR="00E91EA7">
        <w:rPr>
          <w:color w:val="000000" w:themeColor="text1"/>
        </w:rPr>
        <w:t xml:space="preserve"> a priority by addressing many areas of sustainable development. These include People through inclusive culture and engagement, business diversity and inclusion and occupational health and </w:t>
      </w:r>
      <w:r w:rsidR="003F3B71">
        <w:rPr>
          <w:color w:val="000000" w:themeColor="text1"/>
        </w:rPr>
        <w:t>safety;</w:t>
      </w:r>
      <w:r w:rsidR="00E91EA7">
        <w:rPr>
          <w:color w:val="000000" w:themeColor="text1"/>
        </w:rPr>
        <w:t xml:space="preserve"> </w:t>
      </w:r>
      <w:r w:rsidR="00B525E0">
        <w:rPr>
          <w:color w:val="000000" w:themeColor="text1"/>
          <w:lang w:val="en-US"/>
        </w:rPr>
        <w:t xml:space="preserve">and </w:t>
      </w:r>
      <w:r w:rsidR="00E91EA7">
        <w:rPr>
          <w:color w:val="000000" w:themeColor="text1"/>
        </w:rPr>
        <w:t>the Planet through carbon, waster, water and chemistry</w:t>
      </w:r>
      <w:r w:rsidR="00372C7A">
        <w:rPr>
          <w:color w:val="000000" w:themeColor="text1"/>
        </w:rPr>
        <w:t xml:space="preserve">. The company also has prioritised </w:t>
      </w:r>
      <w:r w:rsidR="00B525E0">
        <w:rPr>
          <w:color w:val="000000" w:themeColor="text1"/>
          <w:lang w:val="en-US"/>
        </w:rPr>
        <w:t xml:space="preserve">offering </w:t>
      </w:r>
      <w:r w:rsidR="00372C7A">
        <w:rPr>
          <w:color w:val="000000" w:themeColor="text1"/>
        </w:rPr>
        <w:t xml:space="preserve">a line </w:t>
      </w:r>
      <w:r w:rsidR="003F3B71">
        <w:rPr>
          <w:color w:val="000000" w:themeColor="text1"/>
        </w:rPr>
        <w:t>of sustainable products, contributing the circular economy and drawing a line from the sports market directly to the planet “b</w:t>
      </w:r>
      <w:r w:rsidR="003F3B71" w:rsidRPr="003F3B71">
        <w:rPr>
          <w:color w:val="000000" w:themeColor="text1"/>
        </w:rPr>
        <w:t xml:space="preserve">ecause protecting the future of sport means doing our part to protect the planet. Nike is </w:t>
      </w:r>
      <w:r w:rsidR="00B525E0">
        <w:rPr>
          <w:color w:val="000000" w:themeColor="text1"/>
          <w:lang w:val="en-US"/>
        </w:rPr>
        <w:t xml:space="preserve">also </w:t>
      </w:r>
      <w:r w:rsidR="003F3B71" w:rsidRPr="003F3B71">
        <w:rPr>
          <w:color w:val="000000" w:themeColor="text1"/>
        </w:rPr>
        <w:t>taking climate action through Move to Zero, our journey towards a zero carbon, zero waste future</w:t>
      </w:r>
      <w:r w:rsidR="003F3B71">
        <w:rPr>
          <w:color w:val="000000" w:themeColor="text1"/>
        </w:rPr>
        <w:t>” (Purpose.Nike.com)</w:t>
      </w:r>
      <w:r w:rsidR="003F3B71" w:rsidRPr="003F3B71">
        <w:rPr>
          <w:color w:val="000000" w:themeColor="text1"/>
        </w:rPr>
        <w:t>.</w:t>
      </w:r>
      <w:r w:rsidR="00AD3BD4">
        <w:rPr>
          <w:color w:val="000000" w:themeColor="text1"/>
        </w:rPr>
        <w:t xml:space="preserve"> </w:t>
      </w:r>
    </w:p>
    <w:p w14:paraId="294DE7C8" w14:textId="2CC19EC7" w:rsidR="00AD3BD4" w:rsidRDefault="00AD3BD4" w:rsidP="00E5728F">
      <w:pPr>
        <w:jc w:val="both"/>
        <w:rPr>
          <w:color w:val="000000" w:themeColor="text1"/>
        </w:rPr>
      </w:pPr>
    </w:p>
    <w:p w14:paraId="22957AE8" w14:textId="56971CBE" w:rsidR="00765A6F" w:rsidRDefault="00AD3BD4" w:rsidP="00E5728F">
      <w:pPr>
        <w:jc w:val="both"/>
        <w:rPr>
          <w:color w:val="000000" w:themeColor="text1"/>
          <w:lang w:val="en-US"/>
        </w:rPr>
      </w:pPr>
      <w:r w:rsidRPr="00AD3BD4">
        <w:rPr>
          <w:color w:val="000000" w:themeColor="text1"/>
        </w:rPr>
        <w:t>Switching from</w:t>
      </w:r>
      <w:r>
        <w:rPr>
          <w:color w:val="000000" w:themeColor="text1"/>
        </w:rPr>
        <w:t xml:space="preserve"> a</w:t>
      </w:r>
      <w:r w:rsidRPr="00AD3BD4">
        <w:rPr>
          <w:color w:val="000000" w:themeColor="text1"/>
        </w:rPr>
        <w:t xml:space="preserve"> linear model of economy to a circular one has recently attracted increased attention from major global companies </w:t>
      </w:r>
      <w:r>
        <w:rPr>
          <w:color w:val="000000" w:themeColor="text1"/>
        </w:rPr>
        <w:t>such as</w:t>
      </w:r>
      <w:r w:rsidRPr="00AD3BD4">
        <w:rPr>
          <w:color w:val="000000" w:themeColor="text1"/>
        </w:rPr>
        <w:t xml:space="preserve"> Google, Unilever</w:t>
      </w:r>
      <w:r>
        <w:rPr>
          <w:color w:val="000000" w:themeColor="text1"/>
        </w:rPr>
        <w:t xml:space="preserve"> </w:t>
      </w:r>
      <w:r w:rsidRPr="00AD3BD4">
        <w:rPr>
          <w:color w:val="000000" w:themeColor="text1"/>
        </w:rPr>
        <w:t xml:space="preserve">and policymakers </w:t>
      </w:r>
      <w:r>
        <w:rPr>
          <w:color w:val="000000" w:themeColor="text1"/>
        </w:rPr>
        <w:t>due to</w:t>
      </w:r>
      <w:r w:rsidRPr="00AD3BD4">
        <w:rPr>
          <w:color w:val="000000" w:themeColor="text1"/>
        </w:rPr>
        <w:t xml:space="preserve"> the huge financial, social and environmental benefits</w:t>
      </w:r>
      <w:r>
        <w:rPr>
          <w:color w:val="000000" w:themeColor="text1"/>
        </w:rPr>
        <w:t xml:space="preserve"> (</w:t>
      </w:r>
      <w:r w:rsidRPr="00AD3BD4">
        <w:rPr>
          <w:color w:val="000000" w:themeColor="text1"/>
        </w:rPr>
        <w:t>Lewandowski</w:t>
      </w:r>
      <w:r>
        <w:rPr>
          <w:color w:val="000000" w:themeColor="text1"/>
        </w:rPr>
        <w:t>, 2016)</w:t>
      </w:r>
      <w:r w:rsidRPr="00AD3BD4">
        <w:rPr>
          <w:color w:val="000000" w:themeColor="text1"/>
        </w:rPr>
        <w:t>.</w:t>
      </w:r>
      <w:r w:rsidR="005D50B5">
        <w:rPr>
          <w:color w:val="000000" w:themeColor="text1"/>
          <w:lang w:val="en-US"/>
        </w:rPr>
        <w:t xml:space="preserve"> This is another action managers in business can take in addressing the world’s sustainability needs.</w:t>
      </w:r>
      <w:r>
        <w:rPr>
          <w:color w:val="000000" w:themeColor="text1"/>
        </w:rPr>
        <w:t xml:space="preserve"> This model was popularised by the Ellen MacArthur foundation</w:t>
      </w:r>
      <w:r w:rsidR="00E359E0">
        <w:rPr>
          <w:color w:val="000000" w:themeColor="text1"/>
        </w:rPr>
        <w:t xml:space="preserve"> and is defined as </w:t>
      </w:r>
      <w:r w:rsidR="00041211">
        <w:rPr>
          <w:color w:val="000000" w:themeColor="text1"/>
        </w:rPr>
        <w:t>“</w:t>
      </w:r>
      <w:r w:rsidR="00041211" w:rsidRPr="00041211">
        <w:rPr>
          <w:color w:val="000000" w:themeColor="text1"/>
        </w:rPr>
        <w:t>as a regenerative system in which resource input and waste, emission, and energy leakage are minimised by slowing, closing, and narrowing material and energy loops. This can be achieved through long-lasting design, maintenance, repair, reuse, remanufacturing, refurbishing, and recycling</w:t>
      </w:r>
      <w:r w:rsidR="00041211">
        <w:rPr>
          <w:color w:val="000000" w:themeColor="text1"/>
        </w:rPr>
        <w:t>” (</w:t>
      </w:r>
      <w:r w:rsidR="00041211" w:rsidRPr="00041211">
        <w:rPr>
          <w:color w:val="000000" w:themeColor="text1"/>
        </w:rPr>
        <w:t>Geissdoerfer</w:t>
      </w:r>
      <w:r w:rsidR="00041211">
        <w:rPr>
          <w:color w:val="000000" w:themeColor="text1"/>
        </w:rPr>
        <w:t xml:space="preserve">, </w:t>
      </w:r>
      <w:r w:rsidR="00041211" w:rsidRPr="00041211">
        <w:rPr>
          <w:color w:val="000000" w:themeColor="text1"/>
        </w:rPr>
        <w:t>Savaget,</w:t>
      </w:r>
      <w:r w:rsidR="00041211">
        <w:rPr>
          <w:color w:val="000000" w:themeColor="text1"/>
        </w:rPr>
        <w:t xml:space="preserve"> </w:t>
      </w:r>
      <w:r w:rsidR="00041211" w:rsidRPr="00041211">
        <w:rPr>
          <w:color w:val="000000" w:themeColor="text1"/>
        </w:rPr>
        <w:t>Bocken</w:t>
      </w:r>
      <w:r w:rsidR="00041211">
        <w:rPr>
          <w:color w:val="000000" w:themeColor="text1"/>
        </w:rPr>
        <w:t xml:space="preserve">, </w:t>
      </w:r>
      <w:r w:rsidR="00041211" w:rsidRPr="00041211">
        <w:rPr>
          <w:color w:val="000000" w:themeColor="text1"/>
        </w:rPr>
        <w:t>Jan Hultink</w:t>
      </w:r>
      <w:r w:rsidR="00041211">
        <w:rPr>
          <w:color w:val="000000" w:themeColor="text1"/>
        </w:rPr>
        <w:t xml:space="preserve">, 2016). The main principles of this approach include designing products for reuse at their end of life, </w:t>
      </w:r>
      <w:r w:rsidR="00357B67">
        <w:rPr>
          <w:color w:val="000000" w:themeColor="text1"/>
        </w:rPr>
        <w:t xml:space="preserve">the reliance on the use of renewable energy and the fact that waste resulting from production should be food for something else. These principles in addition to others can address the sustainability issues such as </w:t>
      </w:r>
      <w:r w:rsidR="00357B67" w:rsidRPr="00357B67">
        <w:rPr>
          <w:color w:val="000000" w:themeColor="text1"/>
        </w:rPr>
        <w:t>resource</w:t>
      </w:r>
      <w:r w:rsidR="00357B67">
        <w:rPr>
          <w:color w:val="000000" w:themeColor="text1"/>
        </w:rPr>
        <w:t xml:space="preserve"> </w:t>
      </w:r>
      <w:r w:rsidR="00357B67" w:rsidRPr="00357B67">
        <w:rPr>
          <w:color w:val="000000" w:themeColor="text1"/>
        </w:rPr>
        <w:t>depletion, and excessive land use are increasingly jeopardising the earth's life-support systems</w:t>
      </w:r>
      <w:r w:rsidR="00357B67">
        <w:rPr>
          <w:color w:val="000000" w:themeColor="text1"/>
        </w:rPr>
        <w:t xml:space="preserve"> </w:t>
      </w:r>
      <w:r w:rsidR="00357B67">
        <w:rPr>
          <w:color w:val="000000" w:themeColor="text1"/>
        </w:rPr>
        <w:t>(</w:t>
      </w:r>
      <w:r w:rsidR="00357B67" w:rsidRPr="00041211">
        <w:rPr>
          <w:color w:val="000000" w:themeColor="text1"/>
        </w:rPr>
        <w:t>Geissdoerfer</w:t>
      </w:r>
      <w:r w:rsidR="00357B67">
        <w:rPr>
          <w:color w:val="000000" w:themeColor="text1"/>
        </w:rPr>
        <w:t xml:space="preserve">, </w:t>
      </w:r>
      <w:r w:rsidR="00357B67" w:rsidRPr="00041211">
        <w:rPr>
          <w:color w:val="000000" w:themeColor="text1"/>
        </w:rPr>
        <w:t>Savaget,</w:t>
      </w:r>
      <w:r w:rsidR="00357B67">
        <w:rPr>
          <w:color w:val="000000" w:themeColor="text1"/>
        </w:rPr>
        <w:t xml:space="preserve"> </w:t>
      </w:r>
      <w:r w:rsidR="00357B67" w:rsidRPr="00041211">
        <w:rPr>
          <w:color w:val="000000" w:themeColor="text1"/>
        </w:rPr>
        <w:t>Bocken</w:t>
      </w:r>
      <w:r w:rsidR="00357B67">
        <w:rPr>
          <w:color w:val="000000" w:themeColor="text1"/>
        </w:rPr>
        <w:t xml:space="preserve">, </w:t>
      </w:r>
      <w:r w:rsidR="00357B67" w:rsidRPr="00041211">
        <w:rPr>
          <w:color w:val="000000" w:themeColor="text1"/>
        </w:rPr>
        <w:t>Jan Hultink</w:t>
      </w:r>
      <w:r w:rsidR="00357B67">
        <w:rPr>
          <w:color w:val="000000" w:themeColor="text1"/>
        </w:rPr>
        <w:t>, 2016)</w:t>
      </w:r>
      <w:r w:rsidR="00357B67">
        <w:rPr>
          <w:color w:val="000000" w:themeColor="text1"/>
        </w:rPr>
        <w:t xml:space="preserve">. </w:t>
      </w:r>
      <w:r w:rsidR="00765A6F">
        <w:rPr>
          <w:color w:val="000000" w:themeColor="text1"/>
        </w:rPr>
        <w:t xml:space="preserve">  This model has long been praised for its contributions but has still been met with some resistance among corporate managers. These include for example </w:t>
      </w:r>
      <w:r w:rsidR="00765A6F" w:rsidRPr="00765A6F">
        <w:rPr>
          <w:color w:val="000000" w:themeColor="text1"/>
        </w:rPr>
        <w:t xml:space="preserve">increasingly volatile commodity prices have </w:t>
      </w:r>
      <w:r w:rsidR="00765A6F" w:rsidRPr="00765A6F">
        <w:rPr>
          <w:color w:val="000000" w:themeColor="text1"/>
        </w:rPr>
        <w:t>fuelled</w:t>
      </w:r>
      <w:r w:rsidR="00765A6F" w:rsidRPr="00765A6F">
        <w:rPr>
          <w:color w:val="000000" w:themeColor="text1"/>
        </w:rPr>
        <w:t xml:space="preserve"> the need to safeguard the resource supply for manufacturing corporations</w:t>
      </w:r>
      <w:r w:rsidR="00765A6F">
        <w:rPr>
          <w:color w:val="000000" w:themeColor="text1"/>
        </w:rPr>
        <w:t>, i</w:t>
      </w:r>
      <w:r w:rsidR="00765A6F" w:rsidRPr="00765A6F">
        <w:rPr>
          <w:color w:val="000000" w:themeColor="text1"/>
        </w:rPr>
        <w:t xml:space="preserve">nformation technology enables new </w:t>
      </w:r>
      <w:r w:rsidR="00765A6F" w:rsidRPr="00765A6F">
        <w:rPr>
          <w:color w:val="000000" w:themeColor="text1"/>
        </w:rPr>
        <w:lastRenderedPageBreak/>
        <w:t>business models which weren’t thinkable a few years ago</w:t>
      </w:r>
      <w:r w:rsidR="00765A6F">
        <w:rPr>
          <w:color w:val="000000" w:themeColor="text1"/>
        </w:rPr>
        <w:t xml:space="preserve"> and </w:t>
      </w:r>
      <w:r w:rsidR="00765A6F" w:rsidRPr="00765A6F">
        <w:rPr>
          <w:color w:val="000000" w:themeColor="text1"/>
        </w:rPr>
        <w:t xml:space="preserve">we are in the beginning of a pervasive shift in consumer </w:t>
      </w:r>
      <w:r w:rsidR="00765A6F" w:rsidRPr="00765A6F">
        <w:rPr>
          <w:color w:val="000000" w:themeColor="text1"/>
        </w:rPr>
        <w:t>behaviour</w:t>
      </w:r>
      <w:r w:rsidR="00765A6F" w:rsidRPr="00765A6F">
        <w:rPr>
          <w:color w:val="000000" w:themeColor="text1"/>
        </w:rPr>
        <w:t xml:space="preserve"> which increasingly leads to a performance over ownership mentality </w:t>
      </w:r>
      <w:r w:rsidR="00765A6F">
        <w:rPr>
          <w:color w:val="000000" w:themeColor="text1"/>
        </w:rPr>
        <w:t>(Planing, 2015). Added to this</w:t>
      </w:r>
      <w:r w:rsidR="000A7CCF">
        <w:rPr>
          <w:color w:val="000000" w:themeColor="text1"/>
        </w:rPr>
        <w:t>,</w:t>
      </w:r>
      <w:r w:rsidR="00765A6F">
        <w:rPr>
          <w:color w:val="000000" w:themeColor="text1"/>
        </w:rPr>
        <w:t xml:space="preserve"> “e</w:t>
      </w:r>
      <w:r w:rsidR="00765A6F" w:rsidRPr="00765A6F">
        <w:rPr>
          <w:color w:val="000000" w:themeColor="text1"/>
        </w:rPr>
        <w:t>xisting business models for the circular economy have limited transferability and there is no comprehensive framework supporting every kind of company in designing a circular business model</w:t>
      </w:r>
      <w:r w:rsidR="00A43DB5">
        <w:rPr>
          <w:color w:val="000000" w:themeColor="text1"/>
        </w:rPr>
        <w:t xml:space="preserve"> </w:t>
      </w:r>
      <w:r w:rsidR="00A43DB5">
        <w:rPr>
          <w:color w:val="000000" w:themeColor="text1"/>
        </w:rPr>
        <w:t>(</w:t>
      </w:r>
      <w:r w:rsidR="00A43DB5" w:rsidRPr="00AD3BD4">
        <w:rPr>
          <w:color w:val="000000" w:themeColor="text1"/>
        </w:rPr>
        <w:t>Lewandowski</w:t>
      </w:r>
      <w:r w:rsidR="00A43DB5">
        <w:rPr>
          <w:color w:val="000000" w:themeColor="text1"/>
        </w:rPr>
        <w:t>, 2016)</w:t>
      </w:r>
      <w:r w:rsidR="00765A6F" w:rsidRPr="00765A6F">
        <w:rPr>
          <w:color w:val="000000" w:themeColor="text1"/>
        </w:rPr>
        <w:t>.</w:t>
      </w:r>
      <w:r w:rsidR="000A7CCF">
        <w:rPr>
          <w:color w:val="000000" w:themeColor="text1"/>
        </w:rPr>
        <w:t xml:space="preserve"> This may be especially true for businesses in lesser developed countries. How</w:t>
      </w:r>
      <w:r w:rsidR="009B2859">
        <w:rPr>
          <w:color w:val="000000" w:themeColor="text1"/>
          <w:lang w:val="en-US"/>
        </w:rPr>
        <w:t>e</w:t>
      </w:r>
      <w:r w:rsidR="000A7CCF">
        <w:rPr>
          <w:color w:val="000000" w:themeColor="text1"/>
        </w:rPr>
        <w:t>ver</w:t>
      </w:r>
      <w:r w:rsidR="009B2859">
        <w:rPr>
          <w:color w:val="000000" w:themeColor="text1"/>
          <w:lang w:val="en-US"/>
        </w:rPr>
        <w:t>,</w:t>
      </w:r>
      <w:r w:rsidR="000A7CCF">
        <w:rPr>
          <w:color w:val="000000" w:themeColor="text1"/>
        </w:rPr>
        <w:t xml:space="preserve"> this can be overcome by the fostering of partnerships and collaboration, which managers</w:t>
      </w:r>
      <w:r w:rsidR="00E628FA">
        <w:rPr>
          <w:color w:val="000000" w:themeColor="text1"/>
        </w:rPr>
        <w:t xml:space="preserve"> can utilise in addressing the world’s sustainability needs. </w:t>
      </w:r>
      <w:r w:rsidR="00E628FA" w:rsidRPr="00E628FA">
        <w:rPr>
          <w:color w:val="000000" w:themeColor="text1"/>
        </w:rPr>
        <w:t>Businesses</w:t>
      </w:r>
      <w:r w:rsidR="00E628FA">
        <w:rPr>
          <w:color w:val="000000" w:themeColor="text1"/>
        </w:rPr>
        <w:t xml:space="preserve"> would therefore</w:t>
      </w:r>
      <w:r w:rsidR="00E628FA" w:rsidRPr="00E628FA">
        <w:rPr>
          <w:color w:val="000000" w:themeColor="text1"/>
        </w:rPr>
        <w:t xml:space="preserve"> need to tap into partnerships with other stakeholders working to achieve the same goals. Under Goal 17 of the SDGs which focuses on revitalising the global partnership for sustainable development</w:t>
      </w:r>
      <w:r w:rsidR="00E628FA">
        <w:rPr>
          <w:color w:val="000000" w:themeColor="text1"/>
        </w:rPr>
        <w:t xml:space="preserve">. </w:t>
      </w:r>
      <w:proofErr w:type="gramStart"/>
      <w:r w:rsidR="00E628FA">
        <w:rPr>
          <w:color w:val="000000" w:themeColor="text1"/>
        </w:rPr>
        <w:t>Thus</w:t>
      </w:r>
      <w:proofErr w:type="gramEnd"/>
      <w:r w:rsidR="00E628FA">
        <w:rPr>
          <w:color w:val="000000" w:themeColor="text1"/>
        </w:rPr>
        <w:t xml:space="preserve"> </w:t>
      </w:r>
      <w:r w:rsidR="00E628FA" w:rsidRPr="00E628FA">
        <w:rPr>
          <w:color w:val="000000" w:themeColor="text1"/>
        </w:rPr>
        <w:t xml:space="preserve">Global Partnership </w:t>
      </w:r>
      <w:r w:rsidR="00E628FA">
        <w:rPr>
          <w:color w:val="000000" w:themeColor="text1"/>
          <w:lang w:val="en-US"/>
        </w:rPr>
        <w:t>must be</w:t>
      </w:r>
      <w:r w:rsidR="00E628FA" w:rsidRPr="00E628FA">
        <w:rPr>
          <w:color w:val="000000" w:themeColor="text1"/>
          <w:lang w:val="en-US"/>
        </w:rPr>
        <w:t xml:space="preserve"> “</w:t>
      </w:r>
      <w:r w:rsidR="00E628FA" w:rsidRPr="00E628FA">
        <w:rPr>
          <w:color w:val="000000" w:themeColor="text1"/>
        </w:rPr>
        <w:t>complemented by</w:t>
      </w:r>
      <w:r w:rsidR="00E628FA" w:rsidRPr="00E628FA">
        <w:rPr>
          <w:color w:val="000000" w:themeColor="text1"/>
          <w:lang w:val="en-US"/>
        </w:rPr>
        <w:t xml:space="preserve"> multi-stakeholder</w:t>
      </w:r>
      <w:r w:rsidR="00E628FA" w:rsidRPr="00E628FA">
        <w:rPr>
          <w:color w:val="000000" w:themeColor="text1"/>
        </w:rPr>
        <w:t xml:space="preserve"> partnerships that mobilize and share knowledge, expertise, technology and financial resources, to support the achievement of the Sustainable Development Goals in all countries, in particular developing countries</w:t>
      </w:r>
      <w:r w:rsidR="00E628FA" w:rsidRPr="00E628FA">
        <w:rPr>
          <w:color w:val="000000" w:themeColor="text1"/>
          <w:lang w:val="en-US"/>
        </w:rPr>
        <w:t>” (UNGA 2015, p.27).</w:t>
      </w:r>
      <w:r w:rsidR="00D31B23">
        <w:rPr>
          <w:color w:val="000000" w:themeColor="text1"/>
          <w:lang w:val="en-US"/>
        </w:rPr>
        <w:t xml:space="preserve"> An example of this is the partnership by the Government of St. Vincent and the Grenadines with </w:t>
      </w:r>
      <w:r w:rsidR="00D31B23" w:rsidRPr="00D31B23">
        <w:rPr>
          <w:color w:val="000000" w:themeColor="text1"/>
          <w:lang w:val="en-US"/>
        </w:rPr>
        <w:t xml:space="preserve">local recycling plant All Islands Recycling (AIR) to </w:t>
      </w:r>
      <w:r w:rsidR="00D31B23">
        <w:rPr>
          <w:color w:val="000000" w:themeColor="text1"/>
          <w:lang w:val="en-US"/>
        </w:rPr>
        <w:t>deal with the</w:t>
      </w:r>
      <w:r w:rsidR="00D31B23" w:rsidRPr="00D31B23">
        <w:rPr>
          <w:color w:val="000000" w:themeColor="text1"/>
          <w:lang w:val="en-US"/>
        </w:rPr>
        <w:t xml:space="preserve"> influx </w:t>
      </w:r>
      <w:r w:rsidR="00D31B23">
        <w:rPr>
          <w:color w:val="000000" w:themeColor="text1"/>
          <w:lang w:val="en-US"/>
        </w:rPr>
        <w:t>of</w:t>
      </w:r>
      <w:r w:rsidR="00D31B23" w:rsidRPr="00D31B23">
        <w:rPr>
          <w:color w:val="000000" w:themeColor="text1"/>
          <w:lang w:val="en-US"/>
        </w:rPr>
        <w:t xml:space="preserve"> plastic water bottles</w:t>
      </w:r>
      <w:r w:rsidR="00D31B23">
        <w:rPr>
          <w:color w:val="000000" w:themeColor="text1"/>
          <w:lang w:val="en-US"/>
        </w:rPr>
        <w:t xml:space="preserve"> to </w:t>
      </w:r>
      <w:r w:rsidR="009B2859">
        <w:rPr>
          <w:color w:val="000000" w:themeColor="text1"/>
          <w:lang w:val="en-US"/>
        </w:rPr>
        <w:t xml:space="preserve">the </w:t>
      </w:r>
      <w:r w:rsidR="00D31B23">
        <w:rPr>
          <w:color w:val="000000" w:themeColor="text1"/>
          <w:lang w:val="en-US"/>
        </w:rPr>
        <w:t xml:space="preserve">country following the eruption of the La Soufriere volcano in </w:t>
      </w:r>
      <w:proofErr w:type="gramStart"/>
      <w:r w:rsidR="00D31B23">
        <w:rPr>
          <w:color w:val="000000" w:themeColor="text1"/>
          <w:lang w:val="en-US"/>
        </w:rPr>
        <w:t>April,</w:t>
      </w:r>
      <w:proofErr w:type="gramEnd"/>
      <w:r w:rsidR="00D31B23">
        <w:rPr>
          <w:color w:val="000000" w:themeColor="text1"/>
          <w:lang w:val="en-US"/>
        </w:rPr>
        <w:t xml:space="preserve"> 2021. The AIR helps to address one of the world’s sustainable needs, which is that of waste, which is also addressed under the </w:t>
      </w:r>
      <w:r w:rsidR="00A932CD">
        <w:rPr>
          <w:color w:val="000000" w:themeColor="text1"/>
          <w:lang w:val="en-US"/>
        </w:rPr>
        <w:t>circular</w:t>
      </w:r>
      <w:r w:rsidR="00D31B23">
        <w:rPr>
          <w:color w:val="000000" w:themeColor="text1"/>
          <w:lang w:val="en-US"/>
        </w:rPr>
        <w:t xml:space="preserve"> </w:t>
      </w:r>
      <w:r w:rsidR="00B533BC">
        <w:rPr>
          <w:color w:val="000000" w:themeColor="text1"/>
          <w:lang w:val="en-US"/>
        </w:rPr>
        <w:t>economy</w:t>
      </w:r>
      <w:r w:rsidR="00D31B23">
        <w:rPr>
          <w:color w:val="000000" w:themeColor="text1"/>
          <w:lang w:val="en-US"/>
        </w:rPr>
        <w:t>.</w:t>
      </w:r>
      <w:r w:rsidR="00A932CD">
        <w:rPr>
          <w:color w:val="000000" w:themeColor="text1"/>
          <w:lang w:val="en-US"/>
        </w:rPr>
        <w:t xml:space="preserve"> Waste plastic bottles collected by the plant are shredded and shipped to countries like India and Pakistan for use in the creation of other materials and products. This is in addition to other benefits such as the  persons who collect these bottles can earn an income, </w:t>
      </w:r>
      <w:r w:rsidR="00A932CD">
        <w:rPr>
          <w:color w:val="000000" w:themeColor="text1"/>
          <w:lang w:val="en-US"/>
        </w:rPr>
        <w:t>with the</w:t>
      </w:r>
      <w:r w:rsidR="00A932CD">
        <w:rPr>
          <w:color w:val="000000" w:themeColor="text1"/>
          <w:lang w:val="en-US"/>
        </w:rPr>
        <w:t xml:space="preserve"> CEO of the plant stating that  “</w:t>
      </w:r>
      <w:r w:rsidR="00A932CD" w:rsidRPr="00A932CD">
        <w:rPr>
          <w:color w:val="000000" w:themeColor="text1"/>
          <w:lang w:val="en-US"/>
        </w:rPr>
        <w:t>60 per cent of harvesters in plastic bottles are women, who sometimes earn up to $3000 on a monthly basis</w:t>
      </w:r>
      <w:r w:rsidR="0007323F">
        <w:rPr>
          <w:color w:val="000000" w:themeColor="text1"/>
          <w:lang w:val="en-US"/>
        </w:rPr>
        <w:t>” and added that “</w:t>
      </w:r>
      <w:r w:rsidR="0007323F" w:rsidRPr="0007323F">
        <w:rPr>
          <w:color w:val="000000" w:themeColor="text1"/>
          <w:lang w:val="en-US"/>
        </w:rPr>
        <w:t xml:space="preserve">the increased amount of plastic bottles in the country has brought awareness to the overall concept of waste management, as people are beginning to </w:t>
      </w:r>
      <w:proofErr w:type="spellStart"/>
      <w:r w:rsidR="0007323F" w:rsidRPr="0007323F">
        <w:rPr>
          <w:color w:val="000000" w:themeColor="text1"/>
          <w:lang w:val="en-US"/>
        </w:rPr>
        <w:t>realise</w:t>
      </w:r>
      <w:proofErr w:type="spellEnd"/>
      <w:r w:rsidR="0007323F" w:rsidRPr="0007323F">
        <w:rPr>
          <w:color w:val="000000" w:themeColor="text1"/>
          <w:lang w:val="en-US"/>
        </w:rPr>
        <w:t xml:space="preserve"> the potential problem if nothing is done about it</w:t>
      </w:r>
      <w:r w:rsidR="0007323F">
        <w:rPr>
          <w:color w:val="000000" w:themeColor="text1"/>
          <w:lang w:val="en-US"/>
        </w:rPr>
        <w:t>” (Hillocks, Searchlight, 2011).</w:t>
      </w:r>
      <w:r w:rsidR="009B2859">
        <w:rPr>
          <w:color w:val="000000" w:themeColor="text1"/>
          <w:lang w:val="en-US"/>
        </w:rPr>
        <w:t xml:space="preserve"> </w:t>
      </w:r>
    </w:p>
    <w:p w14:paraId="7E369962" w14:textId="0FA7482E" w:rsidR="009B2859" w:rsidRDefault="009B2859" w:rsidP="00E5728F">
      <w:pPr>
        <w:jc w:val="both"/>
        <w:rPr>
          <w:color w:val="000000" w:themeColor="text1"/>
          <w:lang w:val="en-US"/>
        </w:rPr>
      </w:pPr>
    </w:p>
    <w:p w14:paraId="1F88BEB1" w14:textId="51B125D4" w:rsidR="009B2859" w:rsidRDefault="009B2859" w:rsidP="00E5728F">
      <w:pPr>
        <w:jc w:val="both"/>
        <w:rPr>
          <w:color w:val="000000" w:themeColor="text1"/>
          <w:lang w:val="en-US"/>
        </w:rPr>
      </w:pPr>
      <w:r>
        <w:rPr>
          <w:color w:val="000000" w:themeColor="text1"/>
          <w:lang w:val="en-US"/>
        </w:rPr>
        <w:t xml:space="preserve">In conclusion, businesses have arguably the biggest part to play in addressing the world’s sustainability needs. This paper showed that managers of organization can do so by seeing themselves as sustainable leaders and </w:t>
      </w:r>
      <w:proofErr w:type="gramStart"/>
      <w:r>
        <w:rPr>
          <w:color w:val="000000" w:themeColor="text1"/>
          <w:lang w:val="en-US"/>
        </w:rPr>
        <w:t>act</w:t>
      </w:r>
      <w:proofErr w:type="gramEnd"/>
      <w:r>
        <w:rPr>
          <w:color w:val="000000" w:themeColor="text1"/>
          <w:lang w:val="en-US"/>
        </w:rPr>
        <w:t xml:space="preserve"> accordingly, striving to create sustainable value and by adopting the circular economy business model with the aid of partnerships and collaboration.</w:t>
      </w:r>
    </w:p>
    <w:p w14:paraId="723838E1" w14:textId="71EAF6E9" w:rsidR="0030769A" w:rsidRDefault="0030769A" w:rsidP="00E5728F">
      <w:pPr>
        <w:jc w:val="both"/>
        <w:rPr>
          <w:color w:val="000000" w:themeColor="text1"/>
          <w:lang w:val="en-US"/>
        </w:rPr>
      </w:pPr>
    </w:p>
    <w:p w14:paraId="5E0F4D7E" w14:textId="0C1CB690" w:rsidR="0030769A" w:rsidRDefault="0030769A" w:rsidP="00E5728F">
      <w:pPr>
        <w:jc w:val="both"/>
        <w:rPr>
          <w:color w:val="000000" w:themeColor="text1"/>
          <w:lang w:val="en-US"/>
        </w:rPr>
      </w:pPr>
    </w:p>
    <w:p w14:paraId="44947958" w14:textId="0F00064E" w:rsidR="0030769A" w:rsidRDefault="0030769A" w:rsidP="00E5728F">
      <w:pPr>
        <w:jc w:val="both"/>
        <w:rPr>
          <w:color w:val="000000" w:themeColor="text1"/>
          <w:lang w:val="en-US"/>
        </w:rPr>
      </w:pPr>
    </w:p>
    <w:p w14:paraId="0EFE8FF1" w14:textId="56E4CD77" w:rsidR="0030769A" w:rsidRDefault="0030769A" w:rsidP="00E5728F">
      <w:pPr>
        <w:jc w:val="both"/>
        <w:rPr>
          <w:color w:val="000000" w:themeColor="text1"/>
          <w:lang w:val="en-US"/>
        </w:rPr>
      </w:pPr>
    </w:p>
    <w:p w14:paraId="22AB41EC" w14:textId="1F0CBF99" w:rsidR="0030769A" w:rsidRDefault="0030769A" w:rsidP="00E5728F">
      <w:pPr>
        <w:jc w:val="both"/>
        <w:rPr>
          <w:color w:val="000000" w:themeColor="text1"/>
          <w:lang w:val="en-US"/>
        </w:rPr>
      </w:pPr>
    </w:p>
    <w:p w14:paraId="471F0149" w14:textId="437A83C1" w:rsidR="0030769A" w:rsidRDefault="0030769A" w:rsidP="00E5728F">
      <w:pPr>
        <w:jc w:val="both"/>
        <w:rPr>
          <w:color w:val="000000" w:themeColor="text1"/>
          <w:lang w:val="en-US"/>
        </w:rPr>
      </w:pPr>
    </w:p>
    <w:p w14:paraId="4E1D5562" w14:textId="56617B60" w:rsidR="00177680" w:rsidRDefault="00177680" w:rsidP="00E5728F">
      <w:pPr>
        <w:jc w:val="both"/>
        <w:rPr>
          <w:color w:val="000000" w:themeColor="text1"/>
          <w:lang w:val="en-US"/>
        </w:rPr>
      </w:pPr>
    </w:p>
    <w:p w14:paraId="74C6E57E" w14:textId="0D5F07E4" w:rsidR="00177680" w:rsidRDefault="00177680" w:rsidP="00E5728F">
      <w:pPr>
        <w:jc w:val="both"/>
        <w:rPr>
          <w:color w:val="000000" w:themeColor="text1"/>
          <w:lang w:val="en-US"/>
        </w:rPr>
      </w:pPr>
    </w:p>
    <w:p w14:paraId="11BE65B6" w14:textId="5050AD37" w:rsidR="00177680" w:rsidRDefault="00177680" w:rsidP="00E5728F">
      <w:pPr>
        <w:jc w:val="both"/>
        <w:rPr>
          <w:color w:val="000000" w:themeColor="text1"/>
          <w:lang w:val="en-US"/>
        </w:rPr>
      </w:pPr>
    </w:p>
    <w:p w14:paraId="4211F65D" w14:textId="46253064" w:rsidR="00177680" w:rsidRDefault="00177680" w:rsidP="00E5728F">
      <w:pPr>
        <w:jc w:val="both"/>
        <w:rPr>
          <w:color w:val="000000" w:themeColor="text1"/>
          <w:lang w:val="en-US"/>
        </w:rPr>
      </w:pPr>
    </w:p>
    <w:p w14:paraId="1BBE47AB" w14:textId="6DD02EB4" w:rsidR="00177680" w:rsidRDefault="00177680" w:rsidP="00E5728F">
      <w:pPr>
        <w:jc w:val="both"/>
        <w:rPr>
          <w:color w:val="000000" w:themeColor="text1"/>
          <w:lang w:val="en-US"/>
        </w:rPr>
      </w:pPr>
    </w:p>
    <w:p w14:paraId="669CA972" w14:textId="231D7693" w:rsidR="00177680" w:rsidRDefault="00177680" w:rsidP="00E5728F">
      <w:pPr>
        <w:jc w:val="both"/>
        <w:rPr>
          <w:color w:val="000000" w:themeColor="text1"/>
          <w:lang w:val="en-US"/>
        </w:rPr>
      </w:pPr>
    </w:p>
    <w:p w14:paraId="3C5A980E" w14:textId="7A8822D4" w:rsidR="00177680" w:rsidRDefault="00177680" w:rsidP="00E5728F">
      <w:pPr>
        <w:jc w:val="both"/>
        <w:rPr>
          <w:color w:val="000000" w:themeColor="text1"/>
          <w:lang w:val="en-US"/>
        </w:rPr>
      </w:pPr>
    </w:p>
    <w:p w14:paraId="53AD25BC" w14:textId="348D8DEA" w:rsidR="00177680" w:rsidRDefault="00177680" w:rsidP="00E5728F">
      <w:pPr>
        <w:jc w:val="both"/>
        <w:rPr>
          <w:color w:val="000000" w:themeColor="text1"/>
          <w:lang w:val="en-US"/>
        </w:rPr>
      </w:pPr>
    </w:p>
    <w:p w14:paraId="358A2413" w14:textId="0F96AD1F" w:rsidR="00177680" w:rsidRDefault="00177680" w:rsidP="00E5728F">
      <w:pPr>
        <w:jc w:val="both"/>
        <w:rPr>
          <w:color w:val="000000" w:themeColor="text1"/>
          <w:lang w:val="en-US"/>
        </w:rPr>
      </w:pPr>
    </w:p>
    <w:p w14:paraId="227C24ED" w14:textId="0FA16773" w:rsidR="00177680" w:rsidRDefault="00177680" w:rsidP="00E5728F">
      <w:pPr>
        <w:jc w:val="both"/>
        <w:rPr>
          <w:color w:val="000000" w:themeColor="text1"/>
          <w:lang w:val="en-US"/>
        </w:rPr>
      </w:pPr>
    </w:p>
    <w:p w14:paraId="3E0A67F7" w14:textId="3043499F" w:rsidR="00177680" w:rsidRDefault="00177680" w:rsidP="00E5728F">
      <w:pPr>
        <w:jc w:val="both"/>
        <w:rPr>
          <w:color w:val="000000" w:themeColor="text1"/>
          <w:lang w:val="en-US"/>
        </w:rPr>
      </w:pPr>
    </w:p>
    <w:p w14:paraId="206C18E7" w14:textId="6E041BF9" w:rsidR="00177680" w:rsidRDefault="00177680" w:rsidP="00E5728F">
      <w:pPr>
        <w:jc w:val="both"/>
        <w:rPr>
          <w:color w:val="000000" w:themeColor="text1"/>
          <w:lang w:val="en-US"/>
        </w:rPr>
      </w:pPr>
    </w:p>
    <w:p w14:paraId="5F4E502C" w14:textId="5A66A45D" w:rsidR="00177680" w:rsidRDefault="00177680" w:rsidP="00E5728F">
      <w:pPr>
        <w:jc w:val="both"/>
        <w:rPr>
          <w:color w:val="000000" w:themeColor="text1"/>
          <w:lang w:val="en-US"/>
        </w:rPr>
      </w:pPr>
    </w:p>
    <w:p w14:paraId="2EBC71B5" w14:textId="77777777" w:rsidR="00177680" w:rsidRDefault="00177680" w:rsidP="00E5728F">
      <w:pPr>
        <w:jc w:val="both"/>
        <w:rPr>
          <w:color w:val="000000" w:themeColor="text1"/>
          <w:lang w:val="en-US"/>
        </w:rPr>
      </w:pPr>
    </w:p>
    <w:p w14:paraId="753181B2" w14:textId="746B59A6" w:rsidR="0030769A" w:rsidRDefault="0030769A" w:rsidP="0030769A">
      <w:pPr>
        <w:jc w:val="center"/>
        <w:rPr>
          <w:color w:val="000000" w:themeColor="text1"/>
          <w:lang w:val="en-US"/>
        </w:rPr>
      </w:pPr>
      <w:r>
        <w:rPr>
          <w:color w:val="000000" w:themeColor="text1"/>
          <w:lang w:val="en-US"/>
        </w:rPr>
        <w:t xml:space="preserve">References </w:t>
      </w:r>
    </w:p>
    <w:p w14:paraId="555B253F" w14:textId="4A6922DC" w:rsidR="0030769A" w:rsidRDefault="0030769A" w:rsidP="0030769A">
      <w:pPr>
        <w:jc w:val="center"/>
        <w:rPr>
          <w:color w:val="000000" w:themeColor="text1"/>
          <w:lang w:val="en-US"/>
        </w:rPr>
      </w:pPr>
    </w:p>
    <w:p w14:paraId="3E6B2877" w14:textId="4C516CD4" w:rsidR="004B5AC6" w:rsidRPr="0046589E" w:rsidRDefault="004B5AC6" w:rsidP="004B5AC6">
      <w:r w:rsidRPr="0046589E">
        <w:rPr>
          <w:color w:val="000000" w:themeColor="text1"/>
          <w:lang w:val="en-US"/>
        </w:rPr>
        <w:t>Anderson, Ray (2009</w:t>
      </w:r>
      <w:r w:rsidR="005B7693" w:rsidRPr="0046589E">
        <w:rPr>
          <w:color w:val="000000" w:themeColor="text1"/>
          <w:lang w:val="en-US"/>
        </w:rPr>
        <w:t xml:space="preserve">). </w:t>
      </w:r>
      <w:r w:rsidR="005B7693" w:rsidRPr="0046589E">
        <w:rPr>
          <w:i/>
          <w:iCs/>
          <w:color w:val="000000" w:themeColor="text1"/>
          <w:lang w:val="en-US"/>
        </w:rPr>
        <w:t>The business logic of sustainability</w:t>
      </w:r>
      <w:r w:rsidR="005B7693" w:rsidRPr="0046589E">
        <w:rPr>
          <w:i/>
          <w:iCs/>
          <w:color w:val="000000" w:themeColor="text1"/>
          <w:lang w:val="en-US"/>
        </w:rPr>
        <w:t xml:space="preserve">. </w:t>
      </w:r>
      <w:r w:rsidR="005B7693" w:rsidRPr="0046589E">
        <w:rPr>
          <w:color w:val="000000" w:themeColor="text1"/>
          <w:lang w:val="en-US"/>
        </w:rPr>
        <w:t xml:space="preserve">Available at: </w:t>
      </w:r>
      <w:hyperlink r:id="rId5" w:history="1">
        <w:r w:rsidR="005B7693" w:rsidRPr="0046589E">
          <w:rPr>
            <w:rStyle w:val="Hyperlink"/>
            <w:lang w:val="en-US"/>
          </w:rPr>
          <w:t>https://www.youtube.com/watch?v=iP9QF_lBOyA</w:t>
        </w:r>
      </w:hyperlink>
      <w:r w:rsidR="005B7693" w:rsidRPr="0046589E">
        <w:rPr>
          <w:color w:val="000000" w:themeColor="text1"/>
          <w:lang w:val="en-US"/>
        </w:rPr>
        <w:t xml:space="preserve"> </w:t>
      </w:r>
      <w:r w:rsidR="005B7693" w:rsidRPr="0030769A">
        <w:t xml:space="preserve">(Accessed: </w:t>
      </w:r>
      <w:r w:rsidR="005B7693" w:rsidRPr="0046589E">
        <w:t>June 1</w:t>
      </w:r>
      <w:r w:rsidR="005B7693" w:rsidRPr="0030769A">
        <w:t>, 202</w:t>
      </w:r>
      <w:r w:rsidR="005B7693" w:rsidRPr="0046589E">
        <w:t>2</w:t>
      </w:r>
      <w:r w:rsidR="005B7693" w:rsidRPr="0030769A">
        <w:t>).</w:t>
      </w:r>
      <w:r w:rsidR="005B7693" w:rsidRPr="0046589E">
        <w:t xml:space="preserve"> </w:t>
      </w:r>
    </w:p>
    <w:p w14:paraId="6AC8F022" w14:textId="2A064530" w:rsidR="005B7693" w:rsidRPr="0046589E" w:rsidRDefault="005B7693" w:rsidP="004B5AC6">
      <w:pPr>
        <w:rPr>
          <w:color w:val="000000" w:themeColor="text1"/>
          <w:lang w:val="en-US"/>
        </w:rPr>
      </w:pPr>
    </w:p>
    <w:p w14:paraId="4D990CEA" w14:textId="4ED28FF9" w:rsidR="00A27FC3" w:rsidRPr="0046589E" w:rsidRDefault="00A27FC3" w:rsidP="004B5AC6">
      <w:pPr>
        <w:rPr>
          <w:color w:val="000000" w:themeColor="text1"/>
          <w:lang w:val="en-US"/>
        </w:rPr>
      </w:pPr>
      <w:r w:rsidRPr="0046589E">
        <w:rPr>
          <w:color w:val="000000" w:themeColor="text1"/>
          <w:lang w:val="en-US"/>
        </w:rPr>
        <w:t xml:space="preserve">Bell, D.V. (2002). </w:t>
      </w:r>
      <w:r w:rsidRPr="0046589E">
        <w:rPr>
          <w:i/>
          <w:iCs/>
          <w:color w:val="000000" w:themeColor="text1"/>
          <w:lang w:val="en-US"/>
        </w:rPr>
        <w:t>The Role of Government in Advancing Corporate Sustainability.</w:t>
      </w:r>
      <w:r w:rsidRPr="0046589E">
        <w:rPr>
          <w:color w:val="000000" w:themeColor="text1"/>
          <w:lang w:val="en-US"/>
        </w:rPr>
        <w:t xml:space="preserve"> </w:t>
      </w:r>
      <w:r w:rsidRPr="0046589E">
        <w:rPr>
          <w:color w:val="000000" w:themeColor="text1"/>
          <w:lang w:val="en-US"/>
        </w:rPr>
        <w:t>Available at:</w:t>
      </w:r>
      <w:r w:rsidR="00F35204" w:rsidRPr="0046589E">
        <w:rPr>
          <w:color w:val="000000" w:themeColor="text1"/>
          <w:lang w:val="en-US"/>
        </w:rPr>
        <w:t xml:space="preserve"> </w:t>
      </w:r>
      <w:hyperlink r:id="rId6" w:history="1">
        <w:r w:rsidR="00F35204" w:rsidRPr="0046589E">
          <w:rPr>
            <w:rStyle w:val="Hyperlink"/>
            <w:lang w:val="en-US"/>
          </w:rPr>
          <w:t>https://yorkspace.library.yorku.ca/xmlui/bitstream/handle/10315/2785/file_the_role_of_government_in_advancing_corporate_sustainability.pdf?sequence=1</w:t>
        </w:r>
      </w:hyperlink>
      <w:r w:rsidR="00F35204" w:rsidRPr="0046589E">
        <w:rPr>
          <w:color w:val="000000" w:themeColor="text1"/>
          <w:lang w:val="en-US"/>
        </w:rPr>
        <w:t xml:space="preserve"> </w:t>
      </w:r>
      <w:r w:rsidR="00F35204" w:rsidRPr="0030769A">
        <w:t xml:space="preserve">(Accessed: </w:t>
      </w:r>
      <w:r w:rsidR="00F35204" w:rsidRPr="0046589E">
        <w:t>May 28</w:t>
      </w:r>
      <w:r w:rsidR="00F35204" w:rsidRPr="0030769A">
        <w:t>, 202</w:t>
      </w:r>
      <w:r w:rsidR="00F35204" w:rsidRPr="0046589E">
        <w:t>2</w:t>
      </w:r>
      <w:r w:rsidR="00F35204" w:rsidRPr="0030769A">
        <w:t>).</w:t>
      </w:r>
    </w:p>
    <w:p w14:paraId="443C0C56" w14:textId="1F3BF314" w:rsidR="00A27FC3" w:rsidRPr="0046589E" w:rsidRDefault="00A27FC3" w:rsidP="004B5AC6">
      <w:pPr>
        <w:rPr>
          <w:color w:val="000000" w:themeColor="text1"/>
          <w:lang w:val="en-US"/>
        </w:rPr>
      </w:pPr>
    </w:p>
    <w:p w14:paraId="45624A26" w14:textId="6AC2A734" w:rsidR="00ED5982" w:rsidRPr="0046589E" w:rsidRDefault="00ED5982" w:rsidP="00ED5982">
      <w:r w:rsidRPr="0046589E">
        <w:rPr>
          <w:rStyle w:val="selectable"/>
          <w:color w:val="000000"/>
        </w:rPr>
        <w:t xml:space="preserve">Flagship, n.d. </w:t>
      </w:r>
      <w:r w:rsidRPr="0046589E">
        <w:rPr>
          <w:rStyle w:val="selectable"/>
          <w:i/>
          <w:iCs/>
          <w:color w:val="000000"/>
        </w:rPr>
        <w:t>NIKE AND CHILD LABOUR – PATH TO SUSTAINABILITY</w:t>
      </w:r>
      <w:r w:rsidRPr="0046589E">
        <w:rPr>
          <w:rStyle w:val="selectable"/>
          <w:color w:val="000000"/>
        </w:rPr>
        <w:t xml:space="preserve">. Available at: </w:t>
      </w:r>
      <w:hyperlink r:id="rId7" w:history="1">
        <w:r w:rsidRPr="0046589E">
          <w:rPr>
            <w:rStyle w:val="Hyperlink"/>
          </w:rPr>
          <w:t>https://flagship.cz/en/blog/detail/nike-and-child-labour-path-to-sustainability_270</w:t>
        </w:r>
      </w:hyperlink>
      <w:r w:rsidRPr="0046589E">
        <w:rPr>
          <w:rStyle w:val="selectable"/>
          <w:color w:val="000000"/>
          <w:lang w:val="en-US"/>
        </w:rPr>
        <w:t xml:space="preserve"> </w:t>
      </w:r>
      <w:r w:rsidRPr="0046589E">
        <w:rPr>
          <w:rStyle w:val="selectable"/>
          <w:color w:val="000000"/>
        </w:rPr>
        <w:t xml:space="preserve"> [Accessed 31 May 2022].</w:t>
      </w:r>
    </w:p>
    <w:p w14:paraId="59E8FC83" w14:textId="77777777" w:rsidR="00ED5982" w:rsidRPr="0046589E" w:rsidRDefault="00ED5982" w:rsidP="004B5AC6">
      <w:pPr>
        <w:rPr>
          <w:color w:val="000000" w:themeColor="text1"/>
          <w:lang w:val="en-US"/>
        </w:rPr>
      </w:pPr>
    </w:p>
    <w:p w14:paraId="6CA5D2B7" w14:textId="5CFA6015" w:rsidR="0030769A" w:rsidRPr="0030769A" w:rsidRDefault="0030769A" w:rsidP="0030769A">
      <w:r w:rsidRPr="0030769A">
        <w:t xml:space="preserve">Friedman, M. (1970). </w:t>
      </w:r>
      <w:r w:rsidRPr="0030769A">
        <w:rPr>
          <w:i/>
          <w:iCs/>
        </w:rPr>
        <w:t>The Social Responsibility of Business is to Increase its Profits</w:t>
      </w:r>
      <w:r w:rsidRPr="0030769A">
        <w:t xml:space="preserve"> The New York Times Magazine. [online] Available at: </w:t>
      </w:r>
      <w:hyperlink r:id="rId8" w:history="1">
        <w:r w:rsidRPr="0030769A">
          <w:rPr>
            <w:color w:val="0563C1" w:themeColor="hyperlink"/>
            <w:u w:val="single"/>
          </w:rPr>
          <w:t>http://websites.umich.edu/~thecore/doc/Friedman.pdf</w:t>
        </w:r>
      </w:hyperlink>
      <w:r w:rsidRPr="0030769A">
        <w:t xml:space="preserve">. (Accessed: December 18, 2021). </w:t>
      </w:r>
    </w:p>
    <w:p w14:paraId="51D72454" w14:textId="06EF7B9B" w:rsidR="0030769A" w:rsidRPr="0046589E" w:rsidRDefault="0030769A" w:rsidP="0030769A">
      <w:pPr>
        <w:rPr>
          <w:color w:val="000000" w:themeColor="text1"/>
        </w:rPr>
      </w:pPr>
    </w:p>
    <w:p w14:paraId="5A881DF2" w14:textId="18D0B265" w:rsidR="005B7693" w:rsidRPr="0046589E" w:rsidRDefault="005B7693" w:rsidP="005B7693">
      <w:r w:rsidRPr="0046589E">
        <w:t xml:space="preserve">Hart, S.L. and Milstein, M.B. (2003). Creating sustainable value. Academy of Management Perspectives, [online] 17(2), pp.56–67. Available at: </w:t>
      </w:r>
      <w:hyperlink r:id="rId9" w:history="1">
        <w:r w:rsidRPr="0046589E">
          <w:rPr>
            <w:rStyle w:val="Hyperlink"/>
          </w:rPr>
          <w:t>https://www.kuleuven.be/emeritiforum/em/Forumgesprekken/F1617/230217/creating-sustainable-value-stuart-l-hart-and-mark.pdf</w:t>
        </w:r>
      </w:hyperlink>
      <w:r w:rsidRPr="0046589E">
        <w:t>. (Accessed Ma</w:t>
      </w:r>
      <w:r w:rsidR="00427DA2" w:rsidRPr="0046589E">
        <w:rPr>
          <w:lang w:val="en-US"/>
        </w:rPr>
        <w:t>y 26</w:t>
      </w:r>
      <w:r w:rsidRPr="0046589E">
        <w:t>, 2022)</w:t>
      </w:r>
    </w:p>
    <w:p w14:paraId="1E8B2145" w14:textId="721AC2AE" w:rsidR="005B7693" w:rsidRPr="0046589E" w:rsidRDefault="005B7693" w:rsidP="0030769A">
      <w:pPr>
        <w:rPr>
          <w:color w:val="000000" w:themeColor="text1"/>
        </w:rPr>
      </w:pPr>
    </w:p>
    <w:p w14:paraId="25BA7367" w14:textId="5B38A3C5" w:rsidR="00427DA2" w:rsidRPr="0046589E" w:rsidRDefault="00427DA2" w:rsidP="00427DA2">
      <w:pPr>
        <w:rPr>
          <w:lang w:val="en-US"/>
        </w:rPr>
      </w:pPr>
      <w:r w:rsidRPr="0046589E">
        <w:t xml:space="preserve">Lewandowski, M. (2016) </w:t>
      </w:r>
      <w:r w:rsidRPr="0046589E">
        <w:rPr>
          <w:i/>
          <w:iCs/>
        </w:rPr>
        <w:t>‘Designing the Business Models for Circular Economy—Towards the Conceptual Framework</w:t>
      </w:r>
      <w:r w:rsidRPr="0046589E">
        <w:rPr>
          <w:i/>
          <w:iCs/>
          <w:lang w:val="en-US"/>
        </w:rPr>
        <w:t>.</w:t>
      </w:r>
      <w:r w:rsidRPr="0046589E">
        <w:rPr>
          <w:i/>
          <w:iCs/>
        </w:rPr>
        <w:t>’</w:t>
      </w:r>
      <w:r w:rsidRPr="0046589E">
        <w:t xml:space="preserve"> </w:t>
      </w:r>
      <w:r w:rsidRPr="0046589E">
        <w:rPr>
          <w:lang w:val="en-US"/>
        </w:rPr>
        <w:t>A</w:t>
      </w:r>
      <w:r w:rsidRPr="0046589E">
        <w:t>vailable</w:t>
      </w:r>
      <w:r w:rsidRPr="0046589E">
        <w:rPr>
          <w:lang w:val="en-US"/>
        </w:rPr>
        <w:t xml:space="preserve"> at</w:t>
      </w:r>
      <w:r w:rsidRPr="0046589E">
        <w:t xml:space="preserve">: </w:t>
      </w:r>
      <w:hyperlink r:id="rId10" w:history="1">
        <w:r w:rsidRPr="0046589E">
          <w:rPr>
            <w:rStyle w:val="Hyperlink"/>
          </w:rPr>
          <w:t>http://dx.doi.org/10.3390/su8010043</w:t>
        </w:r>
      </w:hyperlink>
      <w:r w:rsidRPr="0046589E">
        <w:t>.</w:t>
      </w:r>
      <w:r w:rsidRPr="0046589E">
        <w:rPr>
          <w:lang w:val="en-US"/>
        </w:rPr>
        <w:t xml:space="preserve"> </w:t>
      </w:r>
      <w:r w:rsidRPr="0046589E">
        <w:t xml:space="preserve">(Accessed </w:t>
      </w:r>
      <w:r w:rsidRPr="0046589E">
        <w:rPr>
          <w:lang w:val="en-US"/>
        </w:rPr>
        <w:t xml:space="preserve">June </w:t>
      </w:r>
      <w:r w:rsidRPr="0046589E">
        <w:t>6, 2022)</w:t>
      </w:r>
    </w:p>
    <w:p w14:paraId="07AB700C" w14:textId="5099E213" w:rsidR="00427DA2" w:rsidRPr="0046589E" w:rsidRDefault="00427DA2" w:rsidP="0030769A">
      <w:pPr>
        <w:rPr>
          <w:color w:val="000000" w:themeColor="text1"/>
        </w:rPr>
      </w:pPr>
    </w:p>
    <w:p w14:paraId="68774DB8" w14:textId="4120D062" w:rsidR="00B533BC" w:rsidRPr="0046589E" w:rsidRDefault="00427DA2" w:rsidP="00B533BC">
      <w:pPr>
        <w:rPr>
          <w:lang w:val="en-US"/>
        </w:rPr>
      </w:pPr>
      <w:r w:rsidRPr="0046589E">
        <w:rPr>
          <w:color w:val="000000" w:themeColor="text1"/>
        </w:rPr>
        <w:t>Martin G, Savaget</w:t>
      </w:r>
      <w:r w:rsidRPr="0046589E">
        <w:rPr>
          <w:color w:val="000000" w:themeColor="text1"/>
          <w:lang w:val="en-US"/>
        </w:rPr>
        <w:t xml:space="preserve"> P</w:t>
      </w:r>
      <w:r w:rsidRPr="0046589E">
        <w:rPr>
          <w:color w:val="000000" w:themeColor="text1"/>
        </w:rPr>
        <w:t>, Bocken</w:t>
      </w:r>
      <w:r w:rsidRPr="0046589E">
        <w:rPr>
          <w:color w:val="000000" w:themeColor="text1"/>
          <w:lang w:val="en-US"/>
        </w:rPr>
        <w:t xml:space="preserve"> N</w:t>
      </w:r>
      <w:r w:rsidRPr="0046589E">
        <w:rPr>
          <w:color w:val="000000" w:themeColor="text1"/>
        </w:rPr>
        <w:t>, Jan Hultink</w:t>
      </w:r>
      <w:r w:rsidRPr="0046589E">
        <w:rPr>
          <w:color w:val="000000" w:themeColor="text1"/>
          <w:lang w:val="en-US"/>
        </w:rPr>
        <w:t xml:space="preserve"> E (2016). </w:t>
      </w:r>
      <w:r w:rsidRPr="0046589E">
        <w:rPr>
          <w:i/>
          <w:iCs/>
          <w:color w:val="000000" w:themeColor="text1"/>
        </w:rPr>
        <w:t>The Circular Economy – A new sustainability paradigm?</w:t>
      </w:r>
      <w:r w:rsidRPr="0046589E">
        <w:rPr>
          <w:i/>
          <w:iCs/>
          <w:color w:val="000000" w:themeColor="text1"/>
          <w:lang w:val="en-US"/>
        </w:rPr>
        <w:t xml:space="preserve"> </w:t>
      </w:r>
      <w:r w:rsidRPr="0046589E">
        <w:rPr>
          <w:lang w:val="en-US"/>
        </w:rPr>
        <w:t>A</w:t>
      </w:r>
      <w:r w:rsidRPr="0046589E">
        <w:t>vailable</w:t>
      </w:r>
      <w:r w:rsidRPr="0046589E">
        <w:rPr>
          <w:lang w:val="en-US"/>
        </w:rPr>
        <w:t xml:space="preserve"> at</w:t>
      </w:r>
      <w:r w:rsidRPr="0046589E">
        <w:t>:</w:t>
      </w:r>
      <w:r w:rsidRPr="0046589E">
        <w:rPr>
          <w:lang w:val="en-US"/>
        </w:rPr>
        <w:t xml:space="preserve"> </w:t>
      </w:r>
      <w:r w:rsidR="00B533BC" w:rsidRPr="0046589E">
        <w:rPr>
          <w:lang w:val="en-US"/>
        </w:rPr>
        <w:fldChar w:fldCharType="begin"/>
      </w:r>
      <w:r w:rsidR="00B533BC" w:rsidRPr="0046589E">
        <w:rPr>
          <w:lang w:val="en-US"/>
        </w:rPr>
        <w:instrText xml:space="preserve"> HYPERLINK "</w:instrText>
      </w:r>
      <w:r w:rsidR="00B533BC" w:rsidRPr="0046589E">
        <w:rPr>
          <w:lang w:val="en-US"/>
        </w:rPr>
        <w:instrText>https://www.researchgate.net/publication/311776801_The_Circular_Economy_-_A_new_sustainability_paradigm</w:instrText>
      </w:r>
      <w:r w:rsidR="00B533BC" w:rsidRPr="0046589E">
        <w:rPr>
          <w:lang w:val="en-US"/>
        </w:rPr>
        <w:instrText xml:space="preserve">" </w:instrText>
      </w:r>
      <w:r w:rsidR="00B533BC" w:rsidRPr="0046589E">
        <w:rPr>
          <w:lang w:val="en-US"/>
        </w:rPr>
        <w:fldChar w:fldCharType="separate"/>
      </w:r>
      <w:r w:rsidR="00B533BC" w:rsidRPr="0046589E">
        <w:rPr>
          <w:rStyle w:val="Hyperlink"/>
          <w:lang w:val="en-US"/>
        </w:rPr>
        <w:t>https://www.researchgate.net/publication/311776801_The_Circular_Economy_-_A_new_sustainability_paradigm</w:t>
      </w:r>
      <w:r w:rsidR="00B533BC" w:rsidRPr="0046589E">
        <w:rPr>
          <w:lang w:val="en-US"/>
        </w:rPr>
        <w:fldChar w:fldCharType="end"/>
      </w:r>
      <w:r w:rsidR="00B533BC" w:rsidRPr="0046589E">
        <w:rPr>
          <w:lang w:val="en-US"/>
        </w:rPr>
        <w:t xml:space="preserve">  </w:t>
      </w:r>
      <w:r w:rsidR="00B533BC" w:rsidRPr="0046589E">
        <w:t xml:space="preserve">(Accessed </w:t>
      </w:r>
      <w:r w:rsidR="00B533BC" w:rsidRPr="0046589E">
        <w:rPr>
          <w:lang w:val="en-US"/>
        </w:rPr>
        <w:t xml:space="preserve">June </w:t>
      </w:r>
      <w:r w:rsidR="00B533BC" w:rsidRPr="0046589E">
        <w:rPr>
          <w:lang w:val="en-US"/>
        </w:rPr>
        <w:t>2</w:t>
      </w:r>
      <w:r w:rsidR="00B533BC" w:rsidRPr="0046589E">
        <w:t>, 2022)</w:t>
      </w:r>
    </w:p>
    <w:p w14:paraId="6EC2EDB1" w14:textId="43ED7CE9" w:rsidR="00427DA2" w:rsidRPr="0046589E" w:rsidRDefault="00427DA2" w:rsidP="00427DA2">
      <w:pPr>
        <w:rPr>
          <w:color w:val="000000" w:themeColor="text1"/>
          <w:lang w:val="en-US"/>
        </w:rPr>
      </w:pPr>
    </w:p>
    <w:p w14:paraId="4658CD9E" w14:textId="77777777" w:rsidR="00427DA2" w:rsidRPr="0046589E" w:rsidRDefault="00427DA2" w:rsidP="00F35204">
      <w:pPr>
        <w:rPr>
          <w:color w:val="000000" w:themeColor="text1"/>
        </w:rPr>
      </w:pPr>
    </w:p>
    <w:p w14:paraId="48D33E35" w14:textId="153C536A" w:rsidR="00F35204" w:rsidRPr="0046589E" w:rsidRDefault="00F35204" w:rsidP="00F35204">
      <w:pPr>
        <w:rPr>
          <w:lang w:val="en-US"/>
        </w:rPr>
      </w:pPr>
      <w:r w:rsidRPr="0046589E">
        <w:t xml:space="preserve">Nidumolu, R., Prahalad, C.K. and Rangaswami, M.R. (2009) </w:t>
      </w:r>
      <w:r w:rsidRPr="0046589E">
        <w:rPr>
          <w:i/>
          <w:iCs/>
        </w:rPr>
        <w:t>Why Sustainability Is Now the Key Driver of Innovation</w:t>
      </w:r>
      <w:r w:rsidRPr="0046589E">
        <w:t>. Harvard Business Review.</w:t>
      </w:r>
      <w:r w:rsidR="00177680" w:rsidRPr="0046589E">
        <w:rPr>
          <w:lang w:val="en-US"/>
        </w:rPr>
        <w:t xml:space="preserve"> </w:t>
      </w:r>
      <w:r w:rsidR="00177680" w:rsidRPr="0030769A">
        <w:t>[online]</w:t>
      </w:r>
      <w:r w:rsidR="00177680" w:rsidRPr="0046589E">
        <w:t xml:space="preserve"> </w:t>
      </w:r>
      <w:r w:rsidRPr="0046589E">
        <w:t xml:space="preserve"> </w:t>
      </w:r>
      <w:r w:rsidR="00177680" w:rsidRPr="0046589E">
        <w:rPr>
          <w:lang w:val="en-US"/>
        </w:rPr>
        <w:t xml:space="preserve">Available at: </w:t>
      </w:r>
      <w:hyperlink r:id="rId11" w:history="1">
        <w:r w:rsidR="00177680" w:rsidRPr="0046589E">
          <w:rPr>
            <w:rStyle w:val="Hyperlink"/>
            <w:lang w:val="en-US"/>
          </w:rPr>
          <w:t>https://www.billsynnotandassociates.com.au/images/stories/documents/sustainability_the_key_driver_of_innovation.pdf</w:t>
        </w:r>
      </w:hyperlink>
      <w:r w:rsidR="00177680" w:rsidRPr="0046589E">
        <w:rPr>
          <w:lang w:val="en-US"/>
        </w:rPr>
        <w:t xml:space="preserve"> </w:t>
      </w:r>
      <w:r w:rsidR="00B85EA3" w:rsidRPr="0046589E">
        <w:rPr>
          <w:lang w:val="en-US"/>
        </w:rPr>
        <w:t xml:space="preserve"> </w:t>
      </w:r>
      <w:r w:rsidR="00B85EA3" w:rsidRPr="0030769A">
        <w:t xml:space="preserve">(Accessed: </w:t>
      </w:r>
      <w:r w:rsidR="00B85EA3" w:rsidRPr="0046589E">
        <w:rPr>
          <w:lang w:val="en-US"/>
        </w:rPr>
        <w:t>May 29</w:t>
      </w:r>
      <w:r w:rsidR="00B85EA3" w:rsidRPr="0030769A">
        <w:t>, 202</w:t>
      </w:r>
      <w:r w:rsidR="00B85EA3" w:rsidRPr="0046589E">
        <w:rPr>
          <w:lang w:val="en-US"/>
        </w:rPr>
        <w:t>2</w:t>
      </w:r>
      <w:r w:rsidR="00B85EA3" w:rsidRPr="0030769A">
        <w:t>).</w:t>
      </w:r>
    </w:p>
    <w:p w14:paraId="3836A45F" w14:textId="0FC52E4A" w:rsidR="00F35204" w:rsidRPr="0046589E" w:rsidRDefault="00F35204" w:rsidP="0030769A">
      <w:pPr>
        <w:rPr>
          <w:color w:val="000000" w:themeColor="text1"/>
        </w:rPr>
      </w:pPr>
    </w:p>
    <w:p w14:paraId="4045E952" w14:textId="22E3018F" w:rsidR="005D50B5" w:rsidRPr="0046589E" w:rsidRDefault="005D50B5" w:rsidP="005D50B5">
      <w:pPr>
        <w:rPr>
          <w:color w:val="000000" w:themeColor="text1"/>
          <w:lang w:val="en-US"/>
        </w:rPr>
      </w:pPr>
      <w:r w:rsidRPr="0046589E">
        <w:rPr>
          <w:color w:val="000000" w:themeColor="text1"/>
          <w:lang w:val="en-US"/>
        </w:rPr>
        <w:t xml:space="preserve">Nike (N.D) </w:t>
      </w:r>
      <w:r w:rsidRPr="0046589E">
        <w:rPr>
          <w:color w:val="000000" w:themeColor="text1"/>
        </w:rPr>
        <w:t>FY21 NIKE, Inc. Impact Report</w:t>
      </w:r>
      <w:r w:rsidRPr="0046589E">
        <w:rPr>
          <w:color w:val="000000" w:themeColor="text1"/>
          <w:lang w:val="en-US"/>
        </w:rPr>
        <w:t xml:space="preserve">. Available at: </w:t>
      </w:r>
      <w:hyperlink r:id="rId12" w:history="1">
        <w:r w:rsidRPr="0046589E">
          <w:rPr>
            <w:rStyle w:val="Hyperlink"/>
            <w:lang w:val="en-US"/>
          </w:rPr>
          <w:t>https://purpose-cms-preprod01.s3.amazonaws.com/wp-content/uploads/2022/03/17210319/FY21_NIKE-Impact-Report.pdf</w:t>
        </w:r>
      </w:hyperlink>
      <w:r w:rsidRPr="0046589E">
        <w:rPr>
          <w:color w:val="000000" w:themeColor="text1"/>
          <w:lang w:val="en-US"/>
        </w:rPr>
        <w:t xml:space="preserve"> </w:t>
      </w:r>
      <w:r w:rsidRPr="0030769A">
        <w:t xml:space="preserve">(Accessed: </w:t>
      </w:r>
      <w:r w:rsidRPr="0046589E">
        <w:rPr>
          <w:lang w:val="en-US"/>
        </w:rPr>
        <w:t>June 4</w:t>
      </w:r>
      <w:r w:rsidRPr="0030769A">
        <w:t>, 202</w:t>
      </w:r>
      <w:r w:rsidRPr="0046589E">
        <w:rPr>
          <w:lang w:val="en-US"/>
        </w:rPr>
        <w:t>2</w:t>
      </w:r>
      <w:r w:rsidRPr="0030769A">
        <w:t>)</w:t>
      </w:r>
    </w:p>
    <w:p w14:paraId="1A8D781E" w14:textId="77777777" w:rsidR="005D50B5" w:rsidRPr="0046589E" w:rsidRDefault="005D50B5" w:rsidP="0030769A">
      <w:pPr>
        <w:rPr>
          <w:color w:val="000000" w:themeColor="text1"/>
        </w:rPr>
      </w:pPr>
    </w:p>
    <w:p w14:paraId="4839B816" w14:textId="2390E43F" w:rsidR="0030769A" w:rsidRPr="0030769A" w:rsidRDefault="0030769A" w:rsidP="0030769A">
      <w:r w:rsidRPr="0030769A">
        <w:t xml:space="preserve">Peredo A and Maclean M (2006) (PDF) </w:t>
      </w:r>
      <w:r w:rsidRPr="0030769A">
        <w:rPr>
          <w:i/>
          <w:iCs/>
        </w:rPr>
        <w:t>Social Entrepreneurship: A Critical Review of the Concept.</w:t>
      </w:r>
      <w:r w:rsidRPr="0030769A">
        <w:t xml:space="preserve"> [online] Available at: </w:t>
      </w:r>
      <w:hyperlink r:id="rId13" w:history="1">
        <w:r w:rsidRPr="0030769A">
          <w:rPr>
            <w:color w:val="0563C1" w:themeColor="hyperlink"/>
            <w:u w:val="single"/>
          </w:rPr>
          <w:t>https://www.researchgate.net/publication/223369993_Social_Entrepreneurship_A_Critical_Review_of_the_Concept</w:t>
        </w:r>
      </w:hyperlink>
      <w:r w:rsidRPr="0030769A">
        <w:t xml:space="preserve">.  (Accessed: </w:t>
      </w:r>
      <w:r w:rsidR="00B533BC" w:rsidRPr="0046589E">
        <w:rPr>
          <w:lang w:val="en-US"/>
        </w:rPr>
        <w:t>May 24</w:t>
      </w:r>
      <w:r w:rsidRPr="0030769A">
        <w:t>, 202</w:t>
      </w:r>
      <w:r w:rsidR="00B533BC" w:rsidRPr="0046589E">
        <w:rPr>
          <w:lang w:val="en-US"/>
        </w:rPr>
        <w:t>2</w:t>
      </w:r>
      <w:r w:rsidRPr="0030769A">
        <w:t xml:space="preserve">). </w:t>
      </w:r>
    </w:p>
    <w:p w14:paraId="2DFBA2C8" w14:textId="22E70EE1" w:rsidR="0030769A" w:rsidRPr="0046589E" w:rsidRDefault="007430D0" w:rsidP="0030769A">
      <w:pPr>
        <w:rPr>
          <w:color w:val="000000" w:themeColor="text1"/>
        </w:rPr>
      </w:pPr>
      <w:r w:rsidRPr="0046589E">
        <w:rPr>
          <w:color w:val="000000" w:themeColor="text1"/>
        </w:rPr>
        <w:t xml:space="preserve"> </w:t>
      </w:r>
    </w:p>
    <w:p w14:paraId="6940D4C2" w14:textId="7D2FD71B" w:rsidR="00B533BC" w:rsidRPr="0046589E" w:rsidRDefault="00B533BC" w:rsidP="00B533BC">
      <w:pPr>
        <w:rPr>
          <w:lang w:val="en-US"/>
        </w:rPr>
      </w:pPr>
      <w:r w:rsidRPr="0046589E">
        <w:rPr>
          <w:color w:val="2E414F"/>
          <w:sz w:val="21"/>
          <w:szCs w:val="21"/>
          <w:shd w:val="clear" w:color="auto" w:fill="FFFFFF"/>
        </w:rPr>
        <w:t>Planing, P. (2015). Business Model Innovation in a Circular Economy Reasons for Non-Acceptance of Circular Business Models.</w:t>
      </w:r>
      <w:r w:rsidRPr="0046589E">
        <w:rPr>
          <w:color w:val="2E414F"/>
          <w:sz w:val="21"/>
          <w:szCs w:val="21"/>
          <w:shd w:val="clear" w:color="auto" w:fill="FFFFFF"/>
          <w:lang w:val="en-US"/>
        </w:rPr>
        <w:t xml:space="preserve"> </w:t>
      </w:r>
      <w:r w:rsidRPr="0030769A">
        <w:t>[online] Available at:</w:t>
      </w:r>
      <w:r w:rsidRPr="0046589E">
        <w:rPr>
          <w:lang w:val="en-US"/>
        </w:rPr>
        <w:t xml:space="preserve"> </w:t>
      </w:r>
      <w:hyperlink r:id="rId14" w:history="1">
        <w:r w:rsidRPr="0046589E">
          <w:rPr>
            <w:rStyle w:val="Hyperlink"/>
            <w:lang w:val="en-US"/>
          </w:rPr>
          <w:t>https://citeseerx.ist.psu.edu/viewdoc/download?doi=10.1.1.966.1992&amp;rep=rep1&amp;type=pdf</w:t>
        </w:r>
      </w:hyperlink>
      <w:r w:rsidRPr="0046589E">
        <w:rPr>
          <w:lang w:val="en-US"/>
        </w:rPr>
        <w:t xml:space="preserve"> </w:t>
      </w:r>
      <w:r w:rsidRPr="0030769A">
        <w:t xml:space="preserve">(Accessed: </w:t>
      </w:r>
      <w:r w:rsidRPr="0046589E">
        <w:rPr>
          <w:lang w:val="en-US"/>
        </w:rPr>
        <w:t>May 2</w:t>
      </w:r>
      <w:r w:rsidRPr="0046589E">
        <w:rPr>
          <w:lang w:val="en-US"/>
        </w:rPr>
        <w:t>9</w:t>
      </w:r>
      <w:r w:rsidRPr="0030769A">
        <w:t>, 202</w:t>
      </w:r>
      <w:r w:rsidRPr="0046589E">
        <w:rPr>
          <w:lang w:val="en-US"/>
        </w:rPr>
        <w:t>2</w:t>
      </w:r>
      <w:r w:rsidRPr="0030769A">
        <w:t>).</w:t>
      </w:r>
    </w:p>
    <w:p w14:paraId="153287F6" w14:textId="77777777" w:rsidR="00B533BC" w:rsidRPr="0046589E" w:rsidRDefault="00B533BC" w:rsidP="0030769A">
      <w:pPr>
        <w:rPr>
          <w:color w:val="000000" w:themeColor="text1"/>
        </w:rPr>
      </w:pPr>
    </w:p>
    <w:p w14:paraId="5585BF1B" w14:textId="0A9ABF5A" w:rsidR="00177680" w:rsidRPr="0046589E" w:rsidRDefault="00177680" w:rsidP="00177680">
      <w:pPr>
        <w:rPr>
          <w:lang w:val="en-US"/>
        </w:rPr>
      </w:pPr>
      <w:r w:rsidRPr="0046589E">
        <w:t>Porter</w:t>
      </w:r>
      <w:r w:rsidRPr="0046589E">
        <w:rPr>
          <w:lang w:val="en-US"/>
        </w:rPr>
        <w:t xml:space="preserve"> M</w:t>
      </w:r>
      <w:r w:rsidRPr="0046589E">
        <w:t xml:space="preserve">, and Mark </w:t>
      </w:r>
      <w:r w:rsidRPr="0046589E">
        <w:rPr>
          <w:lang w:val="en-US"/>
        </w:rPr>
        <w:t>K</w:t>
      </w:r>
      <w:r w:rsidR="00B85EA3" w:rsidRPr="0046589E">
        <w:rPr>
          <w:lang w:val="en-US"/>
        </w:rPr>
        <w:t xml:space="preserve"> (2011) </w:t>
      </w:r>
      <w:r w:rsidRPr="0046589E">
        <w:rPr>
          <w:i/>
          <w:iCs/>
        </w:rPr>
        <w:t>Creating Shared Value</w:t>
      </w:r>
      <w:r w:rsidRPr="0046589E">
        <w:t>.</w:t>
      </w:r>
      <w:r w:rsidR="00B85EA3" w:rsidRPr="0046589E">
        <w:t xml:space="preserve"> </w:t>
      </w:r>
      <w:r w:rsidR="00B85EA3" w:rsidRPr="0030769A">
        <w:t>[online]</w:t>
      </w:r>
      <w:r w:rsidR="00B85EA3" w:rsidRPr="0046589E">
        <w:rPr>
          <w:lang w:val="en-US"/>
        </w:rPr>
        <w:t xml:space="preserve"> </w:t>
      </w:r>
      <w:r w:rsidR="00B85EA3" w:rsidRPr="0030769A">
        <w:t>Available at:</w:t>
      </w:r>
      <w:r w:rsidR="00B85EA3" w:rsidRPr="0046589E">
        <w:rPr>
          <w:lang w:val="en-US"/>
        </w:rPr>
        <w:t xml:space="preserve"> </w:t>
      </w:r>
      <w:hyperlink r:id="rId15" w:history="1">
        <w:r w:rsidR="00B85EA3" w:rsidRPr="0046589E">
          <w:rPr>
            <w:rStyle w:val="Hyperlink"/>
            <w:lang w:val="en-US"/>
          </w:rPr>
          <w:t>https://www.communitylivingbc.ca/wp-content/uploads/2018/05/Creating-Shared-Value.pdf</w:t>
        </w:r>
      </w:hyperlink>
      <w:r w:rsidR="00B85EA3" w:rsidRPr="0046589E">
        <w:rPr>
          <w:lang w:val="en-US"/>
        </w:rPr>
        <w:t xml:space="preserve">  </w:t>
      </w:r>
      <w:r w:rsidR="00B85EA3" w:rsidRPr="0030769A">
        <w:t xml:space="preserve"> (Accessed: </w:t>
      </w:r>
      <w:r w:rsidR="00B85EA3" w:rsidRPr="0046589E">
        <w:rPr>
          <w:lang w:val="en-US"/>
        </w:rPr>
        <w:t>June 3</w:t>
      </w:r>
      <w:r w:rsidR="00B85EA3" w:rsidRPr="0030769A">
        <w:t>, 202</w:t>
      </w:r>
      <w:r w:rsidR="00B85EA3" w:rsidRPr="0046589E">
        <w:rPr>
          <w:lang w:val="en-US"/>
        </w:rPr>
        <w:t>2</w:t>
      </w:r>
      <w:r w:rsidR="00B85EA3" w:rsidRPr="0030769A">
        <w:t>).</w:t>
      </w:r>
    </w:p>
    <w:p w14:paraId="04F00A33" w14:textId="64DA9C36" w:rsidR="00177680" w:rsidRPr="0046589E" w:rsidRDefault="00177680" w:rsidP="0030769A">
      <w:pPr>
        <w:rPr>
          <w:color w:val="000000" w:themeColor="text1"/>
        </w:rPr>
      </w:pPr>
    </w:p>
    <w:p w14:paraId="31A7AD91" w14:textId="6B9930BD" w:rsidR="0046589E" w:rsidRPr="0046589E" w:rsidRDefault="0046589E" w:rsidP="0030769A">
      <w:pPr>
        <w:rPr>
          <w:lang w:val="en-US"/>
        </w:rPr>
      </w:pPr>
      <w:r w:rsidRPr="0046589E">
        <w:t>Searchlight (20</w:t>
      </w:r>
      <w:r w:rsidRPr="0046589E">
        <w:rPr>
          <w:lang w:val="en-US"/>
        </w:rPr>
        <w:t>21</w:t>
      </w:r>
      <w:r w:rsidRPr="0046589E">
        <w:t xml:space="preserve">). Influx of plastic bottles will triple recycling volume – AIR. [online] </w:t>
      </w:r>
      <w:r w:rsidRPr="0046589E">
        <w:rPr>
          <w:lang w:val="en-US"/>
        </w:rPr>
        <w:t>May 11</w:t>
      </w:r>
      <w:r w:rsidRPr="0046589E">
        <w:t>. Available at:</w:t>
      </w:r>
      <w:r w:rsidRPr="0046589E">
        <w:rPr>
          <w:lang w:val="en-US"/>
        </w:rPr>
        <w:t xml:space="preserve"> </w:t>
      </w:r>
      <w:hyperlink r:id="rId16" w:history="1">
        <w:r w:rsidRPr="0046589E">
          <w:rPr>
            <w:rStyle w:val="Hyperlink"/>
            <w:lang w:val="en-US"/>
          </w:rPr>
          <w:t>https://www.searchlight.vc/front-page/2021/</w:t>
        </w:r>
        <w:r w:rsidRPr="0046589E">
          <w:rPr>
            <w:rStyle w:val="Hyperlink"/>
            <w:lang w:val="en-US"/>
          </w:rPr>
          <w:t>0</w:t>
        </w:r>
        <w:r w:rsidRPr="0046589E">
          <w:rPr>
            <w:rStyle w:val="Hyperlink"/>
            <w:lang w:val="en-US"/>
          </w:rPr>
          <w:t>5/11/influx-of-plastic-bottles-will-triple-recycling-volume-air/</w:t>
        </w:r>
      </w:hyperlink>
      <w:r w:rsidRPr="0046589E">
        <w:rPr>
          <w:lang w:val="en-US"/>
        </w:rPr>
        <w:t xml:space="preserve">  </w:t>
      </w:r>
      <w:r w:rsidRPr="0030769A">
        <w:t xml:space="preserve">(Accessed: </w:t>
      </w:r>
      <w:r w:rsidRPr="0046589E">
        <w:rPr>
          <w:lang w:val="en-US"/>
        </w:rPr>
        <w:t xml:space="preserve">June </w:t>
      </w:r>
      <w:r w:rsidRPr="0046589E">
        <w:rPr>
          <w:lang w:val="en-US"/>
        </w:rPr>
        <w:t>6</w:t>
      </w:r>
      <w:r w:rsidRPr="0030769A">
        <w:t>, 202</w:t>
      </w:r>
      <w:r w:rsidRPr="0046589E">
        <w:rPr>
          <w:lang w:val="en-US"/>
        </w:rPr>
        <w:t>2</w:t>
      </w:r>
      <w:r w:rsidRPr="0030769A">
        <w:t>)</w:t>
      </w:r>
    </w:p>
    <w:p w14:paraId="03083EAB" w14:textId="77777777" w:rsidR="0046589E" w:rsidRPr="0046589E" w:rsidRDefault="0046589E" w:rsidP="0030769A">
      <w:pPr>
        <w:rPr>
          <w:color w:val="000000" w:themeColor="text1"/>
          <w:lang w:val="en-US"/>
        </w:rPr>
      </w:pPr>
    </w:p>
    <w:p w14:paraId="2093F33D" w14:textId="77777777" w:rsidR="00B533BC" w:rsidRPr="0046589E" w:rsidRDefault="00B533BC" w:rsidP="00B533BC">
      <w:pPr>
        <w:jc w:val="both"/>
      </w:pPr>
      <w:r w:rsidRPr="0046589E">
        <w:t>Sustainable Hospitality Alliance. (2020). Business Case for Sustainable Hotels. [online] Availableat:</w:t>
      </w:r>
      <w:hyperlink r:id="rId17" w:history="1">
        <w:r w:rsidRPr="0046589E">
          <w:rPr>
            <w:rStyle w:val="Hyperlink"/>
          </w:rPr>
          <w:t>https://sustainablehospitalityalliance.org/resource/business-case-for-sustainable-hotels/</w:t>
        </w:r>
      </w:hyperlink>
      <w:r w:rsidRPr="0046589E">
        <w:t>.  (Accessed May 28, 2022)</w:t>
      </w:r>
    </w:p>
    <w:p w14:paraId="47764DD0" w14:textId="77777777" w:rsidR="00B533BC" w:rsidRPr="0046589E" w:rsidRDefault="00B533BC" w:rsidP="0030769A">
      <w:pPr>
        <w:rPr>
          <w:color w:val="000000" w:themeColor="text1"/>
        </w:rPr>
      </w:pPr>
    </w:p>
    <w:p w14:paraId="05F19123" w14:textId="497C0D04" w:rsidR="007430D0" w:rsidRPr="0046589E" w:rsidRDefault="007430D0" w:rsidP="0030769A">
      <w:pPr>
        <w:rPr>
          <w:lang w:val="en-US"/>
        </w:rPr>
      </w:pPr>
      <w:r w:rsidRPr="0046589E">
        <w:rPr>
          <w:color w:val="000000" w:themeColor="text1"/>
        </w:rPr>
        <w:t xml:space="preserve">Taticchi P (2017) </w:t>
      </w:r>
      <w:r w:rsidRPr="0046589E">
        <w:rPr>
          <w:i/>
          <w:iCs/>
          <w:color w:val="000000" w:themeColor="text1"/>
        </w:rPr>
        <w:t>Business must face facts: natural resources are running out.</w:t>
      </w:r>
      <w:r w:rsidRPr="0046589E">
        <w:rPr>
          <w:color w:val="000000" w:themeColor="text1"/>
        </w:rPr>
        <w:t xml:space="preserve"> </w:t>
      </w:r>
      <w:r w:rsidRPr="0030769A">
        <w:t>[online]</w:t>
      </w:r>
      <w:r w:rsidRPr="0046589E">
        <w:t xml:space="preserve"> Available at: </w:t>
      </w:r>
      <w:hyperlink r:id="rId18" w:history="1">
        <w:r w:rsidRPr="0046589E">
          <w:rPr>
            <w:rStyle w:val="Hyperlink"/>
          </w:rPr>
          <w:t>https://www.imperial.ac.uk/business-school/ib-knowledge/strategy-leadership/business-must-face-facts-natural-resources-are-running-out</w:t>
        </w:r>
      </w:hyperlink>
      <w:r w:rsidRPr="0046589E">
        <w:t xml:space="preserve"> </w:t>
      </w:r>
      <w:r w:rsidR="00B85EA3" w:rsidRPr="0046589E">
        <w:rPr>
          <w:lang w:val="en-US"/>
        </w:rPr>
        <w:t xml:space="preserve"> </w:t>
      </w:r>
      <w:r w:rsidR="00B85EA3" w:rsidRPr="0030769A">
        <w:t xml:space="preserve">(Accessed: </w:t>
      </w:r>
      <w:r w:rsidR="00B85EA3" w:rsidRPr="0046589E">
        <w:rPr>
          <w:lang w:val="en-US"/>
        </w:rPr>
        <w:t xml:space="preserve">June </w:t>
      </w:r>
      <w:r w:rsidR="00B85EA3" w:rsidRPr="0046589E">
        <w:rPr>
          <w:lang w:val="en-US"/>
        </w:rPr>
        <w:t>2</w:t>
      </w:r>
      <w:r w:rsidR="00B85EA3" w:rsidRPr="0030769A">
        <w:t>, 202</w:t>
      </w:r>
      <w:r w:rsidR="00B85EA3" w:rsidRPr="0046589E">
        <w:rPr>
          <w:lang w:val="en-US"/>
        </w:rPr>
        <w:t>2</w:t>
      </w:r>
      <w:r w:rsidR="00B85EA3" w:rsidRPr="0030769A">
        <w:t>).</w:t>
      </w:r>
    </w:p>
    <w:p w14:paraId="1AE705D6" w14:textId="58F67010" w:rsidR="007430D0" w:rsidRDefault="007430D0" w:rsidP="0030769A">
      <w:pPr>
        <w:rPr>
          <w:color w:val="000000" w:themeColor="text1"/>
        </w:rPr>
      </w:pPr>
    </w:p>
    <w:p w14:paraId="11C996B5" w14:textId="31C2E523" w:rsidR="00B525E0" w:rsidRDefault="00B525E0" w:rsidP="00B525E0">
      <w:pPr>
        <w:jc w:val="both"/>
      </w:pPr>
      <w:r>
        <w:t>The Guardian</w:t>
      </w:r>
      <w:r w:rsidRPr="00F4288B">
        <w:t xml:space="preserve"> (</w:t>
      </w:r>
      <w:r>
        <w:t>2012</w:t>
      </w:r>
      <w:r w:rsidRPr="00F4288B">
        <w:t xml:space="preserve">). Sustainable Business: </w:t>
      </w:r>
      <w:r>
        <w:rPr>
          <w:lang w:val="en-US"/>
        </w:rPr>
        <w:t>Hannah Jones interview</w:t>
      </w:r>
      <w:r w:rsidRPr="00F4288B">
        <w:t xml:space="preserve">[online] Available at: </w:t>
      </w:r>
      <w:hyperlink r:id="rId19" w:history="1">
        <w:r w:rsidRPr="00E218F1">
          <w:rPr>
            <w:rStyle w:val="Hyperlink"/>
          </w:rPr>
          <w:t>https://www.youtube.com/watch?v=xUScJ18Ezpo</w:t>
        </w:r>
      </w:hyperlink>
      <w:r>
        <w:rPr>
          <w:lang w:val="en-US"/>
        </w:rPr>
        <w:t xml:space="preserve"> </w:t>
      </w:r>
      <w:r>
        <w:t>(</w:t>
      </w:r>
      <w:r w:rsidRPr="00F4288B">
        <w:t>Accessed M</w:t>
      </w:r>
      <w:r>
        <w:rPr>
          <w:lang w:val="en-US"/>
        </w:rPr>
        <w:t>ay 28</w:t>
      </w:r>
      <w:r>
        <w:t xml:space="preserve">, </w:t>
      </w:r>
      <w:r w:rsidRPr="00F4288B">
        <w:t>2022</w:t>
      </w:r>
      <w:r>
        <w:t>)</w:t>
      </w:r>
    </w:p>
    <w:p w14:paraId="01360E27" w14:textId="77777777" w:rsidR="00B525E0" w:rsidRPr="0046589E" w:rsidRDefault="00B525E0" w:rsidP="0030769A">
      <w:pPr>
        <w:rPr>
          <w:color w:val="000000" w:themeColor="text1"/>
        </w:rPr>
      </w:pPr>
    </w:p>
    <w:p w14:paraId="515E269E" w14:textId="24FF7BAD" w:rsidR="00E1242A" w:rsidRPr="00E1242A" w:rsidRDefault="00E1242A" w:rsidP="00E1242A">
      <w:r w:rsidRPr="00E1242A">
        <w:rPr>
          <w:color w:val="333333"/>
          <w:shd w:val="clear" w:color="auto" w:fill="FFFFFF"/>
        </w:rPr>
        <w:t>United Nations Environment Programme (2019)  </w:t>
      </w:r>
      <w:r w:rsidRPr="00E1242A">
        <w:rPr>
          <w:i/>
          <w:iCs/>
          <w:color w:val="333333"/>
        </w:rPr>
        <w:t>Global Resources Outlook 2019: Natural Resources for the Future We Want - Summary for Policymakers</w:t>
      </w:r>
      <w:r w:rsidRPr="00E1242A">
        <w:rPr>
          <w:color w:val="333333"/>
          <w:shd w:val="clear" w:color="auto" w:fill="FFFFFF"/>
        </w:rPr>
        <w:t xml:space="preserve">. Available at: </w:t>
      </w:r>
      <w:hyperlink r:id="rId20" w:history="1">
        <w:r w:rsidR="00B525E0" w:rsidRPr="00E1242A">
          <w:rPr>
            <w:rStyle w:val="Hyperlink"/>
            <w:shd w:val="clear" w:color="auto" w:fill="FFFFFF"/>
          </w:rPr>
          <w:t>https://wedocs.unep.org/20.500.11822/27518</w:t>
        </w:r>
      </w:hyperlink>
      <w:r w:rsidR="00B525E0">
        <w:rPr>
          <w:color w:val="333333"/>
          <w:shd w:val="clear" w:color="auto" w:fill="FFFFFF"/>
          <w:lang w:val="en-US"/>
        </w:rPr>
        <w:t xml:space="preserve"> </w:t>
      </w:r>
      <w:r w:rsidRPr="00E1242A">
        <w:rPr>
          <w:color w:val="333333"/>
          <w:shd w:val="clear" w:color="auto" w:fill="FFFFFF"/>
        </w:rPr>
        <w:t xml:space="preserve"> (Accessed: June</w:t>
      </w:r>
      <w:r w:rsidR="00B85EA3" w:rsidRPr="00B525E0">
        <w:rPr>
          <w:color w:val="333333"/>
          <w:shd w:val="clear" w:color="auto" w:fill="FFFFFF"/>
          <w:lang w:val="en-US"/>
        </w:rPr>
        <w:t xml:space="preserve"> 4</w:t>
      </w:r>
      <w:r w:rsidRPr="00E1242A">
        <w:rPr>
          <w:color w:val="333333"/>
          <w:shd w:val="clear" w:color="auto" w:fill="FFFFFF"/>
        </w:rPr>
        <w:t xml:space="preserve"> 2022)</w:t>
      </w:r>
    </w:p>
    <w:p w14:paraId="16578543" w14:textId="2AF28F15" w:rsidR="00E1242A" w:rsidRPr="0046589E" w:rsidRDefault="00E1242A" w:rsidP="0030769A">
      <w:pPr>
        <w:rPr>
          <w:color w:val="000000" w:themeColor="text1"/>
        </w:rPr>
      </w:pPr>
    </w:p>
    <w:p w14:paraId="49DF7905" w14:textId="77777777" w:rsidR="00B533BC" w:rsidRPr="0046589E" w:rsidRDefault="00B533BC" w:rsidP="00B533BC">
      <w:pPr>
        <w:jc w:val="both"/>
        <w:rPr>
          <w:lang w:val="en-GB"/>
        </w:rPr>
      </w:pPr>
      <w:r w:rsidRPr="0046589E">
        <w:rPr>
          <w:lang w:val="en-GB"/>
        </w:rPr>
        <w:t xml:space="preserve">United Nations General Assembly (2015). A/RES/70/1: Transforming Our World: The 2030 Agenda </w:t>
      </w:r>
      <w:proofErr w:type="gramStart"/>
      <w:r w:rsidRPr="0046589E">
        <w:rPr>
          <w:lang w:val="en-GB"/>
        </w:rPr>
        <w:t>For</w:t>
      </w:r>
      <w:proofErr w:type="gramEnd"/>
      <w:r w:rsidRPr="0046589E">
        <w:rPr>
          <w:lang w:val="en-GB"/>
        </w:rPr>
        <w:t xml:space="preserve"> Sustainable Development. (25 -27 September). [Online]. Available at: </w:t>
      </w:r>
      <w:hyperlink r:id="rId21" w:history="1">
        <w:r w:rsidRPr="0046589E">
          <w:rPr>
            <w:rStyle w:val="Hyperlink"/>
            <w:lang w:val="en-GB"/>
          </w:rPr>
          <w:t>https://sustainabledevelopment.un.org/content/documents/21252030%20Agenda%20for%20Sustainable%20Development%20web.pdf</w:t>
        </w:r>
      </w:hyperlink>
      <w:r w:rsidRPr="0046589E">
        <w:rPr>
          <w:lang w:val="en-GB"/>
        </w:rPr>
        <w:t xml:space="preserve"> </w:t>
      </w:r>
    </w:p>
    <w:p w14:paraId="1D328FA2" w14:textId="77777777" w:rsidR="00B533BC" w:rsidRPr="0046589E" w:rsidRDefault="00B533BC" w:rsidP="00B533BC">
      <w:pPr>
        <w:jc w:val="both"/>
        <w:rPr>
          <w:lang w:val="en-GB"/>
        </w:rPr>
      </w:pPr>
      <w:r w:rsidRPr="0046589E">
        <w:rPr>
          <w:lang w:val="en-GB"/>
        </w:rPr>
        <w:t xml:space="preserve">(Accessed November 1, 2021) </w:t>
      </w:r>
    </w:p>
    <w:p w14:paraId="3667DEEA" w14:textId="77777777" w:rsidR="00B533BC" w:rsidRPr="0046589E" w:rsidRDefault="00B533BC" w:rsidP="0030769A">
      <w:pPr>
        <w:rPr>
          <w:color w:val="000000" w:themeColor="text1"/>
        </w:rPr>
      </w:pPr>
    </w:p>
    <w:p w14:paraId="0D311FE7" w14:textId="31A32756" w:rsidR="007430D0" w:rsidRPr="0046589E" w:rsidRDefault="007430D0" w:rsidP="0030769A">
      <w:r w:rsidRPr="0046589E">
        <w:rPr>
          <w:color w:val="000000" w:themeColor="text1"/>
        </w:rPr>
        <w:t>United Nations Global Compact (2019)</w:t>
      </w:r>
      <w:r w:rsidR="00AC5055" w:rsidRPr="0046589E">
        <w:rPr>
          <w:color w:val="000000" w:themeColor="text1"/>
        </w:rPr>
        <w:t xml:space="preserve">. </w:t>
      </w:r>
      <w:r w:rsidR="00AC5055" w:rsidRPr="0046589E">
        <w:rPr>
          <w:i/>
          <w:iCs/>
          <w:color w:val="000000" w:themeColor="text1"/>
        </w:rPr>
        <w:t xml:space="preserve">The Decade to Deliver </w:t>
      </w:r>
      <w:proofErr w:type="gramStart"/>
      <w:r w:rsidR="00AC5055" w:rsidRPr="0046589E">
        <w:rPr>
          <w:i/>
          <w:iCs/>
          <w:color w:val="000000" w:themeColor="text1"/>
        </w:rPr>
        <w:t>A</w:t>
      </w:r>
      <w:proofErr w:type="gramEnd"/>
      <w:r w:rsidR="00AC5055" w:rsidRPr="0046589E">
        <w:rPr>
          <w:i/>
          <w:iCs/>
          <w:color w:val="000000" w:themeColor="text1"/>
        </w:rPr>
        <w:t xml:space="preserve"> Call to Action. </w:t>
      </w:r>
      <w:r w:rsidR="00AC5055" w:rsidRPr="0030769A">
        <w:t>[online]</w:t>
      </w:r>
      <w:r w:rsidR="00AC5055" w:rsidRPr="0046589E">
        <w:t xml:space="preserve"> </w:t>
      </w:r>
    </w:p>
    <w:p w14:paraId="5E497353" w14:textId="42C35B9E" w:rsidR="00AC5055" w:rsidRPr="0046589E" w:rsidRDefault="00AC5055" w:rsidP="0030769A">
      <w:r w:rsidRPr="0046589E">
        <w:t xml:space="preserve">Available at: </w:t>
      </w:r>
      <w:hyperlink r:id="rId22" w:history="1">
        <w:r w:rsidRPr="0046589E">
          <w:rPr>
            <w:rStyle w:val="Hyperlink"/>
          </w:rPr>
          <w:t>https://www.accenture.com/_acnmedia/pdf-109/accenture-ungc-ceo-study.pdf</w:t>
        </w:r>
      </w:hyperlink>
      <w:r w:rsidRPr="0046589E">
        <w:t xml:space="preserve"> (Accessed: May 25, 2022) </w:t>
      </w:r>
    </w:p>
    <w:p w14:paraId="03AF0B20" w14:textId="77777777" w:rsidR="00F35204" w:rsidRPr="0046589E" w:rsidRDefault="00F35204" w:rsidP="0030769A"/>
    <w:p w14:paraId="6417551E" w14:textId="28061BAA" w:rsidR="00C37615" w:rsidRPr="0046589E" w:rsidRDefault="00C37615" w:rsidP="0030769A">
      <w:r w:rsidRPr="0046589E">
        <w:t>Visser, W. &amp; Courtice, P.</w:t>
      </w:r>
      <w:r w:rsidR="004B5AC6" w:rsidRPr="0046589E">
        <w:t xml:space="preserve"> (</w:t>
      </w:r>
      <w:r w:rsidRPr="0046589E">
        <w:t>2011</w:t>
      </w:r>
      <w:r w:rsidR="004B5AC6" w:rsidRPr="0046589E">
        <w:t>).</w:t>
      </w:r>
      <w:r w:rsidRPr="0046589E">
        <w:t xml:space="preserve"> </w:t>
      </w:r>
      <w:r w:rsidRPr="0046589E">
        <w:rPr>
          <w:i/>
          <w:iCs/>
        </w:rPr>
        <w:t>Sustainability Leadership: Linking Theory and Practice.</w:t>
      </w:r>
      <w:r w:rsidR="004B5AC6" w:rsidRPr="0046589E">
        <w:rPr>
          <w:i/>
          <w:iCs/>
        </w:rPr>
        <w:t xml:space="preserve"> </w:t>
      </w:r>
      <w:r w:rsidR="004B5AC6" w:rsidRPr="0030769A">
        <w:t>[online]</w:t>
      </w:r>
      <w:r w:rsidR="004B5AC6" w:rsidRPr="0046589E">
        <w:t xml:space="preserve"> Available at: </w:t>
      </w:r>
      <w:hyperlink r:id="rId23" w:history="1">
        <w:r w:rsidR="004B5AC6" w:rsidRPr="0046589E">
          <w:rPr>
            <w:rStyle w:val="Hyperlink"/>
          </w:rPr>
          <w:t>https://www.cisl.cam.ac.uk/system/files/documents/sustainability-leadership-linking-theory-and.pdf</w:t>
        </w:r>
      </w:hyperlink>
      <w:r w:rsidR="004B5AC6" w:rsidRPr="0046589E">
        <w:t xml:space="preserve"> </w:t>
      </w:r>
      <w:r w:rsidR="004B5AC6" w:rsidRPr="0046589E">
        <w:t>(Accessed: May 25, 2022)</w:t>
      </w:r>
      <w:r w:rsidR="004B5AC6" w:rsidRPr="0046589E">
        <w:t xml:space="preserve"> </w:t>
      </w:r>
    </w:p>
    <w:p w14:paraId="0D5FFEB6" w14:textId="77777777" w:rsidR="004B5AC6" w:rsidRPr="0046589E" w:rsidRDefault="004B5AC6" w:rsidP="0030769A"/>
    <w:p w14:paraId="1A496120" w14:textId="30E30CED" w:rsidR="000235FB" w:rsidRPr="0046589E" w:rsidRDefault="000235FB" w:rsidP="0030769A">
      <w:r w:rsidRPr="0046589E">
        <w:rPr>
          <w:color w:val="000000" w:themeColor="text1"/>
        </w:rPr>
        <w:t xml:space="preserve">World Resource Institute. </w:t>
      </w:r>
      <w:r w:rsidRPr="0046589E">
        <w:rPr>
          <w:color w:val="000000" w:themeColor="text1"/>
        </w:rPr>
        <w:t>Accelerating Sustainable Business Ambition and Action</w:t>
      </w:r>
      <w:r w:rsidRPr="0046589E">
        <w:rPr>
          <w:color w:val="000000" w:themeColor="text1"/>
        </w:rPr>
        <w:t xml:space="preserve">. </w:t>
      </w:r>
      <w:r w:rsidRPr="0030769A">
        <w:t>[online]</w:t>
      </w:r>
      <w:r w:rsidRPr="0046589E">
        <w:t xml:space="preserve"> Available at: </w:t>
      </w:r>
      <w:hyperlink r:id="rId24" w:history="1">
        <w:r w:rsidRPr="0046589E">
          <w:rPr>
            <w:rStyle w:val="Hyperlink"/>
          </w:rPr>
          <w:t>https://www.wri.org/business</w:t>
        </w:r>
      </w:hyperlink>
      <w:r w:rsidRPr="0046589E">
        <w:t xml:space="preserve"> </w:t>
      </w:r>
      <w:r w:rsidR="007430D0" w:rsidRPr="0030769A">
        <w:t>(Accessed: December 22, 2021)</w:t>
      </w:r>
      <w:r w:rsidR="007430D0" w:rsidRPr="0046589E">
        <w:t xml:space="preserve"> </w:t>
      </w:r>
    </w:p>
    <w:p w14:paraId="7C118E25" w14:textId="1FC88B24" w:rsidR="007430D0" w:rsidRDefault="007430D0" w:rsidP="0030769A">
      <w:pPr>
        <w:rPr>
          <w:color w:val="000000" w:themeColor="text1"/>
        </w:rPr>
      </w:pPr>
    </w:p>
    <w:p w14:paraId="6B8EB6A6" w14:textId="5D01EA16" w:rsidR="0046589E" w:rsidRDefault="0046589E" w:rsidP="0030769A">
      <w:pPr>
        <w:rPr>
          <w:color w:val="000000" w:themeColor="text1"/>
        </w:rPr>
      </w:pPr>
    </w:p>
    <w:p w14:paraId="2D7E4641" w14:textId="6059F38B" w:rsidR="0046589E" w:rsidRDefault="0046589E" w:rsidP="0030769A">
      <w:pPr>
        <w:rPr>
          <w:color w:val="000000" w:themeColor="text1"/>
        </w:rPr>
      </w:pPr>
    </w:p>
    <w:p w14:paraId="75E103B8" w14:textId="54589D15" w:rsidR="0046589E" w:rsidRDefault="0046589E" w:rsidP="0030769A">
      <w:pPr>
        <w:rPr>
          <w:color w:val="000000" w:themeColor="text1"/>
        </w:rPr>
      </w:pPr>
    </w:p>
    <w:p w14:paraId="668F168D" w14:textId="1A611CF4" w:rsidR="0046589E" w:rsidRDefault="0046589E" w:rsidP="0030769A">
      <w:pPr>
        <w:rPr>
          <w:color w:val="000000" w:themeColor="text1"/>
        </w:rPr>
      </w:pPr>
    </w:p>
    <w:p w14:paraId="1AA08E8A" w14:textId="1C890C11" w:rsidR="0046589E" w:rsidRDefault="0046589E" w:rsidP="0030769A">
      <w:pPr>
        <w:rPr>
          <w:color w:val="000000" w:themeColor="text1"/>
        </w:rPr>
      </w:pPr>
    </w:p>
    <w:p w14:paraId="50A0AA09" w14:textId="3EA80E82" w:rsidR="0046589E" w:rsidRDefault="0046589E" w:rsidP="0030769A">
      <w:pPr>
        <w:rPr>
          <w:color w:val="000000" w:themeColor="text1"/>
        </w:rPr>
      </w:pPr>
    </w:p>
    <w:p w14:paraId="50417900" w14:textId="7ACBE4CA" w:rsidR="0046589E" w:rsidRDefault="0046589E" w:rsidP="0030769A">
      <w:pPr>
        <w:rPr>
          <w:color w:val="000000" w:themeColor="text1"/>
        </w:rPr>
      </w:pPr>
    </w:p>
    <w:p w14:paraId="7B1519E2" w14:textId="738EE0B8" w:rsidR="0046589E" w:rsidRDefault="0046589E" w:rsidP="0030769A">
      <w:pPr>
        <w:rPr>
          <w:color w:val="000000" w:themeColor="text1"/>
        </w:rPr>
      </w:pPr>
    </w:p>
    <w:p w14:paraId="4B4FE928" w14:textId="53B0762D" w:rsidR="0046589E" w:rsidRDefault="0046589E" w:rsidP="0030769A">
      <w:pPr>
        <w:rPr>
          <w:color w:val="000000" w:themeColor="text1"/>
        </w:rPr>
      </w:pPr>
    </w:p>
    <w:tbl>
      <w:tblPr>
        <w:tblW w:w="4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268"/>
      </w:tblGrid>
      <w:tr w:rsidR="0046589E" w:rsidRPr="00A406E5" w14:paraId="6C7F67B1" w14:textId="77777777" w:rsidTr="0046589E">
        <w:trPr>
          <w:jc w:val="center"/>
        </w:trPr>
        <w:tc>
          <w:tcPr>
            <w:tcW w:w="2268" w:type="dxa"/>
            <w:shd w:val="clear" w:color="auto" w:fill="D9D9D9"/>
          </w:tcPr>
          <w:p w14:paraId="3CEB1ED5" w14:textId="77777777" w:rsidR="0046589E" w:rsidRPr="00A406E5" w:rsidRDefault="0046589E" w:rsidP="002557C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30AB2F0" w14:textId="77777777" w:rsidR="0046589E" w:rsidRPr="00A406E5" w:rsidRDefault="0046589E" w:rsidP="002557CF">
            <w:pPr>
              <w:spacing w:before="120" w:after="120"/>
              <w:jc w:val="both"/>
              <w:rPr>
                <w:rFonts w:ascii="Arial" w:hAnsi="Arial" w:cs="Arial"/>
                <w:b/>
                <w:sz w:val="22"/>
                <w:szCs w:val="22"/>
              </w:rPr>
            </w:pPr>
            <w:r w:rsidRPr="007879D4">
              <w:rPr>
                <w:rFonts w:ascii="Arial" w:hAnsi="Arial" w:cs="Arial"/>
                <w:b/>
                <w:sz w:val="22"/>
                <w:szCs w:val="22"/>
              </w:rPr>
              <w:t>2114492</w:t>
            </w:r>
          </w:p>
        </w:tc>
      </w:tr>
      <w:tr w:rsidR="0046589E" w:rsidRPr="00A406E5" w14:paraId="77F0B249" w14:textId="77777777" w:rsidTr="0046589E">
        <w:trPr>
          <w:jc w:val="center"/>
        </w:trPr>
        <w:tc>
          <w:tcPr>
            <w:tcW w:w="2268" w:type="dxa"/>
            <w:tcBorders>
              <w:top w:val="single" w:sz="4" w:space="0" w:color="auto"/>
              <w:left w:val="single" w:sz="4" w:space="0" w:color="auto"/>
              <w:bottom w:val="single" w:sz="4" w:space="0" w:color="auto"/>
              <w:right w:val="single" w:sz="4" w:space="0" w:color="auto"/>
            </w:tcBorders>
            <w:shd w:val="clear" w:color="auto" w:fill="D9D9D9"/>
          </w:tcPr>
          <w:p w14:paraId="460ED764" w14:textId="77777777" w:rsidR="0046589E" w:rsidRPr="00A406E5" w:rsidRDefault="0046589E" w:rsidP="002557CF">
            <w:pPr>
              <w:spacing w:before="120" w:after="120"/>
              <w:jc w:val="both"/>
              <w:rPr>
                <w:rFonts w:ascii="Arial" w:hAnsi="Arial" w:cs="Arial"/>
                <w:b/>
                <w:sz w:val="22"/>
                <w:szCs w:val="22"/>
              </w:rPr>
            </w:pPr>
            <w:r w:rsidRPr="00A406E5">
              <w:rPr>
                <w:rFonts w:ascii="Arial" w:hAnsi="Arial" w:cs="Arial"/>
                <w:b/>
                <w:sz w:val="22"/>
                <w:szCs w:val="22"/>
              </w:rPr>
              <w:t>Module code:</w:t>
            </w:r>
          </w:p>
        </w:tc>
        <w:tc>
          <w:tcPr>
            <w:tcW w:w="2268" w:type="dxa"/>
            <w:tcBorders>
              <w:top w:val="single" w:sz="4" w:space="0" w:color="auto"/>
              <w:left w:val="single" w:sz="4" w:space="0" w:color="auto"/>
              <w:bottom w:val="single" w:sz="4" w:space="0" w:color="auto"/>
              <w:right w:val="single" w:sz="4" w:space="0" w:color="auto"/>
            </w:tcBorders>
          </w:tcPr>
          <w:p w14:paraId="426A028D" w14:textId="038DCCAD" w:rsidR="0046589E" w:rsidRPr="0046589E" w:rsidRDefault="0046589E" w:rsidP="002557CF">
            <w:pPr>
              <w:spacing w:before="120" w:after="120"/>
              <w:jc w:val="both"/>
              <w:rPr>
                <w:rFonts w:ascii="Arial" w:hAnsi="Arial" w:cs="Arial"/>
                <w:b/>
                <w:sz w:val="22"/>
                <w:szCs w:val="22"/>
                <w:lang w:val="en-US"/>
              </w:rPr>
            </w:pPr>
            <w:r>
              <w:rPr>
                <w:rFonts w:ascii="Arial" w:hAnsi="Arial" w:cs="Arial"/>
                <w:b/>
                <w:sz w:val="22"/>
                <w:szCs w:val="22"/>
              </w:rPr>
              <w:t xml:space="preserve">BMSP7002  </w:t>
            </w:r>
            <w:r w:rsidRPr="0046589E">
              <w:rPr>
                <w:rFonts w:ascii="Arial" w:hAnsi="Arial" w:cs="Arial"/>
                <w:b/>
                <w:sz w:val="22"/>
                <w:szCs w:val="22"/>
              </w:rPr>
              <w:t>Assessment #</w:t>
            </w:r>
            <w:r>
              <w:rPr>
                <w:rFonts w:ascii="Arial" w:hAnsi="Arial" w:cs="Arial"/>
                <w:b/>
                <w:sz w:val="22"/>
                <w:szCs w:val="22"/>
                <w:lang w:val="en-US"/>
              </w:rPr>
              <w:t>2</w:t>
            </w:r>
          </w:p>
        </w:tc>
      </w:tr>
    </w:tbl>
    <w:p w14:paraId="33B2839A" w14:textId="77777777" w:rsidR="0046589E" w:rsidRPr="0046589E" w:rsidRDefault="0046589E" w:rsidP="0030769A">
      <w:pPr>
        <w:rPr>
          <w:color w:val="000000" w:themeColor="text1"/>
        </w:rPr>
      </w:pPr>
    </w:p>
    <w:sectPr w:rsidR="0046589E" w:rsidRPr="004658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C0829"/>
    <w:multiLevelType w:val="hybridMultilevel"/>
    <w:tmpl w:val="2E42F2E2"/>
    <w:lvl w:ilvl="0" w:tplc="3C829E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997493"/>
    <w:multiLevelType w:val="hybridMultilevel"/>
    <w:tmpl w:val="C30C3120"/>
    <w:lvl w:ilvl="0" w:tplc="48008AA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86557069">
    <w:abstractNumId w:val="1"/>
  </w:num>
  <w:num w:numId="2" w16cid:durableId="306325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9E2"/>
    <w:rsid w:val="00021FB4"/>
    <w:rsid w:val="000235FB"/>
    <w:rsid w:val="00041211"/>
    <w:rsid w:val="00063B81"/>
    <w:rsid w:val="0007323F"/>
    <w:rsid w:val="00087F45"/>
    <w:rsid w:val="000A7CCF"/>
    <w:rsid w:val="000B103A"/>
    <w:rsid w:val="001008F6"/>
    <w:rsid w:val="00127488"/>
    <w:rsid w:val="00143CDB"/>
    <w:rsid w:val="00146DA1"/>
    <w:rsid w:val="00163243"/>
    <w:rsid w:val="00177680"/>
    <w:rsid w:val="00182F69"/>
    <w:rsid w:val="001933BA"/>
    <w:rsid w:val="001C5F86"/>
    <w:rsid w:val="001D6B4E"/>
    <w:rsid w:val="001E27B2"/>
    <w:rsid w:val="0020053E"/>
    <w:rsid w:val="0020287C"/>
    <w:rsid w:val="00216800"/>
    <w:rsid w:val="002878F9"/>
    <w:rsid w:val="002A680A"/>
    <w:rsid w:val="002B723B"/>
    <w:rsid w:val="002D6978"/>
    <w:rsid w:val="0030221A"/>
    <w:rsid w:val="0030564A"/>
    <w:rsid w:val="0030769A"/>
    <w:rsid w:val="00355B4F"/>
    <w:rsid w:val="00357B67"/>
    <w:rsid w:val="003659ED"/>
    <w:rsid w:val="00372C7A"/>
    <w:rsid w:val="0037475A"/>
    <w:rsid w:val="003B0610"/>
    <w:rsid w:val="003B2F74"/>
    <w:rsid w:val="003D1C0F"/>
    <w:rsid w:val="003F3B71"/>
    <w:rsid w:val="00417DCC"/>
    <w:rsid w:val="00427978"/>
    <w:rsid w:val="00427DA2"/>
    <w:rsid w:val="00433B25"/>
    <w:rsid w:val="0046589E"/>
    <w:rsid w:val="00475DE3"/>
    <w:rsid w:val="004B5AC6"/>
    <w:rsid w:val="004B703F"/>
    <w:rsid w:val="004C23F6"/>
    <w:rsid w:val="00534BC0"/>
    <w:rsid w:val="00535F0F"/>
    <w:rsid w:val="005B7693"/>
    <w:rsid w:val="005D50B5"/>
    <w:rsid w:val="006135A8"/>
    <w:rsid w:val="0061399A"/>
    <w:rsid w:val="00673D4E"/>
    <w:rsid w:val="006C0D1E"/>
    <w:rsid w:val="006D650B"/>
    <w:rsid w:val="00740709"/>
    <w:rsid w:val="007430D0"/>
    <w:rsid w:val="007520B1"/>
    <w:rsid w:val="00765A6F"/>
    <w:rsid w:val="007C3BAF"/>
    <w:rsid w:val="007D3167"/>
    <w:rsid w:val="00801E52"/>
    <w:rsid w:val="008525C2"/>
    <w:rsid w:val="00853319"/>
    <w:rsid w:val="00853670"/>
    <w:rsid w:val="00854F66"/>
    <w:rsid w:val="0086149C"/>
    <w:rsid w:val="00872650"/>
    <w:rsid w:val="008B0644"/>
    <w:rsid w:val="008C6766"/>
    <w:rsid w:val="0092560D"/>
    <w:rsid w:val="00933750"/>
    <w:rsid w:val="00946F0D"/>
    <w:rsid w:val="00955207"/>
    <w:rsid w:val="0098144A"/>
    <w:rsid w:val="009A2033"/>
    <w:rsid w:val="009A3834"/>
    <w:rsid w:val="009A4799"/>
    <w:rsid w:val="009B2859"/>
    <w:rsid w:val="009D6840"/>
    <w:rsid w:val="00A27FC3"/>
    <w:rsid w:val="00A34F1F"/>
    <w:rsid w:val="00A43DB5"/>
    <w:rsid w:val="00A932CD"/>
    <w:rsid w:val="00AA6B76"/>
    <w:rsid w:val="00AB21CF"/>
    <w:rsid w:val="00AC5055"/>
    <w:rsid w:val="00AD3BD4"/>
    <w:rsid w:val="00AD5DF7"/>
    <w:rsid w:val="00B525E0"/>
    <w:rsid w:val="00B533BC"/>
    <w:rsid w:val="00B85EA3"/>
    <w:rsid w:val="00BC19E2"/>
    <w:rsid w:val="00BF50BE"/>
    <w:rsid w:val="00C37615"/>
    <w:rsid w:val="00C603B5"/>
    <w:rsid w:val="00C605ED"/>
    <w:rsid w:val="00CA0E13"/>
    <w:rsid w:val="00CA55FC"/>
    <w:rsid w:val="00CE467D"/>
    <w:rsid w:val="00D31B23"/>
    <w:rsid w:val="00D450E4"/>
    <w:rsid w:val="00D61385"/>
    <w:rsid w:val="00D94FE4"/>
    <w:rsid w:val="00DD3B4B"/>
    <w:rsid w:val="00DF6BAD"/>
    <w:rsid w:val="00DF7896"/>
    <w:rsid w:val="00E1242A"/>
    <w:rsid w:val="00E33771"/>
    <w:rsid w:val="00E359E0"/>
    <w:rsid w:val="00E4022E"/>
    <w:rsid w:val="00E423CA"/>
    <w:rsid w:val="00E5728F"/>
    <w:rsid w:val="00E628FA"/>
    <w:rsid w:val="00E84778"/>
    <w:rsid w:val="00E91EA7"/>
    <w:rsid w:val="00ED5982"/>
    <w:rsid w:val="00F07731"/>
    <w:rsid w:val="00F254FD"/>
    <w:rsid w:val="00F30953"/>
    <w:rsid w:val="00F35204"/>
    <w:rsid w:val="00F3615A"/>
    <w:rsid w:val="00FF1723"/>
    <w:rsid w:val="00FF3B86"/>
    <w:rsid w:val="00FF7CA5"/>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8AA3"/>
  <w15:chartTrackingRefBased/>
  <w15:docId w15:val="{E9104C1B-CDD7-EF4E-84BF-D3C663444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3BC"/>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3167"/>
  </w:style>
  <w:style w:type="paragraph" w:styleId="ListParagraph">
    <w:name w:val="List Paragraph"/>
    <w:basedOn w:val="Normal"/>
    <w:uiPriority w:val="34"/>
    <w:qFormat/>
    <w:rsid w:val="006C0D1E"/>
    <w:pPr>
      <w:ind w:left="720"/>
      <w:contextualSpacing/>
    </w:pPr>
  </w:style>
  <w:style w:type="character" w:customStyle="1" w:styleId="apple-converted-space">
    <w:name w:val="apple-converted-space"/>
    <w:basedOn w:val="DefaultParagraphFont"/>
    <w:rsid w:val="00E1242A"/>
  </w:style>
  <w:style w:type="character" w:styleId="Hyperlink">
    <w:name w:val="Hyperlink"/>
    <w:basedOn w:val="DefaultParagraphFont"/>
    <w:uiPriority w:val="99"/>
    <w:unhideWhenUsed/>
    <w:rsid w:val="000235FB"/>
    <w:rPr>
      <w:color w:val="0563C1" w:themeColor="hyperlink"/>
      <w:u w:val="single"/>
    </w:rPr>
  </w:style>
  <w:style w:type="character" w:styleId="UnresolvedMention">
    <w:name w:val="Unresolved Mention"/>
    <w:basedOn w:val="DefaultParagraphFont"/>
    <w:uiPriority w:val="99"/>
    <w:semiHidden/>
    <w:unhideWhenUsed/>
    <w:rsid w:val="000235FB"/>
    <w:rPr>
      <w:color w:val="605E5C"/>
      <w:shd w:val="clear" w:color="auto" w:fill="E1DFDD"/>
    </w:rPr>
  </w:style>
  <w:style w:type="character" w:customStyle="1" w:styleId="selectable">
    <w:name w:val="selectable"/>
    <w:basedOn w:val="DefaultParagraphFont"/>
    <w:rsid w:val="00ED5982"/>
  </w:style>
  <w:style w:type="character" w:styleId="FollowedHyperlink">
    <w:name w:val="FollowedHyperlink"/>
    <w:basedOn w:val="DefaultParagraphFont"/>
    <w:uiPriority w:val="99"/>
    <w:semiHidden/>
    <w:unhideWhenUsed/>
    <w:rsid w:val="00B533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999">
      <w:bodyDiv w:val="1"/>
      <w:marLeft w:val="0"/>
      <w:marRight w:val="0"/>
      <w:marTop w:val="0"/>
      <w:marBottom w:val="0"/>
      <w:divBdr>
        <w:top w:val="none" w:sz="0" w:space="0" w:color="auto"/>
        <w:left w:val="none" w:sz="0" w:space="0" w:color="auto"/>
        <w:bottom w:val="none" w:sz="0" w:space="0" w:color="auto"/>
        <w:right w:val="none" w:sz="0" w:space="0" w:color="auto"/>
      </w:divBdr>
      <w:divsChild>
        <w:div w:id="1756592577">
          <w:marLeft w:val="0"/>
          <w:marRight w:val="0"/>
          <w:marTop w:val="0"/>
          <w:marBottom w:val="0"/>
          <w:divBdr>
            <w:top w:val="none" w:sz="0" w:space="0" w:color="auto"/>
            <w:left w:val="none" w:sz="0" w:space="0" w:color="auto"/>
            <w:bottom w:val="none" w:sz="0" w:space="0" w:color="auto"/>
            <w:right w:val="none" w:sz="0" w:space="0" w:color="auto"/>
          </w:divBdr>
          <w:divsChild>
            <w:div w:id="278147208">
              <w:marLeft w:val="0"/>
              <w:marRight w:val="0"/>
              <w:marTop w:val="0"/>
              <w:marBottom w:val="0"/>
              <w:divBdr>
                <w:top w:val="none" w:sz="0" w:space="0" w:color="auto"/>
                <w:left w:val="none" w:sz="0" w:space="0" w:color="auto"/>
                <w:bottom w:val="none" w:sz="0" w:space="0" w:color="auto"/>
                <w:right w:val="none" w:sz="0" w:space="0" w:color="auto"/>
              </w:divBdr>
              <w:divsChild>
                <w:div w:id="79301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31333">
      <w:bodyDiv w:val="1"/>
      <w:marLeft w:val="0"/>
      <w:marRight w:val="0"/>
      <w:marTop w:val="0"/>
      <w:marBottom w:val="0"/>
      <w:divBdr>
        <w:top w:val="none" w:sz="0" w:space="0" w:color="auto"/>
        <w:left w:val="none" w:sz="0" w:space="0" w:color="auto"/>
        <w:bottom w:val="none" w:sz="0" w:space="0" w:color="auto"/>
        <w:right w:val="none" w:sz="0" w:space="0" w:color="auto"/>
      </w:divBdr>
      <w:divsChild>
        <w:div w:id="569536897">
          <w:marLeft w:val="0"/>
          <w:marRight w:val="0"/>
          <w:marTop w:val="0"/>
          <w:marBottom w:val="0"/>
          <w:divBdr>
            <w:top w:val="none" w:sz="0" w:space="0" w:color="auto"/>
            <w:left w:val="none" w:sz="0" w:space="0" w:color="auto"/>
            <w:bottom w:val="none" w:sz="0" w:space="0" w:color="auto"/>
            <w:right w:val="none" w:sz="0" w:space="0" w:color="auto"/>
          </w:divBdr>
          <w:divsChild>
            <w:div w:id="1942254858">
              <w:marLeft w:val="0"/>
              <w:marRight w:val="0"/>
              <w:marTop w:val="0"/>
              <w:marBottom w:val="0"/>
              <w:divBdr>
                <w:top w:val="none" w:sz="0" w:space="0" w:color="auto"/>
                <w:left w:val="none" w:sz="0" w:space="0" w:color="auto"/>
                <w:bottom w:val="none" w:sz="0" w:space="0" w:color="auto"/>
                <w:right w:val="none" w:sz="0" w:space="0" w:color="auto"/>
              </w:divBdr>
              <w:divsChild>
                <w:div w:id="10774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38627">
      <w:bodyDiv w:val="1"/>
      <w:marLeft w:val="0"/>
      <w:marRight w:val="0"/>
      <w:marTop w:val="0"/>
      <w:marBottom w:val="0"/>
      <w:divBdr>
        <w:top w:val="none" w:sz="0" w:space="0" w:color="auto"/>
        <w:left w:val="none" w:sz="0" w:space="0" w:color="auto"/>
        <w:bottom w:val="none" w:sz="0" w:space="0" w:color="auto"/>
        <w:right w:val="none" w:sz="0" w:space="0" w:color="auto"/>
      </w:divBdr>
    </w:div>
    <w:div w:id="89667829">
      <w:bodyDiv w:val="1"/>
      <w:marLeft w:val="0"/>
      <w:marRight w:val="0"/>
      <w:marTop w:val="0"/>
      <w:marBottom w:val="0"/>
      <w:divBdr>
        <w:top w:val="none" w:sz="0" w:space="0" w:color="auto"/>
        <w:left w:val="none" w:sz="0" w:space="0" w:color="auto"/>
        <w:bottom w:val="none" w:sz="0" w:space="0" w:color="auto"/>
        <w:right w:val="none" w:sz="0" w:space="0" w:color="auto"/>
      </w:divBdr>
    </w:div>
    <w:div w:id="110519370">
      <w:bodyDiv w:val="1"/>
      <w:marLeft w:val="0"/>
      <w:marRight w:val="0"/>
      <w:marTop w:val="0"/>
      <w:marBottom w:val="0"/>
      <w:divBdr>
        <w:top w:val="none" w:sz="0" w:space="0" w:color="auto"/>
        <w:left w:val="none" w:sz="0" w:space="0" w:color="auto"/>
        <w:bottom w:val="none" w:sz="0" w:space="0" w:color="auto"/>
        <w:right w:val="none" w:sz="0" w:space="0" w:color="auto"/>
      </w:divBdr>
      <w:divsChild>
        <w:div w:id="1388650275">
          <w:marLeft w:val="0"/>
          <w:marRight w:val="0"/>
          <w:marTop w:val="0"/>
          <w:marBottom w:val="0"/>
          <w:divBdr>
            <w:top w:val="none" w:sz="0" w:space="0" w:color="auto"/>
            <w:left w:val="none" w:sz="0" w:space="0" w:color="auto"/>
            <w:bottom w:val="none" w:sz="0" w:space="0" w:color="auto"/>
            <w:right w:val="none" w:sz="0" w:space="0" w:color="auto"/>
          </w:divBdr>
          <w:divsChild>
            <w:div w:id="1491751380">
              <w:marLeft w:val="0"/>
              <w:marRight w:val="0"/>
              <w:marTop w:val="0"/>
              <w:marBottom w:val="0"/>
              <w:divBdr>
                <w:top w:val="none" w:sz="0" w:space="0" w:color="auto"/>
                <w:left w:val="none" w:sz="0" w:space="0" w:color="auto"/>
                <w:bottom w:val="none" w:sz="0" w:space="0" w:color="auto"/>
                <w:right w:val="none" w:sz="0" w:space="0" w:color="auto"/>
              </w:divBdr>
              <w:divsChild>
                <w:div w:id="125524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0574">
      <w:bodyDiv w:val="1"/>
      <w:marLeft w:val="0"/>
      <w:marRight w:val="0"/>
      <w:marTop w:val="0"/>
      <w:marBottom w:val="0"/>
      <w:divBdr>
        <w:top w:val="none" w:sz="0" w:space="0" w:color="auto"/>
        <w:left w:val="none" w:sz="0" w:space="0" w:color="auto"/>
        <w:bottom w:val="none" w:sz="0" w:space="0" w:color="auto"/>
        <w:right w:val="none" w:sz="0" w:space="0" w:color="auto"/>
      </w:divBdr>
      <w:divsChild>
        <w:div w:id="1288312724">
          <w:marLeft w:val="0"/>
          <w:marRight w:val="0"/>
          <w:marTop w:val="0"/>
          <w:marBottom w:val="0"/>
          <w:divBdr>
            <w:top w:val="none" w:sz="0" w:space="0" w:color="auto"/>
            <w:left w:val="none" w:sz="0" w:space="0" w:color="auto"/>
            <w:bottom w:val="none" w:sz="0" w:space="0" w:color="auto"/>
            <w:right w:val="none" w:sz="0" w:space="0" w:color="auto"/>
          </w:divBdr>
        </w:div>
      </w:divsChild>
    </w:div>
    <w:div w:id="146016423">
      <w:bodyDiv w:val="1"/>
      <w:marLeft w:val="0"/>
      <w:marRight w:val="0"/>
      <w:marTop w:val="0"/>
      <w:marBottom w:val="0"/>
      <w:divBdr>
        <w:top w:val="none" w:sz="0" w:space="0" w:color="auto"/>
        <w:left w:val="none" w:sz="0" w:space="0" w:color="auto"/>
        <w:bottom w:val="none" w:sz="0" w:space="0" w:color="auto"/>
        <w:right w:val="none" w:sz="0" w:space="0" w:color="auto"/>
      </w:divBdr>
      <w:divsChild>
        <w:div w:id="528875700">
          <w:marLeft w:val="0"/>
          <w:marRight w:val="0"/>
          <w:marTop w:val="0"/>
          <w:marBottom w:val="0"/>
          <w:divBdr>
            <w:top w:val="none" w:sz="0" w:space="0" w:color="auto"/>
            <w:left w:val="none" w:sz="0" w:space="0" w:color="auto"/>
            <w:bottom w:val="none" w:sz="0" w:space="0" w:color="auto"/>
            <w:right w:val="none" w:sz="0" w:space="0" w:color="auto"/>
          </w:divBdr>
          <w:divsChild>
            <w:div w:id="160506399">
              <w:marLeft w:val="0"/>
              <w:marRight w:val="0"/>
              <w:marTop w:val="0"/>
              <w:marBottom w:val="0"/>
              <w:divBdr>
                <w:top w:val="none" w:sz="0" w:space="0" w:color="auto"/>
                <w:left w:val="none" w:sz="0" w:space="0" w:color="auto"/>
                <w:bottom w:val="none" w:sz="0" w:space="0" w:color="auto"/>
                <w:right w:val="none" w:sz="0" w:space="0" w:color="auto"/>
              </w:divBdr>
              <w:divsChild>
                <w:div w:id="915406992">
                  <w:marLeft w:val="0"/>
                  <w:marRight w:val="0"/>
                  <w:marTop w:val="0"/>
                  <w:marBottom w:val="0"/>
                  <w:divBdr>
                    <w:top w:val="none" w:sz="0" w:space="0" w:color="auto"/>
                    <w:left w:val="none" w:sz="0" w:space="0" w:color="auto"/>
                    <w:bottom w:val="none" w:sz="0" w:space="0" w:color="auto"/>
                    <w:right w:val="none" w:sz="0" w:space="0" w:color="auto"/>
                  </w:divBdr>
                  <w:divsChild>
                    <w:div w:id="166377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19837">
      <w:bodyDiv w:val="1"/>
      <w:marLeft w:val="0"/>
      <w:marRight w:val="0"/>
      <w:marTop w:val="0"/>
      <w:marBottom w:val="0"/>
      <w:divBdr>
        <w:top w:val="none" w:sz="0" w:space="0" w:color="auto"/>
        <w:left w:val="none" w:sz="0" w:space="0" w:color="auto"/>
        <w:bottom w:val="none" w:sz="0" w:space="0" w:color="auto"/>
        <w:right w:val="none" w:sz="0" w:space="0" w:color="auto"/>
      </w:divBdr>
    </w:div>
    <w:div w:id="208538539">
      <w:bodyDiv w:val="1"/>
      <w:marLeft w:val="0"/>
      <w:marRight w:val="0"/>
      <w:marTop w:val="0"/>
      <w:marBottom w:val="0"/>
      <w:divBdr>
        <w:top w:val="none" w:sz="0" w:space="0" w:color="auto"/>
        <w:left w:val="none" w:sz="0" w:space="0" w:color="auto"/>
        <w:bottom w:val="none" w:sz="0" w:space="0" w:color="auto"/>
        <w:right w:val="none" w:sz="0" w:space="0" w:color="auto"/>
      </w:divBdr>
      <w:divsChild>
        <w:div w:id="403139749">
          <w:marLeft w:val="0"/>
          <w:marRight w:val="0"/>
          <w:marTop w:val="0"/>
          <w:marBottom w:val="0"/>
          <w:divBdr>
            <w:top w:val="none" w:sz="0" w:space="0" w:color="auto"/>
            <w:left w:val="none" w:sz="0" w:space="0" w:color="auto"/>
            <w:bottom w:val="none" w:sz="0" w:space="0" w:color="auto"/>
            <w:right w:val="none" w:sz="0" w:space="0" w:color="auto"/>
          </w:divBdr>
          <w:divsChild>
            <w:div w:id="102652588">
              <w:marLeft w:val="0"/>
              <w:marRight w:val="0"/>
              <w:marTop w:val="0"/>
              <w:marBottom w:val="0"/>
              <w:divBdr>
                <w:top w:val="none" w:sz="0" w:space="0" w:color="auto"/>
                <w:left w:val="none" w:sz="0" w:space="0" w:color="auto"/>
                <w:bottom w:val="none" w:sz="0" w:space="0" w:color="auto"/>
                <w:right w:val="none" w:sz="0" w:space="0" w:color="auto"/>
              </w:divBdr>
              <w:divsChild>
                <w:div w:id="72661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09585">
      <w:bodyDiv w:val="1"/>
      <w:marLeft w:val="0"/>
      <w:marRight w:val="0"/>
      <w:marTop w:val="0"/>
      <w:marBottom w:val="0"/>
      <w:divBdr>
        <w:top w:val="none" w:sz="0" w:space="0" w:color="auto"/>
        <w:left w:val="none" w:sz="0" w:space="0" w:color="auto"/>
        <w:bottom w:val="none" w:sz="0" w:space="0" w:color="auto"/>
        <w:right w:val="none" w:sz="0" w:space="0" w:color="auto"/>
      </w:divBdr>
    </w:div>
    <w:div w:id="235747704">
      <w:bodyDiv w:val="1"/>
      <w:marLeft w:val="0"/>
      <w:marRight w:val="0"/>
      <w:marTop w:val="0"/>
      <w:marBottom w:val="0"/>
      <w:divBdr>
        <w:top w:val="none" w:sz="0" w:space="0" w:color="auto"/>
        <w:left w:val="none" w:sz="0" w:space="0" w:color="auto"/>
        <w:bottom w:val="none" w:sz="0" w:space="0" w:color="auto"/>
        <w:right w:val="none" w:sz="0" w:space="0" w:color="auto"/>
      </w:divBdr>
      <w:divsChild>
        <w:div w:id="113642534">
          <w:marLeft w:val="0"/>
          <w:marRight w:val="0"/>
          <w:marTop w:val="0"/>
          <w:marBottom w:val="0"/>
          <w:divBdr>
            <w:top w:val="none" w:sz="0" w:space="0" w:color="auto"/>
            <w:left w:val="none" w:sz="0" w:space="0" w:color="auto"/>
            <w:bottom w:val="none" w:sz="0" w:space="0" w:color="auto"/>
            <w:right w:val="none" w:sz="0" w:space="0" w:color="auto"/>
          </w:divBdr>
          <w:divsChild>
            <w:div w:id="355615182">
              <w:marLeft w:val="0"/>
              <w:marRight w:val="0"/>
              <w:marTop w:val="0"/>
              <w:marBottom w:val="0"/>
              <w:divBdr>
                <w:top w:val="none" w:sz="0" w:space="0" w:color="auto"/>
                <w:left w:val="none" w:sz="0" w:space="0" w:color="auto"/>
                <w:bottom w:val="none" w:sz="0" w:space="0" w:color="auto"/>
                <w:right w:val="none" w:sz="0" w:space="0" w:color="auto"/>
              </w:divBdr>
              <w:divsChild>
                <w:div w:id="11903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912087">
      <w:bodyDiv w:val="1"/>
      <w:marLeft w:val="0"/>
      <w:marRight w:val="0"/>
      <w:marTop w:val="0"/>
      <w:marBottom w:val="0"/>
      <w:divBdr>
        <w:top w:val="none" w:sz="0" w:space="0" w:color="auto"/>
        <w:left w:val="none" w:sz="0" w:space="0" w:color="auto"/>
        <w:bottom w:val="none" w:sz="0" w:space="0" w:color="auto"/>
        <w:right w:val="none" w:sz="0" w:space="0" w:color="auto"/>
      </w:divBdr>
    </w:div>
    <w:div w:id="300158628">
      <w:bodyDiv w:val="1"/>
      <w:marLeft w:val="0"/>
      <w:marRight w:val="0"/>
      <w:marTop w:val="0"/>
      <w:marBottom w:val="0"/>
      <w:divBdr>
        <w:top w:val="none" w:sz="0" w:space="0" w:color="auto"/>
        <w:left w:val="none" w:sz="0" w:space="0" w:color="auto"/>
        <w:bottom w:val="none" w:sz="0" w:space="0" w:color="auto"/>
        <w:right w:val="none" w:sz="0" w:space="0" w:color="auto"/>
      </w:divBdr>
      <w:divsChild>
        <w:div w:id="420418855">
          <w:marLeft w:val="0"/>
          <w:marRight w:val="0"/>
          <w:marTop w:val="0"/>
          <w:marBottom w:val="0"/>
          <w:divBdr>
            <w:top w:val="none" w:sz="0" w:space="0" w:color="auto"/>
            <w:left w:val="none" w:sz="0" w:space="0" w:color="auto"/>
            <w:bottom w:val="none" w:sz="0" w:space="0" w:color="auto"/>
            <w:right w:val="none" w:sz="0" w:space="0" w:color="auto"/>
          </w:divBdr>
          <w:divsChild>
            <w:div w:id="1679888582">
              <w:marLeft w:val="0"/>
              <w:marRight w:val="0"/>
              <w:marTop w:val="0"/>
              <w:marBottom w:val="0"/>
              <w:divBdr>
                <w:top w:val="none" w:sz="0" w:space="0" w:color="auto"/>
                <w:left w:val="none" w:sz="0" w:space="0" w:color="auto"/>
                <w:bottom w:val="none" w:sz="0" w:space="0" w:color="auto"/>
                <w:right w:val="none" w:sz="0" w:space="0" w:color="auto"/>
              </w:divBdr>
              <w:divsChild>
                <w:div w:id="203550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223899">
      <w:bodyDiv w:val="1"/>
      <w:marLeft w:val="0"/>
      <w:marRight w:val="0"/>
      <w:marTop w:val="0"/>
      <w:marBottom w:val="0"/>
      <w:divBdr>
        <w:top w:val="none" w:sz="0" w:space="0" w:color="auto"/>
        <w:left w:val="none" w:sz="0" w:space="0" w:color="auto"/>
        <w:bottom w:val="none" w:sz="0" w:space="0" w:color="auto"/>
        <w:right w:val="none" w:sz="0" w:space="0" w:color="auto"/>
      </w:divBdr>
      <w:divsChild>
        <w:div w:id="912469870">
          <w:marLeft w:val="0"/>
          <w:marRight w:val="0"/>
          <w:marTop w:val="0"/>
          <w:marBottom w:val="0"/>
          <w:divBdr>
            <w:top w:val="none" w:sz="0" w:space="0" w:color="auto"/>
            <w:left w:val="none" w:sz="0" w:space="0" w:color="auto"/>
            <w:bottom w:val="none" w:sz="0" w:space="0" w:color="auto"/>
            <w:right w:val="none" w:sz="0" w:space="0" w:color="auto"/>
          </w:divBdr>
        </w:div>
      </w:divsChild>
    </w:div>
    <w:div w:id="480804590">
      <w:bodyDiv w:val="1"/>
      <w:marLeft w:val="0"/>
      <w:marRight w:val="0"/>
      <w:marTop w:val="0"/>
      <w:marBottom w:val="0"/>
      <w:divBdr>
        <w:top w:val="none" w:sz="0" w:space="0" w:color="auto"/>
        <w:left w:val="none" w:sz="0" w:space="0" w:color="auto"/>
        <w:bottom w:val="none" w:sz="0" w:space="0" w:color="auto"/>
        <w:right w:val="none" w:sz="0" w:space="0" w:color="auto"/>
      </w:divBdr>
      <w:divsChild>
        <w:div w:id="1382168927">
          <w:marLeft w:val="0"/>
          <w:marRight w:val="0"/>
          <w:marTop w:val="0"/>
          <w:marBottom w:val="0"/>
          <w:divBdr>
            <w:top w:val="none" w:sz="0" w:space="0" w:color="auto"/>
            <w:left w:val="none" w:sz="0" w:space="0" w:color="auto"/>
            <w:bottom w:val="none" w:sz="0" w:space="0" w:color="auto"/>
            <w:right w:val="none" w:sz="0" w:space="0" w:color="auto"/>
          </w:divBdr>
          <w:divsChild>
            <w:div w:id="767770520">
              <w:marLeft w:val="0"/>
              <w:marRight w:val="0"/>
              <w:marTop w:val="0"/>
              <w:marBottom w:val="0"/>
              <w:divBdr>
                <w:top w:val="none" w:sz="0" w:space="0" w:color="auto"/>
                <w:left w:val="none" w:sz="0" w:space="0" w:color="auto"/>
                <w:bottom w:val="none" w:sz="0" w:space="0" w:color="auto"/>
                <w:right w:val="none" w:sz="0" w:space="0" w:color="auto"/>
              </w:divBdr>
              <w:divsChild>
                <w:div w:id="20168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852921">
      <w:bodyDiv w:val="1"/>
      <w:marLeft w:val="0"/>
      <w:marRight w:val="0"/>
      <w:marTop w:val="0"/>
      <w:marBottom w:val="0"/>
      <w:divBdr>
        <w:top w:val="none" w:sz="0" w:space="0" w:color="auto"/>
        <w:left w:val="none" w:sz="0" w:space="0" w:color="auto"/>
        <w:bottom w:val="none" w:sz="0" w:space="0" w:color="auto"/>
        <w:right w:val="none" w:sz="0" w:space="0" w:color="auto"/>
      </w:divBdr>
      <w:divsChild>
        <w:div w:id="718013034">
          <w:marLeft w:val="0"/>
          <w:marRight w:val="0"/>
          <w:marTop w:val="0"/>
          <w:marBottom w:val="0"/>
          <w:divBdr>
            <w:top w:val="none" w:sz="0" w:space="0" w:color="auto"/>
            <w:left w:val="none" w:sz="0" w:space="0" w:color="auto"/>
            <w:bottom w:val="none" w:sz="0" w:space="0" w:color="auto"/>
            <w:right w:val="none" w:sz="0" w:space="0" w:color="auto"/>
          </w:divBdr>
          <w:divsChild>
            <w:div w:id="813181869">
              <w:marLeft w:val="0"/>
              <w:marRight w:val="0"/>
              <w:marTop w:val="0"/>
              <w:marBottom w:val="0"/>
              <w:divBdr>
                <w:top w:val="none" w:sz="0" w:space="0" w:color="auto"/>
                <w:left w:val="none" w:sz="0" w:space="0" w:color="auto"/>
                <w:bottom w:val="none" w:sz="0" w:space="0" w:color="auto"/>
                <w:right w:val="none" w:sz="0" w:space="0" w:color="auto"/>
              </w:divBdr>
              <w:divsChild>
                <w:div w:id="31040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441000">
      <w:bodyDiv w:val="1"/>
      <w:marLeft w:val="0"/>
      <w:marRight w:val="0"/>
      <w:marTop w:val="0"/>
      <w:marBottom w:val="0"/>
      <w:divBdr>
        <w:top w:val="none" w:sz="0" w:space="0" w:color="auto"/>
        <w:left w:val="none" w:sz="0" w:space="0" w:color="auto"/>
        <w:bottom w:val="none" w:sz="0" w:space="0" w:color="auto"/>
        <w:right w:val="none" w:sz="0" w:space="0" w:color="auto"/>
      </w:divBdr>
      <w:divsChild>
        <w:div w:id="1761945113">
          <w:marLeft w:val="0"/>
          <w:marRight w:val="0"/>
          <w:marTop w:val="0"/>
          <w:marBottom w:val="0"/>
          <w:divBdr>
            <w:top w:val="none" w:sz="0" w:space="0" w:color="auto"/>
            <w:left w:val="none" w:sz="0" w:space="0" w:color="auto"/>
            <w:bottom w:val="none" w:sz="0" w:space="0" w:color="auto"/>
            <w:right w:val="none" w:sz="0" w:space="0" w:color="auto"/>
          </w:divBdr>
        </w:div>
      </w:divsChild>
    </w:div>
    <w:div w:id="522744769">
      <w:bodyDiv w:val="1"/>
      <w:marLeft w:val="0"/>
      <w:marRight w:val="0"/>
      <w:marTop w:val="0"/>
      <w:marBottom w:val="0"/>
      <w:divBdr>
        <w:top w:val="none" w:sz="0" w:space="0" w:color="auto"/>
        <w:left w:val="none" w:sz="0" w:space="0" w:color="auto"/>
        <w:bottom w:val="none" w:sz="0" w:space="0" w:color="auto"/>
        <w:right w:val="none" w:sz="0" w:space="0" w:color="auto"/>
      </w:divBdr>
      <w:divsChild>
        <w:div w:id="561140522">
          <w:marLeft w:val="0"/>
          <w:marRight w:val="0"/>
          <w:marTop w:val="0"/>
          <w:marBottom w:val="0"/>
          <w:divBdr>
            <w:top w:val="none" w:sz="0" w:space="0" w:color="auto"/>
            <w:left w:val="none" w:sz="0" w:space="0" w:color="auto"/>
            <w:bottom w:val="none" w:sz="0" w:space="0" w:color="auto"/>
            <w:right w:val="none" w:sz="0" w:space="0" w:color="auto"/>
          </w:divBdr>
          <w:divsChild>
            <w:div w:id="32459418">
              <w:marLeft w:val="0"/>
              <w:marRight w:val="0"/>
              <w:marTop w:val="0"/>
              <w:marBottom w:val="0"/>
              <w:divBdr>
                <w:top w:val="none" w:sz="0" w:space="0" w:color="auto"/>
                <w:left w:val="none" w:sz="0" w:space="0" w:color="auto"/>
                <w:bottom w:val="none" w:sz="0" w:space="0" w:color="auto"/>
                <w:right w:val="none" w:sz="0" w:space="0" w:color="auto"/>
              </w:divBdr>
              <w:divsChild>
                <w:div w:id="17060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759859">
      <w:bodyDiv w:val="1"/>
      <w:marLeft w:val="0"/>
      <w:marRight w:val="0"/>
      <w:marTop w:val="0"/>
      <w:marBottom w:val="0"/>
      <w:divBdr>
        <w:top w:val="none" w:sz="0" w:space="0" w:color="auto"/>
        <w:left w:val="none" w:sz="0" w:space="0" w:color="auto"/>
        <w:bottom w:val="none" w:sz="0" w:space="0" w:color="auto"/>
        <w:right w:val="none" w:sz="0" w:space="0" w:color="auto"/>
      </w:divBdr>
      <w:divsChild>
        <w:div w:id="214122544">
          <w:marLeft w:val="0"/>
          <w:marRight w:val="0"/>
          <w:marTop w:val="0"/>
          <w:marBottom w:val="0"/>
          <w:divBdr>
            <w:top w:val="none" w:sz="0" w:space="0" w:color="auto"/>
            <w:left w:val="none" w:sz="0" w:space="0" w:color="auto"/>
            <w:bottom w:val="none" w:sz="0" w:space="0" w:color="auto"/>
            <w:right w:val="none" w:sz="0" w:space="0" w:color="auto"/>
          </w:divBdr>
          <w:divsChild>
            <w:div w:id="275142485">
              <w:marLeft w:val="0"/>
              <w:marRight w:val="0"/>
              <w:marTop w:val="0"/>
              <w:marBottom w:val="0"/>
              <w:divBdr>
                <w:top w:val="none" w:sz="0" w:space="0" w:color="auto"/>
                <w:left w:val="none" w:sz="0" w:space="0" w:color="auto"/>
                <w:bottom w:val="none" w:sz="0" w:space="0" w:color="auto"/>
                <w:right w:val="none" w:sz="0" w:space="0" w:color="auto"/>
              </w:divBdr>
              <w:divsChild>
                <w:div w:id="99183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738820">
      <w:bodyDiv w:val="1"/>
      <w:marLeft w:val="0"/>
      <w:marRight w:val="0"/>
      <w:marTop w:val="0"/>
      <w:marBottom w:val="0"/>
      <w:divBdr>
        <w:top w:val="none" w:sz="0" w:space="0" w:color="auto"/>
        <w:left w:val="none" w:sz="0" w:space="0" w:color="auto"/>
        <w:bottom w:val="none" w:sz="0" w:space="0" w:color="auto"/>
        <w:right w:val="none" w:sz="0" w:space="0" w:color="auto"/>
      </w:divBdr>
    </w:div>
    <w:div w:id="576405747">
      <w:bodyDiv w:val="1"/>
      <w:marLeft w:val="0"/>
      <w:marRight w:val="0"/>
      <w:marTop w:val="0"/>
      <w:marBottom w:val="0"/>
      <w:divBdr>
        <w:top w:val="none" w:sz="0" w:space="0" w:color="auto"/>
        <w:left w:val="none" w:sz="0" w:space="0" w:color="auto"/>
        <w:bottom w:val="none" w:sz="0" w:space="0" w:color="auto"/>
        <w:right w:val="none" w:sz="0" w:space="0" w:color="auto"/>
      </w:divBdr>
      <w:divsChild>
        <w:div w:id="997151991">
          <w:marLeft w:val="0"/>
          <w:marRight w:val="0"/>
          <w:marTop w:val="0"/>
          <w:marBottom w:val="0"/>
          <w:divBdr>
            <w:top w:val="none" w:sz="0" w:space="0" w:color="auto"/>
            <w:left w:val="none" w:sz="0" w:space="0" w:color="auto"/>
            <w:bottom w:val="none" w:sz="0" w:space="0" w:color="auto"/>
            <w:right w:val="none" w:sz="0" w:space="0" w:color="auto"/>
          </w:divBdr>
          <w:divsChild>
            <w:div w:id="1694988968">
              <w:marLeft w:val="0"/>
              <w:marRight w:val="0"/>
              <w:marTop w:val="0"/>
              <w:marBottom w:val="0"/>
              <w:divBdr>
                <w:top w:val="none" w:sz="0" w:space="0" w:color="auto"/>
                <w:left w:val="none" w:sz="0" w:space="0" w:color="auto"/>
                <w:bottom w:val="none" w:sz="0" w:space="0" w:color="auto"/>
                <w:right w:val="none" w:sz="0" w:space="0" w:color="auto"/>
              </w:divBdr>
              <w:divsChild>
                <w:div w:id="36105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516967">
      <w:bodyDiv w:val="1"/>
      <w:marLeft w:val="0"/>
      <w:marRight w:val="0"/>
      <w:marTop w:val="0"/>
      <w:marBottom w:val="0"/>
      <w:divBdr>
        <w:top w:val="none" w:sz="0" w:space="0" w:color="auto"/>
        <w:left w:val="none" w:sz="0" w:space="0" w:color="auto"/>
        <w:bottom w:val="none" w:sz="0" w:space="0" w:color="auto"/>
        <w:right w:val="none" w:sz="0" w:space="0" w:color="auto"/>
      </w:divBdr>
      <w:divsChild>
        <w:div w:id="2008240451">
          <w:marLeft w:val="0"/>
          <w:marRight w:val="0"/>
          <w:marTop w:val="0"/>
          <w:marBottom w:val="0"/>
          <w:divBdr>
            <w:top w:val="none" w:sz="0" w:space="0" w:color="auto"/>
            <w:left w:val="none" w:sz="0" w:space="0" w:color="auto"/>
            <w:bottom w:val="none" w:sz="0" w:space="0" w:color="auto"/>
            <w:right w:val="none" w:sz="0" w:space="0" w:color="auto"/>
          </w:divBdr>
          <w:divsChild>
            <w:div w:id="688724463">
              <w:marLeft w:val="0"/>
              <w:marRight w:val="0"/>
              <w:marTop w:val="0"/>
              <w:marBottom w:val="0"/>
              <w:divBdr>
                <w:top w:val="none" w:sz="0" w:space="0" w:color="auto"/>
                <w:left w:val="none" w:sz="0" w:space="0" w:color="auto"/>
                <w:bottom w:val="none" w:sz="0" w:space="0" w:color="auto"/>
                <w:right w:val="none" w:sz="0" w:space="0" w:color="auto"/>
              </w:divBdr>
              <w:divsChild>
                <w:div w:id="190055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159701">
      <w:bodyDiv w:val="1"/>
      <w:marLeft w:val="0"/>
      <w:marRight w:val="0"/>
      <w:marTop w:val="0"/>
      <w:marBottom w:val="0"/>
      <w:divBdr>
        <w:top w:val="none" w:sz="0" w:space="0" w:color="auto"/>
        <w:left w:val="none" w:sz="0" w:space="0" w:color="auto"/>
        <w:bottom w:val="none" w:sz="0" w:space="0" w:color="auto"/>
        <w:right w:val="none" w:sz="0" w:space="0" w:color="auto"/>
      </w:divBdr>
    </w:div>
    <w:div w:id="650524410">
      <w:bodyDiv w:val="1"/>
      <w:marLeft w:val="0"/>
      <w:marRight w:val="0"/>
      <w:marTop w:val="0"/>
      <w:marBottom w:val="0"/>
      <w:divBdr>
        <w:top w:val="none" w:sz="0" w:space="0" w:color="auto"/>
        <w:left w:val="none" w:sz="0" w:space="0" w:color="auto"/>
        <w:bottom w:val="none" w:sz="0" w:space="0" w:color="auto"/>
        <w:right w:val="none" w:sz="0" w:space="0" w:color="auto"/>
      </w:divBdr>
      <w:divsChild>
        <w:div w:id="1189562644">
          <w:marLeft w:val="0"/>
          <w:marRight w:val="0"/>
          <w:marTop w:val="0"/>
          <w:marBottom w:val="0"/>
          <w:divBdr>
            <w:top w:val="none" w:sz="0" w:space="0" w:color="auto"/>
            <w:left w:val="none" w:sz="0" w:space="0" w:color="auto"/>
            <w:bottom w:val="none" w:sz="0" w:space="0" w:color="auto"/>
            <w:right w:val="none" w:sz="0" w:space="0" w:color="auto"/>
          </w:divBdr>
          <w:divsChild>
            <w:div w:id="389621387">
              <w:marLeft w:val="0"/>
              <w:marRight w:val="0"/>
              <w:marTop w:val="0"/>
              <w:marBottom w:val="0"/>
              <w:divBdr>
                <w:top w:val="none" w:sz="0" w:space="0" w:color="auto"/>
                <w:left w:val="none" w:sz="0" w:space="0" w:color="auto"/>
                <w:bottom w:val="none" w:sz="0" w:space="0" w:color="auto"/>
                <w:right w:val="none" w:sz="0" w:space="0" w:color="auto"/>
              </w:divBdr>
              <w:divsChild>
                <w:div w:id="1079521784">
                  <w:marLeft w:val="0"/>
                  <w:marRight w:val="0"/>
                  <w:marTop w:val="0"/>
                  <w:marBottom w:val="0"/>
                  <w:divBdr>
                    <w:top w:val="none" w:sz="0" w:space="0" w:color="auto"/>
                    <w:left w:val="none" w:sz="0" w:space="0" w:color="auto"/>
                    <w:bottom w:val="none" w:sz="0" w:space="0" w:color="auto"/>
                    <w:right w:val="none" w:sz="0" w:space="0" w:color="auto"/>
                  </w:divBdr>
                  <w:divsChild>
                    <w:div w:id="157832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972981">
      <w:bodyDiv w:val="1"/>
      <w:marLeft w:val="0"/>
      <w:marRight w:val="0"/>
      <w:marTop w:val="0"/>
      <w:marBottom w:val="0"/>
      <w:divBdr>
        <w:top w:val="none" w:sz="0" w:space="0" w:color="auto"/>
        <w:left w:val="none" w:sz="0" w:space="0" w:color="auto"/>
        <w:bottom w:val="none" w:sz="0" w:space="0" w:color="auto"/>
        <w:right w:val="none" w:sz="0" w:space="0" w:color="auto"/>
      </w:divBdr>
      <w:divsChild>
        <w:div w:id="1468550517">
          <w:marLeft w:val="0"/>
          <w:marRight w:val="0"/>
          <w:marTop w:val="0"/>
          <w:marBottom w:val="0"/>
          <w:divBdr>
            <w:top w:val="none" w:sz="0" w:space="0" w:color="auto"/>
            <w:left w:val="none" w:sz="0" w:space="0" w:color="auto"/>
            <w:bottom w:val="none" w:sz="0" w:space="0" w:color="auto"/>
            <w:right w:val="none" w:sz="0" w:space="0" w:color="auto"/>
          </w:divBdr>
          <w:divsChild>
            <w:div w:id="1006130384">
              <w:marLeft w:val="0"/>
              <w:marRight w:val="0"/>
              <w:marTop w:val="0"/>
              <w:marBottom w:val="0"/>
              <w:divBdr>
                <w:top w:val="none" w:sz="0" w:space="0" w:color="auto"/>
                <w:left w:val="none" w:sz="0" w:space="0" w:color="auto"/>
                <w:bottom w:val="none" w:sz="0" w:space="0" w:color="auto"/>
                <w:right w:val="none" w:sz="0" w:space="0" w:color="auto"/>
              </w:divBdr>
              <w:divsChild>
                <w:div w:id="137462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200482">
      <w:bodyDiv w:val="1"/>
      <w:marLeft w:val="0"/>
      <w:marRight w:val="0"/>
      <w:marTop w:val="0"/>
      <w:marBottom w:val="0"/>
      <w:divBdr>
        <w:top w:val="none" w:sz="0" w:space="0" w:color="auto"/>
        <w:left w:val="none" w:sz="0" w:space="0" w:color="auto"/>
        <w:bottom w:val="none" w:sz="0" w:space="0" w:color="auto"/>
        <w:right w:val="none" w:sz="0" w:space="0" w:color="auto"/>
      </w:divBdr>
    </w:div>
    <w:div w:id="733233701">
      <w:bodyDiv w:val="1"/>
      <w:marLeft w:val="0"/>
      <w:marRight w:val="0"/>
      <w:marTop w:val="0"/>
      <w:marBottom w:val="0"/>
      <w:divBdr>
        <w:top w:val="none" w:sz="0" w:space="0" w:color="auto"/>
        <w:left w:val="none" w:sz="0" w:space="0" w:color="auto"/>
        <w:bottom w:val="none" w:sz="0" w:space="0" w:color="auto"/>
        <w:right w:val="none" w:sz="0" w:space="0" w:color="auto"/>
      </w:divBdr>
      <w:divsChild>
        <w:div w:id="1973443174">
          <w:marLeft w:val="0"/>
          <w:marRight w:val="0"/>
          <w:marTop w:val="0"/>
          <w:marBottom w:val="0"/>
          <w:divBdr>
            <w:top w:val="none" w:sz="0" w:space="0" w:color="auto"/>
            <w:left w:val="none" w:sz="0" w:space="0" w:color="auto"/>
            <w:bottom w:val="none" w:sz="0" w:space="0" w:color="auto"/>
            <w:right w:val="none" w:sz="0" w:space="0" w:color="auto"/>
          </w:divBdr>
          <w:divsChild>
            <w:div w:id="677193797">
              <w:marLeft w:val="0"/>
              <w:marRight w:val="0"/>
              <w:marTop w:val="0"/>
              <w:marBottom w:val="0"/>
              <w:divBdr>
                <w:top w:val="none" w:sz="0" w:space="0" w:color="auto"/>
                <w:left w:val="none" w:sz="0" w:space="0" w:color="auto"/>
                <w:bottom w:val="none" w:sz="0" w:space="0" w:color="auto"/>
                <w:right w:val="none" w:sz="0" w:space="0" w:color="auto"/>
              </w:divBdr>
              <w:divsChild>
                <w:div w:id="187121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541491">
      <w:bodyDiv w:val="1"/>
      <w:marLeft w:val="0"/>
      <w:marRight w:val="0"/>
      <w:marTop w:val="0"/>
      <w:marBottom w:val="0"/>
      <w:divBdr>
        <w:top w:val="none" w:sz="0" w:space="0" w:color="auto"/>
        <w:left w:val="none" w:sz="0" w:space="0" w:color="auto"/>
        <w:bottom w:val="none" w:sz="0" w:space="0" w:color="auto"/>
        <w:right w:val="none" w:sz="0" w:space="0" w:color="auto"/>
      </w:divBdr>
      <w:divsChild>
        <w:div w:id="1150974846">
          <w:marLeft w:val="0"/>
          <w:marRight w:val="0"/>
          <w:marTop w:val="0"/>
          <w:marBottom w:val="0"/>
          <w:divBdr>
            <w:top w:val="none" w:sz="0" w:space="0" w:color="auto"/>
            <w:left w:val="none" w:sz="0" w:space="0" w:color="auto"/>
            <w:bottom w:val="none" w:sz="0" w:space="0" w:color="auto"/>
            <w:right w:val="none" w:sz="0" w:space="0" w:color="auto"/>
          </w:divBdr>
          <w:divsChild>
            <w:div w:id="616134533">
              <w:marLeft w:val="0"/>
              <w:marRight w:val="0"/>
              <w:marTop w:val="0"/>
              <w:marBottom w:val="0"/>
              <w:divBdr>
                <w:top w:val="none" w:sz="0" w:space="0" w:color="auto"/>
                <w:left w:val="none" w:sz="0" w:space="0" w:color="auto"/>
                <w:bottom w:val="none" w:sz="0" w:space="0" w:color="auto"/>
                <w:right w:val="none" w:sz="0" w:space="0" w:color="auto"/>
              </w:divBdr>
              <w:divsChild>
                <w:div w:id="204829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476736">
      <w:bodyDiv w:val="1"/>
      <w:marLeft w:val="0"/>
      <w:marRight w:val="0"/>
      <w:marTop w:val="0"/>
      <w:marBottom w:val="0"/>
      <w:divBdr>
        <w:top w:val="none" w:sz="0" w:space="0" w:color="auto"/>
        <w:left w:val="none" w:sz="0" w:space="0" w:color="auto"/>
        <w:bottom w:val="none" w:sz="0" w:space="0" w:color="auto"/>
        <w:right w:val="none" w:sz="0" w:space="0" w:color="auto"/>
      </w:divBdr>
    </w:div>
    <w:div w:id="961806578">
      <w:bodyDiv w:val="1"/>
      <w:marLeft w:val="0"/>
      <w:marRight w:val="0"/>
      <w:marTop w:val="0"/>
      <w:marBottom w:val="0"/>
      <w:divBdr>
        <w:top w:val="none" w:sz="0" w:space="0" w:color="auto"/>
        <w:left w:val="none" w:sz="0" w:space="0" w:color="auto"/>
        <w:bottom w:val="none" w:sz="0" w:space="0" w:color="auto"/>
        <w:right w:val="none" w:sz="0" w:space="0" w:color="auto"/>
      </w:divBdr>
      <w:divsChild>
        <w:div w:id="1482162858">
          <w:marLeft w:val="0"/>
          <w:marRight w:val="0"/>
          <w:marTop w:val="0"/>
          <w:marBottom w:val="0"/>
          <w:divBdr>
            <w:top w:val="none" w:sz="0" w:space="0" w:color="auto"/>
            <w:left w:val="none" w:sz="0" w:space="0" w:color="auto"/>
            <w:bottom w:val="none" w:sz="0" w:space="0" w:color="auto"/>
            <w:right w:val="none" w:sz="0" w:space="0" w:color="auto"/>
          </w:divBdr>
          <w:divsChild>
            <w:div w:id="956330765">
              <w:marLeft w:val="0"/>
              <w:marRight w:val="0"/>
              <w:marTop w:val="0"/>
              <w:marBottom w:val="0"/>
              <w:divBdr>
                <w:top w:val="none" w:sz="0" w:space="0" w:color="auto"/>
                <w:left w:val="none" w:sz="0" w:space="0" w:color="auto"/>
                <w:bottom w:val="none" w:sz="0" w:space="0" w:color="auto"/>
                <w:right w:val="none" w:sz="0" w:space="0" w:color="auto"/>
              </w:divBdr>
              <w:divsChild>
                <w:div w:id="114185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54047">
      <w:bodyDiv w:val="1"/>
      <w:marLeft w:val="0"/>
      <w:marRight w:val="0"/>
      <w:marTop w:val="0"/>
      <w:marBottom w:val="0"/>
      <w:divBdr>
        <w:top w:val="none" w:sz="0" w:space="0" w:color="auto"/>
        <w:left w:val="none" w:sz="0" w:space="0" w:color="auto"/>
        <w:bottom w:val="none" w:sz="0" w:space="0" w:color="auto"/>
        <w:right w:val="none" w:sz="0" w:space="0" w:color="auto"/>
      </w:divBdr>
    </w:div>
    <w:div w:id="971792154">
      <w:bodyDiv w:val="1"/>
      <w:marLeft w:val="0"/>
      <w:marRight w:val="0"/>
      <w:marTop w:val="0"/>
      <w:marBottom w:val="0"/>
      <w:divBdr>
        <w:top w:val="none" w:sz="0" w:space="0" w:color="auto"/>
        <w:left w:val="none" w:sz="0" w:space="0" w:color="auto"/>
        <w:bottom w:val="none" w:sz="0" w:space="0" w:color="auto"/>
        <w:right w:val="none" w:sz="0" w:space="0" w:color="auto"/>
      </w:divBdr>
      <w:divsChild>
        <w:div w:id="1832988970">
          <w:marLeft w:val="0"/>
          <w:marRight w:val="0"/>
          <w:marTop w:val="0"/>
          <w:marBottom w:val="0"/>
          <w:divBdr>
            <w:top w:val="none" w:sz="0" w:space="0" w:color="auto"/>
            <w:left w:val="none" w:sz="0" w:space="0" w:color="auto"/>
            <w:bottom w:val="none" w:sz="0" w:space="0" w:color="auto"/>
            <w:right w:val="none" w:sz="0" w:space="0" w:color="auto"/>
          </w:divBdr>
          <w:divsChild>
            <w:div w:id="83188064">
              <w:marLeft w:val="0"/>
              <w:marRight w:val="0"/>
              <w:marTop w:val="0"/>
              <w:marBottom w:val="0"/>
              <w:divBdr>
                <w:top w:val="none" w:sz="0" w:space="0" w:color="auto"/>
                <w:left w:val="none" w:sz="0" w:space="0" w:color="auto"/>
                <w:bottom w:val="none" w:sz="0" w:space="0" w:color="auto"/>
                <w:right w:val="none" w:sz="0" w:space="0" w:color="auto"/>
              </w:divBdr>
              <w:divsChild>
                <w:div w:id="154628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619971">
      <w:bodyDiv w:val="1"/>
      <w:marLeft w:val="0"/>
      <w:marRight w:val="0"/>
      <w:marTop w:val="0"/>
      <w:marBottom w:val="0"/>
      <w:divBdr>
        <w:top w:val="none" w:sz="0" w:space="0" w:color="auto"/>
        <w:left w:val="none" w:sz="0" w:space="0" w:color="auto"/>
        <w:bottom w:val="none" w:sz="0" w:space="0" w:color="auto"/>
        <w:right w:val="none" w:sz="0" w:space="0" w:color="auto"/>
      </w:divBdr>
    </w:div>
    <w:div w:id="1064185691">
      <w:bodyDiv w:val="1"/>
      <w:marLeft w:val="0"/>
      <w:marRight w:val="0"/>
      <w:marTop w:val="0"/>
      <w:marBottom w:val="0"/>
      <w:divBdr>
        <w:top w:val="none" w:sz="0" w:space="0" w:color="auto"/>
        <w:left w:val="none" w:sz="0" w:space="0" w:color="auto"/>
        <w:bottom w:val="none" w:sz="0" w:space="0" w:color="auto"/>
        <w:right w:val="none" w:sz="0" w:space="0" w:color="auto"/>
      </w:divBdr>
    </w:div>
    <w:div w:id="1065688569">
      <w:bodyDiv w:val="1"/>
      <w:marLeft w:val="0"/>
      <w:marRight w:val="0"/>
      <w:marTop w:val="0"/>
      <w:marBottom w:val="0"/>
      <w:divBdr>
        <w:top w:val="none" w:sz="0" w:space="0" w:color="auto"/>
        <w:left w:val="none" w:sz="0" w:space="0" w:color="auto"/>
        <w:bottom w:val="none" w:sz="0" w:space="0" w:color="auto"/>
        <w:right w:val="none" w:sz="0" w:space="0" w:color="auto"/>
      </w:divBdr>
    </w:div>
    <w:div w:id="1101608003">
      <w:bodyDiv w:val="1"/>
      <w:marLeft w:val="0"/>
      <w:marRight w:val="0"/>
      <w:marTop w:val="0"/>
      <w:marBottom w:val="0"/>
      <w:divBdr>
        <w:top w:val="none" w:sz="0" w:space="0" w:color="auto"/>
        <w:left w:val="none" w:sz="0" w:space="0" w:color="auto"/>
        <w:bottom w:val="none" w:sz="0" w:space="0" w:color="auto"/>
        <w:right w:val="none" w:sz="0" w:space="0" w:color="auto"/>
      </w:divBdr>
    </w:div>
    <w:div w:id="1209147887">
      <w:bodyDiv w:val="1"/>
      <w:marLeft w:val="0"/>
      <w:marRight w:val="0"/>
      <w:marTop w:val="0"/>
      <w:marBottom w:val="0"/>
      <w:divBdr>
        <w:top w:val="none" w:sz="0" w:space="0" w:color="auto"/>
        <w:left w:val="none" w:sz="0" w:space="0" w:color="auto"/>
        <w:bottom w:val="none" w:sz="0" w:space="0" w:color="auto"/>
        <w:right w:val="none" w:sz="0" w:space="0" w:color="auto"/>
      </w:divBdr>
      <w:divsChild>
        <w:div w:id="264652803">
          <w:marLeft w:val="0"/>
          <w:marRight w:val="0"/>
          <w:marTop w:val="0"/>
          <w:marBottom w:val="0"/>
          <w:divBdr>
            <w:top w:val="none" w:sz="0" w:space="0" w:color="auto"/>
            <w:left w:val="none" w:sz="0" w:space="0" w:color="auto"/>
            <w:bottom w:val="none" w:sz="0" w:space="0" w:color="auto"/>
            <w:right w:val="none" w:sz="0" w:space="0" w:color="auto"/>
          </w:divBdr>
          <w:divsChild>
            <w:div w:id="2071611150">
              <w:marLeft w:val="0"/>
              <w:marRight w:val="0"/>
              <w:marTop w:val="0"/>
              <w:marBottom w:val="0"/>
              <w:divBdr>
                <w:top w:val="none" w:sz="0" w:space="0" w:color="auto"/>
                <w:left w:val="none" w:sz="0" w:space="0" w:color="auto"/>
                <w:bottom w:val="none" w:sz="0" w:space="0" w:color="auto"/>
                <w:right w:val="none" w:sz="0" w:space="0" w:color="auto"/>
              </w:divBdr>
              <w:divsChild>
                <w:div w:id="4956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66169">
      <w:bodyDiv w:val="1"/>
      <w:marLeft w:val="0"/>
      <w:marRight w:val="0"/>
      <w:marTop w:val="0"/>
      <w:marBottom w:val="0"/>
      <w:divBdr>
        <w:top w:val="none" w:sz="0" w:space="0" w:color="auto"/>
        <w:left w:val="none" w:sz="0" w:space="0" w:color="auto"/>
        <w:bottom w:val="none" w:sz="0" w:space="0" w:color="auto"/>
        <w:right w:val="none" w:sz="0" w:space="0" w:color="auto"/>
      </w:divBdr>
      <w:divsChild>
        <w:div w:id="1697269023">
          <w:marLeft w:val="0"/>
          <w:marRight w:val="0"/>
          <w:marTop w:val="0"/>
          <w:marBottom w:val="0"/>
          <w:divBdr>
            <w:top w:val="none" w:sz="0" w:space="0" w:color="auto"/>
            <w:left w:val="none" w:sz="0" w:space="0" w:color="auto"/>
            <w:bottom w:val="none" w:sz="0" w:space="0" w:color="auto"/>
            <w:right w:val="none" w:sz="0" w:space="0" w:color="auto"/>
          </w:divBdr>
          <w:divsChild>
            <w:div w:id="1605576309">
              <w:marLeft w:val="0"/>
              <w:marRight w:val="0"/>
              <w:marTop w:val="0"/>
              <w:marBottom w:val="0"/>
              <w:divBdr>
                <w:top w:val="none" w:sz="0" w:space="0" w:color="auto"/>
                <w:left w:val="none" w:sz="0" w:space="0" w:color="auto"/>
                <w:bottom w:val="none" w:sz="0" w:space="0" w:color="auto"/>
                <w:right w:val="none" w:sz="0" w:space="0" w:color="auto"/>
              </w:divBdr>
              <w:divsChild>
                <w:div w:id="48486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236561">
      <w:bodyDiv w:val="1"/>
      <w:marLeft w:val="0"/>
      <w:marRight w:val="0"/>
      <w:marTop w:val="0"/>
      <w:marBottom w:val="0"/>
      <w:divBdr>
        <w:top w:val="none" w:sz="0" w:space="0" w:color="auto"/>
        <w:left w:val="none" w:sz="0" w:space="0" w:color="auto"/>
        <w:bottom w:val="none" w:sz="0" w:space="0" w:color="auto"/>
        <w:right w:val="none" w:sz="0" w:space="0" w:color="auto"/>
      </w:divBdr>
      <w:divsChild>
        <w:div w:id="1394892808">
          <w:marLeft w:val="0"/>
          <w:marRight w:val="0"/>
          <w:marTop w:val="0"/>
          <w:marBottom w:val="0"/>
          <w:divBdr>
            <w:top w:val="none" w:sz="0" w:space="0" w:color="auto"/>
            <w:left w:val="none" w:sz="0" w:space="0" w:color="auto"/>
            <w:bottom w:val="none" w:sz="0" w:space="0" w:color="auto"/>
            <w:right w:val="none" w:sz="0" w:space="0" w:color="auto"/>
          </w:divBdr>
          <w:divsChild>
            <w:div w:id="1560507372">
              <w:marLeft w:val="0"/>
              <w:marRight w:val="0"/>
              <w:marTop w:val="0"/>
              <w:marBottom w:val="0"/>
              <w:divBdr>
                <w:top w:val="none" w:sz="0" w:space="0" w:color="auto"/>
                <w:left w:val="none" w:sz="0" w:space="0" w:color="auto"/>
                <w:bottom w:val="none" w:sz="0" w:space="0" w:color="auto"/>
                <w:right w:val="none" w:sz="0" w:space="0" w:color="auto"/>
              </w:divBdr>
              <w:divsChild>
                <w:div w:id="101869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706941">
      <w:bodyDiv w:val="1"/>
      <w:marLeft w:val="0"/>
      <w:marRight w:val="0"/>
      <w:marTop w:val="0"/>
      <w:marBottom w:val="0"/>
      <w:divBdr>
        <w:top w:val="none" w:sz="0" w:space="0" w:color="auto"/>
        <w:left w:val="none" w:sz="0" w:space="0" w:color="auto"/>
        <w:bottom w:val="none" w:sz="0" w:space="0" w:color="auto"/>
        <w:right w:val="none" w:sz="0" w:space="0" w:color="auto"/>
      </w:divBdr>
      <w:divsChild>
        <w:div w:id="1779176398">
          <w:marLeft w:val="0"/>
          <w:marRight w:val="0"/>
          <w:marTop w:val="0"/>
          <w:marBottom w:val="0"/>
          <w:divBdr>
            <w:top w:val="none" w:sz="0" w:space="0" w:color="auto"/>
            <w:left w:val="none" w:sz="0" w:space="0" w:color="auto"/>
            <w:bottom w:val="none" w:sz="0" w:space="0" w:color="auto"/>
            <w:right w:val="none" w:sz="0" w:space="0" w:color="auto"/>
          </w:divBdr>
          <w:divsChild>
            <w:div w:id="570427138">
              <w:marLeft w:val="0"/>
              <w:marRight w:val="0"/>
              <w:marTop w:val="0"/>
              <w:marBottom w:val="0"/>
              <w:divBdr>
                <w:top w:val="none" w:sz="0" w:space="0" w:color="auto"/>
                <w:left w:val="none" w:sz="0" w:space="0" w:color="auto"/>
                <w:bottom w:val="none" w:sz="0" w:space="0" w:color="auto"/>
                <w:right w:val="none" w:sz="0" w:space="0" w:color="auto"/>
              </w:divBdr>
              <w:divsChild>
                <w:div w:id="4707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187416">
      <w:bodyDiv w:val="1"/>
      <w:marLeft w:val="0"/>
      <w:marRight w:val="0"/>
      <w:marTop w:val="0"/>
      <w:marBottom w:val="0"/>
      <w:divBdr>
        <w:top w:val="none" w:sz="0" w:space="0" w:color="auto"/>
        <w:left w:val="none" w:sz="0" w:space="0" w:color="auto"/>
        <w:bottom w:val="none" w:sz="0" w:space="0" w:color="auto"/>
        <w:right w:val="none" w:sz="0" w:space="0" w:color="auto"/>
      </w:divBdr>
    </w:div>
    <w:div w:id="1389382101">
      <w:bodyDiv w:val="1"/>
      <w:marLeft w:val="0"/>
      <w:marRight w:val="0"/>
      <w:marTop w:val="0"/>
      <w:marBottom w:val="0"/>
      <w:divBdr>
        <w:top w:val="none" w:sz="0" w:space="0" w:color="auto"/>
        <w:left w:val="none" w:sz="0" w:space="0" w:color="auto"/>
        <w:bottom w:val="none" w:sz="0" w:space="0" w:color="auto"/>
        <w:right w:val="none" w:sz="0" w:space="0" w:color="auto"/>
      </w:divBdr>
    </w:div>
    <w:div w:id="1413506562">
      <w:bodyDiv w:val="1"/>
      <w:marLeft w:val="0"/>
      <w:marRight w:val="0"/>
      <w:marTop w:val="0"/>
      <w:marBottom w:val="0"/>
      <w:divBdr>
        <w:top w:val="none" w:sz="0" w:space="0" w:color="auto"/>
        <w:left w:val="none" w:sz="0" w:space="0" w:color="auto"/>
        <w:bottom w:val="none" w:sz="0" w:space="0" w:color="auto"/>
        <w:right w:val="none" w:sz="0" w:space="0" w:color="auto"/>
      </w:divBdr>
    </w:div>
    <w:div w:id="1417093123">
      <w:bodyDiv w:val="1"/>
      <w:marLeft w:val="0"/>
      <w:marRight w:val="0"/>
      <w:marTop w:val="0"/>
      <w:marBottom w:val="0"/>
      <w:divBdr>
        <w:top w:val="none" w:sz="0" w:space="0" w:color="auto"/>
        <w:left w:val="none" w:sz="0" w:space="0" w:color="auto"/>
        <w:bottom w:val="none" w:sz="0" w:space="0" w:color="auto"/>
        <w:right w:val="none" w:sz="0" w:space="0" w:color="auto"/>
      </w:divBdr>
    </w:div>
    <w:div w:id="1478457594">
      <w:bodyDiv w:val="1"/>
      <w:marLeft w:val="0"/>
      <w:marRight w:val="0"/>
      <w:marTop w:val="0"/>
      <w:marBottom w:val="0"/>
      <w:divBdr>
        <w:top w:val="none" w:sz="0" w:space="0" w:color="auto"/>
        <w:left w:val="none" w:sz="0" w:space="0" w:color="auto"/>
        <w:bottom w:val="none" w:sz="0" w:space="0" w:color="auto"/>
        <w:right w:val="none" w:sz="0" w:space="0" w:color="auto"/>
      </w:divBdr>
      <w:divsChild>
        <w:div w:id="1797020487">
          <w:marLeft w:val="0"/>
          <w:marRight w:val="0"/>
          <w:marTop w:val="0"/>
          <w:marBottom w:val="0"/>
          <w:divBdr>
            <w:top w:val="none" w:sz="0" w:space="0" w:color="auto"/>
            <w:left w:val="none" w:sz="0" w:space="0" w:color="auto"/>
            <w:bottom w:val="none" w:sz="0" w:space="0" w:color="auto"/>
            <w:right w:val="none" w:sz="0" w:space="0" w:color="auto"/>
          </w:divBdr>
          <w:divsChild>
            <w:div w:id="759910328">
              <w:marLeft w:val="0"/>
              <w:marRight w:val="0"/>
              <w:marTop w:val="0"/>
              <w:marBottom w:val="0"/>
              <w:divBdr>
                <w:top w:val="none" w:sz="0" w:space="0" w:color="auto"/>
                <w:left w:val="none" w:sz="0" w:space="0" w:color="auto"/>
                <w:bottom w:val="none" w:sz="0" w:space="0" w:color="auto"/>
                <w:right w:val="none" w:sz="0" w:space="0" w:color="auto"/>
              </w:divBdr>
              <w:divsChild>
                <w:div w:id="1985620225">
                  <w:marLeft w:val="0"/>
                  <w:marRight w:val="0"/>
                  <w:marTop w:val="0"/>
                  <w:marBottom w:val="0"/>
                  <w:divBdr>
                    <w:top w:val="none" w:sz="0" w:space="0" w:color="auto"/>
                    <w:left w:val="none" w:sz="0" w:space="0" w:color="auto"/>
                    <w:bottom w:val="none" w:sz="0" w:space="0" w:color="auto"/>
                    <w:right w:val="none" w:sz="0" w:space="0" w:color="auto"/>
                  </w:divBdr>
                  <w:divsChild>
                    <w:div w:id="7746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827400">
      <w:bodyDiv w:val="1"/>
      <w:marLeft w:val="0"/>
      <w:marRight w:val="0"/>
      <w:marTop w:val="0"/>
      <w:marBottom w:val="0"/>
      <w:divBdr>
        <w:top w:val="none" w:sz="0" w:space="0" w:color="auto"/>
        <w:left w:val="none" w:sz="0" w:space="0" w:color="auto"/>
        <w:bottom w:val="none" w:sz="0" w:space="0" w:color="auto"/>
        <w:right w:val="none" w:sz="0" w:space="0" w:color="auto"/>
      </w:divBdr>
      <w:divsChild>
        <w:div w:id="1282421903">
          <w:marLeft w:val="0"/>
          <w:marRight w:val="0"/>
          <w:marTop w:val="0"/>
          <w:marBottom w:val="0"/>
          <w:divBdr>
            <w:top w:val="none" w:sz="0" w:space="0" w:color="auto"/>
            <w:left w:val="none" w:sz="0" w:space="0" w:color="auto"/>
            <w:bottom w:val="none" w:sz="0" w:space="0" w:color="auto"/>
            <w:right w:val="none" w:sz="0" w:space="0" w:color="auto"/>
          </w:divBdr>
          <w:divsChild>
            <w:div w:id="2088115451">
              <w:marLeft w:val="0"/>
              <w:marRight w:val="0"/>
              <w:marTop w:val="0"/>
              <w:marBottom w:val="0"/>
              <w:divBdr>
                <w:top w:val="none" w:sz="0" w:space="0" w:color="auto"/>
                <w:left w:val="none" w:sz="0" w:space="0" w:color="auto"/>
                <w:bottom w:val="none" w:sz="0" w:space="0" w:color="auto"/>
                <w:right w:val="none" w:sz="0" w:space="0" w:color="auto"/>
              </w:divBdr>
              <w:divsChild>
                <w:div w:id="146827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158638">
      <w:bodyDiv w:val="1"/>
      <w:marLeft w:val="0"/>
      <w:marRight w:val="0"/>
      <w:marTop w:val="0"/>
      <w:marBottom w:val="0"/>
      <w:divBdr>
        <w:top w:val="none" w:sz="0" w:space="0" w:color="auto"/>
        <w:left w:val="none" w:sz="0" w:space="0" w:color="auto"/>
        <w:bottom w:val="none" w:sz="0" w:space="0" w:color="auto"/>
        <w:right w:val="none" w:sz="0" w:space="0" w:color="auto"/>
      </w:divBdr>
      <w:divsChild>
        <w:div w:id="844705360">
          <w:marLeft w:val="0"/>
          <w:marRight w:val="0"/>
          <w:marTop w:val="0"/>
          <w:marBottom w:val="0"/>
          <w:divBdr>
            <w:top w:val="none" w:sz="0" w:space="0" w:color="auto"/>
            <w:left w:val="none" w:sz="0" w:space="0" w:color="auto"/>
            <w:bottom w:val="none" w:sz="0" w:space="0" w:color="auto"/>
            <w:right w:val="none" w:sz="0" w:space="0" w:color="auto"/>
          </w:divBdr>
          <w:divsChild>
            <w:div w:id="810484597">
              <w:marLeft w:val="0"/>
              <w:marRight w:val="0"/>
              <w:marTop w:val="0"/>
              <w:marBottom w:val="0"/>
              <w:divBdr>
                <w:top w:val="none" w:sz="0" w:space="0" w:color="auto"/>
                <w:left w:val="none" w:sz="0" w:space="0" w:color="auto"/>
                <w:bottom w:val="none" w:sz="0" w:space="0" w:color="auto"/>
                <w:right w:val="none" w:sz="0" w:space="0" w:color="auto"/>
              </w:divBdr>
              <w:divsChild>
                <w:div w:id="19913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512274">
      <w:bodyDiv w:val="1"/>
      <w:marLeft w:val="0"/>
      <w:marRight w:val="0"/>
      <w:marTop w:val="0"/>
      <w:marBottom w:val="0"/>
      <w:divBdr>
        <w:top w:val="none" w:sz="0" w:space="0" w:color="auto"/>
        <w:left w:val="none" w:sz="0" w:space="0" w:color="auto"/>
        <w:bottom w:val="none" w:sz="0" w:space="0" w:color="auto"/>
        <w:right w:val="none" w:sz="0" w:space="0" w:color="auto"/>
      </w:divBdr>
    </w:div>
    <w:div w:id="1533689949">
      <w:bodyDiv w:val="1"/>
      <w:marLeft w:val="0"/>
      <w:marRight w:val="0"/>
      <w:marTop w:val="0"/>
      <w:marBottom w:val="0"/>
      <w:divBdr>
        <w:top w:val="none" w:sz="0" w:space="0" w:color="auto"/>
        <w:left w:val="none" w:sz="0" w:space="0" w:color="auto"/>
        <w:bottom w:val="none" w:sz="0" w:space="0" w:color="auto"/>
        <w:right w:val="none" w:sz="0" w:space="0" w:color="auto"/>
      </w:divBdr>
    </w:div>
    <w:div w:id="1588424309">
      <w:bodyDiv w:val="1"/>
      <w:marLeft w:val="0"/>
      <w:marRight w:val="0"/>
      <w:marTop w:val="0"/>
      <w:marBottom w:val="0"/>
      <w:divBdr>
        <w:top w:val="none" w:sz="0" w:space="0" w:color="auto"/>
        <w:left w:val="none" w:sz="0" w:space="0" w:color="auto"/>
        <w:bottom w:val="none" w:sz="0" w:space="0" w:color="auto"/>
        <w:right w:val="none" w:sz="0" w:space="0" w:color="auto"/>
      </w:divBdr>
      <w:divsChild>
        <w:div w:id="1549563194">
          <w:marLeft w:val="0"/>
          <w:marRight w:val="0"/>
          <w:marTop w:val="0"/>
          <w:marBottom w:val="0"/>
          <w:divBdr>
            <w:top w:val="none" w:sz="0" w:space="0" w:color="auto"/>
            <w:left w:val="none" w:sz="0" w:space="0" w:color="auto"/>
            <w:bottom w:val="none" w:sz="0" w:space="0" w:color="auto"/>
            <w:right w:val="none" w:sz="0" w:space="0" w:color="auto"/>
          </w:divBdr>
          <w:divsChild>
            <w:div w:id="1165246721">
              <w:marLeft w:val="0"/>
              <w:marRight w:val="0"/>
              <w:marTop w:val="0"/>
              <w:marBottom w:val="0"/>
              <w:divBdr>
                <w:top w:val="none" w:sz="0" w:space="0" w:color="auto"/>
                <w:left w:val="none" w:sz="0" w:space="0" w:color="auto"/>
                <w:bottom w:val="none" w:sz="0" w:space="0" w:color="auto"/>
                <w:right w:val="none" w:sz="0" w:space="0" w:color="auto"/>
              </w:divBdr>
              <w:divsChild>
                <w:div w:id="113602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177546">
      <w:bodyDiv w:val="1"/>
      <w:marLeft w:val="0"/>
      <w:marRight w:val="0"/>
      <w:marTop w:val="0"/>
      <w:marBottom w:val="0"/>
      <w:divBdr>
        <w:top w:val="none" w:sz="0" w:space="0" w:color="auto"/>
        <w:left w:val="none" w:sz="0" w:space="0" w:color="auto"/>
        <w:bottom w:val="none" w:sz="0" w:space="0" w:color="auto"/>
        <w:right w:val="none" w:sz="0" w:space="0" w:color="auto"/>
      </w:divBdr>
      <w:divsChild>
        <w:div w:id="965087676">
          <w:marLeft w:val="0"/>
          <w:marRight w:val="0"/>
          <w:marTop w:val="0"/>
          <w:marBottom w:val="0"/>
          <w:divBdr>
            <w:top w:val="none" w:sz="0" w:space="0" w:color="auto"/>
            <w:left w:val="none" w:sz="0" w:space="0" w:color="auto"/>
            <w:bottom w:val="none" w:sz="0" w:space="0" w:color="auto"/>
            <w:right w:val="none" w:sz="0" w:space="0" w:color="auto"/>
          </w:divBdr>
          <w:divsChild>
            <w:div w:id="1175609866">
              <w:marLeft w:val="0"/>
              <w:marRight w:val="0"/>
              <w:marTop w:val="0"/>
              <w:marBottom w:val="0"/>
              <w:divBdr>
                <w:top w:val="none" w:sz="0" w:space="0" w:color="auto"/>
                <w:left w:val="none" w:sz="0" w:space="0" w:color="auto"/>
                <w:bottom w:val="none" w:sz="0" w:space="0" w:color="auto"/>
                <w:right w:val="none" w:sz="0" w:space="0" w:color="auto"/>
              </w:divBdr>
              <w:divsChild>
                <w:div w:id="175619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760063">
      <w:bodyDiv w:val="1"/>
      <w:marLeft w:val="0"/>
      <w:marRight w:val="0"/>
      <w:marTop w:val="0"/>
      <w:marBottom w:val="0"/>
      <w:divBdr>
        <w:top w:val="none" w:sz="0" w:space="0" w:color="auto"/>
        <w:left w:val="none" w:sz="0" w:space="0" w:color="auto"/>
        <w:bottom w:val="none" w:sz="0" w:space="0" w:color="auto"/>
        <w:right w:val="none" w:sz="0" w:space="0" w:color="auto"/>
      </w:divBdr>
      <w:divsChild>
        <w:div w:id="562105627">
          <w:marLeft w:val="0"/>
          <w:marRight w:val="0"/>
          <w:marTop w:val="0"/>
          <w:marBottom w:val="0"/>
          <w:divBdr>
            <w:top w:val="none" w:sz="0" w:space="0" w:color="auto"/>
            <w:left w:val="none" w:sz="0" w:space="0" w:color="auto"/>
            <w:bottom w:val="none" w:sz="0" w:space="0" w:color="auto"/>
            <w:right w:val="none" w:sz="0" w:space="0" w:color="auto"/>
          </w:divBdr>
          <w:divsChild>
            <w:div w:id="722098904">
              <w:marLeft w:val="0"/>
              <w:marRight w:val="0"/>
              <w:marTop w:val="0"/>
              <w:marBottom w:val="0"/>
              <w:divBdr>
                <w:top w:val="none" w:sz="0" w:space="0" w:color="auto"/>
                <w:left w:val="none" w:sz="0" w:space="0" w:color="auto"/>
                <w:bottom w:val="none" w:sz="0" w:space="0" w:color="auto"/>
                <w:right w:val="none" w:sz="0" w:space="0" w:color="auto"/>
              </w:divBdr>
              <w:divsChild>
                <w:div w:id="105928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088306">
      <w:bodyDiv w:val="1"/>
      <w:marLeft w:val="0"/>
      <w:marRight w:val="0"/>
      <w:marTop w:val="0"/>
      <w:marBottom w:val="0"/>
      <w:divBdr>
        <w:top w:val="none" w:sz="0" w:space="0" w:color="auto"/>
        <w:left w:val="none" w:sz="0" w:space="0" w:color="auto"/>
        <w:bottom w:val="none" w:sz="0" w:space="0" w:color="auto"/>
        <w:right w:val="none" w:sz="0" w:space="0" w:color="auto"/>
      </w:divBdr>
      <w:divsChild>
        <w:div w:id="232397098">
          <w:marLeft w:val="0"/>
          <w:marRight w:val="0"/>
          <w:marTop w:val="0"/>
          <w:marBottom w:val="0"/>
          <w:divBdr>
            <w:top w:val="none" w:sz="0" w:space="0" w:color="auto"/>
            <w:left w:val="none" w:sz="0" w:space="0" w:color="auto"/>
            <w:bottom w:val="none" w:sz="0" w:space="0" w:color="auto"/>
            <w:right w:val="none" w:sz="0" w:space="0" w:color="auto"/>
          </w:divBdr>
        </w:div>
      </w:divsChild>
    </w:div>
    <w:div w:id="1791629451">
      <w:bodyDiv w:val="1"/>
      <w:marLeft w:val="0"/>
      <w:marRight w:val="0"/>
      <w:marTop w:val="0"/>
      <w:marBottom w:val="0"/>
      <w:divBdr>
        <w:top w:val="none" w:sz="0" w:space="0" w:color="auto"/>
        <w:left w:val="none" w:sz="0" w:space="0" w:color="auto"/>
        <w:bottom w:val="none" w:sz="0" w:space="0" w:color="auto"/>
        <w:right w:val="none" w:sz="0" w:space="0" w:color="auto"/>
      </w:divBdr>
    </w:div>
    <w:div w:id="1839299619">
      <w:bodyDiv w:val="1"/>
      <w:marLeft w:val="0"/>
      <w:marRight w:val="0"/>
      <w:marTop w:val="0"/>
      <w:marBottom w:val="0"/>
      <w:divBdr>
        <w:top w:val="none" w:sz="0" w:space="0" w:color="auto"/>
        <w:left w:val="none" w:sz="0" w:space="0" w:color="auto"/>
        <w:bottom w:val="none" w:sz="0" w:space="0" w:color="auto"/>
        <w:right w:val="none" w:sz="0" w:space="0" w:color="auto"/>
      </w:divBdr>
    </w:div>
    <w:div w:id="1841961614">
      <w:bodyDiv w:val="1"/>
      <w:marLeft w:val="0"/>
      <w:marRight w:val="0"/>
      <w:marTop w:val="0"/>
      <w:marBottom w:val="0"/>
      <w:divBdr>
        <w:top w:val="none" w:sz="0" w:space="0" w:color="auto"/>
        <w:left w:val="none" w:sz="0" w:space="0" w:color="auto"/>
        <w:bottom w:val="none" w:sz="0" w:space="0" w:color="auto"/>
        <w:right w:val="none" w:sz="0" w:space="0" w:color="auto"/>
      </w:divBdr>
    </w:div>
    <w:div w:id="1917157240">
      <w:bodyDiv w:val="1"/>
      <w:marLeft w:val="0"/>
      <w:marRight w:val="0"/>
      <w:marTop w:val="0"/>
      <w:marBottom w:val="0"/>
      <w:divBdr>
        <w:top w:val="none" w:sz="0" w:space="0" w:color="auto"/>
        <w:left w:val="none" w:sz="0" w:space="0" w:color="auto"/>
        <w:bottom w:val="none" w:sz="0" w:space="0" w:color="auto"/>
        <w:right w:val="none" w:sz="0" w:space="0" w:color="auto"/>
      </w:divBdr>
    </w:div>
    <w:div w:id="1930309789">
      <w:bodyDiv w:val="1"/>
      <w:marLeft w:val="0"/>
      <w:marRight w:val="0"/>
      <w:marTop w:val="0"/>
      <w:marBottom w:val="0"/>
      <w:divBdr>
        <w:top w:val="none" w:sz="0" w:space="0" w:color="auto"/>
        <w:left w:val="none" w:sz="0" w:space="0" w:color="auto"/>
        <w:bottom w:val="none" w:sz="0" w:space="0" w:color="auto"/>
        <w:right w:val="none" w:sz="0" w:space="0" w:color="auto"/>
      </w:divBdr>
      <w:divsChild>
        <w:div w:id="1377660068">
          <w:marLeft w:val="0"/>
          <w:marRight w:val="0"/>
          <w:marTop w:val="0"/>
          <w:marBottom w:val="0"/>
          <w:divBdr>
            <w:top w:val="none" w:sz="0" w:space="0" w:color="auto"/>
            <w:left w:val="none" w:sz="0" w:space="0" w:color="auto"/>
            <w:bottom w:val="none" w:sz="0" w:space="0" w:color="auto"/>
            <w:right w:val="none" w:sz="0" w:space="0" w:color="auto"/>
          </w:divBdr>
          <w:divsChild>
            <w:div w:id="278533797">
              <w:marLeft w:val="0"/>
              <w:marRight w:val="0"/>
              <w:marTop w:val="0"/>
              <w:marBottom w:val="0"/>
              <w:divBdr>
                <w:top w:val="none" w:sz="0" w:space="0" w:color="auto"/>
                <w:left w:val="none" w:sz="0" w:space="0" w:color="auto"/>
                <w:bottom w:val="none" w:sz="0" w:space="0" w:color="auto"/>
                <w:right w:val="none" w:sz="0" w:space="0" w:color="auto"/>
              </w:divBdr>
              <w:divsChild>
                <w:div w:id="853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402790">
      <w:bodyDiv w:val="1"/>
      <w:marLeft w:val="0"/>
      <w:marRight w:val="0"/>
      <w:marTop w:val="0"/>
      <w:marBottom w:val="0"/>
      <w:divBdr>
        <w:top w:val="none" w:sz="0" w:space="0" w:color="auto"/>
        <w:left w:val="none" w:sz="0" w:space="0" w:color="auto"/>
        <w:bottom w:val="none" w:sz="0" w:space="0" w:color="auto"/>
        <w:right w:val="none" w:sz="0" w:space="0" w:color="auto"/>
      </w:divBdr>
    </w:div>
    <w:div w:id="1983927640">
      <w:bodyDiv w:val="1"/>
      <w:marLeft w:val="0"/>
      <w:marRight w:val="0"/>
      <w:marTop w:val="0"/>
      <w:marBottom w:val="0"/>
      <w:divBdr>
        <w:top w:val="none" w:sz="0" w:space="0" w:color="auto"/>
        <w:left w:val="none" w:sz="0" w:space="0" w:color="auto"/>
        <w:bottom w:val="none" w:sz="0" w:space="0" w:color="auto"/>
        <w:right w:val="none" w:sz="0" w:space="0" w:color="auto"/>
      </w:divBdr>
      <w:divsChild>
        <w:div w:id="1741564093">
          <w:marLeft w:val="0"/>
          <w:marRight w:val="0"/>
          <w:marTop w:val="0"/>
          <w:marBottom w:val="0"/>
          <w:divBdr>
            <w:top w:val="none" w:sz="0" w:space="0" w:color="auto"/>
            <w:left w:val="none" w:sz="0" w:space="0" w:color="auto"/>
            <w:bottom w:val="none" w:sz="0" w:space="0" w:color="auto"/>
            <w:right w:val="none" w:sz="0" w:space="0" w:color="auto"/>
          </w:divBdr>
          <w:divsChild>
            <w:div w:id="703822245">
              <w:marLeft w:val="0"/>
              <w:marRight w:val="0"/>
              <w:marTop w:val="0"/>
              <w:marBottom w:val="0"/>
              <w:divBdr>
                <w:top w:val="none" w:sz="0" w:space="0" w:color="auto"/>
                <w:left w:val="none" w:sz="0" w:space="0" w:color="auto"/>
                <w:bottom w:val="none" w:sz="0" w:space="0" w:color="auto"/>
                <w:right w:val="none" w:sz="0" w:space="0" w:color="auto"/>
              </w:divBdr>
              <w:divsChild>
                <w:div w:id="1952200822">
                  <w:marLeft w:val="0"/>
                  <w:marRight w:val="0"/>
                  <w:marTop w:val="0"/>
                  <w:marBottom w:val="0"/>
                  <w:divBdr>
                    <w:top w:val="none" w:sz="0" w:space="0" w:color="auto"/>
                    <w:left w:val="none" w:sz="0" w:space="0" w:color="auto"/>
                    <w:bottom w:val="none" w:sz="0" w:space="0" w:color="auto"/>
                    <w:right w:val="none" w:sz="0" w:space="0" w:color="auto"/>
                  </w:divBdr>
                  <w:divsChild>
                    <w:div w:id="25382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859337">
      <w:bodyDiv w:val="1"/>
      <w:marLeft w:val="0"/>
      <w:marRight w:val="0"/>
      <w:marTop w:val="0"/>
      <w:marBottom w:val="0"/>
      <w:divBdr>
        <w:top w:val="none" w:sz="0" w:space="0" w:color="auto"/>
        <w:left w:val="none" w:sz="0" w:space="0" w:color="auto"/>
        <w:bottom w:val="none" w:sz="0" w:space="0" w:color="auto"/>
        <w:right w:val="none" w:sz="0" w:space="0" w:color="auto"/>
      </w:divBdr>
    </w:div>
    <w:div w:id="2086023756">
      <w:bodyDiv w:val="1"/>
      <w:marLeft w:val="0"/>
      <w:marRight w:val="0"/>
      <w:marTop w:val="0"/>
      <w:marBottom w:val="0"/>
      <w:divBdr>
        <w:top w:val="none" w:sz="0" w:space="0" w:color="auto"/>
        <w:left w:val="none" w:sz="0" w:space="0" w:color="auto"/>
        <w:bottom w:val="none" w:sz="0" w:space="0" w:color="auto"/>
        <w:right w:val="none" w:sz="0" w:space="0" w:color="auto"/>
      </w:divBdr>
      <w:divsChild>
        <w:div w:id="764156366">
          <w:marLeft w:val="0"/>
          <w:marRight w:val="0"/>
          <w:marTop w:val="0"/>
          <w:marBottom w:val="0"/>
          <w:divBdr>
            <w:top w:val="none" w:sz="0" w:space="0" w:color="auto"/>
            <w:left w:val="none" w:sz="0" w:space="0" w:color="auto"/>
            <w:bottom w:val="none" w:sz="0" w:space="0" w:color="auto"/>
            <w:right w:val="none" w:sz="0" w:space="0" w:color="auto"/>
          </w:divBdr>
          <w:divsChild>
            <w:div w:id="771362031">
              <w:marLeft w:val="0"/>
              <w:marRight w:val="0"/>
              <w:marTop w:val="0"/>
              <w:marBottom w:val="0"/>
              <w:divBdr>
                <w:top w:val="none" w:sz="0" w:space="0" w:color="auto"/>
                <w:left w:val="none" w:sz="0" w:space="0" w:color="auto"/>
                <w:bottom w:val="none" w:sz="0" w:space="0" w:color="auto"/>
                <w:right w:val="none" w:sz="0" w:space="0" w:color="auto"/>
              </w:divBdr>
              <w:divsChild>
                <w:div w:id="964579528">
                  <w:marLeft w:val="0"/>
                  <w:marRight w:val="0"/>
                  <w:marTop w:val="0"/>
                  <w:marBottom w:val="0"/>
                  <w:divBdr>
                    <w:top w:val="none" w:sz="0" w:space="0" w:color="auto"/>
                    <w:left w:val="none" w:sz="0" w:space="0" w:color="auto"/>
                    <w:bottom w:val="none" w:sz="0" w:space="0" w:color="auto"/>
                    <w:right w:val="none" w:sz="0" w:space="0" w:color="auto"/>
                  </w:divBdr>
                  <w:divsChild>
                    <w:div w:id="139107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773791">
      <w:bodyDiv w:val="1"/>
      <w:marLeft w:val="0"/>
      <w:marRight w:val="0"/>
      <w:marTop w:val="0"/>
      <w:marBottom w:val="0"/>
      <w:divBdr>
        <w:top w:val="none" w:sz="0" w:space="0" w:color="auto"/>
        <w:left w:val="none" w:sz="0" w:space="0" w:color="auto"/>
        <w:bottom w:val="none" w:sz="0" w:space="0" w:color="auto"/>
        <w:right w:val="none" w:sz="0" w:space="0" w:color="auto"/>
      </w:divBdr>
      <w:divsChild>
        <w:div w:id="1841237753">
          <w:marLeft w:val="0"/>
          <w:marRight w:val="0"/>
          <w:marTop w:val="0"/>
          <w:marBottom w:val="0"/>
          <w:divBdr>
            <w:top w:val="none" w:sz="0" w:space="0" w:color="auto"/>
            <w:left w:val="none" w:sz="0" w:space="0" w:color="auto"/>
            <w:bottom w:val="none" w:sz="0" w:space="0" w:color="auto"/>
            <w:right w:val="none" w:sz="0" w:space="0" w:color="auto"/>
          </w:divBdr>
          <w:divsChild>
            <w:div w:id="934482297">
              <w:marLeft w:val="0"/>
              <w:marRight w:val="0"/>
              <w:marTop w:val="0"/>
              <w:marBottom w:val="0"/>
              <w:divBdr>
                <w:top w:val="none" w:sz="0" w:space="0" w:color="auto"/>
                <w:left w:val="none" w:sz="0" w:space="0" w:color="auto"/>
                <w:bottom w:val="none" w:sz="0" w:space="0" w:color="auto"/>
                <w:right w:val="none" w:sz="0" w:space="0" w:color="auto"/>
              </w:divBdr>
              <w:divsChild>
                <w:div w:id="743181119">
                  <w:marLeft w:val="0"/>
                  <w:marRight w:val="0"/>
                  <w:marTop w:val="0"/>
                  <w:marBottom w:val="0"/>
                  <w:divBdr>
                    <w:top w:val="none" w:sz="0" w:space="0" w:color="auto"/>
                    <w:left w:val="none" w:sz="0" w:space="0" w:color="auto"/>
                    <w:bottom w:val="none" w:sz="0" w:space="0" w:color="auto"/>
                    <w:right w:val="none" w:sz="0" w:space="0" w:color="auto"/>
                  </w:divBdr>
                </w:div>
                <w:div w:id="191130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70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sites.umich.edu/~thecore/doc/Friedman.pdf" TargetMode="External"/><Relationship Id="rId13" Type="http://schemas.openxmlformats.org/officeDocument/2006/relationships/hyperlink" Target="https://www.researchgate.net/publication/223369993_Social_Entrepreneurship_A_Critical_Review_of_the_Concept" TargetMode="External"/><Relationship Id="rId18" Type="http://schemas.openxmlformats.org/officeDocument/2006/relationships/hyperlink" Target="https://www.imperial.ac.uk/business-school/ib-knowledge/strategy-leadership/business-must-face-facts-natural-resources-are-running-ou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ustainabledevelopment.un.org/content/documents/21252030%20Agenda%20for%20Sustainable%20Development%20web.pdf" TargetMode="External"/><Relationship Id="rId7" Type="http://schemas.openxmlformats.org/officeDocument/2006/relationships/hyperlink" Target="https://flagship.cz/en/blog/detail/nike-and-child-labour-path-to-sustainability_270" TargetMode="External"/><Relationship Id="rId12" Type="http://schemas.openxmlformats.org/officeDocument/2006/relationships/hyperlink" Target="https://purpose-cms-preprod01.s3.amazonaws.com/wp-content/uploads/2022/03/17210319/FY21_NIKE-Impact-Report.pdf" TargetMode="External"/><Relationship Id="rId17" Type="http://schemas.openxmlformats.org/officeDocument/2006/relationships/hyperlink" Target="https://sustainablehospitalityalliance.org/resource/business-case-for-sustainable-hotel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earchlight.vc/front-page/2021/05/11/influx-of-plastic-bottles-will-triple-recycling-volume-air/" TargetMode="External"/><Relationship Id="rId20" Type="http://schemas.openxmlformats.org/officeDocument/2006/relationships/hyperlink" Target="https://wedocs.unep.org/20.500.11822/27518" TargetMode="External"/><Relationship Id="rId1" Type="http://schemas.openxmlformats.org/officeDocument/2006/relationships/numbering" Target="numbering.xml"/><Relationship Id="rId6" Type="http://schemas.openxmlformats.org/officeDocument/2006/relationships/hyperlink" Target="https://yorkspace.library.yorku.ca/xmlui/bitstream/handle/10315/2785/file_the_role_of_government_in_advancing_corporate_sustainability.pdf?sequence=1" TargetMode="External"/><Relationship Id="rId11" Type="http://schemas.openxmlformats.org/officeDocument/2006/relationships/hyperlink" Target="https://www.billsynnotandassociates.com.au/images/stories/documents/sustainability_the_key_driver_of_innovation.pdf" TargetMode="External"/><Relationship Id="rId24" Type="http://schemas.openxmlformats.org/officeDocument/2006/relationships/hyperlink" Target="https://www.wri.org/business" TargetMode="External"/><Relationship Id="rId5" Type="http://schemas.openxmlformats.org/officeDocument/2006/relationships/hyperlink" Target="https://www.youtube.com/watch?v=iP9QF_lBOyA" TargetMode="External"/><Relationship Id="rId15" Type="http://schemas.openxmlformats.org/officeDocument/2006/relationships/hyperlink" Target="https://www.communitylivingbc.ca/wp-content/uploads/2018/05/Creating-Shared-Value.pdf" TargetMode="External"/><Relationship Id="rId23" Type="http://schemas.openxmlformats.org/officeDocument/2006/relationships/hyperlink" Target="https://www.cisl.cam.ac.uk/system/files/documents/sustainability-leadership-linking-theory-and.pdf" TargetMode="External"/><Relationship Id="rId10" Type="http://schemas.openxmlformats.org/officeDocument/2006/relationships/hyperlink" Target="http://dx.doi.org/10.3390/su8010043" TargetMode="External"/><Relationship Id="rId19" Type="http://schemas.openxmlformats.org/officeDocument/2006/relationships/hyperlink" Target="https://www.youtube.com/watch?v=xUScJ18Ezpo" TargetMode="External"/><Relationship Id="rId4" Type="http://schemas.openxmlformats.org/officeDocument/2006/relationships/webSettings" Target="webSettings.xml"/><Relationship Id="rId9" Type="http://schemas.openxmlformats.org/officeDocument/2006/relationships/hyperlink" Target="https://www.kuleuven.be/emeritiforum/em/Forumgesprekken/F1617/230217/creating-sustainable-value-stuart-l-hart-and-mark.pdf" TargetMode="External"/><Relationship Id="rId14" Type="http://schemas.openxmlformats.org/officeDocument/2006/relationships/hyperlink" Target="https://citeseerx.ist.psu.edu/viewdoc/download?doi=10.1.1.966.1992&amp;rep=rep1&amp;type=pdf" TargetMode="External"/><Relationship Id="rId22" Type="http://schemas.openxmlformats.org/officeDocument/2006/relationships/hyperlink" Target="https://www.accenture.com/_acnmedia/pdf-109/accenture-ungc-ceo-stud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3931</Words>
  <Characters>22408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Dunbar</dc:creator>
  <cp:keywords/>
  <dc:description/>
  <cp:lastModifiedBy>Ed Dunbar</cp:lastModifiedBy>
  <cp:revision>2</cp:revision>
  <dcterms:created xsi:type="dcterms:W3CDTF">2022-06-06T21:21:00Z</dcterms:created>
  <dcterms:modified xsi:type="dcterms:W3CDTF">2022-06-06T21:21:00Z</dcterms:modified>
</cp:coreProperties>
</file>