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242" w:rsidRPr="00350AAF" w:rsidRDefault="00D91249" w:rsidP="00A10A33">
      <w:pPr>
        <w:spacing w:line="360" w:lineRule="auto"/>
        <w:jc w:val="center"/>
        <w:rPr>
          <w:rFonts w:ascii="Times New Roman" w:hAnsi="Times New Roman" w:cs="Times New Roman"/>
          <w:color w:val="000000" w:themeColor="text1"/>
          <w:sz w:val="48"/>
          <w:szCs w:val="48"/>
        </w:rPr>
      </w:pPr>
      <w:r w:rsidRPr="00350AAF">
        <w:rPr>
          <w:rFonts w:ascii="Times New Roman" w:hAnsi="Times New Roman" w:cs="Times New Roman"/>
          <w:color w:val="000000" w:themeColor="text1"/>
          <w:sz w:val="48"/>
          <w:szCs w:val="48"/>
        </w:rPr>
        <w:t>Personal Development for Employment</w:t>
      </w: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Default="00D91249" w:rsidP="006F6845">
      <w:pPr>
        <w:spacing w:line="360" w:lineRule="auto"/>
        <w:jc w:val="both"/>
        <w:rPr>
          <w:rFonts w:ascii="Times New Roman" w:hAnsi="Times New Roman" w:cs="Times New Roman"/>
          <w:color w:val="000000" w:themeColor="text1"/>
          <w:sz w:val="24"/>
          <w:szCs w:val="24"/>
        </w:rPr>
      </w:pPr>
    </w:p>
    <w:p w:rsidR="002F7D5B" w:rsidRDefault="002F7D5B" w:rsidP="006F6845">
      <w:pPr>
        <w:spacing w:line="360" w:lineRule="auto"/>
        <w:jc w:val="both"/>
        <w:rPr>
          <w:rFonts w:ascii="Times New Roman" w:hAnsi="Times New Roman" w:cs="Times New Roman"/>
          <w:color w:val="000000" w:themeColor="text1"/>
          <w:sz w:val="24"/>
          <w:szCs w:val="24"/>
        </w:rPr>
      </w:pPr>
    </w:p>
    <w:p w:rsidR="002F7D5B" w:rsidRPr="00AF6689" w:rsidRDefault="002F7D5B" w:rsidP="006F6845">
      <w:pPr>
        <w:spacing w:line="360" w:lineRule="auto"/>
        <w:jc w:val="both"/>
        <w:rPr>
          <w:rFonts w:ascii="Times New Roman" w:hAnsi="Times New Roman" w:cs="Times New Roman"/>
          <w:color w:val="000000" w:themeColor="text1"/>
          <w:sz w:val="24"/>
          <w:szCs w:val="24"/>
        </w:rPr>
      </w:pPr>
    </w:p>
    <w:p w:rsidR="00D91249" w:rsidRDefault="00D91249" w:rsidP="006F6845">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color w:val="auto"/>
          <w:sz w:val="22"/>
          <w:szCs w:val="22"/>
        </w:rPr>
        <w:id w:val="1776975029"/>
        <w:docPartObj>
          <w:docPartGallery w:val="Table of Contents"/>
          <w:docPartUnique/>
        </w:docPartObj>
      </w:sdtPr>
      <w:sdtEndPr>
        <w:rPr>
          <w:b/>
          <w:bCs/>
          <w:noProof/>
        </w:rPr>
      </w:sdtEndPr>
      <w:sdtContent>
        <w:p w:rsidR="00756958" w:rsidRDefault="00756958">
          <w:pPr>
            <w:pStyle w:val="TOCHeading"/>
          </w:pPr>
          <w:r>
            <w:t>Contents</w:t>
          </w:r>
        </w:p>
        <w:p w:rsidR="004636BE" w:rsidRDefault="004F02ED">
          <w:pPr>
            <w:pStyle w:val="TOC1"/>
            <w:tabs>
              <w:tab w:val="right" w:leader="dot" w:pos="9350"/>
            </w:tabs>
            <w:rPr>
              <w:rFonts w:eastAsiaTheme="minorEastAsia" w:cs="Vrinda"/>
              <w:noProof/>
              <w:szCs w:val="28"/>
              <w:lang w:bidi="bn-IN"/>
            </w:rPr>
          </w:pPr>
          <w:r>
            <w:fldChar w:fldCharType="begin"/>
          </w:r>
          <w:r w:rsidR="00756958">
            <w:instrText xml:space="preserve"> TOC \o "1-3" \h \z \u </w:instrText>
          </w:r>
          <w:r>
            <w:fldChar w:fldCharType="separate"/>
          </w:r>
          <w:r w:rsidR="001351C2">
            <w:rPr>
              <w:noProof/>
            </w:rPr>
            <w:fldChar w:fldCharType="begin"/>
          </w:r>
          <w:r w:rsidR="001351C2">
            <w:rPr>
              <w:noProof/>
            </w:rPr>
            <w:instrText xml:space="preserve"> HYPERLINK \l "_Toc511839589" </w:instrText>
          </w:r>
          <w:r w:rsidR="00B4684A">
            <w:rPr>
              <w:noProof/>
            </w:rPr>
          </w:r>
          <w:r w:rsidR="001351C2">
            <w:rPr>
              <w:noProof/>
            </w:rPr>
            <w:fldChar w:fldCharType="separate"/>
          </w:r>
          <w:r w:rsidR="004636BE" w:rsidRPr="006A04BB">
            <w:rPr>
              <w:rStyle w:val="Hyperlink"/>
              <w:rFonts w:ascii="Times New Roman" w:hAnsi="Times New Roman" w:cs="Times New Roman"/>
              <w:noProof/>
            </w:rPr>
            <w:t>Introducti</w:t>
          </w:r>
          <w:bookmarkStart w:id="0" w:name="_GoBack"/>
          <w:bookmarkEnd w:id="0"/>
          <w:r w:rsidR="004636BE" w:rsidRPr="006A04BB">
            <w:rPr>
              <w:rStyle w:val="Hyperlink"/>
              <w:rFonts w:ascii="Times New Roman" w:hAnsi="Times New Roman" w:cs="Times New Roman"/>
              <w:noProof/>
            </w:rPr>
            <w:t>on</w:t>
          </w:r>
          <w:r w:rsidR="004636BE">
            <w:rPr>
              <w:noProof/>
              <w:webHidden/>
            </w:rPr>
            <w:tab/>
          </w:r>
          <w:r>
            <w:rPr>
              <w:noProof/>
              <w:webHidden/>
            </w:rPr>
            <w:fldChar w:fldCharType="begin"/>
          </w:r>
          <w:r w:rsidR="004636BE">
            <w:rPr>
              <w:noProof/>
              <w:webHidden/>
            </w:rPr>
            <w:instrText xml:space="preserve"> PAGEREF _Toc511839589 \h </w:instrText>
          </w:r>
          <w:r>
            <w:rPr>
              <w:noProof/>
              <w:webHidden/>
            </w:rPr>
          </w:r>
          <w:r>
            <w:rPr>
              <w:noProof/>
              <w:webHidden/>
            </w:rPr>
            <w:fldChar w:fldCharType="separate"/>
          </w:r>
          <w:r w:rsidR="00B4684A">
            <w:rPr>
              <w:noProof/>
              <w:webHidden/>
            </w:rPr>
            <w:t>1</w:t>
          </w:r>
          <w:r>
            <w:rPr>
              <w:noProof/>
              <w:webHidden/>
            </w:rPr>
            <w:fldChar w:fldCharType="end"/>
          </w:r>
          <w:r w:rsidR="001351C2">
            <w:rPr>
              <w:noProof/>
            </w:rPr>
            <w:fldChar w:fldCharType="end"/>
          </w:r>
        </w:p>
        <w:p w:rsidR="004636BE" w:rsidRDefault="001351C2">
          <w:pPr>
            <w:pStyle w:val="TOC1"/>
            <w:tabs>
              <w:tab w:val="right" w:leader="dot" w:pos="9350"/>
            </w:tabs>
            <w:rPr>
              <w:rFonts w:eastAsiaTheme="minorEastAsia" w:cs="Vrinda"/>
              <w:noProof/>
              <w:szCs w:val="28"/>
              <w:lang w:bidi="bn-IN"/>
            </w:rPr>
          </w:pPr>
          <w:hyperlink w:anchor="_Toc511839590" w:history="1">
            <w:r w:rsidR="004636BE" w:rsidRPr="006A04BB">
              <w:rPr>
                <w:rStyle w:val="Hyperlink"/>
                <w:rFonts w:ascii="Times New Roman" w:hAnsi="Times New Roman" w:cs="Times New Roman"/>
                <w:noProof/>
              </w:rPr>
              <w:t>Section-1: Know how to identify development needs</w:t>
            </w:r>
            <w:r w:rsidR="004636BE">
              <w:rPr>
                <w:noProof/>
                <w:webHidden/>
              </w:rPr>
              <w:tab/>
            </w:r>
            <w:r w:rsidR="004F02ED">
              <w:rPr>
                <w:noProof/>
                <w:webHidden/>
              </w:rPr>
              <w:fldChar w:fldCharType="begin"/>
            </w:r>
            <w:r w:rsidR="004636BE">
              <w:rPr>
                <w:noProof/>
                <w:webHidden/>
              </w:rPr>
              <w:instrText xml:space="preserve"> PAGEREF _Toc511839590 \h </w:instrText>
            </w:r>
            <w:r w:rsidR="004F02ED">
              <w:rPr>
                <w:noProof/>
                <w:webHidden/>
              </w:rPr>
            </w:r>
            <w:r w:rsidR="004F02ED">
              <w:rPr>
                <w:noProof/>
                <w:webHidden/>
              </w:rPr>
              <w:fldChar w:fldCharType="separate"/>
            </w:r>
            <w:r w:rsidR="00B4684A">
              <w:rPr>
                <w:noProof/>
                <w:webHidden/>
              </w:rPr>
              <w:t>2</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1" w:history="1">
            <w:r w:rsidR="004636BE" w:rsidRPr="006A04BB">
              <w:rPr>
                <w:rStyle w:val="Hyperlink"/>
                <w:rFonts w:ascii="Times New Roman" w:hAnsi="Times New Roman" w:cs="Times New Roman"/>
                <w:noProof/>
              </w:rPr>
              <w:t>1.1: Own learning styles and learning styles of another member of the team</w:t>
            </w:r>
            <w:r w:rsidR="004636BE">
              <w:rPr>
                <w:noProof/>
                <w:webHidden/>
              </w:rPr>
              <w:tab/>
            </w:r>
            <w:r w:rsidR="004F02ED">
              <w:rPr>
                <w:noProof/>
                <w:webHidden/>
              </w:rPr>
              <w:fldChar w:fldCharType="begin"/>
            </w:r>
            <w:r w:rsidR="004636BE">
              <w:rPr>
                <w:noProof/>
                <w:webHidden/>
              </w:rPr>
              <w:instrText xml:space="preserve"> PAGEREF _Toc511839591 \h </w:instrText>
            </w:r>
            <w:r w:rsidR="004F02ED">
              <w:rPr>
                <w:noProof/>
                <w:webHidden/>
              </w:rPr>
            </w:r>
            <w:r w:rsidR="004F02ED">
              <w:rPr>
                <w:noProof/>
                <w:webHidden/>
              </w:rPr>
              <w:fldChar w:fldCharType="separate"/>
            </w:r>
            <w:r w:rsidR="00B4684A">
              <w:rPr>
                <w:noProof/>
                <w:webHidden/>
              </w:rPr>
              <w:t>2</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2" w:history="1">
            <w:r w:rsidR="004636BE" w:rsidRPr="006A04BB">
              <w:rPr>
                <w:rStyle w:val="Hyperlink"/>
                <w:rFonts w:ascii="Times New Roman" w:hAnsi="Times New Roman" w:cs="Times New Roman"/>
                <w:noProof/>
              </w:rPr>
              <w:t>1.2: Technique for identifying own and other member development needs.</w:t>
            </w:r>
            <w:r w:rsidR="004636BE">
              <w:rPr>
                <w:noProof/>
                <w:webHidden/>
              </w:rPr>
              <w:tab/>
            </w:r>
            <w:r w:rsidR="004F02ED">
              <w:rPr>
                <w:noProof/>
                <w:webHidden/>
              </w:rPr>
              <w:fldChar w:fldCharType="begin"/>
            </w:r>
            <w:r w:rsidR="004636BE">
              <w:rPr>
                <w:noProof/>
                <w:webHidden/>
              </w:rPr>
              <w:instrText xml:space="preserve"> PAGEREF _Toc511839592 \h </w:instrText>
            </w:r>
            <w:r w:rsidR="004F02ED">
              <w:rPr>
                <w:noProof/>
                <w:webHidden/>
              </w:rPr>
            </w:r>
            <w:r w:rsidR="004F02ED">
              <w:rPr>
                <w:noProof/>
                <w:webHidden/>
              </w:rPr>
              <w:fldChar w:fldCharType="separate"/>
            </w:r>
            <w:r w:rsidR="00B4684A">
              <w:rPr>
                <w:noProof/>
                <w:webHidden/>
              </w:rPr>
              <w:t>4</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3" w:history="1">
            <w:r w:rsidR="004636BE" w:rsidRPr="006A04BB">
              <w:rPr>
                <w:rStyle w:val="Hyperlink"/>
                <w:rFonts w:ascii="Times New Roman" w:hAnsi="Times New Roman" w:cs="Times New Roman"/>
                <w:noProof/>
              </w:rPr>
              <w:t>1.3: Potential barriers to learning</w:t>
            </w:r>
            <w:r w:rsidR="004636BE">
              <w:rPr>
                <w:noProof/>
                <w:webHidden/>
              </w:rPr>
              <w:tab/>
            </w:r>
            <w:r w:rsidR="004F02ED">
              <w:rPr>
                <w:noProof/>
                <w:webHidden/>
              </w:rPr>
              <w:fldChar w:fldCharType="begin"/>
            </w:r>
            <w:r w:rsidR="004636BE">
              <w:rPr>
                <w:noProof/>
                <w:webHidden/>
              </w:rPr>
              <w:instrText xml:space="preserve"> PAGEREF _Toc511839593 \h </w:instrText>
            </w:r>
            <w:r w:rsidR="004F02ED">
              <w:rPr>
                <w:noProof/>
                <w:webHidden/>
              </w:rPr>
            </w:r>
            <w:r w:rsidR="004F02ED">
              <w:rPr>
                <w:noProof/>
                <w:webHidden/>
              </w:rPr>
              <w:fldChar w:fldCharType="separate"/>
            </w:r>
            <w:r w:rsidR="00B4684A">
              <w:rPr>
                <w:noProof/>
                <w:webHidden/>
              </w:rPr>
              <w:t>6</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4" w:history="1">
            <w:r w:rsidR="004636BE" w:rsidRPr="006A04BB">
              <w:rPr>
                <w:rStyle w:val="Hyperlink"/>
                <w:rFonts w:ascii="Times New Roman" w:hAnsi="Times New Roman" w:cs="Times New Roman"/>
                <w:noProof/>
              </w:rPr>
              <w:t>1.4: How barrier of learning can be overcome</w:t>
            </w:r>
            <w:r w:rsidR="004636BE">
              <w:rPr>
                <w:noProof/>
                <w:webHidden/>
              </w:rPr>
              <w:tab/>
            </w:r>
            <w:r w:rsidR="004F02ED">
              <w:rPr>
                <w:noProof/>
                <w:webHidden/>
              </w:rPr>
              <w:fldChar w:fldCharType="begin"/>
            </w:r>
            <w:r w:rsidR="004636BE">
              <w:rPr>
                <w:noProof/>
                <w:webHidden/>
              </w:rPr>
              <w:instrText xml:space="preserve"> PAGEREF _Toc511839594 \h </w:instrText>
            </w:r>
            <w:r w:rsidR="004F02ED">
              <w:rPr>
                <w:noProof/>
                <w:webHidden/>
              </w:rPr>
            </w:r>
            <w:r w:rsidR="004F02ED">
              <w:rPr>
                <w:noProof/>
                <w:webHidden/>
              </w:rPr>
              <w:fldChar w:fldCharType="separate"/>
            </w:r>
            <w:r w:rsidR="00B4684A">
              <w:rPr>
                <w:noProof/>
                <w:webHidden/>
              </w:rPr>
              <w:t>8</w:t>
            </w:r>
            <w:r w:rsidR="004F02ED">
              <w:rPr>
                <w:noProof/>
                <w:webHidden/>
              </w:rPr>
              <w:fldChar w:fldCharType="end"/>
            </w:r>
          </w:hyperlink>
        </w:p>
        <w:p w:rsidR="004636BE" w:rsidRDefault="001351C2">
          <w:pPr>
            <w:pStyle w:val="TOC1"/>
            <w:tabs>
              <w:tab w:val="right" w:leader="dot" w:pos="9350"/>
            </w:tabs>
            <w:rPr>
              <w:rFonts w:eastAsiaTheme="minorEastAsia" w:cs="Vrinda"/>
              <w:noProof/>
              <w:szCs w:val="28"/>
              <w:lang w:bidi="bn-IN"/>
            </w:rPr>
          </w:pPr>
          <w:hyperlink w:anchor="_Toc511839595" w:history="1">
            <w:r w:rsidR="004636BE" w:rsidRPr="006A04BB">
              <w:rPr>
                <w:rStyle w:val="Hyperlink"/>
                <w:rFonts w:ascii="Times New Roman" w:hAnsi="Times New Roman" w:cs="Times New Roman"/>
                <w:noProof/>
              </w:rPr>
              <w:t>Section-2: Know how to develop self and others to achieve organizational objectives</w:t>
            </w:r>
            <w:r w:rsidR="004636BE">
              <w:rPr>
                <w:noProof/>
                <w:webHidden/>
              </w:rPr>
              <w:tab/>
            </w:r>
            <w:r w:rsidR="004F02ED">
              <w:rPr>
                <w:noProof/>
                <w:webHidden/>
              </w:rPr>
              <w:fldChar w:fldCharType="begin"/>
            </w:r>
            <w:r w:rsidR="004636BE">
              <w:rPr>
                <w:noProof/>
                <w:webHidden/>
              </w:rPr>
              <w:instrText xml:space="preserve"> PAGEREF _Toc511839595 \h </w:instrText>
            </w:r>
            <w:r w:rsidR="004F02ED">
              <w:rPr>
                <w:noProof/>
                <w:webHidden/>
              </w:rPr>
            </w:r>
            <w:r w:rsidR="004F02ED">
              <w:rPr>
                <w:noProof/>
                <w:webHidden/>
              </w:rPr>
              <w:fldChar w:fldCharType="separate"/>
            </w:r>
            <w:r w:rsidR="00B4684A">
              <w:rPr>
                <w:noProof/>
                <w:webHidden/>
              </w:rPr>
              <w:t>9</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6" w:history="1">
            <w:r w:rsidR="004636BE" w:rsidRPr="006A04BB">
              <w:rPr>
                <w:rStyle w:val="Hyperlink"/>
                <w:rFonts w:ascii="Times New Roman" w:hAnsi="Times New Roman" w:cs="Times New Roman"/>
                <w:noProof/>
              </w:rPr>
              <w:t>2.1: Learning or development options to meet needs of self and another member of team</w:t>
            </w:r>
            <w:r w:rsidR="004636BE">
              <w:rPr>
                <w:noProof/>
                <w:webHidden/>
              </w:rPr>
              <w:tab/>
            </w:r>
            <w:r w:rsidR="004F02ED">
              <w:rPr>
                <w:noProof/>
                <w:webHidden/>
              </w:rPr>
              <w:fldChar w:fldCharType="begin"/>
            </w:r>
            <w:r w:rsidR="004636BE">
              <w:rPr>
                <w:noProof/>
                <w:webHidden/>
              </w:rPr>
              <w:instrText xml:space="preserve"> PAGEREF _Toc511839596 \h </w:instrText>
            </w:r>
            <w:r w:rsidR="004F02ED">
              <w:rPr>
                <w:noProof/>
                <w:webHidden/>
              </w:rPr>
            </w:r>
            <w:r w:rsidR="004F02ED">
              <w:rPr>
                <w:noProof/>
                <w:webHidden/>
              </w:rPr>
              <w:fldChar w:fldCharType="separate"/>
            </w:r>
            <w:r w:rsidR="00B4684A">
              <w:rPr>
                <w:noProof/>
                <w:webHidden/>
              </w:rPr>
              <w:t>9</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7" w:history="1">
            <w:r w:rsidR="004636BE" w:rsidRPr="006A04BB">
              <w:rPr>
                <w:rStyle w:val="Hyperlink"/>
                <w:rFonts w:ascii="Times New Roman" w:hAnsi="Times New Roman" w:cs="Times New Roman"/>
                <w:noProof/>
              </w:rPr>
              <w:t>2.2: Support mechanism for the development of self and other member of team</w:t>
            </w:r>
            <w:r w:rsidR="004636BE">
              <w:rPr>
                <w:noProof/>
                <w:webHidden/>
              </w:rPr>
              <w:tab/>
            </w:r>
            <w:r w:rsidR="004F02ED">
              <w:rPr>
                <w:noProof/>
                <w:webHidden/>
              </w:rPr>
              <w:fldChar w:fldCharType="begin"/>
            </w:r>
            <w:r w:rsidR="004636BE">
              <w:rPr>
                <w:noProof/>
                <w:webHidden/>
              </w:rPr>
              <w:instrText xml:space="preserve"> PAGEREF _Toc511839597 \h </w:instrText>
            </w:r>
            <w:r w:rsidR="004F02ED">
              <w:rPr>
                <w:noProof/>
                <w:webHidden/>
              </w:rPr>
            </w:r>
            <w:r w:rsidR="004F02ED">
              <w:rPr>
                <w:noProof/>
                <w:webHidden/>
              </w:rPr>
              <w:fldChar w:fldCharType="separate"/>
            </w:r>
            <w:r w:rsidR="00B4684A">
              <w:rPr>
                <w:noProof/>
                <w:webHidden/>
              </w:rPr>
              <w:t>10</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8" w:history="1">
            <w:r w:rsidR="004636BE" w:rsidRPr="006A04BB">
              <w:rPr>
                <w:rStyle w:val="Hyperlink"/>
                <w:rFonts w:ascii="Times New Roman" w:hAnsi="Times New Roman" w:cs="Times New Roman"/>
                <w:noProof/>
              </w:rPr>
              <w:t>2.3: Development plan to achieve a learning objective</w:t>
            </w:r>
            <w:r w:rsidR="004636BE">
              <w:rPr>
                <w:noProof/>
                <w:webHidden/>
              </w:rPr>
              <w:tab/>
            </w:r>
            <w:r w:rsidR="004F02ED">
              <w:rPr>
                <w:noProof/>
                <w:webHidden/>
              </w:rPr>
              <w:fldChar w:fldCharType="begin"/>
            </w:r>
            <w:r w:rsidR="004636BE">
              <w:rPr>
                <w:noProof/>
                <w:webHidden/>
              </w:rPr>
              <w:instrText xml:space="preserve"> PAGEREF _Toc511839598 \h </w:instrText>
            </w:r>
            <w:r w:rsidR="004F02ED">
              <w:rPr>
                <w:noProof/>
                <w:webHidden/>
              </w:rPr>
            </w:r>
            <w:r w:rsidR="004F02ED">
              <w:rPr>
                <w:noProof/>
                <w:webHidden/>
              </w:rPr>
              <w:fldChar w:fldCharType="separate"/>
            </w:r>
            <w:r w:rsidR="00B4684A">
              <w:rPr>
                <w:noProof/>
                <w:webHidden/>
              </w:rPr>
              <w:t>11</w:t>
            </w:r>
            <w:r w:rsidR="004F02ED">
              <w:rPr>
                <w:noProof/>
                <w:webHidden/>
              </w:rPr>
              <w:fldChar w:fldCharType="end"/>
            </w:r>
          </w:hyperlink>
        </w:p>
        <w:p w:rsidR="004636BE" w:rsidRDefault="001351C2">
          <w:pPr>
            <w:pStyle w:val="TOC2"/>
            <w:tabs>
              <w:tab w:val="right" w:leader="dot" w:pos="9350"/>
            </w:tabs>
            <w:rPr>
              <w:rFonts w:eastAsiaTheme="minorEastAsia" w:cs="Vrinda"/>
              <w:noProof/>
              <w:szCs w:val="28"/>
              <w:lang w:bidi="bn-IN"/>
            </w:rPr>
          </w:pPr>
          <w:hyperlink w:anchor="_Toc511839599" w:history="1">
            <w:r w:rsidR="004636BE" w:rsidRPr="006A04BB">
              <w:rPr>
                <w:rStyle w:val="Hyperlink"/>
                <w:rFonts w:ascii="Times New Roman" w:hAnsi="Times New Roman" w:cs="Times New Roman"/>
                <w:noProof/>
              </w:rPr>
              <w:t>2.4: Method can be used to monitor personal development plan</w:t>
            </w:r>
            <w:r w:rsidR="004636BE">
              <w:rPr>
                <w:noProof/>
                <w:webHidden/>
              </w:rPr>
              <w:tab/>
            </w:r>
            <w:r w:rsidR="004F02ED">
              <w:rPr>
                <w:noProof/>
                <w:webHidden/>
              </w:rPr>
              <w:fldChar w:fldCharType="begin"/>
            </w:r>
            <w:r w:rsidR="004636BE">
              <w:rPr>
                <w:noProof/>
                <w:webHidden/>
              </w:rPr>
              <w:instrText xml:space="preserve"> PAGEREF _Toc511839599 \h </w:instrText>
            </w:r>
            <w:r w:rsidR="004F02ED">
              <w:rPr>
                <w:noProof/>
                <w:webHidden/>
              </w:rPr>
            </w:r>
            <w:r w:rsidR="004F02ED">
              <w:rPr>
                <w:noProof/>
                <w:webHidden/>
              </w:rPr>
              <w:fldChar w:fldCharType="separate"/>
            </w:r>
            <w:r w:rsidR="00B4684A">
              <w:rPr>
                <w:noProof/>
                <w:webHidden/>
              </w:rPr>
              <w:t>13</w:t>
            </w:r>
            <w:r w:rsidR="004F02ED">
              <w:rPr>
                <w:noProof/>
                <w:webHidden/>
              </w:rPr>
              <w:fldChar w:fldCharType="end"/>
            </w:r>
          </w:hyperlink>
        </w:p>
        <w:p w:rsidR="004636BE" w:rsidRDefault="001351C2">
          <w:pPr>
            <w:pStyle w:val="TOC1"/>
            <w:tabs>
              <w:tab w:val="right" w:leader="dot" w:pos="9350"/>
            </w:tabs>
            <w:rPr>
              <w:rFonts w:eastAsiaTheme="minorEastAsia" w:cs="Vrinda"/>
              <w:noProof/>
              <w:szCs w:val="28"/>
              <w:lang w:bidi="bn-IN"/>
            </w:rPr>
          </w:pPr>
          <w:hyperlink w:anchor="_Toc511839600" w:history="1">
            <w:r w:rsidR="004636BE" w:rsidRPr="006A04BB">
              <w:rPr>
                <w:rStyle w:val="Hyperlink"/>
                <w:rFonts w:ascii="Times New Roman" w:hAnsi="Times New Roman" w:cs="Times New Roman"/>
                <w:noProof/>
              </w:rPr>
              <w:t>Conclusion</w:t>
            </w:r>
            <w:r w:rsidR="004636BE">
              <w:rPr>
                <w:noProof/>
                <w:webHidden/>
              </w:rPr>
              <w:tab/>
            </w:r>
            <w:r w:rsidR="004F02ED">
              <w:rPr>
                <w:noProof/>
                <w:webHidden/>
              </w:rPr>
              <w:fldChar w:fldCharType="begin"/>
            </w:r>
            <w:r w:rsidR="004636BE">
              <w:rPr>
                <w:noProof/>
                <w:webHidden/>
              </w:rPr>
              <w:instrText xml:space="preserve"> PAGEREF _Toc511839600 \h </w:instrText>
            </w:r>
            <w:r w:rsidR="004F02ED">
              <w:rPr>
                <w:noProof/>
                <w:webHidden/>
              </w:rPr>
            </w:r>
            <w:r w:rsidR="004F02ED">
              <w:rPr>
                <w:noProof/>
                <w:webHidden/>
              </w:rPr>
              <w:fldChar w:fldCharType="separate"/>
            </w:r>
            <w:r w:rsidR="00B4684A">
              <w:rPr>
                <w:noProof/>
                <w:webHidden/>
              </w:rPr>
              <w:t>14</w:t>
            </w:r>
            <w:r w:rsidR="004F02ED">
              <w:rPr>
                <w:noProof/>
                <w:webHidden/>
              </w:rPr>
              <w:fldChar w:fldCharType="end"/>
            </w:r>
          </w:hyperlink>
        </w:p>
        <w:p w:rsidR="004636BE" w:rsidRDefault="001351C2">
          <w:pPr>
            <w:pStyle w:val="TOC1"/>
            <w:tabs>
              <w:tab w:val="right" w:leader="dot" w:pos="9350"/>
            </w:tabs>
            <w:rPr>
              <w:rFonts w:eastAsiaTheme="minorEastAsia" w:cs="Vrinda"/>
              <w:noProof/>
              <w:szCs w:val="28"/>
              <w:lang w:bidi="bn-IN"/>
            </w:rPr>
          </w:pPr>
          <w:hyperlink w:anchor="_Toc511839601" w:history="1">
            <w:r w:rsidR="004636BE" w:rsidRPr="006A04BB">
              <w:rPr>
                <w:rStyle w:val="Hyperlink"/>
                <w:rFonts w:ascii="Times New Roman" w:hAnsi="Times New Roman" w:cs="Times New Roman"/>
                <w:noProof/>
              </w:rPr>
              <w:t>References</w:t>
            </w:r>
            <w:r w:rsidR="004636BE">
              <w:rPr>
                <w:noProof/>
                <w:webHidden/>
              </w:rPr>
              <w:tab/>
            </w:r>
            <w:r w:rsidR="004F02ED">
              <w:rPr>
                <w:noProof/>
                <w:webHidden/>
              </w:rPr>
              <w:fldChar w:fldCharType="begin"/>
            </w:r>
            <w:r w:rsidR="004636BE">
              <w:rPr>
                <w:noProof/>
                <w:webHidden/>
              </w:rPr>
              <w:instrText xml:space="preserve"> PAGEREF _Toc511839601 \h </w:instrText>
            </w:r>
            <w:r w:rsidR="004F02ED">
              <w:rPr>
                <w:noProof/>
                <w:webHidden/>
              </w:rPr>
            </w:r>
            <w:r w:rsidR="004F02ED">
              <w:rPr>
                <w:noProof/>
                <w:webHidden/>
              </w:rPr>
              <w:fldChar w:fldCharType="separate"/>
            </w:r>
            <w:r w:rsidR="00B4684A">
              <w:rPr>
                <w:noProof/>
                <w:webHidden/>
              </w:rPr>
              <w:t>15</w:t>
            </w:r>
            <w:r w:rsidR="004F02ED">
              <w:rPr>
                <w:noProof/>
                <w:webHidden/>
              </w:rPr>
              <w:fldChar w:fldCharType="end"/>
            </w:r>
          </w:hyperlink>
        </w:p>
        <w:p w:rsidR="004636BE" w:rsidRDefault="001351C2">
          <w:pPr>
            <w:pStyle w:val="TOC1"/>
            <w:tabs>
              <w:tab w:val="right" w:leader="dot" w:pos="9350"/>
            </w:tabs>
            <w:rPr>
              <w:rFonts w:eastAsiaTheme="minorEastAsia" w:cs="Vrinda"/>
              <w:noProof/>
              <w:szCs w:val="28"/>
              <w:lang w:bidi="bn-IN"/>
            </w:rPr>
          </w:pPr>
          <w:hyperlink w:anchor="_Toc511839602" w:history="1">
            <w:r w:rsidR="004636BE" w:rsidRPr="006A04BB">
              <w:rPr>
                <w:rStyle w:val="Hyperlink"/>
                <w:rFonts w:ascii="Times New Roman" w:hAnsi="Times New Roman" w:cs="Times New Roman"/>
                <w:noProof/>
              </w:rPr>
              <w:t>Appendix</w:t>
            </w:r>
            <w:r w:rsidR="004636BE">
              <w:rPr>
                <w:noProof/>
                <w:webHidden/>
              </w:rPr>
              <w:tab/>
            </w:r>
            <w:r w:rsidR="004F02ED">
              <w:rPr>
                <w:noProof/>
                <w:webHidden/>
              </w:rPr>
              <w:fldChar w:fldCharType="begin"/>
            </w:r>
            <w:r w:rsidR="004636BE">
              <w:rPr>
                <w:noProof/>
                <w:webHidden/>
              </w:rPr>
              <w:instrText xml:space="preserve"> PAGEREF _Toc511839602 \h </w:instrText>
            </w:r>
            <w:r w:rsidR="004F02ED">
              <w:rPr>
                <w:noProof/>
                <w:webHidden/>
              </w:rPr>
            </w:r>
            <w:r w:rsidR="004F02ED">
              <w:rPr>
                <w:noProof/>
                <w:webHidden/>
              </w:rPr>
              <w:fldChar w:fldCharType="separate"/>
            </w:r>
            <w:r w:rsidR="00B4684A">
              <w:rPr>
                <w:noProof/>
                <w:webHidden/>
              </w:rPr>
              <w:t>17</w:t>
            </w:r>
            <w:r w:rsidR="004F02ED">
              <w:rPr>
                <w:noProof/>
                <w:webHidden/>
              </w:rPr>
              <w:fldChar w:fldCharType="end"/>
            </w:r>
          </w:hyperlink>
        </w:p>
        <w:p w:rsidR="00756958" w:rsidRDefault="004F02ED">
          <w:r>
            <w:rPr>
              <w:b/>
              <w:bCs/>
              <w:noProof/>
            </w:rPr>
            <w:fldChar w:fldCharType="end"/>
          </w:r>
        </w:p>
      </w:sdtContent>
    </w:sdt>
    <w:p w:rsidR="00756958" w:rsidRPr="00AF6689" w:rsidRDefault="00756958"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422C8D" w:rsidRDefault="00422C8D" w:rsidP="00422C8D">
      <w:pPr>
        <w:sectPr w:rsidR="00422C8D" w:rsidSect="004636BE">
          <w:footerReference w:type="default" r:id="rId8"/>
          <w:pgSz w:w="12240" w:h="15840"/>
          <w:pgMar w:top="1440" w:right="1440" w:bottom="1440" w:left="1440" w:header="720" w:footer="720" w:gutter="0"/>
          <w:pgNumType w:fmt="lowerRoman"/>
          <w:cols w:space="720"/>
          <w:docGrid w:linePitch="360"/>
        </w:sectPr>
      </w:pPr>
    </w:p>
    <w:p w:rsidR="00D91249" w:rsidRPr="00422C8D" w:rsidRDefault="00D91249" w:rsidP="00422C8D">
      <w:pPr>
        <w:pStyle w:val="Heading1"/>
        <w:rPr>
          <w:rFonts w:ascii="Times New Roman" w:hAnsi="Times New Roman" w:cs="Times New Roman"/>
        </w:rPr>
      </w:pPr>
      <w:bookmarkStart w:id="1" w:name="_Toc511839589"/>
      <w:r w:rsidRPr="00422C8D">
        <w:rPr>
          <w:rFonts w:ascii="Times New Roman" w:hAnsi="Times New Roman" w:cs="Times New Roman"/>
        </w:rPr>
        <w:lastRenderedPageBreak/>
        <w:t>Introduction</w:t>
      </w:r>
      <w:bookmarkEnd w:id="1"/>
    </w:p>
    <w:p w:rsidR="00D91249" w:rsidRPr="00AF6689" w:rsidRDefault="00363A12"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Personal development is an ongoing process. It can be required for professional growth or meeting personal expectations and interest. The study is about the personal development for employment. In this study, </w:t>
      </w:r>
      <w:r w:rsidR="00E26E55">
        <w:rPr>
          <w:rFonts w:ascii="Times New Roman" w:hAnsi="Times New Roman" w:cs="Times New Roman"/>
          <w:color w:val="000000" w:themeColor="text1"/>
          <w:sz w:val="24"/>
          <w:szCs w:val="24"/>
        </w:rPr>
        <w:t>I</w:t>
      </w:r>
      <w:r w:rsidRPr="00AF6689">
        <w:rPr>
          <w:rFonts w:ascii="Times New Roman" w:hAnsi="Times New Roman" w:cs="Times New Roman"/>
          <w:color w:val="000000" w:themeColor="text1"/>
          <w:sz w:val="24"/>
          <w:szCs w:val="24"/>
        </w:rPr>
        <w:t xml:space="preserve"> will show different learning style including Honey and Mumford and Kolb’s experiential learning style. </w:t>
      </w:r>
      <w:proofErr w:type="gramStart"/>
      <w:r w:rsidRPr="00AF6689">
        <w:rPr>
          <w:rFonts w:ascii="Times New Roman" w:hAnsi="Times New Roman" w:cs="Times New Roman"/>
          <w:color w:val="000000" w:themeColor="text1"/>
          <w:sz w:val="24"/>
          <w:szCs w:val="24"/>
        </w:rPr>
        <w:t xml:space="preserve">The </w:t>
      </w:r>
      <w:r w:rsidR="00E26E55">
        <w:rPr>
          <w:rFonts w:ascii="Times New Roman" w:hAnsi="Times New Roman" w:cs="Times New Roman"/>
          <w:color w:val="000000" w:themeColor="text1"/>
          <w:sz w:val="24"/>
          <w:szCs w:val="24"/>
        </w:rPr>
        <w:t>I</w:t>
      </w:r>
      <w:proofErr w:type="gramEnd"/>
      <w:r w:rsidRPr="00AF6689">
        <w:rPr>
          <w:rFonts w:ascii="Times New Roman" w:hAnsi="Times New Roman" w:cs="Times New Roman"/>
          <w:color w:val="000000" w:themeColor="text1"/>
          <w:sz w:val="24"/>
          <w:szCs w:val="24"/>
        </w:rPr>
        <w:t xml:space="preserve"> will explain </w:t>
      </w:r>
      <w:r w:rsidR="009711F1" w:rsidRPr="00AF6689">
        <w:rPr>
          <w:rFonts w:ascii="Times New Roman" w:hAnsi="Times New Roman" w:cs="Times New Roman"/>
          <w:color w:val="000000" w:themeColor="text1"/>
          <w:sz w:val="24"/>
          <w:szCs w:val="24"/>
        </w:rPr>
        <w:t>SWOT to use in identifying personal development needs and show the barriers in learning including the ways of removing these barriers.</w:t>
      </w:r>
      <w:r w:rsidR="00282F47" w:rsidRPr="00AF6689">
        <w:rPr>
          <w:rFonts w:ascii="Times New Roman" w:hAnsi="Times New Roman" w:cs="Times New Roman"/>
          <w:color w:val="000000" w:themeColor="text1"/>
          <w:sz w:val="24"/>
          <w:szCs w:val="24"/>
        </w:rPr>
        <w:t xml:space="preserve"> </w:t>
      </w:r>
      <w:proofErr w:type="gramStart"/>
      <w:r w:rsidR="00282F47" w:rsidRPr="00AF6689">
        <w:rPr>
          <w:rFonts w:ascii="Times New Roman" w:hAnsi="Times New Roman" w:cs="Times New Roman"/>
          <w:color w:val="000000" w:themeColor="text1"/>
          <w:sz w:val="24"/>
          <w:szCs w:val="24"/>
        </w:rPr>
        <w:t xml:space="preserve">The </w:t>
      </w:r>
      <w:r w:rsidR="00E26E55">
        <w:rPr>
          <w:rFonts w:ascii="Times New Roman" w:hAnsi="Times New Roman" w:cs="Times New Roman"/>
          <w:color w:val="000000" w:themeColor="text1"/>
          <w:sz w:val="24"/>
          <w:szCs w:val="24"/>
        </w:rPr>
        <w:t>I</w:t>
      </w:r>
      <w:proofErr w:type="gramEnd"/>
      <w:r w:rsidR="00282F47" w:rsidRPr="00AF6689">
        <w:rPr>
          <w:rFonts w:ascii="Times New Roman" w:hAnsi="Times New Roman" w:cs="Times New Roman"/>
          <w:color w:val="000000" w:themeColor="text1"/>
          <w:sz w:val="24"/>
          <w:szCs w:val="24"/>
        </w:rPr>
        <w:t xml:space="preserve"> will make development plan to achieve learning objective an</w:t>
      </w:r>
      <w:r w:rsidR="00752619" w:rsidRPr="00AF6689">
        <w:rPr>
          <w:rFonts w:ascii="Times New Roman" w:hAnsi="Times New Roman" w:cs="Times New Roman"/>
          <w:color w:val="000000" w:themeColor="text1"/>
          <w:sz w:val="24"/>
          <w:szCs w:val="24"/>
        </w:rPr>
        <w:t xml:space="preserve">d method that can be used to monitor </w:t>
      </w:r>
      <w:r w:rsidR="003B51B2" w:rsidRPr="00AF6689">
        <w:rPr>
          <w:rFonts w:ascii="Times New Roman" w:hAnsi="Times New Roman" w:cs="Times New Roman"/>
          <w:color w:val="000000" w:themeColor="text1"/>
          <w:sz w:val="24"/>
          <w:szCs w:val="24"/>
        </w:rPr>
        <w:t>self-development</w:t>
      </w:r>
      <w:r w:rsidR="00752619" w:rsidRPr="00AF6689">
        <w:rPr>
          <w:rFonts w:ascii="Times New Roman" w:hAnsi="Times New Roman" w:cs="Times New Roman"/>
          <w:color w:val="000000" w:themeColor="text1"/>
          <w:sz w:val="24"/>
          <w:szCs w:val="24"/>
        </w:rPr>
        <w:t>.</w:t>
      </w: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D91249" w:rsidRPr="00AF6689" w:rsidRDefault="00D91249" w:rsidP="006F6845">
      <w:pPr>
        <w:spacing w:line="360" w:lineRule="auto"/>
        <w:jc w:val="both"/>
        <w:rPr>
          <w:rFonts w:ascii="Times New Roman" w:hAnsi="Times New Roman" w:cs="Times New Roman"/>
          <w:color w:val="000000" w:themeColor="text1"/>
          <w:sz w:val="24"/>
          <w:szCs w:val="24"/>
        </w:rPr>
      </w:pPr>
    </w:p>
    <w:p w:rsidR="00911C2D" w:rsidRPr="00AF6689" w:rsidRDefault="00911C2D" w:rsidP="006F6845">
      <w:pPr>
        <w:spacing w:line="360" w:lineRule="auto"/>
        <w:jc w:val="both"/>
        <w:rPr>
          <w:rFonts w:ascii="Times New Roman" w:hAnsi="Times New Roman" w:cs="Times New Roman"/>
          <w:color w:val="000000" w:themeColor="text1"/>
          <w:sz w:val="24"/>
          <w:szCs w:val="24"/>
        </w:rPr>
        <w:sectPr w:rsidR="00911C2D" w:rsidRPr="00AF6689" w:rsidSect="00590CC1">
          <w:footerReference w:type="default" r:id="rId9"/>
          <w:pgSz w:w="12240" w:h="15840"/>
          <w:pgMar w:top="1440" w:right="1440" w:bottom="1440" w:left="1440" w:header="720" w:footer="720" w:gutter="0"/>
          <w:pgNumType w:start="1"/>
          <w:cols w:space="720"/>
          <w:docGrid w:linePitch="360"/>
        </w:sectPr>
      </w:pPr>
    </w:p>
    <w:p w:rsidR="00D91249" w:rsidRPr="00AF6689" w:rsidRDefault="00D91249" w:rsidP="00AF6689">
      <w:pPr>
        <w:pStyle w:val="Heading1"/>
        <w:rPr>
          <w:rFonts w:ascii="Times New Roman" w:hAnsi="Times New Roman" w:cs="Times New Roman"/>
        </w:rPr>
      </w:pPr>
      <w:bookmarkStart w:id="2" w:name="_Toc511839590"/>
      <w:r w:rsidRPr="00AF6689">
        <w:rPr>
          <w:rFonts w:ascii="Times New Roman" w:hAnsi="Times New Roman" w:cs="Times New Roman"/>
        </w:rPr>
        <w:lastRenderedPageBreak/>
        <w:t xml:space="preserve">Section-1: </w:t>
      </w:r>
      <w:r w:rsidR="00B756AA" w:rsidRPr="00AF6689">
        <w:rPr>
          <w:rFonts w:ascii="Times New Roman" w:hAnsi="Times New Roman" w:cs="Times New Roman"/>
        </w:rPr>
        <w:t>Know how to identify development needs</w:t>
      </w:r>
      <w:bookmarkEnd w:id="2"/>
    </w:p>
    <w:p w:rsidR="00376AEF" w:rsidRPr="00AF6689" w:rsidRDefault="00376AEF" w:rsidP="00AF6689">
      <w:pPr>
        <w:pStyle w:val="Heading2"/>
        <w:rPr>
          <w:rFonts w:ascii="Times New Roman" w:hAnsi="Times New Roman" w:cs="Times New Roman"/>
        </w:rPr>
      </w:pPr>
      <w:bookmarkStart w:id="3" w:name="_Toc511839591"/>
      <w:r w:rsidRPr="00AF6689">
        <w:rPr>
          <w:rFonts w:ascii="Times New Roman" w:hAnsi="Times New Roman" w:cs="Times New Roman"/>
        </w:rPr>
        <w:t>1.1:</w:t>
      </w:r>
      <w:r w:rsidR="005F550D" w:rsidRPr="00AF6689">
        <w:rPr>
          <w:rFonts w:ascii="Times New Roman" w:hAnsi="Times New Roman" w:cs="Times New Roman"/>
        </w:rPr>
        <w:t xml:space="preserve"> O</w:t>
      </w:r>
      <w:r w:rsidRPr="00AF6689">
        <w:rPr>
          <w:rFonts w:ascii="Times New Roman" w:hAnsi="Times New Roman" w:cs="Times New Roman"/>
        </w:rPr>
        <w:t>wn learning styles and learning style</w:t>
      </w:r>
      <w:r w:rsidR="00C0040A" w:rsidRPr="00AF6689">
        <w:rPr>
          <w:rFonts w:ascii="Times New Roman" w:hAnsi="Times New Roman" w:cs="Times New Roman"/>
        </w:rPr>
        <w:t>s</w:t>
      </w:r>
      <w:r w:rsidRPr="00AF6689">
        <w:rPr>
          <w:rFonts w:ascii="Times New Roman" w:hAnsi="Times New Roman" w:cs="Times New Roman"/>
        </w:rPr>
        <w:t xml:space="preserve"> of another member of the team</w:t>
      </w:r>
      <w:bookmarkEnd w:id="3"/>
    </w:p>
    <w:p w:rsidR="003C631A" w:rsidRPr="00AF6689" w:rsidRDefault="003C631A"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Honey and Mumford, two British Psychologist have developed a means of assessing how people learn. It called is </w:t>
      </w:r>
      <w:r w:rsidRPr="00AF6689">
        <w:rPr>
          <w:rFonts w:ascii="Times New Roman" w:hAnsi="Times New Roman" w:cs="Times New Roman"/>
          <w:b/>
          <w:i/>
          <w:color w:val="000000" w:themeColor="text1"/>
          <w:sz w:val="24"/>
          <w:szCs w:val="24"/>
        </w:rPr>
        <w:t>Honey and Mumford learning style</w:t>
      </w:r>
      <w:r w:rsidRPr="00AF6689">
        <w:rPr>
          <w:rFonts w:ascii="Times New Roman" w:hAnsi="Times New Roman" w:cs="Times New Roman"/>
          <w:color w:val="000000" w:themeColor="text1"/>
          <w:sz w:val="24"/>
          <w:szCs w:val="24"/>
        </w:rPr>
        <w:t>. In this learning style, the two psychologist identified four dif</w:t>
      </w:r>
      <w:r w:rsidR="00586ACD" w:rsidRPr="00AF6689">
        <w:rPr>
          <w:rFonts w:ascii="Times New Roman" w:hAnsi="Times New Roman" w:cs="Times New Roman"/>
          <w:color w:val="000000" w:themeColor="text1"/>
          <w:sz w:val="24"/>
          <w:szCs w:val="24"/>
        </w:rPr>
        <w:t>ferent types of learning styles (See the appendix-1).</w:t>
      </w:r>
      <w:r w:rsidRPr="00AF6689">
        <w:rPr>
          <w:rFonts w:ascii="Times New Roman" w:hAnsi="Times New Roman" w:cs="Times New Roman"/>
          <w:color w:val="000000" w:themeColor="text1"/>
          <w:sz w:val="24"/>
          <w:szCs w:val="24"/>
        </w:rPr>
        <w:t xml:space="preserve"> These are explaining below and showing the own learning style.</w:t>
      </w:r>
    </w:p>
    <w:p w:rsidR="003C631A" w:rsidRPr="00AF6689" w:rsidRDefault="003C631A"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Activist</w:t>
      </w:r>
    </w:p>
    <w:p w:rsidR="003C631A" w:rsidRPr="00AF6689" w:rsidRDefault="003C631A"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Activist are learners who has real interest to learn by actively doing and being concentrated on something. They are enthusiastic on role-play exercises and keen to take risks for learning something new. Activist learners are considered as those most keen to “DO” in terms of the learning cycle</w:t>
      </w:r>
      <w:r w:rsidR="00A17483" w:rsidRPr="00AF6689">
        <w:rPr>
          <w:rFonts w:ascii="Times New Roman" w:hAnsi="Times New Roman" w:cs="Times New Roman"/>
          <w:color w:val="000000" w:themeColor="text1"/>
          <w:sz w:val="24"/>
          <w:szCs w:val="24"/>
        </w:rPr>
        <w:t xml:space="preserve"> (</w:t>
      </w:r>
      <w:r w:rsidR="00A17483" w:rsidRPr="00AF6689">
        <w:rPr>
          <w:rFonts w:ascii="Times New Roman" w:hAnsi="Times New Roman" w:cs="Times New Roman"/>
          <w:color w:val="000000" w:themeColor="text1"/>
          <w:sz w:val="24"/>
          <w:szCs w:val="24"/>
          <w:shd w:val="clear" w:color="auto" w:fill="FFFFFF"/>
        </w:rPr>
        <w:t xml:space="preserve">Chen and </w:t>
      </w:r>
      <w:proofErr w:type="spellStart"/>
      <w:r w:rsidR="00A17483" w:rsidRPr="00AF6689">
        <w:rPr>
          <w:rFonts w:ascii="Times New Roman" w:hAnsi="Times New Roman" w:cs="Times New Roman"/>
          <w:color w:val="000000" w:themeColor="text1"/>
          <w:sz w:val="24"/>
          <w:szCs w:val="24"/>
          <w:shd w:val="clear" w:color="auto" w:fill="FFFFFF"/>
        </w:rPr>
        <w:t>Chiou</w:t>
      </w:r>
      <w:proofErr w:type="spellEnd"/>
      <w:r w:rsidR="00A17483" w:rsidRPr="00AF6689">
        <w:rPr>
          <w:rFonts w:ascii="Times New Roman" w:hAnsi="Times New Roman" w:cs="Times New Roman"/>
          <w:color w:val="000000" w:themeColor="text1"/>
          <w:sz w:val="24"/>
          <w:szCs w:val="24"/>
          <w:shd w:val="clear" w:color="auto" w:fill="FFFFFF"/>
        </w:rPr>
        <w:t>, 2014</w:t>
      </w:r>
      <w:r w:rsidR="00A17483"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w:t>
      </w:r>
    </w:p>
    <w:p w:rsidR="008173AE" w:rsidRPr="00AF6689" w:rsidRDefault="008173AE"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Reflector</w:t>
      </w:r>
    </w:p>
    <w:p w:rsidR="008173AE" w:rsidRPr="00AF6689" w:rsidRDefault="008173AE"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The learners identified as the reflector are much expert in listening and observing. They are efficient in reflecting what others are doing before them, their experience and good at explaining what has happened and why. Reflectors learners are supposed to do better in monitoring activities and </w:t>
      </w:r>
      <w:r w:rsidR="002F7D5B" w:rsidRPr="00AF6689">
        <w:rPr>
          <w:rFonts w:ascii="Times New Roman" w:hAnsi="Times New Roman" w:cs="Times New Roman"/>
          <w:color w:val="000000" w:themeColor="text1"/>
          <w:sz w:val="24"/>
          <w:szCs w:val="24"/>
        </w:rPr>
        <w:t>operations (</w:t>
      </w:r>
      <w:r w:rsidR="00E83FBC" w:rsidRPr="00AF6689">
        <w:rPr>
          <w:rFonts w:ascii="Times New Roman" w:hAnsi="Times New Roman" w:cs="Times New Roman"/>
          <w:color w:val="000000" w:themeColor="text1"/>
          <w:sz w:val="24"/>
          <w:szCs w:val="24"/>
          <w:shd w:val="clear" w:color="auto" w:fill="FFFFFF"/>
        </w:rPr>
        <w:t xml:space="preserve">Chen and </w:t>
      </w:r>
      <w:proofErr w:type="spellStart"/>
      <w:r w:rsidR="00E83FBC" w:rsidRPr="00AF6689">
        <w:rPr>
          <w:rFonts w:ascii="Times New Roman" w:hAnsi="Times New Roman" w:cs="Times New Roman"/>
          <w:color w:val="000000" w:themeColor="text1"/>
          <w:sz w:val="24"/>
          <w:szCs w:val="24"/>
          <w:shd w:val="clear" w:color="auto" w:fill="FFFFFF"/>
        </w:rPr>
        <w:t>Chiou</w:t>
      </w:r>
      <w:proofErr w:type="spellEnd"/>
      <w:r w:rsidR="00E83FBC" w:rsidRPr="00AF6689">
        <w:rPr>
          <w:rFonts w:ascii="Times New Roman" w:hAnsi="Times New Roman" w:cs="Times New Roman"/>
          <w:color w:val="000000" w:themeColor="text1"/>
          <w:sz w:val="24"/>
          <w:szCs w:val="24"/>
          <w:shd w:val="clear" w:color="auto" w:fill="FFFFFF"/>
        </w:rPr>
        <w:t>, 2014</w:t>
      </w:r>
      <w:r w:rsidR="00E83FBC"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w:t>
      </w:r>
    </w:p>
    <w:p w:rsidR="008173AE" w:rsidRPr="00AF6689" w:rsidRDefault="008173AE"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Theorists</w:t>
      </w:r>
    </w:p>
    <w:p w:rsidR="008173AE" w:rsidRPr="00AF6689" w:rsidRDefault="008173AE"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These learners are expert in developing theory based on the knowledge, experience and thoughts. They have effectiveness in gathering piece of information, explaining and find out the basics of these information. Theorists are supposed to do better in the activities like reviewing and evaluation.</w:t>
      </w:r>
    </w:p>
    <w:p w:rsidR="007B4605" w:rsidRPr="00AF6689" w:rsidRDefault="007B4605"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Pragmatist</w:t>
      </w:r>
    </w:p>
    <w:p w:rsidR="00670764" w:rsidRPr="00AF6689" w:rsidRDefault="007B4605"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These are the learners who has focus on applying the things they learn and </w:t>
      </w:r>
      <w:r w:rsidR="00067064" w:rsidRPr="00AF6689">
        <w:rPr>
          <w:rFonts w:ascii="Times New Roman" w:hAnsi="Times New Roman" w:cs="Times New Roman"/>
          <w:color w:val="000000" w:themeColor="text1"/>
          <w:sz w:val="24"/>
          <w:szCs w:val="24"/>
        </w:rPr>
        <w:t xml:space="preserve">do continuous plan how they can do it in practice. These learners tends to value the </w:t>
      </w:r>
      <w:r w:rsidR="00670764" w:rsidRPr="00AF6689">
        <w:rPr>
          <w:rFonts w:ascii="Times New Roman" w:hAnsi="Times New Roman" w:cs="Times New Roman"/>
          <w:color w:val="000000" w:themeColor="text1"/>
          <w:sz w:val="24"/>
          <w:szCs w:val="24"/>
        </w:rPr>
        <w:t>lessons those are more practical and can be applied in real life situation and these learns usually do better in planning stage</w:t>
      </w:r>
      <w:r w:rsidR="00DA00C2" w:rsidRPr="00AF6689">
        <w:rPr>
          <w:rFonts w:ascii="Times New Roman" w:hAnsi="Times New Roman" w:cs="Times New Roman"/>
          <w:color w:val="000000" w:themeColor="text1"/>
          <w:sz w:val="24"/>
          <w:szCs w:val="24"/>
        </w:rPr>
        <w:t xml:space="preserve"> (</w:t>
      </w:r>
      <w:r w:rsidR="00DA00C2" w:rsidRPr="00AF6689">
        <w:rPr>
          <w:rFonts w:ascii="Times New Roman" w:hAnsi="Times New Roman" w:cs="Times New Roman"/>
          <w:color w:val="000000" w:themeColor="text1"/>
          <w:sz w:val="24"/>
          <w:szCs w:val="24"/>
          <w:shd w:val="clear" w:color="auto" w:fill="FFFFFF"/>
        </w:rPr>
        <w:t>Truong, 2016</w:t>
      </w:r>
      <w:r w:rsidR="00DA00C2" w:rsidRPr="00AF6689">
        <w:rPr>
          <w:rFonts w:ascii="Times New Roman" w:hAnsi="Times New Roman" w:cs="Times New Roman"/>
          <w:color w:val="000000" w:themeColor="text1"/>
          <w:sz w:val="24"/>
          <w:szCs w:val="24"/>
        </w:rPr>
        <w:t>)</w:t>
      </w:r>
      <w:r w:rsidR="00670764" w:rsidRPr="00AF6689">
        <w:rPr>
          <w:rFonts w:ascii="Times New Roman" w:hAnsi="Times New Roman" w:cs="Times New Roman"/>
          <w:color w:val="000000" w:themeColor="text1"/>
          <w:sz w:val="24"/>
          <w:szCs w:val="24"/>
        </w:rPr>
        <w:t>.</w:t>
      </w:r>
    </w:p>
    <w:p w:rsidR="00E46BC0" w:rsidRPr="00AF6689" w:rsidRDefault="00E46BC0"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b/>
          <w:i/>
          <w:color w:val="000000" w:themeColor="text1"/>
          <w:sz w:val="24"/>
          <w:szCs w:val="24"/>
        </w:rPr>
        <w:lastRenderedPageBreak/>
        <w:t>My own learning style</w:t>
      </w:r>
      <w:r w:rsidRPr="00AF6689">
        <w:rPr>
          <w:rFonts w:ascii="Times New Roman" w:hAnsi="Times New Roman" w:cs="Times New Roman"/>
          <w:color w:val="000000" w:themeColor="text1"/>
          <w:sz w:val="24"/>
          <w:szCs w:val="24"/>
        </w:rPr>
        <w:t>: From the above discussion, the Pragmatist learner best suits to me. I want to learn something that is practical and can be applied in real life scenario. I always wonders how I can apply and utilize what I’m learning from my courses and surrounding.</w:t>
      </w:r>
    </w:p>
    <w:p w:rsidR="00C0040A" w:rsidRPr="00AF6689" w:rsidRDefault="001560DF" w:rsidP="006F6845">
      <w:pPr>
        <w:spacing w:line="360" w:lineRule="auto"/>
        <w:jc w:val="both"/>
        <w:rPr>
          <w:rFonts w:ascii="Times New Roman" w:hAnsi="Times New Roman" w:cs="Times New Roman"/>
          <w:b/>
          <w:i/>
          <w:color w:val="000000" w:themeColor="text1"/>
          <w:sz w:val="24"/>
          <w:szCs w:val="24"/>
        </w:rPr>
      </w:pPr>
      <w:r w:rsidRPr="00AF6689">
        <w:rPr>
          <w:rFonts w:ascii="Times New Roman" w:hAnsi="Times New Roman" w:cs="Times New Roman"/>
          <w:b/>
          <w:i/>
          <w:color w:val="000000" w:themeColor="text1"/>
          <w:sz w:val="24"/>
          <w:szCs w:val="24"/>
        </w:rPr>
        <w:t>Learning style of another member:</w:t>
      </w:r>
    </w:p>
    <w:p w:rsidR="001560DF" w:rsidRPr="00AF6689" w:rsidRDefault="001560D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To show the learning style of another members, we have to see another learning model. That is called </w:t>
      </w:r>
      <w:r w:rsidRPr="00AF6689">
        <w:rPr>
          <w:rFonts w:ascii="Times New Roman" w:hAnsi="Times New Roman" w:cs="Times New Roman"/>
          <w:b/>
          <w:i/>
          <w:color w:val="000000" w:themeColor="text1"/>
          <w:sz w:val="24"/>
          <w:szCs w:val="24"/>
        </w:rPr>
        <w:t>Kolb’s experimental learning model</w:t>
      </w:r>
      <w:r w:rsidRPr="00AF6689">
        <w:rPr>
          <w:rFonts w:ascii="Times New Roman" w:hAnsi="Times New Roman" w:cs="Times New Roman"/>
          <w:color w:val="000000" w:themeColor="text1"/>
          <w:sz w:val="24"/>
          <w:szCs w:val="24"/>
        </w:rPr>
        <w:t>. It has also four parts (See in the appendix-2) showing learning styles followed by member of team. These are explaining below:</w:t>
      </w:r>
    </w:p>
    <w:p w:rsidR="001560DF" w:rsidRPr="00AF6689" w:rsidRDefault="001560D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Concrete experience:  It is occurs when a learner is actively experiencing what he is learning or practicing. Say for example, lab practice</w:t>
      </w:r>
      <w:r w:rsidR="00AD37A8" w:rsidRPr="00AF6689">
        <w:rPr>
          <w:rFonts w:ascii="Times New Roman" w:hAnsi="Times New Roman" w:cs="Times New Roman"/>
          <w:color w:val="000000" w:themeColor="text1"/>
          <w:sz w:val="24"/>
          <w:szCs w:val="24"/>
        </w:rPr>
        <w:t xml:space="preserve"> (</w:t>
      </w:r>
      <w:proofErr w:type="spellStart"/>
      <w:r w:rsidR="00AD37A8" w:rsidRPr="00AF6689">
        <w:rPr>
          <w:rFonts w:ascii="Times New Roman" w:hAnsi="Times New Roman" w:cs="Times New Roman"/>
          <w:color w:val="000000" w:themeColor="text1"/>
          <w:sz w:val="24"/>
          <w:szCs w:val="24"/>
          <w:shd w:val="clear" w:color="auto" w:fill="FFFFFF"/>
        </w:rPr>
        <w:t>Bergsteiner</w:t>
      </w:r>
      <w:proofErr w:type="spellEnd"/>
      <w:r w:rsidR="00AD37A8" w:rsidRPr="00AF6689">
        <w:rPr>
          <w:rFonts w:ascii="Times New Roman" w:hAnsi="Times New Roman" w:cs="Times New Roman"/>
          <w:color w:val="000000" w:themeColor="text1"/>
          <w:sz w:val="24"/>
          <w:szCs w:val="24"/>
          <w:shd w:val="clear" w:color="auto" w:fill="FFFFFF"/>
        </w:rPr>
        <w:t>, Avery and Neumann, 2010</w:t>
      </w:r>
      <w:r w:rsidR="00AD37A8"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w:t>
      </w:r>
    </w:p>
    <w:p w:rsidR="001560DF" w:rsidRPr="00AF6689" w:rsidRDefault="001560D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Reflective observation:  It is occurs when the learner is consciously reflecting back on that experience. Say for example.</w:t>
      </w:r>
    </w:p>
    <w:p w:rsidR="001560DF" w:rsidRPr="00AF6689" w:rsidRDefault="001560D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Abstract conceptualization: It is occurs when the leaner basically trying to conceptualize a theory or model of what is observed or </w:t>
      </w:r>
      <w:r w:rsidR="002F7D5B" w:rsidRPr="00AF6689">
        <w:rPr>
          <w:rFonts w:ascii="Times New Roman" w:hAnsi="Times New Roman" w:cs="Times New Roman"/>
          <w:color w:val="000000" w:themeColor="text1"/>
          <w:sz w:val="24"/>
          <w:szCs w:val="24"/>
        </w:rPr>
        <w:t>learned (</w:t>
      </w:r>
      <w:proofErr w:type="spellStart"/>
      <w:r w:rsidR="004E4717" w:rsidRPr="00AF6689">
        <w:rPr>
          <w:rFonts w:ascii="Times New Roman" w:hAnsi="Times New Roman" w:cs="Times New Roman"/>
          <w:color w:val="000000" w:themeColor="text1"/>
          <w:sz w:val="24"/>
          <w:szCs w:val="24"/>
          <w:shd w:val="clear" w:color="auto" w:fill="FFFFFF"/>
        </w:rPr>
        <w:t>Bergsteiner</w:t>
      </w:r>
      <w:proofErr w:type="spellEnd"/>
      <w:r w:rsidR="004E4717" w:rsidRPr="00AF6689">
        <w:rPr>
          <w:rFonts w:ascii="Times New Roman" w:hAnsi="Times New Roman" w:cs="Times New Roman"/>
          <w:color w:val="000000" w:themeColor="text1"/>
          <w:sz w:val="24"/>
          <w:szCs w:val="24"/>
          <w:shd w:val="clear" w:color="auto" w:fill="FFFFFF"/>
        </w:rPr>
        <w:t>, Avery and Neumann, 2010</w:t>
      </w:r>
      <w:r w:rsidR="004E4717"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w:t>
      </w:r>
    </w:p>
    <w:p w:rsidR="001560DF" w:rsidRPr="00AF6689" w:rsidRDefault="001560D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Active experimentation: It is occurs when learns concentrate on experimenting or utilizing knowledge has learned on.</w:t>
      </w:r>
    </w:p>
    <w:p w:rsidR="00614122" w:rsidRPr="00AF6689" w:rsidRDefault="00614122" w:rsidP="006F6845">
      <w:pPr>
        <w:spacing w:line="360" w:lineRule="auto"/>
        <w:jc w:val="both"/>
        <w:rPr>
          <w:rFonts w:ascii="Times New Roman" w:hAnsi="Times New Roman" w:cs="Times New Roman"/>
          <w:color w:val="000000" w:themeColor="text1"/>
          <w:sz w:val="24"/>
          <w:szCs w:val="24"/>
        </w:rPr>
        <w:sectPr w:rsidR="00614122" w:rsidRPr="00AF6689">
          <w:pgSz w:w="12240" w:h="15840"/>
          <w:pgMar w:top="1440" w:right="1440" w:bottom="1440" w:left="1440" w:header="720" w:footer="720" w:gutter="0"/>
          <w:cols w:space="720"/>
          <w:docGrid w:linePitch="360"/>
        </w:sectPr>
      </w:pPr>
    </w:p>
    <w:p w:rsidR="00677CB2" w:rsidRPr="00AF6689" w:rsidRDefault="00677CB2" w:rsidP="00AF6689">
      <w:pPr>
        <w:pStyle w:val="Heading2"/>
        <w:rPr>
          <w:rFonts w:ascii="Times New Roman" w:hAnsi="Times New Roman" w:cs="Times New Roman"/>
        </w:rPr>
      </w:pPr>
      <w:bookmarkStart w:id="4" w:name="_Toc511839592"/>
      <w:r w:rsidRPr="00AF6689">
        <w:rPr>
          <w:rFonts w:ascii="Times New Roman" w:hAnsi="Times New Roman" w:cs="Times New Roman"/>
        </w:rPr>
        <w:lastRenderedPageBreak/>
        <w:t>1.2:</w:t>
      </w:r>
      <w:r w:rsidR="005F550D" w:rsidRPr="00AF6689">
        <w:rPr>
          <w:rFonts w:ascii="Times New Roman" w:hAnsi="Times New Roman" w:cs="Times New Roman"/>
        </w:rPr>
        <w:t xml:space="preserve"> T</w:t>
      </w:r>
      <w:r w:rsidRPr="00AF6689">
        <w:rPr>
          <w:rFonts w:ascii="Times New Roman" w:hAnsi="Times New Roman" w:cs="Times New Roman"/>
        </w:rPr>
        <w:t xml:space="preserve">echnique for identifying own </w:t>
      </w:r>
      <w:r w:rsidR="0089518B" w:rsidRPr="00AF6689">
        <w:rPr>
          <w:rFonts w:ascii="Times New Roman" w:hAnsi="Times New Roman" w:cs="Times New Roman"/>
        </w:rPr>
        <w:t>and other member development needs.</w:t>
      </w:r>
      <w:bookmarkEnd w:id="4"/>
    </w:p>
    <w:p w:rsidR="0089518B" w:rsidRPr="00AF6689" w:rsidRDefault="0089518B"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Knowing myself or ourselves is the prerequisite for any developments. Without knowing where to develop, it would not be worthy to going on any development process. In this task, we will see how we can identify our development needs. For this why we have to follow a technique and that is called </w:t>
      </w:r>
      <w:r w:rsidRPr="00AF6689">
        <w:rPr>
          <w:rFonts w:ascii="Times New Roman" w:hAnsi="Times New Roman" w:cs="Times New Roman"/>
          <w:b/>
          <w:i/>
          <w:color w:val="000000" w:themeColor="text1"/>
          <w:sz w:val="24"/>
          <w:szCs w:val="24"/>
        </w:rPr>
        <w:t>SWOT analysis</w:t>
      </w:r>
      <w:r w:rsidRPr="00AF6689">
        <w:rPr>
          <w:rFonts w:ascii="Times New Roman" w:hAnsi="Times New Roman" w:cs="Times New Roman"/>
          <w:color w:val="000000" w:themeColor="text1"/>
          <w:sz w:val="24"/>
          <w:szCs w:val="24"/>
        </w:rPr>
        <w:t xml:space="preserve">. It’s an analysis which identify four different nature (See appendix-3) of any object and then </w:t>
      </w:r>
      <w:r w:rsidR="00AE27F1" w:rsidRPr="00AF6689">
        <w:rPr>
          <w:rFonts w:ascii="Times New Roman" w:hAnsi="Times New Roman" w:cs="Times New Roman"/>
          <w:color w:val="000000" w:themeColor="text1"/>
          <w:sz w:val="24"/>
          <w:szCs w:val="24"/>
        </w:rPr>
        <w:t xml:space="preserve">shows </w:t>
      </w:r>
      <w:r w:rsidRPr="00AF6689">
        <w:rPr>
          <w:rFonts w:ascii="Times New Roman" w:hAnsi="Times New Roman" w:cs="Times New Roman"/>
          <w:color w:val="000000" w:themeColor="text1"/>
          <w:sz w:val="24"/>
          <w:szCs w:val="24"/>
        </w:rPr>
        <w:t>where to be developed can be identified.</w:t>
      </w:r>
    </w:p>
    <w:p w:rsidR="002006B8" w:rsidRPr="00AF6689" w:rsidRDefault="002006B8"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Strengths</w:t>
      </w:r>
    </w:p>
    <w:p w:rsidR="00AE27F1" w:rsidRPr="00AF6689" w:rsidRDefault="00AE27F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b/>
          <w:i/>
          <w:color w:val="000000" w:themeColor="text1"/>
          <w:sz w:val="24"/>
          <w:szCs w:val="24"/>
        </w:rPr>
        <w:t xml:space="preserve">Strengths are internal factors that can be vary person to </w:t>
      </w:r>
      <w:proofErr w:type="gramStart"/>
      <w:r w:rsidRPr="00AF6689">
        <w:rPr>
          <w:rFonts w:ascii="Times New Roman" w:hAnsi="Times New Roman" w:cs="Times New Roman"/>
          <w:b/>
          <w:i/>
          <w:color w:val="000000" w:themeColor="text1"/>
          <w:sz w:val="24"/>
          <w:szCs w:val="24"/>
        </w:rPr>
        <w:t>person</w:t>
      </w:r>
      <w:r w:rsidR="00F75E04" w:rsidRPr="00AF6689">
        <w:rPr>
          <w:rFonts w:ascii="Times New Roman" w:hAnsi="Times New Roman" w:cs="Times New Roman"/>
          <w:bCs/>
          <w:iCs/>
          <w:color w:val="000000" w:themeColor="text1"/>
          <w:sz w:val="24"/>
          <w:szCs w:val="24"/>
        </w:rPr>
        <w:t>(</w:t>
      </w:r>
      <w:proofErr w:type="gramEnd"/>
      <w:r w:rsidR="00F75E04" w:rsidRPr="00AF6689">
        <w:rPr>
          <w:rFonts w:ascii="Times New Roman" w:hAnsi="Times New Roman" w:cs="Times New Roman"/>
          <w:bCs/>
          <w:iCs/>
          <w:color w:val="000000" w:themeColor="text1"/>
          <w:sz w:val="24"/>
          <w:szCs w:val="24"/>
          <w:shd w:val="clear" w:color="auto" w:fill="FFFFFF"/>
        </w:rPr>
        <w:t>Cottrell,2015</w:t>
      </w:r>
      <w:r w:rsidR="00F75E04" w:rsidRPr="00AF6689">
        <w:rPr>
          <w:rFonts w:ascii="Times New Roman" w:hAnsi="Times New Roman" w:cs="Times New Roman"/>
          <w:bCs/>
          <w:iCs/>
          <w:color w:val="000000" w:themeColor="text1"/>
          <w:sz w:val="24"/>
          <w:szCs w:val="24"/>
        </w:rPr>
        <w:t>)</w:t>
      </w:r>
      <w:r w:rsidRPr="00AF6689">
        <w:rPr>
          <w:rFonts w:ascii="Times New Roman" w:hAnsi="Times New Roman" w:cs="Times New Roman"/>
          <w:bCs/>
          <w:iCs/>
          <w:color w:val="000000" w:themeColor="text1"/>
          <w:sz w:val="24"/>
          <w:szCs w:val="24"/>
        </w:rPr>
        <w:t>.</w:t>
      </w:r>
      <w:r w:rsidRPr="00AF6689">
        <w:rPr>
          <w:rFonts w:ascii="Times New Roman" w:hAnsi="Times New Roman" w:cs="Times New Roman"/>
          <w:color w:val="000000" w:themeColor="text1"/>
          <w:sz w:val="24"/>
          <w:szCs w:val="24"/>
        </w:rPr>
        <w:t xml:space="preserve"> The actual strengths of mine as a learner are I’m hardworking, enthusiastic and have tendency to apply learning practically, I have expertise in emotional stability and IQ. I feel interested in learning those are more creative.</w:t>
      </w:r>
    </w:p>
    <w:p w:rsidR="00AE27F1" w:rsidRPr="00AF6689" w:rsidRDefault="00AE27F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Weaknesses</w:t>
      </w:r>
    </w:p>
    <w:p w:rsidR="00AE27F1" w:rsidRPr="00AF6689" w:rsidRDefault="00AE27F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b/>
          <w:i/>
          <w:color w:val="000000" w:themeColor="text1"/>
          <w:sz w:val="24"/>
          <w:szCs w:val="24"/>
        </w:rPr>
        <w:t xml:space="preserve">Weaknesses are internal nature that act as barrier for </w:t>
      </w:r>
      <w:proofErr w:type="gramStart"/>
      <w:r w:rsidRPr="00AF6689">
        <w:rPr>
          <w:rFonts w:ascii="Times New Roman" w:hAnsi="Times New Roman" w:cs="Times New Roman"/>
          <w:b/>
          <w:i/>
          <w:color w:val="000000" w:themeColor="text1"/>
          <w:sz w:val="24"/>
          <w:szCs w:val="24"/>
        </w:rPr>
        <w:t>development</w:t>
      </w:r>
      <w:r w:rsidR="005C62E1" w:rsidRPr="00AF6689">
        <w:rPr>
          <w:rFonts w:ascii="Times New Roman" w:hAnsi="Times New Roman" w:cs="Times New Roman"/>
          <w:bCs/>
          <w:iCs/>
          <w:color w:val="000000" w:themeColor="text1"/>
          <w:sz w:val="24"/>
          <w:szCs w:val="24"/>
        </w:rPr>
        <w:t>(</w:t>
      </w:r>
      <w:proofErr w:type="gramEnd"/>
      <w:r w:rsidR="005C62E1" w:rsidRPr="00AF6689">
        <w:rPr>
          <w:rFonts w:ascii="Times New Roman" w:hAnsi="Times New Roman" w:cs="Times New Roman"/>
          <w:bCs/>
          <w:iCs/>
          <w:color w:val="000000" w:themeColor="text1"/>
          <w:sz w:val="24"/>
          <w:szCs w:val="24"/>
          <w:shd w:val="clear" w:color="auto" w:fill="FFFFFF"/>
        </w:rPr>
        <w:t>Cottrell, 2015</w:t>
      </w:r>
      <w:r w:rsidR="005C62E1" w:rsidRPr="00AF6689">
        <w:rPr>
          <w:rFonts w:ascii="Times New Roman" w:hAnsi="Times New Roman" w:cs="Times New Roman"/>
          <w:bCs/>
          <w:iCs/>
          <w:color w:val="000000" w:themeColor="text1"/>
          <w:sz w:val="24"/>
          <w:szCs w:val="24"/>
        </w:rPr>
        <w:t>)</w:t>
      </w:r>
      <w:r w:rsidRPr="00AF6689">
        <w:rPr>
          <w:rFonts w:ascii="Times New Roman" w:hAnsi="Times New Roman" w:cs="Times New Roman"/>
          <w:color w:val="000000" w:themeColor="text1"/>
          <w:sz w:val="24"/>
          <w:szCs w:val="24"/>
        </w:rPr>
        <w:t>. The actual weaknesses of mine are I fear to speak or present, I fear to practice learning, limited education and experience, lack of technical knowledge and interpersonal skills.</w:t>
      </w:r>
    </w:p>
    <w:p w:rsidR="00AE27F1" w:rsidRPr="00AF6689" w:rsidRDefault="00AE27F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Opportunities</w:t>
      </w:r>
    </w:p>
    <w:p w:rsidR="00AE27F1" w:rsidRPr="00AF6689" w:rsidRDefault="00AE27F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b/>
          <w:i/>
          <w:color w:val="000000" w:themeColor="text1"/>
          <w:sz w:val="24"/>
          <w:szCs w:val="24"/>
        </w:rPr>
        <w:t>Opportunities are external factors that assist and supportive to personal development and growt</w:t>
      </w:r>
      <w:r w:rsidR="00D513BC" w:rsidRPr="00AF6689">
        <w:rPr>
          <w:rFonts w:ascii="Times New Roman" w:hAnsi="Times New Roman" w:cs="Times New Roman"/>
          <w:b/>
          <w:i/>
          <w:color w:val="000000" w:themeColor="text1"/>
          <w:sz w:val="24"/>
          <w:szCs w:val="24"/>
        </w:rPr>
        <w:t xml:space="preserve">h </w:t>
      </w:r>
      <w:r w:rsidR="00D513BC" w:rsidRPr="00AF6689">
        <w:rPr>
          <w:rFonts w:ascii="Times New Roman" w:hAnsi="Times New Roman" w:cs="Times New Roman"/>
          <w:bCs/>
          <w:iCs/>
          <w:color w:val="000000" w:themeColor="text1"/>
          <w:sz w:val="24"/>
          <w:szCs w:val="24"/>
        </w:rPr>
        <w:t>(</w:t>
      </w:r>
      <w:r w:rsidR="00D513BC" w:rsidRPr="00AF6689">
        <w:rPr>
          <w:rFonts w:ascii="Times New Roman" w:hAnsi="Times New Roman" w:cs="Times New Roman"/>
          <w:bCs/>
          <w:iCs/>
          <w:color w:val="000000" w:themeColor="text1"/>
          <w:sz w:val="24"/>
          <w:szCs w:val="24"/>
          <w:shd w:val="clear" w:color="auto" w:fill="FFFFFF"/>
        </w:rPr>
        <w:t>Cottrell, 2015</w:t>
      </w:r>
      <w:r w:rsidR="00D513BC" w:rsidRPr="00AF6689">
        <w:rPr>
          <w:rFonts w:ascii="Times New Roman" w:hAnsi="Times New Roman" w:cs="Times New Roman"/>
          <w:bCs/>
          <w:iCs/>
          <w:color w:val="000000" w:themeColor="text1"/>
          <w:sz w:val="24"/>
          <w:szCs w:val="24"/>
        </w:rPr>
        <w:t>)</w:t>
      </w:r>
      <w:r w:rsidRPr="00AF6689">
        <w:rPr>
          <w:rFonts w:ascii="Times New Roman" w:hAnsi="Times New Roman" w:cs="Times New Roman"/>
          <w:b/>
          <w:i/>
          <w:color w:val="000000" w:themeColor="text1"/>
          <w:sz w:val="24"/>
          <w:szCs w:val="24"/>
        </w:rPr>
        <w:t>.</w:t>
      </w:r>
      <w:r w:rsidRPr="00AF6689">
        <w:rPr>
          <w:rFonts w:ascii="Times New Roman" w:hAnsi="Times New Roman" w:cs="Times New Roman"/>
          <w:color w:val="000000" w:themeColor="text1"/>
          <w:sz w:val="24"/>
          <w:szCs w:val="24"/>
        </w:rPr>
        <w:t xml:space="preserve"> The factors acting as opportunities are good mentorship, good environment to learn and practice, positive trends in learning field, availability of technical and IT support to equip better learning and so on.</w:t>
      </w:r>
    </w:p>
    <w:p w:rsidR="00AE27F1" w:rsidRPr="00AF6689" w:rsidRDefault="0090622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Threats</w:t>
      </w:r>
    </w:p>
    <w:p w:rsidR="0090622C" w:rsidRPr="00AF6689" w:rsidRDefault="0090622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b/>
          <w:i/>
          <w:color w:val="000000" w:themeColor="text1"/>
          <w:sz w:val="24"/>
          <w:szCs w:val="24"/>
        </w:rPr>
        <w:t xml:space="preserve">Threats come from external environment and acting as barrier for personal and professional </w:t>
      </w:r>
      <w:proofErr w:type="gramStart"/>
      <w:r w:rsidRPr="00AF6689">
        <w:rPr>
          <w:rFonts w:ascii="Times New Roman" w:hAnsi="Times New Roman" w:cs="Times New Roman"/>
          <w:b/>
          <w:i/>
          <w:color w:val="000000" w:themeColor="text1"/>
          <w:sz w:val="24"/>
          <w:szCs w:val="24"/>
        </w:rPr>
        <w:t>growth</w:t>
      </w:r>
      <w:r w:rsidR="00BB0D9C" w:rsidRPr="00AF6689">
        <w:rPr>
          <w:rFonts w:ascii="Times New Roman" w:hAnsi="Times New Roman" w:cs="Times New Roman"/>
          <w:bCs/>
          <w:iCs/>
          <w:color w:val="000000" w:themeColor="text1"/>
          <w:sz w:val="24"/>
          <w:szCs w:val="24"/>
        </w:rPr>
        <w:t>(</w:t>
      </w:r>
      <w:proofErr w:type="gramEnd"/>
      <w:r w:rsidR="00BB0D9C" w:rsidRPr="00AF6689">
        <w:rPr>
          <w:rFonts w:ascii="Times New Roman" w:hAnsi="Times New Roman" w:cs="Times New Roman"/>
          <w:bCs/>
          <w:iCs/>
          <w:color w:val="000000" w:themeColor="text1"/>
          <w:sz w:val="24"/>
          <w:szCs w:val="24"/>
          <w:shd w:val="clear" w:color="auto" w:fill="FFFFFF"/>
        </w:rPr>
        <w:t>Cottrell, 2015</w:t>
      </w:r>
      <w:r w:rsidR="00BB0D9C" w:rsidRPr="00AF6689">
        <w:rPr>
          <w:rFonts w:ascii="Times New Roman" w:hAnsi="Times New Roman" w:cs="Times New Roman"/>
          <w:bCs/>
          <w:iCs/>
          <w:color w:val="000000" w:themeColor="text1"/>
          <w:sz w:val="24"/>
          <w:szCs w:val="24"/>
        </w:rPr>
        <w:t>)</w:t>
      </w:r>
      <w:r w:rsidRPr="00AF6689">
        <w:rPr>
          <w:rFonts w:ascii="Times New Roman" w:hAnsi="Times New Roman" w:cs="Times New Roman"/>
          <w:b/>
          <w:i/>
          <w:color w:val="000000" w:themeColor="text1"/>
          <w:sz w:val="24"/>
          <w:szCs w:val="24"/>
        </w:rPr>
        <w:t>.</w:t>
      </w:r>
      <w:r w:rsidRPr="00AF6689">
        <w:rPr>
          <w:rFonts w:ascii="Times New Roman" w:hAnsi="Times New Roman" w:cs="Times New Roman"/>
          <w:color w:val="000000" w:themeColor="text1"/>
          <w:sz w:val="24"/>
          <w:szCs w:val="24"/>
        </w:rPr>
        <w:t xml:space="preserve"> Threats can be intense competition in learning fields, inappropriate learning style, bad mentor, limited ability to develop and negative environment for learning.</w:t>
      </w:r>
    </w:p>
    <w:p w:rsidR="0090622C" w:rsidRPr="00AF6689" w:rsidRDefault="0090622C" w:rsidP="006F6845">
      <w:pPr>
        <w:spacing w:line="360" w:lineRule="auto"/>
        <w:jc w:val="both"/>
        <w:rPr>
          <w:rFonts w:ascii="Times New Roman" w:hAnsi="Times New Roman" w:cs="Times New Roman"/>
          <w:color w:val="000000" w:themeColor="text1"/>
          <w:sz w:val="24"/>
          <w:szCs w:val="24"/>
        </w:rPr>
      </w:pPr>
    </w:p>
    <w:p w:rsidR="00614122" w:rsidRPr="00AF6689" w:rsidRDefault="00614122" w:rsidP="006F6845">
      <w:pPr>
        <w:spacing w:line="360" w:lineRule="auto"/>
        <w:jc w:val="both"/>
        <w:rPr>
          <w:rFonts w:ascii="Times New Roman" w:hAnsi="Times New Roman" w:cs="Times New Roman"/>
          <w:color w:val="000000" w:themeColor="text1"/>
          <w:sz w:val="24"/>
          <w:szCs w:val="24"/>
        </w:rPr>
      </w:pPr>
    </w:p>
    <w:p w:rsidR="002006B8" w:rsidRPr="00AF6689" w:rsidRDefault="002109A4"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lastRenderedPageBreak/>
        <w:t>So now it is clear for mine and other member of team how to identify own limitations and lacking using SWOT. In the above, I have down my own SWOT and found some points where to develop. Say for example, removing fear to speak and present, increasing experience in technology and strengthen</w:t>
      </w:r>
      <w:r w:rsidR="00635A69" w:rsidRPr="00AF6689">
        <w:rPr>
          <w:rFonts w:ascii="Times New Roman" w:hAnsi="Times New Roman" w:cs="Times New Roman"/>
          <w:color w:val="000000" w:themeColor="text1"/>
          <w:sz w:val="24"/>
          <w:szCs w:val="24"/>
        </w:rPr>
        <w:t xml:space="preserve"> interpersonal skills and selecting appropriate learning style.</w:t>
      </w:r>
    </w:p>
    <w:p w:rsidR="001560DF" w:rsidRPr="00AF6689" w:rsidRDefault="001560DF" w:rsidP="006F6845">
      <w:pPr>
        <w:spacing w:line="360" w:lineRule="auto"/>
        <w:jc w:val="both"/>
        <w:rPr>
          <w:rFonts w:ascii="Times New Roman" w:hAnsi="Times New Roman" w:cs="Times New Roman"/>
          <w:color w:val="000000" w:themeColor="text1"/>
          <w:sz w:val="24"/>
          <w:szCs w:val="24"/>
        </w:rPr>
      </w:pPr>
    </w:p>
    <w:p w:rsidR="00376AEF" w:rsidRPr="00AF6689" w:rsidRDefault="00376AEF" w:rsidP="006F6845">
      <w:pPr>
        <w:spacing w:line="360" w:lineRule="auto"/>
        <w:jc w:val="both"/>
        <w:rPr>
          <w:rFonts w:ascii="Times New Roman" w:hAnsi="Times New Roman" w:cs="Times New Roman"/>
          <w:color w:val="000000" w:themeColor="text1"/>
          <w:sz w:val="24"/>
          <w:szCs w:val="24"/>
        </w:rPr>
      </w:pPr>
    </w:p>
    <w:p w:rsidR="00635A69" w:rsidRPr="00AF6689" w:rsidRDefault="00635A69" w:rsidP="006F6845">
      <w:pPr>
        <w:spacing w:line="360" w:lineRule="auto"/>
        <w:jc w:val="both"/>
        <w:rPr>
          <w:rFonts w:ascii="Times New Roman" w:hAnsi="Times New Roman" w:cs="Times New Roman"/>
          <w:color w:val="000000" w:themeColor="text1"/>
          <w:sz w:val="24"/>
          <w:szCs w:val="24"/>
        </w:rPr>
      </w:pPr>
    </w:p>
    <w:p w:rsidR="00635A69" w:rsidRPr="00AF6689" w:rsidRDefault="00635A69" w:rsidP="006F6845">
      <w:pPr>
        <w:spacing w:line="360" w:lineRule="auto"/>
        <w:jc w:val="both"/>
        <w:rPr>
          <w:rFonts w:ascii="Times New Roman" w:hAnsi="Times New Roman" w:cs="Times New Roman"/>
          <w:color w:val="000000" w:themeColor="text1"/>
          <w:sz w:val="24"/>
          <w:szCs w:val="24"/>
        </w:rPr>
      </w:pPr>
    </w:p>
    <w:p w:rsidR="00635A69" w:rsidRPr="00AF6689" w:rsidRDefault="00635A69" w:rsidP="006F6845">
      <w:pPr>
        <w:spacing w:line="360" w:lineRule="auto"/>
        <w:jc w:val="both"/>
        <w:rPr>
          <w:rFonts w:ascii="Times New Roman" w:hAnsi="Times New Roman" w:cs="Times New Roman"/>
          <w:color w:val="000000" w:themeColor="text1"/>
          <w:sz w:val="24"/>
          <w:szCs w:val="24"/>
        </w:rPr>
      </w:pPr>
    </w:p>
    <w:p w:rsidR="00635A69" w:rsidRPr="00AF6689" w:rsidRDefault="00635A69" w:rsidP="006F6845">
      <w:pPr>
        <w:spacing w:line="360" w:lineRule="auto"/>
        <w:jc w:val="both"/>
        <w:rPr>
          <w:rFonts w:ascii="Times New Roman" w:hAnsi="Times New Roman" w:cs="Times New Roman"/>
          <w:color w:val="000000" w:themeColor="text1"/>
          <w:sz w:val="24"/>
          <w:szCs w:val="24"/>
        </w:rPr>
      </w:pPr>
    </w:p>
    <w:p w:rsidR="00635A69" w:rsidRPr="00AF6689" w:rsidRDefault="00635A69" w:rsidP="006F6845">
      <w:pPr>
        <w:spacing w:line="360" w:lineRule="auto"/>
        <w:jc w:val="both"/>
        <w:rPr>
          <w:rFonts w:ascii="Times New Roman" w:hAnsi="Times New Roman" w:cs="Times New Roman"/>
          <w:color w:val="000000" w:themeColor="text1"/>
          <w:sz w:val="24"/>
          <w:szCs w:val="24"/>
        </w:rPr>
      </w:pPr>
    </w:p>
    <w:p w:rsidR="00635A69" w:rsidRPr="00AF6689" w:rsidRDefault="00635A69" w:rsidP="006F6845">
      <w:pPr>
        <w:spacing w:line="360" w:lineRule="auto"/>
        <w:jc w:val="both"/>
        <w:rPr>
          <w:rFonts w:ascii="Times New Roman" w:hAnsi="Times New Roman" w:cs="Times New Roman"/>
          <w:color w:val="000000" w:themeColor="text1"/>
          <w:sz w:val="24"/>
          <w:szCs w:val="24"/>
        </w:rPr>
      </w:pPr>
    </w:p>
    <w:p w:rsidR="00614122" w:rsidRPr="00AF6689" w:rsidRDefault="00614122" w:rsidP="006F6845">
      <w:pPr>
        <w:spacing w:line="360" w:lineRule="auto"/>
        <w:jc w:val="both"/>
        <w:rPr>
          <w:rFonts w:ascii="Times New Roman" w:hAnsi="Times New Roman" w:cs="Times New Roman"/>
          <w:color w:val="000000" w:themeColor="text1"/>
          <w:sz w:val="24"/>
          <w:szCs w:val="24"/>
        </w:rPr>
        <w:sectPr w:rsidR="00614122" w:rsidRPr="00AF6689">
          <w:pgSz w:w="12240" w:h="15840"/>
          <w:pgMar w:top="1440" w:right="1440" w:bottom="1440" w:left="1440" w:header="720" w:footer="720" w:gutter="0"/>
          <w:cols w:space="720"/>
          <w:docGrid w:linePitch="360"/>
        </w:sectPr>
      </w:pPr>
    </w:p>
    <w:p w:rsidR="00635A69" w:rsidRPr="00AF6689" w:rsidRDefault="00635A69" w:rsidP="00AF6689">
      <w:pPr>
        <w:pStyle w:val="Heading2"/>
        <w:rPr>
          <w:rFonts w:ascii="Times New Roman" w:hAnsi="Times New Roman" w:cs="Times New Roman"/>
        </w:rPr>
      </w:pPr>
      <w:bookmarkStart w:id="5" w:name="_Toc511839593"/>
      <w:r w:rsidRPr="00AF6689">
        <w:rPr>
          <w:rFonts w:ascii="Times New Roman" w:hAnsi="Times New Roman" w:cs="Times New Roman"/>
        </w:rPr>
        <w:lastRenderedPageBreak/>
        <w:t xml:space="preserve">1.3: </w:t>
      </w:r>
      <w:r w:rsidR="00664C70" w:rsidRPr="00AF6689">
        <w:rPr>
          <w:rFonts w:ascii="Times New Roman" w:hAnsi="Times New Roman" w:cs="Times New Roman"/>
        </w:rPr>
        <w:t>Potential barriers to learning</w:t>
      </w:r>
      <w:bookmarkEnd w:id="5"/>
    </w:p>
    <w:p w:rsidR="00664C70" w:rsidRPr="00AF6689" w:rsidRDefault="00EE3933"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In personal and professional life and growth stage, learning is a continuous process. There is end of learning. Time to time, this learning process interrupted by some barriers from our surrounding. These barriers acting as obstacles, slower the growth of learning and practicing. These are identified and discussed below:</w:t>
      </w:r>
    </w:p>
    <w:p w:rsidR="00EE3933" w:rsidRPr="00AF6689" w:rsidRDefault="000F0FA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Childcare</w:t>
      </w:r>
    </w:p>
    <w:p w:rsidR="000F0FAC" w:rsidRPr="00AF6689" w:rsidRDefault="000F0FA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This is not for all except those learner have their family. It is difficult to continue learning process by nurturing children at the same time of learning. Person or persons have to manage childcare and some people also fear about standard of childcare. Some try to appoint caretaker at home and but not any single measure give any security or safety and thus create tension</w:t>
      </w:r>
      <w:r w:rsidR="006658E1" w:rsidRPr="00AF6689">
        <w:rPr>
          <w:rFonts w:ascii="Times New Roman" w:hAnsi="Times New Roman" w:cs="Times New Roman"/>
          <w:color w:val="000000" w:themeColor="text1"/>
          <w:sz w:val="24"/>
          <w:szCs w:val="24"/>
        </w:rPr>
        <w:t xml:space="preserve"> (</w:t>
      </w:r>
      <w:proofErr w:type="spellStart"/>
      <w:r w:rsidR="006658E1" w:rsidRPr="00AF6689">
        <w:rPr>
          <w:rFonts w:ascii="Times New Roman" w:hAnsi="Times New Roman" w:cs="Times New Roman"/>
          <w:color w:val="000000" w:themeColor="text1"/>
          <w:sz w:val="24"/>
          <w:szCs w:val="24"/>
          <w:shd w:val="clear" w:color="auto" w:fill="FFFFFF"/>
        </w:rPr>
        <w:t>Bartsch</w:t>
      </w:r>
      <w:proofErr w:type="spellEnd"/>
      <w:r w:rsidR="006658E1" w:rsidRPr="00AF6689">
        <w:rPr>
          <w:rFonts w:ascii="Times New Roman" w:hAnsi="Times New Roman" w:cs="Times New Roman"/>
          <w:color w:val="000000" w:themeColor="text1"/>
          <w:sz w:val="24"/>
          <w:szCs w:val="24"/>
          <w:shd w:val="clear" w:color="auto" w:fill="FFFFFF"/>
        </w:rPr>
        <w:t xml:space="preserve">, </w:t>
      </w:r>
      <w:proofErr w:type="spellStart"/>
      <w:r w:rsidR="006658E1" w:rsidRPr="00AF6689">
        <w:rPr>
          <w:rFonts w:ascii="Times New Roman" w:hAnsi="Times New Roman" w:cs="Times New Roman"/>
          <w:color w:val="000000" w:themeColor="text1"/>
          <w:sz w:val="24"/>
          <w:szCs w:val="24"/>
          <w:shd w:val="clear" w:color="auto" w:fill="FFFFFF"/>
        </w:rPr>
        <w:t>Ebers</w:t>
      </w:r>
      <w:proofErr w:type="spellEnd"/>
      <w:r w:rsidR="006658E1" w:rsidRPr="00AF6689">
        <w:rPr>
          <w:rFonts w:ascii="Times New Roman" w:hAnsi="Times New Roman" w:cs="Times New Roman"/>
          <w:color w:val="000000" w:themeColor="text1"/>
          <w:sz w:val="24"/>
          <w:szCs w:val="24"/>
          <w:shd w:val="clear" w:color="auto" w:fill="FFFFFF"/>
        </w:rPr>
        <w:t xml:space="preserve"> and Maurer, 2013</w:t>
      </w:r>
      <w:r w:rsidR="006658E1"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w:t>
      </w:r>
    </w:p>
    <w:p w:rsidR="000F0FAC" w:rsidRPr="00AF6689" w:rsidRDefault="000F0FA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Work-life balance</w:t>
      </w:r>
    </w:p>
    <w:p w:rsidR="000F0FAC" w:rsidRPr="00AF6689" w:rsidRDefault="000F0FA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It is difficult to maintain balance at the same time work responsibilities, home life and caring for elder person</w:t>
      </w:r>
      <w:r w:rsidR="00B176F2" w:rsidRPr="00AF6689">
        <w:rPr>
          <w:rFonts w:ascii="Times New Roman" w:hAnsi="Times New Roman" w:cs="Times New Roman"/>
          <w:color w:val="000000" w:themeColor="text1"/>
          <w:sz w:val="24"/>
          <w:szCs w:val="24"/>
        </w:rPr>
        <w:t>s</w:t>
      </w:r>
      <w:r w:rsidRPr="00AF6689">
        <w:rPr>
          <w:rFonts w:ascii="Times New Roman" w:hAnsi="Times New Roman" w:cs="Times New Roman"/>
          <w:color w:val="000000" w:themeColor="text1"/>
          <w:sz w:val="24"/>
          <w:szCs w:val="24"/>
        </w:rPr>
        <w:t xml:space="preserve"> in family. Time has to allocate compulsory for job life. Schedule for learn</w:t>
      </w:r>
      <w:r w:rsidR="00B176F2" w:rsidRPr="00AF6689">
        <w:rPr>
          <w:rFonts w:ascii="Times New Roman" w:hAnsi="Times New Roman" w:cs="Times New Roman"/>
          <w:color w:val="000000" w:themeColor="text1"/>
          <w:sz w:val="24"/>
          <w:szCs w:val="24"/>
        </w:rPr>
        <w:t xml:space="preserve">ing after job hour may not suit, people may find hard or unwilling to learn after job because it is </w:t>
      </w:r>
      <w:proofErr w:type="gramStart"/>
      <w:r w:rsidR="00B176F2" w:rsidRPr="00AF6689">
        <w:rPr>
          <w:rFonts w:ascii="Times New Roman" w:hAnsi="Times New Roman" w:cs="Times New Roman"/>
          <w:color w:val="000000" w:themeColor="text1"/>
          <w:sz w:val="24"/>
          <w:szCs w:val="24"/>
        </w:rPr>
        <w:t>tiresome</w:t>
      </w:r>
      <w:r w:rsidR="007D0D71" w:rsidRPr="00AF6689">
        <w:rPr>
          <w:rFonts w:ascii="Times New Roman" w:hAnsi="Times New Roman" w:cs="Times New Roman"/>
          <w:color w:val="000000" w:themeColor="text1"/>
          <w:sz w:val="24"/>
          <w:szCs w:val="24"/>
        </w:rPr>
        <w:t>(</w:t>
      </w:r>
      <w:proofErr w:type="spellStart"/>
      <w:proofErr w:type="gramEnd"/>
      <w:r w:rsidR="007D0D71" w:rsidRPr="00AF6689">
        <w:rPr>
          <w:rFonts w:ascii="Times New Roman" w:hAnsi="Times New Roman" w:cs="Times New Roman"/>
          <w:color w:val="000000" w:themeColor="text1"/>
          <w:sz w:val="24"/>
          <w:szCs w:val="24"/>
          <w:shd w:val="clear" w:color="auto" w:fill="FFFFFF"/>
        </w:rPr>
        <w:t>Bartsch</w:t>
      </w:r>
      <w:proofErr w:type="spellEnd"/>
      <w:r w:rsidR="007D0D71" w:rsidRPr="00AF6689">
        <w:rPr>
          <w:rFonts w:ascii="Times New Roman" w:hAnsi="Times New Roman" w:cs="Times New Roman"/>
          <w:color w:val="000000" w:themeColor="text1"/>
          <w:sz w:val="24"/>
          <w:szCs w:val="24"/>
          <w:shd w:val="clear" w:color="auto" w:fill="FFFFFF"/>
        </w:rPr>
        <w:t xml:space="preserve">, </w:t>
      </w:r>
      <w:proofErr w:type="spellStart"/>
      <w:r w:rsidR="007D0D71" w:rsidRPr="00AF6689">
        <w:rPr>
          <w:rFonts w:ascii="Times New Roman" w:hAnsi="Times New Roman" w:cs="Times New Roman"/>
          <w:color w:val="000000" w:themeColor="text1"/>
          <w:sz w:val="24"/>
          <w:szCs w:val="24"/>
          <w:shd w:val="clear" w:color="auto" w:fill="FFFFFF"/>
        </w:rPr>
        <w:t>Ebers</w:t>
      </w:r>
      <w:proofErr w:type="spellEnd"/>
      <w:r w:rsidR="007D0D71" w:rsidRPr="00AF6689">
        <w:rPr>
          <w:rFonts w:ascii="Times New Roman" w:hAnsi="Times New Roman" w:cs="Times New Roman"/>
          <w:color w:val="000000" w:themeColor="text1"/>
          <w:sz w:val="24"/>
          <w:szCs w:val="24"/>
          <w:shd w:val="clear" w:color="auto" w:fill="FFFFFF"/>
        </w:rPr>
        <w:t xml:space="preserve"> and Maurer, 2013</w:t>
      </w:r>
      <w:r w:rsidR="007D0D71" w:rsidRPr="00AF6689">
        <w:rPr>
          <w:rFonts w:ascii="Times New Roman" w:hAnsi="Times New Roman" w:cs="Times New Roman"/>
          <w:color w:val="000000" w:themeColor="text1"/>
          <w:sz w:val="24"/>
          <w:szCs w:val="24"/>
        </w:rPr>
        <w:t>)</w:t>
      </w:r>
      <w:r w:rsidR="00B176F2" w:rsidRPr="00AF6689">
        <w:rPr>
          <w:rFonts w:ascii="Times New Roman" w:hAnsi="Times New Roman" w:cs="Times New Roman"/>
          <w:color w:val="000000" w:themeColor="text1"/>
          <w:sz w:val="24"/>
          <w:szCs w:val="24"/>
        </w:rPr>
        <w:t>.</w:t>
      </w:r>
    </w:p>
    <w:p w:rsidR="00B176F2" w:rsidRPr="00AF6689" w:rsidRDefault="00B176F2"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Financial barriers</w:t>
      </w:r>
    </w:p>
    <w:p w:rsidR="00B176F2" w:rsidRPr="00AF6689" w:rsidRDefault="00B176F2"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Persons with family member has difficulties to maintain necessary financial support for learning. Because the highest part of salary must be encountered for family affairs such child care, family expenses, health and </w:t>
      </w:r>
      <w:proofErr w:type="gramStart"/>
      <w:r w:rsidRPr="00AF6689">
        <w:rPr>
          <w:rFonts w:ascii="Times New Roman" w:hAnsi="Times New Roman" w:cs="Times New Roman"/>
          <w:color w:val="000000" w:themeColor="text1"/>
          <w:sz w:val="24"/>
          <w:szCs w:val="24"/>
        </w:rPr>
        <w:t>security</w:t>
      </w:r>
      <w:r w:rsidR="0075659E" w:rsidRPr="00AF6689">
        <w:rPr>
          <w:rFonts w:ascii="Times New Roman" w:hAnsi="Times New Roman" w:cs="Times New Roman"/>
          <w:color w:val="000000" w:themeColor="text1"/>
          <w:sz w:val="24"/>
          <w:szCs w:val="24"/>
        </w:rPr>
        <w:t>(</w:t>
      </w:r>
      <w:proofErr w:type="spellStart"/>
      <w:proofErr w:type="gramEnd"/>
      <w:r w:rsidR="0075659E" w:rsidRPr="00AF6689">
        <w:rPr>
          <w:rFonts w:ascii="Times New Roman" w:hAnsi="Times New Roman" w:cs="Times New Roman"/>
          <w:color w:val="000000" w:themeColor="text1"/>
          <w:sz w:val="24"/>
          <w:szCs w:val="24"/>
          <w:shd w:val="clear" w:color="auto" w:fill="FFFFFF"/>
        </w:rPr>
        <w:t>Bartsch</w:t>
      </w:r>
      <w:proofErr w:type="spellEnd"/>
      <w:r w:rsidR="0075659E" w:rsidRPr="00AF6689">
        <w:rPr>
          <w:rFonts w:ascii="Times New Roman" w:hAnsi="Times New Roman" w:cs="Times New Roman"/>
          <w:color w:val="000000" w:themeColor="text1"/>
          <w:sz w:val="24"/>
          <w:szCs w:val="24"/>
          <w:shd w:val="clear" w:color="auto" w:fill="FFFFFF"/>
        </w:rPr>
        <w:t xml:space="preserve">, </w:t>
      </w:r>
      <w:proofErr w:type="spellStart"/>
      <w:r w:rsidR="0075659E" w:rsidRPr="00AF6689">
        <w:rPr>
          <w:rFonts w:ascii="Times New Roman" w:hAnsi="Times New Roman" w:cs="Times New Roman"/>
          <w:color w:val="000000" w:themeColor="text1"/>
          <w:sz w:val="24"/>
          <w:szCs w:val="24"/>
          <w:shd w:val="clear" w:color="auto" w:fill="FFFFFF"/>
        </w:rPr>
        <w:t>Ebers</w:t>
      </w:r>
      <w:proofErr w:type="spellEnd"/>
      <w:r w:rsidR="0075659E" w:rsidRPr="00AF6689">
        <w:rPr>
          <w:rFonts w:ascii="Times New Roman" w:hAnsi="Times New Roman" w:cs="Times New Roman"/>
          <w:color w:val="000000" w:themeColor="text1"/>
          <w:sz w:val="24"/>
          <w:szCs w:val="24"/>
          <w:shd w:val="clear" w:color="auto" w:fill="FFFFFF"/>
        </w:rPr>
        <w:t xml:space="preserve"> and Maurer, 2013</w:t>
      </w:r>
      <w:r w:rsidR="0075659E"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 It is also risky to take student loan because most of the time interest rate does not suit with the preference.</w:t>
      </w:r>
    </w:p>
    <w:p w:rsidR="00B176F2" w:rsidRPr="00AF6689" w:rsidRDefault="00997D7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Location barriers</w:t>
      </w:r>
    </w:p>
    <w:p w:rsidR="00997D7C" w:rsidRPr="00AF6689" w:rsidRDefault="00997D7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Location is time and thus maintaining time for nearer location of learning center is easy to cope with. A person with location of learning center which causes two or three hour to reach it much difficult to maintain, as it could be used on learning or it can consume the time other family necessaries</w:t>
      </w:r>
      <w:r w:rsidR="003A1DAD" w:rsidRPr="00AF6689">
        <w:rPr>
          <w:rFonts w:ascii="Times New Roman" w:hAnsi="Times New Roman" w:cs="Times New Roman"/>
          <w:color w:val="000000" w:themeColor="text1"/>
          <w:sz w:val="24"/>
          <w:szCs w:val="24"/>
        </w:rPr>
        <w:t xml:space="preserve"> (</w:t>
      </w:r>
      <w:proofErr w:type="spellStart"/>
      <w:r w:rsidR="003A1DAD" w:rsidRPr="00AF6689">
        <w:rPr>
          <w:rFonts w:ascii="Times New Roman" w:hAnsi="Times New Roman" w:cs="Times New Roman"/>
          <w:color w:val="000000" w:themeColor="text1"/>
          <w:sz w:val="24"/>
          <w:szCs w:val="24"/>
          <w:shd w:val="clear" w:color="auto" w:fill="FFFFFF"/>
        </w:rPr>
        <w:t>Clow</w:t>
      </w:r>
      <w:proofErr w:type="spellEnd"/>
      <w:r w:rsidR="003A1DAD" w:rsidRPr="00AF6689">
        <w:rPr>
          <w:rFonts w:ascii="Times New Roman" w:hAnsi="Times New Roman" w:cs="Times New Roman"/>
          <w:color w:val="000000" w:themeColor="text1"/>
          <w:sz w:val="24"/>
          <w:szCs w:val="24"/>
          <w:shd w:val="clear" w:color="auto" w:fill="FFFFFF"/>
        </w:rPr>
        <w:t>, 2012</w:t>
      </w:r>
      <w:r w:rsidR="003A1DAD"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 That’s’ why more time managing to reach create barrier to maintain total work-family-learning process.</w:t>
      </w:r>
    </w:p>
    <w:p w:rsidR="00997D7C" w:rsidRPr="00AF6689" w:rsidRDefault="00F16186"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Social barrier</w:t>
      </w:r>
    </w:p>
    <w:p w:rsidR="00F16186" w:rsidRPr="00AF6689" w:rsidRDefault="00F16186"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lastRenderedPageBreak/>
        <w:t>Although learning is continues process, it is not welcome all the time in our society. Family can obstruct to get into higher education, people from surrounding can take it as something for making joke, expectations of family member like parents, husband/wife, brother and sisters. When family member perceive it to be negative then it is difficult to pursue further learning.</w:t>
      </w:r>
    </w:p>
    <w:p w:rsidR="00F16186" w:rsidRPr="00AF6689" w:rsidRDefault="0057193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Emotional barriers</w:t>
      </w:r>
    </w:p>
    <w:p w:rsidR="00571931" w:rsidRDefault="0057193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Sometimes lack of confidence on personal strengths,</w:t>
      </w:r>
      <w:r w:rsidR="00C33F73" w:rsidRPr="00AF6689">
        <w:rPr>
          <w:rFonts w:ascii="Times New Roman" w:hAnsi="Times New Roman" w:cs="Times New Roman"/>
          <w:color w:val="000000" w:themeColor="text1"/>
          <w:sz w:val="24"/>
          <w:szCs w:val="24"/>
        </w:rPr>
        <w:t xml:space="preserve"> skills, experiences of previous learning circumstances can create emotional difficulties to enter learning </w:t>
      </w:r>
      <w:proofErr w:type="gramStart"/>
      <w:r w:rsidR="00C33F73" w:rsidRPr="00AF6689">
        <w:rPr>
          <w:rFonts w:ascii="Times New Roman" w:hAnsi="Times New Roman" w:cs="Times New Roman"/>
          <w:color w:val="000000" w:themeColor="text1"/>
          <w:sz w:val="24"/>
          <w:szCs w:val="24"/>
        </w:rPr>
        <w:t>further</w:t>
      </w:r>
      <w:r w:rsidR="00933BED" w:rsidRPr="00AF6689">
        <w:rPr>
          <w:rFonts w:ascii="Times New Roman" w:hAnsi="Times New Roman" w:cs="Times New Roman"/>
          <w:color w:val="000000" w:themeColor="text1"/>
          <w:sz w:val="24"/>
          <w:szCs w:val="24"/>
        </w:rPr>
        <w:t>(</w:t>
      </w:r>
      <w:proofErr w:type="spellStart"/>
      <w:proofErr w:type="gramEnd"/>
      <w:r w:rsidR="00933BED" w:rsidRPr="00AF6689">
        <w:rPr>
          <w:rFonts w:ascii="Times New Roman" w:hAnsi="Times New Roman" w:cs="Times New Roman"/>
          <w:color w:val="000000" w:themeColor="text1"/>
          <w:sz w:val="24"/>
          <w:szCs w:val="24"/>
          <w:shd w:val="clear" w:color="auto" w:fill="FFFFFF"/>
        </w:rPr>
        <w:t>Clow</w:t>
      </w:r>
      <w:proofErr w:type="spellEnd"/>
      <w:r w:rsidR="00933BED" w:rsidRPr="00AF6689">
        <w:rPr>
          <w:rFonts w:ascii="Times New Roman" w:hAnsi="Times New Roman" w:cs="Times New Roman"/>
          <w:color w:val="000000" w:themeColor="text1"/>
          <w:sz w:val="24"/>
          <w:szCs w:val="24"/>
          <w:shd w:val="clear" w:color="auto" w:fill="FFFFFF"/>
        </w:rPr>
        <w:t>, 2012</w:t>
      </w:r>
      <w:r w:rsidR="00933BED" w:rsidRPr="00AF6689">
        <w:rPr>
          <w:rFonts w:ascii="Times New Roman" w:hAnsi="Times New Roman" w:cs="Times New Roman"/>
          <w:color w:val="000000" w:themeColor="text1"/>
          <w:sz w:val="24"/>
          <w:szCs w:val="24"/>
        </w:rPr>
        <w:t>)</w:t>
      </w:r>
      <w:r w:rsidR="00C33F73" w:rsidRPr="00AF6689">
        <w:rPr>
          <w:rFonts w:ascii="Times New Roman" w:hAnsi="Times New Roman" w:cs="Times New Roman"/>
          <w:color w:val="000000" w:themeColor="text1"/>
          <w:sz w:val="24"/>
          <w:szCs w:val="24"/>
        </w:rPr>
        <w:t>.</w:t>
      </w:r>
    </w:p>
    <w:p w:rsidR="00B4684A" w:rsidRDefault="00B4684A" w:rsidP="006F6845">
      <w:pPr>
        <w:spacing w:line="360" w:lineRule="auto"/>
        <w:jc w:val="both"/>
        <w:rPr>
          <w:rFonts w:ascii="Times New Roman" w:hAnsi="Times New Roman" w:cs="Times New Roman"/>
          <w:color w:val="000000" w:themeColor="text1"/>
          <w:sz w:val="24"/>
          <w:szCs w:val="24"/>
        </w:rPr>
      </w:pPr>
    </w:p>
    <w:p w:rsidR="002F7D5B" w:rsidRPr="00AF6689" w:rsidRDefault="002F7D5B" w:rsidP="006F6845">
      <w:pPr>
        <w:spacing w:line="360" w:lineRule="auto"/>
        <w:jc w:val="both"/>
        <w:rPr>
          <w:rFonts w:ascii="Times New Roman" w:hAnsi="Times New Roman" w:cs="Times New Roman"/>
          <w:color w:val="000000" w:themeColor="text1"/>
          <w:sz w:val="24"/>
          <w:szCs w:val="24"/>
        </w:rPr>
        <w:sectPr w:rsidR="002F7D5B" w:rsidRPr="00AF6689">
          <w:pgSz w:w="12240" w:h="15840"/>
          <w:pgMar w:top="1440" w:right="1440" w:bottom="1440" w:left="1440" w:header="720" w:footer="720" w:gutter="0"/>
          <w:cols w:space="720"/>
          <w:docGrid w:linePitch="360"/>
        </w:sectPr>
      </w:pPr>
    </w:p>
    <w:p w:rsidR="000A29D8" w:rsidRPr="00AF6689" w:rsidRDefault="000A29D8" w:rsidP="00AF6689">
      <w:pPr>
        <w:pStyle w:val="Heading2"/>
        <w:rPr>
          <w:rFonts w:ascii="Times New Roman" w:hAnsi="Times New Roman" w:cs="Times New Roman"/>
        </w:rPr>
      </w:pPr>
      <w:bookmarkStart w:id="6" w:name="_Toc511839594"/>
      <w:r w:rsidRPr="00AF6689">
        <w:rPr>
          <w:rFonts w:ascii="Times New Roman" w:hAnsi="Times New Roman" w:cs="Times New Roman"/>
        </w:rPr>
        <w:lastRenderedPageBreak/>
        <w:t>1.4: How barrier of learning can be overcome</w:t>
      </w:r>
      <w:bookmarkEnd w:id="6"/>
    </w:p>
    <w:p w:rsidR="000A29D8" w:rsidRPr="00AF6689" w:rsidRDefault="00E2326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In the previous section, we have seen different barrier that a learner has to face at the time of learning. Now we will see, how these barriers can be overcome:</w:t>
      </w:r>
    </w:p>
    <w:p w:rsidR="00E2326F" w:rsidRPr="00AF6689" w:rsidRDefault="00572D8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Overcoming </w:t>
      </w:r>
      <w:r w:rsidR="00B613F5" w:rsidRPr="00AF6689">
        <w:rPr>
          <w:rFonts w:ascii="Times New Roman" w:hAnsi="Times New Roman" w:cs="Times New Roman"/>
          <w:color w:val="000000" w:themeColor="text1"/>
          <w:sz w:val="24"/>
          <w:szCs w:val="24"/>
        </w:rPr>
        <w:t>Childcare</w:t>
      </w:r>
      <w:r w:rsidRPr="00AF6689">
        <w:rPr>
          <w:rFonts w:ascii="Times New Roman" w:hAnsi="Times New Roman" w:cs="Times New Roman"/>
          <w:color w:val="000000" w:themeColor="text1"/>
          <w:sz w:val="24"/>
          <w:szCs w:val="24"/>
        </w:rPr>
        <w:t xml:space="preserve"> barrier</w:t>
      </w:r>
      <w:r w:rsidR="00B613F5" w:rsidRPr="00AF6689">
        <w:rPr>
          <w:rFonts w:ascii="Times New Roman" w:hAnsi="Times New Roman" w:cs="Times New Roman"/>
          <w:color w:val="000000" w:themeColor="text1"/>
          <w:sz w:val="24"/>
          <w:szCs w:val="24"/>
        </w:rPr>
        <w:t>: To remove childcare barriers, caretaker can be appointed or applying day-care center at the learning place especially for the female members. For joint family it can easily be solved if other member from family take care the baby.</w:t>
      </w:r>
    </w:p>
    <w:p w:rsidR="00B613F5" w:rsidRPr="00AF6689" w:rsidRDefault="00572D8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Overcoming w</w:t>
      </w:r>
      <w:r w:rsidR="00B613F5" w:rsidRPr="00AF6689">
        <w:rPr>
          <w:rFonts w:ascii="Times New Roman" w:hAnsi="Times New Roman" w:cs="Times New Roman"/>
          <w:color w:val="000000" w:themeColor="text1"/>
          <w:sz w:val="24"/>
          <w:szCs w:val="24"/>
        </w:rPr>
        <w:t>ork-life balance: To keep balance between work-life, time must be spend in an organized way. So that keeping time for learning does not hamper the family time that must be given. Here making routine and hardly maintaining can be best solution and taking courses that must suits with time frame</w:t>
      </w:r>
      <w:r w:rsidR="00312BCE" w:rsidRPr="00AF6689">
        <w:rPr>
          <w:rFonts w:ascii="Times New Roman" w:hAnsi="Times New Roman" w:cs="Times New Roman"/>
          <w:color w:val="000000" w:themeColor="text1"/>
          <w:sz w:val="24"/>
          <w:szCs w:val="24"/>
        </w:rPr>
        <w:t xml:space="preserve"> is another technique</w:t>
      </w:r>
      <w:r w:rsidR="00B71197" w:rsidRPr="00AF6689">
        <w:rPr>
          <w:rFonts w:ascii="Times New Roman" w:hAnsi="Times New Roman" w:cs="Times New Roman"/>
          <w:color w:val="000000" w:themeColor="text1"/>
          <w:sz w:val="24"/>
          <w:szCs w:val="24"/>
        </w:rPr>
        <w:t xml:space="preserve"> (</w:t>
      </w:r>
      <w:r w:rsidR="00B71197" w:rsidRPr="00AF6689">
        <w:rPr>
          <w:rFonts w:ascii="Times New Roman" w:hAnsi="Times New Roman" w:cs="Times New Roman"/>
          <w:color w:val="000000" w:themeColor="text1"/>
          <w:sz w:val="24"/>
          <w:szCs w:val="24"/>
          <w:shd w:val="clear" w:color="auto" w:fill="FFFFFF"/>
        </w:rPr>
        <w:t xml:space="preserve">Moser and </w:t>
      </w:r>
      <w:proofErr w:type="spellStart"/>
      <w:r w:rsidR="00B71197" w:rsidRPr="00AF6689">
        <w:rPr>
          <w:rFonts w:ascii="Times New Roman" w:hAnsi="Times New Roman" w:cs="Times New Roman"/>
          <w:color w:val="000000" w:themeColor="text1"/>
          <w:sz w:val="24"/>
          <w:szCs w:val="24"/>
          <w:shd w:val="clear" w:color="auto" w:fill="FFFFFF"/>
        </w:rPr>
        <w:t>Ekstrom</w:t>
      </w:r>
      <w:proofErr w:type="spellEnd"/>
      <w:r w:rsidR="00B71197" w:rsidRPr="00AF6689">
        <w:rPr>
          <w:rFonts w:ascii="Times New Roman" w:hAnsi="Times New Roman" w:cs="Times New Roman"/>
          <w:color w:val="000000" w:themeColor="text1"/>
          <w:sz w:val="24"/>
          <w:szCs w:val="24"/>
          <w:shd w:val="clear" w:color="auto" w:fill="FFFFFF"/>
        </w:rPr>
        <w:t>, 2010</w:t>
      </w:r>
      <w:r w:rsidR="00B71197" w:rsidRPr="00AF6689">
        <w:rPr>
          <w:rFonts w:ascii="Times New Roman" w:hAnsi="Times New Roman" w:cs="Times New Roman"/>
          <w:color w:val="000000" w:themeColor="text1"/>
          <w:sz w:val="24"/>
          <w:szCs w:val="24"/>
        </w:rPr>
        <w:t>)</w:t>
      </w:r>
      <w:r w:rsidR="00B613F5" w:rsidRPr="00AF6689">
        <w:rPr>
          <w:rFonts w:ascii="Times New Roman" w:hAnsi="Times New Roman" w:cs="Times New Roman"/>
          <w:color w:val="000000" w:themeColor="text1"/>
          <w:sz w:val="24"/>
          <w:szCs w:val="24"/>
        </w:rPr>
        <w:t>.</w:t>
      </w:r>
    </w:p>
    <w:p w:rsidR="00312BCE" w:rsidRPr="00AF6689" w:rsidRDefault="00572D8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Overcoming f</w:t>
      </w:r>
      <w:r w:rsidR="00312BCE" w:rsidRPr="00AF6689">
        <w:rPr>
          <w:rFonts w:ascii="Times New Roman" w:hAnsi="Times New Roman" w:cs="Times New Roman"/>
          <w:color w:val="000000" w:themeColor="text1"/>
          <w:sz w:val="24"/>
          <w:szCs w:val="24"/>
        </w:rPr>
        <w:t>inancial barriers: Financial barrier can be removed through applying for scholarship to the employer where person currently working, or apply to other organizations which provide funds for higher studies. On the other hand, taking student loan can be another solution but it is risky too.</w:t>
      </w:r>
    </w:p>
    <w:p w:rsidR="00312BCE" w:rsidRPr="00AF6689" w:rsidRDefault="005230E4"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Overcoming social barrier</w:t>
      </w:r>
      <w:r w:rsidR="000978C3" w:rsidRPr="00AF6689">
        <w:rPr>
          <w:rFonts w:ascii="Times New Roman" w:hAnsi="Times New Roman" w:cs="Times New Roman"/>
          <w:color w:val="000000" w:themeColor="text1"/>
          <w:sz w:val="24"/>
          <w:szCs w:val="24"/>
        </w:rPr>
        <w:t xml:space="preserve">: It is not barrier actually, it is a matter of perception and thoughts. A family with high bonding, better relationship and understanding between the members can be better solution to remove such </w:t>
      </w:r>
      <w:proofErr w:type="gramStart"/>
      <w:r w:rsidR="000978C3" w:rsidRPr="00AF6689">
        <w:rPr>
          <w:rFonts w:ascii="Times New Roman" w:hAnsi="Times New Roman" w:cs="Times New Roman"/>
          <w:color w:val="000000" w:themeColor="text1"/>
          <w:sz w:val="24"/>
          <w:szCs w:val="24"/>
        </w:rPr>
        <w:t>barriers</w:t>
      </w:r>
      <w:r w:rsidR="0048137F" w:rsidRPr="00AF6689">
        <w:rPr>
          <w:rFonts w:ascii="Times New Roman" w:hAnsi="Times New Roman" w:cs="Times New Roman"/>
          <w:color w:val="000000" w:themeColor="text1"/>
          <w:sz w:val="24"/>
          <w:szCs w:val="24"/>
        </w:rPr>
        <w:t>(</w:t>
      </w:r>
      <w:proofErr w:type="gramEnd"/>
      <w:r w:rsidR="0048137F" w:rsidRPr="00AF6689">
        <w:rPr>
          <w:rFonts w:ascii="Times New Roman" w:hAnsi="Times New Roman" w:cs="Times New Roman"/>
          <w:color w:val="000000" w:themeColor="text1"/>
          <w:sz w:val="24"/>
          <w:szCs w:val="24"/>
          <w:shd w:val="clear" w:color="auto" w:fill="FFFFFF"/>
        </w:rPr>
        <w:t xml:space="preserve">Moser and </w:t>
      </w:r>
      <w:proofErr w:type="spellStart"/>
      <w:r w:rsidR="0048137F" w:rsidRPr="00AF6689">
        <w:rPr>
          <w:rFonts w:ascii="Times New Roman" w:hAnsi="Times New Roman" w:cs="Times New Roman"/>
          <w:color w:val="000000" w:themeColor="text1"/>
          <w:sz w:val="24"/>
          <w:szCs w:val="24"/>
          <w:shd w:val="clear" w:color="auto" w:fill="FFFFFF"/>
        </w:rPr>
        <w:t>Ekstrom</w:t>
      </w:r>
      <w:proofErr w:type="spellEnd"/>
      <w:r w:rsidR="0048137F" w:rsidRPr="00AF6689">
        <w:rPr>
          <w:rFonts w:ascii="Times New Roman" w:hAnsi="Times New Roman" w:cs="Times New Roman"/>
          <w:color w:val="000000" w:themeColor="text1"/>
          <w:sz w:val="24"/>
          <w:szCs w:val="24"/>
          <w:shd w:val="clear" w:color="auto" w:fill="FFFFFF"/>
        </w:rPr>
        <w:t>, 2010</w:t>
      </w:r>
      <w:r w:rsidR="0048137F" w:rsidRPr="00AF6689">
        <w:rPr>
          <w:rFonts w:ascii="Times New Roman" w:hAnsi="Times New Roman" w:cs="Times New Roman"/>
          <w:color w:val="000000" w:themeColor="text1"/>
          <w:sz w:val="24"/>
          <w:szCs w:val="24"/>
        </w:rPr>
        <w:t>)</w:t>
      </w:r>
      <w:r w:rsidR="000978C3" w:rsidRPr="00AF6689">
        <w:rPr>
          <w:rFonts w:ascii="Times New Roman" w:hAnsi="Times New Roman" w:cs="Times New Roman"/>
          <w:color w:val="000000" w:themeColor="text1"/>
          <w:sz w:val="24"/>
          <w:szCs w:val="24"/>
        </w:rPr>
        <w:t>. On the other hand, greater concentration and commitment towards goal can easily remove this barrier.</w:t>
      </w:r>
    </w:p>
    <w:p w:rsidR="000978C3" w:rsidRPr="00AF6689" w:rsidRDefault="00EF4B5C"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Overcoming emotional barrier</w:t>
      </w:r>
      <w:r w:rsidR="000978C3" w:rsidRPr="00AF6689">
        <w:rPr>
          <w:rFonts w:ascii="Times New Roman" w:hAnsi="Times New Roman" w:cs="Times New Roman"/>
          <w:color w:val="000000" w:themeColor="text1"/>
          <w:sz w:val="24"/>
          <w:szCs w:val="24"/>
        </w:rPr>
        <w:t xml:space="preserve">: Being positive is the best solution for emotional barrier. Being confident on personal skills and expertise, being positive on past experiences and future expectations and commitment towards goals can remove such emotional barriers. </w:t>
      </w:r>
    </w:p>
    <w:p w:rsidR="00B613F5" w:rsidRPr="00AF6689" w:rsidRDefault="00B613F5" w:rsidP="006F6845">
      <w:pPr>
        <w:spacing w:line="360" w:lineRule="auto"/>
        <w:jc w:val="both"/>
        <w:rPr>
          <w:rFonts w:ascii="Times New Roman" w:hAnsi="Times New Roman" w:cs="Times New Roman"/>
          <w:color w:val="000000" w:themeColor="text1"/>
          <w:sz w:val="24"/>
          <w:szCs w:val="24"/>
        </w:rPr>
      </w:pPr>
    </w:p>
    <w:p w:rsidR="00376AEF" w:rsidRPr="00AF6689" w:rsidRDefault="00376AEF" w:rsidP="006F6845">
      <w:pPr>
        <w:spacing w:line="360" w:lineRule="auto"/>
        <w:jc w:val="both"/>
        <w:rPr>
          <w:rFonts w:ascii="Times New Roman" w:hAnsi="Times New Roman" w:cs="Times New Roman"/>
          <w:color w:val="000000" w:themeColor="text1"/>
          <w:sz w:val="24"/>
          <w:szCs w:val="24"/>
        </w:rPr>
      </w:pPr>
    </w:p>
    <w:p w:rsidR="003B51B2" w:rsidRPr="00AF6689" w:rsidRDefault="003B51B2" w:rsidP="006F6845">
      <w:pPr>
        <w:spacing w:line="360" w:lineRule="auto"/>
        <w:jc w:val="both"/>
        <w:rPr>
          <w:rFonts w:ascii="Times New Roman" w:hAnsi="Times New Roman" w:cs="Times New Roman"/>
          <w:color w:val="000000" w:themeColor="text1"/>
          <w:sz w:val="24"/>
          <w:szCs w:val="24"/>
        </w:rPr>
      </w:pPr>
    </w:p>
    <w:p w:rsidR="003B51B2" w:rsidRPr="00AF6689" w:rsidRDefault="003B51B2" w:rsidP="006F6845">
      <w:pPr>
        <w:spacing w:line="360" w:lineRule="auto"/>
        <w:jc w:val="both"/>
        <w:rPr>
          <w:rFonts w:ascii="Times New Roman" w:hAnsi="Times New Roman" w:cs="Times New Roman"/>
          <w:color w:val="000000" w:themeColor="text1"/>
          <w:sz w:val="24"/>
          <w:szCs w:val="24"/>
        </w:rPr>
      </w:pPr>
    </w:p>
    <w:p w:rsidR="00404256" w:rsidRPr="00AF6689" w:rsidRDefault="00404256" w:rsidP="006F6845">
      <w:pPr>
        <w:spacing w:line="360" w:lineRule="auto"/>
        <w:jc w:val="both"/>
        <w:rPr>
          <w:rFonts w:ascii="Times New Roman" w:hAnsi="Times New Roman" w:cs="Times New Roman"/>
          <w:color w:val="000000" w:themeColor="text1"/>
          <w:sz w:val="24"/>
          <w:szCs w:val="24"/>
        </w:rPr>
        <w:sectPr w:rsidR="00404256" w:rsidRPr="00AF6689">
          <w:pgSz w:w="12240" w:h="15840"/>
          <w:pgMar w:top="1440" w:right="1440" w:bottom="1440" w:left="1440" w:header="720" w:footer="720" w:gutter="0"/>
          <w:cols w:space="720"/>
          <w:docGrid w:linePitch="360"/>
        </w:sectPr>
      </w:pPr>
    </w:p>
    <w:p w:rsidR="00484797" w:rsidRPr="00AF6689" w:rsidRDefault="00B7387B" w:rsidP="00AF6689">
      <w:pPr>
        <w:pStyle w:val="Heading1"/>
        <w:rPr>
          <w:rFonts w:ascii="Times New Roman" w:hAnsi="Times New Roman" w:cs="Times New Roman"/>
        </w:rPr>
      </w:pPr>
      <w:bookmarkStart w:id="7" w:name="_Toc511839595"/>
      <w:r w:rsidRPr="00AF6689">
        <w:rPr>
          <w:rFonts w:ascii="Times New Roman" w:hAnsi="Times New Roman" w:cs="Times New Roman"/>
        </w:rPr>
        <w:lastRenderedPageBreak/>
        <w:t xml:space="preserve">Section-2: </w:t>
      </w:r>
      <w:r w:rsidR="000C5C06" w:rsidRPr="00AF6689">
        <w:rPr>
          <w:rFonts w:ascii="Times New Roman" w:hAnsi="Times New Roman" w:cs="Times New Roman"/>
        </w:rPr>
        <w:t>Know how to develop self and others to achieve organizational objectives</w:t>
      </w:r>
      <w:bookmarkEnd w:id="7"/>
    </w:p>
    <w:p w:rsidR="00B7387B" w:rsidRPr="00AF6689" w:rsidRDefault="00484797" w:rsidP="00AF6689">
      <w:pPr>
        <w:pStyle w:val="Heading2"/>
        <w:rPr>
          <w:rFonts w:ascii="Times New Roman" w:hAnsi="Times New Roman" w:cs="Times New Roman"/>
        </w:rPr>
      </w:pPr>
      <w:bookmarkStart w:id="8" w:name="_Toc511839596"/>
      <w:r w:rsidRPr="00AF6689">
        <w:rPr>
          <w:rFonts w:ascii="Times New Roman" w:hAnsi="Times New Roman" w:cs="Times New Roman"/>
        </w:rPr>
        <w:t>2.1</w:t>
      </w:r>
      <w:proofErr w:type="gramStart"/>
      <w:r w:rsidRPr="00AF6689">
        <w:rPr>
          <w:rFonts w:ascii="Times New Roman" w:hAnsi="Times New Roman" w:cs="Times New Roman"/>
        </w:rPr>
        <w:t>:</w:t>
      </w:r>
      <w:r w:rsidR="00A621E5" w:rsidRPr="00AF6689">
        <w:rPr>
          <w:rFonts w:ascii="Times New Roman" w:hAnsi="Times New Roman" w:cs="Times New Roman"/>
        </w:rPr>
        <w:t>Learning</w:t>
      </w:r>
      <w:proofErr w:type="gramEnd"/>
      <w:r w:rsidR="00A621E5" w:rsidRPr="00AF6689">
        <w:rPr>
          <w:rFonts w:ascii="Times New Roman" w:hAnsi="Times New Roman" w:cs="Times New Roman"/>
        </w:rPr>
        <w:t xml:space="preserve"> or development options to meet needs of self and another member of team</w:t>
      </w:r>
      <w:bookmarkEnd w:id="8"/>
    </w:p>
    <w:p w:rsidR="00A621E5" w:rsidRPr="00AF6689" w:rsidRDefault="00F56A0B"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Learning is required for development on things or subject we are lacking of. In previous section we have conducted SWOT on personal characteristics to find out </w:t>
      </w:r>
      <w:r w:rsidR="002D04B5" w:rsidRPr="00AF6689">
        <w:rPr>
          <w:rFonts w:ascii="Times New Roman" w:hAnsi="Times New Roman" w:cs="Times New Roman"/>
          <w:color w:val="000000" w:themeColor="text1"/>
          <w:sz w:val="24"/>
          <w:szCs w:val="24"/>
        </w:rPr>
        <w:t>our internal and external strengths-weaknesses-opportunities-threats factors. The factors that are related with weaknesses and threats from both internal and external are the area where to be developed. Now in this part, we will see different learning and development options to meet these personal limitations</w:t>
      </w:r>
      <w:r w:rsidR="00505230" w:rsidRPr="00AF6689">
        <w:rPr>
          <w:rFonts w:ascii="Times New Roman" w:hAnsi="Times New Roman" w:cs="Times New Roman"/>
          <w:color w:val="000000" w:themeColor="text1"/>
          <w:sz w:val="24"/>
          <w:szCs w:val="24"/>
        </w:rPr>
        <w:t xml:space="preserve"> of mine and member from the same team</w:t>
      </w:r>
      <w:r w:rsidR="002D04B5" w:rsidRPr="00AF6689">
        <w:rPr>
          <w:rFonts w:ascii="Times New Roman" w:hAnsi="Times New Roman" w:cs="Times New Roman"/>
          <w:color w:val="000000" w:themeColor="text1"/>
          <w:sz w:val="24"/>
          <w:szCs w:val="24"/>
        </w:rPr>
        <w:t>:</w:t>
      </w:r>
    </w:p>
    <w:p w:rsidR="00505230" w:rsidRPr="00AF6689" w:rsidRDefault="00174437"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Presenting skills</w:t>
      </w:r>
      <w:r w:rsidR="00505230" w:rsidRPr="00AF6689">
        <w:rPr>
          <w:rFonts w:ascii="Times New Roman" w:hAnsi="Times New Roman" w:cs="Times New Roman"/>
          <w:color w:val="000000" w:themeColor="text1"/>
          <w:sz w:val="24"/>
          <w:szCs w:val="24"/>
        </w:rPr>
        <w:t xml:space="preserve">: Presentation is a required quality for both personal and professional life. There are some jobs, where employee must present products or services, negotiate daily with clients, </w:t>
      </w:r>
      <w:r w:rsidR="00373E2C" w:rsidRPr="00AF6689">
        <w:rPr>
          <w:rFonts w:ascii="Times New Roman" w:hAnsi="Times New Roman" w:cs="Times New Roman"/>
          <w:color w:val="000000" w:themeColor="text1"/>
          <w:sz w:val="24"/>
          <w:szCs w:val="24"/>
        </w:rPr>
        <w:t>presenting new data or information collected through survey are common scenario</w:t>
      </w:r>
      <w:r w:rsidR="00AD0428" w:rsidRPr="00AF6689">
        <w:rPr>
          <w:rFonts w:ascii="Times New Roman" w:hAnsi="Times New Roman" w:cs="Times New Roman"/>
          <w:color w:val="000000" w:themeColor="text1"/>
          <w:sz w:val="24"/>
          <w:szCs w:val="24"/>
        </w:rPr>
        <w:t xml:space="preserve"> (</w:t>
      </w:r>
      <w:proofErr w:type="spellStart"/>
      <w:r w:rsidR="00AD0428" w:rsidRPr="00AF6689">
        <w:rPr>
          <w:rFonts w:ascii="Times New Roman" w:hAnsi="Times New Roman" w:cs="Times New Roman"/>
          <w:color w:val="000000" w:themeColor="text1"/>
          <w:sz w:val="24"/>
          <w:szCs w:val="24"/>
          <w:shd w:val="clear" w:color="auto" w:fill="FFFFFF"/>
        </w:rPr>
        <w:t>Barbu</w:t>
      </w:r>
      <w:proofErr w:type="spellEnd"/>
      <w:r w:rsidR="00AD0428" w:rsidRPr="00AF6689">
        <w:rPr>
          <w:rFonts w:ascii="Times New Roman" w:hAnsi="Times New Roman" w:cs="Times New Roman"/>
          <w:color w:val="000000" w:themeColor="text1"/>
          <w:sz w:val="24"/>
          <w:szCs w:val="24"/>
          <w:shd w:val="clear" w:color="auto" w:fill="FFFFFF"/>
        </w:rPr>
        <w:t xml:space="preserve"> et al ,2010</w:t>
      </w:r>
      <w:r w:rsidR="00AD0428" w:rsidRPr="00AF6689">
        <w:rPr>
          <w:rFonts w:ascii="Times New Roman" w:hAnsi="Times New Roman" w:cs="Times New Roman"/>
          <w:color w:val="000000" w:themeColor="text1"/>
          <w:sz w:val="24"/>
          <w:szCs w:val="24"/>
        </w:rPr>
        <w:t>)</w:t>
      </w:r>
      <w:r w:rsidR="00373E2C" w:rsidRPr="00AF6689">
        <w:rPr>
          <w:rFonts w:ascii="Times New Roman" w:hAnsi="Times New Roman" w:cs="Times New Roman"/>
          <w:color w:val="000000" w:themeColor="text1"/>
          <w:sz w:val="24"/>
          <w:szCs w:val="24"/>
        </w:rPr>
        <w:t>. To be excelled in presentation regular exercise, determination, self-confidence and practicing must be continued.</w:t>
      </w:r>
    </w:p>
    <w:p w:rsidR="00373E2C" w:rsidRPr="00AF6689" w:rsidRDefault="00DA1E10"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E</w:t>
      </w:r>
      <w:r w:rsidR="00373E2C" w:rsidRPr="00AF6689">
        <w:rPr>
          <w:rFonts w:ascii="Times New Roman" w:hAnsi="Times New Roman" w:cs="Times New Roman"/>
          <w:color w:val="000000" w:themeColor="text1"/>
          <w:sz w:val="24"/>
          <w:szCs w:val="24"/>
        </w:rPr>
        <w:t>ducation and knowledge: Education or knowledge whatever we say can be described as wealth which has silent role on your personal and professional growth. To learn more we can take different courses of our interest, can read books regu</w:t>
      </w:r>
      <w:r w:rsidRPr="00AF6689">
        <w:rPr>
          <w:rFonts w:ascii="Times New Roman" w:hAnsi="Times New Roman" w:cs="Times New Roman"/>
          <w:color w:val="000000" w:themeColor="text1"/>
          <w:sz w:val="24"/>
          <w:szCs w:val="24"/>
        </w:rPr>
        <w:t>larly and can</w:t>
      </w:r>
      <w:r w:rsidR="007A001D" w:rsidRPr="00AF6689">
        <w:rPr>
          <w:rFonts w:ascii="Times New Roman" w:hAnsi="Times New Roman" w:cs="Times New Roman"/>
          <w:color w:val="000000" w:themeColor="text1"/>
          <w:sz w:val="24"/>
          <w:szCs w:val="24"/>
        </w:rPr>
        <w:t xml:space="preserve"> take online courses and looking magazine and newspaper on our interested subjects is another way to learn and gather knowledge.</w:t>
      </w:r>
    </w:p>
    <w:p w:rsidR="00DA1E10" w:rsidRPr="00AF6689" w:rsidRDefault="00DA1E10"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Interpersonal skills: Communicating and coordinating within organization and team are both two important part of interpersonal skills. In organization, communication and coordination in operations are two regular task employee or a person must face. Lack of these interpersonal skills can produces miscommunication, misinformation and decision may not be </w:t>
      </w:r>
      <w:proofErr w:type="gramStart"/>
      <w:r w:rsidRPr="00AF6689">
        <w:rPr>
          <w:rFonts w:ascii="Times New Roman" w:hAnsi="Times New Roman" w:cs="Times New Roman"/>
          <w:color w:val="000000" w:themeColor="text1"/>
          <w:sz w:val="24"/>
          <w:szCs w:val="24"/>
        </w:rPr>
        <w:t>standard</w:t>
      </w:r>
      <w:r w:rsidR="00DE4221" w:rsidRPr="00AF6689">
        <w:rPr>
          <w:rFonts w:ascii="Times New Roman" w:hAnsi="Times New Roman" w:cs="Times New Roman"/>
          <w:color w:val="000000" w:themeColor="text1"/>
          <w:sz w:val="24"/>
          <w:szCs w:val="24"/>
        </w:rPr>
        <w:t>(</w:t>
      </w:r>
      <w:proofErr w:type="spellStart"/>
      <w:proofErr w:type="gramEnd"/>
      <w:r w:rsidR="00DE4221" w:rsidRPr="00AF6689">
        <w:rPr>
          <w:rFonts w:ascii="Times New Roman" w:hAnsi="Times New Roman" w:cs="Times New Roman"/>
          <w:color w:val="000000" w:themeColor="text1"/>
          <w:sz w:val="24"/>
          <w:szCs w:val="24"/>
          <w:shd w:val="clear" w:color="auto" w:fill="FFFFFF"/>
        </w:rPr>
        <w:t>B</w:t>
      </w:r>
      <w:r w:rsidR="002429B6" w:rsidRPr="00AF6689">
        <w:rPr>
          <w:rFonts w:ascii="Times New Roman" w:hAnsi="Times New Roman" w:cs="Times New Roman"/>
          <w:color w:val="000000" w:themeColor="text1"/>
          <w:sz w:val="24"/>
          <w:szCs w:val="24"/>
          <w:shd w:val="clear" w:color="auto" w:fill="FFFFFF"/>
        </w:rPr>
        <w:t>arbu</w:t>
      </w:r>
      <w:proofErr w:type="spellEnd"/>
      <w:r w:rsidR="002429B6" w:rsidRPr="00AF6689">
        <w:rPr>
          <w:rFonts w:ascii="Times New Roman" w:hAnsi="Times New Roman" w:cs="Times New Roman"/>
          <w:color w:val="000000" w:themeColor="text1"/>
          <w:sz w:val="24"/>
          <w:szCs w:val="24"/>
          <w:shd w:val="clear" w:color="auto" w:fill="FFFFFF"/>
        </w:rPr>
        <w:t xml:space="preserve"> et al</w:t>
      </w:r>
      <w:r w:rsidR="00DE4221" w:rsidRPr="00AF6689">
        <w:rPr>
          <w:rFonts w:ascii="Times New Roman" w:hAnsi="Times New Roman" w:cs="Times New Roman"/>
          <w:color w:val="000000" w:themeColor="text1"/>
          <w:sz w:val="24"/>
          <w:szCs w:val="24"/>
          <w:shd w:val="clear" w:color="auto" w:fill="FFFFFF"/>
        </w:rPr>
        <w:t>,2010</w:t>
      </w:r>
      <w:r w:rsidR="00DE4221"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 To increase interpersonal skills, required skills, tips, techniques and tricks must be acquired through learning and practicing being self-confident.</w:t>
      </w:r>
    </w:p>
    <w:p w:rsidR="00350AAF" w:rsidRDefault="00AA0EB5"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Learning style: Not all people can learn in the same way like others. Determination and selection of learning style is prerequisite for better learning. Some like learn through practice, some like to learn through reading and writing and some like learn in online courses perceived to be flexible for them. Developing and selecting learning is important otherwise all arrangements and effort will be </w:t>
      </w:r>
      <w:proofErr w:type="gramStart"/>
      <w:r w:rsidRPr="00AF6689">
        <w:rPr>
          <w:rFonts w:ascii="Times New Roman" w:hAnsi="Times New Roman" w:cs="Times New Roman"/>
          <w:color w:val="000000" w:themeColor="text1"/>
          <w:sz w:val="24"/>
          <w:szCs w:val="24"/>
        </w:rPr>
        <w:t>worthless</w:t>
      </w:r>
      <w:r w:rsidR="002429B6" w:rsidRPr="00AF6689">
        <w:rPr>
          <w:rFonts w:ascii="Times New Roman" w:hAnsi="Times New Roman" w:cs="Times New Roman"/>
          <w:color w:val="000000" w:themeColor="text1"/>
          <w:sz w:val="24"/>
          <w:szCs w:val="24"/>
        </w:rPr>
        <w:t>(</w:t>
      </w:r>
      <w:proofErr w:type="spellStart"/>
      <w:proofErr w:type="gramEnd"/>
      <w:r w:rsidR="002429B6" w:rsidRPr="00AF6689">
        <w:rPr>
          <w:rFonts w:ascii="Times New Roman" w:hAnsi="Times New Roman" w:cs="Times New Roman"/>
          <w:color w:val="000000" w:themeColor="text1"/>
          <w:sz w:val="24"/>
          <w:szCs w:val="24"/>
          <w:shd w:val="clear" w:color="auto" w:fill="FFFFFF"/>
        </w:rPr>
        <w:t>Barbu</w:t>
      </w:r>
      <w:proofErr w:type="spellEnd"/>
      <w:r w:rsidR="002429B6" w:rsidRPr="00AF6689">
        <w:rPr>
          <w:rFonts w:ascii="Times New Roman" w:hAnsi="Times New Roman" w:cs="Times New Roman"/>
          <w:color w:val="000000" w:themeColor="text1"/>
          <w:sz w:val="24"/>
          <w:szCs w:val="24"/>
          <w:shd w:val="clear" w:color="auto" w:fill="FFFFFF"/>
        </w:rPr>
        <w:t xml:space="preserve"> et al,2010</w:t>
      </w:r>
      <w:r w:rsidR="002429B6" w:rsidRPr="00AF6689">
        <w:rPr>
          <w:rFonts w:ascii="Times New Roman" w:hAnsi="Times New Roman" w:cs="Times New Roman"/>
          <w:color w:val="000000" w:themeColor="text1"/>
          <w:sz w:val="24"/>
          <w:szCs w:val="24"/>
        </w:rPr>
        <w:t>)</w:t>
      </w:r>
      <w:r w:rsidR="00350AAF">
        <w:rPr>
          <w:rFonts w:ascii="Times New Roman" w:hAnsi="Times New Roman" w:cs="Times New Roman"/>
          <w:color w:val="000000" w:themeColor="text1"/>
          <w:sz w:val="24"/>
          <w:szCs w:val="24"/>
        </w:rPr>
        <w:t>.</w:t>
      </w:r>
    </w:p>
    <w:p w:rsidR="00350AAF" w:rsidRPr="00AF6689" w:rsidRDefault="00350AAF" w:rsidP="006F6845">
      <w:pPr>
        <w:spacing w:line="360" w:lineRule="auto"/>
        <w:jc w:val="both"/>
        <w:rPr>
          <w:rFonts w:ascii="Times New Roman" w:hAnsi="Times New Roman" w:cs="Times New Roman"/>
          <w:color w:val="000000" w:themeColor="text1"/>
          <w:sz w:val="24"/>
          <w:szCs w:val="24"/>
        </w:rPr>
        <w:sectPr w:rsidR="00350AAF" w:rsidRPr="00AF6689">
          <w:pgSz w:w="12240" w:h="15840"/>
          <w:pgMar w:top="1440" w:right="1440" w:bottom="1440" w:left="1440" w:header="720" w:footer="720" w:gutter="0"/>
          <w:cols w:space="720"/>
          <w:docGrid w:linePitch="360"/>
        </w:sectPr>
      </w:pPr>
    </w:p>
    <w:p w:rsidR="007D5052" w:rsidRPr="00AF6689" w:rsidRDefault="007D5052" w:rsidP="000C29BE">
      <w:pPr>
        <w:pStyle w:val="Heading2"/>
        <w:rPr>
          <w:rFonts w:ascii="Times New Roman" w:hAnsi="Times New Roman" w:cs="Times New Roman"/>
        </w:rPr>
      </w:pPr>
      <w:bookmarkStart w:id="9" w:name="_Toc511839597"/>
      <w:r w:rsidRPr="00AF6689">
        <w:rPr>
          <w:rFonts w:ascii="Times New Roman" w:hAnsi="Times New Roman" w:cs="Times New Roman"/>
        </w:rPr>
        <w:lastRenderedPageBreak/>
        <w:t>2.2: Support mechanism for the development of</w:t>
      </w:r>
      <w:r w:rsidR="00E16E26" w:rsidRPr="00AF6689">
        <w:rPr>
          <w:rFonts w:ascii="Times New Roman" w:hAnsi="Times New Roman" w:cs="Times New Roman"/>
        </w:rPr>
        <w:t xml:space="preserve"> self and other</w:t>
      </w:r>
      <w:r w:rsidRPr="00AF6689">
        <w:rPr>
          <w:rFonts w:ascii="Times New Roman" w:hAnsi="Times New Roman" w:cs="Times New Roman"/>
        </w:rPr>
        <w:t xml:space="preserve"> member of team</w:t>
      </w:r>
      <w:bookmarkEnd w:id="9"/>
    </w:p>
    <w:p w:rsidR="00E16E26" w:rsidRPr="00AF6689" w:rsidRDefault="00CC270E"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Development and learning are two interrelated concept. </w:t>
      </w:r>
      <w:r w:rsidR="00236D51" w:rsidRPr="00AF6689">
        <w:rPr>
          <w:rFonts w:ascii="Times New Roman" w:hAnsi="Times New Roman" w:cs="Times New Roman"/>
          <w:color w:val="000000" w:themeColor="text1"/>
          <w:sz w:val="24"/>
          <w:szCs w:val="24"/>
        </w:rPr>
        <w:t>Development mostly depend on learns. The person who keep learning is continue to develop in both personal and professional life. In this section, we will see how different mechanism support our self-development:</w:t>
      </w:r>
    </w:p>
    <w:p w:rsidR="00236D51" w:rsidRPr="00AF6689" w:rsidRDefault="002A0BCA"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Practice: Practice makes a man perfect. For any field of learning and development, practicing is a must if wants to be excel in that particular area</w:t>
      </w:r>
      <w:r w:rsidR="00CF3062" w:rsidRPr="00AF6689">
        <w:rPr>
          <w:rFonts w:ascii="Times New Roman" w:hAnsi="Times New Roman" w:cs="Times New Roman"/>
          <w:color w:val="000000" w:themeColor="text1"/>
          <w:sz w:val="24"/>
          <w:szCs w:val="24"/>
        </w:rPr>
        <w:t xml:space="preserve"> (</w:t>
      </w:r>
      <w:proofErr w:type="spellStart"/>
      <w:r w:rsidR="00CF3062" w:rsidRPr="00AF6689">
        <w:rPr>
          <w:rFonts w:ascii="Times New Roman" w:hAnsi="Times New Roman" w:cs="Times New Roman"/>
          <w:color w:val="000000" w:themeColor="text1"/>
          <w:sz w:val="24"/>
          <w:szCs w:val="24"/>
          <w:shd w:val="clear" w:color="auto" w:fill="FFFFFF"/>
        </w:rPr>
        <w:t>Ohland</w:t>
      </w:r>
      <w:proofErr w:type="spellEnd"/>
      <w:r w:rsidR="00CF3062" w:rsidRPr="00AF6689">
        <w:rPr>
          <w:rFonts w:ascii="Times New Roman" w:hAnsi="Times New Roman" w:cs="Times New Roman"/>
          <w:color w:val="000000" w:themeColor="text1"/>
          <w:sz w:val="24"/>
          <w:szCs w:val="24"/>
          <w:shd w:val="clear" w:color="auto" w:fill="FFFFFF"/>
        </w:rPr>
        <w:t xml:space="preserve"> et al, 2012</w:t>
      </w:r>
      <w:r w:rsidR="00CF3062"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 Say for example, to be skilled in presentation or presenting there is no alternative to practice.</w:t>
      </w:r>
    </w:p>
    <w:p w:rsidR="002A0BCA" w:rsidRPr="00AF6689" w:rsidRDefault="0023525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Stay-up-date: Information is knowledge. An updated person with vast information is more skilled and efficient in particular field than other. Keeping ourselves updated means commitment towards life-long </w:t>
      </w:r>
      <w:proofErr w:type="gramStart"/>
      <w:r w:rsidRPr="00AF6689">
        <w:rPr>
          <w:rFonts w:ascii="Times New Roman" w:hAnsi="Times New Roman" w:cs="Times New Roman"/>
          <w:color w:val="000000" w:themeColor="text1"/>
          <w:sz w:val="24"/>
          <w:szCs w:val="24"/>
        </w:rPr>
        <w:t>learning</w:t>
      </w:r>
      <w:r w:rsidR="00164032" w:rsidRPr="00AF6689">
        <w:rPr>
          <w:rFonts w:ascii="Times New Roman" w:hAnsi="Times New Roman" w:cs="Times New Roman"/>
          <w:color w:val="000000" w:themeColor="text1"/>
          <w:sz w:val="24"/>
          <w:szCs w:val="24"/>
        </w:rPr>
        <w:t>(</w:t>
      </w:r>
      <w:proofErr w:type="spellStart"/>
      <w:proofErr w:type="gramEnd"/>
      <w:r w:rsidR="00164032" w:rsidRPr="00AF6689">
        <w:rPr>
          <w:rFonts w:ascii="Times New Roman" w:hAnsi="Times New Roman" w:cs="Times New Roman"/>
          <w:color w:val="000000" w:themeColor="text1"/>
          <w:sz w:val="24"/>
          <w:szCs w:val="24"/>
          <w:shd w:val="clear" w:color="auto" w:fill="FFFFFF"/>
        </w:rPr>
        <w:t>Ohland</w:t>
      </w:r>
      <w:proofErr w:type="spellEnd"/>
      <w:r w:rsidR="00164032" w:rsidRPr="00AF6689">
        <w:rPr>
          <w:rFonts w:ascii="Times New Roman" w:hAnsi="Times New Roman" w:cs="Times New Roman"/>
          <w:color w:val="000000" w:themeColor="text1"/>
          <w:sz w:val="24"/>
          <w:szCs w:val="24"/>
          <w:shd w:val="clear" w:color="auto" w:fill="FFFFFF"/>
        </w:rPr>
        <w:t xml:space="preserve"> et al, 2012</w:t>
      </w:r>
      <w:r w:rsidR="00164032"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w:t>
      </w:r>
    </w:p>
    <w:p w:rsidR="0023525F" w:rsidRPr="00AF6689" w:rsidRDefault="0023525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Network: Building network is supportive to learning and development. Networks make information flow speedier and mutual practice and sharing are possible through network which foster learning process.</w:t>
      </w:r>
    </w:p>
    <w:p w:rsidR="0023525F" w:rsidRPr="00AF6689" w:rsidRDefault="0023525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Seeking mentor: Mentorship is important because it helps to keep the track and directs always in the way person actually dreams to move. Mentor assists</w:t>
      </w:r>
      <w:r w:rsidR="005854E1" w:rsidRPr="00AF6689">
        <w:rPr>
          <w:rFonts w:ascii="Times New Roman" w:hAnsi="Times New Roman" w:cs="Times New Roman"/>
          <w:color w:val="000000" w:themeColor="text1"/>
          <w:sz w:val="24"/>
          <w:szCs w:val="24"/>
        </w:rPr>
        <w:t xml:space="preserve"> in monitoring and evaluating. Mentorship helps to find out flaws and instant feedback which sharpen the </w:t>
      </w:r>
      <w:proofErr w:type="gramStart"/>
      <w:r w:rsidR="005854E1" w:rsidRPr="00AF6689">
        <w:rPr>
          <w:rFonts w:ascii="Times New Roman" w:hAnsi="Times New Roman" w:cs="Times New Roman"/>
          <w:color w:val="000000" w:themeColor="text1"/>
          <w:sz w:val="24"/>
          <w:szCs w:val="24"/>
        </w:rPr>
        <w:t>excellence</w:t>
      </w:r>
      <w:r w:rsidR="00A8633D" w:rsidRPr="00AF6689">
        <w:rPr>
          <w:rFonts w:ascii="Times New Roman" w:hAnsi="Times New Roman" w:cs="Times New Roman"/>
          <w:color w:val="000000" w:themeColor="text1"/>
          <w:sz w:val="24"/>
          <w:szCs w:val="24"/>
        </w:rPr>
        <w:t>(</w:t>
      </w:r>
      <w:proofErr w:type="spellStart"/>
      <w:proofErr w:type="gramEnd"/>
      <w:r w:rsidR="00A8633D" w:rsidRPr="00AF6689">
        <w:rPr>
          <w:rFonts w:ascii="Times New Roman" w:hAnsi="Times New Roman" w:cs="Times New Roman"/>
          <w:color w:val="000000" w:themeColor="text1"/>
          <w:sz w:val="24"/>
          <w:szCs w:val="24"/>
          <w:shd w:val="clear" w:color="auto" w:fill="FFFFFF"/>
        </w:rPr>
        <w:t>Ohland</w:t>
      </w:r>
      <w:proofErr w:type="spellEnd"/>
      <w:r w:rsidR="00A8633D" w:rsidRPr="00AF6689">
        <w:rPr>
          <w:rFonts w:ascii="Times New Roman" w:hAnsi="Times New Roman" w:cs="Times New Roman"/>
          <w:color w:val="000000" w:themeColor="text1"/>
          <w:sz w:val="24"/>
          <w:szCs w:val="24"/>
          <w:shd w:val="clear" w:color="auto" w:fill="FFFFFF"/>
        </w:rPr>
        <w:t xml:space="preserve"> et al, 2012</w:t>
      </w:r>
      <w:r w:rsidR="00A8633D" w:rsidRPr="00AF6689">
        <w:rPr>
          <w:rFonts w:ascii="Times New Roman" w:hAnsi="Times New Roman" w:cs="Times New Roman"/>
          <w:color w:val="000000" w:themeColor="text1"/>
          <w:sz w:val="24"/>
          <w:szCs w:val="24"/>
        </w:rPr>
        <w:t>)</w:t>
      </w:r>
      <w:r w:rsidR="005854E1" w:rsidRPr="00AF6689">
        <w:rPr>
          <w:rFonts w:ascii="Times New Roman" w:hAnsi="Times New Roman" w:cs="Times New Roman"/>
          <w:color w:val="000000" w:themeColor="text1"/>
          <w:sz w:val="24"/>
          <w:szCs w:val="24"/>
        </w:rPr>
        <w:t>.</w:t>
      </w:r>
    </w:p>
    <w:p w:rsidR="005854E1" w:rsidRPr="00AF6689" w:rsidRDefault="005854E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Utilizing opportunities: Opportunities never to be missed. Taking challenges for new learning outcomes must be welcomed. Such welcoming helps build confidence, experience and increase </w:t>
      </w:r>
      <w:r w:rsidR="00746503" w:rsidRPr="00AF6689">
        <w:rPr>
          <w:rFonts w:ascii="Times New Roman" w:hAnsi="Times New Roman" w:cs="Times New Roman"/>
          <w:color w:val="000000" w:themeColor="text1"/>
          <w:sz w:val="24"/>
          <w:szCs w:val="24"/>
        </w:rPr>
        <w:t>inner-power to grow up for more for this particular field</w:t>
      </w:r>
      <w:r w:rsidR="002A4B0A" w:rsidRPr="00AF6689">
        <w:rPr>
          <w:rFonts w:ascii="Times New Roman" w:hAnsi="Times New Roman" w:cs="Times New Roman"/>
          <w:color w:val="000000" w:themeColor="text1"/>
          <w:sz w:val="24"/>
          <w:szCs w:val="24"/>
        </w:rPr>
        <w:t xml:space="preserve"> (</w:t>
      </w:r>
      <w:proofErr w:type="spellStart"/>
      <w:r w:rsidR="00442B9C" w:rsidRPr="00AF6689">
        <w:rPr>
          <w:rFonts w:ascii="Times New Roman" w:hAnsi="Times New Roman" w:cs="Times New Roman"/>
          <w:color w:val="000000" w:themeColor="text1"/>
          <w:sz w:val="24"/>
          <w:szCs w:val="24"/>
          <w:shd w:val="clear" w:color="auto" w:fill="FFFFFF"/>
        </w:rPr>
        <w:t>Alnuaimi</w:t>
      </w:r>
      <w:proofErr w:type="spellEnd"/>
      <w:r w:rsidR="00442B9C" w:rsidRPr="00AF6689">
        <w:rPr>
          <w:rFonts w:ascii="Times New Roman" w:hAnsi="Times New Roman" w:cs="Times New Roman"/>
          <w:color w:val="000000" w:themeColor="text1"/>
          <w:sz w:val="24"/>
          <w:szCs w:val="24"/>
          <w:shd w:val="clear" w:color="auto" w:fill="FFFFFF"/>
        </w:rPr>
        <w:t xml:space="preserve"> et al, 2010</w:t>
      </w:r>
      <w:r w:rsidR="002A4B0A" w:rsidRPr="00AF6689">
        <w:rPr>
          <w:rFonts w:ascii="Times New Roman" w:hAnsi="Times New Roman" w:cs="Times New Roman"/>
          <w:color w:val="000000" w:themeColor="text1"/>
          <w:sz w:val="24"/>
          <w:szCs w:val="24"/>
        </w:rPr>
        <w:t>)</w:t>
      </w:r>
      <w:r w:rsidR="00746503" w:rsidRPr="00AF6689">
        <w:rPr>
          <w:rFonts w:ascii="Times New Roman" w:hAnsi="Times New Roman" w:cs="Times New Roman"/>
          <w:color w:val="000000" w:themeColor="text1"/>
          <w:sz w:val="24"/>
          <w:szCs w:val="24"/>
        </w:rPr>
        <w:t>.</w:t>
      </w:r>
    </w:p>
    <w:p w:rsidR="007D5052" w:rsidRPr="00AF6689" w:rsidRDefault="007D5052" w:rsidP="006F6845">
      <w:pPr>
        <w:spacing w:line="360" w:lineRule="auto"/>
        <w:jc w:val="both"/>
        <w:rPr>
          <w:rFonts w:ascii="Times New Roman" w:hAnsi="Times New Roman" w:cs="Times New Roman"/>
          <w:color w:val="000000" w:themeColor="text1"/>
          <w:sz w:val="24"/>
          <w:szCs w:val="24"/>
        </w:rPr>
      </w:pPr>
    </w:p>
    <w:p w:rsidR="00B7387B" w:rsidRPr="00AF6689" w:rsidRDefault="00B7387B" w:rsidP="006F6845">
      <w:pPr>
        <w:spacing w:line="360" w:lineRule="auto"/>
        <w:jc w:val="both"/>
        <w:rPr>
          <w:rFonts w:ascii="Times New Roman" w:hAnsi="Times New Roman" w:cs="Times New Roman"/>
          <w:color w:val="000000" w:themeColor="text1"/>
          <w:sz w:val="24"/>
          <w:szCs w:val="24"/>
        </w:rPr>
      </w:pPr>
    </w:p>
    <w:p w:rsidR="00B7387B" w:rsidRPr="00AF6689" w:rsidRDefault="00B7387B" w:rsidP="006F6845">
      <w:pPr>
        <w:spacing w:line="360" w:lineRule="auto"/>
        <w:jc w:val="both"/>
        <w:rPr>
          <w:rFonts w:ascii="Times New Roman" w:hAnsi="Times New Roman" w:cs="Times New Roman"/>
          <w:color w:val="000000" w:themeColor="text1"/>
          <w:sz w:val="24"/>
          <w:szCs w:val="24"/>
        </w:rPr>
      </w:pPr>
    </w:p>
    <w:p w:rsidR="00B7387B" w:rsidRPr="00AF6689" w:rsidRDefault="00B7387B" w:rsidP="006F6845">
      <w:pPr>
        <w:spacing w:line="360" w:lineRule="auto"/>
        <w:jc w:val="both"/>
        <w:rPr>
          <w:rFonts w:ascii="Times New Roman" w:hAnsi="Times New Roman" w:cs="Times New Roman"/>
          <w:color w:val="000000" w:themeColor="text1"/>
          <w:sz w:val="24"/>
          <w:szCs w:val="24"/>
        </w:rPr>
      </w:pPr>
    </w:p>
    <w:p w:rsidR="00B7387B" w:rsidRPr="00AF6689" w:rsidRDefault="00B7387B" w:rsidP="006F6845">
      <w:pPr>
        <w:spacing w:line="360" w:lineRule="auto"/>
        <w:jc w:val="both"/>
        <w:rPr>
          <w:rFonts w:ascii="Times New Roman" w:hAnsi="Times New Roman" w:cs="Times New Roman"/>
          <w:color w:val="000000" w:themeColor="text1"/>
          <w:sz w:val="24"/>
          <w:szCs w:val="24"/>
        </w:rPr>
      </w:pPr>
    </w:p>
    <w:p w:rsidR="009B3B68" w:rsidRPr="00AF6689" w:rsidRDefault="009B3B68" w:rsidP="006F6845">
      <w:pPr>
        <w:spacing w:line="360" w:lineRule="auto"/>
        <w:jc w:val="both"/>
        <w:rPr>
          <w:rFonts w:ascii="Times New Roman" w:hAnsi="Times New Roman" w:cs="Times New Roman"/>
          <w:color w:val="000000" w:themeColor="text1"/>
          <w:sz w:val="24"/>
          <w:szCs w:val="24"/>
        </w:rPr>
        <w:sectPr w:rsidR="009B3B68" w:rsidRPr="00AF6689">
          <w:pgSz w:w="12240" w:h="15840"/>
          <w:pgMar w:top="1440" w:right="1440" w:bottom="1440" w:left="1440" w:header="720" w:footer="720" w:gutter="0"/>
          <w:cols w:space="720"/>
          <w:docGrid w:linePitch="360"/>
        </w:sectPr>
      </w:pPr>
    </w:p>
    <w:p w:rsidR="00711D94" w:rsidRPr="00AF6689" w:rsidRDefault="00711D94" w:rsidP="000C29BE">
      <w:pPr>
        <w:pStyle w:val="Heading2"/>
        <w:rPr>
          <w:rFonts w:ascii="Times New Roman" w:hAnsi="Times New Roman" w:cs="Times New Roman"/>
        </w:rPr>
      </w:pPr>
      <w:bookmarkStart w:id="10" w:name="_Toc511839598"/>
      <w:r w:rsidRPr="00AF6689">
        <w:rPr>
          <w:rFonts w:ascii="Times New Roman" w:hAnsi="Times New Roman" w:cs="Times New Roman"/>
        </w:rPr>
        <w:lastRenderedPageBreak/>
        <w:t>2.3:</w:t>
      </w:r>
      <w:r w:rsidR="004C69FC" w:rsidRPr="00AF6689">
        <w:rPr>
          <w:rFonts w:ascii="Times New Roman" w:hAnsi="Times New Roman" w:cs="Times New Roman"/>
        </w:rPr>
        <w:t xml:space="preserve"> Development plan to achieve a learning objective</w:t>
      </w:r>
      <w:bookmarkEnd w:id="10"/>
    </w:p>
    <w:p w:rsidR="00405B65" w:rsidRPr="00AF6689" w:rsidRDefault="009A3571"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Planning is the beginning of every successful action or initiative. Planning works as roadmap and answer the questions like where to go, how to go and when to go. Planning also can be personal goal or development. In this part, using table a personal development plan (PDP) is given:</w:t>
      </w:r>
    </w:p>
    <w:p w:rsidR="00B7387B" w:rsidRPr="00AF6689" w:rsidRDefault="002C6778"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(See more in appendix-4)</w:t>
      </w:r>
    </w:p>
    <w:tbl>
      <w:tblPr>
        <w:tblStyle w:val="TableGrid"/>
        <w:tblW w:w="9715" w:type="dxa"/>
        <w:tblLayout w:type="fixed"/>
        <w:tblLook w:val="04A0" w:firstRow="1" w:lastRow="0" w:firstColumn="1" w:lastColumn="0" w:noHBand="0" w:noVBand="1"/>
      </w:tblPr>
      <w:tblGrid>
        <w:gridCol w:w="1638"/>
        <w:gridCol w:w="1440"/>
        <w:gridCol w:w="2250"/>
        <w:gridCol w:w="2700"/>
        <w:gridCol w:w="1687"/>
      </w:tblGrid>
      <w:tr w:rsidR="006F6845" w:rsidRPr="0056153D" w:rsidTr="0056153D">
        <w:tc>
          <w:tcPr>
            <w:tcW w:w="1638"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Objective</w:t>
            </w:r>
          </w:p>
        </w:tc>
        <w:tc>
          <w:tcPr>
            <w:tcW w:w="1440"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Tenure/ Target time</w:t>
            </w:r>
          </w:p>
        </w:tc>
        <w:tc>
          <w:tcPr>
            <w:tcW w:w="2250"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Resources</w:t>
            </w:r>
          </w:p>
        </w:tc>
        <w:tc>
          <w:tcPr>
            <w:tcW w:w="2700"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Actions</w:t>
            </w:r>
          </w:p>
        </w:tc>
        <w:tc>
          <w:tcPr>
            <w:tcW w:w="1687"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Success criteria</w:t>
            </w:r>
          </w:p>
        </w:tc>
      </w:tr>
      <w:tr w:rsidR="006F6845" w:rsidRPr="0056153D" w:rsidTr="0056153D">
        <w:tc>
          <w:tcPr>
            <w:tcW w:w="1638" w:type="dxa"/>
          </w:tcPr>
          <w:p w:rsidR="000550DF" w:rsidRPr="0056153D" w:rsidRDefault="001360EA"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w:t>
            </w:r>
            <w:r w:rsidR="000550DF" w:rsidRPr="0056153D">
              <w:rPr>
                <w:rFonts w:ascii="Times New Roman" w:hAnsi="Times New Roman" w:cs="Times New Roman"/>
                <w:sz w:val="24"/>
                <w:szCs w:val="24"/>
              </w:rPr>
              <w:t>resentation skills</w:t>
            </w:r>
          </w:p>
        </w:tc>
        <w:tc>
          <w:tcPr>
            <w:tcW w:w="1440"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April-June</w:t>
            </w:r>
          </w:p>
        </w:tc>
        <w:tc>
          <w:tcPr>
            <w:tcW w:w="2250"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Money</w:t>
            </w:r>
          </w:p>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Practice Books</w:t>
            </w:r>
          </w:p>
          <w:p w:rsidR="000550DF"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Time </w:t>
            </w:r>
          </w:p>
          <w:p w:rsidR="002D4556" w:rsidRPr="0056153D" w:rsidRDefault="002D4556"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Course/ Training</w:t>
            </w:r>
          </w:p>
        </w:tc>
        <w:tc>
          <w:tcPr>
            <w:tcW w:w="2700" w:type="dxa"/>
          </w:tcPr>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Regular practice</w:t>
            </w:r>
          </w:p>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Participate in regular session</w:t>
            </w:r>
          </w:p>
          <w:p w:rsidR="000550DF" w:rsidRPr="0056153D" w:rsidRDefault="000550DF"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Taking challenges</w:t>
            </w:r>
          </w:p>
        </w:tc>
        <w:tc>
          <w:tcPr>
            <w:tcW w:w="1687" w:type="dxa"/>
          </w:tcPr>
          <w:p w:rsidR="00422FE5" w:rsidRPr="0056153D" w:rsidRDefault="00422FE5"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Medium</w:t>
            </w:r>
          </w:p>
          <w:p w:rsidR="00422FE5" w:rsidRPr="0056153D" w:rsidRDefault="00422FE5" w:rsidP="0056153D">
            <w:pPr>
              <w:spacing w:line="360" w:lineRule="auto"/>
              <w:rPr>
                <w:rFonts w:ascii="Times New Roman" w:hAnsi="Times New Roman" w:cs="Times New Roman"/>
                <w:sz w:val="24"/>
                <w:szCs w:val="24"/>
              </w:rPr>
            </w:pPr>
          </w:p>
        </w:tc>
      </w:tr>
      <w:tr w:rsidR="006F6845" w:rsidRPr="0056153D" w:rsidTr="0056153D">
        <w:tc>
          <w:tcPr>
            <w:tcW w:w="1638" w:type="dxa"/>
          </w:tcPr>
          <w:p w:rsidR="000550DF"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Communication Skills</w:t>
            </w:r>
          </w:p>
        </w:tc>
        <w:tc>
          <w:tcPr>
            <w:tcW w:w="1440" w:type="dxa"/>
          </w:tcPr>
          <w:p w:rsidR="000550DF"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July-October</w:t>
            </w:r>
          </w:p>
        </w:tc>
        <w:tc>
          <w:tcPr>
            <w:tcW w:w="2250" w:type="dxa"/>
          </w:tcPr>
          <w:p w:rsidR="000550DF"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Practice books</w:t>
            </w:r>
          </w:p>
          <w:p w:rsidR="004C0C11"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Time </w:t>
            </w:r>
          </w:p>
          <w:p w:rsidR="002D4556" w:rsidRPr="0056153D" w:rsidRDefault="002D4556"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Course/ Training </w:t>
            </w:r>
          </w:p>
        </w:tc>
        <w:tc>
          <w:tcPr>
            <w:tcW w:w="2700" w:type="dxa"/>
          </w:tcPr>
          <w:p w:rsidR="004C0C11"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Learning tips and tricks</w:t>
            </w:r>
          </w:p>
          <w:p w:rsidR="004C0C11"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Regular exercises</w:t>
            </w:r>
          </w:p>
          <w:p w:rsidR="004C0C11"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Challenges to implementation</w:t>
            </w:r>
          </w:p>
        </w:tc>
        <w:tc>
          <w:tcPr>
            <w:tcW w:w="1687" w:type="dxa"/>
          </w:tcPr>
          <w:p w:rsidR="000550DF" w:rsidRPr="0056153D" w:rsidRDefault="004C0C1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Good</w:t>
            </w:r>
          </w:p>
          <w:p w:rsidR="004C0C11" w:rsidRPr="0056153D" w:rsidRDefault="004C0C11" w:rsidP="0056153D">
            <w:pPr>
              <w:spacing w:line="360" w:lineRule="auto"/>
              <w:rPr>
                <w:rFonts w:ascii="Times New Roman" w:hAnsi="Times New Roman" w:cs="Times New Roman"/>
                <w:sz w:val="24"/>
                <w:szCs w:val="24"/>
              </w:rPr>
            </w:pPr>
          </w:p>
        </w:tc>
      </w:tr>
      <w:tr w:rsidR="006F6845" w:rsidRPr="0056153D" w:rsidTr="0056153D">
        <w:tc>
          <w:tcPr>
            <w:tcW w:w="1638" w:type="dxa"/>
          </w:tcPr>
          <w:p w:rsidR="000550DF"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Technical Skills </w:t>
            </w:r>
          </w:p>
        </w:tc>
        <w:tc>
          <w:tcPr>
            <w:tcW w:w="1440" w:type="dxa"/>
          </w:tcPr>
          <w:p w:rsidR="000550DF"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November- January/2019</w:t>
            </w:r>
          </w:p>
        </w:tc>
        <w:tc>
          <w:tcPr>
            <w:tcW w:w="2250" w:type="dxa"/>
          </w:tcPr>
          <w:p w:rsidR="000550DF"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Practice Books</w:t>
            </w:r>
          </w:p>
          <w:p w:rsidR="00202FE0"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Instruments and devices</w:t>
            </w:r>
          </w:p>
          <w:p w:rsidR="00202FE0"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Money</w:t>
            </w:r>
          </w:p>
          <w:p w:rsidR="00202FE0" w:rsidRPr="0056153D" w:rsidRDefault="00202FE0"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Time</w:t>
            </w:r>
          </w:p>
          <w:p w:rsidR="00202FE0" w:rsidRPr="0056153D" w:rsidRDefault="00202FE0" w:rsidP="0056153D">
            <w:pPr>
              <w:spacing w:line="360" w:lineRule="auto"/>
              <w:rPr>
                <w:rFonts w:ascii="Times New Roman" w:hAnsi="Times New Roman" w:cs="Times New Roman"/>
                <w:sz w:val="24"/>
                <w:szCs w:val="24"/>
              </w:rPr>
            </w:pPr>
          </w:p>
        </w:tc>
        <w:tc>
          <w:tcPr>
            <w:tcW w:w="2700" w:type="dxa"/>
          </w:tcPr>
          <w:p w:rsidR="000550DF" w:rsidRPr="0056153D" w:rsidRDefault="00794689"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Acquiring theoretical </w:t>
            </w:r>
            <w:r w:rsidR="00E26E55" w:rsidRPr="0056153D">
              <w:rPr>
                <w:rFonts w:ascii="Times New Roman" w:hAnsi="Times New Roman" w:cs="Times New Roman"/>
                <w:sz w:val="24"/>
                <w:szCs w:val="24"/>
              </w:rPr>
              <w:t>knowledge</w:t>
            </w:r>
            <w:r w:rsidRPr="0056153D">
              <w:rPr>
                <w:rFonts w:ascii="Times New Roman" w:hAnsi="Times New Roman" w:cs="Times New Roman"/>
                <w:sz w:val="24"/>
                <w:szCs w:val="24"/>
              </w:rPr>
              <w:t xml:space="preserve"> </w:t>
            </w:r>
          </w:p>
          <w:p w:rsidR="00794689" w:rsidRPr="0056153D" w:rsidRDefault="00794689"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Practicing devices and instruments</w:t>
            </w:r>
          </w:p>
          <w:p w:rsidR="00794689" w:rsidRPr="0056153D" w:rsidRDefault="00794689"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Courage to learn new things </w:t>
            </w:r>
          </w:p>
        </w:tc>
        <w:tc>
          <w:tcPr>
            <w:tcW w:w="1687" w:type="dxa"/>
          </w:tcPr>
          <w:p w:rsidR="000550DF" w:rsidRPr="0056153D" w:rsidRDefault="00794689"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Good</w:t>
            </w:r>
          </w:p>
          <w:p w:rsidR="00794689" w:rsidRPr="0056153D" w:rsidRDefault="00794689" w:rsidP="0056153D">
            <w:pPr>
              <w:spacing w:line="360" w:lineRule="auto"/>
              <w:rPr>
                <w:rFonts w:ascii="Times New Roman" w:hAnsi="Times New Roman" w:cs="Times New Roman"/>
                <w:sz w:val="24"/>
                <w:szCs w:val="24"/>
              </w:rPr>
            </w:pPr>
          </w:p>
        </w:tc>
      </w:tr>
      <w:tr w:rsidR="006F6845" w:rsidRPr="0056153D" w:rsidTr="0056153D">
        <w:tc>
          <w:tcPr>
            <w:tcW w:w="1638" w:type="dxa"/>
          </w:tcPr>
          <w:p w:rsidR="000550DF"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Team engagement</w:t>
            </w:r>
          </w:p>
        </w:tc>
        <w:tc>
          <w:tcPr>
            <w:tcW w:w="1440" w:type="dxa"/>
          </w:tcPr>
          <w:p w:rsidR="000550DF"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Feb/2019- April/2019</w:t>
            </w:r>
          </w:p>
        </w:tc>
        <w:tc>
          <w:tcPr>
            <w:tcW w:w="2250" w:type="dxa"/>
          </w:tcPr>
          <w:p w:rsidR="00B01041"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Courses/ Training</w:t>
            </w:r>
          </w:p>
          <w:p w:rsidR="00B01041"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Money</w:t>
            </w:r>
          </w:p>
          <w:p w:rsidR="00B01041"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Time </w:t>
            </w:r>
          </w:p>
        </w:tc>
        <w:tc>
          <w:tcPr>
            <w:tcW w:w="2700" w:type="dxa"/>
          </w:tcPr>
          <w:p w:rsidR="000550DF"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Learning rules and regulations</w:t>
            </w:r>
          </w:p>
          <w:p w:rsidR="00B01041"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Following and abiding the team norms</w:t>
            </w:r>
          </w:p>
          <w:p w:rsidR="00B01041"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Practicing better communication and coordination </w:t>
            </w:r>
          </w:p>
        </w:tc>
        <w:tc>
          <w:tcPr>
            <w:tcW w:w="1687" w:type="dxa"/>
          </w:tcPr>
          <w:p w:rsidR="000550DF" w:rsidRPr="0056153D" w:rsidRDefault="00B01041"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Good</w:t>
            </w:r>
          </w:p>
          <w:p w:rsidR="00B01041" w:rsidRPr="0056153D" w:rsidRDefault="00B01041" w:rsidP="0056153D">
            <w:pPr>
              <w:spacing w:line="360" w:lineRule="auto"/>
              <w:rPr>
                <w:rFonts w:ascii="Times New Roman" w:hAnsi="Times New Roman" w:cs="Times New Roman"/>
                <w:sz w:val="24"/>
                <w:szCs w:val="24"/>
              </w:rPr>
            </w:pPr>
          </w:p>
        </w:tc>
      </w:tr>
      <w:tr w:rsidR="006F6845" w:rsidRPr="0056153D" w:rsidTr="0056153D">
        <w:tc>
          <w:tcPr>
            <w:tcW w:w="1638" w:type="dxa"/>
          </w:tcPr>
          <w:p w:rsidR="000550DF"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Leadership skills</w:t>
            </w:r>
          </w:p>
        </w:tc>
        <w:tc>
          <w:tcPr>
            <w:tcW w:w="1440" w:type="dxa"/>
          </w:tcPr>
          <w:p w:rsidR="000550DF"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May/2019- July/2019</w:t>
            </w:r>
          </w:p>
        </w:tc>
        <w:tc>
          <w:tcPr>
            <w:tcW w:w="2250" w:type="dxa"/>
          </w:tcPr>
          <w:p w:rsidR="000550DF"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Training, courses and seminar</w:t>
            </w:r>
          </w:p>
          <w:p w:rsidR="00E40E38"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lastRenderedPageBreak/>
              <w:t>Time</w:t>
            </w:r>
          </w:p>
          <w:p w:rsidR="00E40E38"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Money</w:t>
            </w:r>
          </w:p>
          <w:p w:rsidR="00E40E38"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Practice books</w:t>
            </w:r>
          </w:p>
        </w:tc>
        <w:tc>
          <w:tcPr>
            <w:tcW w:w="2700" w:type="dxa"/>
          </w:tcPr>
          <w:p w:rsidR="000550DF"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lastRenderedPageBreak/>
              <w:t>Attending on training and seminar</w:t>
            </w:r>
          </w:p>
          <w:p w:rsidR="00E40E38"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lastRenderedPageBreak/>
              <w:t>Regular practice and exercise of leadership skills</w:t>
            </w:r>
          </w:p>
          <w:p w:rsidR="00E40E38" w:rsidRPr="0056153D" w:rsidRDefault="00E40E38"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t xml:space="preserve">Taking challenges to learn new lessons  </w:t>
            </w:r>
          </w:p>
        </w:tc>
        <w:tc>
          <w:tcPr>
            <w:tcW w:w="1687" w:type="dxa"/>
          </w:tcPr>
          <w:p w:rsidR="000550DF" w:rsidRPr="0056153D" w:rsidRDefault="00F54D56" w:rsidP="0056153D">
            <w:pPr>
              <w:spacing w:line="360" w:lineRule="auto"/>
              <w:rPr>
                <w:rFonts w:ascii="Times New Roman" w:hAnsi="Times New Roman" w:cs="Times New Roman"/>
                <w:sz w:val="24"/>
                <w:szCs w:val="24"/>
              </w:rPr>
            </w:pPr>
            <w:r w:rsidRPr="0056153D">
              <w:rPr>
                <w:rFonts w:ascii="Times New Roman" w:hAnsi="Times New Roman" w:cs="Times New Roman"/>
                <w:sz w:val="24"/>
                <w:szCs w:val="24"/>
              </w:rPr>
              <w:lastRenderedPageBreak/>
              <w:t xml:space="preserve">Good </w:t>
            </w:r>
          </w:p>
          <w:p w:rsidR="00F54D56" w:rsidRPr="0056153D" w:rsidRDefault="00F54D56" w:rsidP="0056153D">
            <w:pPr>
              <w:spacing w:line="360" w:lineRule="auto"/>
              <w:rPr>
                <w:rFonts w:ascii="Times New Roman" w:hAnsi="Times New Roman" w:cs="Times New Roman"/>
                <w:sz w:val="24"/>
                <w:szCs w:val="24"/>
              </w:rPr>
            </w:pPr>
          </w:p>
        </w:tc>
      </w:tr>
    </w:tbl>
    <w:p w:rsidR="009A3571" w:rsidRPr="00AF6689" w:rsidRDefault="009A3571" w:rsidP="006F6845">
      <w:pPr>
        <w:spacing w:line="360" w:lineRule="auto"/>
        <w:jc w:val="both"/>
        <w:rPr>
          <w:rFonts w:ascii="Times New Roman" w:hAnsi="Times New Roman" w:cs="Times New Roman"/>
          <w:color w:val="000000" w:themeColor="text1"/>
          <w:sz w:val="24"/>
          <w:szCs w:val="24"/>
        </w:rPr>
      </w:pPr>
    </w:p>
    <w:p w:rsidR="00B7387B" w:rsidRPr="00AF6689" w:rsidRDefault="00B7387B" w:rsidP="006F6845">
      <w:pPr>
        <w:spacing w:line="360" w:lineRule="auto"/>
        <w:jc w:val="both"/>
        <w:rPr>
          <w:rFonts w:ascii="Times New Roman" w:hAnsi="Times New Roman" w:cs="Times New Roman"/>
          <w:color w:val="000000" w:themeColor="text1"/>
          <w:sz w:val="24"/>
          <w:szCs w:val="24"/>
        </w:rPr>
      </w:pPr>
    </w:p>
    <w:p w:rsidR="00686C6C" w:rsidRPr="00AF6689" w:rsidRDefault="00686C6C" w:rsidP="006F6845">
      <w:pPr>
        <w:spacing w:line="360" w:lineRule="auto"/>
        <w:jc w:val="both"/>
        <w:rPr>
          <w:rFonts w:ascii="Times New Roman" w:hAnsi="Times New Roman" w:cs="Times New Roman"/>
          <w:color w:val="000000" w:themeColor="text1"/>
          <w:sz w:val="24"/>
          <w:szCs w:val="24"/>
        </w:rPr>
      </w:pPr>
    </w:p>
    <w:p w:rsidR="00686C6C" w:rsidRPr="00AF6689" w:rsidRDefault="00686C6C" w:rsidP="006F6845">
      <w:pPr>
        <w:spacing w:line="360" w:lineRule="auto"/>
        <w:jc w:val="both"/>
        <w:rPr>
          <w:rFonts w:ascii="Times New Roman" w:hAnsi="Times New Roman" w:cs="Times New Roman"/>
          <w:color w:val="000000" w:themeColor="text1"/>
          <w:sz w:val="24"/>
          <w:szCs w:val="24"/>
        </w:rPr>
      </w:pPr>
    </w:p>
    <w:p w:rsidR="003D2B45" w:rsidRPr="00AF6689" w:rsidRDefault="003D2B45" w:rsidP="006F6845">
      <w:pPr>
        <w:spacing w:line="360" w:lineRule="auto"/>
        <w:jc w:val="both"/>
        <w:rPr>
          <w:rFonts w:ascii="Times New Roman" w:hAnsi="Times New Roman" w:cs="Times New Roman"/>
          <w:color w:val="000000" w:themeColor="text1"/>
          <w:sz w:val="24"/>
          <w:szCs w:val="24"/>
        </w:rPr>
        <w:sectPr w:rsidR="003D2B45" w:rsidRPr="00AF6689">
          <w:pgSz w:w="12240" w:h="15840"/>
          <w:pgMar w:top="1440" w:right="1440" w:bottom="1440" w:left="1440" w:header="720" w:footer="720" w:gutter="0"/>
          <w:cols w:space="720"/>
          <w:docGrid w:linePitch="360"/>
        </w:sectPr>
      </w:pPr>
    </w:p>
    <w:p w:rsidR="00686C6C" w:rsidRPr="00AF6689" w:rsidRDefault="00686C6C" w:rsidP="000C29BE">
      <w:pPr>
        <w:pStyle w:val="Heading2"/>
        <w:rPr>
          <w:rFonts w:ascii="Times New Roman" w:hAnsi="Times New Roman" w:cs="Times New Roman"/>
        </w:rPr>
      </w:pPr>
      <w:bookmarkStart w:id="11" w:name="_Toc511839599"/>
      <w:r w:rsidRPr="00AF6689">
        <w:rPr>
          <w:rFonts w:ascii="Times New Roman" w:hAnsi="Times New Roman" w:cs="Times New Roman"/>
        </w:rPr>
        <w:lastRenderedPageBreak/>
        <w:t xml:space="preserve">2.4: </w:t>
      </w:r>
      <w:r w:rsidR="00404072" w:rsidRPr="00AF6689">
        <w:rPr>
          <w:rFonts w:ascii="Times New Roman" w:hAnsi="Times New Roman" w:cs="Times New Roman"/>
        </w:rPr>
        <w:t>Method can be used to monitor personal development plan</w:t>
      </w:r>
      <w:bookmarkEnd w:id="11"/>
    </w:p>
    <w:p w:rsidR="00404072" w:rsidRPr="00AF6689" w:rsidRDefault="00B46208"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Proper monitoring is a part of successful accomplishment. Monitoring shows the flaws and limitations thus instant feedback is possible. In the previous section, we have seen a personal development plan. Now in this section, a monitoring plan will be introduced so that successful implementation can be possible.</w:t>
      </w:r>
    </w:p>
    <w:tbl>
      <w:tblPr>
        <w:tblStyle w:val="TableGrid"/>
        <w:tblW w:w="0" w:type="auto"/>
        <w:tblLayout w:type="fixed"/>
        <w:tblLook w:val="04A0" w:firstRow="1" w:lastRow="0" w:firstColumn="1" w:lastColumn="0" w:noHBand="0" w:noVBand="1"/>
      </w:tblPr>
      <w:tblGrid>
        <w:gridCol w:w="1226"/>
        <w:gridCol w:w="1289"/>
        <w:gridCol w:w="2386"/>
        <w:gridCol w:w="2384"/>
        <w:gridCol w:w="2065"/>
      </w:tblGrid>
      <w:tr w:rsidR="006F6845" w:rsidRPr="00AF6689" w:rsidTr="00F36525">
        <w:tc>
          <w:tcPr>
            <w:tcW w:w="1226" w:type="dxa"/>
          </w:tcPr>
          <w:p w:rsidR="00037113" w:rsidRPr="00AF6689" w:rsidRDefault="00037113"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Objective (s)</w:t>
            </w:r>
          </w:p>
        </w:tc>
        <w:tc>
          <w:tcPr>
            <w:tcW w:w="1289" w:type="dxa"/>
          </w:tcPr>
          <w:p w:rsidR="00037113" w:rsidRPr="00AF6689" w:rsidRDefault="00037113"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Current time</w:t>
            </w:r>
          </w:p>
        </w:tc>
        <w:tc>
          <w:tcPr>
            <w:tcW w:w="2386" w:type="dxa"/>
          </w:tcPr>
          <w:p w:rsidR="00037113" w:rsidRPr="00AF6689" w:rsidRDefault="00037113"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Accomplished actions</w:t>
            </w:r>
          </w:p>
        </w:tc>
        <w:tc>
          <w:tcPr>
            <w:tcW w:w="2384" w:type="dxa"/>
          </w:tcPr>
          <w:p w:rsidR="00037113" w:rsidRPr="00AF6689" w:rsidRDefault="00037113"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Flaws/Limitations</w:t>
            </w:r>
          </w:p>
        </w:tc>
        <w:tc>
          <w:tcPr>
            <w:tcW w:w="2065" w:type="dxa"/>
          </w:tcPr>
          <w:p w:rsidR="00037113" w:rsidRPr="00AF6689" w:rsidRDefault="00037113"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Remarks</w:t>
            </w:r>
          </w:p>
        </w:tc>
      </w:tr>
      <w:tr w:rsidR="006F6845" w:rsidRPr="00AF6689" w:rsidTr="00F36525">
        <w:tc>
          <w:tcPr>
            <w:tcW w:w="1226" w:type="dxa"/>
          </w:tcPr>
          <w:p w:rsidR="00037113" w:rsidRPr="00AF6689" w:rsidRDefault="007C70F7"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Example: Tech skills</w:t>
            </w:r>
          </w:p>
        </w:tc>
        <w:tc>
          <w:tcPr>
            <w:tcW w:w="1289" w:type="dxa"/>
          </w:tcPr>
          <w:p w:rsidR="00037113" w:rsidRPr="00AF6689" w:rsidRDefault="00F36525"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December/</w:t>
            </w:r>
            <w:r w:rsidR="00EB2305" w:rsidRPr="00AF6689">
              <w:rPr>
                <w:rFonts w:ascii="Times New Roman" w:hAnsi="Times New Roman" w:cs="Times New Roman"/>
                <w:color w:val="000000" w:themeColor="text1"/>
                <w:sz w:val="24"/>
                <w:szCs w:val="24"/>
              </w:rPr>
              <w:t>2019</w:t>
            </w:r>
          </w:p>
        </w:tc>
        <w:tc>
          <w:tcPr>
            <w:tcW w:w="2386" w:type="dxa"/>
          </w:tcPr>
          <w:p w:rsidR="00037113" w:rsidRPr="00AF6689" w:rsidRDefault="00D625F0"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Earned moderate theoretical </w:t>
            </w:r>
            <w:proofErr w:type="spellStart"/>
            <w:r w:rsidRPr="00AF6689">
              <w:rPr>
                <w:rFonts w:ascii="Times New Roman" w:hAnsi="Times New Roman" w:cs="Times New Roman"/>
                <w:color w:val="000000" w:themeColor="text1"/>
                <w:sz w:val="24"/>
                <w:szCs w:val="24"/>
              </w:rPr>
              <w:t>knowledges</w:t>
            </w:r>
            <w:proofErr w:type="spellEnd"/>
          </w:p>
          <w:p w:rsidR="00D625F0" w:rsidRPr="00AF6689" w:rsidRDefault="00D625F0"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Have experience how to operate some tech devices</w:t>
            </w:r>
          </w:p>
        </w:tc>
        <w:tc>
          <w:tcPr>
            <w:tcW w:w="2384" w:type="dxa"/>
          </w:tcPr>
          <w:p w:rsidR="00037113" w:rsidRPr="00AF6689" w:rsidRDefault="00D625F0"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More focus on reading</w:t>
            </w:r>
          </w:p>
          <w:p w:rsidR="00D625F0" w:rsidRPr="00AF6689" w:rsidRDefault="00D625F0"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Less focus on practicing</w:t>
            </w:r>
          </w:p>
          <w:p w:rsidR="00D625F0" w:rsidRPr="00AF6689" w:rsidRDefault="00D625F0"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Less courage to take challenges </w:t>
            </w:r>
          </w:p>
        </w:tc>
        <w:tc>
          <w:tcPr>
            <w:tcW w:w="2065" w:type="dxa"/>
          </w:tcPr>
          <w:p w:rsidR="00037113" w:rsidRPr="00AF6689" w:rsidRDefault="0049391B"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Good trials</w:t>
            </w:r>
          </w:p>
          <w:p w:rsidR="0049391B" w:rsidRPr="00AF6689" w:rsidRDefault="0049391B" w:rsidP="006F6845">
            <w:pPr>
              <w:pStyle w:val="ListParagraph"/>
              <w:numPr>
                <w:ilvl w:val="0"/>
                <w:numId w:val="6"/>
              </w:num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Concentration more on practice is must</w:t>
            </w:r>
          </w:p>
        </w:tc>
      </w:tr>
    </w:tbl>
    <w:p w:rsidR="00B7387B" w:rsidRPr="00AF6689" w:rsidRDefault="00B7387B" w:rsidP="006F6845">
      <w:pPr>
        <w:spacing w:line="360" w:lineRule="auto"/>
        <w:jc w:val="both"/>
        <w:rPr>
          <w:rFonts w:ascii="Times New Roman" w:hAnsi="Times New Roman" w:cs="Times New Roman"/>
          <w:color w:val="000000" w:themeColor="text1"/>
          <w:sz w:val="24"/>
          <w:szCs w:val="24"/>
        </w:rPr>
      </w:pPr>
    </w:p>
    <w:p w:rsidR="0010275A" w:rsidRPr="00AF6689" w:rsidRDefault="0010275A"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In this monitoring plan, column that will ensure the monitoring the level of accomplishment of any particular objectives. In the first column specific objective or objectives will be written, the current time from the proposed time target must be right. Current time will indicate to the extent time has gone from the total time scale</w:t>
      </w:r>
      <w:r w:rsidR="00D92D58" w:rsidRPr="00AF6689">
        <w:rPr>
          <w:rFonts w:ascii="Times New Roman" w:hAnsi="Times New Roman" w:cs="Times New Roman"/>
          <w:color w:val="000000" w:themeColor="text1"/>
          <w:sz w:val="24"/>
          <w:szCs w:val="24"/>
        </w:rPr>
        <w:t xml:space="preserve"> (</w:t>
      </w:r>
      <w:r w:rsidR="00D92D58" w:rsidRPr="00AF6689">
        <w:rPr>
          <w:rFonts w:ascii="Times New Roman" w:hAnsi="Times New Roman" w:cs="Times New Roman"/>
          <w:color w:val="000000" w:themeColor="text1"/>
          <w:sz w:val="24"/>
          <w:szCs w:val="24"/>
          <w:shd w:val="clear" w:color="auto" w:fill="FFFFFF"/>
        </w:rPr>
        <w:t>Zepeda, 2013</w:t>
      </w:r>
      <w:r w:rsidR="00D92D58" w:rsidRPr="00AF6689">
        <w:rPr>
          <w:rFonts w:ascii="Times New Roman" w:hAnsi="Times New Roman" w:cs="Times New Roman"/>
          <w:color w:val="000000" w:themeColor="text1"/>
          <w:sz w:val="24"/>
          <w:szCs w:val="24"/>
        </w:rPr>
        <w:t>)</w:t>
      </w:r>
      <w:r w:rsidRPr="00AF6689">
        <w:rPr>
          <w:rFonts w:ascii="Times New Roman" w:hAnsi="Times New Roman" w:cs="Times New Roman"/>
          <w:color w:val="000000" w:themeColor="text1"/>
          <w:sz w:val="24"/>
          <w:szCs w:val="24"/>
        </w:rPr>
        <w:t>. Then from proposed actions, what are the actions that have done within the current time. After that, experienced wrong, mistake and limitations must be presented so that it can be cleared that particular person at least tried to develop. Then in the remark column, depending on up to current accomplishment a successful criteria must be given and</w:t>
      </w:r>
      <w:r w:rsidR="00081844" w:rsidRPr="00AF6689">
        <w:rPr>
          <w:rFonts w:ascii="Times New Roman" w:hAnsi="Times New Roman" w:cs="Times New Roman"/>
          <w:color w:val="000000" w:themeColor="text1"/>
          <w:sz w:val="24"/>
          <w:szCs w:val="24"/>
        </w:rPr>
        <w:t xml:space="preserve"> suggesting</w:t>
      </w:r>
      <w:r w:rsidRPr="00AF6689">
        <w:rPr>
          <w:rFonts w:ascii="Times New Roman" w:hAnsi="Times New Roman" w:cs="Times New Roman"/>
          <w:color w:val="000000" w:themeColor="text1"/>
          <w:sz w:val="24"/>
          <w:szCs w:val="24"/>
        </w:rPr>
        <w:t xml:space="preserve"> what more required to be done so that next mistakes can be </w:t>
      </w:r>
      <w:r w:rsidR="00081844" w:rsidRPr="00AF6689">
        <w:rPr>
          <w:rFonts w:ascii="Times New Roman" w:hAnsi="Times New Roman" w:cs="Times New Roman"/>
          <w:color w:val="000000" w:themeColor="text1"/>
          <w:sz w:val="24"/>
          <w:szCs w:val="24"/>
        </w:rPr>
        <w:t>escaped</w:t>
      </w:r>
      <w:r w:rsidR="00235943" w:rsidRPr="00AF6689">
        <w:rPr>
          <w:rFonts w:ascii="Times New Roman" w:hAnsi="Times New Roman" w:cs="Times New Roman"/>
          <w:color w:val="000000" w:themeColor="text1"/>
          <w:sz w:val="24"/>
          <w:szCs w:val="24"/>
        </w:rPr>
        <w:t xml:space="preserve"> (</w:t>
      </w:r>
      <w:proofErr w:type="spellStart"/>
      <w:r w:rsidR="00A1223F" w:rsidRPr="00AF6689">
        <w:rPr>
          <w:rFonts w:ascii="Times New Roman" w:hAnsi="Times New Roman" w:cs="Times New Roman"/>
          <w:color w:val="000000" w:themeColor="text1"/>
          <w:sz w:val="24"/>
          <w:szCs w:val="24"/>
          <w:shd w:val="clear" w:color="auto" w:fill="FFFFFF"/>
        </w:rPr>
        <w:t>Wates</w:t>
      </w:r>
      <w:proofErr w:type="spellEnd"/>
      <w:r w:rsidR="00235943" w:rsidRPr="00AF6689">
        <w:rPr>
          <w:rFonts w:ascii="Times New Roman" w:hAnsi="Times New Roman" w:cs="Times New Roman"/>
          <w:color w:val="000000" w:themeColor="text1"/>
          <w:sz w:val="24"/>
          <w:szCs w:val="24"/>
          <w:shd w:val="clear" w:color="auto" w:fill="FFFFFF"/>
        </w:rPr>
        <w:t>, 2014</w:t>
      </w:r>
      <w:r w:rsidR="00235943" w:rsidRPr="00AF6689">
        <w:rPr>
          <w:rFonts w:ascii="Times New Roman" w:hAnsi="Times New Roman" w:cs="Times New Roman"/>
          <w:color w:val="000000" w:themeColor="text1"/>
          <w:sz w:val="24"/>
          <w:szCs w:val="24"/>
        </w:rPr>
        <w:t>)</w:t>
      </w:r>
      <w:r w:rsidR="00081844" w:rsidRPr="00AF6689">
        <w:rPr>
          <w:rFonts w:ascii="Times New Roman" w:hAnsi="Times New Roman" w:cs="Times New Roman"/>
          <w:color w:val="000000" w:themeColor="text1"/>
          <w:sz w:val="24"/>
          <w:szCs w:val="24"/>
        </w:rPr>
        <w:t>.</w:t>
      </w:r>
    </w:p>
    <w:p w:rsidR="009A3571" w:rsidRPr="00AF6689" w:rsidRDefault="009A3571" w:rsidP="006F6845">
      <w:pPr>
        <w:spacing w:line="360" w:lineRule="auto"/>
        <w:jc w:val="both"/>
        <w:rPr>
          <w:rFonts w:ascii="Times New Roman" w:hAnsi="Times New Roman" w:cs="Times New Roman"/>
          <w:color w:val="000000" w:themeColor="text1"/>
          <w:sz w:val="24"/>
          <w:szCs w:val="24"/>
        </w:rPr>
      </w:pPr>
    </w:p>
    <w:p w:rsidR="009A3571" w:rsidRPr="00AF6689" w:rsidRDefault="009A3571" w:rsidP="006F6845">
      <w:pPr>
        <w:spacing w:line="360" w:lineRule="auto"/>
        <w:jc w:val="both"/>
        <w:rPr>
          <w:rFonts w:ascii="Times New Roman" w:hAnsi="Times New Roman" w:cs="Times New Roman"/>
          <w:color w:val="000000" w:themeColor="text1"/>
          <w:sz w:val="24"/>
          <w:szCs w:val="24"/>
        </w:rPr>
      </w:pPr>
    </w:p>
    <w:p w:rsidR="00B95422" w:rsidRPr="00AF6689" w:rsidRDefault="00B95422" w:rsidP="006F6845">
      <w:pPr>
        <w:spacing w:line="360" w:lineRule="auto"/>
        <w:jc w:val="both"/>
        <w:rPr>
          <w:rFonts w:ascii="Times New Roman" w:hAnsi="Times New Roman" w:cs="Times New Roman"/>
          <w:color w:val="000000" w:themeColor="text1"/>
          <w:sz w:val="24"/>
          <w:szCs w:val="24"/>
        </w:rPr>
        <w:sectPr w:rsidR="00B95422" w:rsidRPr="00AF6689">
          <w:pgSz w:w="12240" w:h="15840"/>
          <w:pgMar w:top="1440" w:right="1440" w:bottom="1440" w:left="1440" w:header="720" w:footer="720" w:gutter="0"/>
          <w:cols w:space="720"/>
          <w:docGrid w:linePitch="360"/>
        </w:sectPr>
      </w:pPr>
    </w:p>
    <w:p w:rsidR="003B51B2" w:rsidRPr="00AF6689" w:rsidRDefault="003B51B2" w:rsidP="000C29BE">
      <w:pPr>
        <w:pStyle w:val="Heading1"/>
        <w:rPr>
          <w:rFonts w:ascii="Times New Roman" w:hAnsi="Times New Roman" w:cs="Times New Roman"/>
        </w:rPr>
      </w:pPr>
      <w:bookmarkStart w:id="12" w:name="_Toc511839600"/>
      <w:r w:rsidRPr="00AF6689">
        <w:rPr>
          <w:rFonts w:ascii="Times New Roman" w:hAnsi="Times New Roman" w:cs="Times New Roman"/>
        </w:rPr>
        <w:lastRenderedPageBreak/>
        <w:t>Conclusion</w:t>
      </w:r>
      <w:bookmarkEnd w:id="12"/>
    </w:p>
    <w:p w:rsidR="003B51B2" w:rsidRPr="00AF6689" w:rsidRDefault="00ED2684"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 xml:space="preserve">Learning and developing is required for both personal and professional growth and development. Learning continues from the apart of age, professions and expectation in life and job. </w:t>
      </w:r>
      <w:r w:rsidR="00E26E55">
        <w:rPr>
          <w:rFonts w:ascii="Times New Roman" w:hAnsi="Times New Roman" w:cs="Times New Roman"/>
          <w:color w:val="000000" w:themeColor="text1"/>
          <w:sz w:val="24"/>
          <w:szCs w:val="24"/>
        </w:rPr>
        <w:t>I have</w:t>
      </w:r>
      <w:r w:rsidRPr="00AF6689">
        <w:rPr>
          <w:rFonts w:ascii="Times New Roman" w:hAnsi="Times New Roman" w:cs="Times New Roman"/>
          <w:color w:val="000000" w:themeColor="text1"/>
          <w:sz w:val="24"/>
          <w:szCs w:val="24"/>
        </w:rPr>
        <w:t xml:space="preserve"> learned how to identify personal development needs using SWOT. </w:t>
      </w:r>
      <w:r w:rsidR="00E26E55">
        <w:rPr>
          <w:rFonts w:ascii="Times New Roman" w:hAnsi="Times New Roman" w:cs="Times New Roman"/>
          <w:color w:val="000000" w:themeColor="text1"/>
          <w:sz w:val="24"/>
          <w:szCs w:val="24"/>
        </w:rPr>
        <w:t>I have</w:t>
      </w:r>
      <w:r w:rsidR="00E26E55" w:rsidRPr="00AF6689">
        <w:rPr>
          <w:rFonts w:ascii="Times New Roman" w:hAnsi="Times New Roman" w:cs="Times New Roman"/>
          <w:color w:val="000000" w:themeColor="text1"/>
          <w:sz w:val="24"/>
          <w:szCs w:val="24"/>
        </w:rPr>
        <w:t xml:space="preserve"> </w:t>
      </w:r>
      <w:r w:rsidRPr="00AF6689">
        <w:rPr>
          <w:rFonts w:ascii="Times New Roman" w:hAnsi="Times New Roman" w:cs="Times New Roman"/>
          <w:color w:val="000000" w:themeColor="text1"/>
          <w:sz w:val="24"/>
          <w:szCs w:val="24"/>
        </w:rPr>
        <w:t xml:space="preserve">learned the potential barriers of learning process and the ways to overcome these barriers. </w:t>
      </w:r>
      <w:r w:rsidR="00E26E55">
        <w:rPr>
          <w:rFonts w:ascii="Times New Roman" w:hAnsi="Times New Roman" w:cs="Times New Roman"/>
          <w:color w:val="000000" w:themeColor="text1"/>
          <w:sz w:val="24"/>
          <w:szCs w:val="24"/>
        </w:rPr>
        <w:t>I have</w:t>
      </w:r>
      <w:r w:rsidRPr="00AF6689">
        <w:rPr>
          <w:rFonts w:ascii="Times New Roman" w:hAnsi="Times New Roman" w:cs="Times New Roman"/>
          <w:color w:val="000000" w:themeColor="text1"/>
          <w:sz w:val="24"/>
          <w:szCs w:val="24"/>
        </w:rPr>
        <w:t xml:space="preserve"> gathered knowledge on two different learning style including Honey and Mumford and Kolb’s experiential learning style. </w:t>
      </w:r>
      <w:r w:rsidR="00E26E55">
        <w:rPr>
          <w:rFonts w:ascii="Times New Roman" w:hAnsi="Times New Roman" w:cs="Times New Roman"/>
          <w:color w:val="000000" w:themeColor="text1"/>
          <w:sz w:val="24"/>
          <w:szCs w:val="24"/>
        </w:rPr>
        <w:t>I have</w:t>
      </w:r>
      <w:r w:rsidR="00E26E55" w:rsidRPr="00AF6689">
        <w:rPr>
          <w:rFonts w:ascii="Times New Roman" w:hAnsi="Times New Roman" w:cs="Times New Roman"/>
          <w:color w:val="000000" w:themeColor="text1"/>
          <w:sz w:val="24"/>
          <w:szCs w:val="24"/>
        </w:rPr>
        <w:t xml:space="preserve"> </w:t>
      </w:r>
      <w:r w:rsidRPr="00AF6689">
        <w:rPr>
          <w:rFonts w:ascii="Times New Roman" w:hAnsi="Times New Roman" w:cs="Times New Roman"/>
          <w:color w:val="000000" w:themeColor="text1"/>
          <w:sz w:val="24"/>
          <w:szCs w:val="24"/>
        </w:rPr>
        <w:t>learned also how to make a development plan and methods to use for self-development.</w:t>
      </w: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EF2D02" w:rsidRPr="00AF6689" w:rsidRDefault="00EF2D02" w:rsidP="006F6845">
      <w:pPr>
        <w:spacing w:line="360" w:lineRule="auto"/>
        <w:jc w:val="both"/>
        <w:rPr>
          <w:rFonts w:ascii="Times New Roman" w:hAnsi="Times New Roman" w:cs="Times New Roman"/>
          <w:color w:val="000000" w:themeColor="text1"/>
          <w:sz w:val="24"/>
          <w:szCs w:val="24"/>
        </w:rPr>
        <w:sectPr w:rsidR="00EF2D02" w:rsidRPr="00AF6689">
          <w:pgSz w:w="12240" w:h="15840"/>
          <w:pgMar w:top="1440" w:right="1440" w:bottom="1440" w:left="1440" w:header="720" w:footer="720" w:gutter="0"/>
          <w:cols w:space="720"/>
          <w:docGrid w:linePitch="360"/>
        </w:sectPr>
      </w:pPr>
    </w:p>
    <w:p w:rsidR="00523ABF" w:rsidRPr="00AF6689" w:rsidRDefault="00523ABF" w:rsidP="000C29BE">
      <w:pPr>
        <w:pStyle w:val="Heading1"/>
        <w:rPr>
          <w:rFonts w:ascii="Times New Roman" w:hAnsi="Times New Roman" w:cs="Times New Roman"/>
        </w:rPr>
      </w:pPr>
      <w:bookmarkStart w:id="13" w:name="_Toc511839601"/>
      <w:r w:rsidRPr="00AF6689">
        <w:rPr>
          <w:rFonts w:ascii="Times New Roman" w:hAnsi="Times New Roman" w:cs="Times New Roman"/>
        </w:rPr>
        <w:lastRenderedPageBreak/>
        <w:t>References</w:t>
      </w:r>
      <w:bookmarkEnd w:id="13"/>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Alnuaimi</w:t>
      </w:r>
      <w:proofErr w:type="spellEnd"/>
      <w:r w:rsidRPr="00AF6689">
        <w:rPr>
          <w:rFonts w:ascii="Times New Roman" w:hAnsi="Times New Roman" w:cs="Times New Roman"/>
          <w:color w:val="000000" w:themeColor="text1"/>
          <w:sz w:val="24"/>
          <w:szCs w:val="24"/>
          <w:shd w:val="clear" w:color="auto" w:fill="FFFFFF"/>
        </w:rPr>
        <w:t xml:space="preserve">, O.A., Robert, L.P. and </w:t>
      </w:r>
      <w:proofErr w:type="spellStart"/>
      <w:r w:rsidRPr="00AF6689">
        <w:rPr>
          <w:rFonts w:ascii="Times New Roman" w:hAnsi="Times New Roman" w:cs="Times New Roman"/>
          <w:color w:val="000000" w:themeColor="text1"/>
          <w:sz w:val="24"/>
          <w:szCs w:val="24"/>
          <w:shd w:val="clear" w:color="auto" w:fill="FFFFFF"/>
        </w:rPr>
        <w:t>Maruping</w:t>
      </w:r>
      <w:proofErr w:type="spellEnd"/>
      <w:r w:rsidRPr="00AF6689">
        <w:rPr>
          <w:rFonts w:ascii="Times New Roman" w:hAnsi="Times New Roman" w:cs="Times New Roman"/>
          <w:color w:val="000000" w:themeColor="text1"/>
          <w:sz w:val="24"/>
          <w:szCs w:val="24"/>
          <w:shd w:val="clear" w:color="auto" w:fill="FFFFFF"/>
        </w:rPr>
        <w:t>, L.M., (2010). Team size, dispersion, and social loafing in technology-supported teams: A perspective on the theory of moral disengagement. </w:t>
      </w:r>
      <w:r w:rsidRPr="00AF6689">
        <w:rPr>
          <w:rFonts w:ascii="Times New Roman" w:hAnsi="Times New Roman" w:cs="Times New Roman"/>
          <w:i/>
          <w:iCs/>
          <w:color w:val="000000" w:themeColor="text1"/>
          <w:sz w:val="24"/>
          <w:szCs w:val="24"/>
          <w:shd w:val="clear" w:color="auto" w:fill="FFFFFF"/>
        </w:rPr>
        <w:t>Journal of Management Information Systems</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27</w:t>
      </w:r>
      <w:r w:rsidRPr="00AF6689">
        <w:rPr>
          <w:rFonts w:ascii="Times New Roman" w:hAnsi="Times New Roman" w:cs="Times New Roman"/>
          <w:color w:val="000000" w:themeColor="text1"/>
          <w:sz w:val="24"/>
          <w:szCs w:val="24"/>
          <w:shd w:val="clear" w:color="auto" w:fill="FFFFFF"/>
        </w:rPr>
        <w:t>(1), pp.203-230.</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Barbu</w:t>
      </w:r>
      <w:proofErr w:type="spellEnd"/>
      <w:r w:rsidRPr="00AF6689">
        <w:rPr>
          <w:rFonts w:ascii="Times New Roman" w:hAnsi="Times New Roman" w:cs="Times New Roman"/>
          <w:color w:val="000000" w:themeColor="text1"/>
          <w:sz w:val="24"/>
          <w:szCs w:val="24"/>
          <w:shd w:val="clear" w:color="auto" w:fill="FFFFFF"/>
        </w:rPr>
        <w:t xml:space="preserve">, I.O.N.U.T., </w:t>
      </w:r>
      <w:proofErr w:type="spellStart"/>
      <w:r w:rsidRPr="00AF6689">
        <w:rPr>
          <w:rFonts w:ascii="Times New Roman" w:hAnsi="Times New Roman" w:cs="Times New Roman"/>
          <w:color w:val="000000" w:themeColor="text1"/>
          <w:sz w:val="24"/>
          <w:szCs w:val="24"/>
          <w:shd w:val="clear" w:color="auto" w:fill="FFFFFF"/>
        </w:rPr>
        <w:t>Popescu</w:t>
      </w:r>
      <w:proofErr w:type="spellEnd"/>
      <w:r w:rsidRPr="00AF6689">
        <w:rPr>
          <w:rFonts w:ascii="Times New Roman" w:hAnsi="Times New Roman" w:cs="Times New Roman"/>
          <w:color w:val="000000" w:themeColor="text1"/>
          <w:sz w:val="24"/>
          <w:szCs w:val="24"/>
          <w:shd w:val="clear" w:color="auto" w:fill="FFFFFF"/>
        </w:rPr>
        <w:t xml:space="preserve">, D.M., </w:t>
      </w:r>
      <w:proofErr w:type="spellStart"/>
      <w:r w:rsidRPr="00AF6689">
        <w:rPr>
          <w:rFonts w:ascii="Times New Roman" w:hAnsi="Times New Roman" w:cs="Times New Roman"/>
          <w:color w:val="000000" w:themeColor="text1"/>
          <w:sz w:val="24"/>
          <w:szCs w:val="24"/>
          <w:shd w:val="clear" w:color="auto" w:fill="FFFFFF"/>
        </w:rPr>
        <w:t>Stegaroiu</w:t>
      </w:r>
      <w:proofErr w:type="spellEnd"/>
      <w:r w:rsidRPr="00AF6689">
        <w:rPr>
          <w:rFonts w:ascii="Times New Roman" w:hAnsi="Times New Roman" w:cs="Times New Roman"/>
          <w:color w:val="000000" w:themeColor="text1"/>
          <w:sz w:val="24"/>
          <w:szCs w:val="24"/>
          <w:shd w:val="clear" w:color="auto" w:fill="FFFFFF"/>
        </w:rPr>
        <w:t>, I. and Valentin, I.L.I.E., (2010). Personal development–connecting element between human resource and career development. In </w:t>
      </w:r>
      <w:r w:rsidRPr="00AF6689">
        <w:rPr>
          <w:rFonts w:ascii="Times New Roman" w:hAnsi="Times New Roman" w:cs="Times New Roman"/>
          <w:i/>
          <w:iCs/>
          <w:color w:val="000000" w:themeColor="text1"/>
          <w:sz w:val="24"/>
          <w:szCs w:val="24"/>
          <w:shd w:val="clear" w:color="auto" w:fill="FFFFFF"/>
        </w:rPr>
        <w:t xml:space="preserve">Recent Advances In Business Administration Proceedings Of The 4th WSEAS International Conference On Business Administration (ICBA'10). University Of Cambridge, </w:t>
      </w:r>
      <w:proofErr w:type="spellStart"/>
      <w:proofErr w:type="gramStart"/>
      <w:r w:rsidRPr="00AF6689">
        <w:rPr>
          <w:rFonts w:ascii="Times New Roman" w:hAnsi="Times New Roman" w:cs="Times New Roman"/>
          <w:i/>
          <w:iCs/>
          <w:color w:val="000000" w:themeColor="text1"/>
          <w:sz w:val="24"/>
          <w:szCs w:val="24"/>
          <w:shd w:val="clear" w:color="auto" w:fill="FFFFFF"/>
        </w:rPr>
        <w:t>Uk</w:t>
      </w:r>
      <w:proofErr w:type="spellEnd"/>
      <w:proofErr w:type="gramEnd"/>
      <w:r w:rsidRPr="00AF6689">
        <w:rPr>
          <w:rFonts w:ascii="Times New Roman" w:hAnsi="Times New Roman" w:cs="Times New Roman"/>
          <w:i/>
          <w:iCs/>
          <w:color w:val="000000" w:themeColor="text1"/>
          <w:sz w:val="24"/>
          <w:szCs w:val="24"/>
          <w:shd w:val="clear" w:color="auto" w:fill="FFFFFF"/>
        </w:rPr>
        <w:t xml:space="preserve"> February 20-22</w:t>
      </w:r>
      <w:r w:rsidRPr="00AF6689">
        <w:rPr>
          <w:rFonts w:ascii="Times New Roman" w:hAnsi="Times New Roman" w:cs="Times New Roman"/>
          <w:color w:val="000000" w:themeColor="text1"/>
          <w:sz w:val="24"/>
          <w:szCs w:val="24"/>
          <w:shd w:val="clear" w:color="auto" w:fill="FFFFFF"/>
        </w:rPr>
        <w:t> (p. 228).</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Bartsch</w:t>
      </w:r>
      <w:proofErr w:type="spellEnd"/>
      <w:r w:rsidRPr="00AF6689">
        <w:rPr>
          <w:rFonts w:ascii="Times New Roman" w:hAnsi="Times New Roman" w:cs="Times New Roman"/>
          <w:color w:val="000000" w:themeColor="text1"/>
          <w:sz w:val="24"/>
          <w:szCs w:val="24"/>
          <w:shd w:val="clear" w:color="auto" w:fill="FFFFFF"/>
        </w:rPr>
        <w:t xml:space="preserve">, V., </w:t>
      </w:r>
      <w:proofErr w:type="spellStart"/>
      <w:r w:rsidRPr="00AF6689">
        <w:rPr>
          <w:rFonts w:ascii="Times New Roman" w:hAnsi="Times New Roman" w:cs="Times New Roman"/>
          <w:color w:val="000000" w:themeColor="text1"/>
          <w:sz w:val="24"/>
          <w:szCs w:val="24"/>
          <w:shd w:val="clear" w:color="auto" w:fill="FFFFFF"/>
        </w:rPr>
        <w:t>Ebers</w:t>
      </w:r>
      <w:proofErr w:type="spellEnd"/>
      <w:r w:rsidRPr="00AF6689">
        <w:rPr>
          <w:rFonts w:ascii="Times New Roman" w:hAnsi="Times New Roman" w:cs="Times New Roman"/>
          <w:color w:val="000000" w:themeColor="text1"/>
          <w:sz w:val="24"/>
          <w:szCs w:val="24"/>
          <w:shd w:val="clear" w:color="auto" w:fill="FFFFFF"/>
        </w:rPr>
        <w:t>, M. and Maurer, I., (2013). Learning in project-based organizations: The role of project teams' social capital for overcoming barriers to learning. </w:t>
      </w:r>
      <w:r w:rsidRPr="00AF6689">
        <w:rPr>
          <w:rFonts w:ascii="Times New Roman" w:hAnsi="Times New Roman" w:cs="Times New Roman"/>
          <w:i/>
          <w:iCs/>
          <w:color w:val="000000" w:themeColor="text1"/>
          <w:sz w:val="24"/>
          <w:szCs w:val="24"/>
          <w:shd w:val="clear" w:color="auto" w:fill="FFFFFF"/>
        </w:rPr>
        <w:t>International Journal of Project Management</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31</w:t>
      </w:r>
      <w:r w:rsidRPr="00AF6689">
        <w:rPr>
          <w:rFonts w:ascii="Times New Roman" w:hAnsi="Times New Roman" w:cs="Times New Roman"/>
          <w:color w:val="000000" w:themeColor="text1"/>
          <w:sz w:val="24"/>
          <w:szCs w:val="24"/>
          <w:shd w:val="clear" w:color="auto" w:fill="FFFFFF"/>
        </w:rPr>
        <w:t>(2), pp.239-251.</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Bergsteiner</w:t>
      </w:r>
      <w:proofErr w:type="spellEnd"/>
      <w:r w:rsidRPr="00AF6689">
        <w:rPr>
          <w:rFonts w:ascii="Times New Roman" w:hAnsi="Times New Roman" w:cs="Times New Roman"/>
          <w:color w:val="000000" w:themeColor="text1"/>
          <w:sz w:val="24"/>
          <w:szCs w:val="24"/>
          <w:shd w:val="clear" w:color="auto" w:fill="FFFFFF"/>
        </w:rPr>
        <w:t>, H., Avery, G.C. and Neumann, R., (2010). Kolb's experiential learning model: critique from a modelling perspective. </w:t>
      </w:r>
      <w:r w:rsidRPr="00AF6689">
        <w:rPr>
          <w:rFonts w:ascii="Times New Roman" w:hAnsi="Times New Roman" w:cs="Times New Roman"/>
          <w:i/>
          <w:iCs/>
          <w:color w:val="000000" w:themeColor="text1"/>
          <w:sz w:val="24"/>
          <w:szCs w:val="24"/>
          <w:shd w:val="clear" w:color="auto" w:fill="FFFFFF"/>
        </w:rPr>
        <w:t>Studies in Continuing Education</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32</w:t>
      </w:r>
      <w:r w:rsidRPr="00AF6689">
        <w:rPr>
          <w:rFonts w:ascii="Times New Roman" w:hAnsi="Times New Roman" w:cs="Times New Roman"/>
          <w:color w:val="000000" w:themeColor="text1"/>
          <w:sz w:val="24"/>
          <w:szCs w:val="24"/>
          <w:shd w:val="clear" w:color="auto" w:fill="FFFFFF"/>
        </w:rPr>
        <w:t>(1), pp.29-46.</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AF6689">
        <w:rPr>
          <w:rFonts w:ascii="Times New Roman" w:hAnsi="Times New Roman" w:cs="Times New Roman"/>
          <w:color w:val="000000" w:themeColor="text1"/>
          <w:sz w:val="24"/>
          <w:szCs w:val="24"/>
          <w:shd w:val="clear" w:color="auto" w:fill="FFFFFF"/>
        </w:rPr>
        <w:t xml:space="preserve">Chen, B.H. and </w:t>
      </w:r>
      <w:proofErr w:type="spellStart"/>
      <w:r w:rsidRPr="00AF6689">
        <w:rPr>
          <w:rFonts w:ascii="Times New Roman" w:hAnsi="Times New Roman" w:cs="Times New Roman"/>
          <w:color w:val="000000" w:themeColor="text1"/>
          <w:sz w:val="24"/>
          <w:szCs w:val="24"/>
          <w:shd w:val="clear" w:color="auto" w:fill="FFFFFF"/>
        </w:rPr>
        <w:t>Chiou</w:t>
      </w:r>
      <w:proofErr w:type="spellEnd"/>
      <w:r w:rsidRPr="00AF6689">
        <w:rPr>
          <w:rFonts w:ascii="Times New Roman" w:hAnsi="Times New Roman" w:cs="Times New Roman"/>
          <w:color w:val="000000" w:themeColor="text1"/>
          <w:sz w:val="24"/>
          <w:szCs w:val="24"/>
          <w:shd w:val="clear" w:color="auto" w:fill="FFFFFF"/>
        </w:rPr>
        <w:t>, H.H., (2014). Learning style, sense of community and learning effectiveness in hybrid learning environment. </w:t>
      </w:r>
      <w:r w:rsidRPr="00AF6689">
        <w:rPr>
          <w:rFonts w:ascii="Times New Roman" w:hAnsi="Times New Roman" w:cs="Times New Roman"/>
          <w:i/>
          <w:iCs/>
          <w:color w:val="000000" w:themeColor="text1"/>
          <w:sz w:val="24"/>
          <w:szCs w:val="24"/>
          <w:shd w:val="clear" w:color="auto" w:fill="FFFFFF"/>
        </w:rPr>
        <w:t>Interactive Learning Environments</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22</w:t>
      </w:r>
      <w:r w:rsidRPr="00AF6689">
        <w:rPr>
          <w:rFonts w:ascii="Times New Roman" w:hAnsi="Times New Roman" w:cs="Times New Roman"/>
          <w:color w:val="000000" w:themeColor="text1"/>
          <w:sz w:val="24"/>
          <w:szCs w:val="24"/>
          <w:shd w:val="clear" w:color="auto" w:fill="FFFFFF"/>
        </w:rPr>
        <w:t>(4), pp.485-496.</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Clow</w:t>
      </w:r>
      <w:proofErr w:type="spellEnd"/>
      <w:r w:rsidRPr="00AF6689">
        <w:rPr>
          <w:rFonts w:ascii="Times New Roman" w:hAnsi="Times New Roman" w:cs="Times New Roman"/>
          <w:color w:val="000000" w:themeColor="text1"/>
          <w:sz w:val="24"/>
          <w:szCs w:val="24"/>
          <w:shd w:val="clear" w:color="auto" w:fill="FFFFFF"/>
        </w:rPr>
        <w:t>, D., (2012), April. The learning analytics cycle: closing the loop effectively. In </w:t>
      </w:r>
      <w:r w:rsidRPr="00AF6689">
        <w:rPr>
          <w:rFonts w:ascii="Times New Roman" w:hAnsi="Times New Roman" w:cs="Times New Roman"/>
          <w:i/>
          <w:iCs/>
          <w:color w:val="000000" w:themeColor="text1"/>
          <w:sz w:val="24"/>
          <w:szCs w:val="24"/>
          <w:shd w:val="clear" w:color="auto" w:fill="FFFFFF"/>
        </w:rPr>
        <w:t>Proceedings of the 2nd international conference on learning analytics and knowledge</w:t>
      </w:r>
      <w:r w:rsidRPr="00AF6689">
        <w:rPr>
          <w:rFonts w:ascii="Times New Roman" w:hAnsi="Times New Roman" w:cs="Times New Roman"/>
          <w:color w:val="000000" w:themeColor="text1"/>
          <w:sz w:val="24"/>
          <w:szCs w:val="24"/>
          <w:shd w:val="clear" w:color="auto" w:fill="FFFFFF"/>
        </w:rPr>
        <w:t> (pp. 134-138). ACM.</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AF6689">
        <w:rPr>
          <w:rFonts w:ascii="Times New Roman" w:hAnsi="Times New Roman" w:cs="Times New Roman"/>
          <w:color w:val="000000" w:themeColor="text1"/>
          <w:sz w:val="24"/>
          <w:szCs w:val="24"/>
          <w:shd w:val="clear" w:color="auto" w:fill="FFFFFF"/>
        </w:rPr>
        <w:t>Cottrell, S., (2015). </w:t>
      </w:r>
      <w:r w:rsidRPr="00AF6689">
        <w:rPr>
          <w:rFonts w:ascii="Times New Roman" w:hAnsi="Times New Roman" w:cs="Times New Roman"/>
          <w:i/>
          <w:iCs/>
          <w:color w:val="000000" w:themeColor="text1"/>
          <w:sz w:val="24"/>
          <w:szCs w:val="24"/>
          <w:shd w:val="clear" w:color="auto" w:fill="FFFFFF"/>
        </w:rPr>
        <w:t>Skills for success: Personal development and employability</w:t>
      </w:r>
      <w:r w:rsidRPr="00AF6689">
        <w:rPr>
          <w:rFonts w:ascii="Times New Roman" w:hAnsi="Times New Roman" w:cs="Times New Roman"/>
          <w:color w:val="000000" w:themeColor="text1"/>
          <w:sz w:val="24"/>
          <w:szCs w:val="24"/>
          <w:shd w:val="clear" w:color="auto" w:fill="FFFFFF"/>
        </w:rPr>
        <w:t>. Palgrave Macmillan.</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AF6689">
        <w:rPr>
          <w:rFonts w:ascii="Times New Roman" w:hAnsi="Times New Roman" w:cs="Times New Roman"/>
          <w:color w:val="000000" w:themeColor="text1"/>
          <w:sz w:val="24"/>
          <w:szCs w:val="24"/>
          <w:shd w:val="clear" w:color="auto" w:fill="FFFFFF"/>
        </w:rPr>
        <w:t xml:space="preserve">Moser, S.C. and </w:t>
      </w:r>
      <w:proofErr w:type="spellStart"/>
      <w:r w:rsidRPr="00AF6689">
        <w:rPr>
          <w:rFonts w:ascii="Times New Roman" w:hAnsi="Times New Roman" w:cs="Times New Roman"/>
          <w:color w:val="000000" w:themeColor="text1"/>
          <w:sz w:val="24"/>
          <w:szCs w:val="24"/>
          <w:shd w:val="clear" w:color="auto" w:fill="FFFFFF"/>
        </w:rPr>
        <w:t>Ekstrom</w:t>
      </w:r>
      <w:proofErr w:type="spellEnd"/>
      <w:r w:rsidRPr="00AF6689">
        <w:rPr>
          <w:rFonts w:ascii="Times New Roman" w:hAnsi="Times New Roman" w:cs="Times New Roman"/>
          <w:color w:val="000000" w:themeColor="text1"/>
          <w:sz w:val="24"/>
          <w:szCs w:val="24"/>
          <w:shd w:val="clear" w:color="auto" w:fill="FFFFFF"/>
        </w:rPr>
        <w:t>, J.A., (2010). A framework to diagnose barriers to climate change adaptation. </w:t>
      </w:r>
      <w:r w:rsidRPr="00AF6689">
        <w:rPr>
          <w:rFonts w:ascii="Times New Roman" w:hAnsi="Times New Roman" w:cs="Times New Roman"/>
          <w:i/>
          <w:iCs/>
          <w:color w:val="000000" w:themeColor="text1"/>
          <w:sz w:val="24"/>
          <w:szCs w:val="24"/>
          <w:shd w:val="clear" w:color="auto" w:fill="FFFFFF"/>
        </w:rPr>
        <w:t>Proceedings of the national academy of sciences</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107</w:t>
      </w:r>
      <w:r w:rsidRPr="00AF6689">
        <w:rPr>
          <w:rFonts w:ascii="Times New Roman" w:hAnsi="Times New Roman" w:cs="Times New Roman"/>
          <w:color w:val="000000" w:themeColor="text1"/>
          <w:sz w:val="24"/>
          <w:szCs w:val="24"/>
          <w:shd w:val="clear" w:color="auto" w:fill="FFFFFF"/>
        </w:rPr>
        <w:t>(51), pp.22026-22031.</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Ohland</w:t>
      </w:r>
      <w:proofErr w:type="spellEnd"/>
      <w:r w:rsidRPr="00AF6689">
        <w:rPr>
          <w:rFonts w:ascii="Times New Roman" w:hAnsi="Times New Roman" w:cs="Times New Roman"/>
          <w:color w:val="000000" w:themeColor="text1"/>
          <w:sz w:val="24"/>
          <w:szCs w:val="24"/>
          <w:shd w:val="clear" w:color="auto" w:fill="FFFFFF"/>
        </w:rPr>
        <w:t xml:space="preserve">, M.W., </w:t>
      </w:r>
      <w:proofErr w:type="spellStart"/>
      <w:r w:rsidRPr="00AF6689">
        <w:rPr>
          <w:rFonts w:ascii="Times New Roman" w:hAnsi="Times New Roman" w:cs="Times New Roman"/>
          <w:color w:val="000000" w:themeColor="text1"/>
          <w:sz w:val="24"/>
          <w:szCs w:val="24"/>
          <w:shd w:val="clear" w:color="auto" w:fill="FFFFFF"/>
        </w:rPr>
        <w:t>Loughry</w:t>
      </w:r>
      <w:proofErr w:type="spellEnd"/>
      <w:r w:rsidRPr="00AF6689">
        <w:rPr>
          <w:rFonts w:ascii="Times New Roman" w:hAnsi="Times New Roman" w:cs="Times New Roman"/>
          <w:color w:val="000000" w:themeColor="text1"/>
          <w:sz w:val="24"/>
          <w:szCs w:val="24"/>
          <w:shd w:val="clear" w:color="auto" w:fill="FFFFFF"/>
        </w:rPr>
        <w:t xml:space="preserve">, M.L., </w:t>
      </w:r>
      <w:proofErr w:type="spellStart"/>
      <w:r w:rsidRPr="00AF6689">
        <w:rPr>
          <w:rFonts w:ascii="Times New Roman" w:hAnsi="Times New Roman" w:cs="Times New Roman"/>
          <w:color w:val="000000" w:themeColor="text1"/>
          <w:sz w:val="24"/>
          <w:szCs w:val="24"/>
          <w:shd w:val="clear" w:color="auto" w:fill="FFFFFF"/>
        </w:rPr>
        <w:t>Woehr</w:t>
      </w:r>
      <w:proofErr w:type="spellEnd"/>
      <w:r w:rsidRPr="00AF6689">
        <w:rPr>
          <w:rFonts w:ascii="Times New Roman" w:hAnsi="Times New Roman" w:cs="Times New Roman"/>
          <w:color w:val="000000" w:themeColor="text1"/>
          <w:sz w:val="24"/>
          <w:szCs w:val="24"/>
          <w:shd w:val="clear" w:color="auto" w:fill="FFFFFF"/>
        </w:rPr>
        <w:t xml:space="preserve">, D.J., Bullard, L.G., Felder, R.M., </w:t>
      </w:r>
      <w:proofErr w:type="spellStart"/>
      <w:r w:rsidRPr="00AF6689">
        <w:rPr>
          <w:rFonts w:ascii="Times New Roman" w:hAnsi="Times New Roman" w:cs="Times New Roman"/>
          <w:color w:val="000000" w:themeColor="text1"/>
          <w:sz w:val="24"/>
          <w:szCs w:val="24"/>
          <w:shd w:val="clear" w:color="auto" w:fill="FFFFFF"/>
        </w:rPr>
        <w:t>Finelli</w:t>
      </w:r>
      <w:proofErr w:type="spellEnd"/>
      <w:r w:rsidRPr="00AF6689">
        <w:rPr>
          <w:rFonts w:ascii="Times New Roman" w:hAnsi="Times New Roman" w:cs="Times New Roman"/>
          <w:color w:val="000000" w:themeColor="text1"/>
          <w:sz w:val="24"/>
          <w:szCs w:val="24"/>
          <w:shd w:val="clear" w:color="auto" w:fill="FFFFFF"/>
        </w:rPr>
        <w:t xml:space="preserve">, C.J., Layton, R.A., </w:t>
      </w:r>
      <w:proofErr w:type="spellStart"/>
      <w:r w:rsidRPr="00AF6689">
        <w:rPr>
          <w:rFonts w:ascii="Times New Roman" w:hAnsi="Times New Roman" w:cs="Times New Roman"/>
          <w:color w:val="000000" w:themeColor="text1"/>
          <w:sz w:val="24"/>
          <w:szCs w:val="24"/>
          <w:shd w:val="clear" w:color="auto" w:fill="FFFFFF"/>
        </w:rPr>
        <w:t>Pomeranz</w:t>
      </w:r>
      <w:proofErr w:type="spellEnd"/>
      <w:r w:rsidRPr="00AF6689">
        <w:rPr>
          <w:rFonts w:ascii="Times New Roman" w:hAnsi="Times New Roman" w:cs="Times New Roman"/>
          <w:color w:val="000000" w:themeColor="text1"/>
          <w:sz w:val="24"/>
          <w:szCs w:val="24"/>
          <w:shd w:val="clear" w:color="auto" w:fill="FFFFFF"/>
        </w:rPr>
        <w:t xml:space="preserve">, H.R. and </w:t>
      </w:r>
      <w:proofErr w:type="spellStart"/>
      <w:r w:rsidRPr="00AF6689">
        <w:rPr>
          <w:rFonts w:ascii="Times New Roman" w:hAnsi="Times New Roman" w:cs="Times New Roman"/>
          <w:color w:val="000000" w:themeColor="text1"/>
          <w:sz w:val="24"/>
          <w:szCs w:val="24"/>
          <w:shd w:val="clear" w:color="auto" w:fill="FFFFFF"/>
        </w:rPr>
        <w:t>Schmucker</w:t>
      </w:r>
      <w:proofErr w:type="spellEnd"/>
      <w:r w:rsidRPr="00AF6689">
        <w:rPr>
          <w:rFonts w:ascii="Times New Roman" w:hAnsi="Times New Roman" w:cs="Times New Roman"/>
          <w:color w:val="000000" w:themeColor="text1"/>
          <w:sz w:val="24"/>
          <w:szCs w:val="24"/>
          <w:shd w:val="clear" w:color="auto" w:fill="FFFFFF"/>
        </w:rPr>
        <w:t>, D.G., (2012). The comprehensive assessment of team member effectiveness: Development of a behaviorally anchored rating scale for self-and peer evaluation. </w:t>
      </w:r>
      <w:r w:rsidRPr="00AF6689">
        <w:rPr>
          <w:rFonts w:ascii="Times New Roman" w:hAnsi="Times New Roman" w:cs="Times New Roman"/>
          <w:i/>
          <w:iCs/>
          <w:color w:val="000000" w:themeColor="text1"/>
          <w:sz w:val="24"/>
          <w:szCs w:val="24"/>
          <w:shd w:val="clear" w:color="auto" w:fill="FFFFFF"/>
        </w:rPr>
        <w:t>Academy of Management Learning &amp; Education</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11</w:t>
      </w:r>
      <w:r w:rsidRPr="00AF6689">
        <w:rPr>
          <w:rFonts w:ascii="Times New Roman" w:hAnsi="Times New Roman" w:cs="Times New Roman"/>
          <w:color w:val="000000" w:themeColor="text1"/>
          <w:sz w:val="24"/>
          <w:szCs w:val="24"/>
          <w:shd w:val="clear" w:color="auto" w:fill="FFFFFF"/>
        </w:rPr>
        <w:t>(4), pp.609-630.</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AF6689">
        <w:rPr>
          <w:rFonts w:ascii="Times New Roman" w:hAnsi="Times New Roman" w:cs="Times New Roman"/>
          <w:color w:val="000000" w:themeColor="text1"/>
          <w:sz w:val="24"/>
          <w:szCs w:val="24"/>
          <w:shd w:val="clear" w:color="auto" w:fill="FFFFFF"/>
        </w:rPr>
        <w:lastRenderedPageBreak/>
        <w:t>Truong, H.M., (2016). Integrating learning styles and adaptive e-learning system: Current developments, problems and opportunities. </w:t>
      </w:r>
      <w:r w:rsidRPr="00AF6689">
        <w:rPr>
          <w:rFonts w:ascii="Times New Roman" w:hAnsi="Times New Roman" w:cs="Times New Roman"/>
          <w:i/>
          <w:iCs/>
          <w:color w:val="000000" w:themeColor="text1"/>
          <w:sz w:val="24"/>
          <w:szCs w:val="24"/>
          <w:shd w:val="clear" w:color="auto" w:fill="FFFFFF"/>
        </w:rPr>
        <w:t>Computers in human behavior</w:t>
      </w:r>
      <w:r w:rsidRPr="00AF6689">
        <w:rPr>
          <w:rFonts w:ascii="Times New Roman" w:hAnsi="Times New Roman" w:cs="Times New Roman"/>
          <w:color w:val="000000" w:themeColor="text1"/>
          <w:sz w:val="24"/>
          <w:szCs w:val="24"/>
          <w:shd w:val="clear" w:color="auto" w:fill="FFFFFF"/>
        </w:rPr>
        <w:t>, </w:t>
      </w:r>
      <w:r w:rsidRPr="00AF6689">
        <w:rPr>
          <w:rFonts w:ascii="Times New Roman" w:hAnsi="Times New Roman" w:cs="Times New Roman"/>
          <w:i/>
          <w:iCs/>
          <w:color w:val="000000" w:themeColor="text1"/>
          <w:sz w:val="24"/>
          <w:szCs w:val="24"/>
          <w:shd w:val="clear" w:color="auto" w:fill="FFFFFF"/>
        </w:rPr>
        <w:t>55</w:t>
      </w:r>
      <w:r w:rsidRPr="00AF6689">
        <w:rPr>
          <w:rFonts w:ascii="Times New Roman" w:hAnsi="Times New Roman" w:cs="Times New Roman"/>
          <w:color w:val="000000" w:themeColor="text1"/>
          <w:sz w:val="24"/>
          <w:szCs w:val="24"/>
          <w:shd w:val="clear" w:color="auto" w:fill="FFFFFF"/>
        </w:rPr>
        <w:t>, pp.1185-1193.</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proofErr w:type="spellStart"/>
      <w:r w:rsidRPr="00AF6689">
        <w:rPr>
          <w:rFonts w:ascii="Times New Roman" w:hAnsi="Times New Roman" w:cs="Times New Roman"/>
          <w:color w:val="000000" w:themeColor="text1"/>
          <w:sz w:val="24"/>
          <w:szCs w:val="24"/>
          <w:shd w:val="clear" w:color="auto" w:fill="FFFFFF"/>
        </w:rPr>
        <w:t>Wates</w:t>
      </w:r>
      <w:proofErr w:type="spellEnd"/>
      <w:r w:rsidRPr="00AF6689">
        <w:rPr>
          <w:rFonts w:ascii="Times New Roman" w:hAnsi="Times New Roman" w:cs="Times New Roman"/>
          <w:color w:val="000000" w:themeColor="text1"/>
          <w:sz w:val="24"/>
          <w:szCs w:val="24"/>
          <w:shd w:val="clear" w:color="auto" w:fill="FFFFFF"/>
        </w:rPr>
        <w:t>, N., (2014). </w:t>
      </w:r>
      <w:r w:rsidRPr="00AF6689">
        <w:rPr>
          <w:rFonts w:ascii="Times New Roman" w:hAnsi="Times New Roman" w:cs="Times New Roman"/>
          <w:i/>
          <w:iCs/>
          <w:color w:val="000000" w:themeColor="text1"/>
          <w:sz w:val="24"/>
          <w:szCs w:val="24"/>
          <w:shd w:val="clear" w:color="auto" w:fill="FFFFFF"/>
        </w:rPr>
        <w:t>The Community Planning Handbook: How people can shape their cities, towns &amp; villages in any part of the world</w:t>
      </w:r>
      <w:r w:rsidRPr="00AF6689">
        <w:rPr>
          <w:rFonts w:ascii="Times New Roman" w:hAnsi="Times New Roman" w:cs="Times New Roman"/>
          <w:color w:val="000000" w:themeColor="text1"/>
          <w:sz w:val="24"/>
          <w:szCs w:val="24"/>
          <w:shd w:val="clear" w:color="auto" w:fill="FFFFFF"/>
        </w:rPr>
        <w:t>. Routledge.</w:t>
      </w:r>
    </w:p>
    <w:p w:rsidR="00523ABF" w:rsidRPr="00AF6689" w:rsidRDefault="00523ABF" w:rsidP="006F6845">
      <w:pPr>
        <w:pStyle w:val="ListParagraph"/>
        <w:numPr>
          <w:ilvl w:val="0"/>
          <w:numId w:val="7"/>
        </w:numPr>
        <w:spacing w:line="360" w:lineRule="auto"/>
        <w:jc w:val="both"/>
        <w:rPr>
          <w:rFonts w:ascii="Times New Roman" w:hAnsi="Times New Roman" w:cs="Times New Roman"/>
          <w:color w:val="000000" w:themeColor="text1"/>
          <w:sz w:val="24"/>
          <w:szCs w:val="24"/>
          <w:shd w:val="clear" w:color="auto" w:fill="FFFFFF"/>
        </w:rPr>
      </w:pPr>
      <w:r w:rsidRPr="00AF6689">
        <w:rPr>
          <w:rFonts w:ascii="Times New Roman" w:hAnsi="Times New Roman" w:cs="Times New Roman"/>
          <w:color w:val="000000" w:themeColor="text1"/>
          <w:sz w:val="24"/>
          <w:szCs w:val="24"/>
          <w:shd w:val="clear" w:color="auto" w:fill="FFFFFF"/>
        </w:rPr>
        <w:t>Zepeda, S.J., (2013). </w:t>
      </w:r>
      <w:r w:rsidRPr="00AF6689">
        <w:rPr>
          <w:rFonts w:ascii="Times New Roman" w:hAnsi="Times New Roman" w:cs="Times New Roman"/>
          <w:i/>
          <w:iCs/>
          <w:color w:val="000000" w:themeColor="text1"/>
          <w:sz w:val="24"/>
          <w:szCs w:val="24"/>
          <w:shd w:val="clear" w:color="auto" w:fill="FFFFFF"/>
        </w:rPr>
        <w:t xml:space="preserve">Professional development: What </w:t>
      </w:r>
      <w:proofErr w:type="gramStart"/>
      <w:r w:rsidRPr="00AF6689">
        <w:rPr>
          <w:rFonts w:ascii="Times New Roman" w:hAnsi="Times New Roman" w:cs="Times New Roman"/>
          <w:i/>
          <w:iCs/>
          <w:color w:val="000000" w:themeColor="text1"/>
          <w:sz w:val="24"/>
          <w:szCs w:val="24"/>
          <w:shd w:val="clear" w:color="auto" w:fill="FFFFFF"/>
        </w:rPr>
        <w:t>works</w:t>
      </w:r>
      <w:r w:rsidRPr="00AF6689">
        <w:rPr>
          <w:rFonts w:ascii="Times New Roman" w:hAnsi="Times New Roman" w:cs="Times New Roman"/>
          <w:color w:val="000000" w:themeColor="text1"/>
          <w:sz w:val="24"/>
          <w:szCs w:val="24"/>
          <w:shd w:val="clear" w:color="auto" w:fill="FFFFFF"/>
        </w:rPr>
        <w:t>.</w:t>
      </w:r>
      <w:proofErr w:type="gramEnd"/>
      <w:r w:rsidRPr="00AF6689">
        <w:rPr>
          <w:rFonts w:ascii="Times New Roman" w:hAnsi="Times New Roman" w:cs="Times New Roman"/>
          <w:color w:val="000000" w:themeColor="text1"/>
          <w:sz w:val="24"/>
          <w:szCs w:val="24"/>
          <w:shd w:val="clear" w:color="auto" w:fill="FFFFFF"/>
        </w:rPr>
        <w:t xml:space="preserve"> Routledge.</w:t>
      </w:r>
    </w:p>
    <w:p w:rsidR="00523ABF" w:rsidRPr="00AF6689" w:rsidRDefault="00523ABF"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6F6845">
      <w:pPr>
        <w:spacing w:line="360" w:lineRule="auto"/>
        <w:jc w:val="both"/>
        <w:rPr>
          <w:rFonts w:ascii="Times New Roman" w:hAnsi="Times New Roman" w:cs="Times New Roman"/>
          <w:color w:val="000000" w:themeColor="text1"/>
          <w:sz w:val="24"/>
          <w:szCs w:val="24"/>
        </w:rPr>
      </w:pPr>
    </w:p>
    <w:p w:rsidR="00DD5A2E" w:rsidRPr="00AF6689" w:rsidRDefault="00DD5A2E" w:rsidP="008C5C1B">
      <w:pPr>
        <w:pStyle w:val="Heading1"/>
        <w:rPr>
          <w:rFonts w:ascii="Times New Roman" w:hAnsi="Times New Roman" w:cs="Times New Roman"/>
        </w:rPr>
      </w:pPr>
      <w:bookmarkStart w:id="14" w:name="_Toc511839602"/>
      <w:r w:rsidRPr="00AF6689">
        <w:rPr>
          <w:rFonts w:ascii="Times New Roman" w:hAnsi="Times New Roman" w:cs="Times New Roman"/>
        </w:rPr>
        <w:lastRenderedPageBreak/>
        <w:t>Appendix</w:t>
      </w:r>
      <w:bookmarkEnd w:id="14"/>
    </w:p>
    <w:p w:rsidR="00DD5A2E" w:rsidRPr="00AF6689" w:rsidRDefault="002309FF"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color w:val="000000" w:themeColor="text1"/>
          <w:sz w:val="24"/>
          <w:szCs w:val="24"/>
        </w:rPr>
        <w:t>Appendix-1</w:t>
      </w:r>
    </w:p>
    <w:p w:rsidR="00D04474" w:rsidRPr="00AF6689" w:rsidRDefault="00D04474" w:rsidP="006F6845">
      <w:pPr>
        <w:spacing w:line="360" w:lineRule="auto"/>
        <w:jc w:val="both"/>
        <w:rPr>
          <w:rFonts w:ascii="Times New Roman" w:hAnsi="Times New Roman" w:cs="Times New Roman"/>
          <w:color w:val="000000" w:themeColor="text1"/>
          <w:sz w:val="24"/>
          <w:szCs w:val="24"/>
        </w:rPr>
      </w:pPr>
      <w:r w:rsidRPr="00AF6689">
        <w:rPr>
          <w:rFonts w:ascii="Times New Roman" w:hAnsi="Times New Roman" w:cs="Times New Roman"/>
          <w:noProof/>
          <w:color w:val="000000" w:themeColor="text1"/>
          <w:sz w:val="24"/>
          <w:szCs w:val="24"/>
          <w:lang w:val="en-GB" w:eastAsia="en-GB"/>
        </w:rPr>
        <w:drawing>
          <wp:inline distT="0" distB="0" distL="0" distR="0">
            <wp:extent cx="5791200" cy="32004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23309" cy="3218144"/>
                    </a:xfrm>
                    <a:prstGeom prst="rect">
                      <a:avLst/>
                    </a:prstGeom>
                    <a:ln w="12700">
                      <a:solidFill>
                        <a:schemeClr val="tx1"/>
                      </a:solidFill>
                    </a:ln>
                  </pic:spPr>
                </pic:pic>
              </a:graphicData>
            </a:graphic>
          </wp:inline>
        </w:drawing>
      </w:r>
    </w:p>
    <w:p w:rsidR="002309FF" w:rsidRPr="00AF6689" w:rsidRDefault="00D04474" w:rsidP="00D04474">
      <w:pPr>
        <w:tabs>
          <w:tab w:val="left" w:pos="2592"/>
        </w:tabs>
        <w:rPr>
          <w:rFonts w:ascii="Times New Roman" w:hAnsi="Times New Roman" w:cs="Times New Roman"/>
          <w:sz w:val="24"/>
          <w:szCs w:val="24"/>
        </w:rPr>
      </w:pPr>
      <w:r w:rsidRPr="00AF6689">
        <w:rPr>
          <w:rFonts w:ascii="Times New Roman" w:hAnsi="Times New Roman" w:cs="Times New Roman"/>
          <w:sz w:val="24"/>
          <w:szCs w:val="24"/>
        </w:rPr>
        <w:t>Appendix-2</w:t>
      </w:r>
    </w:p>
    <w:p w:rsidR="00F70AF8" w:rsidRPr="00AF6689" w:rsidRDefault="002A60E6" w:rsidP="00D04474">
      <w:pPr>
        <w:tabs>
          <w:tab w:val="left" w:pos="2592"/>
        </w:tabs>
        <w:rPr>
          <w:rFonts w:ascii="Times New Roman" w:hAnsi="Times New Roman" w:cs="Times New Roman"/>
          <w:sz w:val="24"/>
          <w:szCs w:val="24"/>
        </w:rPr>
      </w:pPr>
      <w:r w:rsidRPr="00AF6689">
        <w:rPr>
          <w:rFonts w:ascii="Times New Roman" w:hAnsi="Times New Roman" w:cs="Times New Roman"/>
          <w:noProof/>
          <w:sz w:val="24"/>
          <w:szCs w:val="24"/>
          <w:lang w:val="en-GB" w:eastAsia="en-GB"/>
        </w:rPr>
        <w:drawing>
          <wp:inline distT="0" distB="0" distL="0" distR="0">
            <wp:extent cx="5476875" cy="26765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11">
                      <a:extLst>
                        <a:ext uri="{28A0092B-C50C-407E-A947-70E740481C1C}">
                          <a14:useLocalDpi xmlns:a14="http://schemas.microsoft.com/office/drawing/2010/main" val="0"/>
                        </a:ext>
                      </a:extLst>
                    </a:blip>
                    <a:stretch>
                      <a:fillRect/>
                    </a:stretch>
                  </pic:blipFill>
                  <pic:spPr>
                    <a:xfrm>
                      <a:off x="0" y="0"/>
                      <a:ext cx="5577570" cy="2725734"/>
                    </a:xfrm>
                    <a:prstGeom prst="rect">
                      <a:avLst/>
                    </a:prstGeom>
                  </pic:spPr>
                </pic:pic>
              </a:graphicData>
            </a:graphic>
          </wp:inline>
        </w:drawing>
      </w:r>
    </w:p>
    <w:p w:rsidR="00350AAF" w:rsidRDefault="00350AAF" w:rsidP="00F70AF8">
      <w:pPr>
        <w:tabs>
          <w:tab w:val="left" w:pos="2909"/>
        </w:tabs>
        <w:rPr>
          <w:rFonts w:ascii="Times New Roman" w:hAnsi="Times New Roman" w:cs="Times New Roman"/>
          <w:sz w:val="24"/>
          <w:szCs w:val="24"/>
        </w:rPr>
      </w:pPr>
    </w:p>
    <w:p w:rsidR="00350AAF" w:rsidRDefault="00350AAF" w:rsidP="00F70AF8">
      <w:pPr>
        <w:tabs>
          <w:tab w:val="left" w:pos="2909"/>
        </w:tabs>
        <w:rPr>
          <w:rFonts w:ascii="Times New Roman" w:hAnsi="Times New Roman" w:cs="Times New Roman"/>
          <w:sz w:val="24"/>
          <w:szCs w:val="24"/>
        </w:rPr>
      </w:pPr>
    </w:p>
    <w:p w:rsidR="00350AAF" w:rsidRDefault="00350AAF" w:rsidP="00F70AF8">
      <w:pPr>
        <w:tabs>
          <w:tab w:val="left" w:pos="2909"/>
        </w:tabs>
        <w:rPr>
          <w:rFonts w:ascii="Times New Roman" w:hAnsi="Times New Roman" w:cs="Times New Roman"/>
          <w:sz w:val="24"/>
          <w:szCs w:val="24"/>
        </w:rPr>
      </w:pPr>
    </w:p>
    <w:p w:rsidR="00350AAF" w:rsidRDefault="00350AAF" w:rsidP="00F70AF8">
      <w:pPr>
        <w:tabs>
          <w:tab w:val="left" w:pos="2909"/>
        </w:tabs>
        <w:rPr>
          <w:rFonts w:ascii="Times New Roman" w:hAnsi="Times New Roman" w:cs="Times New Roman"/>
          <w:sz w:val="24"/>
          <w:szCs w:val="24"/>
        </w:rPr>
      </w:pPr>
    </w:p>
    <w:p w:rsidR="00D04474" w:rsidRPr="00AF6689" w:rsidRDefault="00F70AF8" w:rsidP="00F70AF8">
      <w:pPr>
        <w:tabs>
          <w:tab w:val="left" w:pos="2909"/>
        </w:tabs>
        <w:rPr>
          <w:rFonts w:ascii="Times New Roman" w:hAnsi="Times New Roman" w:cs="Times New Roman"/>
          <w:sz w:val="24"/>
          <w:szCs w:val="24"/>
        </w:rPr>
      </w:pPr>
      <w:r w:rsidRPr="00AF6689">
        <w:rPr>
          <w:rFonts w:ascii="Times New Roman" w:hAnsi="Times New Roman" w:cs="Times New Roman"/>
          <w:sz w:val="24"/>
          <w:szCs w:val="24"/>
        </w:rPr>
        <w:lastRenderedPageBreak/>
        <w:t>Appendix-3</w:t>
      </w:r>
    </w:p>
    <w:p w:rsidR="00F70AF8" w:rsidRPr="00AF6689" w:rsidRDefault="00C62C3E" w:rsidP="00F70AF8">
      <w:pPr>
        <w:tabs>
          <w:tab w:val="left" w:pos="2909"/>
        </w:tabs>
        <w:rPr>
          <w:rFonts w:ascii="Times New Roman" w:hAnsi="Times New Roman" w:cs="Times New Roman"/>
          <w:sz w:val="24"/>
          <w:szCs w:val="24"/>
        </w:rPr>
      </w:pPr>
      <w:r w:rsidRPr="00AF6689">
        <w:rPr>
          <w:rFonts w:ascii="Times New Roman" w:hAnsi="Times New Roman" w:cs="Times New Roman"/>
          <w:noProof/>
          <w:sz w:val="24"/>
          <w:szCs w:val="24"/>
          <w:lang w:val="en-GB" w:eastAsia="en-GB"/>
        </w:rPr>
        <w:drawing>
          <wp:inline distT="0" distB="0" distL="0" distR="0">
            <wp:extent cx="6010275" cy="357187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09680" cy="3630951"/>
                    </a:xfrm>
                    <a:prstGeom prst="rect">
                      <a:avLst/>
                    </a:prstGeom>
                  </pic:spPr>
                </pic:pic>
              </a:graphicData>
            </a:graphic>
          </wp:inline>
        </w:drawing>
      </w:r>
    </w:p>
    <w:p w:rsidR="00FC3456" w:rsidRDefault="00FC3456" w:rsidP="00F70AF8">
      <w:pPr>
        <w:tabs>
          <w:tab w:val="left" w:pos="2909"/>
        </w:tabs>
        <w:rPr>
          <w:rFonts w:ascii="Times New Roman" w:hAnsi="Times New Roman" w:cs="Times New Roman"/>
          <w:sz w:val="24"/>
          <w:szCs w:val="24"/>
        </w:rPr>
      </w:pPr>
    </w:p>
    <w:p w:rsidR="00C62C3E" w:rsidRPr="00AF6689" w:rsidRDefault="00C62C3E" w:rsidP="00F70AF8">
      <w:pPr>
        <w:tabs>
          <w:tab w:val="left" w:pos="2909"/>
        </w:tabs>
        <w:rPr>
          <w:rFonts w:ascii="Times New Roman" w:hAnsi="Times New Roman" w:cs="Times New Roman"/>
          <w:sz w:val="24"/>
          <w:szCs w:val="24"/>
        </w:rPr>
      </w:pPr>
      <w:r w:rsidRPr="00AF6689">
        <w:rPr>
          <w:rFonts w:ascii="Times New Roman" w:hAnsi="Times New Roman" w:cs="Times New Roman"/>
          <w:sz w:val="24"/>
          <w:szCs w:val="24"/>
        </w:rPr>
        <w:t>Appendix-4</w:t>
      </w:r>
    </w:p>
    <w:p w:rsidR="0056153D" w:rsidRPr="0056153D" w:rsidRDefault="0056153D" w:rsidP="0056153D">
      <w:pPr>
        <w:spacing w:line="360" w:lineRule="auto"/>
        <w:jc w:val="center"/>
        <w:rPr>
          <w:rFonts w:ascii="Times New Roman" w:hAnsi="Times New Roman" w:cs="Times New Roman"/>
          <w:b/>
          <w:sz w:val="24"/>
          <w:szCs w:val="24"/>
        </w:rPr>
      </w:pPr>
      <w:r w:rsidRPr="0056153D">
        <w:rPr>
          <w:rFonts w:ascii="Times New Roman" w:hAnsi="Times New Roman" w:cs="Times New Roman"/>
          <w:b/>
          <w:sz w:val="24"/>
          <w:szCs w:val="24"/>
        </w:rPr>
        <w:t>PDP Learning Log</w:t>
      </w:r>
    </w:p>
    <w:p w:rsidR="0056153D" w:rsidRPr="0056153D" w:rsidRDefault="0056153D" w:rsidP="0056153D">
      <w:pPr>
        <w:spacing w:line="360" w:lineRule="auto"/>
        <w:jc w:val="center"/>
        <w:rPr>
          <w:rFonts w:ascii="Times New Roman" w:hAnsi="Times New Roman" w:cs="Times New Roman"/>
          <w:b/>
          <w:sz w:val="24"/>
          <w:szCs w:val="24"/>
        </w:rPr>
      </w:pPr>
      <w:r w:rsidRPr="0056153D">
        <w:rPr>
          <w:rFonts w:ascii="Times New Roman" w:hAnsi="Times New Roman" w:cs="Times New Roman"/>
          <w:b/>
          <w:sz w:val="24"/>
          <w:szCs w:val="24"/>
        </w:rPr>
        <w:t>Student Name:</w:t>
      </w:r>
    </w:p>
    <w:p w:rsidR="0056153D" w:rsidRPr="00896C50" w:rsidRDefault="0056153D" w:rsidP="0056153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576"/>
      </w:tblGrid>
      <w:tr w:rsidR="0056153D" w:rsidRPr="00896C50" w:rsidTr="009F7E48">
        <w:tc>
          <w:tcPr>
            <w:tcW w:w="9576" w:type="dxa"/>
          </w:tcPr>
          <w:p w:rsidR="0056153D" w:rsidRPr="000D6E66" w:rsidRDefault="0056153D" w:rsidP="009F7E48">
            <w:pPr>
              <w:spacing w:line="360" w:lineRule="auto"/>
              <w:jc w:val="both"/>
              <w:rPr>
                <w:rFonts w:ascii="Times New Roman" w:hAnsi="Times New Roman" w:cs="Times New Roman"/>
                <w:b/>
                <w:sz w:val="24"/>
                <w:szCs w:val="24"/>
                <w:u w:val="single"/>
              </w:rPr>
            </w:pPr>
            <w:r w:rsidRPr="000D6E66">
              <w:rPr>
                <w:rFonts w:ascii="Times New Roman" w:hAnsi="Times New Roman" w:cs="Times New Roman"/>
                <w:b/>
                <w:sz w:val="24"/>
                <w:szCs w:val="24"/>
                <w:u w:val="single"/>
              </w:rPr>
              <w:t xml:space="preserve">What Achieved </w:t>
            </w:r>
          </w:p>
          <w:p w:rsidR="0056153D" w:rsidRPr="000D6E66" w:rsidRDefault="0056153D" w:rsidP="009F7E48">
            <w:pPr>
              <w:spacing w:line="360" w:lineRule="auto"/>
              <w:jc w:val="both"/>
              <w:rPr>
                <w:rFonts w:ascii="Times New Roman" w:hAnsi="Times New Roman" w:cs="Times New Roman"/>
                <w:b/>
                <w:sz w:val="24"/>
                <w:szCs w:val="24"/>
              </w:rPr>
            </w:pPr>
            <w:r w:rsidRPr="000D6E66">
              <w:rPr>
                <w:rFonts w:ascii="Times New Roman" w:hAnsi="Times New Roman" w:cs="Times New Roman"/>
                <w:b/>
                <w:sz w:val="24"/>
                <w:szCs w:val="24"/>
              </w:rPr>
              <w:t xml:space="preserve">What did I do? </w:t>
            </w:r>
          </w:p>
          <w:p w:rsidR="0056153D" w:rsidRDefault="0056153D" w:rsidP="0056153D">
            <w:pPr>
              <w:pStyle w:val="ListParagraph"/>
              <w:numPr>
                <w:ilvl w:val="0"/>
                <w:numId w:val="8"/>
              </w:numPr>
              <w:spacing w:line="360" w:lineRule="auto"/>
              <w:jc w:val="both"/>
            </w:pPr>
            <w:r w:rsidRPr="008A374B">
              <w:rPr>
                <w:rFonts w:ascii="Times New Roman" w:hAnsi="Times New Roman" w:cs="Times New Roman"/>
                <w:color w:val="000000" w:themeColor="text1"/>
                <w:sz w:val="24"/>
                <w:szCs w:val="24"/>
              </w:rPr>
              <w:t>Presentation skills</w:t>
            </w:r>
          </w:p>
          <w:p w:rsidR="0056153D" w:rsidRDefault="0056153D" w:rsidP="0056153D">
            <w:pPr>
              <w:pStyle w:val="ListParagraph"/>
              <w:numPr>
                <w:ilvl w:val="0"/>
                <w:numId w:val="8"/>
              </w:numPr>
              <w:spacing w:line="360" w:lineRule="auto"/>
              <w:jc w:val="both"/>
            </w:pPr>
            <w:r w:rsidRPr="008A374B">
              <w:rPr>
                <w:rFonts w:ascii="Times New Roman" w:hAnsi="Times New Roman" w:cs="Times New Roman"/>
                <w:color w:val="000000" w:themeColor="text1"/>
                <w:sz w:val="24"/>
                <w:szCs w:val="24"/>
              </w:rPr>
              <w:t>Communication Skills</w:t>
            </w:r>
          </w:p>
          <w:p w:rsidR="0056153D" w:rsidRPr="008A374B" w:rsidRDefault="0056153D" w:rsidP="0056153D">
            <w:pPr>
              <w:pStyle w:val="ListParagraph"/>
              <w:numPr>
                <w:ilvl w:val="0"/>
                <w:numId w:val="8"/>
              </w:numPr>
              <w:spacing w:line="360" w:lineRule="auto"/>
              <w:jc w:val="both"/>
            </w:pPr>
            <w:r w:rsidRPr="008A374B">
              <w:rPr>
                <w:rFonts w:ascii="Times New Roman" w:hAnsi="Times New Roman" w:cs="Times New Roman"/>
                <w:color w:val="000000" w:themeColor="text1"/>
                <w:sz w:val="24"/>
                <w:szCs w:val="24"/>
              </w:rPr>
              <w:t xml:space="preserve">Technical Skills </w:t>
            </w:r>
          </w:p>
          <w:p w:rsidR="0056153D" w:rsidRPr="000D6E66" w:rsidRDefault="0056153D" w:rsidP="009F7E48">
            <w:pPr>
              <w:spacing w:line="360" w:lineRule="auto"/>
              <w:jc w:val="both"/>
              <w:rPr>
                <w:rFonts w:ascii="Times New Roman" w:hAnsi="Times New Roman" w:cs="Times New Roman"/>
                <w:b/>
                <w:sz w:val="24"/>
                <w:szCs w:val="24"/>
              </w:rPr>
            </w:pPr>
            <w:r w:rsidRPr="000D6E66">
              <w:rPr>
                <w:rFonts w:ascii="Times New Roman" w:hAnsi="Times New Roman" w:cs="Times New Roman"/>
                <w:b/>
                <w:sz w:val="24"/>
                <w:szCs w:val="24"/>
              </w:rPr>
              <w:t>Way to achieve:</w:t>
            </w:r>
          </w:p>
          <w:p w:rsidR="0056153D" w:rsidRPr="008A374B" w:rsidRDefault="0056153D" w:rsidP="0056153D">
            <w:pPr>
              <w:pStyle w:val="ListParagraph"/>
              <w:numPr>
                <w:ilvl w:val="0"/>
                <w:numId w:val="9"/>
              </w:numPr>
              <w:spacing w:line="360" w:lineRule="auto"/>
              <w:jc w:val="both"/>
              <w:rPr>
                <w:rFonts w:ascii="Times New Roman" w:hAnsi="Times New Roman" w:cs="Times New Roman"/>
                <w:color w:val="000000" w:themeColor="text1"/>
                <w:sz w:val="24"/>
                <w:szCs w:val="24"/>
              </w:rPr>
            </w:pPr>
            <w:r w:rsidRPr="008A374B">
              <w:rPr>
                <w:rFonts w:ascii="Times New Roman" w:hAnsi="Times New Roman" w:cs="Times New Roman"/>
                <w:color w:val="000000" w:themeColor="text1"/>
                <w:sz w:val="24"/>
                <w:szCs w:val="24"/>
              </w:rPr>
              <w:t xml:space="preserve">Acquiring theoretical knowledge </w:t>
            </w:r>
          </w:p>
          <w:p w:rsidR="0056153D" w:rsidRPr="008A374B" w:rsidRDefault="0056153D" w:rsidP="0056153D">
            <w:pPr>
              <w:pStyle w:val="ListParagraph"/>
              <w:numPr>
                <w:ilvl w:val="0"/>
                <w:numId w:val="9"/>
              </w:numPr>
              <w:spacing w:line="360" w:lineRule="auto"/>
              <w:jc w:val="both"/>
              <w:rPr>
                <w:rFonts w:ascii="Times New Roman" w:hAnsi="Times New Roman" w:cs="Times New Roman"/>
                <w:color w:val="000000" w:themeColor="text1"/>
                <w:sz w:val="24"/>
                <w:szCs w:val="24"/>
              </w:rPr>
            </w:pPr>
            <w:r w:rsidRPr="008A374B">
              <w:rPr>
                <w:rFonts w:ascii="Times New Roman" w:hAnsi="Times New Roman" w:cs="Times New Roman"/>
                <w:color w:val="000000" w:themeColor="text1"/>
                <w:sz w:val="24"/>
                <w:szCs w:val="24"/>
              </w:rPr>
              <w:t>Practicing devices and instruments</w:t>
            </w:r>
          </w:p>
          <w:p w:rsidR="0056153D" w:rsidRDefault="0056153D" w:rsidP="0056153D">
            <w:pPr>
              <w:pStyle w:val="ListParagraph"/>
              <w:numPr>
                <w:ilvl w:val="0"/>
                <w:numId w:val="9"/>
              </w:numPr>
              <w:spacing w:line="360" w:lineRule="auto"/>
              <w:jc w:val="both"/>
            </w:pPr>
            <w:r w:rsidRPr="008A374B">
              <w:rPr>
                <w:rFonts w:ascii="Times New Roman" w:hAnsi="Times New Roman" w:cs="Times New Roman"/>
                <w:color w:val="000000" w:themeColor="text1"/>
                <w:sz w:val="24"/>
                <w:szCs w:val="24"/>
              </w:rPr>
              <w:t>Courage to learn new things</w:t>
            </w:r>
          </w:p>
          <w:p w:rsidR="0056153D" w:rsidRPr="00896C50" w:rsidRDefault="0056153D" w:rsidP="009F7E48">
            <w:pPr>
              <w:spacing w:line="360" w:lineRule="auto"/>
              <w:jc w:val="both"/>
              <w:rPr>
                <w:rFonts w:ascii="Times New Roman" w:hAnsi="Times New Roman" w:cs="Times New Roman"/>
                <w:sz w:val="24"/>
                <w:szCs w:val="24"/>
              </w:rPr>
            </w:pPr>
          </w:p>
          <w:p w:rsidR="0056153D" w:rsidRPr="000D6E66" w:rsidRDefault="0056153D" w:rsidP="009F7E48">
            <w:pPr>
              <w:spacing w:line="360" w:lineRule="auto"/>
              <w:jc w:val="both"/>
              <w:rPr>
                <w:rFonts w:ascii="Times New Roman" w:hAnsi="Times New Roman" w:cs="Times New Roman"/>
                <w:b/>
                <w:sz w:val="24"/>
                <w:szCs w:val="24"/>
              </w:rPr>
            </w:pPr>
            <w:proofErr w:type="gramStart"/>
            <w:r w:rsidRPr="000D6E66">
              <w:rPr>
                <w:rFonts w:ascii="Times New Roman" w:hAnsi="Times New Roman" w:cs="Times New Roman"/>
                <w:b/>
                <w:sz w:val="24"/>
                <w:szCs w:val="24"/>
              </w:rPr>
              <w:t>How  do</w:t>
            </w:r>
            <w:proofErr w:type="gramEnd"/>
            <w:r w:rsidRPr="000D6E66">
              <w:rPr>
                <w:rFonts w:ascii="Times New Roman" w:hAnsi="Times New Roman" w:cs="Times New Roman"/>
                <w:b/>
                <w:sz w:val="24"/>
                <w:szCs w:val="24"/>
              </w:rPr>
              <w:t xml:space="preserve"> I think? </w:t>
            </w:r>
          </w:p>
          <w:p w:rsidR="0056153D" w:rsidRPr="00896C50" w:rsidRDefault="0056153D" w:rsidP="009F7E48">
            <w:pPr>
              <w:spacing w:line="360" w:lineRule="auto"/>
              <w:jc w:val="both"/>
              <w:rPr>
                <w:rFonts w:ascii="Times New Roman" w:hAnsi="Times New Roman" w:cs="Times New Roman"/>
                <w:sz w:val="24"/>
                <w:szCs w:val="24"/>
              </w:rPr>
            </w:pPr>
            <w:r w:rsidRPr="00AF6689">
              <w:rPr>
                <w:rFonts w:ascii="Times New Roman" w:hAnsi="Times New Roman" w:cs="Times New Roman"/>
                <w:color w:val="000000" w:themeColor="text1"/>
                <w:sz w:val="24"/>
                <w:szCs w:val="24"/>
              </w:rPr>
              <w:t>Planning is the beginning of every successful action or initiative. Planning works as roadmap and answer the questions like where to go, how to go and when to go. Planning also can be personal goal or development</w:t>
            </w:r>
          </w:p>
          <w:p w:rsidR="0056153D" w:rsidRPr="000D6E66" w:rsidRDefault="0056153D" w:rsidP="009F7E48">
            <w:pPr>
              <w:spacing w:line="360" w:lineRule="auto"/>
              <w:jc w:val="both"/>
              <w:rPr>
                <w:rFonts w:ascii="Times New Roman" w:hAnsi="Times New Roman" w:cs="Times New Roman"/>
                <w:b/>
                <w:sz w:val="24"/>
                <w:szCs w:val="24"/>
              </w:rPr>
            </w:pPr>
            <w:r w:rsidRPr="000D6E66">
              <w:rPr>
                <w:rFonts w:ascii="Times New Roman" w:hAnsi="Times New Roman" w:cs="Times New Roman"/>
                <w:b/>
                <w:sz w:val="24"/>
                <w:szCs w:val="24"/>
              </w:rPr>
              <w:t>How well (or badly) did I go?</w:t>
            </w:r>
          </w:p>
          <w:p w:rsidR="0056153D" w:rsidRDefault="0056153D" w:rsidP="009F7E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feel good. </w:t>
            </w:r>
            <w:r w:rsidRPr="00AF6689">
              <w:rPr>
                <w:rFonts w:ascii="Times New Roman" w:hAnsi="Times New Roman" w:cs="Times New Roman"/>
                <w:color w:val="000000" w:themeColor="text1"/>
                <w:sz w:val="24"/>
                <w:szCs w:val="24"/>
              </w:rPr>
              <w:t>In personal and professional life and growth stage, learning is a continuous process. There is end of learning. Time to time, this learning process interrupted by some barriers from our surrounding.</w:t>
            </w:r>
          </w:p>
          <w:p w:rsidR="0056153D" w:rsidRPr="00896C50" w:rsidRDefault="0056153D" w:rsidP="009F7E48">
            <w:pPr>
              <w:spacing w:line="360" w:lineRule="auto"/>
              <w:jc w:val="both"/>
              <w:rPr>
                <w:rFonts w:ascii="Times New Roman" w:hAnsi="Times New Roman" w:cs="Times New Roman"/>
                <w:sz w:val="24"/>
                <w:szCs w:val="24"/>
              </w:rPr>
            </w:pPr>
          </w:p>
        </w:tc>
      </w:tr>
    </w:tbl>
    <w:p w:rsidR="0056153D" w:rsidRPr="00896C50" w:rsidRDefault="0056153D" w:rsidP="0056153D">
      <w:pPr>
        <w:spacing w:line="360" w:lineRule="auto"/>
        <w:jc w:val="both"/>
        <w:rPr>
          <w:rFonts w:ascii="Times New Roman" w:hAnsi="Times New Roman" w:cs="Times New Roman"/>
          <w:sz w:val="24"/>
          <w:szCs w:val="24"/>
        </w:rPr>
      </w:pPr>
      <w:r w:rsidRPr="00896C50">
        <w:rPr>
          <w:rFonts w:ascii="Times New Roman" w:hAnsi="Times New Roman" w:cs="Times New Roman"/>
          <w:sz w:val="24"/>
          <w:szCs w:val="24"/>
        </w:rPr>
        <w:lastRenderedPageBreak/>
        <w:t xml:space="preserve"> </w:t>
      </w:r>
    </w:p>
    <w:tbl>
      <w:tblPr>
        <w:tblStyle w:val="TableGrid"/>
        <w:tblW w:w="0" w:type="auto"/>
        <w:tblLook w:val="04A0" w:firstRow="1" w:lastRow="0" w:firstColumn="1" w:lastColumn="0" w:noHBand="0" w:noVBand="1"/>
      </w:tblPr>
      <w:tblGrid>
        <w:gridCol w:w="9576"/>
      </w:tblGrid>
      <w:tr w:rsidR="0056153D" w:rsidRPr="00896C50" w:rsidTr="009F7E48">
        <w:tc>
          <w:tcPr>
            <w:tcW w:w="9576" w:type="dxa"/>
          </w:tcPr>
          <w:p w:rsidR="0056153D" w:rsidRPr="008A374B" w:rsidRDefault="0056153D" w:rsidP="009F7E48">
            <w:pPr>
              <w:spacing w:line="360" w:lineRule="auto"/>
              <w:jc w:val="both"/>
              <w:rPr>
                <w:rFonts w:ascii="Times New Roman" w:hAnsi="Times New Roman" w:cs="Times New Roman"/>
                <w:b/>
                <w:sz w:val="24"/>
                <w:szCs w:val="24"/>
                <w:u w:val="single"/>
              </w:rPr>
            </w:pPr>
            <w:r w:rsidRPr="00896C50">
              <w:rPr>
                <w:rFonts w:ascii="Times New Roman" w:hAnsi="Times New Roman" w:cs="Times New Roman"/>
                <w:sz w:val="24"/>
                <w:szCs w:val="24"/>
              </w:rPr>
              <w:t xml:space="preserve"> </w:t>
            </w:r>
            <w:r w:rsidRPr="008A374B">
              <w:rPr>
                <w:rFonts w:ascii="Times New Roman" w:hAnsi="Times New Roman" w:cs="Times New Roman"/>
                <w:b/>
                <w:sz w:val="24"/>
                <w:szCs w:val="24"/>
                <w:u w:val="single"/>
              </w:rPr>
              <w:t xml:space="preserve">My conclusion/ Reflection/ Learning </w:t>
            </w:r>
          </w:p>
          <w:p w:rsidR="0056153D" w:rsidRPr="00896C50" w:rsidRDefault="0056153D" w:rsidP="009F7E48">
            <w:pPr>
              <w:spacing w:line="360" w:lineRule="auto"/>
              <w:jc w:val="both"/>
              <w:rPr>
                <w:rFonts w:ascii="Times New Roman" w:hAnsi="Times New Roman" w:cs="Times New Roman"/>
                <w:sz w:val="24"/>
                <w:szCs w:val="24"/>
              </w:rPr>
            </w:pPr>
          </w:p>
          <w:p w:rsidR="0056153D" w:rsidRPr="00896C50" w:rsidRDefault="0056153D" w:rsidP="009F7E48">
            <w:pPr>
              <w:spacing w:line="360" w:lineRule="auto"/>
              <w:jc w:val="both"/>
              <w:rPr>
                <w:rFonts w:ascii="Times New Roman" w:hAnsi="Times New Roman" w:cs="Times New Roman"/>
                <w:sz w:val="24"/>
                <w:szCs w:val="24"/>
              </w:rPr>
            </w:pPr>
            <w:r w:rsidRPr="008A374B">
              <w:rPr>
                <w:rFonts w:ascii="Times New Roman" w:hAnsi="Times New Roman" w:cs="Times New Roman"/>
                <w:b/>
                <w:sz w:val="24"/>
                <w:szCs w:val="24"/>
              </w:rPr>
              <w:t>What did I learn?</w:t>
            </w:r>
            <w:r>
              <w:rPr>
                <w:rFonts w:ascii="Times New Roman" w:hAnsi="Times New Roman" w:cs="Times New Roman"/>
                <w:color w:val="000000" w:themeColor="text1"/>
                <w:sz w:val="24"/>
                <w:szCs w:val="24"/>
              </w:rPr>
              <w:t xml:space="preserve"> I have</w:t>
            </w:r>
            <w:r w:rsidRPr="00AF6689">
              <w:rPr>
                <w:rFonts w:ascii="Times New Roman" w:hAnsi="Times New Roman" w:cs="Times New Roman"/>
                <w:color w:val="000000" w:themeColor="text1"/>
                <w:sz w:val="24"/>
                <w:szCs w:val="24"/>
              </w:rPr>
              <w:t xml:space="preserve"> learned how to identify personal development needs using SWOT. </w:t>
            </w:r>
            <w:r>
              <w:rPr>
                <w:rFonts w:ascii="Times New Roman" w:hAnsi="Times New Roman" w:cs="Times New Roman"/>
                <w:color w:val="000000" w:themeColor="text1"/>
                <w:sz w:val="24"/>
                <w:szCs w:val="24"/>
              </w:rPr>
              <w:t>I have</w:t>
            </w:r>
            <w:r w:rsidRPr="00AF6689">
              <w:rPr>
                <w:rFonts w:ascii="Times New Roman" w:hAnsi="Times New Roman" w:cs="Times New Roman"/>
                <w:color w:val="000000" w:themeColor="text1"/>
                <w:sz w:val="24"/>
                <w:szCs w:val="24"/>
              </w:rPr>
              <w:t xml:space="preserve"> learned the potential barriers of learning process and the ways to overcome these barriers.</w:t>
            </w:r>
          </w:p>
          <w:p w:rsidR="0056153D" w:rsidRPr="00AF6689" w:rsidRDefault="0056153D" w:rsidP="009F7E48">
            <w:pPr>
              <w:spacing w:line="360" w:lineRule="auto"/>
              <w:jc w:val="both"/>
              <w:rPr>
                <w:rFonts w:ascii="Times New Roman" w:hAnsi="Times New Roman" w:cs="Times New Roman"/>
                <w:color w:val="000000" w:themeColor="text1"/>
                <w:sz w:val="24"/>
                <w:szCs w:val="24"/>
              </w:rPr>
            </w:pPr>
            <w:r w:rsidRPr="008A374B">
              <w:rPr>
                <w:rFonts w:ascii="Times New Roman" w:hAnsi="Times New Roman" w:cs="Times New Roman"/>
                <w:b/>
                <w:sz w:val="24"/>
                <w:szCs w:val="24"/>
              </w:rPr>
              <w:t>What I have achieved?</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I have</w:t>
            </w:r>
            <w:r w:rsidRPr="00AF6689">
              <w:rPr>
                <w:rFonts w:ascii="Times New Roman" w:hAnsi="Times New Roman" w:cs="Times New Roman"/>
                <w:color w:val="000000" w:themeColor="text1"/>
                <w:sz w:val="24"/>
                <w:szCs w:val="24"/>
              </w:rPr>
              <w:t xml:space="preserve"> gathered knowledge on two different learning style including Honey and Mumford and Kolb’s experiential learning style. </w:t>
            </w:r>
            <w:r>
              <w:rPr>
                <w:rFonts w:ascii="Times New Roman" w:hAnsi="Times New Roman" w:cs="Times New Roman"/>
                <w:color w:val="000000" w:themeColor="text1"/>
                <w:sz w:val="24"/>
                <w:szCs w:val="24"/>
              </w:rPr>
              <w:t>I have</w:t>
            </w:r>
            <w:r w:rsidRPr="00AF6689">
              <w:rPr>
                <w:rFonts w:ascii="Times New Roman" w:hAnsi="Times New Roman" w:cs="Times New Roman"/>
                <w:color w:val="000000" w:themeColor="text1"/>
                <w:sz w:val="24"/>
                <w:szCs w:val="24"/>
              </w:rPr>
              <w:t xml:space="preserve"> learned also how to make a development plan and methods to use for self-development.</w:t>
            </w:r>
          </w:p>
          <w:p w:rsidR="0056153D" w:rsidRPr="00896C50" w:rsidRDefault="0056153D" w:rsidP="009F7E48">
            <w:pPr>
              <w:spacing w:line="360" w:lineRule="auto"/>
              <w:jc w:val="both"/>
              <w:rPr>
                <w:rFonts w:ascii="Times New Roman" w:hAnsi="Times New Roman" w:cs="Times New Roman"/>
                <w:sz w:val="24"/>
                <w:szCs w:val="24"/>
              </w:rPr>
            </w:pPr>
          </w:p>
          <w:p w:rsidR="0056153D" w:rsidRPr="00AF6689" w:rsidRDefault="0056153D" w:rsidP="009F7E48">
            <w:pPr>
              <w:spacing w:line="360" w:lineRule="auto"/>
              <w:jc w:val="both"/>
              <w:rPr>
                <w:rFonts w:ascii="Times New Roman" w:hAnsi="Times New Roman" w:cs="Times New Roman"/>
                <w:color w:val="000000" w:themeColor="text1"/>
                <w:sz w:val="24"/>
                <w:szCs w:val="24"/>
              </w:rPr>
            </w:pPr>
            <w:r w:rsidRPr="008A374B">
              <w:rPr>
                <w:rFonts w:ascii="Times New Roman" w:hAnsi="Times New Roman" w:cs="Times New Roman"/>
                <w:b/>
                <w:sz w:val="24"/>
                <w:szCs w:val="24"/>
              </w:rPr>
              <w:t xml:space="preserve">How </w:t>
            </w:r>
            <w:proofErr w:type="gramStart"/>
            <w:r w:rsidRPr="008A374B">
              <w:rPr>
                <w:rFonts w:ascii="Times New Roman" w:hAnsi="Times New Roman" w:cs="Times New Roman"/>
                <w:b/>
                <w:sz w:val="24"/>
                <w:szCs w:val="24"/>
              </w:rPr>
              <w:t>have I Put</w:t>
            </w:r>
            <w:proofErr w:type="gramEnd"/>
            <w:r w:rsidRPr="008A374B">
              <w:rPr>
                <w:rFonts w:ascii="Times New Roman" w:hAnsi="Times New Roman" w:cs="Times New Roman"/>
                <w:b/>
                <w:sz w:val="24"/>
                <w:szCs w:val="24"/>
              </w:rPr>
              <w:t xml:space="preserve"> any theory into practice:</w:t>
            </w:r>
            <w:r>
              <w:rPr>
                <w:rFonts w:ascii="Times New Roman" w:hAnsi="Times New Roman" w:cs="Times New Roman"/>
                <w:sz w:val="24"/>
                <w:szCs w:val="24"/>
              </w:rPr>
              <w:t xml:space="preserve"> from </w:t>
            </w:r>
            <w:r w:rsidRPr="00AF6689">
              <w:rPr>
                <w:rFonts w:ascii="Times New Roman" w:hAnsi="Times New Roman" w:cs="Times New Roman"/>
                <w:b/>
                <w:i/>
                <w:color w:val="000000" w:themeColor="text1"/>
                <w:sz w:val="24"/>
                <w:szCs w:val="24"/>
              </w:rPr>
              <w:t>Honey and Mumford learning style</w:t>
            </w:r>
            <w:r w:rsidRPr="00AF668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I think </w:t>
            </w:r>
            <w:r w:rsidRPr="00AF6689">
              <w:rPr>
                <w:rFonts w:ascii="Times New Roman" w:hAnsi="Times New Roman" w:cs="Times New Roman"/>
                <w:color w:val="000000" w:themeColor="text1"/>
                <w:sz w:val="24"/>
                <w:szCs w:val="24"/>
              </w:rPr>
              <w:t>the Pragmatist learner best suits to me. I want to learn something that is practical and can be applied in real life scenario. I always wonders how I can apply and utilize what I’m learning from my courses and surrounding.</w:t>
            </w:r>
          </w:p>
          <w:p w:rsidR="0056153D" w:rsidRPr="00896C50" w:rsidRDefault="0056153D" w:rsidP="009F7E48">
            <w:pPr>
              <w:spacing w:line="360" w:lineRule="auto"/>
              <w:jc w:val="both"/>
              <w:rPr>
                <w:rFonts w:ascii="Times New Roman" w:hAnsi="Times New Roman" w:cs="Times New Roman"/>
                <w:sz w:val="24"/>
                <w:szCs w:val="24"/>
              </w:rPr>
            </w:pPr>
          </w:p>
          <w:p w:rsidR="0056153D" w:rsidRPr="00896C50" w:rsidRDefault="0056153D" w:rsidP="009F7E48">
            <w:pPr>
              <w:spacing w:line="360" w:lineRule="auto"/>
              <w:jc w:val="both"/>
              <w:rPr>
                <w:rFonts w:ascii="Times New Roman" w:hAnsi="Times New Roman" w:cs="Times New Roman"/>
                <w:sz w:val="24"/>
                <w:szCs w:val="24"/>
              </w:rPr>
            </w:pPr>
            <w:r w:rsidRPr="008A374B">
              <w:rPr>
                <w:rFonts w:ascii="Times New Roman" w:hAnsi="Times New Roman" w:cs="Times New Roman"/>
                <w:b/>
                <w:sz w:val="24"/>
                <w:szCs w:val="24"/>
              </w:rPr>
              <w:t>How I learn about myself:</w:t>
            </w:r>
            <w:r w:rsidRPr="00AF6689">
              <w:rPr>
                <w:rFonts w:ascii="Times New Roman" w:hAnsi="Times New Roman" w:cs="Times New Roman"/>
                <w:color w:val="000000" w:themeColor="text1"/>
                <w:sz w:val="24"/>
                <w:szCs w:val="24"/>
              </w:rPr>
              <w:t xml:space="preserve"> </w:t>
            </w:r>
            <w:r w:rsidRPr="008A374B">
              <w:rPr>
                <w:rFonts w:ascii="Times New Roman" w:hAnsi="Times New Roman" w:cs="Times New Roman"/>
                <w:color w:val="000000" w:themeColor="text1"/>
                <w:sz w:val="24"/>
                <w:szCs w:val="24"/>
              </w:rPr>
              <w:t>Knowing myself or ourselves is the prerequisite for any developments. Without knowing where to develop, it would not be worthy to going on any development process. In this task, we will see how we can identify our development needs. For this why we have to follow a technique and that is called SWOT analysis</w:t>
            </w:r>
          </w:p>
          <w:p w:rsidR="0056153D" w:rsidRPr="00896C50" w:rsidRDefault="0056153D" w:rsidP="009F7E48">
            <w:pPr>
              <w:spacing w:line="360" w:lineRule="auto"/>
              <w:jc w:val="both"/>
              <w:rPr>
                <w:rFonts w:ascii="Times New Roman" w:hAnsi="Times New Roman" w:cs="Times New Roman"/>
                <w:sz w:val="24"/>
                <w:szCs w:val="24"/>
              </w:rPr>
            </w:pPr>
            <w:r w:rsidRPr="00896C50">
              <w:rPr>
                <w:rFonts w:ascii="Times New Roman" w:hAnsi="Times New Roman" w:cs="Times New Roman"/>
                <w:sz w:val="24"/>
                <w:szCs w:val="24"/>
              </w:rPr>
              <w:t>How does what I have been doing lead to me becoming better at a skill</w:t>
            </w:r>
            <w:r>
              <w:rPr>
                <w:rFonts w:ascii="Times New Roman" w:hAnsi="Times New Roman" w:cs="Times New Roman"/>
                <w:sz w:val="24"/>
                <w:szCs w:val="24"/>
              </w:rPr>
              <w:t>:</w:t>
            </w:r>
            <w:r w:rsidRPr="00AF6689">
              <w:rPr>
                <w:rFonts w:ascii="Times New Roman" w:hAnsi="Times New Roman" w:cs="Times New Roman"/>
                <w:color w:val="000000" w:themeColor="text1"/>
                <w:sz w:val="24"/>
                <w:szCs w:val="24"/>
              </w:rPr>
              <w:t xml:space="preserve"> Learning is required for development on things or subject we are lacking of. In previous section we have conducted </w:t>
            </w:r>
            <w:r w:rsidRPr="00AF6689">
              <w:rPr>
                <w:rFonts w:ascii="Times New Roman" w:hAnsi="Times New Roman" w:cs="Times New Roman"/>
                <w:color w:val="000000" w:themeColor="text1"/>
                <w:sz w:val="24"/>
                <w:szCs w:val="24"/>
              </w:rPr>
              <w:lastRenderedPageBreak/>
              <w:t>SWOT on personal characteristics to find out our internal and external strengths-weaknesses-opportunities-threats factors. The factors that are related with weaknesses and threats from both internal and external are the area where to be developed</w:t>
            </w:r>
            <w:r>
              <w:rPr>
                <w:rFonts w:ascii="Times New Roman" w:hAnsi="Times New Roman" w:cs="Times New Roman"/>
                <w:color w:val="000000" w:themeColor="text1"/>
                <w:sz w:val="24"/>
                <w:szCs w:val="24"/>
              </w:rPr>
              <w:t xml:space="preserve"> </w:t>
            </w:r>
          </w:p>
          <w:p w:rsidR="0056153D" w:rsidRPr="00896C50" w:rsidRDefault="0056153D" w:rsidP="009F7E48">
            <w:pPr>
              <w:spacing w:line="360" w:lineRule="auto"/>
              <w:jc w:val="both"/>
              <w:rPr>
                <w:rFonts w:ascii="Times New Roman" w:hAnsi="Times New Roman" w:cs="Times New Roman"/>
                <w:sz w:val="24"/>
                <w:szCs w:val="24"/>
              </w:rPr>
            </w:pPr>
            <w:r w:rsidRPr="000D6E66">
              <w:rPr>
                <w:rFonts w:ascii="Times New Roman" w:hAnsi="Times New Roman" w:cs="Times New Roman"/>
                <w:b/>
                <w:sz w:val="24"/>
                <w:szCs w:val="24"/>
              </w:rPr>
              <w:t>How can I use this to plan for the future:</w:t>
            </w:r>
            <w:r w:rsidRPr="00AF6689">
              <w:rPr>
                <w:rFonts w:ascii="Times New Roman" w:hAnsi="Times New Roman" w:cs="Times New Roman"/>
                <w:color w:val="000000" w:themeColor="text1"/>
                <w:sz w:val="24"/>
                <w:szCs w:val="24"/>
              </w:rPr>
              <w:t xml:space="preserve"> Not all people can learn in the same way like </w:t>
            </w:r>
            <w:proofErr w:type="gramStart"/>
            <w:r w:rsidRPr="00AF6689">
              <w:rPr>
                <w:rFonts w:ascii="Times New Roman" w:hAnsi="Times New Roman" w:cs="Times New Roman"/>
                <w:color w:val="000000" w:themeColor="text1"/>
                <w:sz w:val="24"/>
                <w:szCs w:val="24"/>
              </w:rPr>
              <w:t>others.</w:t>
            </w:r>
            <w:proofErr w:type="gramEnd"/>
            <w:r w:rsidRPr="00AF6689">
              <w:rPr>
                <w:rFonts w:ascii="Times New Roman" w:hAnsi="Times New Roman" w:cs="Times New Roman"/>
                <w:color w:val="000000" w:themeColor="text1"/>
                <w:sz w:val="24"/>
                <w:szCs w:val="24"/>
              </w:rPr>
              <w:t xml:space="preserve"> Determination and selection of learning style is prerequisite for better learning. Some like learn through practice, some like to learn through reading and writing and some like learn in online courses perceived to be flexible for them. Developing and selecting learning is important otherwise all arrangements and effort will be worthless</w:t>
            </w:r>
            <w:r w:rsidR="00B4684A">
              <w:rPr>
                <w:rFonts w:ascii="Times New Roman" w:hAnsi="Times New Roman" w:cs="Times New Roman"/>
                <w:color w:val="000000" w:themeColor="text1"/>
                <w:sz w:val="24"/>
                <w:szCs w:val="24"/>
              </w:rPr>
              <w:t>.</w:t>
            </w:r>
          </w:p>
          <w:p w:rsidR="0056153D" w:rsidRPr="00896C50" w:rsidRDefault="0056153D" w:rsidP="009F7E48">
            <w:pPr>
              <w:spacing w:line="360" w:lineRule="auto"/>
              <w:jc w:val="both"/>
              <w:rPr>
                <w:rFonts w:ascii="Times New Roman" w:hAnsi="Times New Roman" w:cs="Times New Roman"/>
                <w:sz w:val="24"/>
                <w:szCs w:val="24"/>
              </w:rPr>
            </w:pPr>
          </w:p>
        </w:tc>
      </w:tr>
    </w:tbl>
    <w:p w:rsidR="0056153D" w:rsidRPr="00896C50" w:rsidRDefault="0056153D" w:rsidP="0056153D">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576"/>
      </w:tblGrid>
      <w:tr w:rsidR="0056153D" w:rsidRPr="00896C50" w:rsidTr="009F7E48">
        <w:tc>
          <w:tcPr>
            <w:tcW w:w="9576" w:type="dxa"/>
          </w:tcPr>
          <w:p w:rsidR="0056153D" w:rsidRPr="000D6E66" w:rsidRDefault="0056153D" w:rsidP="009F7E48">
            <w:pPr>
              <w:spacing w:line="360" w:lineRule="auto"/>
              <w:jc w:val="both"/>
              <w:rPr>
                <w:rFonts w:ascii="Times New Roman" w:hAnsi="Times New Roman" w:cs="Times New Roman"/>
                <w:b/>
                <w:sz w:val="24"/>
                <w:szCs w:val="24"/>
                <w:u w:val="single"/>
              </w:rPr>
            </w:pPr>
            <w:r w:rsidRPr="000D6E66">
              <w:rPr>
                <w:rFonts w:ascii="Times New Roman" w:hAnsi="Times New Roman" w:cs="Times New Roman"/>
                <w:b/>
                <w:sz w:val="24"/>
                <w:szCs w:val="24"/>
                <w:u w:val="single"/>
              </w:rPr>
              <w:t>My plan to do something better/ different by using what I have learned</w:t>
            </w:r>
          </w:p>
          <w:p w:rsidR="0056153D" w:rsidRPr="00896C50" w:rsidRDefault="0056153D" w:rsidP="009F7E48">
            <w:pPr>
              <w:spacing w:line="360" w:lineRule="auto"/>
              <w:jc w:val="both"/>
              <w:rPr>
                <w:rFonts w:ascii="Times New Roman" w:hAnsi="Times New Roman" w:cs="Times New Roman"/>
                <w:sz w:val="24"/>
                <w:szCs w:val="24"/>
              </w:rPr>
            </w:pPr>
          </w:p>
          <w:p w:rsidR="0056153D" w:rsidRPr="000D6E66" w:rsidRDefault="0056153D" w:rsidP="009F7E48">
            <w:pPr>
              <w:spacing w:line="360" w:lineRule="auto"/>
              <w:jc w:val="both"/>
              <w:rPr>
                <w:rFonts w:ascii="Times New Roman" w:hAnsi="Times New Roman" w:cs="Times New Roman"/>
                <w:b/>
                <w:sz w:val="24"/>
                <w:szCs w:val="24"/>
              </w:rPr>
            </w:pPr>
            <w:r w:rsidRPr="000D6E66">
              <w:rPr>
                <w:rFonts w:ascii="Times New Roman" w:hAnsi="Times New Roman" w:cs="Times New Roman"/>
                <w:b/>
                <w:sz w:val="24"/>
                <w:szCs w:val="24"/>
              </w:rPr>
              <w:t>What will I do differently next time</w:t>
            </w:r>
          </w:p>
          <w:p w:rsidR="0056153D" w:rsidRDefault="0056153D" w:rsidP="0056153D">
            <w:pPr>
              <w:pStyle w:val="ListParagraph"/>
              <w:numPr>
                <w:ilvl w:val="0"/>
                <w:numId w:val="10"/>
              </w:numPr>
            </w:pPr>
            <w:r w:rsidRPr="000D6E66">
              <w:rPr>
                <w:rFonts w:ascii="Times New Roman" w:hAnsi="Times New Roman" w:cs="Times New Roman"/>
                <w:color w:val="000000" w:themeColor="text1"/>
                <w:sz w:val="24"/>
                <w:szCs w:val="24"/>
              </w:rPr>
              <w:t>Team engagement</w:t>
            </w:r>
          </w:p>
          <w:p w:rsidR="0056153D" w:rsidRDefault="0056153D" w:rsidP="0056153D">
            <w:pPr>
              <w:pStyle w:val="ListParagraph"/>
              <w:numPr>
                <w:ilvl w:val="0"/>
                <w:numId w:val="10"/>
              </w:numPr>
            </w:pPr>
            <w:r w:rsidRPr="000D6E66">
              <w:rPr>
                <w:rFonts w:ascii="Times New Roman" w:hAnsi="Times New Roman" w:cs="Times New Roman"/>
                <w:color w:val="000000" w:themeColor="text1"/>
                <w:sz w:val="24"/>
                <w:szCs w:val="24"/>
              </w:rPr>
              <w:t xml:space="preserve">Leadership </w:t>
            </w:r>
          </w:p>
          <w:p w:rsidR="0056153D" w:rsidRDefault="0056153D" w:rsidP="0056153D">
            <w:pPr>
              <w:pStyle w:val="ListParagraph"/>
              <w:numPr>
                <w:ilvl w:val="0"/>
                <w:numId w:val="10"/>
              </w:numPr>
            </w:pPr>
            <w:r w:rsidRPr="000D6E66">
              <w:rPr>
                <w:rFonts w:ascii="Times New Roman" w:hAnsi="Times New Roman" w:cs="Times New Roman"/>
                <w:color w:val="000000" w:themeColor="text1"/>
                <w:sz w:val="24"/>
                <w:szCs w:val="24"/>
              </w:rPr>
              <w:t>Communication</w:t>
            </w:r>
          </w:p>
          <w:p w:rsidR="0056153D" w:rsidRPr="00896C50" w:rsidRDefault="0056153D" w:rsidP="009F7E48">
            <w:pPr>
              <w:spacing w:line="360" w:lineRule="auto"/>
              <w:jc w:val="both"/>
              <w:rPr>
                <w:rFonts w:ascii="Times New Roman" w:hAnsi="Times New Roman" w:cs="Times New Roman"/>
                <w:sz w:val="24"/>
                <w:szCs w:val="24"/>
              </w:rPr>
            </w:pPr>
          </w:p>
          <w:p w:rsidR="0056153D" w:rsidRDefault="0056153D" w:rsidP="009F7E48">
            <w:pPr>
              <w:spacing w:line="360" w:lineRule="auto"/>
              <w:jc w:val="both"/>
              <w:rPr>
                <w:rFonts w:ascii="Times New Roman" w:hAnsi="Times New Roman" w:cs="Times New Roman"/>
                <w:b/>
                <w:sz w:val="24"/>
                <w:szCs w:val="24"/>
              </w:rPr>
            </w:pPr>
            <w:r w:rsidRPr="000D6E66">
              <w:rPr>
                <w:rFonts w:ascii="Times New Roman" w:hAnsi="Times New Roman" w:cs="Times New Roman"/>
                <w:b/>
                <w:sz w:val="24"/>
                <w:szCs w:val="24"/>
              </w:rPr>
              <w:t xml:space="preserve">How will I do it differently next time </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Attending on training and seminar</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Challenges to implementation</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Following and abiding the team norms</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Learning rules and regulations</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Learning tips and tricks</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 xml:space="preserve">Practicing better communication and coordination </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Regular exercises</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Regular practice and exercise of leadership skills</w:t>
            </w:r>
          </w:p>
          <w:p w:rsidR="0056153D" w:rsidRPr="00C60369" w:rsidRDefault="0056153D" w:rsidP="0056153D">
            <w:pPr>
              <w:pStyle w:val="ListParagraph"/>
              <w:numPr>
                <w:ilvl w:val="0"/>
                <w:numId w:val="11"/>
              </w:numPr>
              <w:spacing w:after="160" w:line="360" w:lineRule="auto"/>
              <w:jc w:val="both"/>
              <w:rPr>
                <w:rFonts w:ascii="Times New Roman" w:hAnsi="Times New Roman" w:cs="Times New Roman"/>
                <w:color w:val="000000" w:themeColor="text1"/>
                <w:sz w:val="24"/>
                <w:szCs w:val="24"/>
              </w:rPr>
            </w:pPr>
            <w:r w:rsidRPr="00C60369">
              <w:rPr>
                <w:rFonts w:ascii="Times New Roman" w:hAnsi="Times New Roman" w:cs="Times New Roman"/>
                <w:color w:val="000000" w:themeColor="text1"/>
                <w:sz w:val="24"/>
                <w:szCs w:val="24"/>
              </w:rPr>
              <w:t xml:space="preserve">Taking challenges to learn new lessons  </w:t>
            </w:r>
          </w:p>
          <w:p w:rsidR="0056153D" w:rsidRPr="000D6E66" w:rsidRDefault="0056153D" w:rsidP="009F7E48">
            <w:pPr>
              <w:spacing w:line="360" w:lineRule="auto"/>
              <w:jc w:val="both"/>
              <w:rPr>
                <w:rFonts w:ascii="Times New Roman" w:hAnsi="Times New Roman" w:cs="Times New Roman"/>
                <w:b/>
                <w:sz w:val="24"/>
                <w:szCs w:val="24"/>
              </w:rPr>
            </w:pPr>
          </w:p>
        </w:tc>
      </w:tr>
    </w:tbl>
    <w:p w:rsidR="00C62C3E" w:rsidRPr="00AF6689" w:rsidRDefault="00C62C3E" w:rsidP="00F70AF8">
      <w:pPr>
        <w:tabs>
          <w:tab w:val="left" w:pos="2909"/>
        </w:tabs>
        <w:rPr>
          <w:rFonts w:ascii="Times New Roman" w:hAnsi="Times New Roman" w:cs="Times New Roman"/>
          <w:sz w:val="24"/>
          <w:szCs w:val="24"/>
        </w:rPr>
      </w:pPr>
    </w:p>
    <w:sectPr w:rsidR="00C62C3E" w:rsidRPr="00AF6689" w:rsidSect="004F02E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51C2" w:rsidRDefault="001351C2" w:rsidP="00B756AA">
      <w:pPr>
        <w:spacing w:after="0" w:line="240" w:lineRule="auto"/>
      </w:pPr>
      <w:r>
        <w:separator/>
      </w:r>
    </w:p>
  </w:endnote>
  <w:endnote w:type="continuationSeparator" w:id="0">
    <w:p w:rsidR="001351C2" w:rsidRDefault="001351C2" w:rsidP="00B75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5059099"/>
      <w:docPartObj>
        <w:docPartGallery w:val="Page Numbers (Bottom of Page)"/>
        <w:docPartUnique/>
      </w:docPartObj>
    </w:sdtPr>
    <w:sdtEndPr>
      <w:rPr>
        <w:color w:val="7F7F7F" w:themeColor="background1" w:themeShade="7F"/>
        <w:spacing w:val="60"/>
      </w:rPr>
    </w:sdtEndPr>
    <w:sdtContent>
      <w:p w:rsidR="00B756AA" w:rsidRDefault="004F02ED">
        <w:pPr>
          <w:pStyle w:val="Footer"/>
          <w:pBdr>
            <w:top w:val="single" w:sz="4" w:space="1" w:color="D9D9D9" w:themeColor="background1" w:themeShade="D9"/>
          </w:pBdr>
          <w:rPr>
            <w:b/>
            <w:bCs/>
          </w:rPr>
        </w:pPr>
        <w:r>
          <w:fldChar w:fldCharType="begin"/>
        </w:r>
        <w:r w:rsidR="00B756AA">
          <w:instrText xml:space="preserve"> PAGE   \* MERGEFORMAT </w:instrText>
        </w:r>
        <w:r>
          <w:fldChar w:fldCharType="separate"/>
        </w:r>
        <w:r w:rsidR="00B4684A" w:rsidRPr="00B4684A">
          <w:rPr>
            <w:b/>
            <w:bCs/>
            <w:noProof/>
          </w:rPr>
          <w:t>ii</w:t>
        </w:r>
        <w:r>
          <w:rPr>
            <w:b/>
            <w:bCs/>
            <w:noProof/>
          </w:rPr>
          <w:fldChar w:fldCharType="end"/>
        </w:r>
        <w:r w:rsidR="00B756AA">
          <w:rPr>
            <w:b/>
            <w:bCs/>
          </w:rPr>
          <w:t xml:space="preserve"> | </w:t>
        </w:r>
        <w:r w:rsidR="00B756AA">
          <w:rPr>
            <w:color w:val="7F7F7F" w:themeColor="background1" w:themeShade="7F"/>
            <w:spacing w:val="60"/>
          </w:rPr>
          <w:t>Page</w:t>
        </w:r>
      </w:p>
    </w:sdtContent>
  </w:sdt>
  <w:p w:rsidR="00B756AA" w:rsidRDefault="004636BE" w:rsidP="004636BE">
    <w:pPr>
      <w:pStyle w:val="Footer"/>
      <w:tabs>
        <w:tab w:val="clear" w:pos="4680"/>
        <w:tab w:val="clear" w:pos="9360"/>
        <w:tab w:val="left" w:pos="4205"/>
      </w:tabs>
    </w:pPr>
    <w:r>
      <w:tab/>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8533792"/>
      <w:docPartObj>
        <w:docPartGallery w:val="Page Numbers (Bottom of Page)"/>
        <w:docPartUnique/>
      </w:docPartObj>
    </w:sdtPr>
    <w:sdtEndPr>
      <w:rPr>
        <w:color w:val="7F7F7F" w:themeColor="background1" w:themeShade="7F"/>
        <w:spacing w:val="60"/>
      </w:rPr>
    </w:sdtEndPr>
    <w:sdtContent>
      <w:p w:rsidR="00590CC1" w:rsidRDefault="004F02ED">
        <w:pPr>
          <w:pStyle w:val="Footer"/>
          <w:pBdr>
            <w:top w:val="single" w:sz="4" w:space="1" w:color="D9D9D9" w:themeColor="background1" w:themeShade="D9"/>
          </w:pBdr>
          <w:rPr>
            <w:b/>
            <w:bCs/>
          </w:rPr>
        </w:pPr>
        <w:r>
          <w:fldChar w:fldCharType="begin"/>
        </w:r>
        <w:r w:rsidR="00590CC1">
          <w:instrText xml:space="preserve"> PAGE   \* MERGEFORMAT </w:instrText>
        </w:r>
        <w:r>
          <w:fldChar w:fldCharType="separate"/>
        </w:r>
        <w:r w:rsidR="00B4684A" w:rsidRPr="00B4684A">
          <w:rPr>
            <w:b/>
            <w:bCs/>
            <w:noProof/>
          </w:rPr>
          <w:t>19</w:t>
        </w:r>
        <w:r>
          <w:rPr>
            <w:b/>
            <w:bCs/>
            <w:noProof/>
          </w:rPr>
          <w:fldChar w:fldCharType="end"/>
        </w:r>
        <w:r w:rsidR="00590CC1">
          <w:rPr>
            <w:b/>
            <w:bCs/>
          </w:rPr>
          <w:t xml:space="preserve"> | </w:t>
        </w:r>
        <w:r w:rsidR="00590CC1">
          <w:rPr>
            <w:color w:val="7F7F7F" w:themeColor="background1" w:themeShade="7F"/>
            <w:spacing w:val="60"/>
          </w:rPr>
          <w:t>Page</w:t>
        </w:r>
      </w:p>
    </w:sdtContent>
  </w:sdt>
  <w:p w:rsidR="00590CC1" w:rsidRDefault="00590C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51C2" w:rsidRDefault="001351C2" w:rsidP="00B756AA">
      <w:pPr>
        <w:spacing w:after="0" w:line="240" w:lineRule="auto"/>
      </w:pPr>
      <w:r>
        <w:separator/>
      </w:r>
    </w:p>
  </w:footnote>
  <w:footnote w:type="continuationSeparator" w:id="0">
    <w:p w:rsidR="001351C2" w:rsidRDefault="001351C2" w:rsidP="00B756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017E43"/>
    <w:multiLevelType w:val="hybridMultilevel"/>
    <w:tmpl w:val="4D6A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6D652BB"/>
    <w:multiLevelType w:val="hybridMultilevel"/>
    <w:tmpl w:val="3852FA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4909D2"/>
    <w:multiLevelType w:val="hybridMultilevel"/>
    <w:tmpl w:val="5F9695C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B19230D"/>
    <w:multiLevelType w:val="hybridMultilevel"/>
    <w:tmpl w:val="D928598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338061D8"/>
    <w:multiLevelType w:val="hybridMultilevel"/>
    <w:tmpl w:val="09A41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8A730EB"/>
    <w:multiLevelType w:val="hybridMultilevel"/>
    <w:tmpl w:val="B57001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D7B6753"/>
    <w:multiLevelType w:val="hybridMultilevel"/>
    <w:tmpl w:val="573E7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7CD46E9"/>
    <w:multiLevelType w:val="hybridMultilevel"/>
    <w:tmpl w:val="6F823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0137596"/>
    <w:multiLevelType w:val="hybridMultilevel"/>
    <w:tmpl w:val="1B3E6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C9C7AA2"/>
    <w:multiLevelType w:val="hybridMultilevel"/>
    <w:tmpl w:val="C9D453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6D3848C6"/>
    <w:multiLevelType w:val="hybridMultilevel"/>
    <w:tmpl w:val="5EF07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BD55DC7"/>
    <w:multiLevelType w:val="hybridMultilevel"/>
    <w:tmpl w:val="DC2C01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0"/>
  </w:num>
  <w:num w:numId="3">
    <w:abstractNumId w:val="8"/>
  </w:num>
  <w:num w:numId="4">
    <w:abstractNumId w:val="7"/>
  </w:num>
  <w:num w:numId="5">
    <w:abstractNumId w:val="6"/>
  </w:num>
  <w:num w:numId="6">
    <w:abstractNumId w:val="4"/>
  </w:num>
  <w:num w:numId="7">
    <w:abstractNumId w:val="11"/>
  </w:num>
  <w:num w:numId="8">
    <w:abstractNumId w:val="9"/>
  </w:num>
  <w:num w:numId="9">
    <w:abstractNumId w:val="2"/>
  </w:num>
  <w:num w:numId="10">
    <w:abstractNumId w:val="1"/>
  </w:num>
  <w:num w:numId="11">
    <w:abstractNumId w:val="3"/>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713DF"/>
    <w:rsid w:val="00037113"/>
    <w:rsid w:val="000550DF"/>
    <w:rsid w:val="00067064"/>
    <w:rsid w:val="00081844"/>
    <w:rsid w:val="000978C3"/>
    <w:rsid w:val="000A29D8"/>
    <w:rsid w:val="000C29BE"/>
    <w:rsid w:val="000C5C06"/>
    <w:rsid w:val="000F0FAC"/>
    <w:rsid w:val="0010275A"/>
    <w:rsid w:val="00123722"/>
    <w:rsid w:val="001351C2"/>
    <w:rsid w:val="001360EA"/>
    <w:rsid w:val="001560DF"/>
    <w:rsid w:val="00164032"/>
    <w:rsid w:val="00174437"/>
    <w:rsid w:val="00185C45"/>
    <w:rsid w:val="002006B8"/>
    <w:rsid w:val="00202FE0"/>
    <w:rsid w:val="002109A4"/>
    <w:rsid w:val="002309FF"/>
    <w:rsid w:val="0023525F"/>
    <w:rsid w:val="00235943"/>
    <w:rsid w:val="00236D51"/>
    <w:rsid w:val="002429B6"/>
    <w:rsid w:val="00282F47"/>
    <w:rsid w:val="002A0BCA"/>
    <w:rsid w:val="002A4B0A"/>
    <w:rsid w:val="002A60E6"/>
    <w:rsid w:val="002C6778"/>
    <w:rsid w:val="002D04B5"/>
    <w:rsid w:val="002D4556"/>
    <w:rsid w:val="002F7D5B"/>
    <w:rsid w:val="00312BCE"/>
    <w:rsid w:val="00350AAF"/>
    <w:rsid w:val="00363A12"/>
    <w:rsid w:val="00373E2C"/>
    <w:rsid w:val="00376AEF"/>
    <w:rsid w:val="003A1DAD"/>
    <w:rsid w:val="003B51B2"/>
    <w:rsid w:val="003C631A"/>
    <w:rsid w:val="003D2B45"/>
    <w:rsid w:val="00404072"/>
    <w:rsid w:val="00404256"/>
    <w:rsid w:val="00405B65"/>
    <w:rsid w:val="00422C8D"/>
    <w:rsid w:val="00422FE5"/>
    <w:rsid w:val="00442B9C"/>
    <w:rsid w:val="004636BE"/>
    <w:rsid w:val="0048137F"/>
    <w:rsid w:val="00484797"/>
    <w:rsid w:val="0049391B"/>
    <w:rsid w:val="004C0C11"/>
    <w:rsid w:val="004C69FC"/>
    <w:rsid w:val="004E4717"/>
    <w:rsid w:val="004F02ED"/>
    <w:rsid w:val="00505230"/>
    <w:rsid w:val="005230E4"/>
    <w:rsid w:val="00523ABF"/>
    <w:rsid w:val="00536A73"/>
    <w:rsid w:val="0056153D"/>
    <w:rsid w:val="00571931"/>
    <w:rsid w:val="00572D8C"/>
    <w:rsid w:val="005854E1"/>
    <w:rsid w:val="00586ACD"/>
    <w:rsid w:val="00590CC1"/>
    <w:rsid w:val="005B138C"/>
    <w:rsid w:val="005C62E1"/>
    <w:rsid w:val="005F550D"/>
    <w:rsid w:val="00614122"/>
    <w:rsid w:val="00635A69"/>
    <w:rsid w:val="00664C70"/>
    <w:rsid w:val="006658E1"/>
    <w:rsid w:val="00670764"/>
    <w:rsid w:val="00677CB2"/>
    <w:rsid w:val="00686C6C"/>
    <w:rsid w:val="006B3425"/>
    <w:rsid w:val="006F6845"/>
    <w:rsid w:val="00711D94"/>
    <w:rsid w:val="00746503"/>
    <w:rsid w:val="00751542"/>
    <w:rsid w:val="00752619"/>
    <w:rsid w:val="0075659E"/>
    <w:rsid w:val="00756958"/>
    <w:rsid w:val="00765E4C"/>
    <w:rsid w:val="00794689"/>
    <w:rsid w:val="007A001D"/>
    <w:rsid w:val="007B4605"/>
    <w:rsid w:val="007C70F7"/>
    <w:rsid w:val="007D0D71"/>
    <w:rsid w:val="007D5052"/>
    <w:rsid w:val="008173AE"/>
    <w:rsid w:val="00874661"/>
    <w:rsid w:val="0089518B"/>
    <w:rsid w:val="008C5C1B"/>
    <w:rsid w:val="0090622C"/>
    <w:rsid w:val="00911C2D"/>
    <w:rsid w:val="00933BED"/>
    <w:rsid w:val="009711F1"/>
    <w:rsid w:val="00997D7C"/>
    <w:rsid w:val="009A3571"/>
    <w:rsid w:val="009B3B68"/>
    <w:rsid w:val="009F0DDE"/>
    <w:rsid w:val="00A10A33"/>
    <w:rsid w:val="00A1223F"/>
    <w:rsid w:val="00A124AB"/>
    <w:rsid w:val="00A17483"/>
    <w:rsid w:val="00A621E5"/>
    <w:rsid w:val="00A8633D"/>
    <w:rsid w:val="00A925A4"/>
    <w:rsid w:val="00AA0EB5"/>
    <w:rsid w:val="00AD0428"/>
    <w:rsid w:val="00AD37A8"/>
    <w:rsid w:val="00AE27F1"/>
    <w:rsid w:val="00AF6689"/>
    <w:rsid w:val="00B01041"/>
    <w:rsid w:val="00B11051"/>
    <w:rsid w:val="00B176F2"/>
    <w:rsid w:val="00B46208"/>
    <w:rsid w:val="00B4684A"/>
    <w:rsid w:val="00B613F5"/>
    <w:rsid w:val="00B71197"/>
    <w:rsid w:val="00B7387B"/>
    <w:rsid w:val="00B756AA"/>
    <w:rsid w:val="00B95422"/>
    <w:rsid w:val="00BB0D9C"/>
    <w:rsid w:val="00BF6E56"/>
    <w:rsid w:val="00C0040A"/>
    <w:rsid w:val="00C33F73"/>
    <w:rsid w:val="00C55242"/>
    <w:rsid w:val="00C62C3E"/>
    <w:rsid w:val="00C71A71"/>
    <w:rsid w:val="00CC270E"/>
    <w:rsid w:val="00CF3062"/>
    <w:rsid w:val="00D04474"/>
    <w:rsid w:val="00D513BC"/>
    <w:rsid w:val="00D55B13"/>
    <w:rsid w:val="00D625F0"/>
    <w:rsid w:val="00D713DF"/>
    <w:rsid w:val="00D91249"/>
    <w:rsid w:val="00D92D58"/>
    <w:rsid w:val="00DA00C2"/>
    <w:rsid w:val="00DA1E10"/>
    <w:rsid w:val="00DD5A2E"/>
    <w:rsid w:val="00DE4221"/>
    <w:rsid w:val="00E16E26"/>
    <w:rsid w:val="00E2326F"/>
    <w:rsid w:val="00E26E55"/>
    <w:rsid w:val="00E40E38"/>
    <w:rsid w:val="00E46BC0"/>
    <w:rsid w:val="00E83FBC"/>
    <w:rsid w:val="00EB2305"/>
    <w:rsid w:val="00ED2684"/>
    <w:rsid w:val="00ED750A"/>
    <w:rsid w:val="00EE3933"/>
    <w:rsid w:val="00EF2D02"/>
    <w:rsid w:val="00EF4B5C"/>
    <w:rsid w:val="00F16186"/>
    <w:rsid w:val="00F36525"/>
    <w:rsid w:val="00F54D56"/>
    <w:rsid w:val="00F56A0B"/>
    <w:rsid w:val="00F70AF8"/>
    <w:rsid w:val="00F75E04"/>
    <w:rsid w:val="00FC3456"/>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277C8AE-253E-4F51-9C0A-DBB4C4815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02ED"/>
  </w:style>
  <w:style w:type="paragraph" w:styleId="Heading1">
    <w:name w:val="heading 1"/>
    <w:basedOn w:val="Normal"/>
    <w:next w:val="Normal"/>
    <w:link w:val="Heading1Char"/>
    <w:uiPriority w:val="9"/>
    <w:qFormat/>
    <w:rsid w:val="008C5C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29B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56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6AA"/>
  </w:style>
  <w:style w:type="paragraph" w:styleId="Footer">
    <w:name w:val="footer"/>
    <w:basedOn w:val="Normal"/>
    <w:link w:val="FooterChar"/>
    <w:uiPriority w:val="99"/>
    <w:unhideWhenUsed/>
    <w:rsid w:val="00B756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6AA"/>
  </w:style>
  <w:style w:type="table" w:styleId="TableGrid">
    <w:name w:val="Table Grid"/>
    <w:basedOn w:val="TableNormal"/>
    <w:uiPriority w:val="59"/>
    <w:rsid w:val="000550D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22FE5"/>
    <w:pPr>
      <w:ind w:left="720"/>
      <w:contextualSpacing/>
    </w:pPr>
  </w:style>
  <w:style w:type="character" w:customStyle="1" w:styleId="Heading1Char">
    <w:name w:val="Heading 1 Char"/>
    <w:basedOn w:val="DefaultParagraphFont"/>
    <w:link w:val="Heading1"/>
    <w:uiPriority w:val="9"/>
    <w:rsid w:val="008C5C1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C29BE"/>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56958"/>
    <w:pPr>
      <w:outlineLvl w:val="9"/>
    </w:pPr>
  </w:style>
  <w:style w:type="paragraph" w:styleId="TOC1">
    <w:name w:val="toc 1"/>
    <w:basedOn w:val="Normal"/>
    <w:next w:val="Normal"/>
    <w:autoRedefine/>
    <w:uiPriority w:val="39"/>
    <w:unhideWhenUsed/>
    <w:rsid w:val="00756958"/>
    <w:pPr>
      <w:spacing w:after="100"/>
    </w:pPr>
  </w:style>
  <w:style w:type="paragraph" w:styleId="TOC2">
    <w:name w:val="toc 2"/>
    <w:basedOn w:val="Normal"/>
    <w:next w:val="Normal"/>
    <w:autoRedefine/>
    <w:uiPriority w:val="39"/>
    <w:unhideWhenUsed/>
    <w:rsid w:val="00756958"/>
    <w:pPr>
      <w:spacing w:after="100"/>
      <w:ind w:left="220"/>
    </w:pPr>
  </w:style>
  <w:style w:type="character" w:styleId="Hyperlink">
    <w:name w:val="Hyperlink"/>
    <w:basedOn w:val="DefaultParagraphFont"/>
    <w:uiPriority w:val="99"/>
    <w:unhideWhenUsed/>
    <w:rsid w:val="00756958"/>
    <w:rPr>
      <w:color w:val="0563C1" w:themeColor="hyperlink"/>
      <w:u w:val="single"/>
    </w:rPr>
  </w:style>
  <w:style w:type="paragraph" w:styleId="BalloonText">
    <w:name w:val="Balloon Text"/>
    <w:basedOn w:val="Normal"/>
    <w:link w:val="BalloonTextChar"/>
    <w:uiPriority w:val="99"/>
    <w:semiHidden/>
    <w:unhideWhenUsed/>
    <w:rsid w:val="00350A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0AA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0957A-9274-4CEE-9B33-308B08B68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22</Pages>
  <Words>3707</Words>
  <Characters>21133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Irene Kauzeni</dc:creator>
  <cp:lastModifiedBy>Iqbal</cp:lastModifiedBy>
  <cp:revision>6</cp:revision>
  <dcterms:created xsi:type="dcterms:W3CDTF">2018-04-18T19:11:00Z</dcterms:created>
  <dcterms:modified xsi:type="dcterms:W3CDTF">2018-04-20T10:18:00Z</dcterms:modified>
</cp:coreProperties>
</file>