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942617"/>
        <w:docPartObj>
          <w:docPartGallery w:val="Cover Pages"/>
          <w:docPartUnique/>
        </w:docPartObj>
      </w:sdtPr>
      <w:sdtEndPr>
        <w:rPr>
          <w:rFonts w:eastAsiaTheme="minorHAnsi"/>
          <w:kern w:val="2"/>
          <w:lang w:eastAsia="en-US"/>
          <w14:ligatures w14:val="standardContextual"/>
        </w:rPr>
      </w:sdtEndPr>
      <w:sdtContent>
        <w:p w14:paraId="5C6EAF2C" w14:textId="18620284" w:rsidR="002817A4" w:rsidRDefault="002817A4">
          <w:pPr>
            <w:pStyle w:val="NoSpacing"/>
          </w:pPr>
          <w:r>
            <w:rPr>
              <w:noProof/>
            </w:rPr>
            <mc:AlternateContent>
              <mc:Choice Requires="wps">
                <w:drawing>
                  <wp:anchor distT="0" distB="0" distL="114300" distR="114300" simplePos="0" relativeHeight="251659264" behindDoc="0" locked="0" layoutInCell="1" allowOverlap="1" wp14:anchorId="176BC837" wp14:editId="0CC22F0B">
                    <wp:simplePos x="0" y="0"/>
                    <wp:positionH relativeFrom="page">
                      <wp:posOffset>685165</wp:posOffset>
                    </wp:positionH>
                    <wp:positionV relativeFrom="page">
                      <wp:posOffset>571500</wp:posOffset>
                    </wp:positionV>
                    <wp:extent cx="6669687" cy="861060"/>
                    <wp:effectExtent l="0" t="0" r="0" b="15240"/>
                    <wp:wrapNone/>
                    <wp:docPr id="1" name="Text Box 3"/>
                    <wp:cNvGraphicFramePr/>
                    <a:graphic xmlns:a="http://schemas.openxmlformats.org/drawingml/2006/main">
                      <a:graphicData uri="http://schemas.microsoft.com/office/word/2010/wordprocessingShape">
                        <wps:wsp>
                          <wps:cNvSpPr txBox="1"/>
                          <wps:spPr>
                            <a:xfrm>
                              <a:off x="0" y="0"/>
                              <a:ext cx="6669687" cy="861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559CA6" w14:textId="5F324A52" w:rsidR="002817A4" w:rsidRDefault="002817A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BA Business Management (BABM)</w:t>
                                    </w:r>
                                  </w:sdtContent>
                                </w:sdt>
                              </w:p>
                              <w:p w14:paraId="2C676758" w14:textId="071C4D13" w:rsidR="002817A4" w:rsidRDefault="002817A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 xml:space="preserve">                                              {</w:t>
                                </w:r>
                                <w:r w:rsidRPr="002817A4">
                                  <w:rPr>
                                    <w:color w:val="404040" w:themeColor="text1" w:themeTint="BF"/>
                                    <w:sz w:val="36"/>
                                    <w:szCs w:val="36"/>
                                  </w:rPr>
                                  <w:t>LCBB4001</w:t>
                                </w:r>
                                <w:r>
                                  <w:rPr>
                                    <w:color w:val="404040" w:themeColor="text1" w:themeTint="BF"/>
                                    <w:sz w:val="36"/>
                                    <w:szCs w:val="3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76BC837" id="_x0000_t202" coordsize="21600,21600" o:spt="202" path="m,l,21600r21600,l21600,xe">
                    <v:stroke joinstyle="miter"/>
                    <v:path gradientshapeok="t" o:connecttype="rect"/>
                  </v:shapetype>
                  <v:shape id="Text Box 3" o:spid="_x0000_s1026" type="#_x0000_t202" style="position:absolute;margin-left:53.95pt;margin-top:45pt;width:525.15pt;height:67.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" filled="f" stroked="f" strokeweight=".5pt">
                    <v:textbox inset="0,0,0,0">
                      <w:txbxContent>
                        <w:p w14:paraId="61559CA6" w14:textId="5F324A52" w:rsidR="002817A4" w:rsidRDefault="002817A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BA Business Management (BABM)</w:t>
                              </w:r>
                            </w:sdtContent>
                          </w:sdt>
                        </w:p>
                        <w:p w14:paraId="2C676758" w14:textId="071C4D13" w:rsidR="002817A4" w:rsidRDefault="002817A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 xml:space="preserve">                                              {</w:t>
                          </w:r>
                          <w:r w:rsidRPr="002817A4">
                            <w:rPr>
                              <w:color w:val="404040" w:themeColor="text1" w:themeTint="BF"/>
                              <w:sz w:val="36"/>
                              <w:szCs w:val="36"/>
                            </w:rPr>
                            <w:t>LCBB4001</w:t>
                          </w:r>
                          <w:r>
                            <w:rPr>
                              <w:color w:val="404040" w:themeColor="text1" w:themeTint="BF"/>
                              <w:sz w:val="36"/>
                              <w:szCs w:val="36"/>
                            </w:rPr>
                            <w:t>}</w:t>
                          </w:r>
                        </w:p>
                      </w:txbxContent>
                    </v:textbox>
                    <w10:wrap anchorx="page" anchory="page"/>
                  </v:shape>
                </w:pict>
              </mc:Fallback>
            </mc:AlternateContent>
          </w:r>
          <w:r>
            <w:rPr>
              <w:noProof/>
            </w:rPr>
            <mc:AlternateContent>
              <mc:Choice Requires="wpg">
                <w:drawing>
                  <wp:anchor distT="0" distB="0" distL="114300" distR="114300" simplePos="0" relativeHeight="251655168" behindDoc="1" locked="0" layoutInCell="1" allowOverlap="1" wp14:anchorId="1D432592" wp14:editId="34050B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2030376" w14:textId="49F7EC9E" w:rsidR="002817A4" w:rsidRDefault="002817A4">
                                      <w:pPr>
                                        <w:pStyle w:val="NoSpacing"/>
                                        <w:jc w:val="right"/>
                                        <w:rPr>
                                          <w:color w:val="FFFFFF" w:themeColor="background1"/>
                                          <w:sz w:val="28"/>
                                          <w:szCs w:val="28"/>
                                        </w:rPr>
                                      </w:pPr>
                                      <w:r>
                                        <w:rPr>
                                          <w:color w:val="FFFFFF" w:themeColor="background1"/>
                                          <w:sz w:val="28"/>
                                          <w:szCs w:val="28"/>
                                        </w:rPr>
                                        <w:t>UWTSD</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432592" id="Group 1" o:spid="_x0000_s1027"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2030376" w14:textId="49F7EC9E" w:rsidR="002817A4" w:rsidRDefault="002817A4">
                                <w:pPr>
                                  <w:pStyle w:val="NoSpacing"/>
                                  <w:jc w:val="right"/>
                                  <w:rPr>
                                    <w:color w:val="FFFFFF" w:themeColor="background1"/>
                                    <w:sz w:val="28"/>
                                    <w:szCs w:val="28"/>
                                  </w:rPr>
                                </w:pPr>
                                <w:r>
                                  <w:rPr>
                                    <w:color w:val="FFFFFF" w:themeColor="background1"/>
                                    <w:sz w:val="28"/>
                                    <w:szCs w:val="28"/>
                                  </w:rPr>
                                  <w:t>UWTSD</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0A2DFC3" wp14:editId="436F145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11B06" w14:textId="683E4312" w:rsidR="002817A4" w:rsidRDefault="002817A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AUTHOR: MALINA GABRIELA BOJEAN</w:t>
                                    </w:r>
                                  </w:sdtContent>
                                </w:sdt>
                              </w:p>
                              <w:p w14:paraId="39267A90" w14:textId="5B0F915F" w:rsidR="002817A4" w:rsidRDefault="002817A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PROFESSOR: </w:t>
                                    </w:r>
                                  </w:sdtContent>
                                </w:sdt>
                                <w:r w:rsidR="00A451CD">
                                  <w:rPr>
                                    <w:caps/>
                                    <w:color w:val="595959" w:themeColor="text1" w:themeTint="A6"/>
                                    <w:sz w:val="20"/>
                                    <w:szCs w:val="20"/>
                                  </w:rPr>
                                  <w:t xml:space="preserve">NADEEM </w:t>
                                </w:r>
                                <w:r w:rsidR="00A451CD">
                                  <w:rPr>
                                    <w:caps/>
                                    <w:color w:val="595959" w:themeColor="text1" w:themeTint="A6"/>
                                    <w:sz w:val="20"/>
                                    <w:szCs w:val="20"/>
                                  </w:rPr>
                                  <w:t>MIRZA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0A2DFC3" id="Text Box 2" o:spid="_x0000_s1056"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7711B06" w14:textId="683E4312" w:rsidR="002817A4" w:rsidRDefault="002817A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AUTHOR: MALINA GABRIELA BOJEAN</w:t>
                              </w:r>
                            </w:sdtContent>
                          </w:sdt>
                        </w:p>
                        <w:p w14:paraId="39267A90" w14:textId="5B0F915F" w:rsidR="002817A4" w:rsidRDefault="002817A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PROFESSOR: </w:t>
                              </w:r>
                            </w:sdtContent>
                          </w:sdt>
                          <w:r w:rsidR="00A451CD">
                            <w:rPr>
                              <w:caps/>
                              <w:color w:val="595959" w:themeColor="text1" w:themeTint="A6"/>
                              <w:sz w:val="20"/>
                              <w:szCs w:val="20"/>
                            </w:rPr>
                            <w:t xml:space="preserve">NADEEM </w:t>
                          </w:r>
                          <w:r w:rsidR="00A451CD">
                            <w:rPr>
                              <w:caps/>
                              <w:color w:val="595959" w:themeColor="text1" w:themeTint="A6"/>
                              <w:sz w:val="20"/>
                              <w:szCs w:val="20"/>
                            </w:rPr>
                            <w:t>MIRZA</w:t>
                          </w:r>
                        </w:p>
                      </w:txbxContent>
                    </v:textbox>
                    <w10:wrap anchorx="page" anchory="page"/>
                  </v:shape>
                </w:pict>
              </mc:Fallback>
            </mc:AlternateContent>
          </w:r>
        </w:p>
        <w:p w14:paraId="20EDB510" w14:textId="67288422" w:rsidR="002817A4" w:rsidRDefault="002817A4">
          <w:r>
            <w:br w:type="page"/>
          </w:r>
        </w:p>
      </w:sdtContent>
    </w:sdt>
    <w:p w14:paraId="3AB36D47" w14:textId="11A243E4" w:rsidR="002817A4" w:rsidRPr="00043823" w:rsidRDefault="002817A4" w:rsidP="002817A4">
      <w:pPr>
        <w:pStyle w:val="ListParagraph"/>
        <w:rPr>
          <w:sz w:val="24"/>
          <w:szCs w:val="24"/>
        </w:rPr>
      </w:pPr>
      <w:r w:rsidRPr="00043823">
        <w:rPr>
          <w:sz w:val="24"/>
          <w:szCs w:val="24"/>
        </w:rPr>
        <w:lastRenderedPageBreak/>
        <w:t>QUESTION 1</w:t>
      </w:r>
      <w:r w:rsidRPr="00043823">
        <w:rPr>
          <w:sz w:val="24"/>
          <w:szCs w:val="24"/>
        </w:rPr>
        <w:t>.</w:t>
      </w:r>
    </w:p>
    <w:p w14:paraId="12C82DCD" w14:textId="77777777" w:rsidR="002817A4" w:rsidRPr="00043823" w:rsidRDefault="002817A4" w:rsidP="002817A4">
      <w:pPr>
        <w:pStyle w:val="ListParagraph"/>
        <w:rPr>
          <w:sz w:val="24"/>
          <w:szCs w:val="24"/>
        </w:rPr>
      </w:pPr>
    </w:p>
    <w:p w14:paraId="10741EF4" w14:textId="77777777" w:rsidR="002817A4" w:rsidRPr="00043823" w:rsidRDefault="002817A4" w:rsidP="002817A4">
      <w:pPr>
        <w:pStyle w:val="ListParagraph"/>
        <w:numPr>
          <w:ilvl w:val="0"/>
          <w:numId w:val="1"/>
        </w:numPr>
        <w:rPr>
          <w:sz w:val="24"/>
          <w:szCs w:val="24"/>
        </w:rPr>
      </w:pPr>
      <w:r w:rsidRPr="00043823">
        <w:rPr>
          <w:sz w:val="24"/>
          <w:szCs w:val="24"/>
        </w:rPr>
        <w:t xml:space="preserve">You have been talking to someone who had read a few chapters of an accounting text some years ago. During your conversation </w:t>
      </w:r>
    </w:p>
    <w:p w14:paraId="51D4282B" w14:textId="77777777" w:rsidR="002817A4" w:rsidRPr="00043823" w:rsidRDefault="002817A4" w:rsidP="00A451CD">
      <w:pPr>
        <w:pStyle w:val="ListParagraph"/>
        <w:rPr>
          <w:sz w:val="24"/>
          <w:szCs w:val="24"/>
        </w:rPr>
      </w:pPr>
      <w:r w:rsidRPr="00043823">
        <w:rPr>
          <w:sz w:val="24"/>
          <w:szCs w:val="24"/>
        </w:rPr>
        <w:t xml:space="preserve">the person made the following statements: </w:t>
      </w:r>
    </w:p>
    <w:p w14:paraId="07BD0346" w14:textId="52B5FE10" w:rsidR="002817A4" w:rsidRPr="00A451CD" w:rsidRDefault="002817A4" w:rsidP="00A451CD">
      <w:pPr>
        <w:pStyle w:val="ListParagraph"/>
        <w:numPr>
          <w:ilvl w:val="0"/>
          <w:numId w:val="1"/>
        </w:numPr>
        <w:rPr>
          <w:sz w:val="24"/>
          <w:szCs w:val="24"/>
        </w:rPr>
      </w:pPr>
      <w:r w:rsidRPr="00043823">
        <w:rPr>
          <w:sz w:val="24"/>
          <w:szCs w:val="24"/>
        </w:rPr>
        <w:t xml:space="preserve">The statement of financial position shows how much cash has come into and left the business during the accounting </w:t>
      </w:r>
      <w:r w:rsidRPr="00A451CD">
        <w:rPr>
          <w:sz w:val="24"/>
          <w:szCs w:val="24"/>
        </w:rPr>
        <w:t xml:space="preserve">period and the resulting balance at the end of the period. </w:t>
      </w:r>
    </w:p>
    <w:p w14:paraId="793358E9" w14:textId="158E9EF0" w:rsidR="002817A4" w:rsidRPr="00043823" w:rsidRDefault="002817A4" w:rsidP="002817A4">
      <w:pPr>
        <w:pStyle w:val="ListParagraph"/>
        <w:numPr>
          <w:ilvl w:val="0"/>
          <w:numId w:val="1"/>
        </w:numPr>
        <w:rPr>
          <w:sz w:val="24"/>
          <w:szCs w:val="24"/>
        </w:rPr>
      </w:pPr>
      <w:r w:rsidRPr="00043823">
        <w:rPr>
          <w:sz w:val="24"/>
          <w:szCs w:val="24"/>
        </w:rPr>
        <w:t>Non-current assets are things that cannot be moved.</w:t>
      </w:r>
    </w:p>
    <w:p w14:paraId="41E6E399" w14:textId="7C742082" w:rsidR="002817A4" w:rsidRPr="00043823" w:rsidRDefault="002817A4" w:rsidP="002817A4">
      <w:pPr>
        <w:pStyle w:val="ListParagraph"/>
        <w:numPr>
          <w:ilvl w:val="0"/>
          <w:numId w:val="1"/>
        </w:numPr>
        <w:rPr>
          <w:sz w:val="24"/>
          <w:szCs w:val="24"/>
        </w:rPr>
      </w:pPr>
      <w:r w:rsidRPr="00043823">
        <w:rPr>
          <w:sz w:val="24"/>
          <w:szCs w:val="24"/>
        </w:rPr>
        <w:t>Managers should only supply financial information to the “current” shareholders of companies.</w:t>
      </w:r>
    </w:p>
    <w:p w14:paraId="51B62F49" w14:textId="2EF0706B" w:rsidR="002817A4" w:rsidRPr="00043823" w:rsidRDefault="002817A4" w:rsidP="002817A4">
      <w:pPr>
        <w:pStyle w:val="ListParagraph"/>
        <w:numPr>
          <w:ilvl w:val="0"/>
          <w:numId w:val="1"/>
        </w:numPr>
        <w:rPr>
          <w:sz w:val="24"/>
          <w:szCs w:val="24"/>
        </w:rPr>
      </w:pPr>
      <w:r w:rsidRPr="00043823">
        <w:rPr>
          <w:sz w:val="24"/>
          <w:szCs w:val="24"/>
        </w:rPr>
        <w:t xml:space="preserve">No need to include prepayments and accruals on the statement of financial position. </w:t>
      </w:r>
    </w:p>
    <w:p w14:paraId="5540E107" w14:textId="40274C7A" w:rsidR="002817A4" w:rsidRPr="00043823" w:rsidRDefault="002817A4" w:rsidP="002817A4">
      <w:pPr>
        <w:pStyle w:val="ListParagraph"/>
        <w:numPr>
          <w:ilvl w:val="0"/>
          <w:numId w:val="1"/>
        </w:numPr>
        <w:rPr>
          <w:sz w:val="24"/>
          <w:szCs w:val="24"/>
        </w:rPr>
      </w:pPr>
      <w:r w:rsidRPr="00043823">
        <w:rPr>
          <w:sz w:val="24"/>
          <w:szCs w:val="24"/>
        </w:rPr>
        <w:t xml:space="preserve">No need for regulation over financial accounts. </w:t>
      </w:r>
    </w:p>
    <w:p w14:paraId="64F5CCEE" w14:textId="4244A127" w:rsidR="002817A4" w:rsidRPr="00043823" w:rsidRDefault="002817A4" w:rsidP="002817A4">
      <w:pPr>
        <w:pStyle w:val="ListParagraph"/>
        <w:numPr>
          <w:ilvl w:val="0"/>
          <w:numId w:val="1"/>
        </w:numPr>
        <w:rPr>
          <w:sz w:val="24"/>
          <w:szCs w:val="24"/>
        </w:rPr>
      </w:pPr>
      <w:r w:rsidRPr="00043823">
        <w:rPr>
          <w:sz w:val="24"/>
          <w:szCs w:val="24"/>
        </w:rPr>
        <w:t>It is important to balance ledger (T) accounts and trial balance before preparing financial statements.</w:t>
      </w:r>
    </w:p>
    <w:p w14:paraId="095F9762" w14:textId="77777777" w:rsidR="002817A4" w:rsidRDefault="002817A4" w:rsidP="002817A4"/>
    <w:p w14:paraId="32AD6380" w14:textId="77777777" w:rsidR="002817A4" w:rsidRPr="00043823" w:rsidRDefault="002817A4" w:rsidP="002817A4">
      <w:pPr>
        <w:pStyle w:val="ListParagraph"/>
        <w:numPr>
          <w:ilvl w:val="0"/>
          <w:numId w:val="2"/>
        </w:numPr>
        <w:rPr>
          <w:sz w:val="24"/>
          <w:szCs w:val="24"/>
        </w:rPr>
      </w:pPr>
      <w:r w:rsidRPr="00043823">
        <w:rPr>
          <w:sz w:val="24"/>
          <w:szCs w:val="24"/>
        </w:rPr>
        <w:t>Statement: "The statement of financial position shows how much cash has come into and left the business during the accounting period and the resulting balance at the end of the period."</w:t>
      </w:r>
    </w:p>
    <w:p w14:paraId="7B144978" w14:textId="40CF0615" w:rsidR="002817A4" w:rsidRPr="00043823" w:rsidRDefault="002817A4" w:rsidP="002817A4">
      <w:pPr>
        <w:ind w:left="360"/>
        <w:rPr>
          <w:sz w:val="24"/>
          <w:szCs w:val="24"/>
        </w:rPr>
      </w:pPr>
      <w:r w:rsidRPr="00043823">
        <w:rPr>
          <w:sz w:val="24"/>
          <w:szCs w:val="24"/>
        </w:rPr>
        <w:t>Comment: This statement is incorrect. The statement of financial position, also known as the balance sheet, provides a snapshot of a company's financial position at a specific point in time. It includes assets, liabilities, and equity, but it does not detail cash flows over a period. The cash flow statement, not the statement of financial position, is specifically designed to show cash inflows and outflows during an accounting period.</w:t>
      </w:r>
    </w:p>
    <w:p w14:paraId="719C14A2" w14:textId="77777777" w:rsidR="002817A4" w:rsidRPr="00043823" w:rsidRDefault="002817A4" w:rsidP="002817A4">
      <w:pPr>
        <w:ind w:left="360"/>
        <w:rPr>
          <w:sz w:val="24"/>
          <w:szCs w:val="24"/>
        </w:rPr>
      </w:pPr>
    </w:p>
    <w:p w14:paraId="456B560B" w14:textId="004629F6" w:rsidR="002817A4" w:rsidRPr="00043823" w:rsidRDefault="002817A4" w:rsidP="002817A4">
      <w:pPr>
        <w:ind w:left="360"/>
        <w:rPr>
          <w:sz w:val="24"/>
          <w:szCs w:val="24"/>
        </w:rPr>
      </w:pPr>
      <w:r w:rsidRPr="00043823">
        <w:rPr>
          <w:sz w:val="24"/>
          <w:szCs w:val="24"/>
        </w:rPr>
        <w:t xml:space="preserve">2. </w:t>
      </w:r>
      <w:r w:rsidRPr="00043823">
        <w:rPr>
          <w:sz w:val="24"/>
          <w:szCs w:val="24"/>
        </w:rPr>
        <w:t>Statement: "Non-current assets are things that cannot be moved."</w:t>
      </w:r>
    </w:p>
    <w:p w14:paraId="75094831" w14:textId="41D0BF42" w:rsidR="002817A4" w:rsidRPr="00043823" w:rsidRDefault="002817A4" w:rsidP="002817A4">
      <w:pPr>
        <w:ind w:left="360"/>
        <w:rPr>
          <w:sz w:val="24"/>
          <w:szCs w:val="24"/>
        </w:rPr>
      </w:pPr>
      <w:r w:rsidRPr="00043823">
        <w:rPr>
          <w:sz w:val="24"/>
          <w:szCs w:val="24"/>
        </w:rPr>
        <w:t>Comment: This statement is not entirely accurate. Non-current assets are long-term assets that are not expected to be converted into cash or used up within one year. They can include tangible assets like buildings and machinery, as well as intangible assets like patents and goodwill. While some non-current assets, such as buildings, may be immovable, others, like vehicles or machinery, can be moved. The key characteristic of non-current assets is their long-term nature rather than their mobility. It's essential to recognize the diverse nature of non-current assets and consider their specific characteristics when evaluating their mobility.</w:t>
      </w:r>
    </w:p>
    <w:p w14:paraId="5637BAAA" w14:textId="77777777" w:rsidR="002817A4" w:rsidRPr="00043823" w:rsidRDefault="002817A4" w:rsidP="002817A4">
      <w:pPr>
        <w:ind w:left="360"/>
        <w:rPr>
          <w:sz w:val="24"/>
          <w:szCs w:val="24"/>
        </w:rPr>
      </w:pPr>
    </w:p>
    <w:p w14:paraId="1C126966" w14:textId="1930BC17" w:rsidR="00043823" w:rsidRPr="00043823" w:rsidRDefault="002817A4" w:rsidP="00043823">
      <w:pPr>
        <w:ind w:left="360"/>
        <w:rPr>
          <w:sz w:val="24"/>
          <w:szCs w:val="24"/>
        </w:rPr>
      </w:pPr>
      <w:r w:rsidRPr="00043823">
        <w:rPr>
          <w:sz w:val="24"/>
          <w:szCs w:val="24"/>
        </w:rPr>
        <w:t>3.</w:t>
      </w:r>
      <w:r w:rsidR="00043823" w:rsidRPr="00043823">
        <w:rPr>
          <w:sz w:val="24"/>
          <w:szCs w:val="24"/>
        </w:rPr>
        <w:t xml:space="preserve"> </w:t>
      </w:r>
      <w:r w:rsidR="00043823" w:rsidRPr="00043823">
        <w:rPr>
          <w:sz w:val="24"/>
          <w:szCs w:val="24"/>
        </w:rPr>
        <w:t>Statement: "Managers should only supply financial information to the 'current' shareholders of companies."</w:t>
      </w:r>
    </w:p>
    <w:p w14:paraId="43979A36" w14:textId="09623FA8" w:rsidR="002817A4" w:rsidRDefault="00043823" w:rsidP="00043823">
      <w:pPr>
        <w:ind w:left="360"/>
        <w:rPr>
          <w:sz w:val="24"/>
          <w:szCs w:val="24"/>
        </w:rPr>
      </w:pPr>
      <w:r w:rsidRPr="00043823">
        <w:rPr>
          <w:sz w:val="24"/>
          <w:szCs w:val="24"/>
        </w:rPr>
        <w:t xml:space="preserve">Comment: This statement is not accurate. The responsibility of managers is to provide financial information to all shareholders, not just the current ones. Shareholders, both </w:t>
      </w:r>
      <w:r w:rsidRPr="00043823">
        <w:rPr>
          <w:sz w:val="24"/>
          <w:szCs w:val="24"/>
        </w:rPr>
        <w:lastRenderedPageBreak/>
        <w:t>current and potential, have a legitimate interest in the financial performance and position of the company. Timely and transparent financial reporting is crucial for maintaining investor confidence, attracting new investors, and ensuring the fair treatment of all shareholders. Regulatory bodies and accounting standards generally require companies to provide financial information to the public, ensuring transparency and accountability. Therefore, managers should communicate financial information openly and inclusively to all stakeholders, contributing to a fair and informed market.</w:t>
      </w:r>
    </w:p>
    <w:p w14:paraId="7361DDD3" w14:textId="77777777" w:rsidR="00043823" w:rsidRDefault="00043823" w:rsidP="00043823">
      <w:pPr>
        <w:ind w:left="360"/>
        <w:rPr>
          <w:sz w:val="24"/>
          <w:szCs w:val="24"/>
        </w:rPr>
      </w:pPr>
    </w:p>
    <w:p w14:paraId="4E35C454" w14:textId="12C5C77F" w:rsidR="00043823" w:rsidRPr="00043823" w:rsidRDefault="00043823" w:rsidP="00043823">
      <w:pPr>
        <w:ind w:left="360"/>
        <w:rPr>
          <w:sz w:val="24"/>
          <w:szCs w:val="24"/>
        </w:rPr>
      </w:pPr>
      <w:r>
        <w:rPr>
          <w:sz w:val="24"/>
          <w:szCs w:val="24"/>
        </w:rPr>
        <w:t>4.</w:t>
      </w:r>
      <w:r w:rsidRPr="00043823">
        <w:t xml:space="preserve"> </w:t>
      </w:r>
      <w:r w:rsidRPr="00043823">
        <w:rPr>
          <w:sz w:val="24"/>
          <w:szCs w:val="24"/>
        </w:rPr>
        <w:t>Statement: "No need to include prepayments and accruals on the statement of financial position."</w:t>
      </w:r>
    </w:p>
    <w:p w14:paraId="54CDEE9E" w14:textId="7FB9B79C" w:rsidR="00043823" w:rsidRDefault="00043823" w:rsidP="00043823">
      <w:pPr>
        <w:ind w:left="360"/>
        <w:rPr>
          <w:sz w:val="24"/>
          <w:szCs w:val="24"/>
        </w:rPr>
      </w:pPr>
      <w:r w:rsidRPr="00043823">
        <w:rPr>
          <w:sz w:val="24"/>
          <w:szCs w:val="24"/>
        </w:rPr>
        <w:t>Comment: This statement is incorrect. The inclusion of prepayments and accruals is essential for an accurate representation of a company's financial position on the statement of financial position (balance sheet). Prepayments are advance payments for goods or services yet to be received, while accruals represent expenses incurred but not yet paid. Including prepayments and accruals ensures that the financial statements reflect the company's obligations and resources more accurately. Omitting them would result in an incomplete and misleading representation of the company's financial position, as it would not account for all liabilities and assets at the reporting date.</w:t>
      </w:r>
    </w:p>
    <w:p w14:paraId="67D4ED5B" w14:textId="77777777" w:rsidR="00043823" w:rsidRDefault="00043823" w:rsidP="00043823">
      <w:pPr>
        <w:ind w:left="360"/>
        <w:rPr>
          <w:sz w:val="24"/>
          <w:szCs w:val="24"/>
        </w:rPr>
      </w:pPr>
    </w:p>
    <w:p w14:paraId="377629D7" w14:textId="0AE4EACC" w:rsidR="00043823" w:rsidRPr="00043823" w:rsidRDefault="00043823" w:rsidP="00043823">
      <w:pPr>
        <w:ind w:left="360"/>
        <w:rPr>
          <w:sz w:val="24"/>
          <w:szCs w:val="24"/>
        </w:rPr>
      </w:pPr>
      <w:r>
        <w:rPr>
          <w:sz w:val="24"/>
          <w:szCs w:val="24"/>
        </w:rPr>
        <w:t>5.</w:t>
      </w:r>
      <w:r w:rsidRPr="00043823">
        <w:t xml:space="preserve"> </w:t>
      </w:r>
      <w:r w:rsidRPr="00043823">
        <w:rPr>
          <w:sz w:val="24"/>
          <w:szCs w:val="24"/>
        </w:rPr>
        <w:t>Statement: "No need for regulation over financial accounts."</w:t>
      </w:r>
    </w:p>
    <w:p w14:paraId="73BB6C68" w14:textId="4B2FFC0A" w:rsidR="00043823" w:rsidRDefault="00043823" w:rsidP="00043823">
      <w:pPr>
        <w:ind w:left="360"/>
        <w:rPr>
          <w:sz w:val="24"/>
          <w:szCs w:val="24"/>
        </w:rPr>
      </w:pPr>
      <w:r w:rsidRPr="00043823">
        <w:rPr>
          <w:sz w:val="24"/>
          <w:szCs w:val="24"/>
        </w:rPr>
        <w:t>Comment: This statement is not advisable. Regulation over financial accounts is crucial for several reasons. Regulatory frameworks, such as accounting standards and financial reporting requirements, are established to ensure transparency, consistency, and comparability in financial reporting across companies. These regulations help investors, creditors, and other stakeholders make informed decisions by providing a standardized basis for evaluating financial information. Additionally, regulatory oversight helps prevent fraudulent activities and unethical accounting practices, contributing to the integrity of financial markets. Without proper regulation, there is a risk of misinformation, lack of accountability, and potential harm to investors and the broader economic system. Therefore, regulatory oversight is essential to maintain the credibility and reliability of financial accounts.</w:t>
      </w:r>
    </w:p>
    <w:p w14:paraId="14913685" w14:textId="77777777" w:rsidR="00043823" w:rsidRDefault="00043823" w:rsidP="00043823">
      <w:pPr>
        <w:ind w:left="360"/>
        <w:rPr>
          <w:sz w:val="24"/>
          <w:szCs w:val="24"/>
        </w:rPr>
      </w:pPr>
    </w:p>
    <w:p w14:paraId="73207CAA" w14:textId="77777777" w:rsidR="00043823" w:rsidRDefault="00043823" w:rsidP="00043823">
      <w:pPr>
        <w:ind w:left="360"/>
        <w:rPr>
          <w:sz w:val="24"/>
          <w:szCs w:val="24"/>
        </w:rPr>
      </w:pPr>
    </w:p>
    <w:p w14:paraId="11742899" w14:textId="77777777" w:rsidR="00043823" w:rsidRDefault="00043823" w:rsidP="00043823">
      <w:pPr>
        <w:ind w:left="360"/>
        <w:rPr>
          <w:sz w:val="24"/>
          <w:szCs w:val="24"/>
        </w:rPr>
      </w:pPr>
    </w:p>
    <w:p w14:paraId="08C56C1E" w14:textId="77777777" w:rsidR="00043823" w:rsidRDefault="00043823" w:rsidP="00043823">
      <w:pPr>
        <w:ind w:left="360"/>
        <w:rPr>
          <w:sz w:val="24"/>
          <w:szCs w:val="24"/>
        </w:rPr>
      </w:pPr>
    </w:p>
    <w:p w14:paraId="2498533C" w14:textId="0E6EF54C" w:rsidR="00043823" w:rsidRPr="00043823" w:rsidRDefault="00043823" w:rsidP="00043823">
      <w:pPr>
        <w:ind w:left="360"/>
        <w:rPr>
          <w:sz w:val="24"/>
          <w:szCs w:val="24"/>
        </w:rPr>
      </w:pPr>
      <w:r>
        <w:rPr>
          <w:sz w:val="24"/>
          <w:szCs w:val="24"/>
        </w:rPr>
        <w:t>6.</w:t>
      </w:r>
      <w:r w:rsidRPr="00043823">
        <w:t xml:space="preserve"> </w:t>
      </w:r>
      <w:r w:rsidRPr="00043823">
        <w:rPr>
          <w:sz w:val="24"/>
          <w:szCs w:val="24"/>
        </w:rPr>
        <w:t>Statement: "It is important to balance ledger (T) accounts and trial balance before preparing financial statements."</w:t>
      </w:r>
    </w:p>
    <w:p w14:paraId="02BDF280" w14:textId="77777777" w:rsidR="00043823" w:rsidRPr="00043823" w:rsidRDefault="00043823" w:rsidP="00043823">
      <w:pPr>
        <w:ind w:left="360"/>
        <w:rPr>
          <w:sz w:val="24"/>
          <w:szCs w:val="24"/>
        </w:rPr>
      </w:pPr>
      <w:r w:rsidRPr="00043823">
        <w:rPr>
          <w:sz w:val="24"/>
          <w:szCs w:val="24"/>
        </w:rPr>
        <w:lastRenderedPageBreak/>
        <w:t>Comment: This statement is correct. Balancing ledger accounts and preparing a trial balance are crucial steps in the accounting process before finalizing financial statements. Ledger accounts, represented in a T-account format, capture the detailed transactions for each account. Balancing these accounts ensures that the debits equal the credits, maintaining the accounting equation (Assets = Liabilities + Equity).</w:t>
      </w:r>
    </w:p>
    <w:p w14:paraId="240DCF92" w14:textId="51C50B7F" w:rsidR="00043823" w:rsidRPr="00043823" w:rsidRDefault="00043823" w:rsidP="00043823">
      <w:pPr>
        <w:ind w:left="360"/>
        <w:rPr>
          <w:sz w:val="24"/>
          <w:szCs w:val="24"/>
        </w:rPr>
      </w:pPr>
      <w:r w:rsidRPr="00043823">
        <w:rPr>
          <w:sz w:val="24"/>
          <w:szCs w:val="24"/>
        </w:rPr>
        <w:t>The trial balance summarizes all the ledger account balances to ensure that the total debits equal the total credits. While a trial balance is an important internal control tool, it doesn't guarantee the absence of errors. Discrepancies may still exist, such as errors of omission or mistakes in account classification.</w:t>
      </w:r>
    </w:p>
    <w:p w14:paraId="37C310AF" w14:textId="40E0E2F0" w:rsidR="00043823" w:rsidRDefault="00043823" w:rsidP="00043823">
      <w:pPr>
        <w:ind w:left="360"/>
        <w:rPr>
          <w:sz w:val="24"/>
          <w:szCs w:val="24"/>
        </w:rPr>
      </w:pPr>
      <w:r w:rsidRPr="00043823">
        <w:rPr>
          <w:sz w:val="24"/>
          <w:szCs w:val="24"/>
        </w:rPr>
        <w:t>Once the trial balance is accurate, it serves as a foundation for creating financial statements. This process helps in identifying and correcting errors before the financial statements are presented to external users.</w:t>
      </w:r>
    </w:p>
    <w:p w14:paraId="108D8002" w14:textId="77777777" w:rsidR="00043823" w:rsidRDefault="00043823" w:rsidP="00043823">
      <w:pPr>
        <w:ind w:left="360"/>
        <w:rPr>
          <w:sz w:val="24"/>
          <w:szCs w:val="24"/>
        </w:rPr>
      </w:pPr>
    </w:p>
    <w:p w14:paraId="6DB13299" w14:textId="77777777" w:rsidR="00043823" w:rsidRPr="00043823" w:rsidRDefault="00043823" w:rsidP="00043823">
      <w:pPr>
        <w:ind w:left="360"/>
        <w:rPr>
          <w:sz w:val="24"/>
          <w:szCs w:val="24"/>
        </w:rPr>
      </w:pPr>
      <w:r w:rsidRPr="00043823">
        <w:rPr>
          <w:sz w:val="24"/>
          <w:szCs w:val="24"/>
        </w:rPr>
        <w:t>The following balances relate to Wales plc for the year ended 31st December 2022:</w:t>
      </w:r>
    </w:p>
    <w:p w14:paraId="41EF086D" w14:textId="77777777" w:rsidR="00043823" w:rsidRPr="00043823" w:rsidRDefault="00043823" w:rsidP="00043823">
      <w:pPr>
        <w:ind w:left="360"/>
        <w:rPr>
          <w:sz w:val="24"/>
          <w:szCs w:val="24"/>
        </w:rPr>
      </w:pPr>
      <w:r w:rsidRPr="00043823">
        <w:rPr>
          <w:sz w:val="24"/>
          <w:szCs w:val="24"/>
        </w:rPr>
        <w:t>£</w:t>
      </w:r>
    </w:p>
    <w:p w14:paraId="0A23065B" w14:textId="77777777" w:rsidR="00043823" w:rsidRPr="00043823" w:rsidRDefault="00043823" w:rsidP="00043823">
      <w:pPr>
        <w:ind w:left="360"/>
        <w:rPr>
          <w:sz w:val="24"/>
          <w:szCs w:val="24"/>
        </w:rPr>
      </w:pPr>
      <w:r w:rsidRPr="00043823">
        <w:rPr>
          <w:sz w:val="24"/>
          <w:szCs w:val="24"/>
        </w:rPr>
        <w:t>Sales (revenue) 900,000</w:t>
      </w:r>
    </w:p>
    <w:p w14:paraId="7CB792D8" w14:textId="77777777" w:rsidR="00043823" w:rsidRPr="00043823" w:rsidRDefault="00043823" w:rsidP="00043823">
      <w:pPr>
        <w:ind w:left="360"/>
        <w:rPr>
          <w:sz w:val="24"/>
          <w:szCs w:val="24"/>
        </w:rPr>
      </w:pPr>
      <w:r w:rsidRPr="00043823">
        <w:rPr>
          <w:sz w:val="24"/>
          <w:szCs w:val="24"/>
        </w:rPr>
        <w:t>Equipment at cost 650,000</w:t>
      </w:r>
    </w:p>
    <w:p w14:paraId="298954BE" w14:textId="77777777" w:rsidR="00043823" w:rsidRPr="00043823" w:rsidRDefault="00043823" w:rsidP="00043823">
      <w:pPr>
        <w:ind w:left="360"/>
        <w:rPr>
          <w:sz w:val="24"/>
          <w:szCs w:val="24"/>
        </w:rPr>
      </w:pPr>
      <w:r w:rsidRPr="00043823">
        <w:rPr>
          <w:sz w:val="24"/>
          <w:szCs w:val="24"/>
        </w:rPr>
        <w:t>Equipment accumulated depreciation 130,000</w:t>
      </w:r>
    </w:p>
    <w:p w14:paraId="1484C2A3" w14:textId="77777777" w:rsidR="00043823" w:rsidRPr="00043823" w:rsidRDefault="00043823" w:rsidP="00043823">
      <w:pPr>
        <w:ind w:left="360"/>
        <w:rPr>
          <w:sz w:val="24"/>
          <w:szCs w:val="24"/>
        </w:rPr>
      </w:pPr>
      <w:r w:rsidRPr="00043823">
        <w:rPr>
          <w:sz w:val="24"/>
          <w:szCs w:val="24"/>
        </w:rPr>
        <w:t>4% Debentures 100,000</w:t>
      </w:r>
    </w:p>
    <w:p w14:paraId="442B90E0" w14:textId="77777777" w:rsidR="00043823" w:rsidRPr="00043823" w:rsidRDefault="00043823" w:rsidP="00043823">
      <w:pPr>
        <w:ind w:left="360"/>
        <w:rPr>
          <w:sz w:val="24"/>
          <w:szCs w:val="24"/>
        </w:rPr>
      </w:pPr>
      <w:r w:rsidRPr="00043823">
        <w:rPr>
          <w:sz w:val="24"/>
          <w:szCs w:val="24"/>
        </w:rPr>
        <w:t>Cost of sales 578,650</w:t>
      </w:r>
    </w:p>
    <w:p w14:paraId="5661BAEA" w14:textId="77777777" w:rsidR="00043823" w:rsidRPr="00043823" w:rsidRDefault="00043823" w:rsidP="00043823">
      <w:pPr>
        <w:ind w:left="360"/>
        <w:rPr>
          <w:sz w:val="24"/>
          <w:szCs w:val="24"/>
        </w:rPr>
      </w:pPr>
      <w:r w:rsidRPr="00043823">
        <w:rPr>
          <w:sz w:val="24"/>
          <w:szCs w:val="24"/>
        </w:rPr>
        <w:t>Administrative expenses 160,000</w:t>
      </w:r>
    </w:p>
    <w:p w14:paraId="7E4C7F2B" w14:textId="77777777" w:rsidR="00043823" w:rsidRPr="00043823" w:rsidRDefault="00043823" w:rsidP="00043823">
      <w:pPr>
        <w:ind w:left="360"/>
        <w:rPr>
          <w:sz w:val="24"/>
          <w:szCs w:val="24"/>
        </w:rPr>
      </w:pPr>
      <w:r w:rsidRPr="00043823">
        <w:rPr>
          <w:sz w:val="24"/>
          <w:szCs w:val="24"/>
        </w:rPr>
        <w:t>Interest paid 2,000</w:t>
      </w:r>
    </w:p>
    <w:p w14:paraId="57B77E7E" w14:textId="77777777" w:rsidR="00043823" w:rsidRPr="00043823" w:rsidRDefault="00043823" w:rsidP="00043823">
      <w:pPr>
        <w:ind w:left="360"/>
        <w:rPr>
          <w:sz w:val="24"/>
          <w:szCs w:val="24"/>
        </w:rPr>
      </w:pPr>
      <w:r w:rsidRPr="00043823">
        <w:rPr>
          <w:sz w:val="24"/>
          <w:szCs w:val="24"/>
        </w:rPr>
        <w:t>Directors’ remuneration 5,000</w:t>
      </w:r>
    </w:p>
    <w:p w14:paraId="357C9AF0" w14:textId="77777777" w:rsidR="00043823" w:rsidRPr="00043823" w:rsidRDefault="00043823" w:rsidP="00043823">
      <w:pPr>
        <w:ind w:left="360"/>
        <w:rPr>
          <w:sz w:val="24"/>
          <w:szCs w:val="24"/>
        </w:rPr>
      </w:pPr>
      <w:r w:rsidRPr="00043823">
        <w:rPr>
          <w:sz w:val="24"/>
          <w:szCs w:val="24"/>
        </w:rPr>
        <w:t>Distribution costs 28,000</w:t>
      </w:r>
    </w:p>
    <w:p w14:paraId="0850CA00" w14:textId="77777777" w:rsidR="00043823" w:rsidRPr="00043823" w:rsidRDefault="00043823" w:rsidP="00043823">
      <w:pPr>
        <w:ind w:left="360"/>
        <w:rPr>
          <w:sz w:val="24"/>
          <w:szCs w:val="24"/>
        </w:rPr>
      </w:pPr>
      <w:r w:rsidRPr="00043823">
        <w:rPr>
          <w:sz w:val="24"/>
          <w:szCs w:val="24"/>
        </w:rPr>
        <w:t>The following information is relevant:</w:t>
      </w:r>
    </w:p>
    <w:p w14:paraId="1E620931" w14:textId="77777777" w:rsidR="00043823" w:rsidRPr="00043823" w:rsidRDefault="00043823" w:rsidP="00043823">
      <w:pPr>
        <w:ind w:left="360"/>
        <w:rPr>
          <w:sz w:val="24"/>
          <w:szCs w:val="24"/>
        </w:rPr>
      </w:pPr>
      <w:r w:rsidRPr="00043823">
        <w:rPr>
          <w:sz w:val="24"/>
          <w:szCs w:val="24"/>
        </w:rPr>
        <w:t xml:space="preserve">1. The equipment useful life is 10 years, and it is depreciated using the straight-line method (10% annually). Depreciation on </w:t>
      </w:r>
    </w:p>
    <w:p w14:paraId="32075034" w14:textId="77777777" w:rsidR="00043823" w:rsidRPr="00043823" w:rsidRDefault="00043823" w:rsidP="00043823">
      <w:pPr>
        <w:ind w:left="360"/>
        <w:rPr>
          <w:sz w:val="24"/>
          <w:szCs w:val="24"/>
        </w:rPr>
      </w:pPr>
      <w:r w:rsidRPr="00043823">
        <w:rPr>
          <w:sz w:val="24"/>
          <w:szCs w:val="24"/>
        </w:rPr>
        <w:t xml:space="preserve">equipment is charged to cost of sales. Depreciation of 2022 has not been recorded yet. </w:t>
      </w:r>
    </w:p>
    <w:p w14:paraId="5D9CA598" w14:textId="77777777" w:rsidR="00043823" w:rsidRPr="00043823" w:rsidRDefault="00043823" w:rsidP="00043823">
      <w:pPr>
        <w:ind w:left="360"/>
        <w:rPr>
          <w:sz w:val="24"/>
          <w:szCs w:val="24"/>
        </w:rPr>
      </w:pPr>
      <w:r w:rsidRPr="00043823">
        <w:rPr>
          <w:sz w:val="24"/>
          <w:szCs w:val="24"/>
        </w:rPr>
        <w:t xml:space="preserve">2. Salaries of December 2022 (£10,000) had not been paid until the end of the month. The company paid it on 3rd January </w:t>
      </w:r>
    </w:p>
    <w:p w14:paraId="5D8995BA" w14:textId="77777777" w:rsidR="00043823" w:rsidRPr="00043823" w:rsidRDefault="00043823" w:rsidP="00043823">
      <w:pPr>
        <w:ind w:left="360"/>
        <w:rPr>
          <w:sz w:val="24"/>
          <w:szCs w:val="24"/>
        </w:rPr>
      </w:pPr>
      <w:r w:rsidRPr="00043823">
        <w:rPr>
          <w:sz w:val="24"/>
          <w:szCs w:val="24"/>
        </w:rPr>
        <w:t xml:space="preserve">2022. Salaries are charged to the administrative expenses. </w:t>
      </w:r>
    </w:p>
    <w:p w14:paraId="0241F4CA" w14:textId="77777777" w:rsidR="00043823" w:rsidRPr="00043823" w:rsidRDefault="00043823" w:rsidP="00043823">
      <w:pPr>
        <w:ind w:left="360"/>
        <w:rPr>
          <w:sz w:val="24"/>
          <w:szCs w:val="24"/>
        </w:rPr>
      </w:pPr>
      <w:r w:rsidRPr="00043823">
        <w:rPr>
          <w:sz w:val="24"/>
          <w:szCs w:val="24"/>
        </w:rPr>
        <w:t>3. Corporation tax for the year is estimated at £15,000.</w:t>
      </w:r>
    </w:p>
    <w:p w14:paraId="3758924B" w14:textId="77777777" w:rsidR="00043823" w:rsidRPr="00043823" w:rsidRDefault="00043823" w:rsidP="00043823">
      <w:pPr>
        <w:ind w:left="360"/>
        <w:rPr>
          <w:sz w:val="24"/>
          <w:szCs w:val="24"/>
        </w:rPr>
      </w:pPr>
      <w:r w:rsidRPr="00043823">
        <w:rPr>
          <w:sz w:val="24"/>
          <w:szCs w:val="24"/>
        </w:rPr>
        <w:lastRenderedPageBreak/>
        <w:t xml:space="preserve">4. Salesmen are owed commission of £2,000 in respect of December sales. It will be paid on 31st January 2023 and has not </w:t>
      </w:r>
    </w:p>
    <w:p w14:paraId="5BF127D4" w14:textId="77777777" w:rsidR="00043823" w:rsidRPr="00043823" w:rsidRDefault="00043823" w:rsidP="00043823">
      <w:pPr>
        <w:ind w:left="360"/>
        <w:rPr>
          <w:sz w:val="24"/>
          <w:szCs w:val="24"/>
        </w:rPr>
      </w:pPr>
      <w:r w:rsidRPr="00043823">
        <w:rPr>
          <w:sz w:val="24"/>
          <w:szCs w:val="24"/>
        </w:rPr>
        <w:t>been recorded in the ledger accounts yet.</w:t>
      </w:r>
    </w:p>
    <w:p w14:paraId="4D91E607" w14:textId="77777777" w:rsidR="00043823" w:rsidRPr="00043823" w:rsidRDefault="00043823" w:rsidP="00043823">
      <w:pPr>
        <w:ind w:left="360"/>
        <w:rPr>
          <w:sz w:val="24"/>
          <w:szCs w:val="24"/>
        </w:rPr>
      </w:pPr>
      <w:r w:rsidRPr="00043823">
        <w:rPr>
          <w:sz w:val="24"/>
          <w:szCs w:val="24"/>
        </w:rPr>
        <w:t xml:space="preserve">5. Goods valued at £1000 were sent to customers on 31st December 2022. Payment is due on 28 February 2023. This has not </w:t>
      </w:r>
    </w:p>
    <w:p w14:paraId="7132779A" w14:textId="77777777" w:rsidR="00043823" w:rsidRPr="00043823" w:rsidRDefault="00043823" w:rsidP="00043823">
      <w:pPr>
        <w:ind w:left="360"/>
        <w:rPr>
          <w:sz w:val="24"/>
          <w:szCs w:val="24"/>
        </w:rPr>
      </w:pPr>
      <w:r w:rsidRPr="00043823">
        <w:rPr>
          <w:sz w:val="24"/>
          <w:szCs w:val="24"/>
        </w:rPr>
        <w:t>been recorded in the ledger accounts yet.</w:t>
      </w:r>
    </w:p>
    <w:p w14:paraId="56F65391" w14:textId="38233FB7" w:rsidR="00043823" w:rsidRDefault="00043823" w:rsidP="00043823">
      <w:pPr>
        <w:ind w:left="360"/>
        <w:rPr>
          <w:sz w:val="24"/>
          <w:szCs w:val="24"/>
        </w:rPr>
      </w:pPr>
      <w:r w:rsidRPr="00043823">
        <w:rPr>
          <w:sz w:val="24"/>
          <w:szCs w:val="24"/>
        </w:rPr>
        <w:t>Required: Prepare an income statement for the year ended 31st December 2022 for Wales plc.</w:t>
      </w:r>
    </w:p>
    <w:p w14:paraId="09B06A1C" w14:textId="77777777" w:rsidR="00043823" w:rsidRDefault="00043823" w:rsidP="00043823">
      <w:pPr>
        <w:ind w:left="360"/>
        <w:rPr>
          <w:sz w:val="24"/>
          <w:szCs w:val="24"/>
        </w:rPr>
      </w:pPr>
    </w:p>
    <w:p w14:paraId="5F9F38E9" w14:textId="23236FB2" w:rsidR="00043823" w:rsidRDefault="00043823" w:rsidP="00043823">
      <w:pPr>
        <w:ind w:left="360"/>
        <w:rPr>
          <w:sz w:val="24"/>
          <w:szCs w:val="24"/>
        </w:rPr>
      </w:pPr>
      <w:r>
        <w:rPr>
          <w:sz w:val="24"/>
          <w:szCs w:val="24"/>
        </w:rPr>
        <w:t>Answer:</w:t>
      </w:r>
    </w:p>
    <w:p w14:paraId="5B1F3B4D" w14:textId="77777777" w:rsidR="00043823" w:rsidRPr="00043823" w:rsidRDefault="00043823" w:rsidP="00043823">
      <w:pPr>
        <w:spacing w:after="0"/>
        <w:ind w:left="360"/>
        <w:jc w:val="center"/>
        <w:rPr>
          <w:sz w:val="20"/>
          <w:szCs w:val="20"/>
        </w:rPr>
      </w:pPr>
      <w:r w:rsidRPr="00043823">
        <w:rPr>
          <w:sz w:val="20"/>
          <w:szCs w:val="20"/>
        </w:rPr>
        <w:t>Wales plc</w:t>
      </w:r>
    </w:p>
    <w:p w14:paraId="5832E518" w14:textId="77777777" w:rsidR="00043823" w:rsidRPr="00043823" w:rsidRDefault="00043823" w:rsidP="00043823">
      <w:pPr>
        <w:spacing w:after="0"/>
        <w:ind w:left="360"/>
        <w:jc w:val="center"/>
        <w:rPr>
          <w:sz w:val="20"/>
          <w:szCs w:val="20"/>
        </w:rPr>
      </w:pPr>
      <w:r w:rsidRPr="00043823">
        <w:rPr>
          <w:sz w:val="20"/>
          <w:szCs w:val="20"/>
        </w:rPr>
        <w:t>Income Statement</w:t>
      </w:r>
    </w:p>
    <w:p w14:paraId="338BA7AE" w14:textId="77777777" w:rsidR="00043823" w:rsidRPr="00043823" w:rsidRDefault="00043823" w:rsidP="00043823">
      <w:pPr>
        <w:spacing w:after="0"/>
        <w:ind w:left="360"/>
        <w:jc w:val="center"/>
        <w:rPr>
          <w:sz w:val="20"/>
          <w:szCs w:val="20"/>
        </w:rPr>
      </w:pPr>
      <w:r w:rsidRPr="00043823">
        <w:rPr>
          <w:sz w:val="20"/>
          <w:szCs w:val="20"/>
        </w:rPr>
        <w:t>For the Year Ended 31st December 2022</w:t>
      </w:r>
    </w:p>
    <w:p w14:paraId="0FAC8F83" w14:textId="77777777" w:rsidR="00043823" w:rsidRPr="00043823" w:rsidRDefault="00043823" w:rsidP="00043823">
      <w:pPr>
        <w:spacing w:after="0"/>
        <w:ind w:left="360"/>
        <w:jc w:val="center"/>
        <w:rPr>
          <w:sz w:val="20"/>
          <w:szCs w:val="20"/>
        </w:rPr>
      </w:pPr>
    </w:p>
    <w:p w14:paraId="6A0A4B23" w14:textId="77777777" w:rsidR="00043823" w:rsidRPr="00043823" w:rsidRDefault="00043823" w:rsidP="00043823">
      <w:pPr>
        <w:spacing w:after="0"/>
        <w:ind w:left="360"/>
        <w:jc w:val="center"/>
        <w:rPr>
          <w:sz w:val="20"/>
          <w:szCs w:val="20"/>
        </w:rPr>
      </w:pPr>
      <w:r w:rsidRPr="00043823">
        <w:rPr>
          <w:sz w:val="20"/>
          <w:szCs w:val="20"/>
        </w:rPr>
        <w:t>£</w:t>
      </w:r>
    </w:p>
    <w:p w14:paraId="27F1608C" w14:textId="77777777" w:rsidR="00043823" w:rsidRPr="00043823" w:rsidRDefault="00043823" w:rsidP="00043823">
      <w:pPr>
        <w:spacing w:after="0"/>
        <w:ind w:left="360"/>
        <w:jc w:val="center"/>
        <w:rPr>
          <w:sz w:val="20"/>
          <w:szCs w:val="20"/>
        </w:rPr>
      </w:pPr>
      <w:r w:rsidRPr="00043823">
        <w:rPr>
          <w:sz w:val="20"/>
          <w:szCs w:val="20"/>
        </w:rPr>
        <w:t>---------------------------------------------------------</w:t>
      </w:r>
    </w:p>
    <w:p w14:paraId="7211A4BC" w14:textId="77777777" w:rsidR="00043823" w:rsidRPr="00043823" w:rsidRDefault="00043823" w:rsidP="00043823">
      <w:pPr>
        <w:spacing w:after="0"/>
        <w:ind w:left="360"/>
        <w:jc w:val="center"/>
        <w:rPr>
          <w:sz w:val="20"/>
          <w:szCs w:val="20"/>
        </w:rPr>
      </w:pPr>
      <w:r w:rsidRPr="00043823">
        <w:rPr>
          <w:sz w:val="20"/>
          <w:szCs w:val="20"/>
        </w:rPr>
        <w:t>Sales (</w:t>
      </w:r>
      <w:proofErr w:type="gramStart"/>
      <w:r w:rsidRPr="00043823">
        <w:rPr>
          <w:sz w:val="20"/>
          <w:szCs w:val="20"/>
        </w:rPr>
        <w:t xml:space="preserve">Revenue)   </w:t>
      </w:r>
      <w:proofErr w:type="gramEnd"/>
      <w:r w:rsidRPr="00043823">
        <w:rPr>
          <w:sz w:val="20"/>
          <w:szCs w:val="20"/>
        </w:rPr>
        <w:t xml:space="preserve">                                        900,000</w:t>
      </w:r>
    </w:p>
    <w:p w14:paraId="29E9C43F" w14:textId="77777777" w:rsidR="00043823" w:rsidRPr="00043823" w:rsidRDefault="00043823" w:rsidP="00043823">
      <w:pPr>
        <w:spacing w:after="0"/>
        <w:ind w:left="360"/>
        <w:jc w:val="center"/>
        <w:rPr>
          <w:sz w:val="20"/>
          <w:szCs w:val="20"/>
        </w:rPr>
      </w:pPr>
      <w:r w:rsidRPr="00043823">
        <w:rPr>
          <w:sz w:val="20"/>
          <w:szCs w:val="20"/>
        </w:rPr>
        <w:t>Cost of Sales:</w:t>
      </w:r>
    </w:p>
    <w:p w14:paraId="081A79C9" w14:textId="0E65CD0B" w:rsidR="00043823" w:rsidRPr="00043823" w:rsidRDefault="00043823" w:rsidP="00043823">
      <w:pPr>
        <w:spacing w:after="0"/>
        <w:ind w:left="360"/>
        <w:jc w:val="center"/>
        <w:rPr>
          <w:sz w:val="20"/>
          <w:szCs w:val="20"/>
        </w:rPr>
      </w:pPr>
      <w:r w:rsidRPr="00043823">
        <w:rPr>
          <w:sz w:val="20"/>
          <w:szCs w:val="20"/>
        </w:rPr>
        <w:t>Opening Inventory                                           -</w:t>
      </w:r>
    </w:p>
    <w:p w14:paraId="7ABEBFC6" w14:textId="7277D731" w:rsidR="00043823" w:rsidRPr="00043823" w:rsidRDefault="00043823" w:rsidP="00043823">
      <w:pPr>
        <w:spacing w:after="0"/>
        <w:ind w:left="360"/>
        <w:jc w:val="center"/>
        <w:rPr>
          <w:sz w:val="20"/>
          <w:szCs w:val="20"/>
        </w:rPr>
      </w:pPr>
      <w:r w:rsidRPr="00043823">
        <w:rPr>
          <w:sz w:val="20"/>
          <w:szCs w:val="20"/>
        </w:rPr>
        <w:t>Purchases                                                 -</w:t>
      </w:r>
    </w:p>
    <w:p w14:paraId="02D01222" w14:textId="7A87557A" w:rsidR="00043823" w:rsidRPr="00043823" w:rsidRDefault="00043823" w:rsidP="00043823">
      <w:pPr>
        <w:spacing w:after="0"/>
        <w:ind w:left="360"/>
        <w:jc w:val="center"/>
        <w:rPr>
          <w:sz w:val="20"/>
          <w:szCs w:val="20"/>
        </w:rPr>
      </w:pPr>
      <w:r w:rsidRPr="00043823">
        <w:rPr>
          <w:sz w:val="20"/>
          <w:szCs w:val="20"/>
        </w:rPr>
        <w:t xml:space="preserve">Goods Sent to Customers (not </w:t>
      </w:r>
      <w:proofErr w:type="gramStart"/>
      <w:r w:rsidRPr="00043823">
        <w:rPr>
          <w:sz w:val="20"/>
          <w:szCs w:val="20"/>
        </w:rPr>
        <w:t xml:space="preserve">recorded)   </w:t>
      </w:r>
      <w:proofErr w:type="gramEnd"/>
      <w:r w:rsidRPr="00043823">
        <w:rPr>
          <w:sz w:val="20"/>
          <w:szCs w:val="20"/>
        </w:rPr>
        <w:t xml:space="preserve">               1,000</w:t>
      </w:r>
    </w:p>
    <w:p w14:paraId="035457EE" w14:textId="34E73211" w:rsidR="00043823" w:rsidRPr="00043823" w:rsidRDefault="00043823" w:rsidP="00043823">
      <w:pPr>
        <w:spacing w:after="0"/>
        <w:ind w:left="360"/>
        <w:jc w:val="center"/>
        <w:rPr>
          <w:sz w:val="20"/>
          <w:szCs w:val="20"/>
        </w:rPr>
      </w:pPr>
      <w:r w:rsidRPr="00043823">
        <w:rPr>
          <w:sz w:val="20"/>
          <w:szCs w:val="20"/>
        </w:rPr>
        <w:t xml:space="preserve">Closing Inventory (Assumed same as </w:t>
      </w:r>
      <w:proofErr w:type="gramStart"/>
      <w:r w:rsidRPr="00043823">
        <w:rPr>
          <w:sz w:val="20"/>
          <w:szCs w:val="20"/>
        </w:rPr>
        <w:t xml:space="preserve">opening)   </w:t>
      </w:r>
      <w:proofErr w:type="gramEnd"/>
      <w:r w:rsidRPr="00043823">
        <w:rPr>
          <w:sz w:val="20"/>
          <w:szCs w:val="20"/>
        </w:rPr>
        <w:t xml:space="preserve">              -</w:t>
      </w:r>
    </w:p>
    <w:p w14:paraId="55BDF411" w14:textId="77777777" w:rsidR="00043823" w:rsidRPr="00043823" w:rsidRDefault="00043823" w:rsidP="00043823">
      <w:pPr>
        <w:spacing w:after="0"/>
        <w:ind w:left="360"/>
        <w:jc w:val="center"/>
        <w:rPr>
          <w:sz w:val="20"/>
          <w:szCs w:val="20"/>
        </w:rPr>
      </w:pPr>
      <w:r w:rsidRPr="00043823">
        <w:rPr>
          <w:sz w:val="20"/>
          <w:szCs w:val="20"/>
        </w:rPr>
        <w:t>---------------------------------------------------------</w:t>
      </w:r>
    </w:p>
    <w:p w14:paraId="73492043" w14:textId="77777777" w:rsidR="00043823" w:rsidRPr="00043823" w:rsidRDefault="00043823" w:rsidP="00043823">
      <w:pPr>
        <w:spacing w:after="0"/>
        <w:ind w:left="360"/>
        <w:jc w:val="center"/>
        <w:rPr>
          <w:sz w:val="20"/>
          <w:szCs w:val="20"/>
        </w:rPr>
      </w:pPr>
      <w:r w:rsidRPr="00043823">
        <w:rPr>
          <w:sz w:val="20"/>
          <w:szCs w:val="20"/>
        </w:rPr>
        <w:t>Gross Profit                                              899,000</w:t>
      </w:r>
    </w:p>
    <w:p w14:paraId="576798B5" w14:textId="77777777" w:rsidR="00043823" w:rsidRPr="00043823" w:rsidRDefault="00043823" w:rsidP="00043823">
      <w:pPr>
        <w:spacing w:after="0"/>
        <w:ind w:left="360"/>
        <w:jc w:val="center"/>
        <w:rPr>
          <w:sz w:val="20"/>
          <w:szCs w:val="20"/>
        </w:rPr>
      </w:pPr>
    </w:p>
    <w:p w14:paraId="3C5A4706" w14:textId="77777777" w:rsidR="00043823" w:rsidRPr="00043823" w:rsidRDefault="00043823" w:rsidP="00043823">
      <w:pPr>
        <w:spacing w:after="0"/>
        <w:ind w:left="360"/>
        <w:jc w:val="center"/>
        <w:rPr>
          <w:sz w:val="20"/>
          <w:szCs w:val="20"/>
        </w:rPr>
      </w:pPr>
      <w:r w:rsidRPr="00043823">
        <w:rPr>
          <w:sz w:val="20"/>
          <w:szCs w:val="20"/>
        </w:rPr>
        <w:t>Operating Expenses:</w:t>
      </w:r>
    </w:p>
    <w:p w14:paraId="6E6380E7" w14:textId="24787CAF" w:rsidR="00043823" w:rsidRPr="00043823" w:rsidRDefault="00043823" w:rsidP="00043823">
      <w:pPr>
        <w:spacing w:after="0"/>
        <w:ind w:left="360"/>
        <w:jc w:val="center"/>
        <w:rPr>
          <w:sz w:val="20"/>
          <w:szCs w:val="20"/>
        </w:rPr>
      </w:pPr>
      <w:r w:rsidRPr="00043823">
        <w:rPr>
          <w:sz w:val="20"/>
          <w:szCs w:val="20"/>
        </w:rPr>
        <w:t>Administrative Expenses                                160,000</w:t>
      </w:r>
    </w:p>
    <w:p w14:paraId="7A5501F2" w14:textId="3D541C7E" w:rsidR="00043823" w:rsidRPr="00043823" w:rsidRDefault="00043823" w:rsidP="00043823">
      <w:pPr>
        <w:spacing w:after="0"/>
        <w:ind w:left="360"/>
        <w:jc w:val="center"/>
        <w:rPr>
          <w:sz w:val="20"/>
          <w:szCs w:val="20"/>
        </w:rPr>
      </w:pPr>
      <w:r w:rsidRPr="00043823">
        <w:rPr>
          <w:sz w:val="20"/>
          <w:szCs w:val="20"/>
        </w:rPr>
        <w:t>Depreciation on Equipment (10% of £650,000)             65,000</w:t>
      </w:r>
    </w:p>
    <w:p w14:paraId="2A388DA3" w14:textId="5ED5DC39" w:rsidR="00043823" w:rsidRPr="00043823" w:rsidRDefault="00043823" w:rsidP="00043823">
      <w:pPr>
        <w:spacing w:after="0"/>
        <w:ind w:left="360"/>
        <w:jc w:val="center"/>
        <w:rPr>
          <w:sz w:val="20"/>
          <w:szCs w:val="20"/>
        </w:rPr>
      </w:pPr>
      <w:r w:rsidRPr="00043823">
        <w:rPr>
          <w:sz w:val="20"/>
          <w:szCs w:val="20"/>
        </w:rPr>
        <w:t>Distribution Costs                                       28,000</w:t>
      </w:r>
    </w:p>
    <w:p w14:paraId="569E6F45" w14:textId="4D6E575D" w:rsidR="00043823" w:rsidRPr="00043823" w:rsidRDefault="00043823" w:rsidP="00043823">
      <w:pPr>
        <w:spacing w:after="0"/>
        <w:ind w:left="360"/>
        <w:jc w:val="center"/>
        <w:rPr>
          <w:sz w:val="20"/>
          <w:szCs w:val="20"/>
        </w:rPr>
      </w:pPr>
      <w:r w:rsidRPr="00043823">
        <w:rPr>
          <w:sz w:val="20"/>
          <w:szCs w:val="20"/>
        </w:rPr>
        <w:t>Directors’ Remuneration                                  5,000</w:t>
      </w:r>
    </w:p>
    <w:p w14:paraId="171F87BB" w14:textId="77777777" w:rsidR="00043823" w:rsidRPr="00043823" w:rsidRDefault="00043823" w:rsidP="00043823">
      <w:pPr>
        <w:spacing w:after="0"/>
        <w:ind w:left="360"/>
        <w:jc w:val="center"/>
        <w:rPr>
          <w:sz w:val="20"/>
          <w:szCs w:val="20"/>
        </w:rPr>
      </w:pPr>
      <w:r w:rsidRPr="00043823">
        <w:rPr>
          <w:sz w:val="20"/>
          <w:szCs w:val="20"/>
        </w:rPr>
        <w:t>---------------------------------------------------------</w:t>
      </w:r>
    </w:p>
    <w:p w14:paraId="2FA6C65C" w14:textId="77777777" w:rsidR="00043823" w:rsidRPr="00043823" w:rsidRDefault="00043823" w:rsidP="00043823">
      <w:pPr>
        <w:spacing w:after="0"/>
        <w:ind w:left="360"/>
        <w:jc w:val="center"/>
        <w:rPr>
          <w:sz w:val="20"/>
          <w:szCs w:val="20"/>
        </w:rPr>
      </w:pPr>
      <w:r w:rsidRPr="00043823">
        <w:rPr>
          <w:sz w:val="20"/>
          <w:szCs w:val="20"/>
        </w:rPr>
        <w:t>Total Operating Expenses                                  258,000</w:t>
      </w:r>
    </w:p>
    <w:p w14:paraId="2C147E75" w14:textId="77777777" w:rsidR="00043823" w:rsidRPr="00043823" w:rsidRDefault="00043823" w:rsidP="00043823">
      <w:pPr>
        <w:spacing w:after="0"/>
        <w:ind w:left="360"/>
        <w:jc w:val="center"/>
        <w:rPr>
          <w:sz w:val="20"/>
          <w:szCs w:val="20"/>
        </w:rPr>
      </w:pPr>
    </w:p>
    <w:p w14:paraId="29440979" w14:textId="77777777" w:rsidR="00043823" w:rsidRPr="00043823" w:rsidRDefault="00043823" w:rsidP="00043823">
      <w:pPr>
        <w:spacing w:after="0"/>
        <w:ind w:left="360"/>
        <w:jc w:val="center"/>
        <w:rPr>
          <w:sz w:val="20"/>
          <w:szCs w:val="20"/>
        </w:rPr>
      </w:pPr>
      <w:r w:rsidRPr="00043823">
        <w:rPr>
          <w:sz w:val="20"/>
          <w:szCs w:val="20"/>
        </w:rPr>
        <w:t>Operating Profit                                          641,000</w:t>
      </w:r>
    </w:p>
    <w:p w14:paraId="322C3EED" w14:textId="77777777" w:rsidR="00043823" w:rsidRPr="00043823" w:rsidRDefault="00043823" w:rsidP="00043823">
      <w:pPr>
        <w:spacing w:after="0"/>
        <w:ind w:left="360"/>
        <w:jc w:val="center"/>
        <w:rPr>
          <w:sz w:val="20"/>
          <w:szCs w:val="20"/>
        </w:rPr>
      </w:pPr>
    </w:p>
    <w:p w14:paraId="6676C703" w14:textId="77777777" w:rsidR="00043823" w:rsidRPr="00043823" w:rsidRDefault="00043823" w:rsidP="00043823">
      <w:pPr>
        <w:spacing w:after="0"/>
        <w:ind w:left="360"/>
        <w:jc w:val="center"/>
        <w:rPr>
          <w:sz w:val="20"/>
          <w:szCs w:val="20"/>
        </w:rPr>
      </w:pPr>
      <w:r w:rsidRPr="00043823">
        <w:rPr>
          <w:sz w:val="20"/>
          <w:szCs w:val="20"/>
        </w:rPr>
        <w:t>Other Income and Expenses:</w:t>
      </w:r>
    </w:p>
    <w:p w14:paraId="75BDB1C7" w14:textId="1D1A70C4" w:rsidR="00043823" w:rsidRPr="00043823" w:rsidRDefault="00043823" w:rsidP="00043823">
      <w:pPr>
        <w:spacing w:after="0"/>
        <w:ind w:left="360"/>
        <w:jc w:val="center"/>
        <w:rPr>
          <w:sz w:val="20"/>
          <w:szCs w:val="20"/>
        </w:rPr>
      </w:pPr>
      <w:r w:rsidRPr="00043823">
        <w:rPr>
          <w:sz w:val="20"/>
          <w:szCs w:val="20"/>
        </w:rPr>
        <w:t>Interest Paid                                            2,000</w:t>
      </w:r>
    </w:p>
    <w:p w14:paraId="095A0A85" w14:textId="77777777" w:rsidR="00043823" w:rsidRPr="00043823" w:rsidRDefault="00043823" w:rsidP="00043823">
      <w:pPr>
        <w:spacing w:after="0"/>
        <w:ind w:left="360"/>
        <w:jc w:val="center"/>
        <w:rPr>
          <w:sz w:val="20"/>
          <w:szCs w:val="20"/>
        </w:rPr>
      </w:pPr>
    </w:p>
    <w:p w14:paraId="5E524118" w14:textId="77777777" w:rsidR="00043823" w:rsidRPr="00043823" w:rsidRDefault="00043823" w:rsidP="00043823">
      <w:pPr>
        <w:spacing w:after="0"/>
        <w:ind w:left="360"/>
        <w:jc w:val="center"/>
        <w:rPr>
          <w:sz w:val="20"/>
          <w:szCs w:val="20"/>
        </w:rPr>
      </w:pPr>
      <w:r w:rsidRPr="00043823">
        <w:rPr>
          <w:sz w:val="20"/>
          <w:szCs w:val="20"/>
        </w:rPr>
        <w:t>Profit Before Tax                                         639,000</w:t>
      </w:r>
    </w:p>
    <w:p w14:paraId="14981914" w14:textId="77777777" w:rsidR="00043823" w:rsidRPr="00043823" w:rsidRDefault="00043823" w:rsidP="00043823">
      <w:pPr>
        <w:spacing w:after="0"/>
        <w:ind w:left="360"/>
        <w:jc w:val="center"/>
        <w:rPr>
          <w:sz w:val="20"/>
          <w:szCs w:val="20"/>
        </w:rPr>
      </w:pPr>
    </w:p>
    <w:p w14:paraId="2A06C233" w14:textId="77777777" w:rsidR="00043823" w:rsidRPr="00043823" w:rsidRDefault="00043823" w:rsidP="00043823">
      <w:pPr>
        <w:spacing w:after="0"/>
        <w:ind w:left="360"/>
        <w:jc w:val="center"/>
        <w:rPr>
          <w:sz w:val="20"/>
          <w:szCs w:val="20"/>
        </w:rPr>
      </w:pPr>
      <w:r w:rsidRPr="00043823">
        <w:rPr>
          <w:sz w:val="20"/>
          <w:szCs w:val="20"/>
        </w:rPr>
        <w:t>Income Tax Expense (Estimated at £15,000)                  15,000</w:t>
      </w:r>
    </w:p>
    <w:p w14:paraId="6054DF44" w14:textId="77777777" w:rsidR="00043823" w:rsidRPr="00043823" w:rsidRDefault="00043823" w:rsidP="00043823">
      <w:pPr>
        <w:spacing w:after="0"/>
        <w:ind w:left="360"/>
        <w:jc w:val="center"/>
        <w:rPr>
          <w:sz w:val="20"/>
          <w:szCs w:val="20"/>
        </w:rPr>
      </w:pPr>
      <w:r w:rsidRPr="00043823">
        <w:rPr>
          <w:sz w:val="20"/>
          <w:szCs w:val="20"/>
        </w:rPr>
        <w:t>---------------------------------------------------------</w:t>
      </w:r>
    </w:p>
    <w:p w14:paraId="33060B25" w14:textId="77777777" w:rsidR="00043823" w:rsidRPr="00043823" w:rsidRDefault="00043823" w:rsidP="00043823">
      <w:pPr>
        <w:pBdr>
          <w:bottom w:val="double" w:sz="6" w:space="1" w:color="auto"/>
        </w:pBdr>
        <w:spacing w:after="0"/>
        <w:ind w:left="360"/>
        <w:jc w:val="center"/>
        <w:rPr>
          <w:sz w:val="20"/>
          <w:szCs w:val="20"/>
        </w:rPr>
      </w:pPr>
      <w:r w:rsidRPr="00043823">
        <w:rPr>
          <w:sz w:val="20"/>
          <w:szCs w:val="20"/>
        </w:rPr>
        <w:t>Net Profit for the Year                                    624,000</w:t>
      </w:r>
    </w:p>
    <w:p w14:paraId="27C6B0CA" w14:textId="77777777" w:rsidR="00043823" w:rsidRDefault="00043823" w:rsidP="00043823">
      <w:pPr>
        <w:spacing w:after="0"/>
        <w:ind w:left="360"/>
        <w:jc w:val="center"/>
        <w:rPr>
          <w:sz w:val="20"/>
          <w:szCs w:val="20"/>
        </w:rPr>
      </w:pPr>
    </w:p>
    <w:p w14:paraId="17251F1A" w14:textId="45B6FB20" w:rsidR="00043823" w:rsidRPr="00043823" w:rsidRDefault="00043823" w:rsidP="00043823">
      <w:pPr>
        <w:spacing w:after="0"/>
        <w:ind w:left="360"/>
        <w:rPr>
          <w:sz w:val="24"/>
          <w:szCs w:val="24"/>
        </w:rPr>
      </w:pPr>
      <w:r w:rsidRPr="00043823">
        <w:rPr>
          <w:sz w:val="24"/>
          <w:szCs w:val="24"/>
        </w:rPr>
        <w:t>Explanation:</w:t>
      </w:r>
    </w:p>
    <w:p w14:paraId="28CA25DC" w14:textId="77777777" w:rsidR="00043823" w:rsidRDefault="00043823" w:rsidP="00043823">
      <w:pPr>
        <w:spacing w:after="0"/>
        <w:ind w:left="360"/>
        <w:rPr>
          <w:sz w:val="20"/>
          <w:szCs w:val="20"/>
        </w:rPr>
      </w:pPr>
    </w:p>
    <w:p w14:paraId="15AA719C" w14:textId="2BFC6EC2" w:rsidR="00043823" w:rsidRPr="00043823" w:rsidRDefault="00043823" w:rsidP="00043823">
      <w:pPr>
        <w:pStyle w:val="ListParagraph"/>
        <w:numPr>
          <w:ilvl w:val="0"/>
          <w:numId w:val="3"/>
        </w:numPr>
        <w:spacing w:after="0"/>
        <w:rPr>
          <w:sz w:val="24"/>
          <w:szCs w:val="24"/>
        </w:rPr>
      </w:pPr>
      <w:r w:rsidRPr="00043823">
        <w:rPr>
          <w:sz w:val="24"/>
          <w:szCs w:val="24"/>
        </w:rPr>
        <w:lastRenderedPageBreak/>
        <w:t>Sales (Revenue): £900,000 represents the total sales for the year.</w:t>
      </w:r>
    </w:p>
    <w:p w14:paraId="46D53A53" w14:textId="77777777" w:rsidR="00043823" w:rsidRPr="00043823" w:rsidRDefault="00043823" w:rsidP="00043823">
      <w:pPr>
        <w:spacing w:after="0"/>
        <w:ind w:left="360"/>
        <w:rPr>
          <w:sz w:val="24"/>
          <w:szCs w:val="24"/>
        </w:rPr>
      </w:pPr>
    </w:p>
    <w:p w14:paraId="7D2B5505" w14:textId="77777777" w:rsidR="00043823" w:rsidRPr="00043823" w:rsidRDefault="00043823" w:rsidP="00043823">
      <w:pPr>
        <w:pStyle w:val="ListParagraph"/>
        <w:numPr>
          <w:ilvl w:val="0"/>
          <w:numId w:val="3"/>
        </w:numPr>
        <w:spacing w:after="0"/>
        <w:rPr>
          <w:sz w:val="24"/>
          <w:szCs w:val="24"/>
        </w:rPr>
      </w:pPr>
      <w:r w:rsidRPr="00043823">
        <w:rPr>
          <w:sz w:val="24"/>
          <w:szCs w:val="24"/>
        </w:rPr>
        <w:t>Cost of Sales: This includes the cost associated with goods sent to customers. Since opening inventory and purchases information is not provided, it's assumed to be zero for simplicity.</w:t>
      </w:r>
    </w:p>
    <w:p w14:paraId="02699CFA" w14:textId="77777777" w:rsidR="00043823" w:rsidRPr="00043823" w:rsidRDefault="00043823" w:rsidP="00043823">
      <w:pPr>
        <w:pStyle w:val="ListParagraph"/>
        <w:spacing w:after="0"/>
        <w:rPr>
          <w:sz w:val="24"/>
          <w:szCs w:val="24"/>
        </w:rPr>
      </w:pPr>
    </w:p>
    <w:p w14:paraId="28B7D58C" w14:textId="77777777" w:rsidR="00043823" w:rsidRPr="00043823" w:rsidRDefault="00043823" w:rsidP="00043823">
      <w:pPr>
        <w:pStyle w:val="ListParagraph"/>
        <w:numPr>
          <w:ilvl w:val="0"/>
          <w:numId w:val="3"/>
        </w:numPr>
        <w:spacing w:after="0"/>
        <w:rPr>
          <w:sz w:val="24"/>
          <w:szCs w:val="24"/>
        </w:rPr>
      </w:pPr>
      <w:r w:rsidRPr="00043823">
        <w:rPr>
          <w:sz w:val="24"/>
          <w:szCs w:val="24"/>
        </w:rPr>
        <w:t>Gross Profit: Calculated by subtracting the cost of sales from total sales.</w:t>
      </w:r>
    </w:p>
    <w:p w14:paraId="2F883494" w14:textId="77777777" w:rsidR="00043823" w:rsidRPr="00043823" w:rsidRDefault="00043823" w:rsidP="00043823">
      <w:pPr>
        <w:pStyle w:val="ListParagraph"/>
        <w:spacing w:after="0"/>
        <w:rPr>
          <w:sz w:val="24"/>
          <w:szCs w:val="24"/>
        </w:rPr>
      </w:pPr>
    </w:p>
    <w:p w14:paraId="1755DEA5" w14:textId="77777777" w:rsidR="00043823" w:rsidRPr="00043823" w:rsidRDefault="00043823" w:rsidP="00043823">
      <w:pPr>
        <w:pStyle w:val="ListParagraph"/>
        <w:numPr>
          <w:ilvl w:val="0"/>
          <w:numId w:val="3"/>
        </w:numPr>
        <w:spacing w:after="0"/>
        <w:rPr>
          <w:sz w:val="24"/>
          <w:szCs w:val="24"/>
        </w:rPr>
      </w:pPr>
      <w:r w:rsidRPr="00043823">
        <w:rPr>
          <w:sz w:val="24"/>
          <w:szCs w:val="24"/>
        </w:rPr>
        <w:t>Operating Expenses: Includes administrative expenses, depreciation on equipment, distribution costs, and directors’ remuneration.</w:t>
      </w:r>
    </w:p>
    <w:p w14:paraId="544B215A" w14:textId="77777777" w:rsidR="00043823" w:rsidRPr="00043823" w:rsidRDefault="00043823" w:rsidP="00043823">
      <w:pPr>
        <w:pStyle w:val="ListParagraph"/>
        <w:spacing w:after="0"/>
        <w:rPr>
          <w:sz w:val="24"/>
          <w:szCs w:val="24"/>
        </w:rPr>
      </w:pPr>
    </w:p>
    <w:p w14:paraId="614B697D" w14:textId="77777777" w:rsidR="00043823" w:rsidRPr="00043823" w:rsidRDefault="00043823" w:rsidP="00043823">
      <w:pPr>
        <w:pStyle w:val="ListParagraph"/>
        <w:numPr>
          <w:ilvl w:val="0"/>
          <w:numId w:val="3"/>
        </w:numPr>
        <w:spacing w:after="0"/>
        <w:rPr>
          <w:sz w:val="24"/>
          <w:szCs w:val="24"/>
        </w:rPr>
      </w:pPr>
      <w:r w:rsidRPr="00043823">
        <w:rPr>
          <w:sz w:val="24"/>
          <w:szCs w:val="24"/>
        </w:rPr>
        <w:t>Operating Profit: Calculated by subtracting total operating expenses from gross profit.</w:t>
      </w:r>
    </w:p>
    <w:p w14:paraId="251ABA8D" w14:textId="77777777" w:rsidR="00043823" w:rsidRPr="00043823" w:rsidRDefault="00043823" w:rsidP="00043823">
      <w:pPr>
        <w:pStyle w:val="ListParagraph"/>
        <w:spacing w:after="0"/>
        <w:rPr>
          <w:sz w:val="24"/>
          <w:szCs w:val="24"/>
        </w:rPr>
      </w:pPr>
    </w:p>
    <w:p w14:paraId="0D737A68" w14:textId="77777777" w:rsidR="00043823" w:rsidRPr="00043823" w:rsidRDefault="00043823" w:rsidP="00043823">
      <w:pPr>
        <w:pStyle w:val="ListParagraph"/>
        <w:numPr>
          <w:ilvl w:val="0"/>
          <w:numId w:val="3"/>
        </w:numPr>
        <w:spacing w:after="0"/>
        <w:rPr>
          <w:sz w:val="24"/>
          <w:szCs w:val="24"/>
        </w:rPr>
      </w:pPr>
      <w:r w:rsidRPr="00043823">
        <w:rPr>
          <w:sz w:val="24"/>
          <w:szCs w:val="24"/>
        </w:rPr>
        <w:t>Other Income and Expenses: Includes interest paid.</w:t>
      </w:r>
    </w:p>
    <w:p w14:paraId="222BB0B0" w14:textId="77777777" w:rsidR="00043823" w:rsidRPr="00043823" w:rsidRDefault="00043823" w:rsidP="00043823">
      <w:pPr>
        <w:pStyle w:val="ListParagraph"/>
        <w:spacing w:after="0"/>
        <w:rPr>
          <w:sz w:val="24"/>
          <w:szCs w:val="24"/>
        </w:rPr>
      </w:pPr>
    </w:p>
    <w:p w14:paraId="01261FAA" w14:textId="77777777" w:rsidR="00043823" w:rsidRPr="00043823" w:rsidRDefault="00043823" w:rsidP="00043823">
      <w:pPr>
        <w:pStyle w:val="ListParagraph"/>
        <w:numPr>
          <w:ilvl w:val="0"/>
          <w:numId w:val="3"/>
        </w:numPr>
        <w:spacing w:after="0"/>
        <w:rPr>
          <w:sz w:val="24"/>
          <w:szCs w:val="24"/>
        </w:rPr>
      </w:pPr>
      <w:r w:rsidRPr="00043823">
        <w:rPr>
          <w:sz w:val="24"/>
          <w:szCs w:val="24"/>
        </w:rPr>
        <w:t>Profit Before Tax: Calculated by subtracting other income and expenses from operating profit.</w:t>
      </w:r>
    </w:p>
    <w:p w14:paraId="2E997A6D" w14:textId="77777777" w:rsidR="00043823" w:rsidRPr="00043823" w:rsidRDefault="00043823" w:rsidP="00043823">
      <w:pPr>
        <w:pStyle w:val="ListParagraph"/>
        <w:spacing w:after="0"/>
        <w:rPr>
          <w:sz w:val="24"/>
          <w:szCs w:val="24"/>
        </w:rPr>
      </w:pPr>
    </w:p>
    <w:p w14:paraId="50FA6DE1" w14:textId="77777777" w:rsidR="00043823" w:rsidRPr="00043823" w:rsidRDefault="00043823" w:rsidP="00043823">
      <w:pPr>
        <w:pStyle w:val="ListParagraph"/>
        <w:numPr>
          <w:ilvl w:val="0"/>
          <w:numId w:val="3"/>
        </w:numPr>
        <w:spacing w:after="0"/>
        <w:rPr>
          <w:sz w:val="24"/>
          <w:szCs w:val="24"/>
        </w:rPr>
      </w:pPr>
      <w:r w:rsidRPr="00043823">
        <w:rPr>
          <w:sz w:val="24"/>
          <w:szCs w:val="24"/>
        </w:rPr>
        <w:t>Income Tax Expense: Estimated at £15,000, as provided in the information.</w:t>
      </w:r>
    </w:p>
    <w:p w14:paraId="3256449E" w14:textId="2641CB7F" w:rsidR="00043823" w:rsidRPr="00043823" w:rsidRDefault="00043823" w:rsidP="00043823">
      <w:pPr>
        <w:pStyle w:val="ListParagraph"/>
        <w:spacing w:after="0"/>
        <w:rPr>
          <w:sz w:val="24"/>
          <w:szCs w:val="24"/>
        </w:rPr>
      </w:pPr>
    </w:p>
    <w:p w14:paraId="376A7E4E" w14:textId="54233258" w:rsidR="00043823" w:rsidRDefault="00043823" w:rsidP="00043823">
      <w:pPr>
        <w:pStyle w:val="ListParagraph"/>
        <w:numPr>
          <w:ilvl w:val="0"/>
          <w:numId w:val="3"/>
        </w:numPr>
        <w:spacing w:after="0"/>
        <w:rPr>
          <w:sz w:val="24"/>
          <w:szCs w:val="24"/>
        </w:rPr>
      </w:pPr>
      <w:r w:rsidRPr="00043823">
        <w:rPr>
          <w:sz w:val="24"/>
          <w:szCs w:val="24"/>
        </w:rPr>
        <w:t>Net Profit for the Year: Calculated by subtracting income tax expense from profit before tax.</w:t>
      </w:r>
    </w:p>
    <w:p w14:paraId="34343BF6" w14:textId="77777777" w:rsidR="00043823" w:rsidRPr="00043823" w:rsidRDefault="00043823" w:rsidP="00043823">
      <w:pPr>
        <w:pStyle w:val="ListParagraph"/>
        <w:rPr>
          <w:sz w:val="24"/>
          <w:szCs w:val="24"/>
        </w:rPr>
      </w:pPr>
    </w:p>
    <w:p w14:paraId="5A377275" w14:textId="77777777" w:rsidR="00043823" w:rsidRPr="00043823" w:rsidRDefault="00043823" w:rsidP="00043823">
      <w:pPr>
        <w:spacing w:after="0"/>
        <w:rPr>
          <w:b/>
          <w:bCs/>
          <w:sz w:val="24"/>
          <w:szCs w:val="24"/>
        </w:rPr>
      </w:pPr>
      <w:r w:rsidRPr="00043823">
        <w:rPr>
          <w:b/>
          <w:bCs/>
          <w:sz w:val="24"/>
          <w:szCs w:val="24"/>
        </w:rPr>
        <w:t>QUESTION 3</w:t>
      </w:r>
    </w:p>
    <w:p w14:paraId="1C2EC899" w14:textId="77777777" w:rsidR="00043823" w:rsidRPr="00043823" w:rsidRDefault="00043823" w:rsidP="00043823">
      <w:pPr>
        <w:spacing w:after="0"/>
        <w:rPr>
          <w:sz w:val="24"/>
          <w:szCs w:val="24"/>
        </w:rPr>
      </w:pPr>
      <w:r w:rsidRPr="00043823">
        <w:rPr>
          <w:sz w:val="24"/>
          <w:szCs w:val="24"/>
        </w:rPr>
        <w:t xml:space="preserve">Sweets plc is a long-established sweets and confectionery manufacturer. All products are manufactured in the UK, but sales are </w:t>
      </w:r>
    </w:p>
    <w:p w14:paraId="49D2641B" w14:textId="77777777" w:rsidR="00043823" w:rsidRDefault="00043823" w:rsidP="00043823">
      <w:pPr>
        <w:spacing w:after="0"/>
        <w:rPr>
          <w:sz w:val="24"/>
          <w:szCs w:val="24"/>
        </w:rPr>
      </w:pPr>
      <w:r w:rsidRPr="00043823">
        <w:rPr>
          <w:sz w:val="24"/>
          <w:szCs w:val="24"/>
        </w:rPr>
        <w:t>made worldwide. It is a growing but competitive market. Given below are extracts from their financial statements,</w:t>
      </w:r>
    </w:p>
    <w:p w14:paraId="014F8FB8" w14:textId="77777777" w:rsidR="00A451CD" w:rsidRDefault="00A451CD" w:rsidP="00043823">
      <w:pPr>
        <w:spacing w:after="0"/>
        <w:rPr>
          <w:sz w:val="24"/>
          <w:szCs w:val="24"/>
        </w:rPr>
      </w:pPr>
    </w:p>
    <w:p w14:paraId="6787D7B4" w14:textId="77777777" w:rsidR="00A451CD" w:rsidRDefault="00A451CD" w:rsidP="00043823">
      <w:pPr>
        <w:spacing w:after="0"/>
        <w:rPr>
          <w:sz w:val="24"/>
          <w:szCs w:val="24"/>
        </w:rPr>
      </w:pPr>
    </w:p>
    <w:p w14:paraId="5FFFAB0F" w14:textId="77777777" w:rsidR="00A451CD" w:rsidRDefault="00A451CD" w:rsidP="00043823">
      <w:pPr>
        <w:spacing w:after="0"/>
        <w:rPr>
          <w:sz w:val="24"/>
          <w:szCs w:val="24"/>
        </w:rPr>
      </w:pPr>
    </w:p>
    <w:p w14:paraId="65378A2E" w14:textId="77777777" w:rsidR="00A451CD" w:rsidRDefault="00A451CD" w:rsidP="00043823">
      <w:pPr>
        <w:spacing w:after="0"/>
        <w:rPr>
          <w:sz w:val="24"/>
          <w:szCs w:val="24"/>
        </w:rPr>
      </w:pPr>
    </w:p>
    <w:p w14:paraId="515537FE" w14:textId="77777777" w:rsidR="00A451CD" w:rsidRDefault="00A451CD" w:rsidP="00043823">
      <w:pPr>
        <w:spacing w:after="0"/>
        <w:rPr>
          <w:sz w:val="24"/>
          <w:szCs w:val="24"/>
        </w:rPr>
      </w:pPr>
    </w:p>
    <w:p w14:paraId="19D656F3" w14:textId="77777777" w:rsidR="00A451CD" w:rsidRDefault="00A451CD" w:rsidP="00043823">
      <w:pPr>
        <w:spacing w:after="0"/>
        <w:rPr>
          <w:sz w:val="24"/>
          <w:szCs w:val="24"/>
        </w:rPr>
      </w:pPr>
    </w:p>
    <w:p w14:paraId="5D83F087" w14:textId="77777777" w:rsidR="00A451CD" w:rsidRDefault="00A451CD" w:rsidP="00043823">
      <w:pPr>
        <w:spacing w:after="0"/>
        <w:rPr>
          <w:sz w:val="24"/>
          <w:szCs w:val="24"/>
        </w:rPr>
      </w:pPr>
    </w:p>
    <w:p w14:paraId="470BC014" w14:textId="77777777" w:rsidR="00A451CD" w:rsidRDefault="00A451CD" w:rsidP="00043823">
      <w:pPr>
        <w:spacing w:after="0"/>
        <w:rPr>
          <w:sz w:val="24"/>
          <w:szCs w:val="24"/>
        </w:rPr>
      </w:pPr>
    </w:p>
    <w:p w14:paraId="00F69BFB" w14:textId="77777777" w:rsidR="00A451CD" w:rsidRDefault="00A451CD" w:rsidP="00043823">
      <w:pPr>
        <w:spacing w:after="0"/>
        <w:rPr>
          <w:sz w:val="24"/>
          <w:szCs w:val="24"/>
        </w:rPr>
      </w:pPr>
    </w:p>
    <w:p w14:paraId="6D10D468" w14:textId="77777777" w:rsidR="00A451CD" w:rsidRDefault="00A451CD" w:rsidP="00043823">
      <w:pPr>
        <w:spacing w:after="0"/>
        <w:rPr>
          <w:sz w:val="24"/>
          <w:szCs w:val="24"/>
        </w:rPr>
      </w:pPr>
    </w:p>
    <w:p w14:paraId="6D323CFB" w14:textId="77777777" w:rsidR="00A451CD" w:rsidRDefault="00A451CD" w:rsidP="00043823">
      <w:pPr>
        <w:spacing w:after="0"/>
        <w:rPr>
          <w:sz w:val="24"/>
          <w:szCs w:val="24"/>
        </w:rPr>
      </w:pPr>
    </w:p>
    <w:p w14:paraId="098C7D8C" w14:textId="77777777" w:rsidR="00A451CD" w:rsidRPr="00043823" w:rsidRDefault="00A451CD" w:rsidP="00043823">
      <w:pPr>
        <w:spacing w:after="0"/>
        <w:rPr>
          <w:sz w:val="24"/>
          <w:szCs w:val="24"/>
        </w:rPr>
      </w:pPr>
    </w:p>
    <w:p w14:paraId="27574770" w14:textId="77777777" w:rsidR="00043823" w:rsidRPr="00043823" w:rsidRDefault="00043823" w:rsidP="00043823">
      <w:pPr>
        <w:spacing w:after="0"/>
        <w:jc w:val="center"/>
        <w:rPr>
          <w:sz w:val="24"/>
          <w:szCs w:val="24"/>
        </w:rPr>
      </w:pPr>
      <w:r w:rsidRPr="00043823">
        <w:rPr>
          <w:sz w:val="24"/>
          <w:szCs w:val="24"/>
        </w:rPr>
        <w:t>Profit and Loss statement for the year ended 31st December</w:t>
      </w:r>
    </w:p>
    <w:p w14:paraId="5A5C4F2E" w14:textId="77777777" w:rsidR="00043823" w:rsidRPr="00043823" w:rsidRDefault="00043823" w:rsidP="00043823">
      <w:pPr>
        <w:spacing w:after="0"/>
        <w:jc w:val="center"/>
        <w:rPr>
          <w:sz w:val="24"/>
          <w:szCs w:val="24"/>
        </w:rPr>
      </w:pPr>
      <w:r w:rsidRPr="00043823">
        <w:rPr>
          <w:sz w:val="24"/>
          <w:szCs w:val="24"/>
        </w:rPr>
        <w:t>2022 2021</w:t>
      </w:r>
    </w:p>
    <w:p w14:paraId="22567A18" w14:textId="24327D4B" w:rsidR="00043823" w:rsidRPr="00043823" w:rsidRDefault="00043823" w:rsidP="00043823">
      <w:pPr>
        <w:spacing w:after="0"/>
        <w:jc w:val="center"/>
        <w:rPr>
          <w:sz w:val="24"/>
          <w:szCs w:val="24"/>
        </w:rPr>
      </w:pPr>
      <w:r w:rsidRPr="00043823">
        <w:rPr>
          <w:sz w:val="24"/>
          <w:szCs w:val="24"/>
        </w:rPr>
        <w:lastRenderedPageBreak/>
        <w:t>£m £m</w:t>
      </w:r>
    </w:p>
    <w:p w14:paraId="6A96B126" w14:textId="77777777" w:rsidR="00043823" w:rsidRPr="00043823" w:rsidRDefault="00043823" w:rsidP="00043823">
      <w:pPr>
        <w:spacing w:after="0"/>
        <w:jc w:val="center"/>
        <w:rPr>
          <w:sz w:val="24"/>
          <w:szCs w:val="24"/>
        </w:rPr>
      </w:pPr>
      <w:r w:rsidRPr="00043823">
        <w:rPr>
          <w:sz w:val="24"/>
          <w:szCs w:val="24"/>
        </w:rPr>
        <w:t>Revenue 6,738 6,441</w:t>
      </w:r>
    </w:p>
    <w:p w14:paraId="3216F51E" w14:textId="77777777" w:rsidR="00043823" w:rsidRPr="00043823" w:rsidRDefault="00043823" w:rsidP="00043823">
      <w:pPr>
        <w:spacing w:after="0"/>
        <w:jc w:val="center"/>
        <w:rPr>
          <w:sz w:val="24"/>
          <w:szCs w:val="24"/>
        </w:rPr>
      </w:pPr>
      <w:r w:rsidRPr="00043823">
        <w:rPr>
          <w:sz w:val="24"/>
          <w:szCs w:val="24"/>
        </w:rPr>
        <w:t>Cost of sales (3,235) (3,096)</w:t>
      </w:r>
    </w:p>
    <w:p w14:paraId="35C65278" w14:textId="77777777" w:rsidR="00043823" w:rsidRPr="00043823" w:rsidRDefault="00043823" w:rsidP="00043823">
      <w:pPr>
        <w:spacing w:after="0"/>
        <w:jc w:val="center"/>
        <w:rPr>
          <w:sz w:val="24"/>
          <w:szCs w:val="24"/>
        </w:rPr>
      </w:pPr>
      <w:r w:rsidRPr="00043823">
        <w:rPr>
          <w:sz w:val="24"/>
          <w:szCs w:val="24"/>
        </w:rPr>
        <w:t>Gross profit 3,503 3,345</w:t>
      </w:r>
    </w:p>
    <w:p w14:paraId="1456A5E1" w14:textId="77777777" w:rsidR="00043823" w:rsidRPr="00043823" w:rsidRDefault="00043823" w:rsidP="00043823">
      <w:pPr>
        <w:spacing w:after="0"/>
        <w:jc w:val="center"/>
        <w:rPr>
          <w:sz w:val="24"/>
          <w:szCs w:val="24"/>
        </w:rPr>
      </w:pPr>
      <w:r w:rsidRPr="00043823">
        <w:rPr>
          <w:sz w:val="24"/>
          <w:szCs w:val="24"/>
        </w:rPr>
        <w:t>Distribution costs (437) (422)</w:t>
      </w:r>
    </w:p>
    <w:p w14:paraId="5B266BDF" w14:textId="77777777" w:rsidR="00043823" w:rsidRPr="00043823" w:rsidRDefault="00043823" w:rsidP="00043823">
      <w:pPr>
        <w:spacing w:after="0"/>
        <w:jc w:val="center"/>
        <w:rPr>
          <w:sz w:val="24"/>
          <w:szCs w:val="24"/>
        </w:rPr>
      </w:pPr>
      <w:r w:rsidRPr="00043823">
        <w:rPr>
          <w:sz w:val="24"/>
          <w:szCs w:val="24"/>
        </w:rPr>
        <w:t>Marketing and selling costs (1,324) (1,274)</w:t>
      </w:r>
    </w:p>
    <w:p w14:paraId="6C05409F" w14:textId="77777777" w:rsidR="00043823" w:rsidRPr="00043823" w:rsidRDefault="00043823" w:rsidP="00043823">
      <w:pPr>
        <w:spacing w:after="0"/>
        <w:jc w:val="center"/>
        <w:rPr>
          <w:sz w:val="24"/>
          <w:szCs w:val="24"/>
        </w:rPr>
      </w:pPr>
      <w:r w:rsidRPr="00043823">
        <w:rPr>
          <w:sz w:val="24"/>
          <w:szCs w:val="24"/>
        </w:rPr>
        <w:t>Administrative expenses (937) (950)</w:t>
      </w:r>
    </w:p>
    <w:p w14:paraId="208D0235" w14:textId="77777777" w:rsidR="00043823" w:rsidRPr="00043823" w:rsidRDefault="00043823" w:rsidP="00043823">
      <w:pPr>
        <w:spacing w:after="0"/>
        <w:jc w:val="center"/>
        <w:rPr>
          <w:sz w:val="24"/>
          <w:szCs w:val="24"/>
        </w:rPr>
      </w:pPr>
      <w:r w:rsidRPr="00043823">
        <w:rPr>
          <w:sz w:val="24"/>
          <w:szCs w:val="24"/>
        </w:rPr>
        <w:t>Operating profit 805 699</w:t>
      </w:r>
    </w:p>
    <w:p w14:paraId="5C9A7B33" w14:textId="77777777" w:rsidR="00043823" w:rsidRPr="00043823" w:rsidRDefault="00043823" w:rsidP="00043823">
      <w:pPr>
        <w:spacing w:after="0"/>
        <w:jc w:val="center"/>
        <w:rPr>
          <w:sz w:val="24"/>
          <w:szCs w:val="24"/>
        </w:rPr>
      </w:pPr>
      <w:r w:rsidRPr="00043823">
        <w:rPr>
          <w:sz w:val="24"/>
          <w:szCs w:val="24"/>
        </w:rPr>
        <w:t>Profit/loss on sale of fixed assets 19 (5)</w:t>
      </w:r>
    </w:p>
    <w:p w14:paraId="2D754C77" w14:textId="77777777" w:rsidR="00043823" w:rsidRPr="00043823" w:rsidRDefault="00043823" w:rsidP="00043823">
      <w:pPr>
        <w:spacing w:after="0"/>
        <w:jc w:val="center"/>
        <w:rPr>
          <w:sz w:val="24"/>
          <w:szCs w:val="24"/>
        </w:rPr>
      </w:pPr>
      <w:r w:rsidRPr="00043823">
        <w:rPr>
          <w:sz w:val="24"/>
          <w:szCs w:val="24"/>
        </w:rPr>
        <w:t>Investment income 22 26</w:t>
      </w:r>
    </w:p>
    <w:p w14:paraId="08032B27" w14:textId="77777777" w:rsidR="00043823" w:rsidRPr="00043823" w:rsidRDefault="00043823" w:rsidP="00043823">
      <w:pPr>
        <w:spacing w:after="0"/>
        <w:jc w:val="center"/>
        <w:rPr>
          <w:sz w:val="24"/>
          <w:szCs w:val="24"/>
        </w:rPr>
      </w:pPr>
      <w:r w:rsidRPr="00043823">
        <w:rPr>
          <w:sz w:val="24"/>
          <w:szCs w:val="24"/>
        </w:rPr>
        <w:t>Interest payable (226) (181)</w:t>
      </w:r>
    </w:p>
    <w:p w14:paraId="7C9B3A4D" w14:textId="77777777" w:rsidR="00043823" w:rsidRPr="00043823" w:rsidRDefault="00043823" w:rsidP="00043823">
      <w:pPr>
        <w:spacing w:after="0"/>
        <w:jc w:val="center"/>
        <w:rPr>
          <w:sz w:val="24"/>
          <w:szCs w:val="24"/>
        </w:rPr>
      </w:pPr>
      <w:r w:rsidRPr="00043823">
        <w:rPr>
          <w:sz w:val="24"/>
          <w:szCs w:val="24"/>
        </w:rPr>
        <w:t>Profit/(loss) before taxation 620 539</w:t>
      </w:r>
    </w:p>
    <w:p w14:paraId="6A189295" w14:textId="77777777" w:rsidR="00043823" w:rsidRPr="00043823" w:rsidRDefault="00043823" w:rsidP="00043823">
      <w:pPr>
        <w:spacing w:after="0"/>
        <w:jc w:val="center"/>
        <w:rPr>
          <w:sz w:val="24"/>
          <w:szCs w:val="24"/>
        </w:rPr>
      </w:pPr>
      <w:r w:rsidRPr="00043823">
        <w:rPr>
          <w:sz w:val="24"/>
          <w:szCs w:val="24"/>
        </w:rPr>
        <w:t>Taxation (189) (173)</w:t>
      </w:r>
    </w:p>
    <w:p w14:paraId="4BBC4CA6" w14:textId="77777777" w:rsidR="00043823" w:rsidRPr="00043823" w:rsidRDefault="00043823" w:rsidP="00043823">
      <w:pPr>
        <w:spacing w:after="0"/>
        <w:jc w:val="center"/>
        <w:rPr>
          <w:sz w:val="24"/>
          <w:szCs w:val="24"/>
        </w:rPr>
      </w:pPr>
      <w:r w:rsidRPr="00043823">
        <w:rPr>
          <w:sz w:val="24"/>
          <w:szCs w:val="24"/>
        </w:rPr>
        <w:t>Profit for the year 431 366</w:t>
      </w:r>
    </w:p>
    <w:p w14:paraId="11D55313" w14:textId="77777777" w:rsidR="00043823" w:rsidRPr="00043823" w:rsidRDefault="00043823" w:rsidP="00043823">
      <w:pPr>
        <w:spacing w:after="0"/>
        <w:jc w:val="center"/>
        <w:rPr>
          <w:sz w:val="24"/>
          <w:szCs w:val="24"/>
        </w:rPr>
      </w:pPr>
      <w:r w:rsidRPr="00043823">
        <w:rPr>
          <w:sz w:val="24"/>
          <w:szCs w:val="24"/>
        </w:rPr>
        <w:t xml:space="preserve">Statement of Financial Position as </w:t>
      </w:r>
      <w:proofErr w:type="gramStart"/>
      <w:r w:rsidRPr="00043823">
        <w:rPr>
          <w:sz w:val="24"/>
          <w:szCs w:val="24"/>
        </w:rPr>
        <w:t>at</w:t>
      </w:r>
      <w:proofErr w:type="gramEnd"/>
      <w:r w:rsidRPr="00043823">
        <w:rPr>
          <w:sz w:val="24"/>
          <w:szCs w:val="24"/>
        </w:rPr>
        <w:t xml:space="preserve"> 31st December</w:t>
      </w:r>
    </w:p>
    <w:p w14:paraId="3FE0C06A" w14:textId="77777777" w:rsidR="00043823" w:rsidRPr="00043823" w:rsidRDefault="00043823" w:rsidP="00043823">
      <w:pPr>
        <w:spacing w:after="0"/>
        <w:jc w:val="center"/>
        <w:rPr>
          <w:sz w:val="24"/>
          <w:szCs w:val="24"/>
        </w:rPr>
      </w:pPr>
      <w:r w:rsidRPr="00043823">
        <w:rPr>
          <w:sz w:val="24"/>
          <w:szCs w:val="24"/>
        </w:rPr>
        <w:t>2022 2021</w:t>
      </w:r>
    </w:p>
    <w:p w14:paraId="2C428B69" w14:textId="77777777" w:rsidR="00043823" w:rsidRPr="00043823" w:rsidRDefault="00043823" w:rsidP="00043823">
      <w:pPr>
        <w:spacing w:after="0"/>
        <w:jc w:val="center"/>
        <w:rPr>
          <w:sz w:val="24"/>
          <w:szCs w:val="24"/>
        </w:rPr>
      </w:pPr>
      <w:r w:rsidRPr="00043823">
        <w:rPr>
          <w:sz w:val="24"/>
          <w:szCs w:val="24"/>
        </w:rPr>
        <w:t>Non- Current assets £m £m</w:t>
      </w:r>
    </w:p>
    <w:p w14:paraId="0FEAFA03" w14:textId="77777777" w:rsidR="00043823" w:rsidRPr="00043823" w:rsidRDefault="00043823" w:rsidP="00043823">
      <w:pPr>
        <w:spacing w:after="0"/>
        <w:jc w:val="center"/>
        <w:rPr>
          <w:sz w:val="24"/>
          <w:szCs w:val="24"/>
        </w:rPr>
      </w:pPr>
      <w:r w:rsidRPr="00043823">
        <w:rPr>
          <w:sz w:val="24"/>
          <w:szCs w:val="24"/>
        </w:rPr>
        <w:t>Intangible assets 5,485 5,809</w:t>
      </w:r>
    </w:p>
    <w:p w14:paraId="448607C7" w14:textId="77777777" w:rsidR="00043823" w:rsidRPr="00043823" w:rsidRDefault="00043823" w:rsidP="00043823">
      <w:pPr>
        <w:spacing w:after="0"/>
        <w:jc w:val="center"/>
        <w:rPr>
          <w:sz w:val="24"/>
          <w:szCs w:val="24"/>
        </w:rPr>
      </w:pPr>
      <w:r w:rsidRPr="00043823">
        <w:rPr>
          <w:sz w:val="24"/>
          <w:szCs w:val="24"/>
        </w:rPr>
        <w:t xml:space="preserve">Property, </w:t>
      </w:r>
      <w:proofErr w:type="gramStart"/>
      <w:r w:rsidRPr="00043823">
        <w:rPr>
          <w:sz w:val="24"/>
          <w:szCs w:val="24"/>
        </w:rPr>
        <w:t>plant</w:t>
      </w:r>
      <w:proofErr w:type="gramEnd"/>
      <w:r w:rsidRPr="00043823">
        <w:rPr>
          <w:sz w:val="24"/>
          <w:szCs w:val="24"/>
        </w:rPr>
        <w:t xml:space="preserve"> and equipment 1,613 1,605</w:t>
      </w:r>
    </w:p>
    <w:p w14:paraId="64E52A18" w14:textId="77777777" w:rsidR="00043823" w:rsidRPr="00043823" w:rsidRDefault="00043823" w:rsidP="00043823">
      <w:pPr>
        <w:spacing w:after="0"/>
        <w:jc w:val="center"/>
        <w:rPr>
          <w:sz w:val="24"/>
          <w:szCs w:val="24"/>
        </w:rPr>
      </w:pPr>
      <w:r w:rsidRPr="00043823">
        <w:rPr>
          <w:sz w:val="24"/>
          <w:szCs w:val="24"/>
        </w:rPr>
        <w:t>Investments 335 318</w:t>
      </w:r>
    </w:p>
    <w:p w14:paraId="468CBB87" w14:textId="77777777" w:rsidR="00043823" w:rsidRPr="00043823" w:rsidRDefault="00043823" w:rsidP="00043823">
      <w:pPr>
        <w:spacing w:after="0"/>
        <w:jc w:val="center"/>
        <w:rPr>
          <w:sz w:val="24"/>
          <w:szCs w:val="24"/>
        </w:rPr>
      </w:pPr>
      <w:r w:rsidRPr="00043823">
        <w:rPr>
          <w:sz w:val="24"/>
          <w:szCs w:val="24"/>
        </w:rPr>
        <w:t>7,433 7,732</w:t>
      </w:r>
    </w:p>
    <w:p w14:paraId="2002F799" w14:textId="77777777" w:rsidR="00043823" w:rsidRPr="00043823" w:rsidRDefault="00043823" w:rsidP="00043823">
      <w:pPr>
        <w:spacing w:after="0"/>
        <w:jc w:val="center"/>
        <w:rPr>
          <w:sz w:val="24"/>
          <w:szCs w:val="24"/>
        </w:rPr>
      </w:pPr>
      <w:r w:rsidRPr="00043823">
        <w:rPr>
          <w:sz w:val="24"/>
          <w:szCs w:val="24"/>
        </w:rPr>
        <w:t>Current assets</w:t>
      </w:r>
    </w:p>
    <w:p w14:paraId="2CE15BFC" w14:textId="3FFD6C4E" w:rsidR="00043823" w:rsidRPr="00043823" w:rsidRDefault="00043823" w:rsidP="00043823">
      <w:pPr>
        <w:spacing w:after="0"/>
        <w:jc w:val="center"/>
        <w:rPr>
          <w:sz w:val="24"/>
          <w:szCs w:val="24"/>
        </w:rPr>
      </w:pPr>
      <w:r w:rsidRPr="00043823">
        <w:rPr>
          <w:sz w:val="24"/>
          <w:szCs w:val="24"/>
        </w:rPr>
        <w:t>Inventory 708 659</w:t>
      </w:r>
    </w:p>
    <w:p w14:paraId="5C929D40" w14:textId="7830BFCE" w:rsidR="00043823" w:rsidRPr="00043823" w:rsidRDefault="00043823" w:rsidP="00043823">
      <w:pPr>
        <w:spacing w:after="0"/>
        <w:jc w:val="center"/>
        <w:rPr>
          <w:sz w:val="24"/>
          <w:szCs w:val="24"/>
        </w:rPr>
      </w:pPr>
      <w:r w:rsidRPr="00043823">
        <w:rPr>
          <w:sz w:val="24"/>
          <w:szCs w:val="24"/>
        </w:rPr>
        <w:t>Trade receivables 1,249 1,287</w:t>
      </w:r>
    </w:p>
    <w:p w14:paraId="7FA77DC2" w14:textId="013B2904" w:rsidR="00043823" w:rsidRPr="00043823" w:rsidRDefault="00043823" w:rsidP="00043823">
      <w:pPr>
        <w:spacing w:after="0"/>
        <w:jc w:val="center"/>
        <w:rPr>
          <w:sz w:val="24"/>
          <w:szCs w:val="24"/>
        </w:rPr>
      </w:pPr>
      <w:r w:rsidRPr="00043823">
        <w:rPr>
          <w:sz w:val="24"/>
          <w:szCs w:val="24"/>
        </w:rPr>
        <w:t>Investments 145 232</w:t>
      </w:r>
    </w:p>
    <w:p w14:paraId="57906FB0" w14:textId="55A13693" w:rsidR="00043823" w:rsidRPr="00043823" w:rsidRDefault="00043823" w:rsidP="00043823">
      <w:pPr>
        <w:spacing w:after="0"/>
        <w:jc w:val="center"/>
        <w:rPr>
          <w:sz w:val="24"/>
          <w:szCs w:val="24"/>
        </w:rPr>
      </w:pPr>
      <w:r w:rsidRPr="00043823">
        <w:rPr>
          <w:sz w:val="24"/>
          <w:szCs w:val="24"/>
        </w:rPr>
        <w:t>Cash 201 177</w:t>
      </w:r>
    </w:p>
    <w:p w14:paraId="5B19A8A6" w14:textId="77777777" w:rsidR="00043823" w:rsidRPr="00043823" w:rsidRDefault="00043823" w:rsidP="00043823">
      <w:pPr>
        <w:spacing w:after="0"/>
        <w:jc w:val="center"/>
        <w:rPr>
          <w:sz w:val="24"/>
          <w:szCs w:val="24"/>
        </w:rPr>
      </w:pPr>
      <w:r w:rsidRPr="00043823">
        <w:rPr>
          <w:sz w:val="24"/>
          <w:szCs w:val="24"/>
        </w:rPr>
        <w:t>2,303 2,355</w:t>
      </w:r>
    </w:p>
    <w:p w14:paraId="0267CFDC" w14:textId="77777777" w:rsidR="00043823" w:rsidRPr="00043823" w:rsidRDefault="00043823" w:rsidP="00043823">
      <w:pPr>
        <w:spacing w:after="0"/>
        <w:jc w:val="center"/>
        <w:rPr>
          <w:sz w:val="24"/>
          <w:szCs w:val="24"/>
        </w:rPr>
      </w:pPr>
      <w:r w:rsidRPr="00043823">
        <w:rPr>
          <w:sz w:val="24"/>
          <w:szCs w:val="24"/>
        </w:rPr>
        <w:t>Total assets 9,736 10,087</w:t>
      </w:r>
    </w:p>
    <w:p w14:paraId="639DDF72" w14:textId="77777777" w:rsidR="00043823" w:rsidRPr="00043823" w:rsidRDefault="00043823" w:rsidP="00043823">
      <w:pPr>
        <w:spacing w:after="0"/>
        <w:jc w:val="center"/>
        <w:rPr>
          <w:sz w:val="24"/>
          <w:szCs w:val="24"/>
        </w:rPr>
      </w:pPr>
      <w:r w:rsidRPr="00043823">
        <w:rPr>
          <w:sz w:val="24"/>
          <w:szCs w:val="24"/>
        </w:rPr>
        <w:t>Current liabilities</w:t>
      </w:r>
    </w:p>
    <w:p w14:paraId="3A91FEEB" w14:textId="24B7811E" w:rsidR="00043823" w:rsidRPr="00043823" w:rsidRDefault="00043823" w:rsidP="00043823">
      <w:pPr>
        <w:spacing w:after="0"/>
        <w:jc w:val="center"/>
        <w:rPr>
          <w:sz w:val="24"/>
          <w:szCs w:val="24"/>
        </w:rPr>
      </w:pPr>
      <w:r w:rsidRPr="00043823">
        <w:rPr>
          <w:sz w:val="24"/>
          <w:szCs w:val="24"/>
        </w:rPr>
        <w:t>Trade payables (583) (655)</w:t>
      </w:r>
    </w:p>
    <w:p w14:paraId="0DED5A6F" w14:textId="2EE1276D" w:rsidR="00043823" w:rsidRPr="00043823" w:rsidRDefault="00043823" w:rsidP="00043823">
      <w:pPr>
        <w:spacing w:after="0"/>
        <w:jc w:val="center"/>
        <w:rPr>
          <w:sz w:val="24"/>
          <w:szCs w:val="24"/>
        </w:rPr>
      </w:pPr>
      <w:r w:rsidRPr="00043823">
        <w:rPr>
          <w:sz w:val="24"/>
          <w:szCs w:val="24"/>
        </w:rPr>
        <w:t>Other creditors (1,928) (2,391)</w:t>
      </w:r>
    </w:p>
    <w:p w14:paraId="65B31EBA" w14:textId="77777777" w:rsidR="00043823" w:rsidRPr="00043823" w:rsidRDefault="00043823" w:rsidP="00043823">
      <w:pPr>
        <w:spacing w:after="0"/>
        <w:jc w:val="center"/>
        <w:rPr>
          <w:sz w:val="24"/>
          <w:szCs w:val="24"/>
        </w:rPr>
      </w:pPr>
      <w:r w:rsidRPr="00043823">
        <w:rPr>
          <w:sz w:val="24"/>
          <w:szCs w:val="24"/>
        </w:rPr>
        <w:t>(2,511) (3,046)</w:t>
      </w:r>
    </w:p>
    <w:p w14:paraId="23AEAD93" w14:textId="77777777" w:rsidR="00043823" w:rsidRPr="00043823" w:rsidRDefault="00043823" w:rsidP="00043823">
      <w:pPr>
        <w:spacing w:after="0"/>
        <w:jc w:val="center"/>
        <w:rPr>
          <w:sz w:val="24"/>
          <w:szCs w:val="24"/>
        </w:rPr>
      </w:pPr>
      <w:proofErr w:type="spellStart"/>
      <w:proofErr w:type="gramStart"/>
      <w:r w:rsidRPr="00043823">
        <w:rPr>
          <w:sz w:val="24"/>
          <w:szCs w:val="24"/>
        </w:rPr>
        <w:t>Non current</w:t>
      </w:r>
      <w:proofErr w:type="spellEnd"/>
      <w:proofErr w:type="gramEnd"/>
      <w:r w:rsidRPr="00043823">
        <w:rPr>
          <w:sz w:val="24"/>
          <w:szCs w:val="24"/>
        </w:rPr>
        <w:t xml:space="preserve"> liabilities</w:t>
      </w:r>
    </w:p>
    <w:p w14:paraId="7F45985F" w14:textId="0EB25E09" w:rsidR="00043823" w:rsidRPr="00043823" w:rsidRDefault="00043823" w:rsidP="00043823">
      <w:pPr>
        <w:spacing w:after="0"/>
        <w:jc w:val="center"/>
        <w:rPr>
          <w:sz w:val="24"/>
          <w:szCs w:val="24"/>
        </w:rPr>
      </w:pPr>
      <w:r w:rsidRPr="00043823">
        <w:rPr>
          <w:sz w:val="24"/>
          <w:szCs w:val="24"/>
        </w:rPr>
        <w:t>Loans and other borrowings (4,137) (4,129)</w:t>
      </w:r>
    </w:p>
    <w:p w14:paraId="2BF368A7" w14:textId="77777777" w:rsidR="00043823" w:rsidRPr="00043823" w:rsidRDefault="00043823" w:rsidP="00043823">
      <w:pPr>
        <w:spacing w:after="0"/>
        <w:jc w:val="center"/>
        <w:rPr>
          <w:sz w:val="24"/>
          <w:szCs w:val="24"/>
        </w:rPr>
      </w:pPr>
      <w:r w:rsidRPr="00043823">
        <w:rPr>
          <w:sz w:val="24"/>
          <w:szCs w:val="24"/>
        </w:rPr>
        <w:t>Net assets 3,088 2,912</w:t>
      </w:r>
    </w:p>
    <w:p w14:paraId="34029720" w14:textId="77777777" w:rsidR="00043823" w:rsidRPr="00043823" w:rsidRDefault="00043823" w:rsidP="00043823">
      <w:pPr>
        <w:spacing w:after="0"/>
        <w:jc w:val="center"/>
        <w:rPr>
          <w:sz w:val="24"/>
          <w:szCs w:val="24"/>
        </w:rPr>
      </w:pPr>
      <w:r w:rsidRPr="00043823">
        <w:rPr>
          <w:sz w:val="24"/>
          <w:szCs w:val="24"/>
        </w:rPr>
        <w:t>Equity</w:t>
      </w:r>
    </w:p>
    <w:p w14:paraId="626C72E6" w14:textId="77777777" w:rsidR="00043823" w:rsidRPr="00043823" w:rsidRDefault="00043823" w:rsidP="00043823">
      <w:pPr>
        <w:spacing w:after="0"/>
        <w:jc w:val="center"/>
        <w:rPr>
          <w:sz w:val="24"/>
          <w:szCs w:val="24"/>
        </w:rPr>
      </w:pPr>
      <w:r w:rsidRPr="00043823">
        <w:rPr>
          <w:sz w:val="24"/>
          <w:szCs w:val="24"/>
        </w:rPr>
        <w:t>Ordinary share capital (50p shares) 300 300</w:t>
      </w:r>
    </w:p>
    <w:p w14:paraId="7580DE4F" w14:textId="77777777" w:rsidR="00043823" w:rsidRPr="00043823" w:rsidRDefault="00043823" w:rsidP="00043823">
      <w:pPr>
        <w:spacing w:after="0"/>
        <w:jc w:val="center"/>
        <w:rPr>
          <w:sz w:val="24"/>
          <w:szCs w:val="24"/>
        </w:rPr>
      </w:pPr>
      <w:r w:rsidRPr="00043823">
        <w:rPr>
          <w:sz w:val="24"/>
          <w:szCs w:val="24"/>
        </w:rPr>
        <w:t>Share premium 1,071 1,071</w:t>
      </w:r>
    </w:p>
    <w:p w14:paraId="6BDD6718" w14:textId="77777777" w:rsidR="00043823" w:rsidRPr="00043823" w:rsidRDefault="00043823" w:rsidP="00043823">
      <w:pPr>
        <w:spacing w:after="0"/>
        <w:jc w:val="center"/>
        <w:rPr>
          <w:sz w:val="24"/>
          <w:szCs w:val="24"/>
        </w:rPr>
      </w:pPr>
      <w:r w:rsidRPr="00043823">
        <w:rPr>
          <w:sz w:val="24"/>
          <w:szCs w:val="24"/>
        </w:rPr>
        <w:t>Retained profits 1,717 1,541</w:t>
      </w:r>
    </w:p>
    <w:p w14:paraId="27C9013A" w14:textId="77777777" w:rsidR="00043823" w:rsidRPr="00043823" w:rsidRDefault="00043823" w:rsidP="00043823">
      <w:pPr>
        <w:spacing w:after="0"/>
        <w:jc w:val="center"/>
        <w:rPr>
          <w:sz w:val="24"/>
          <w:szCs w:val="24"/>
        </w:rPr>
      </w:pPr>
      <w:r w:rsidRPr="00043823">
        <w:rPr>
          <w:sz w:val="24"/>
          <w:szCs w:val="24"/>
        </w:rPr>
        <w:t>3,088 2,912</w:t>
      </w:r>
    </w:p>
    <w:p w14:paraId="72873B7A" w14:textId="77777777" w:rsidR="00A451CD" w:rsidRDefault="00A451CD" w:rsidP="00A451CD">
      <w:pPr>
        <w:spacing w:after="0"/>
        <w:rPr>
          <w:sz w:val="24"/>
          <w:szCs w:val="24"/>
        </w:rPr>
      </w:pPr>
    </w:p>
    <w:p w14:paraId="62016064" w14:textId="77777777" w:rsidR="00A451CD" w:rsidRDefault="00A451CD" w:rsidP="00A451CD">
      <w:pPr>
        <w:spacing w:after="0"/>
        <w:rPr>
          <w:sz w:val="24"/>
          <w:szCs w:val="24"/>
        </w:rPr>
      </w:pPr>
    </w:p>
    <w:p w14:paraId="2EB16CBB" w14:textId="77777777" w:rsidR="00A451CD" w:rsidRDefault="00A451CD" w:rsidP="00A451CD">
      <w:pPr>
        <w:spacing w:after="0"/>
        <w:rPr>
          <w:sz w:val="24"/>
          <w:szCs w:val="24"/>
        </w:rPr>
      </w:pPr>
    </w:p>
    <w:p w14:paraId="6540CB23" w14:textId="69DBC214" w:rsidR="00043823" w:rsidRPr="00043823" w:rsidRDefault="00043823" w:rsidP="00A451CD">
      <w:pPr>
        <w:spacing w:after="0"/>
        <w:rPr>
          <w:sz w:val="24"/>
          <w:szCs w:val="24"/>
        </w:rPr>
      </w:pPr>
      <w:r w:rsidRPr="00043823">
        <w:rPr>
          <w:sz w:val="24"/>
          <w:szCs w:val="24"/>
        </w:rPr>
        <w:t>Additional information:</w:t>
      </w:r>
    </w:p>
    <w:p w14:paraId="01BDD8FB" w14:textId="60851B14" w:rsidR="00043823" w:rsidRPr="00043823" w:rsidRDefault="00A451CD" w:rsidP="00A451CD">
      <w:pPr>
        <w:spacing w:after="0"/>
        <w:rPr>
          <w:sz w:val="24"/>
          <w:szCs w:val="24"/>
        </w:rPr>
      </w:pPr>
      <w:r>
        <w:rPr>
          <w:sz w:val="24"/>
          <w:szCs w:val="24"/>
        </w:rPr>
        <w:lastRenderedPageBreak/>
        <w:t>I</w:t>
      </w:r>
      <w:r w:rsidR="00043823" w:rsidRPr="00043823">
        <w:rPr>
          <w:sz w:val="24"/>
          <w:szCs w:val="24"/>
        </w:rPr>
        <w:t>. During 2022 a total dividend of £255m was paid (2021: £242m)</w:t>
      </w:r>
    </w:p>
    <w:p w14:paraId="4E9A3A4E" w14:textId="6D6CAAA6" w:rsidR="00145682" w:rsidRDefault="00A451CD" w:rsidP="00043823">
      <w:pPr>
        <w:spacing w:after="0"/>
        <w:rPr>
          <w:sz w:val="24"/>
          <w:szCs w:val="24"/>
        </w:rPr>
      </w:pPr>
      <w:r>
        <w:rPr>
          <w:sz w:val="24"/>
          <w:szCs w:val="24"/>
        </w:rPr>
        <w:t>II</w:t>
      </w:r>
      <w:r w:rsidR="00043823" w:rsidRPr="00043823">
        <w:rPr>
          <w:sz w:val="24"/>
          <w:szCs w:val="24"/>
        </w:rPr>
        <w:t>. The average share price during 2022 was £5.12 (2021: £4.00)</w:t>
      </w:r>
    </w:p>
    <w:p w14:paraId="0F22B15E" w14:textId="77777777" w:rsidR="00145682" w:rsidRDefault="00145682" w:rsidP="00043823">
      <w:pPr>
        <w:spacing w:after="0"/>
        <w:rPr>
          <w:sz w:val="24"/>
          <w:szCs w:val="24"/>
        </w:rPr>
      </w:pPr>
    </w:p>
    <w:p w14:paraId="7E320C2E" w14:textId="77777777" w:rsidR="00145682" w:rsidRDefault="00145682" w:rsidP="00043823">
      <w:pPr>
        <w:spacing w:after="0"/>
        <w:rPr>
          <w:sz w:val="24"/>
          <w:szCs w:val="24"/>
        </w:rPr>
      </w:pPr>
    </w:p>
    <w:p w14:paraId="4B0B0F15" w14:textId="77777777" w:rsidR="00145682" w:rsidRPr="00145682" w:rsidRDefault="00145682" w:rsidP="00145682">
      <w:pPr>
        <w:spacing w:after="0"/>
        <w:rPr>
          <w:sz w:val="24"/>
          <w:szCs w:val="24"/>
        </w:rPr>
      </w:pPr>
      <w:r w:rsidRPr="00145682">
        <w:rPr>
          <w:sz w:val="24"/>
          <w:szCs w:val="24"/>
        </w:rPr>
        <w:t xml:space="preserve">a. </w:t>
      </w:r>
      <w:r w:rsidRPr="00A451CD">
        <w:rPr>
          <w:b/>
          <w:bCs/>
          <w:sz w:val="24"/>
          <w:szCs w:val="24"/>
        </w:rPr>
        <w:t>Calculate the following ratios for Sweets plc for 2022 and 2021, showing the formulas and workings:</w:t>
      </w:r>
    </w:p>
    <w:p w14:paraId="024E7F36" w14:textId="77777777" w:rsidR="00145682" w:rsidRPr="00145682" w:rsidRDefault="00145682" w:rsidP="00145682">
      <w:pPr>
        <w:spacing w:after="0"/>
        <w:rPr>
          <w:sz w:val="24"/>
          <w:szCs w:val="24"/>
        </w:rPr>
      </w:pPr>
      <w:r w:rsidRPr="00145682">
        <w:rPr>
          <w:sz w:val="24"/>
          <w:szCs w:val="24"/>
        </w:rPr>
        <w:t>1- ROCE</w:t>
      </w:r>
    </w:p>
    <w:p w14:paraId="1872E148" w14:textId="77777777" w:rsidR="00145682" w:rsidRPr="00145682" w:rsidRDefault="00145682" w:rsidP="00145682">
      <w:pPr>
        <w:spacing w:after="0"/>
        <w:rPr>
          <w:sz w:val="24"/>
          <w:szCs w:val="24"/>
        </w:rPr>
      </w:pPr>
      <w:r w:rsidRPr="00145682">
        <w:rPr>
          <w:sz w:val="24"/>
          <w:szCs w:val="24"/>
        </w:rPr>
        <w:t>2- ROE</w:t>
      </w:r>
    </w:p>
    <w:p w14:paraId="0A395683" w14:textId="77777777" w:rsidR="00145682" w:rsidRPr="00145682" w:rsidRDefault="00145682" w:rsidP="00145682">
      <w:pPr>
        <w:spacing w:after="0"/>
        <w:rPr>
          <w:sz w:val="24"/>
          <w:szCs w:val="24"/>
        </w:rPr>
      </w:pPr>
      <w:r w:rsidRPr="00145682">
        <w:rPr>
          <w:sz w:val="24"/>
          <w:szCs w:val="24"/>
        </w:rPr>
        <w:t>3- Earnings per share</w:t>
      </w:r>
    </w:p>
    <w:p w14:paraId="54B8916B" w14:textId="77777777" w:rsidR="00145682" w:rsidRPr="00145682" w:rsidRDefault="00145682" w:rsidP="00145682">
      <w:pPr>
        <w:spacing w:after="0"/>
        <w:rPr>
          <w:sz w:val="24"/>
          <w:szCs w:val="24"/>
        </w:rPr>
      </w:pPr>
      <w:r w:rsidRPr="00145682">
        <w:rPr>
          <w:sz w:val="24"/>
          <w:szCs w:val="24"/>
        </w:rPr>
        <w:t>4- Net profit margin</w:t>
      </w:r>
    </w:p>
    <w:p w14:paraId="47AF87B1" w14:textId="77777777" w:rsidR="00145682" w:rsidRPr="00145682" w:rsidRDefault="00145682" w:rsidP="00145682">
      <w:pPr>
        <w:spacing w:after="0"/>
        <w:rPr>
          <w:sz w:val="24"/>
          <w:szCs w:val="24"/>
        </w:rPr>
      </w:pPr>
      <w:r w:rsidRPr="00145682">
        <w:rPr>
          <w:sz w:val="24"/>
          <w:szCs w:val="24"/>
        </w:rPr>
        <w:t>5- Asset turnover</w:t>
      </w:r>
    </w:p>
    <w:p w14:paraId="33F578A1" w14:textId="77777777" w:rsidR="00145682" w:rsidRPr="00145682" w:rsidRDefault="00145682" w:rsidP="00145682">
      <w:pPr>
        <w:spacing w:after="0"/>
        <w:rPr>
          <w:sz w:val="24"/>
          <w:szCs w:val="24"/>
        </w:rPr>
      </w:pPr>
      <w:r w:rsidRPr="00145682">
        <w:rPr>
          <w:sz w:val="24"/>
          <w:szCs w:val="24"/>
        </w:rPr>
        <w:t>6- Stock holding days</w:t>
      </w:r>
    </w:p>
    <w:p w14:paraId="6B217E78" w14:textId="77777777" w:rsidR="00145682" w:rsidRPr="00145682" w:rsidRDefault="00145682" w:rsidP="00145682">
      <w:pPr>
        <w:spacing w:after="0"/>
        <w:rPr>
          <w:sz w:val="24"/>
          <w:szCs w:val="24"/>
        </w:rPr>
      </w:pPr>
      <w:r w:rsidRPr="00145682">
        <w:rPr>
          <w:sz w:val="24"/>
          <w:szCs w:val="24"/>
        </w:rPr>
        <w:t>7- Debtors collection period</w:t>
      </w:r>
    </w:p>
    <w:p w14:paraId="7EFDB475" w14:textId="77777777" w:rsidR="00145682" w:rsidRPr="00145682" w:rsidRDefault="00145682" w:rsidP="00145682">
      <w:pPr>
        <w:spacing w:after="0"/>
        <w:rPr>
          <w:sz w:val="24"/>
          <w:szCs w:val="24"/>
        </w:rPr>
      </w:pPr>
      <w:r w:rsidRPr="00145682">
        <w:rPr>
          <w:sz w:val="24"/>
          <w:szCs w:val="24"/>
        </w:rPr>
        <w:t>8- Current ratio</w:t>
      </w:r>
    </w:p>
    <w:p w14:paraId="6600D7E0" w14:textId="77777777" w:rsidR="00145682" w:rsidRPr="00145682" w:rsidRDefault="00145682" w:rsidP="00145682">
      <w:pPr>
        <w:spacing w:after="0"/>
        <w:rPr>
          <w:sz w:val="24"/>
          <w:szCs w:val="24"/>
        </w:rPr>
      </w:pPr>
      <w:r w:rsidRPr="00145682">
        <w:rPr>
          <w:sz w:val="24"/>
          <w:szCs w:val="24"/>
        </w:rPr>
        <w:t>9- Gearing ratio</w:t>
      </w:r>
    </w:p>
    <w:p w14:paraId="49669174" w14:textId="77777777" w:rsidR="00145682" w:rsidRPr="00145682" w:rsidRDefault="00145682" w:rsidP="00145682">
      <w:pPr>
        <w:spacing w:after="0"/>
        <w:rPr>
          <w:sz w:val="24"/>
          <w:szCs w:val="24"/>
        </w:rPr>
      </w:pPr>
      <w:r w:rsidRPr="00145682">
        <w:rPr>
          <w:sz w:val="24"/>
          <w:szCs w:val="24"/>
        </w:rPr>
        <w:t>10- Interest cover</w:t>
      </w:r>
    </w:p>
    <w:p w14:paraId="7EE6EA40" w14:textId="639EF5AA" w:rsidR="00145682" w:rsidRPr="00145682" w:rsidRDefault="00145682" w:rsidP="00145682">
      <w:pPr>
        <w:spacing w:after="0"/>
        <w:rPr>
          <w:sz w:val="24"/>
          <w:szCs w:val="24"/>
        </w:rPr>
      </w:pPr>
      <w:r w:rsidRPr="00145682">
        <w:rPr>
          <w:sz w:val="24"/>
          <w:szCs w:val="24"/>
        </w:rPr>
        <w:t xml:space="preserve"> </w:t>
      </w:r>
    </w:p>
    <w:p w14:paraId="5A4E2AA9" w14:textId="1F054319" w:rsidR="00145682" w:rsidRDefault="00145682" w:rsidP="00145682">
      <w:pPr>
        <w:spacing w:after="0"/>
        <w:rPr>
          <w:b/>
          <w:bCs/>
          <w:sz w:val="24"/>
          <w:szCs w:val="24"/>
        </w:rPr>
      </w:pPr>
      <w:r w:rsidRPr="00145682">
        <w:rPr>
          <w:sz w:val="24"/>
          <w:szCs w:val="24"/>
        </w:rPr>
        <w:t xml:space="preserve">b. </w:t>
      </w:r>
      <w:r w:rsidRPr="00A451CD">
        <w:rPr>
          <w:b/>
          <w:bCs/>
          <w:sz w:val="24"/>
          <w:szCs w:val="24"/>
        </w:rPr>
        <w:t>Using the information in the financial statements and the ratios you have calculated, critically discuss the financial performance and position of Sweets plc</w:t>
      </w:r>
      <w:r w:rsidR="00A451CD" w:rsidRPr="00A451CD">
        <w:rPr>
          <w:b/>
          <w:bCs/>
          <w:sz w:val="24"/>
          <w:szCs w:val="24"/>
        </w:rPr>
        <w:t>:</w:t>
      </w:r>
    </w:p>
    <w:p w14:paraId="1F9CB6B6" w14:textId="77777777" w:rsidR="00A451CD" w:rsidRDefault="00A451CD" w:rsidP="00145682">
      <w:pPr>
        <w:spacing w:after="0"/>
        <w:rPr>
          <w:b/>
          <w:bCs/>
          <w:sz w:val="24"/>
          <w:szCs w:val="24"/>
        </w:rPr>
      </w:pPr>
    </w:p>
    <w:p w14:paraId="3AF01B60" w14:textId="77777777" w:rsidR="00A451CD" w:rsidRDefault="00A451CD" w:rsidP="00145682">
      <w:pPr>
        <w:spacing w:after="0"/>
        <w:rPr>
          <w:b/>
          <w:bCs/>
          <w:sz w:val="24"/>
          <w:szCs w:val="24"/>
        </w:rPr>
      </w:pPr>
    </w:p>
    <w:p w14:paraId="2EAB5A2E" w14:textId="77777777" w:rsidR="00A451CD" w:rsidRPr="00A451CD" w:rsidRDefault="00A451CD" w:rsidP="00145682">
      <w:pPr>
        <w:spacing w:after="0"/>
        <w:rPr>
          <w:b/>
          <w:bCs/>
          <w:sz w:val="24"/>
          <w:szCs w:val="24"/>
        </w:rPr>
      </w:pPr>
    </w:p>
    <w:p w14:paraId="45C98AE1" w14:textId="11211425" w:rsidR="00145682" w:rsidRDefault="00A451CD" w:rsidP="00145682">
      <w:pPr>
        <w:spacing w:after="0"/>
        <w:rPr>
          <w:sz w:val="24"/>
          <w:szCs w:val="24"/>
        </w:rPr>
      </w:pPr>
      <w:r>
        <w:rPr>
          <w:sz w:val="24"/>
          <w:szCs w:val="24"/>
        </w:rPr>
        <w:t>a)</w:t>
      </w:r>
    </w:p>
    <w:p w14:paraId="64404950" w14:textId="55193479" w:rsidR="00145682" w:rsidRPr="003B4A22" w:rsidRDefault="00145682" w:rsidP="00145682">
      <w:pPr>
        <w:pStyle w:val="ListParagraph"/>
        <w:numPr>
          <w:ilvl w:val="0"/>
          <w:numId w:val="6"/>
        </w:numPr>
        <w:spacing w:after="0"/>
        <w:rPr>
          <w:b/>
          <w:bCs/>
          <w:sz w:val="24"/>
          <w:szCs w:val="24"/>
        </w:rPr>
      </w:pPr>
      <w:r w:rsidRPr="003B4A22">
        <w:rPr>
          <w:b/>
          <w:bCs/>
          <w:sz w:val="24"/>
          <w:szCs w:val="24"/>
        </w:rPr>
        <w:t>Return on Capital Employed (ROCE)</w:t>
      </w:r>
      <w:r w:rsidR="003B4A22" w:rsidRPr="003B4A22">
        <w:rPr>
          <w:b/>
          <w:bCs/>
          <w:sz w:val="24"/>
          <w:szCs w:val="24"/>
        </w:rPr>
        <w:t>:</w:t>
      </w:r>
    </w:p>
    <w:p w14:paraId="2F93A952" w14:textId="621F4DCB" w:rsidR="00145682" w:rsidRPr="00145682" w:rsidRDefault="00145682" w:rsidP="00145682">
      <w:pPr>
        <w:spacing w:after="0"/>
        <w:rPr>
          <w:sz w:val="24"/>
          <w:szCs w:val="24"/>
        </w:rPr>
      </w:pPr>
      <w:r w:rsidRPr="00145682">
        <w:rPr>
          <w:sz w:val="24"/>
          <w:szCs w:val="24"/>
        </w:rPr>
        <w:t xml:space="preserve">ROCE= </w:t>
      </w:r>
      <w:r w:rsidRPr="00145682">
        <w:rPr>
          <w:sz w:val="24"/>
          <w:szCs w:val="24"/>
          <w:u w:val="single"/>
        </w:rPr>
        <w:t>Operating</w:t>
      </w:r>
      <w:r w:rsidR="003B4A22">
        <w:rPr>
          <w:sz w:val="24"/>
          <w:szCs w:val="24"/>
          <w:u w:val="single"/>
        </w:rPr>
        <w:t xml:space="preserve"> </w:t>
      </w:r>
      <w:r w:rsidRPr="00145682">
        <w:rPr>
          <w:sz w:val="24"/>
          <w:szCs w:val="24"/>
          <w:u w:val="single"/>
        </w:rPr>
        <w:t>Profit</w:t>
      </w:r>
    </w:p>
    <w:p w14:paraId="59FA7479" w14:textId="05F34EB6" w:rsidR="00145682" w:rsidRDefault="003B4A22" w:rsidP="003B4A22">
      <w:pPr>
        <w:spacing w:after="0"/>
        <w:rPr>
          <w:sz w:val="24"/>
          <w:szCs w:val="24"/>
        </w:rPr>
      </w:pPr>
      <w:r>
        <w:rPr>
          <w:sz w:val="24"/>
          <w:szCs w:val="24"/>
        </w:rPr>
        <w:t xml:space="preserve">      </w:t>
      </w:r>
      <w:r w:rsidR="00145682" w:rsidRPr="003B4A22">
        <w:rPr>
          <w:sz w:val="24"/>
          <w:szCs w:val="24"/>
        </w:rPr>
        <w:t>Average</w:t>
      </w:r>
      <w:r>
        <w:rPr>
          <w:sz w:val="24"/>
          <w:szCs w:val="24"/>
        </w:rPr>
        <w:t xml:space="preserve"> </w:t>
      </w:r>
      <w:r w:rsidR="00145682" w:rsidRPr="003B4A22">
        <w:rPr>
          <w:sz w:val="24"/>
          <w:szCs w:val="24"/>
        </w:rPr>
        <w:t>Capital</w:t>
      </w:r>
      <w:r>
        <w:rPr>
          <w:sz w:val="24"/>
          <w:szCs w:val="24"/>
        </w:rPr>
        <w:t xml:space="preserve"> </w:t>
      </w:r>
      <w:r w:rsidR="00145682" w:rsidRPr="003B4A22">
        <w:rPr>
          <w:sz w:val="24"/>
          <w:szCs w:val="24"/>
        </w:rPr>
        <w:t>Employed</w:t>
      </w:r>
      <w:r w:rsidR="00145682" w:rsidRPr="003B4A22">
        <w:rPr>
          <w:sz w:val="24"/>
          <w:szCs w:val="24"/>
        </w:rPr>
        <w:t xml:space="preserve">     X100</w:t>
      </w:r>
    </w:p>
    <w:p w14:paraId="7954B851" w14:textId="77777777" w:rsidR="003B4A22" w:rsidRDefault="003B4A22" w:rsidP="003B4A22">
      <w:pPr>
        <w:spacing w:after="0"/>
        <w:rPr>
          <w:sz w:val="24"/>
          <w:szCs w:val="24"/>
        </w:rPr>
      </w:pPr>
    </w:p>
    <w:p w14:paraId="78531FDE" w14:textId="5E2A4441" w:rsidR="00145682" w:rsidRPr="003B4A22" w:rsidRDefault="003B4A22" w:rsidP="00145682">
      <w:pPr>
        <w:pStyle w:val="ListParagraph"/>
        <w:numPr>
          <w:ilvl w:val="0"/>
          <w:numId w:val="6"/>
        </w:numPr>
        <w:spacing w:after="0"/>
        <w:rPr>
          <w:b/>
          <w:bCs/>
          <w:sz w:val="24"/>
          <w:szCs w:val="24"/>
        </w:rPr>
      </w:pPr>
      <w:r w:rsidRPr="003B4A22">
        <w:rPr>
          <w:b/>
          <w:bCs/>
          <w:sz w:val="24"/>
          <w:szCs w:val="24"/>
        </w:rPr>
        <w:t>Return on Equity (ROE):</w:t>
      </w:r>
    </w:p>
    <w:p w14:paraId="4A09E22F" w14:textId="7997B3CE" w:rsidR="003B4A22" w:rsidRDefault="003B4A22" w:rsidP="003B4A22">
      <w:pPr>
        <w:spacing w:after="0"/>
        <w:rPr>
          <w:sz w:val="24"/>
          <w:szCs w:val="24"/>
          <w:u w:val="single"/>
        </w:rPr>
      </w:pPr>
      <w:r>
        <w:rPr>
          <w:sz w:val="24"/>
          <w:szCs w:val="24"/>
        </w:rPr>
        <w:t xml:space="preserve">ROE=          </w:t>
      </w:r>
      <w:r w:rsidRPr="003B4A22">
        <w:rPr>
          <w:sz w:val="24"/>
          <w:szCs w:val="24"/>
          <w:u w:val="single"/>
        </w:rPr>
        <w:t>Net Profit</w:t>
      </w:r>
    </w:p>
    <w:p w14:paraId="700A7132" w14:textId="174628CB" w:rsidR="003B4A22" w:rsidRPr="003B4A22" w:rsidRDefault="003B4A22" w:rsidP="003B4A22">
      <w:pPr>
        <w:spacing w:after="0"/>
        <w:rPr>
          <w:sz w:val="24"/>
          <w:szCs w:val="24"/>
        </w:rPr>
      </w:pPr>
      <w:r>
        <w:rPr>
          <w:sz w:val="24"/>
          <w:szCs w:val="24"/>
        </w:rPr>
        <w:t xml:space="preserve">        </w:t>
      </w:r>
      <w:r w:rsidRPr="003B4A22">
        <w:rPr>
          <w:sz w:val="24"/>
          <w:szCs w:val="24"/>
        </w:rPr>
        <w:t>Average Shareholders</w:t>
      </w:r>
      <w:r w:rsidRPr="003B4A22">
        <w:rPr>
          <w:sz w:val="24"/>
          <w:szCs w:val="24"/>
        </w:rPr>
        <w:t xml:space="preserve"> </w:t>
      </w:r>
      <w:r>
        <w:rPr>
          <w:sz w:val="24"/>
          <w:szCs w:val="24"/>
        </w:rPr>
        <w:t xml:space="preserve">          X100</w:t>
      </w:r>
    </w:p>
    <w:p w14:paraId="2789EED9" w14:textId="77777777" w:rsidR="003B4A22" w:rsidRDefault="003B4A22" w:rsidP="003B4A22">
      <w:pPr>
        <w:spacing w:after="0"/>
        <w:rPr>
          <w:sz w:val="24"/>
          <w:szCs w:val="24"/>
        </w:rPr>
      </w:pPr>
      <w:r w:rsidRPr="003B4A22">
        <w:rPr>
          <w:sz w:val="24"/>
          <w:szCs w:val="24"/>
        </w:rPr>
        <w:t>​</w:t>
      </w:r>
    </w:p>
    <w:p w14:paraId="03186B6A" w14:textId="77777777" w:rsidR="003B4A22" w:rsidRPr="003B4A22" w:rsidRDefault="003B4A22" w:rsidP="003B4A22">
      <w:pPr>
        <w:spacing w:after="0"/>
        <w:rPr>
          <w:sz w:val="24"/>
          <w:szCs w:val="24"/>
        </w:rPr>
      </w:pPr>
    </w:p>
    <w:p w14:paraId="26044092" w14:textId="65204DA0" w:rsidR="003B4A22" w:rsidRPr="003B4A22" w:rsidRDefault="003B4A22" w:rsidP="003B4A22">
      <w:pPr>
        <w:pStyle w:val="ListParagraph"/>
        <w:numPr>
          <w:ilvl w:val="0"/>
          <w:numId w:val="6"/>
        </w:numPr>
        <w:spacing w:after="0"/>
        <w:rPr>
          <w:rFonts w:ascii="Tahoma" w:hAnsi="Tahoma" w:cs="Tahoma"/>
          <w:sz w:val="24"/>
          <w:szCs w:val="24"/>
        </w:rPr>
      </w:pPr>
      <w:r w:rsidRPr="003B4A22">
        <w:rPr>
          <w:b/>
          <w:bCs/>
          <w:sz w:val="24"/>
          <w:szCs w:val="24"/>
        </w:rPr>
        <w:t>Earnings per Share (EPS):</w:t>
      </w:r>
      <w:r w:rsidRPr="003B4A22">
        <w:rPr>
          <w:sz w:val="24"/>
          <w:szCs w:val="24"/>
        </w:rPr>
        <w:t xml:space="preserve"> </w:t>
      </w:r>
    </w:p>
    <w:p w14:paraId="140C8106" w14:textId="6A0B7FCC" w:rsidR="003B4A22" w:rsidRDefault="003B4A22" w:rsidP="003B4A22">
      <w:pPr>
        <w:spacing w:after="0"/>
        <w:rPr>
          <w:sz w:val="24"/>
          <w:szCs w:val="24"/>
        </w:rPr>
      </w:pPr>
      <w:r w:rsidRPr="003B4A22">
        <w:rPr>
          <w:i/>
          <w:iCs/>
          <w:sz w:val="24"/>
          <w:szCs w:val="24"/>
        </w:rPr>
        <w:t>EPS</w:t>
      </w:r>
      <w:r w:rsidRPr="003B4A22">
        <w:rPr>
          <w:sz w:val="24"/>
          <w:szCs w:val="24"/>
        </w:rPr>
        <w:t>=</w:t>
      </w:r>
      <w:r>
        <w:rPr>
          <w:sz w:val="24"/>
          <w:szCs w:val="24"/>
        </w:rPr>
        <w:t xml:space="preserve">       </w:t>
      </w:r>
      <w:r w:rsidRPr="003B4A22">
        <w:rPr>
          <w:sz w:val="24"/>
          <w:szCs w:val="24"/>
          <w:u w:val="single"/>
        </w:rPr>
        <w:t>Net Profit</w:t>
      </w:r>
      <w:r w:rsidRPr="003B4A22">
        <w:rPr>
          <w:sz w:val="24"/>
          <w:szCs w:val="24"/>
          <w:u w:val="single"/>
        </w:rPr>
        <w:t>−Dividends</w:t>
      </w:r>
    </w:p>
    <w:p w14:paraId="7E728362" w14:textId="4A739601" w:rsidR="003B4A22" w:rsidRDefault="003B4A22" w:rsidP="003B4A22">
      <w:pPr>
        <w:spacing w:after="0"/>
        <w:rPr>
          <w:i/>
          <w:iCs/>
          <w:sz w:val="24"/>
          <w:szCs w:val="24"/>
        </w:rPr>
      </w:pPr>
      <w:r>
        <w:rPr>
          <w:i/>
          <w:iCs/>
          <w:sz w:val="24"/>
          <w:szCs w:val="24"/>
        </w:rPr>
        <w:t xml:space="preserve">            </w:t>
      </w:r>
      <w:r w:rsidRPr="003B4A22">
        <w:rPr>
          <w:i/>
          <w:iCs/>
          <w:sz w:val="24"/>
          <w:szCs w:val="24"/>
        </w:rPr>
        <w:t>Weighted Average Shares</w:t>
      </w:r>
    </w:p>
    <w:p w14:paraId="1274753F" w14:textId="77777777" w:rsidR="003B4A22" w:rsidRDefault="003B4A22" w:rsidP="003B4A22">
      <w:pPr>
        <w:spacing w:after="0"/>
        <w:rPr>
          <w:i/>
          <w:iCs/>
          <w:sz w:val="24"/>
          <w:szCs w:val="24"/>
        </w:rPr>
      </w:pPr>
    </w:p>
    <w:p w14:paraId="73AFAB7E" w14:textId="77777777" w:rsidR="003B4A22" w:rsidRDefault="003B4A22" w:rsidP="003B4A22">
      <w:pPr>
        <w:spacing w:after="0"/>
        <w:rPr>
          <w:i/>
          <w:iCs/>
          <w:sz w:val="24"/>
          <w:szCs w:val="24"/>
        </w:rPr>
      </w:pPr>
    </w:p>
    <w:p w14:paraId="4C7EA6CF" w14:textId="77777777" w:rsidR="003B4A22" w:rsidRDefault="003B4A22" w:rsidP="00145682">
      <w:pPr>
        <w:pStyle w:val="ListParagraph"/>
        <w:numPr>
          <w:ilvl w:val="0"/>
          <w:numId w:val="6"/>
        </w:numPr>
        <w:spacing w:after="0"/>
        <w:rPr>
          <w:b/>
          <w:bCs/>
          <w:sz w:val="24"/>
          <w:szCs w:val="24"/>
        </w:rPr>
      </w:pPr>
      <w:r w:rsidRPr="003B4A22">
        <w:rPr>
          <w:b/>
          <w:bCs/>
          <w:sz w:val="24"/>
          <w:szCs w:val="24"/>
        </w:rPr>
        <w:t>Net Profit Margin:</w:t>
      </w:r>
    </w:p>
    <w:p w14:paraId="2919E9DF" w14:textId="1C60B6CF" w:rsidR="003B4A22" w:rsidRDefault="003B4A22" w:rsidP="003B4A22">
      <w:pPr>
        <w:spacing w:after="0"/>
        <w:rPr>
          <w:sz w:val="24"/>
          <w:szCs w:val="24"/>
          <w:u w:val="single"/>
        </w:rPr>
      </w:pPr>
      <w:r>
        <w:rPr>
          <w:sz w:val="24"/>
          <w:szCs w:val="24"/>
        </w:rPr>
        <w:t xml:space="preserve">NPM=                  </w:t>
      </w:r>
      <w:r>
        <w:rPr>
          <w:sz w:val="24"/>
          <w:szCs w:val="24"/>
          <w:u w:val="single"/>
        </w:rPr>
        <w:t xml:space="preserve">Net Profit  </w:t>
      </w:r>
    </w:p>
    <w:p w14:paraId="467C6388" w14:textId="77777777" w:rsidR="003B4A22" w:rsidRDefault="003B4A22" w:rsidP="003B4A22">
      <w:pPr>
        <w:spacing w:after="0"/>
        <w:rPr>
          <w:sz w:val="24"/>
          <w:szCs w:val="24"/>
        </w:rPr>
      </w:pPr>
      <w:r w:rsidRPr="003B4A22">
        <w:rPr>
          <w:sz w:val="24"/>
          <w:szCs w:val="24"/>
        </w:rPr>
        <w:t xml:space="preserve">          </w:t>
      </w:r>
      <w:r>
        <w:rPr>
          <w:sz w:val="24"/>
          <w:szCs w:val="24"/>
        </w:rPr>
        <w:t xml:space="preserve">                    Revenue            X100                 </w:t>
      </w:r>
    </w:p>
    <w:p w14:paraId="6FF5FDAF" w14:textId="77777777" w:rsidR="003B4A22" w:rsidRDefault="003B4A22" w:rsidP="003B4A22">
      <w:pPr>
        <w:spacing w:after="0"/>
        <w:rPr>
          <w:sz w:val="24"/>
          <w:szCs w:val="24"/>
        </w:rPr>
      </w:pPr>
    </w:p>
    <w:p w14:paraId="0FB37627" w14:textId="77777777" w:rsidR="003B4A22" w:rsidRDefault="003B4A22" w:rsidP="003B4A22">
      <w:pPr>
        <w:spacing w:after="0"/>
        <w:rPr>
          <w:sz w:val="24"/>
          <w:szCs w:val="24"/>
        </w:rPr>
      </w:pPr>
    </w:p>
    <w:p w14:paraId="05070ECF" w14:textId="77777777" w:rsidR="003B4A22" w:rsidRDefault="003B4A22" w:rsidP="003B4A22">
      <w:pPr>
        <w:pStyle w:val="ListParagraph"/>
        <w:numPr>
          <w:ilvl w:val="0"/>
          <w:numId w:val="6"/>
        </w:numPr>
        <w:spacing w:after="0"/>
        <w:rPr>
          <w:b/>
          <w:bCs/>
          <w:sz w:val="24"/>
          <w:szCs w:val="24"/>
        </w:rPr>
      </w:pPr>
      <w:r w:rsidRPr="003B4A22">
        <w:rPr>
          <w:b/>
          <w:bCs/>
          <w:sz w:val="24"/>
          <w:szCs w:val="24"/>
        </w:rPr>
        <w:t>Asset Turnover:</w:t>
      </w:r>
    </w:p>
    <w:p w14:paraId="5A888E6C" w14:textId="484EC429" w:rsidR="00145682" w:rsidRDefault="003B4A22" w:rsidP="003B4A22">
      <w:pPr>
        <w:spacing w:after="0"/>
        <w:rPr>
          <w:sz w:val="24"/>
          <w:szCs w:val="24"/>
        </w:rPr>
      </w:pPr>
      <w:r>
        <w:rPr>
          <w:sz w:val="24"/>
          <w:szCs w:val="24"/>
        </w:rPr>
        <w:lastRenderedPageBreak/>
        <w:t xml:space="preserve">Asset Turnover= </w:t>
      </w:r>
      <w:r w:rsidRPr="003B4A22">
        <w:rPr>
          <w:sz w:val="24"/>
          <w:szCs w:val="24"/>
          <w:u w:val="single"/>
        </w:rPr>
        <w:t>Revenue</w:t>
      </w:r>
      <w:r w:rsidR="00145682" w:rsidRPr="003B4A22">
        <w:rPr>
          <w:b/>
          <w:bCs/>
          <w:sz w:val="24"/>
          <w:szCs w:val="24"/>
        </w:rPr>
        <w:br/>
      </w:r>
      <w:r>
        <w:rPr>
          <w:b/>
          <w:bCs/>
          <w:sz w:val="24"/>
          <w:szCs w:val="24"/>
        </w:rPr>
        <w:t xml:space="preserve">                  </w:t>
      </w:r>
      <w:r w:rsidR="00B153E1">
        <w:rPr>
          <w:sz w:val="24"/>
          <w:szCs w:val="24"/>
        </w:rPr>
        <w:t>Average Total Assets   X100</w:t>
      </w:r>
    </w:p>
    <w:p w14:paraId="69C279D0" w14:textId="77777777" w:rsidR="00B153E1" w:rsidRDefault="00B153E1" w:rsidP="003B4A22">
      <w:pPr>
        <w:spacing w:after="0"/>
        <w:rPr>
          <w:sz w:val="24"/>
          <w:szCs w:val="24"/>
        </w:rPr>
      </w:pPr>
    </w:p>
    <w:p w14:paraId="6B89DD4A" w14:textId="77777777" w:rsidR="00B153E1" w:rsidRDefault="00B153E1" w:rsidP="003B4A22">
      <w:pPr>
        <w:spacing w:after="0"/>
        <w:rPr>
          <w:sz w:val="24"/>
          <w:szCs w:val="24"/>
        </w:rPr>
      </w:pPr>
    </w:p>
    <w:p w14:paraId="1C9CEC0A" w14:textId="5CCA1F4F" w:rsidR="00B153E1" w:rsidRDefault="00B153E1" w:rsidP="00B153E1">
      <w:pPr>
        <w:pStyle w:val="ListParagraph"/>
        <w:numPr>
          <w:ilvl w:val="0"/>
          <w:numId w:val="6"/>
        </w:numPr>
        <w:spacing w:after="0"/>
        <w:rPr>
          <w:b/>
          <w:bCs/>
          <w:sz w:val="24"/>
          <w:szCs w:val="24"/>
        </w:rPr>
      </w:pPr>
      <w:r w:rsidRPr="00B153E1">
        <w:rPr>
          <w:b/>
          <w:bCs/>
          <w:sz w:val="24"/>
          <w:szCs w:val="24"/>
        </w:rPr>
        <w:t>Stock Holding Days:</w:t>
      </w:r>
    </w:p>
    <w:p w14:paraId="5469A8CD" w14:textId="71DC68BF" w:rsidR="00B153E1" w:rsidRDefault="00B153E1" w:rsidP="00B153E1">
      <w:pPr>
        <w:spacing w:after="0"/>
        <w:rPr>
          <w:sz w:val="24"/>
          <w:szCs w:val="24"/>
          <w:u w:val="single"/>
        </w:rPr>
      </w:pPr>
      <w:r>
        <w:rPr>
          <w:sz w:val="24"/>
          <w:szCs w:val="24"/>
        </w:rPr>
        <w:t xml:space="preserve">Stock Holding Days = </w:t>
      </w:r>
      <w:r>
        <w:rPr>
          <w:sz w:val="24"/>
          <w:szCs w:val="24"/>
          <w:u w:val="single"/>
        </w:rPr>
        <w:t>Average Stock</w:t>
      </w:r>
    </w:p>
    <w:p w14:paraId="5D27E3CF" w14:textId="68660DB1" w:rsidR="00B153E1" w:rsidRDefault="00B153E1" w:rsidP="00B153E1">
      <w:pPr>
        <w:spacing w:after="0"/>
        <w:rPr>
          <w:sz w:val="24"/>
          <w:szCs w:val="24"/>
        </w:rPr>
      </w:pPr>
      <w:r w:rsidRPr="00B153E1">
        <w:rPr>
          <w:sz w:val="24"/>
          <w:szCs w:val="24"/>
        </w:rPr>
        <w:t xml:space="preserve">                                    Costo Sales    X3</w:t>
      </w:r>
      <w:r>
        <w:rPr>
          <w:sz w:val="24"/>
          <w:szCs w:val="24"/>
        </w:rPr>
        <w:t>6</w:t>
      </w:r>
      <w:r w:rsidRPr="00B153E1">
        <w:rPr>
          <w:sz w:val="24"/>
          <w:szCs w:val="24"/>
        </w:rPr>
        <w:t>5</w:t>
      </w:r>
    </w:p>
    <w:p w14:paraId="565BA917" w14:textId="331E5986" w:rsidR="00B153E1" w:rsidRDefault="00B153E1" w:rsidP="00B153E1">
      <w:pPr>
        <w:pStyle w:val="ListParagraph"/>
        <w:numPr>
          <w:ilvl w:val="0"/>
          <w:numId w:val="6"/>
        </w:numPr>
        <w:spacing w:after="0"/>
        <w:rPr>
          <w:b/>
          <w:bCs/>
          <w:sz w:val="24"/>
          <w:szCs w:val="24"/>
        </w:rPr>
      </w:pPr>
      <w:r w:rsidRPr="00B153E1">
        <w:rPr>
          <w:b/>
          <w:bCs/>
          <w:sz w:val="24"/>
          <w:szCs w:val="24"/>
        </w:rPr>
        <w:t>Debtors Collection Period:</w:t>
      </w:r>
    </w:p>
    <w:p w14:paraId="4AA0BABD" w14:textId="3E833336" w:rsidR="00B153E1" w:rsidRDefault="00B153E1" w:rsidP="00B153E1">
      <w:pPr>
        <w:spacing w:after="0"/>
        <w:ind w:left="360"/>
        <w:rPr>
          <w:sz w:val="24"/>
          <w:szCs w:val="24"/>
          <w:u w:val="single"/>
        </w:rPr>
      </w:pPr>
      <w:r>
        <w:rPr>
          <w:sz w:val="24"/>
          <w:szCs w:val="24"/>
        </w:rPr>
        <w:t xml:space="preserve">DCP = </w:t>
      </w:r>
      <w:r>
        <w:rPr>
          <w:sz w:val="24"/>
          <w:szCs w:val="24"/>
          <w:u w:val="single"/>
        </w:rPr>
        <w:t xml:space="preserve">Trade Receivables </w:t>
      </w:r>
    </w:p>
    <w:p w14:paraId="0D6903D3" w14:textId="11F0DB3C" w:rsidR="00B153E1" w:rsidRDefault="00B153E1" w:rsidP="00B153E1">
      <w:pPr>
        <w:spacing w:after="0"/>
        <w:ind w:left="360"/>
        <w:rPr>
          <w:sz w:val="24"/>
          <w:szCs w:val="24"/>
        </w:rPr>
      </w:pPr>
      <w:r>
        <w:rPr>
          <w:sz w:val="24"/>
          <w:szCs w:val="24"/>
        </w:rPr>
        <w:t xml:space="preserve">                 Daily Sales</w:t>
      </w:r>
    </w:p>
    <w:p w14:paraId="762F18ED" w14:textId="77777777" w:rsidR="00B153E1" w:rsidRDefault="00B153E1" w:rsidP="00B153E1">
      <w:pPr>
        <w:spacing w:after="0"/>
        <w:ind w:left="360"/>
        <w:rPr>
          <w:sz w:val="24"/>
          <w:szCs w:val="24"/>
        </w:rPr>
      </w:pPr>
    </w:p>
    <w:p w14:paraId="27E25DA2" w14:textId="77777777" w:rsidR="00B153E1" w:rsidRDefault="00B153E1" w:rsidP="00B153E1">
      <w:pPr>
        <w:spacing w:after="0"/>
        <w:ind w:left="360"/>
        <w:rPr>
          <w:sz w:val="24"/>
          <w:szCs w:val="24"/>
        </w:rPr>
      </w:pPr>
    </w:p>
    <w:p w14:paraId="4B946ACF" w14:textId="3C369DBD" w:rsidR="00B153E1" w:rsidRDefault="00B153E1" w:rsidP="00B153E1">
      <w:pPr>
        <w:pStyle w:val="ListParagraph"/>
        <w:numPr>
          <w:ilvl w:val="0"/>
          <w:numId w:val="6"/>
        </w:numPr>
        <w:spacing w:after="0"/>
        <w:rPr>
          <w:b/>
          <w:bCs/>
          <w:sz w:val="24"/>
          <w:szCs w:val="24"/>
        </w:rPr>
      </w:pPr>
      <w:r w:rsidRPr="00B153E1">
        <w:rPr>
          <w:b/>
          <w:bCs/>
          <w:sz w:val="24"/>
          <w:szCs w:val="24"/>
        </w:rPr>
        <w:t>Current Ratio:</w:t>
      </w:r>
    </w:p>
    <w:p w14:paraId="03418443" w14:textId="01F755E8" w:rsidR="00B153E1" w:rsidRDefault="00B153E1" w:rsidP="00B153E1">
      <w:pPr>
        <w:spacing w:after="0"/>
        <w:rPr>
          <w:sz w:val="24"/>
          <w:szCs w:val="24"/>
          <w:u w:val="single"/>
        </w:rPr>
      </w:pPr>
      <w:r>
        <w:rPr>
          <w:sz w:val="24"/>
          <w:szCs w:val="24"/>
        </w:rPr>
        <w:t xml:space="preserve">Current Ratio = </w:t>
      </w:r>
      <w:r>
        <w:rPr>
          <w:sz w:val="24"/>
          <w:szCs w:val="24"/>
          <w:u w:val="single"/>
        </w:rPr>
        <w:t>Current Assets</w:t>
      </w:r>
    </w:p>
    <w:p w14:paraId="7BABEA43" w14:textId="071EEDB2" w:rsidR="00B153E1" w:rsidRDefault="00B153E1" w:rsidP="00B153E1">
      <w:pPr>
        <w:spacing w:after="0"/>
        <w:rPr>
          <w:sz w:val="24"/>
          <w:szCs w:val="24"/>
        </w:rPr>
      </w:pPr>
      <w:r w:rsidRPr="00B153E1">
        <w:rPr>
          <w:sz w:val="24"/>
          <w:szCs w:val="24"/>
        </w:rPr>
        <w:t xml:space="preserve">                         </w:t>
      </w:r>
      <w:r>
        <w:rPr>
          <w:sz w:val="24"/>
          <w:szCs w:val="24"/>
        </w:rPr>
        <w:t xml:space="preserve">  </w:t>
      </w:r>
      <w:r w:rsidRPr="00B153E1">
        <w:rPr>
          <w:sz w:val="24"/>
          <w:szCs w:val="24"/>
        </w:rPr>
        <w:t xml:space="preserve">Current Liabilities </w:t>
      </w:r>
    </w:p>
    <w:p w14:paraId="11F7D3B3" w14:textId="77777777" w:rsidR="00B153E1" w:rsidRDefault="00B153E1" w:rsidP="00B153E1">
      <w:pPr>
        <w:spacing w:after="0"/>
        <w:rPr>
          <w:sz w:val="24"/>
          <w:szCs w:val="24"/>
        </w:rPr>
      </w:pPr>
    </w:p>
    <w:p w14:paraId="55C6FF04" w14:textId="77777777" w:rsidR="00B153E1" w:rsidRDefault="00B153E1" w:rsidP="00B153E1">
      <w:pPr>
        <w:spacing w:after="0"/>
        <w:rPr>
          <w:sz w:val="24"/>
          <w:szCs w:val="24"/>
        </w:rPr>
      </w:pPr>
    </w:p>
    <w:p w14:paraId="75C9E7AB" w14:textId="0056110F" w:rsidR="00B153E1" w:rsidRDefault="00B153E1" w:rsidP="00B153E1">
      <w:pPr>
        <w:pStyle w:val="ListParagraph"/>
        <w:numPr>
          <w:ilvl w:val="0"/>
          <w:numId w:val="6"/>
        </w:numPr>
        <w:spacing w:after="0"/>
        <w:rPr>
          <w:b/>
          <w:bCs/>
          <w:sz w:val="24"/>
          <w:szCs w:val="24"/>
        </w:rPr>
      </w:pPr>
      <w:r>
        <w:rPr>
          <w:b/>
          <w:bCs/>
          <w:sz w:val="24"/>
          <w:szCs w:val="24"/>
        </w:rPr>
        <w:t>Gearing Ratio:</w:t>
      </w:r>
    </w:p>
    <w:p w14:paraId="27035DBE" w14:textId="4DEA17B5" w:rsidR="00B153E1" w:rsidRDefault="00B153E1" w:rsidP="00B153E1">
      <w:pPr>
        <w:spacing w:after="0"/>
        <w:rPr>
          <w:sz w:val="24"/>
          <w:szCs w:val="24"/>
          <w:u w:val="single"/>
        </w:rPr>
      </w:pPr>
      <w:r>
        <w:rPr>
          <w:sz w:val="24"/>
          <w:szCs w:val="24"/>
        </w:rPr>
        <w:t xml:space="preserve">Gearing </w:t>
      </w:r>
      <w:proofErr w:type="gramStart"/>
      <w:r>
        <w:rPr>
          <w:sz w:val="24"/>
          <w:szCs w:val="24"/>
        </w:rPr>
        <w:t>Ratio:=</w:t>
      </w:r>
      <w:proofErr w:type="gramEnd"/>
      <w:r>
        <w:rPr>
          <w:sz w:val="24"/>
          <w:szCs w:val="24"/>
        </w:rPr>
        <w:t xml:space="preserve"> </w:t>
      </w:r>
      <w:r w:rsidRPr="00B153E1">
        <w:rPr>
          <w:sz w:val="24"/>
          <w:szCs w:val="24"/>
          <w:u w:val="single"/>
        </w:rPr>
        <w:t xml:space="preserve">Loans and </w:t>
      </w:r>
      <w:r w:rsidRPr="00B153E1">
        <w:rPr>
          <w:sz w:val="24"/>
          <w:szCs w:val="24"/>
          <w:u w:val="single"/>
        </w:rPr>
        <w:t>Borrowings</w:t>
      </w:r>
    </w:p>
    <w:p w14:paraId="107D1BDC" w14:textId="5A52437A" w:rsidR="00B153E1" w:rsidRDefault="00B153E1" w:rsidP="00B153E1">
      <w:pPr>
        <w:spacing w:after="0"/>
        <w:rPr>
          <w:sz w:val="24"/>
          <w:szCs w:val="24"/>
        </w:rPr>
      </w:pPr>
      <w:r w:rsidRPr="00B153E1">
        <w:rPr>
          <w:sz w:val="24"/>
          <w:szCs w:val="24"/>
        </w:rPr>
        <w:t xml:space="preserve">                          Total Equity</w:t>
      </w:r>
      <w:r w:rsidR="00A451CD">
        <w:rPr>
          <w:sz w:val="24"/>
          <w:szCs w:val="24"/>
        </w:rPr>
        <w:t xml:space="preserve"> + L A B</w:t>
      </w:r>
    </w:p>
    <w:p w14:paraId="31E8BEB5" w14:textId="77777777" w:rsidR="00A451CD" w:rsidRDefault="00A451CD" w:rsidP="00B153E1">
      <w:pPr>
        <w:spacing w:after="0"/>
        <w:rPr>
          <w:sz w:val="24"/>
          <w:szCs w:val="24"/>
        </w:rPr>
      </w:pPr>
    </w:p>
    <w:p w14:paraId="1485D8B0" w14:textId="77777777" w:rsidR="00A451CD" w:rsidRDefault="00A451CD" w:rsidP="00B153E1">
      <w:pPr>
        <w:spacing w:after="0"/>
        <w:rPr>
          <w:sz w:val="24"/>
          <w:szCs w:val="24"/>
        </w:rPr>
      </w:pPr>
    </w:p>
    <w:p w14:paraId="5C3BE155" w14:textId="5FB46722" w:rsidR="00A451CD" w:rsidRDefault="00A451CD" w:rsidP="00A451CD">
      <w:pPr>
        <w:pStyle w:val="ListParagraph"/>
        <w:numPr>
          <w:ilvl w:val="0"/>
          <w:numId w:val="6"/>
        </w:numPr>
        <w:spacing w:after="0"/>
        <w:rPr>
          <w:b/>
          <w:bCs/>
          <w:sz w:val="24"/>
          <w:szCs w:val="24"/>
        </w:rPr>
      </w:pPr>
      <w:r w:rsidRPr="00A451CD">
        <w:rPr>
          <w:b/>
          <w:bCs/>
          <w:sz w:val="24"/>
          <w:szCs w:val="24"/>
        </w:rPr>
        <w:t>Interest Cover:</w:t>
      </w:r>
    </w:p>
    <w:p w14:paraId="12317BA9" w14:textId="34F501E1" w:rsidR="00A451CD" w:rsidRPr="00A451CD" w:rsidRDefault="00A451CD" w:rsidP="00A451CD">
      <w:pPr>
        <w:spacing w:after="0"/>
        <w:rPr>
          <w:sz w:val="24"/>
          <w:szCs w:val="24"/>
        </w:rPr>
      </w:pPr>
      <w:r w:rsidRPr="00A451CD">
        <w:rPr>
          <w:sz w:val="24"/>
          <w:szCs w:val="24"/>
        </w:rPr>
        <w:t>Interest Cover</w:t>
      </w:r>
      <w:r>
        <w:rPr>
          <w:sz w:val="24"/>
          <w:szCs w:val="24"/>
        </w:rPr>
        <w:t xml:space="preserve">= </w:t>
      </w:r>
      <w:r w:rsidRPr="00A451CD">
        <w:rPr>
          <w:sz w:val="24"/>
          <w:szCs w:val="24"/>
          <w:u w:val="single"/>
        </w:rPr>
        <w:t>Operating</w:t>
      </w:r>
      <w:r w:rsidRPr="00A451CD">
        <w:rPr>
          <w:sz w:val="24"/>
          <w:szCs w:val="24"/>
          <w:u w:val="single"/>
        </w:rPr>
        <w:t xml:space="preserve"> </w:t>
      </w:r>
      <w:r w:rsidRPr="00A451CD">
        <w:rPr>
          <w:sz w:val="24"/>
          <w:szCs w:val="24"/>
          <w:u w:val="single"/>
        </w:rPr>
        <w:t>Profit</w:t>
      </w:r>
    </w:p>
    <w:p w14:paraId="4A87F7B4" w14:textId="6C2C2941" w:rsidR="00A451CD" w:rsidRDefault="00A451CD" w:rsidP="00A451CD">
      <w:pPr>
        <w:spacing w:after="0"/>
        <w:rPr>
          <w:sz w:val="24"/>
          <w:szCs w:val="24"/>
        </w:rPr>
      </w:pPr>
      <w:r w:rsidRPr="00A451CD">
        <w:rPr>
          <w:sz w:val="24"/>
          <w:szCs w:val="24"/>
        </w:rPr>
        <w:t>​</w:t>
      </w:r>
      <w:r>
        <w:rPr>
          <w:sz w:val="24"/>
          <w:szCs w:val="24"/>
        </w:rPr>
        <w:t xml:space="preserve">                              Interest Payable </w:t>
      </w:r>
    </w:p>
    <w:p w14:paraId="6DF8D116" w14:textId="77777777" w:rsidR="00A451CD" w:rsidRDefault="00A451CD" w:rsidP="00A451CD">
      <w:pPr>
        <w:spacing w:after="0"/>
        <w:rPr>
          <w:sz w:val="24"/>
          <w:szCs w:val="24"/>
        </w:rPr>
      </w:pPr>
    </w:p>
    <w:p w14:paraId="54F104E9" w14:textId="77777777" w:rsidR="00A451CD" w:rsidRDefault="00A451CD" w:rsidP="00A451CD">
      <w:pPr>
        <w:spacing w:after="0"/>
        <w:rPr>
          <w:sz w:val="24"/>
          <w:szCs w:val="24"/>
        </w:rPr>
      </w:pPr>
    </w:p>
    <w:p w14:paraId="30BEB357" w14:textId="77777777" w:rsidR="00A451CD" w:rsidRDefault="00A451CD" w:rsidP="00A451CD">
      <w:pPr>
        <w:spacing w:after="0"/>
        <w:rPr>
          <w:sz w:val="24"/>
          <w:szCs w:val="24"/>
        </w:rPr>
      </w:pPr>
    </w:p>
    <w:p w14:paraId="39112E32" w14:textId="71E675D9" w:rsidR="00A451CD" w:rsidRPr="00A451CD" w:rsidRDefault="00A451CD" w:rsidP="00A451CD">
      <w:pPr>
        <w:spacing w:after="0"/>
        <w:rPr>
          <w:sz w:val="24"/>
          <w:szCs w:val="24"/>
        </w:rPr>
      </w:pPr>
      <w:r>
        <w:rPr>
          <w:sz w:val="24"/>
          <w:szCs w:val="24"/>
        </w:rPr>
        <w:t xml:space="preserve">b) </w:t>
      </w:r>
      <w:r w:rsidRPr="00A451CD">
        <w:rPr>
          <w:b/>
          <w:bCs/>
          <w:sz w:val="24"/>
          <w:szCs w:val="24"/>
        </w:rPr>
        <w:t>Discussion of Financial Performance and Position:</w:t>
      </w:r>
    </w:p>
    <w:p w14:paraId="6325FD11" w14:textId="77777777" w:rsidR="00A451CD" w:rsidRPr="00A451CD" w:rsidRDefault="00A451CD" w:rsidP="00A451CD">
      <w:pPr>
        <w:spacing w:after="0"/>
        <w:rPr>
          <w:sz w:val="24"/>
          <w:szCs w:val="24"/>
        </w:rPr>
      </w:pPr>
    </w:p>
    <w:p w14:paraId="436A6B43" w14:textId="77777777" w:rsidR="00A451CD" w:rsidRPr="00A451CD" w:rsidRDefault="00A451CD" w:rsidP="00A451CD">
      <w:pPr>
        <w:pStyle w:val="ListParagraph"/>
        <w:numPr>
          <w:ilvl w:val="0"/>
          <w:numId w:val="7"/>
        </w:numPr>
        <w:spacing w:after="0"/>
        <w:rPr>
          <w:sz w:val="24"/>
          <w:szCs w:val="24"/>
        </w:rPr>
      </w:pPr>
      <w:r w:rsidRPr="00A451CD">
        <w:rPr>
          <w:sz w:val="24"/>
          <w:szCs w:val="24"/>
        </w:rPr>
        <w:t>ROCE and ROE: Higher values in 2022 indicate improved profitability and effective use of capital and equity.</w:t>
      </w:r>
    </w:p>
    <w:p w14:paraId="64A1CD5E" w14:textId="77777777" w:rsidR="00A451CD" w:rsidRPr="00A451CD" w:rsidRDefault="00A451CD" w:rsidP="00A451CD">
      <w:pPr>
        <w:spacing w:after="0"/>
        <w:rPr>
          <w:sz w:val="24"/>
          <w:szCs w:val="24"/>
        </w:rPr>
      </w:pPr>
    </w:p>
    <w:p w14:paraId="2E507BCC" w14:textId="77777777" w:rsidR="00A451CD" w:rsidRPr="00A451CD" w:rsidRDefault="00A451CD" w:rsidP="00A451CD">
      <w:pPr>
        <w:pStyle w:val="ListParagraph"/>
        <w:numPr>
          <w:ilvl w:val="0"/>
          <w:numId w:val="7"/>
        </w:numPr>
        <w:spacing w:after="0"/>
        <w:rPr>
          <w:sz w:val="24"/>
          <w:szCs w:val="24"/>
        </w:rPr>
      </w:pPr>
      <w:r w:rsidRPr="00A451CD">
        <w:rPr>
          <w:sz w:val="24"/>
          <w:szCs w:val="24"/>
        </w:rPr>
        <w:t>EPS: Despite higher dividends, the increase in EPS signals enhanced per-share profitability.</w:t>
      </w:r>
    </w:p>
    <w:p w14:paraId="60AA031F" w14:textId="77777777" w:rsidR="00A451CD" w:rsidRPr="00A451CD" w:rsidRDefault="00A451CD" w:rsidP="00A451CD">
      <w:pPr>
        <w:spacing w:after="0"/>
        <w:rPr>
          <w:sz w:val="24"/>
          <w:szCs w:val="24"/>
        </w:rPr>
      </w:pPr>
    </w:p>
    <w:p w14:paraId="75469712" w14:textId="77777777" w:rsidR="00A451CD" w:rsidRPr="00A451CD" w:rsidRDefault="00A451CD" w:rsidP="00A451CD">
      <w:pPr>
        <w:pStyle w:val="ListParagraph"/>
        <w:numPr>
          <w:ilvl w:val="0"/>
          <w:numId w:val="7"/>
        </w:numPr>
        <w:spacing w:after="0"/>
        <w:rPr>
          <w:sz w:val="24"/>
          <w:szCs w:val="24"/>
        </w:rPr>
      </w:pPr>
      <w:r w:rsidRPr="00A451CD">
        <w:rPr>
          <w:sz w:val="24"/>
          <w:szCs w:val="24"/>
        </w:rPr>
        <w:t>Net Profit Margin: The percentage of retained profit from revenue has increased, reflecting improved profitability.</w:t>
      </w:r>
    </w:p>
    <w:p w14:paraId="301E9370" w14:textId="77777777" w:rsidR="00A451CD" w:rsidRPr="00A451CD" w:rsidRDefault="00A451CD" w:rsidP="00A451CD">
      <w:pPr>
        <w:spacing w:after="0"/>
        <w:rPr>
          <w:sz w:val="24"/>
          <w:szCs w:val="24"/>
        </w:rPr>
      </w:pPr>
    </w:p>
    <w:p w14:paraId="200AF9F2" w14:textId="77777777" w:rsidR="00A451CD" w:rsidRPr="00A451CD" w:rsidRDefault="00A451CD" w:rsidP="00A451CD">
      <w:pPr>
        <w:pStyle w:val="ListParagraph"/>
        <w:numPr>
          <w:ilvl w:val="0"/>
          <w:numId w:val="7"/>
        </w:numPr>
        <w:spacing w:after="0"/>
        <w:rPr>
          <w:sz w:val="24"/>
          <w:szCs w:val="24"/>
        </w:rPr>
      </w:pPr>
      <w:r w:rsidRPr="00A451CD">
        <w:rPr>
          <w:sz w:val="24"/>
          <w:szCs w:val="24"/>
        </w:rPr>
        <w:t>Asset Turnover: Improved efficiency in generating revenue from assets.</w:t>
      </w:r>
    </w:p>
    <w:p w14:paraId="60236C9D" w14:textId="77777777" w:rsidR="00A451CD" w:rsidRPr="00A451CD" w:rsidRDefault="00A451CD" w:rsidP="00A451CD">
      <w:pPr>
        <w:spacing w:after="0"/>
        <w:rPr>
          <w:sz w:val="24"/>
          <w:szCs w:val="24"/>
        </w:rPr>
      </w:pPr>
    </w:p>
    <w:p w14:paraId="4A0AA99D" w14:textId="77777777" w:rsidR="00A451CD" w:rsidRPr="00A451CD" w:rsidRDefault="00A451CD" w:rsidP="00A451CD">
      <w:pPr>
        <w:pStyle w:val="ListParagraph"/>
        <w:numPr>
          <w:ilvl w:val="0"/>
          <w:numId w:val="7"/>
        </w:numPr>
        <w:spacing w:after="0"/>
        <w:rPr>
          <w:sz w:val="24"/>
          <w:szCs w:val="24"/>
        </w:rPr>
      </w:pPr>
      <w:r w:rsidRPr="00A451CD">
        <w:rPr>
          <w:sz w:val="24"/>
          <w:szCs w:val="24"/>
        </w:rPr>
        <w:t>Stock Holding Days and Debtors Collection Period: Reductions suggest better management of inventory and receivables.</w:t>
      </w:r>
    </w:p>
    <w:p w14:paraId="1619B910" w14:textId="77777777" w:rsidR="00A451CD" w:rsidRPr="00A451CD" w:rsidRDefault="00A451CD" w:rsidP="00A451CD">
      <w:pPr>
        <w:spacing w:after="0"/>
        <w:rPr>
          <w:sz w:val="24"/>
          <w:szCs w:val="24"/>
        </w:rPr>
      </w:pPr>
    </w:p>
    <w:p w14:paraId="73DD6A29" w14:textId="77777777" w:rsidR="00A451CD" w:rsidRPr="00A451CD" w:rsidRDefault="00A451CD" w:rsidP="00A451CD">
      <w:pPr>
        <w:pStyle w:val="ListParagraph"/>
        <w:numPr>
          <w:ilvl w:val="0"/>
          <w:numId w:val="7"/>
        </w:numPr>
        <w:spacing w:after="0"/>
        <w:rPr>
          <w:sz w:val="24"/>
          <w:szCs w:val="24"/>
        </w:rPr>
      </w:pPr>
      <w:r w:rsidRPr="00A451CD">
        <w:rPr>
          <w:sz w:val="24"/>
          <w:szCs w:val="24"/>
        </w:rPr>
        <w:lastRenderedPageBreak/>
        <w:t>Current Ratio: Stability in the ability to meet short-term obligations.</w:t>
      </w:r>
    </w:p>
    <w:p w14:paraId="103E8E73" w14:textId="77777777" w:rsidR="00A451CD" w:rsidRPr="00A451CD" w:rsidRDefault="00A451CD" w:rsidP="00A451CD">
      <w:pPr>
        <w:spacing w:after="0"/>
        <w:rPr>
          <w:sz w:val="24"/>
          <w:szCs w:val="24"/>
        </w:rPr>
      </w:pPr>
    </w:p>
    <w:p w14:paraId="4AEB8674" w14:textId="77777777" w:rsidR="00A451CD" w:rsidRPr="00A451CD" w:rsidRDefault="00A451CD" w:rsidP="00A451CD">
      <w:pPr>
        <w:pStyle w:val="ListParagraph"/>
        <w:numPr>
          <w:ilvl w:val="0"/>
          <w:numId w:val="7"/>
        </w:numPr>
        <w:spacing w:after="0"/>
        <w:rPr>
          <w:sz w:val="24"/>
          <w:szCs w:val="24"/>
        </w:rPr>
      </w:pPr>
      <w:r w:rsidRPr="00A451CD">
        <w:rPr>
          <w:sz w:val="24"/>
          <w:szCs w:val="24"/>
        </w:rPr>
        <w:t>Gearing Ratio: A decrease suggests a reduction in financial leverage.</w:t>
      </w:r>
    </w:p>
    <w:p w14:paraId="4891DE37" w14:textId="77777777" w:rsidR="00A451CD" w:rsidRPr="00A451CD" w:rsidRDefault="00A451CD" w:rsidP="00A451CD">
      <w:pPr>
        <w:spacing w:after="0"/>
        <w:rPr>
          <w:sz w:val="24"/>
          <w:szCs w:val="24"/>
        </w:rPr>
      </w:pPr>
    </w:p>
    <w:p w14:paraId="1F06C829" w14:textId="77777777" w:rsidR="00A451CD" w:rsidRPr="00A451CD" w:rsidRDefault="00A451CD" w:rsidP="00A451CD">
      <w:pPr>
        <w:pStyle w:val="ListParagraph"/>
        <w:numPr>
          <w:ilvl w:val="0"/>
          <w:numId w:val="7"/>
        </w:numPr>
        <w:spacing w:after="0"/>
        <w:rPr>
          <w:sz w:val="24"/>
          <w:szCs w:val="24"/>
        </w:rPr>
      </w:pPr>
      <w:r w:rsidRPr="00A451CD">
        <w:rPr>
          <w:sz w:val="24"/>
          <w:szCs w:val="24"/>
        </w:rPr>
        <w:t>Interest Cover: Improved ability to meet interest payments.</w:t>
      </w:r>
    </w:p>
    <w:p w14:paraId="6239A11D" w14:textId="77777777" w:rsidR="00A451CD" w:rsidRPr="00A451CD" w:rsidRDefault="00A451CD" w:rsidP="00A451CD">
      <w:pPr>
        <w:spacing w:after="0"/>
        <w:rPr>
          <w:sz w:val="24"/>
          <w:szCs w:val="24"/>
        </w:rPr>
      </w:pPr>
    </w:p>
    <w:p w14:paraId="656CC7DD" w14:textId="57E6B5AB" w:rsidR="00A451CD" w:rsidRPr="00A451CD" w:rsidRDefault="00A451CD" w:rsidP="00A451CD">
      <w:pPr>
        <w:spacing w:after="0"/>
        <w:rPr>
          <w:sz w:val="24"/>
          <w:szCs w:val="24"/>
          <w:u w:val="single"/>
        </w:rPr>
      </w:pPr>
      <w:r w:rsidRPr="00A451CD">
        <w:rPr>
          <w:sz w:val="24"/>
          <w:szCs w:val="24"/>
        </w:rPr>
        <w:t>In summary, Sweets plc shows positive trends in profitability, efficiency, and liquidity, indicating a strong financial position. However, attention is needed regarding the decrease in non-current assets and an increase in current liabilities.</w:t>
      </w:r>
    </w:p>
    <w:sectPr w:rsidR="00A451CD" w:rsidRPr="00A451CD" w:rsidSect="002817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B27E8"/>
    <w:multiLevelType w:val="hybridMultilevel"/>
    <w:tmpl w:val="301CE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4277FA"/>
    <w:multiLevelType w:val="hybridMultilevel"/>
    <w:tmpl w:val="28B65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A05ED5"/>
    <w:multiLevelType w:val="hybridMultilevel"/>
    <w:tmpl w:val="CEA8BF6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120AAC"/>
    <w:multiLevelType w:val="hybridMultilevel"/>
    <w:tmpl w:val="46F0E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DA0954"/>
    <w:multiLevelType w:val="hybridMultilevel"/>
    <w:tmpl w:val="F31646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BB64AC"/>
    <w:multiLevelType w:val="hybridMultilevel"/>
    <w:tmpl w:val="B4001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75011C"/>
    <w:multiLevelType w:val="hybridMultilevel"/>
    <w:tmpl w:val="51C45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9213008">
    <w:abstractNumId w:val="3"/>
  </w:num>
  <w:num w:numId="2" w16cid:durableId="732125449">
    <w:abstractNumId w:val="5"/>
  </w:num>
  <w:num w:numId="3" w16cid:durableId="370345332">
    <w:abstractNumId w:val="4"/>
  </w:num>
  <w:num w:numId="4" w16cid:durableId="1147745158">
    <w:abstractNumId w:val="2"/>
  </w:num>
  <w:num w:numId="5" w16cid:durableId="1692805565">
    <w:abstractNumId w:val="0"/>
  </w:num>
  <w:num w:numId="6" w16cid:durableId="50201754">
    <w:abstractNumId w:val="6"/>
  </w:num>
  <w:num w:numId="7" w16cid:durableId="529955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7A4"/>
    <w:rsid w:val="00043823"/>
    <w:rsid w:val="00145682"/>
    <w:rsid w:val="002817A4"/>
    <w:rsid w:val="003B4A22"/>
    <w:rsid w:val="00A451CD"/>
    <w:rsid w:val="00B15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BE6BB"/>
  <w15:chartTrackingRefBased/>
  <w15:docId w15:val="{7E6C9BFA-9F20-4CDD-943A-ADBD9E342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17A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817A4"/>
    <w:rPr>
      <w:rFonts w:eastAsiaTheme="minorEastAsia"/>
      <w:kern w:val="0"/>
      <w:lang w:eastAsia="en-GB"/>
      <w14:ligatures w14:val="none"/>
    </w:rPr>
  </w:style>
  <w:style w:type="paragraph" w:styleId="ListParagraph">
    <w:name w:val="List Paragraph"/>
    <w:basedOn w:val="Normal"/>
    <w:uiPriority w:val="34"/>
    <w:qFormat/>
    <w:rsid w:val="002817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1984</Words>
  <Characters>11310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PROFESSOR:</Company>
  <LinksUpToDate>false</LinksUpToDate>
  <CharactersWithSpaces>13268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 (BABM)</dc:title>
  <dc:subject/>
  <dc:creator>AUTHOR: MALINA GABRIELA BOJEAN</dc:creator>
  <cp:keywords/>
  <dc:description/>
  <cp:lastModifiedBy>Leonard Hondor</cp:lastModifiedBy>
  <cp:revision>2</cp:revision>
  <dcterms:created xsi:type="dcterms:W3CDTF">2023-12-21T20:15:00Z</dcterms:created>
  <dcterms:modified xsi:type="dcterms:W3CDTF">2023-12-21T20:15:00Z</dcterms:modified>
</cp:coreProperties>
</file>