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9936725"/>
        <w:docPartObj>
          <w:docPartGallery w:val="Cover Pages"/>
          <w:docPartUnique/>
        </w:docPartObj>
      </w:sdtPr>
      <w:sdtEndPr/>
      <w:sdtContent>
        <w:p w14:paraId="72B40698" w14:textId="27747750" w:rsidR="00530D7F" w:rsidRDefault="00530D7F">
          <w:pPr>
            <w:pStyle w:val="NoSpacing"/>
          </w:pPr>
          <w:r>
            <w:rPr>
              <w:noProof/>
            </w:rPr>
            <mc:AlternateContent>
              <mc:Choice Requires="wpg">
                <w:drawing>
                  <wp:anchor distT="0" distB="0" distL="114300" distR="114300" simplePos="0" relativeHeight="251659264" behindDoc="1" locked="0" layoutInCell="1" allowOverlap="1" wp14:anchorId="7F6DF8B2" wp14:editId="7FF1A02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78B27BB"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H59NTQ8kAADhAAEADgAAAAAAAAAAAAAA&#10;AAAuAgAAZHJzL2Uyb0RvYy54bWxQSwECLQAUAAYACAAAACEAXWZITNwAAAAGAQAADwAAAAAAAAAA&#10;AAAAAABpJgAAZHJzL2Rvd25yZXYueG1sUEsFBgAAAAAEAAQA8wAAAH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w:drawing>
              <wp:inline distT="0" distB="0" distL="0" distR="0" wp14:anchorId="0D1CB837" wp14:editId="5A993912">
                <wp:extent cx="2490999" cy="890905"/>
                <wp:effectExtent l="0" t="0" r="508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7617" cy="896848"/>
                        </a:xfrm>
                        <a:prstGeom prst="rect">
                          <a:avLst/>
                        </a:prstGeom>
                        <a:noFill/>
                      </pic:spPr>
                    </pic:pic>
                  </a:graphicData>
                </a:graphic>
              </wp:inline>
            </w:drawing>
          </w:r>
        </w:p>
        <w:p w14:paraId="2678FAC3" w14:textId="04322BC2" w:rsidR="00ED5354" w:rsidRPr="00FA02A2" w:rsidRDefault="00530D7F" w:rsidP="00FA02A2">
          <w:r>
            <w:rPr>
              <w:noProof/>
            </w:rPr>
            <mc:AlternateContent>
              <mc:Choice Requires="wps">
                <w:drawing>
                  <wp:anchor distT="0" distB="0" distL="114300" distR="114300" simplePos="0" relativeHeight="251661312" behindDoc="0" locked="0" layoutInCell="1" allowOverlap="1" wp14:anchorId="21784B6F" wp14:editId="6F0AD5CF">
                    <wp:simplePos x="0" y="0"/>
                    <wp:positionH relativeFrom="page">
                      <wp:posOffset>1993900</wp:posOffset>
                    </wp:positionH>
                    <wp:positionV relativeFrom="page">
                      <wp:posOffset>5811739</wp:posOffset>
                    </wp:positionV>
                    <wp:extent cx="4508500" cy="1447800"/>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450850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AB6E6" w14:textId="1CCE8E5C"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Student name:</w:t>
                                </w:r>
                                <w:r>
                                  <w:rPr>
                                    <w:b/>
                                    <w:bCs/>
                                    <w:color w:val="595959" w:themeColor="text1" w:themeTint="A6"/>
                                    <w:sz w:val="28"/>
                                    <w:szCs w:val="28"/>
                                  </w:rPr>
                                  <w:t xml:space="preserve"> Florentina Gavril</w:t>
                                </w:r>
                              </w:p>
                              <w:p w14:paraId="3B773673" w14:textId="6FE6AA8C"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 xml:space="preserve">Student ID: </w:t>
                                </w:r>
                                <w:r>
                                  <w:rPr>
                                    <w:b/>
                                    <w:bCs/>
                                    <w:color w:val="595959" w:themeColor="text1" w:themeTint="A6"/>
                                    <w:sz w:val="28"/>
                                    <w:szCs w:val="28"/>
                                  </w:rPr>
                                  <w:t>1906521</w:t>
                                </w:r>
                              </w:p>
                              <w:p w14:paraId="6770A9A6" w14:textId="77777777"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Module name: Mental Disorders and Psychopathology</w:t>
                                </w:r>
                              </w:p>
                              <w:p w14:paraId="68293745" w14:textId="77777777"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Module code: BMHP6006</w:t>
                                </w:r>
                              </w:p>
                              <w:p w14:paraId="103A3679" w14:textId="77777777"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 xml:space="preserve">Lecturer name: Bianca Sanfilippo </w:t>
                                </w:r>
                              </w:p>
                              <w:p w14:paraId="1CA38F8C" w14:textId="244882B8" w:rsidR="00530D7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Date:  15/12/2021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1784B6F" id="_x0000_t202" coordsize="21600,21600" o:spt="202" path="m,l,21600r21600,l21600,xe">
                    <v:stroke joinstyle="miter"/>
                    <v:path gradientshapeok="t" o:connecttype="rect"/>
                  </v:shapetype>
                  <v:shape id="Text Box 32" o:spid="_x0000_s1026" type="#_x0000_t202" style="position:absolute;margin-left:157pt;margin-top:457.6pt;width:355pt;height:11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" filled="f" stroked="f" strokeweight=".5pt">
                    <v:textbox inset="0,0,0,0">
                      <w:txbxContent>
                        <w:p w14:paraId="04EAB6E6" w14:textId="1CCE8E5C"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Student name:</w:t>
                          </w:r>
                          <w:r>
                            <w:rPr>
                              <w:b/>
                              <w:bCs/>
                              <w:color w:val="595959" w:themeColor="text1" w:themeTint="A6"/>
                              <w:sz w:val="28"/>
                              <w:szCs w:val="28"/>
                            </w:rPr>
                            <w:t xml:space="preserve"> Florentina Gavril</w:t>
                          </w:r>
                        </w:p>
                        <w:p w14:paraId="3B773673" w14:textId="6FE6AA8C"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 xml:space="preserve">Student ID: </w:t>
                          </w:r>
                          <w:r>
                            <w:rPr>
                              <w:b/>
                              <w:bCs/>
                              <w:color w:val="595959" w:themeColor="text1" w:themeTint="A6"/>
                              <w:sz w:val="28"/>
                              <w:szCs w:val="28"/>
                            </w:rPr>
                            <w:t>1906521</w:t>
                          </w:r>
                        </w:p>
                        <w:p w14:paraId="6770A9A6" w14:textId="77777777"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Module name: Mental Disorders and Psychopathology</w:t>
                          </w:r>
                        </w:p>
                        <w:p w14:paraId="68293745" w14:textId="77777777"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Module code: BMHP6006</w:t>
                          </w:r>
                        </w:p>
                        <w:p w14:paraId="103A3679" w14:textId="77777777" w:rsidR="00531E5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 xml:space="preserve">Lecturer name: Bianca Sanfilippo </w:t>
                          </w:r>
                        </w:p>
                        <w:p w14:paraId="1CA38F8C" w14:textId="244882B8" w:rsidR="00530D7F" w:rsidRPr="00531E5F" w:rsidRDefault="00531E5F" w:rsidP="00531E5F">
                          <w:pPr>
                            <w:pStyle w:val="NoSpacing"/>
                            <w:rPr>
                              <w:b/>
                              <w:bCs/>
                              <w:color w:val="595959" w:themeColor="text1" w:themeTint="A6"/>
                              <w:sz w:val="28"/>
                              <w:szCs w:val="28"/>
                            </w:rPr>
                          </w:pPr>
                          <w:r w:rsidRPr="00531E5F">
                            <w:rPr>
                              <w:b/>
                              <w:bCs/>
                              <w:color w:val="595959" w:themeColor="text1" w:themeTint="A6"/>
                              <w:sz w:val="28"/>
                              <w:szCs w:val="28"/>
                            </w:rPr>
                            <w:t>Date:  15/12/2021</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B6E6C34" wp14:editId="0CEAA6B6">
                    <wp:simplePos x="0" y="0"/>
                    <wp:positionH relativeFrom="page">
                      <wp:posOffset>2070735</wp:posOffset>
                    </wp:positionH>
                    <wp:positionV relativeFrom="page">
                      <wp:posOffset>2639695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9F2AE" w14:textId="3B677F9D" w:rsidR="00530D7F" w:rsidRDefault="00530D7F">
                                <w:pPr>
                                  <w:spacing w:before="120"/>
                                  <w:rPr>
                                    <w:color w:val="404040" w:themeColor="text1" w:themeTint="BF"/>
                                    <w:sz w:val="36"/>
                                    <w:szCs w:val="36"/>
                                  </w:rPr>
                                </w:pPr>
                                <w:r w:rsidRPr="00530D7F">
                                  <w:rPr>
                                    <w:noProof/>
                                  </w:rPr>
                                  <w:drawing>
                                    <wp:inline distT="0" distB="0" distL="0" distR="0" wp14:anchorId="020E1570" wp14:editId="0E551CF9">
                                      <wp:extent cx="3388360" cy="5664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8360" cy="56642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B6E6C34" id="Text Box 1" o:spid="_x0000_s1027" type="#_x0000_t202" style="position:absolute;margin-left:163.05pt;margin-top:207.8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" filled="f" stroked="f" strokeweight=".5pt">
                    <v:textbox style="mso-fit-shape-to-text:t" inset="0,0,0,0">
                      <w:txbxContent>
                        <w:p w14:paraId="0059F2AE" w14:textId="3B677F9D" w:rsidR="00530D7F" w:rsidRDefault="00530D7F">
                          <w:pPr>
                            <w:spacing w:before="120"/>
                            <w:rPr>
                              <w:color w:val="404040" w:themeColor="text1" w:themeTint="BF"/>
                              <w:sz w:val="36"/>
                              <w:szCs w:val="36"/>
                            </w:rPr>
                          </w:pPr>
                          <w:r w:rsidRPr="00530D7F">
                            <w:rPr>
                              <w:noProof/>
                            </w:rPr>
                            <w:drawing>
                              <wp:inline distT="0" distB="0" distL="0" distR="0" wp14:anchorId="020E1570" wp14:editId="0E551CF9">
                                <wp:extent cx="3388360" cy="5664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8360" cy="566420"/>
                                        </a:xfrm>
                                        <a:prstGeom prst="rect">
                                          <a:avLst/>
                                        </a:prstGeom>
                                        <a:noFill/>
                                        <a:ln>
                                          <a:noFill/>
                                        </a:ln>
                                      </pic:spPr>
                                    </pic:pic>
                                  </a:graphicData>
                                </a:graphic>
                              </wp:inline>
                            </w:drawing>
                          </w:r>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798632817"/>
        <w:docPartObj>
          <w:docPartGallery w:val="Table of Contents"/>
          <w:docPartUnique/>
        </w:docPartObj>
      </w:sdtPr>
      <w:sdtEndPr>
        <w:rPr>
          <w:b/>
          <w:bCs/>
          <w:noProof/>
        </w:rPr>
      </w:sdtEndPr>
      <w:sdtContent>
        <w:p w14:paraId="737E8F54" w14:textId="5B5DB94B" w:rsidR="00336CA7" w:rsidRDefault="00336CA7">
          <w:pPr>
            <w:pStyle w:val="TOCHeading"/>
          </w:pPr>
          <w:r>
            <w:t>Contents</w:t>
          </w:r>
        </w:p>
        <w:p w14:paraId="00CD5902" w14:textId="425D8060" w:rsidR="00336CA7" w:rsidRDefault="00336CA7" w:rsidP="00FA02A2">
          <w:pPr>
            <w:pStyle w:val="TOC1"/>
          </w:pPr>
          <w:r>
            <w:rPr>
              <w:noProof w:val="0"/>
            </w:rPr>
            <w:fldChar w:fldCharType="begin"/>
          </w:r>
          <w:r>
            <w:instrText xml:space="preserve"> TOC \o "1-3" \h \z \u </w:instrText>
          </w:r>
          <w:r>
            <w:rPr>
              <w:noProof w:val="0"/>
            </w:rPr>
            <w:fldChar w:fldCharType="separate"/>
          </w:r>
        </w:p>
        <w:p w14:paraId="2E1C9ECC" w14:textId="1812C6AF" w:rsidR="00FA02A2" w:rsidRDefault="00FA02A2" w:rsidP="00FA02A2">
          <w:r>
            <w:t>Introduction………………………………………………………………………………………………………………………………………1</w:t>
          </w:r>
        </w:p>
        <w:p w14:paraId="235CD8F4" w14:textId="452C3C9C" w:rsidR="00FA02A2" w:rsidRPr="00FA02A2" w:rsidRDefault="00FA02A2" w:rsidP="00FA02A2">
          <w:r>
            <w:t>Definition of Mental Disorders…………………………………………………………………………………………………………..1</w:t>
          </w:r>
        </w:p>
        <w:p w14:paraId="60DC5C9F" w14:textId="36593ADB" w:rsidR="00336CA7" w:rsidRDefault="00814D92" w:rsidP="00FA02A2">
          <w:pPr>
            <w:pStyle w:val="TOC1"/>
            <w:rPr>
              <w:rFonts w:eastAsiaTheme="minorEastAsia"/>
              <w:lang w:eastAsia="en-GB"/>
            </w:rPr>
          </w:pPr>
          <w:hyperlink w:anchor="_Toc90286735" w:history="1">
            <w:r w:rsidR="00336CA7" w:rsidRPr="002B3338">
              <w:rPr>
                <w:rStyle w:val="Hyperlink"/>
              </w:rPr>
              <w:t>Brief overview of History of Mental Health and general treatment</w:t>
            </w:r>
            <w:r w:rsidR="00336CA7">
              <w:rPr>
                <w:webHidden/>
              </w:rPr>
              <w:tab/>
            </w:r>
            <w:r w:rsidR="00336CA7">
              <w:rPr>
                <w:webHidden/>
              </w:rPr>
              <w:fldChar w:fldCharType="begin"/>
            </w:r>
            <w:r w:rsidR="00336CA7">
              <w:rPr>
                <w:webHidden/>
              </w:rPr>
              <w:instrText xml:space="preserve"> PAGEREF _Toc90286735 \h </w:instrText>
            </w:r>
            <w:r w:rsidR="00336CA7">
              <w:rPr>
                <w:webHidden/>
              </w:rPr>
            </w:r>
            <w:r w:rsidR="00336CA7">
              <w:rPr>
                <w:webHidden/>
              </w:rPr>
              <w:fldChar w:fldCharType="separate"/>
            </w:r>
            <w:r w:rsidR="00336CA7">
              <w:rPr>
                <w:webHidden/>
              </w:rPr>
              <w:t>3</w:t>
            </w:r>
            <w:r w:rsidR="00336CA7">
              <w:rPr>
                <w:webHidden/>
              </w:rPr>
              <w:fldChar w:fldCharType="end"/>
            </w:r>
          </w:hyperlink>
        </w:p>
        <w:p w14:paraId="00DA27C3" w14:textId="777CEFC2" w:rsidR="00336CA7" w:rsidRDefault="00814D92" w:rsidP="00FA02A2">
          <w:pPr>
            <w:pStyle w:val="TOC1"/>
            <w:rPr>
              <w:rFonts w:eastAsiaTheme="minorEastAsia"/>
              <w:lang w:eastAsia="en-GB"/>
            </w:rPr>
          </w:pPr>
          <w:hyperlink w:anchor="_Toc90286736" w:history="1">
            <w:r w:rsidR="00336CA7" w:rsidRPr="002B3338">
              <w:rPr>
                <w:rStyle w:val="Hyperlink"/>
                <w:lang w:val="en"/>
              </w:rPr>
              <w:t>Depression</w:t>
            </w:r>
            <w:r w:rsidR="00336CA7">
              <w:rPr>
                <w:webHidden/>
              </w:rPr>
              <w:tab/>
            </w:r>
            <w:r w:rsidR="00336CA7">
              <w:rPr>
                <w:webHidden/>
              </w:rPr>
              <w:fldChar w:fldCharType="begin"/>
            </w:r>
            <w:r w:rsidR="00336CA7">
              <w:rPr>
                <w:webHidden/>
              </w:rPr>
              <w:instrText xml:space="preserve"> PAGEREF _Toc90286736 \h </w:instrText>
            </w:r>
            <w:r w:rsidR="00336CA7">
              <w:rPr>
                <w:webHidden/>
              </w:rPr>
            </w:r>
            <w:r w:rsidR="00336CA7">
              <w:rPr>
                <w:webHidden/>
              </w:rPr>
              <w:fldChar w:fldCharType="separate"/>
            </w:r>
            <w:r w:rsidR="00336CA7">
              <w:rPr>
                <w:webHidden/>
              </w:rPr>
              <w:t>4</w:t>
            </w:r>
            <w:r w:rsidR="00336CA7">
              <w:rPr>
                <w:webHidden/>
              </w:rPr>
              <w:fldChar w:fldCharType="end"/>
            </w:r>
          </w:hyperlink>
        </w:p>
        <w:p w14:paraId="4C3408B4" w14:textId="54306FFE" w:rsidR="00336CA7" w:rsidRDefault="00814D92" w:rsidP="00FA02A2">
          <w:pPr>
            <w:pStyle w:val="TOC1"/>
            <w:rPr>
              <w:rFonts w:eastAsiaTheme="minorEastAsia"/>
              <w:lang w:eastAsia="en-GB"/>
            </w:rPr>
          </w:pPr>
          <w:hyperlink w:anchor="_Toc90286737" w:history="1">
            <w:r w:rsidR="00336CA7" w:rsidRPr="002B3338">
              <w:rPr>
                <w:rStyle w:val="Hyperlink"/>
                <w:lang w:val="en-US"/>
              </w:rPr>
              <w:t>Classification of Depressive episode within ICD-10</w:t>
            </w:r>
            <w:r w:rsidR="00336CA7">
              <w:rPr>
                <w:webHidden/>
              </w:rPr>
              <w:tab/>
            </w:r>
            <w:r w:rsidR="00336CA7">
              <w:rPr>
                <w:webHidden/>
              </w:rPr>
              <w:fldChar w:fldCharType="begin"/>
            </w:r>
            <w:r w:rsidR="00336CA7">
              <w:rPr>
                <w:webHidden/>
              </w:rPr>
              <w:instrText xml:space="preserve"> PAGEREF _Toc90286737 \h </w:instrText>
            </w:r>
            <w:r w:rsidR="00336CA7">
              <w:rPr>
                <w:webHidden/>
              </w:rPr>
            </w:r>
            <w:r w:rsidR="00336CA7">
              <w:rPr>
                <w:webHidden/>
              </w:rPr>
              <w:fldChar w:fldCharType="separate"/>
            </w:r>
            <w:r w:rsidR="00336CA7">
              <w:rPr>
                <w:webHidden/>
              </w:rPr>
              <w:t>5</w:t>
            </w:r>
            <w:r w:rsidR="00336CA7">
              <w:rPr>
                <w:webHidden/>
              </w:rPr>
              <w:fldChar w:fldCharType="end"/>
            </w:r>
          </w:hyperlink>
        </w:p>
        <w:p w14:paraId="033EC952" w14:textId="5656AAC3" w:rsidR="00336CA7" w:rsidRDefault="00814D92" w:rsidP="00FA02A2">
          <w:pPr>
            <w:pStyle w:val="TOC1"/>
            <w:rPr>
              <w:rFonts w:eastAsiaTheme="minorEastAsia"/>
              <w:lang w:eastAsia="en-GB"/>
            </w:rPr>
          </w:pPr>
          <w:hyperlink w:anchor="_Toc90286738" w:history="1">
            <w:r w:rsidR="00336CA7" w:rsidRPr="002B3338">
              <w:rPr>
                <w:rStyle w:val="Hyperlink"/>
              </w:rPr>
              <w:t>Types of Depression</w:t>
            </w:r>
            <w:r w:rsidR="00336CA7">
              <w:rPr>
                <w:webHidden/>
              </w:rPr>
              <w:tab/>
            </w:r>
            <w:r w:rsidR="00336CA7">
              <w:rPr>
                <w:webHidden/>
              </w:rPr>
              <w:fldChar w:fldCharType="begin"/>
            </w:r>
            <w:r w:rsidR="00336CA7">
              <w:rPr>
                <w:webHidden/>
              </w:rPr>
              <w:instrText xml:space="preserve"> PAGEREF _Toc90286738 \h </w:instrText>
            </w:r>
            <w:r w:rsidR="00336CA7">
              <w:rPr>
                <w:webHidden/>
              </w:rPr>
            </w:r>
            <w:r w:rsidR="00336CA7">
              <w:rPr>
                <w:webHidden/>
              </w:rPr>
              <w:fldChar w:fldCharType="separate"/>
            </w:r>
            <w:r w:rsidR="00336CA7">
              <w:rPr>
                <w:webHidden/>
              </w:rPr>
              <w:t>5</w:t>
            </w:r>
            <w:r w:rsidR="00336CA7">
              <w:rPr>
                <w:webHidden/>
              </w:rPr>
              <w:fldChar w:fldCharType="end"/>
            </w:r>
          </w:hyperlink>
        </w:p>
        <w:p w14:paraId="1ABE0B42" w14:textId="205EFF37" w:rsidR="00336CA7" w:rsidRDefault="00814D92" w:rsidP="00FA02A2">
          <w:pPr>
            <w:pStyle w:val="TOC1"/>
            <w:rPr>
              <w:rFonts w:eastAsiaTheme="minorEastAsia"/>
              <w:lang w:eastAsia="en-GB"/>
            </w:rPr>
          </w:pPr>
          <w:hyperlink w:anchor="_Toc90286739" w:history="1">
            <w:r w:rsidR="00336CA7" w:rsidRPr="002B3338">
              <w:rPr>
                <w:rStyle w:val="Hyperlink"/>
              </w:rPr>
              <w:t>Causes of Depression</w:t>
            </w:r>
            <w:r w:rsidR="00336CA7">
              <w:rPr>
                <w:webHidden/>
              </w:rPr>
              <w:tab/>
            </w:r>
            <w:r w:rsidR="00336CA7">
              <w:rPr>
                <w:webHidden/>
              </w:rPr>
              <w:fldChar w:fldCharType="begin"/>
            </w:r>
            <w:r w:rsidR="00336CA7">
              <w:rPr>
                <w:webHidden/>
              </w:rPr>
              <w:instrText xml:space="preserve"> PAGEREF _Toc90286739 \h </w:instrText>
            </w:r>
            <w:r w:rsidR="00336CA7">
              <w:rPr>
                <w:webHidden/>
              </w:rPr>
            </w:r>
            <w:r w:rsidR="00336CA7">
              <w:rPr>
                <w:webHidden/>
              </w:rPr>
              <w:fldChar w:fldCharType="separate"/>
            </w:r>
            <w:r w:rsidR="00336CA7">
              <w:rPr>
                <w:webHidden/>
              </w:rPr>
              <w:t>6</w:t>
            </w:r>
            <w:r w:rsidR="00336CA7">
              <w:rPr>
                <w:webHidden/>
              </w:rPr>
              <w:fldChar w:fldCharType="end"/>
            </w:r>
          </w:hyperlink>
        </w:p>
        <w:p w14:paraId="07C2ACDD" w14:textId="03163836" w:rsidR="00336CA7" w:rsidRPr="00FA02A2" w:rsidRDefault="00814D92" w:rsidP="00FA02A2">
          <w:pPr>
            <w:pStyle w:val="TOC1"/>
            <w:rPr>
              <w:rFonts w:eastAsiaTheme="minorEastAsia"/>
              <w:lang w:eastAsia="en-GB"/>
            </w:rPr>
          </w:pPr>
          <w:hyperlink w:anchor="_Toc90286740" w:history="1">
            <w:r w:rsidR="00FA02A2" w:rsidRPr="00FA02A2">
              <w:rPr>
                <w:rStyle w:val="Hyperlink"/>
                <w:b/>
                <w:bCs/>
              </w:rPr>
              <w:t>Diagnosis</w:t>
            </w:r>
            <w:r w:rsidR="00336CA7" w:rsidRPr="00FA02A2">
              <w:rPr>
                <w:webHidden/>
              </w:rPr>
              <w:tab/>
            </w:r>
            <w:r w:rsidR="00336CA7" w:rsidRPr="00FA02A2">
              <w:rPr>
                <w:webHidden/>
              </w:rPr>
              <w:fldChar w:fldCharType="begin"/>
            </w:r>
            <w:r w:rsidR="00336CA7" w:rsidRPr="00FA02A2">
              <w:rPr>
                <w:webHidden/>
              </w:rPr>
              <w:instrText xml:space="preserve"> PAGEREF _Toc90286740 \h </w:instrText>
            </w:r>
            <w:r w:rsidR="00336CA7" w:rsidRPr="00FA02A2">
              <w:rPr>
                <w:webHidden/>
              </w:rPr>
            </w:r>
            <w:r w:rsidR="00336CA7" w:rsidRPr="00FA02A2">
              <w:rPr>
                <w:webHidden/>
              </w:rPr>
              <w:fldChar w:fldCharType="separate"/>
            </w:r>
            <w:r w:rsidR="00336CA7" w:rsidRPr="00FA02A2">
              <w:rPr>
                <w:webHidden/>
              </w:rPr>
              <w:t>7</w:t>
            </w:r>
            <w:r w:rsidR="00336CA7" w:rsidRPr="00FA02A2">
              <w:rPr>
                <w:webHidden/>
              </w:rPr>
              <w:fldChar w:fldCharType="end"/>
            </w:r>
          </w:hyperlink>
        </w:p>
        <w:p w14:paraId="526E4225" w14:textId="42C4105F" w:rsidR="00336CA7" w:rsidRDefault="00814D92" w:rsidP="00FA02A2">
          <w:pPr>
            <w:pStyle w:val="TOC1"/>
            <w:rPr>
              <w:rFonts w:eastAsiaTheme="minorEastAsia"/>
              <w:lang w:eastAsia="en-GB"/>
            </w:rPr>
          </w:pPr>
          <w:hyperlink w:anchor="_Toc90286741" w:history="1">
            <w:r w:rsidR="00336CA7" w:rsidRPr="002B3338">
              <w:rPr>
                <w:rStyle w:val="Hyperlink"/>
              </w:rPr>
              <w:t>Symptoms/Signs of Depression</w:t>
            </w:r>
            <w:r w:rsidR="00336CA7">
              <w:rPr>
                <w:webHidden/>
              </w:rPr>
              <w:tab/>
            </w:r>
            <w:r w:rsidR="00336CA7">
              <w:rPr>
                <w:webHidden/>
              </w:rPr>
              <w:fldChar w:fldCharType="begin"/>
            </w:r>
            <w:r w:rsidR="00336CA7">
              <w:rPr>
                <w:webHidden/>
              </w:rPr>
              <w:instrText xml:space="preserve"> PAGEREF _Toc90286741 \h </w:instrText>
            </w:r>
            <w:r w:rsidR="00336CA7">
              <w:rPr>
                <w:webHidden/>
              </w:rPr>
            </w:r>
            <w:r w:rsidR="00336CA7">
              <w:rPr>
                <w:webHidden/>
              </w:rPr>
              <w:fldChar w:fldCharType="separate"/>
            </w:r>
            <w:r w:rsidR="00336CA7">
              <w:rPr>
                <w:webHidden/>
              </w:rPr>
              <w:t>7</w:t>
            </w:r>
            <w:r w:rsidR="00336CA7">
              <w:rPr>
                <w:webHidden/>
              </w:rPr>
              <w:fldChar w:fldCharType="end"/>
            </w:r>
          </w:hyperlink>
        </w:p>
        <w:p w14:paraId="6AEC778E" w14:textId="0B901B6D" w:rsidR="00336CA7" w:rsidRDefault="00814D92" w:rsidP="00FA02A2">
          <w:pPr>
            <w:pStyle w:val="TOC1"/>
            <w:rPr>
              <w:rFonts w:eastAsiaTheme="minorEastAsia"/>
              <w:lang w:eastAsia="en-GB"/>
            </w:rPr>
          </w:pPr>
          <w:hyperlink w:anchor="_Toc90286742" w:history="1">
            <w:r w:rsidR="00336CA7" w:rsidRPr="002B3338">
              <w:rPr>
                <w:rStyle w:val="Hyperlink"/>
              </w:rPr>
              <w:t>Historical view and treatment of depression</w:t>
            </w:r>
            <w:r w:rsidR="00336CA7">
              <w:rPr>
                <w:webHidden/>
              </w:rPr>
              <w:tab/>
            </w:r>
            <w:r w:rsidR="00336CA7">
              <w:rPr>
                <w:webHidden/>
              </w:rPr>
              <w:fldChar w:fldCharType="begin"/>
            </w:r>
            <w:r w:rsidR="00336CA7">
              <w:rPr>
                <w:webHidden/>
              </w:rPr>
              <w:instrText xml:space="preserve"> PAGEREF _Toc90286742 \h </w:instrText>
            </w:r>
            <w:r w:rsidR="00336CA7">
              <w:rPr>
                <w:webHidden/>
              </w:rPr>
            </w:r>
            <w:r w:rsidR="00336CA7">
              <w:rPr>
                <w:webHidden/>
              </w:rPr>
              <w:fldChar w:fldCharType="separate"/>
            </w:r>
            <w:r w:rsidR="00336CA7">
              <w:rPr>
                <w:webHidden/>
              </w:rPr>
              <w:t>7</w:t>
            </w:r>
            <w:r w:rsidR="00336CA7">
              <w:rPr>
                <w:webHidden/>
              </w:rPr>
              <w:fldChar w:fldCharType="end"/>
            </w:r>
          </w:hyperlink>
        </w:p>
        <w:p w14:paraId="0CB374EE" w14:textId="6E62FA3D" w:rsidR="00336CA7" w:rsidRDefault="00814D92" w:rsidP="00FA02A2">
          <w:pPr>
            <w:pStyle w:val="TOC1"/>
            <w:rPr>
              <w:rFonts w:eastAsiaTheme="minorEastAsia"/>
              <w:lang w:eastAsia="en-GB"/>
            </w:rPr>
          </w:pPr>
          <w:hyperlink w:anchor="_Toc90286743" w:history="1">
            <w:r w:rsidR="00336CA7" w:rsidRPr="002B3338">
              <w:rPr>
                <w:rStyle w:val="Hyperlink"/>
              </w:rPr>
              <w:t>Current treatment</w:t>
            </w:r>
            <w:r w:rsidR="00336CA7">
              <w:rPr>
                <w:webHidden/>
              </w:rPr>
              <w:tab/>
            </w:r>
            <w:r w:rsidR="00336CA7">
              <w:rPr>
                <w:webHidden/>
              </w:rPr>
              <w:fldChar w:fldCharType="begin"/>
            </w:r>
            <w:r w:rsidR="00336CA7">
              <w:rPr>
                <w:webHidden/>
              </w:rPr>
              <w:instrText xml:space="preserve"> PAGEREF _Toc90286743 \h </w:instrText>
            </w:r>
            <w:r w:rsidR="00336CA7">
              <w:rPr>
                <w:webHidden/>
              </w:rPr>
            </w:r>
            <w:r w:rsidR="00336CA7">
              <w:rPr>
                <w:webHidden/>
              </w:rPr>
              <w:fldChar w:fldCharType="separate"/>
            </w:r>
            <w:r w:rsidR="00336CA7">
              <w:rPr>
                <w:webHidden/>
              </w:rPr>
              <w:t>8</w:t>
            </w:r>
            <w:r w:rsidR="00336CA7">
              <w:rPr>
                <w:webHidden/>
              </w:rPr>
              <w:fldChar w:fldCharType="end"/>
            </w:r>
          </w:hyperlink>
        </w:p>
        <w:p w14:paraId="5B998921" w14:textId="0F6E9AC9" w:rsidR="00336CA7" w:rsidRDefault="00814D92" w:rsidP="00FA02A2">
          <w:pPr>
            <w:pStyle w:val="TOC1"/>
            <w:rPr>
              <w:rFonts w:eastAsiaTheme="minorEastAsia"/>
              <w:lang w:eastAsia="en-GB"/>
            </w:rPr>
          </w:pPr>
          <w:hyperlink w:anchor="_Toc90286744" w:history="1">
            <w:r w:rsidR="00336CA7" w:rsidRPr="002B3338">
              <w:rPr>
                <w:rStyle w:val="Hyperlink"/>
              </w:rPr>
              <w:t>Advantages and disadvantages of the current treatments</w:t>
            </w:r>
            <w:r w:rsidR="00336CA7">
              <w:rPr>
                <w:webHidden/>
              </w:rPr>
              <w:tab/>
            </w:r>
            <w:r w:rsidR="00336CA7">
              <w:rPr>
                <w:webHidden/>
              </w:rPr>
              <w:fldChar w:fldCharType="begin"/>
            </w:r>
            <w:r w:rsidR="00336CA7">
              <w:rPr>
                <w:webHidden/>
              </w:rPr>
              <w:instrText xml:space="preserve"> PAGEREF _Toc90286744 \h </w:instrText>
            </w:r>
            <w:r w:rsidR="00336CA7">
              <w:rPr>
                <w:webHidden/>
              </w:rPr>
            </w:r>
            <w:r w:rsidR="00336CA7">
              <w:rPr>
                <w:webHidden/>
              </w:rPr>
              <w:fldChar w:fldCharType="separate"/>
            </w:r>
            <w:r w:rsidR="00336CA7">
              <w:rPr>
                <w:webHidden/>
              </w:rPr>
              <w:t>8</w:t>
            </w:r>
            <w:r w:rsidR="00336CA7">
              <w:rPr>
                <w:webHidden/>
              </w:rPr>
              <w:fldChar w:fldCharType="end"/>
            </w:r>
          </w:hyperlink>
        </w:p>
        <w:p w14:paraId="2C2E9972" w14:textId="671FDF60" w:rsidR="00336CA7" w:rsidRDefault="00814D92" w:rsidP="00FA02A2">
          <w:pPr>
            <w:pStyle w:val="TOC1"/>
            <w:rPr>
              <w:rFonts w:eastAsiaTheme="minorEastAsia"/>
              <w:lang w:eastAsia="en-GB"/>
            </w:rPr>
          </w:pPr>
          <w:hyperlink w:anchor="_Toc90286745" w:history="1">
            <w:r w:rsidR="00336CA7" w:rsidRPr="002B3338">
              <w:rPr>
                <w:rStyle w:val="Hyperlink"/>
              </w:rPr>
              <w:t>PRINCIPLES WHEN WORKING WITH PEOPLE WITH DEPRESSION</w:t>
            </w:r>
            <w:r w:rsidR="00336CA7">
              <w:rPr>
                <w:webHidden/>
              </w:rPr>
              <w:tab/>
            </w:r>
            <w:r w:rsidR="00336CA7">
              <w:rPr>
                <w:webHidden/>
              </w:rPr>
              <w:fldChar w:fldCharType="begin"/>
            </w:r>
            <w:r w:rsidR="00336CA7">
              <w:rPr>
                <w:webHidden/>
              </w:rPr>
              <w:instrText xml:space="preserve"> PAGEREF _Toc90286745 \h </w:instrText>
            </w:r>
            <w:r w:rsidR="00336CA7">
              <w:rPr>
                <w:webHidden/>
              </w:rPr>
            </w:r>
            <w:r w:rsidR="00336CA7">
              <w:rPr>
                <w:webHidden/>
              </w:rPr>
              <w:fldChar w:fldCharType="separate"/>
            </w:r>
            <w:r w:rsidR="00336CA7">
              <w:rPr>
                <w:webHidden/>
              </w:rPr>
              <w:t>9</w:t>
            </w:r>
            <w:r w:rsidR="00336CA7">
              <w:rPr>
                <w:webHidden/>
              </w:rPr>
              <w:fldChar w:fldCharType="end"/>
            </w:r>
          </w:hyperlink>
        </w:p>
        <w:p w14:paraId="12C177D1" w14:textId="58FCD16E" w:rsidR="00336CA7" w:rsidRDefault="00814D92" w:rsidP="00FA02A2">
          <w:pPr>
            <w:pStyle w:val="TOC1"/>
            <w:rPr>
              <w:rFonts w:eastAsiaTheme="minorEastAsia"/>
              <w:lang w:eastAsia="en-GB"/>
            </w:rPr>
          </w:pPr>
          <w:hyperlink w:anchor="_Toc90286746" w:history="1">
            <w:r w:rsidR="00336CA7" w:rsidRPr="002B3338">
              <w:rPr>
                <w:rStyle w:val="Hyperlink"/>
              </w:rPr>
              <w:t>Conclusion</w:t>
            </w:r>
            <w:r w:rsidR="00336CA7">
              <w:rPr>
                <w:webHidden/>
              </w:rPr>
              <w:tab/>
            </w:r>
            <w:r w:rsidR="00336CA7">
              <w:rPr>
                <w:webHidden/>
              </w:rPr>
              <w:fldChar w:fldCharType="begin"/>
            </w:r>
            <w:r w:rsidR="00336CA7">
              <w:rPr>
                <w:webHidden/>
              </w:rPr>
              <w:instrText xml:space="preserve"> PAGEREF _Toc90286746 \h </w:instrText>
            </w:r>
            <w:r w:rsidR="00336CA7">
              <w:rPr>
                <w:webHidden/>
              </w:rPr>
            </w:r>
            <w:r w:rsidR="00336CA7">
              <w:rPr>
                <w:webHidden/>
              </w:rPr>
              <w:fldChar w:fldCharType="separate"/>
            </w:r>
            <w:r w:rsidR="00336CA7">
              <w:rPr>
                <w:webHidden/>
              </w:rPr>
              <w:t>9</w:t>
            </w:r>
            <w:r w:rsidR="00336CA7">
              <w:rPr>
                <w:webHidden/>
              </w:rPr>
              <w:fldChar w:fldCharType="end"/>
            </w:r>
          </w:hyperlink>
        </w:p>
        <w:p w14:paraId="231E58C1" w14:textId="24B7B7C0" w:rsidR="00336CA7" w:rsidRDefault="00814D92" w:rsidP="00FA02A2">
          <w:pPr>
            <w:pStyle w:val="TOC1"/>
          </w:pPr>
          <w:hyperlink w:anchor="_Toc90286747" w:history="1">
            <w:r w:rsidR="00336CA7" w:rsidRPr="002B3338">
              <w:rPr>
                <w:rStyle w:val="Hyperlink"/>
              </w:rPr>
              <w:t>References:</w:t>
            </w:r>
            <w:r w:rsidR="00336CA7">
              <w:rPr>
                <w:webHidden/>
              </w:rPr>
              <w:tab/>
            </w:r>
            <w:r w:rsidR="00336CA7">
              <w:rPr>
                <w:webHidden/>
              </w:rPr>
              <w:fldChar w:fldCharType="begin"/>
            </w:r>
            <w:r w:rsidR="00336CA7">
              <w:rPr>
                <w:webHidden/>
              </w:rPr>
              <w:instrText xml:space="preserve"> PAGEREF _Toc90286747 \h </w:instrText>
            </w:r>
            <w:r w:rsidR="00336CA7">
              <w:rPr>
                <w:webHidden/>
              </w:rPr>
            </w:r>
            <w:r w:rsidR="00336CA7">
              <w:rPr>
                <w:webHidden/>
              </w:rPr>
              <w:fldChar w:fldCharType="separate"/>
            </w:r>
            <w:r w:rsidR="00336CA7">
              <w:rPr>
                <w:webHidden/>
              </w:rPr>
              <w:t>9</w:t>
            </w:r>
            <w:r w:rsidR="00336CA7">
              <w:rPr>
                <w:webHidden/>
              </w:rPr>
              <w:fldChar w:fldCharType="end"/>
            </w:r>
          </w:hyperlink>
        </w:p>
        <w:p w14:paraId="37110756" w14:textId="74738033" w:rsidR="00FA02A2" w:rsidRPr="00FA02A2" w:rsidRDefault="00FA02A2" w:rsidP="00FA02A2">
          <w:r>
            <w:t>Appendix………………………………………………………………………………………………………………………………………….10</w:t>
          </w:r>
        </w:p>
        <w:p w14:paraId="594D7BA1" w14:textId="771E2AD2" w:rsidR="00336CA7" w:rsidRDefault="00336CA7">
          <w:r>
            <w:rPr>
              <w:b/>
              <w:bCs/>
              <w:noProof/>
            </w:rPr>
            <w:fldChar w:fldCharType="end"/>
          </w:r>
        </w:p>
      </w:sdtContent>
    </w:sdt>
    <w:p w14:paraId="3F4438E4" w14:textId="77777777" w:rsidR="00121ABA" w:rsidRPr="00121ABA" w:rsidRDefault="00121ABA" w:rsidP="00121ABA"/>
    <w:p w14:paraId="51C09191" w14:textId="377A0496" w:rsidR="00531E5F" w:rsidRDefault="00531E5F" w:rsidP="00531E5F"/>
    <w:p w14:paraId="5F0ED0A6" w14:textId="56674832" w:rsidR="007E294A" w:rsidRDefault="007E294A" w:rsidP="00531E5F"/>
    <w:p w14:paraId="5349827A" w14:textId="461F53C4" w:rsidR="007E294A" w:rsidRDefault="007E294A" w:rsidP="00531E5F"/>
    <w:p w14:paraId="3ADD710D" w14:textId="5C46DA4F" w:rsidR="007E294A" w:rsidRDefault="007E294A" w:rsidP="00531E5F"/>
    <w:p w14:paraId="2531F9B1" w14:textId="0944D1D9" w:rsidR="007E294A" w:rsidRDefault="007E294A" w:rsidP="00531E5F"/>
    <w:p w14:paraId="30331D71" w14:textId="33FD46F4" w:rsidR="007E294A" w:rsidRDefault="007E294A" w:rsidP="00531E5F"/>
    <w:p w14:paraId="1697BC62" w14:textId="5622C8DA" w:rsidR="007E294A" w:rsidRDefault="007E294A" w:rsidP="00531E5F"/>
    <w:p w14:paraId="0F803774" w14:textId="44DC11F7" w:rsidR="007E294A" w:rsidRDefault="007E294A" w:rsidP="00531E5F"/>
    <w:p w14:paraId="49AA0CBE" w14:textId="1BB7B0F7" w:rsidR="007E294A" w:rsidRDefault="007E294A" w:rsidP="00531E5F"/>
    <w:p w14:paraId="710CA255" w14:textId="0CBC9656" w:rsidR="007E294A" w:rsidRDefault="007E294A" w:rsidP="00531E5F"/>
    <w:p w14:paraId="39E013AB" w14:textId="59CF8AB6" w:rsidR="007E294A" w:rsidRDefault="007E294A" w:rsidP="00531E5F"/>
    <w:p w14:paraId="0A094BED" w14:textId="21B2747A" w:rsidR="00FA02A2" w:rsidRDefault="00FA02A2" w:rsidP="00531E5F"/>
    <w:p w14:paraId="562B3AB2" w14:textId="77777777" w:rsidR="00FA02A2" w:rsidRDefault="00FA02A2" w:rsidP="00531E5F"/>
    <w:p w14:paraId="6F45B126" w14:textId="5FA9FC75" w:rsidR="007E294A" w:rsidRDefault="007E294A" w:rsidP="00531E5F"/>
    <w:p w14:paraId="174705E0" w14:textId="300FB6B5" w:rsidR="007E294A" w:rsidRDefault="007E294A" w:rsidP="00121ABA">
      <w:pPr>
        <w:pStyle w:val="Heading1"/>
      </w:pPr>
      <w:bookmarkStart w:id="0" w:name="_Toc90286733"/>
      <w:r w:rsidRPr="007E294A">
        <w:t>Introduction</w:t>
      </w:r>
      <w:bookmarkEnd w:id="0"/>
    </w:p>
    <w:p w14:paraId="65E11BF0" w14:textId="77777777" w:rsidR="00336CA7" w:rsidRPr="00336CA7" w:rsidRDefault="00336CA7" w:rsidP="001A78E4">
      <w:pPr>
        <w:spacing w:line="360" w:lineRule="auto"/>
      </w:pPr>
    </w:p>
    <w:p w14:paraId="21ED401C" w14:textId="7C97DE31" w:rsidR="007E294A" w:rsidRDefault="00765ACE" w:rsidP="001A78E4">
      <w:pPr>
        <w:spacing w:line="360" w:lineRule="auto"/>
        <w:rPr>
          <w:rFonts w:ascii="Arial" w:hAnsi="Arial" w:cs="Arial"/>
        </w:rPr>
      </w:pPr>
      <w:r w:rsidRPr="00765ACE">
        <w:rPr>
          <w:rFonts w:ascii="Arial" w:hAnsi="Arial" w:cs="Arial"/>
        </w:rPr>
        <w:t xml:space="preserve">This report will explore the overview of Mental Health Disorders, provide an overview of mental disorders, present historical perspectives and the treatment of these diseases. This report will focus on borderline personality </w:t>
      </w:r>
      <w:r w:rsidR="00073983" w:rsidRPr="00765ACE">
        <w:rPr>
          <w:rFonts w:ascii="Arial" w:hAnsi="Arial" w:cs="Arial"/>
        </w:rPr>
        <w:t>disorder (</w:t>
      </w:r>
      <w:r w:rsidRPr="00765ACE">
        <w:rPr>
          <w:rFonts w:ascii="Arial" w:hAnsi="Arial" w:cs="Arial"/>
        </w:rPr>
        <w:t xml:space="preserve">BPD) and the key points will be the definition of BPD, the classification in the </w:t>
      </w:r>
      <w:r>
        <w:rPr>
          <w:rFonts w:ascii="Arial" w:hAnsi="Arial" w:cs="Arial"/>
        </w:rPr>
        <w:t>ICD</w:t>
      </w:r>
      <w:r w:rsidRPr="00765ACE">
        <w:rPr>
          <w:rFonts w:ascii="Arial" w:hAnsi="Arial" w:cs="Arial"/>
        </w:rPr>
        <w:t xml:space="preserve"> 10 manual, symptoms, signs, diagnosis, brief overview oh history of mental health and general treatment, current treatment</w:t>
      </w:r>
      <w:r>
        <w:rPr>
          <w:rFonts w:ascii="Arial" w:hAnsi="Arial" w:cs="Arial"/>
        </w:rPr>
        <w:t>, also</w:t>
      </w:r>
      <w:r w:rsidRPr="00765ACE">
        <w:rPr>
          <w:rFonts w:ascii="Arial" w:hAnsi="Arial" w:cs="Arial"/>
        </w:rPr>
        <w:t xml:space="preserve"> NICE guidelines for working with people with BPD.</w:t>
      </w:r>
    </w:p>
    <w:p w14:paraId="2BB37903" w14:textId="07F9AC65" w:rsidR="00073983" w:rsidRDefault="00073983" w:rsidP="00121ABA">
      <w:pPr>
        <w:pStyle w:val="Heading1"/>
      </w:pPr>
      <w:bookmarkStart w:id="1" w:name="_Toc90286734"/>
      <w:r w:rsidRPr="00073983">
        <w:t>Definition of Mental Health Disorders</w:t>
      </w:r>
      <w:bookmarkEnd w:id="1"/>
    </w:p>
    <w:p w14:paraId="105748E1" w14:textId="77777777" w:rsidR="00336CA7" w:rsidRPr="00336CA7" w:rsidRDefault="00336CA7" w:rsidP="00336CA7"/>
    <w:p w14:paraId="223A23B9" w14:textId="3F04E772" w:rsidR="00073983" w:rsidRPr="00073983" w:rsidRDefault="00073983" w:rsidP="00073983">
      <w:pPr>
        <w:spacing w:line="360" w:lineRule="auto"/>
        <w:rPr>
          <w:rFonts w:ascii="Arial" w:hAnsi="Arial" w:cs="Arial"/>
        </w:rPr>
      </w:pPr>
      <w:r w:rsidRPr="00073983">
        <w:rPr>
          <w:rFonts w:ascii="Arial" w:hAnsi="Arial" w:cs="Arial"/>
        </w:rPr>
        <w:t>Mental Disorder is a condition that influences well-being, behaviour, and how you relate to others. The Mental Disorder may be mild, such as in some depressions where everything seems worse than it is, or it may be a severe condition in which the affected person can no longer live independently. (Keyes, 2013).</w:t>
      </w:r>
    </w:p>
    <w:p w14:paraId="2B792AA7" w14:textId="77777777" w:rsidR="00073983" w:rsidRPr="00073983" w:rsidRDefault="00073983" w:rsidP="00073983">
      <w:pPr>
        <w:spacing w:line="360" w:lineRule="auto"/>
        <w:rPr>
          <w:rFonts w:ascii="Arial" w:hAnsi="Arial" w:cs="Arial"/>
        </w:rPr>
      </w:pPr>
      <w:r w:rsidRPr="00073983">
        <w:rPr>
          <w:rFonts w:ascii="Arial" w:hAnsi="Arial" w:cs="Arial"/>
        </w:rPr>
        <w:t>According to DSM, (2020) Mental disorder is a syndrome that manifests through emotional disorders, behavioural disorders that present dysfunctions of the biological and psychological processes of mental functioning. Mental disorders often represent sufferings or even disabilities in social activities or other important activities.</w:t>
      </w:r>
    </w:p>
    <w:p w14:paraId="62661638" w14:textId="77777777" w:rsidR="00073983" w:rsidRPr="00073983" w:rsidRDefault="00073983" w:rsidP="00073983">
      <w:pPr>
        <w:spacing w:line="360" w:lineRule="auto"/>
        <w:rPr>
          <w:rFonts w:ascii="Arial" w:hAnsi="Arial" w:cs="Arial"/>
        </w:rPr>
      </w:pPr>
      <w:r w:rsidRPr="00073983">
        <w:rPr>
          <w:rFonts w:ascii="Arial" w:hAnsi="Arial" w:cs="Arial"/>
        </w:rPr>
        <w:t>According to WHO (2020), there are several types of mental disorder that are characterized by a series of abnormal thoughts, perceptions and emotions, such as Depression, Anxiety, Dementia, Schizophrenia, Autism, etc.</w:t>
      </w:r>
    </w:p>
    <w:p w14:paraId="016F3C1D" w14:textId="77777777" w:rsidR="00073983" w:rsidRPr="00073983" w:rsidRDefault="00073983" w:rsidP="00073983">
      <w:pPr>
        <w:spacing w:line="360" w:lineRule="auto"/>
        <w:rPr>
          <w:rFonts w:ascii="Arial" w:hAnsi="Arial" w:cs="Arial"/>
        </w:rPr>
      </w:pPr>
      <w:r w:rsidRPr="00073983">
        <w:rPr>
          <w:rFonts w:ascii="Arial" w:hAnsi="Arial" w:cs="Arial"/>
        </w:rPr>
        <w:t>According to NHS (2020), ‘10 or 25% of people living in the United Kingdom can be considered to have had a mental illness at some point in their lives. Like many other illnesses it is common and can occur at any time and happen to any one of us.’</w:t>
      </w:r>
    </w:p>
    <w:p w14:paraId="3C253E37" w14:textId="43C87868" w:rsidR="00073983" w:rsidRDefault="00073983" w:rsidP="00073983">
      <w:pPr>
        <w:spacing w:line="360" w:lineRule="auto"/>
        <w:rPr>
          <w:rFonts w:ascii="Arial" w:hAnsi="Arial" w:cs="Arial"/>
        </w:rPr>
      </w:pPr>
      <w:r w:rsidRPr="00073983">
        <w:rPr>
          <w:rFonts w:ascii="Arial" w:hAnsi="Arial" w:cs="Arial"/>
        </w:rPr>
        <w:t>In the UK, 1 in 6 adults experienced depression or anxiety, around 1 in 8 children had at least one mental problem, 2.1 million adults and 0.6 million children accessed NHS Mental Health services in 2018/2019 (Briefing Paper, 2020)</w:t>
      </w:r>
    </w:p>
    <w:p w14:paraId="7CC0109C" w14:textId="6F4A20E9" w:rsidR="001F6412" w:rsidRDefault="001F6412" w:rsidP="00073983">
      <w:pPr>
        <w:spacing w:line="360" w:lineRule="auto"/>
        <w:rPr>
          <w:rFonts w:ascii="Arial" w:hAnsi="Arial" w:cs="Arial"/>
        </w:rPr>
      </w:pPr>
    </w:p>
    <w:p w14:paraId="09DD8EBF" w14:textId="13B9F1DB" w:rsidR="001F6412" w:rsidRDefault="001F6412" w:rsidP="00073983">
      <w:pPr>
        <w:spacing w:line="360" w:lineRule="auto"/>
        <w:rPr>
          <w:rFonts w:ascii="Arial" w:hAnsi="Arial" w:cs="Arial"/>
        </w:rPr>
      </w:pPr>
    </w:p>
    <w:p w14:paraId="5F802870" w14:textId="529C2E46" w:rsidR="001F6412" w:rsidRDefault="001F6412" w:rsidP="00073983">
      <w:pPr>
        <w:spacing w:line="360" w:lineRule="auto"/>
        <w:rPr>
          <w:rFonts w:ascii="Arial" w:hAnsi="Arial" w:cs="Arial"/>
        </w:rPr>
      </w:pPr>
    </w:p>
    <w:p w14:paraId="4CA80840" w14:textId="65514A67" w:rsidR="001F6412" w:rsidRDefault="001F6412" w:rsidP="00073983">
      <w:pPr>
        <w:spacing w:line="360" w:lineRule="auto"/>
        <w:rPr>
          <w:rFonts w:ascii="Arial" w:hAnsi="Arial" w:cs="Arial"/>
        </w:rPr>
      </w:pPr>
    </w:p>
    <w:p w14:paraId="7AA0325F" w14:textId="6EB9685C" w:rsidR="001F6412" w:rsidRDefault="001F6412" w:rsidP="00073983">
      <w:pPr>
        <w:spacing w:line="360" w:lineRule="auto"/>
        <w:rPr>
          <w:rFonts w:ascii="Arial" w:hAnsi="Arial" w:cs="Arial"/>
        </w:rPr>
      </w:pPr>
    </w:p>
    <w:p w14:paraId="59E58961" w14:textId="77777777" w:rsidR="001F6412" w:rsidRDefault="001F6412" w:rsidP="00073983">
      <w:pPr>
        <w:spacing w:line="360" w:lineRule="auto"/>
        <w:rPr>
          <w:rFonts w:ascii="Arial" w:hAnsi="Arial" w:cs="Arial"/>
        </w:rPr>
      </w:pPr>
    </w:p>
    <w:p w14:paraId="5055264F" w14:textId="7F939D53" w:rsidR="00547261" w:rsidRDefault="00547261" w:rsidP="00121ABA">
      <w:pPr>
        <w:pStyle w:val="Heading1"/>
      </w:pPr>
      <w:bookmarkStart w:id="2" w:name="_Toc90286735"/>
      <w:r>
        <w:t>B</w:t>
      </w:r>
      <w:r w:rsidRPr="00547261">
        <w:t>rief overview o</w:t>
      </w:r>
      <w:r>
        <w:t>f</w:t>
      </w:r>
      <w:r w:rsidRPr="00547261">
        <w:t xml:space="preserve"> </w:t>
      </w:r>
      <w:r>
        <w:t>H</w:t>
      </w:r>
      <w:r w:rsidRPr="00547261">
        <w:t xml:space="preserve">istory of </w:t>
      </w:r>
      <w:r>
        <w:t>M</w:t>
      </w:r>
      <w:r w:rsidRPr="00547261">
        <w:t xml:space="preserve">ental </w:t>
      </w:r>
      <w:r>
        <w:t>H</w:t>
      </w:r>
      <w:r w:rsidRPr="00547261">
        <w:t>ealth and general treatment</w:t>
      </w:r>
      <w:bookmarkEnd w:id="2"/>
    </w:p>
    <w:p w14:paraId="5D078531" w14:textId="77777777" w:rsidR="00336CA7" w:rsidRPr="00336CA7" w:rsidRDefault="00336CA7" w:rsidP="00336CA7"/>
    <w:p w14:paraId="5C2ED0CF" w14:textId="77777777" w:rsidR="006B056F" w:rsidRDefault="006B056F" w:rsidP="006B056F">
      <w:pPr>
        <w:pStyle w:val="ListParagraph"/>
        <w:spacing w:line="360" w:lineRule="auto"/>
        <w:rPr>
          <w:rFonts w:ascii="Arial" w:hAnsi="Arial" w:cs="Arial"/>
          <w:sz w:val="16"/>
          <w:szCs w:val="16"/>
        </w:rPr>
      </w:pPr>
      <w:r>
        <w:rPr>
          <w:rFonts w:ascii="Arial" w:hAnsi="Arial" w:cs="Arial"/>
          <w:noProof/>
        </w:rPr>
        <w:drawing>
          <wp:inline distT="0" distB="0" distL="0" distR="0" wp14:anchorId="4D5579EE" wp14:editId="4B8C3864">
            <wp:extent cx="3797300" cy="1898650"/>
            <wp:effectExtent l="0" t="0" r="0" b="6350"/>
            <wp:docPr id="4" name="Picture 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97300" cy="1898650"/>
                    </a:xfrm>
                    <a:prstGeom prst="rect">
                      <a:avLst/>
                    </a:prstGeom>
                  </pic:spPr>
                </pic:pic>
              </a:graphicData>
            </a:graphic>
          </wp:inline>
        </w:drawing>
      </w:r>
    </w:p>
    <w:p w14:paraId="4BB86365" w14:textId="7EF37079" w:rsidR="001F6412" w:rsidRPr="006B056F" w:rsidRDefault="001F6412" w:rsidP="006B056F">
      <w:pPr>
        <w:pStyle w:val="ListParagraph"/>
        <w:spacing w:line="360" w:lineRule="auto"/>
        <w:rPr>
          <w:rFonts w:ascii="Arial" w:hAnsi="Arial" w:cs="Arial"/>
        </w:rPr>
      </w:pPr>
      <w:r w:rsidRPr="00E24DB0">
        <w:rPr>
          <w:rFonts w:ascii="Arial" w:hAnsi="Arial" w:cs="Arial"/>
          <w:sz w:val="16"/>
          <w:szCs w:val="16"/>
        </w:rPr>
        <w:t>Source</w:t>
      </w:r>
      <w:r w:rsidRPr="006B056F">
        <w:rPr>
          <w:rFonts w:ascii="Arial" w:hAnsi="Arial" w:cs="Arial"/>
          <w:sz w:val="16"/>
          <w:szCs w:val="16"/>
        </w:rPr>
        <w:t xml:space="preserve">: </w:t>
      </w:r>
      <w:hyperlink r:id="rId11" w:history="1">
        <w:r w:rsidR="006B056F" w:rsidRPr="006B056F">
          <w:rPr>
            <w:rStyle w:val="Hyperlink"/>
            <w:rFonts w:ascii="Arial" w:hAnsi="Arial" w:cs="Arial"/>
            <w:sz w:val="16"/>
            <w:szCs w:val="16"/>
          </w:rPr>
          <w:t>EXORCISM demons in the past - Bing images</w:t>
        </w:r>
      </w:hyperlink>
    </w:p>
    <w:p w14:paraId="1BD81523" w14:textId="77777777" w:rsidR="001F6412" w:rsidRPr="001F6412" w:rsidRDefault="001F6412" w:rsidP="001F6412">
      <w:pPr>
        <w:spacing w:line="360" w:lineRule="auto"/>
        <w:ind w:left="360"/>
        <w:rPr>
          <w:rFonts w:ascii="Arial" w:hAnsi="Arial" w:cs="Arial"/>
          <w:sz w:val="18"/>
          <w:szCs w:val="18"/>
        </w:rPr>
      </w:pPr>
    </w:p>
    <w:p w14:paraId="6C34BC46" w14:textId="5446BA8E" w:rsidR="006B056F" w:rsidRPr="006B056F" w:rsidRDefault="005555F2" w:rsidP="006B056F">
      <w:pPr>
        <w:spacing w:line="360" w:lineRule="auto"/>
        <w:rPr>
          <w:rFonts w:ascii="Arial" w:hAnsi="Arial" w:cs="Arial"/>
          <w:lang w:val="en"/>
        </w:rPr>
      </w:pPr>
      <w:r>
        <w:rPr>
          <w:rFonts w:ascii="Arial" w:hAnsi="Arial" w:cs="Arial"/>
          <w:lang w:val="en"/>
        </w:rPr>
        <w:t xml:space="preserve">Mental Health </w:t>
      </w:r>
      <w:r w:rsidRPr="005555F2">
        <w:rPr>
          <w:rFonts w:ascii="Arial" w:hAnsi="Arial" w:cs="Arial"/>
          <w:lang w:val="en"/>
        </w:rPr>
        <w:t xml:space="preserve">For much of history, the </w:t>
      </w:r>
      <w:r>
        <w:rPr>
          <w:rFonts w:ascii="Arial" w:hAnsi="Arial" w:cs="Arial"/>
          <w:lang w:val="en"/>
        </w:rPr>
        <w:t>mental health disorders</w:t>
      </w:r>
      <w:r w:rsidRPr="005555F2">
        <w:rPr>
          <w:rFonts w:ascii="Arial" w:hAnsi="Arial" w:cs="Arial"/>
          <w:lang w:val="en"/>
        </w:rPr>
        <w:t xml:space="preserve"> have been treated very poorly.</w:t>
      </w:r>
      <w:r>
        <w:rPr>
          <w:rFonts w:ascii="Arial" w:hAnsi="Arial" w:cs="Arial"/>
          <w:lang w:val="en"/>
        </w:rPr>
        <w:t xml:space="preserve"> </w:t>
      </w:r>
      <w:r w:rsidRPr="00547261">
        <w:rPr>
          <w:rFonts w:ascii="Arial" w:hAnsi="Arial" w:cs="Arial"/>
          <w:lang w:val="en"/>
        </w:rPr>
        <w:t>It</w:t>
      </w:r>
      <w:r w:rsidR="00547261" w:rsidRPr="00547261">
        <w:rPr>
          <w:rFonts w:ascii="Arial" w:hAnsi="Arial" w:cs="Arial"/>
          <w:lang w:val="en"/>
        </w:rPr>
        <w:t xml:space="preserve"> was believed that mental </w:t>
      </w:r>
      <w:r w:rsidRPr="00547261">
        <w:rPr>
          <w:rFonts w:ascii="Arial" w:hAnsi="Arial" w:cs="Arial"/>
          <w:lang w:val="en"/>
        </w:rPr>
        <w:t>illness</w:t>
      </w:r>
      <w:r>
        <w:rPr>
          <w:rFonts w:ascii="Arial" w:hAnsi="Arial" w:cs="Arial"/>
          <w:lang w:val="en"/>
        </w:rPr>
        <w:t xml:space="preserve"> </w:t>
      </w:r>
      <w:r w:rsidRPr="00547261">
        <w:rPr>
          <w:rFonts w:ascii="Arial" w:hAnsi="Arial" w:cs="Arial"/>
          <w:lang w:val="en"/>
        </w:rPr>
        <w:t>was</w:t>
      </w:r>
      <w:r w:rsidRPr="005555F2">
        <w:rPr>
          <w:rFonts w:ascii="Arial" w:hAnsi="Arial" w:cs="Arial"/>
          <w:lang w:val="en"/>
        </w:rPr>
        <w:t xml:space="preserve"> caused by demonic possession</w:t>
      </w:r>
      <w:r>
        <w:rPr>
          <w:rFonts w:ascii="Arial" w:hAnsi="Arial" w:cs="Arial"/>
          <w:lang w:val="en"/>
        </w:rPr>
        <w:t xml:space="preserve"> or </w:t>
      </w:r>
      <w:r w:rsidR="00D153B2" w:rsidRPr="005555F2">
        <w:rPr>
          <w:rFonts w:ascii="Arial" w:hAnsi="Arial" w:cs="Arial"/>
          <w:lang w:val="en"/>
        </w:rPr>
        <w:t>witchcraft</w:t>
      </w:r>
      <w:r w:rsidR="00D153B2" w:rsidRPr="00547261">
        <w:rPr>
          <w:rFonts w:ascii="Arial" w:hAnsi="Arial" w:cs="Arial"/>
          <w:lang w:val="en"/>
        </w:rPr>
        <w:t>.</w:t>
      </w:r>
      <w:r w:rsidR="00D153B2">
        <w:rPr>
          <w:rFonts w:ascii="Arial" w:hAnsi="Arial" w:cs="Arial"/>
          <w:lang w:val="en"/>
        </w:rPr>
        <w:t xml:space="preserve"> </w:t>
      </w:r>
      <w:r w:rsidR="00D153B2" w:rsidRPr="00D153B2">
        <w:rPr>
          <w:rFonts w:ascii="Arial" w:hAnsi="Arial" w:cs="Arial"/>
          <w:lang w:val="en"/>
        </w:rPr>
        <w:t xml:space="preserve">When someone behaved abnormally, they were considered possessed by </w:t>
      </w:r>
      <w:r w:rsidR="006B056F" w:rsidRPr="00D153B2">
        <w:rPr>
          <w:rFonts w:ascii="Arial" w:hAnsi="Arial" w:cs="Arial"/>
          <w:lang w:val="en"/>
        </w:rPr>
        <w:t>demons</w:t>
      </w:r>
      <w:r w:rsidR="006B056F">
        <w:rPr>
          <w:rFonts w:ascii="Arial" w:hAnsi="Arial" w:cs="Arial"/>
          <w:lang w:val="en"/>
        </w:rPr>
        <w:t>. Several</w:t>
      </w:r>
      <w:r w:rsidR="006B056F" w:rsidRPr="006B056F">
        <w:rPr>
          <w:rFonts w:ascii="Arial" w:hAnsi="Arial" w:cs="Arial"/>
          <w:lang w:val="en"/>
        </w:rPr>
        <w:t xml:space="preserve"> forms of treatment were applied to </w:t>
      </w:r>
      <w:r w:rsidR="006B056F">
        <w:rPr>
          <w:rFonts w:ascii="Arial" w:hAnsi="Arial" w:cs="Arial"/>
          <w:lang w:val="en"/>
        </w:rPr>
        <w:t>release</w:t>
      </w:r>
      <w:r w:rsidR="006B056F" w:rsidRPr="006B056F">
        <w:rPr>
          <w:rFonts w:ascii="Arial" w:hAnsi="Arial" w:cs="Arial"/>
          <w:lang w:val="en"/>
        </w:rPr>
        <w:t xml:space="preserve"> the </w:t>
      </w:r>
      <w:r w:rsidR="006B056F">
        <w:rPr>
          <w:rFonts w:ascii="Arial" w:hAnsi="Arial" w:cs="Arial"/>
          <w:lang w:val="en"/>
        </w:rPr>
        <w:t>bad spirits</w:t>
      </w:r>
      <w:r w:rsidR="006B056F" w:rsidRPr="006B056F">
        <w:rPr>
          <w:rFonts w:ascii="Arial" w:hAnsi="Arial" w:cs="Arial"/>
          <w:lang w:val="en"/>
        </w:rPr>
        <w:t xml:space="preserve">, but the </w:t>
      </w:r>
      <w:r w:rsidR="008F2F18" w:rsidRPr="006B056F">
        <w:rPr>
          <w:rFonts w:ascii="Arial" w:hAnsi="Arial" w:cs="Arial"/>
          <w:lang w:val="en"/>
        </w:rPr>
        <w:t>most used</w:t>
      </w:r>
      <w:r w:rsidR="006B056F" w:rsidRPr="006B056F">
        <w:rPr>
          <w:rFonts w:ascii="Arial" w:hAnsi="Arial" w:cs="Arial"/>
          <w:lang w:val="en"/>
        </w:rPr>
        <w:t xml:space="preserve"> treatment was exorcism, which was performed by priests.</w:t>
      </w:r>
    </w:p>
    <w:p w14:paraId="3C71226D" w14:textId="43F4A91A" w:rsidR="00547261" w:rsidRDefault="006B056F" w:rsidP="006B056F">
      <w:pPr>
        <w:spacing w:line="360" w:lineRule="auto"/>
        <w:rPr>
          <w:rFonts w:ascii="Arial" w:hAnsi="Arial" w:cs="Arial"/>
          <w:lang w:val="en"/>
        </w:rPr>
      </w:pPr>
      <w:r w:rsidRPr="006B056F">
        <w:rPr>
          <w:rFonts w:ascii="Arial" w:hAnsi="Arial" w:cs="Arial"/>
          <w:lang w:val="en"/>
        </w:rPr>
        <w:t>Another treatment applied to people with mental illness was trephining which consists</w:t>
      </w:r>
      <w:r>
        <w:rPr>
          <w:rFonts w:ascii="Arial" w:hAnsi="Arial" w:cs="Arial"/>
          <w:lang w:val="en"/>
        </w:rPr>
        <w:t xml:space="preserve"> in</w:t>
      </w:r>
      <w:r w:rsidRPr="006B056F">
        <w:rPr>
          <w:rFonts w:ascii="Arial" w:hAnsi="Arial" w:cs="Arial"/>
          <w:lang w:val="en"/>
        </w:rPr>
        <w:t xml:space="preserve"> a small hole made in the skull of the person </w:t>
      </w:r>
      <w:r>
        <w:rPr>
          <w:rFonts w:ascii="Arial" w:hAnsi="Arial" w:cs="Arial"/>
          <w:lang w:val="en"/>
        </w:rPr>
        <w:t>affected, to</w:t>
      </w:r>
      <w:r w:rsidRPr="006B056F">
        <w:rPr>
          <w:rFonts w:ascii="Arial" w:hAnsi="Arial" w:cs="Arial"/>
          <w:lang w:val="en"/>
        </w:rPr>
        <w:t xml:space="preserve"> release the spirits from the body. As a result of this treatment, most people died. </w:t>
      </w:r>
      <w:r w:rsidR="00D153B2">
        <w:rPr>
          <w:rFonts w:ascii="Arial" w:hAnsi="Arial" w:cs="Arial"/>
          <w:lang w:val="en"/>
        </w:rPr>
        <w:t xml:space="preserve"> (</w:t>
      </w:r>
      <w:r w:rsidR="00547261" w:rsidRPr="00547261">
        <w:rPr>
          <w:rFonts w:ascii="Arial" w:hAnsi="Arial" w:cs="Arial"/>
          <w:lang w:val="en"/>
        </w:rPr>
        <w:t>Very Well Mind,2020)</w:t>
      </w:r>
    </w:p>
    <w:p w14:paraId="6C10E751" w14:textId="048D9560" w:rsidR="00E24DB0" w:rsidRDefault="00E24DB0" w:rsidP="00121ABA">
      <w:pPr>
        <w:pStyle w:val="Heading1"/>
        <w:rPr>
          <w:lang w:val="en"/>
        </w:rPr>
      </w:pPr>
      <w:bookmarkStart w:id="3" w:name="_Toc90286736"/>
      <w:r w:rsidRPr="00E24DB0">
        <w:rPr>
          <w:lang w:val="en"/>
        </w:rPr>
        <w:t>Depression</w:t>
      </w:r>
      <w:bookmarkEnd w:id="3"/>
    </w:p>
    <w:p w14:paraId="46A83EEB" w14:textId="77777777" w:rsidR="00336CA7" w:rsidRPr="00336CA7" w:rsidRDefault="00336CA7" w:rsidP="00336CA7">
      <w:pPr>
        <w:rPr>
          <w:lang w:val="en"/>
        </w:rPr>
      </w:pPr>
    </w:p>
    <w:p w14:paraId="3285D31D" w14:textId="5E5E59C3" w:rsidR="00547261" w:rsidRDefault="00E24DB0" w:rsidP="00E24DB0">
      <w:pPr>
        <w:spacing w:line="360" w:lineRule="auto"/>
        <w:rPr>
          <w:rFonts w:ascii="Arial" w:hAnsi="Arial" w:cs="Arial"/>
          <w:lang w:val="en"/>
        </w:rPr>
      </w:pPr>
      <w:r>
        <w:rPr>
          <w:rFonts w:ascii="Arial" w:hAnsi="Arial" w:cs="Arial"/>
          <w:lang w:val="en"/>
        </w:rPr>
        <w:t>People need to</w:t>
      </w:r>
      <w:r w:rsidRPr="00E24DB0">
        <w:rPr>
          <w:rFonts w:ascii="Arial" w:hAnsi="Arial" w:cs="Arial"/>
          <w:lang w:val="en"/>
        </w:rPr>
        <w:t xml:space="preserve"> know how to distinguish depression from sadness and low mood, especially now that we live in a pandemic coronavirus. Many people believe that depression is not a disease and live with this condition without being aware or treat themselves at home with alcohol and illegal drugs. It is very important to understand why we need to know what depression is, we need to know to recognize the signs, we need to know if it is ok to not be, ok? We need to know how to treat it in time because if it is not treated, it could lead to a suicide.</w:t>
      </w:r>
    </w:p>
    <w:p w14:paraId="64A67311" w14:textId="60993C39" w:rsidR="00610369" w:rsidRDefault="00610369" w:rsidP="00E24DB0">
      <w:pPr>
        <w:spacing w:line="360" w:lineRule="auto"/>
        <w:rPr>
          <w:rFonts w:ascii="Arial" w:hAnsi="Arial" w:cs="Arial"/>
          <w:lang w:val="en"/>
        </w:rPr>
      </w:pPr>
    </w:p>
    <w:p w14:paraId="71A849DE" w14:textId="77777777" w:rsidR="00610369" w:rsidRDefault="00610369" w:rsidP="00E24DB0">
      <w:pPr>
        <w:spacing w:line="360" w:lineRule="auto"/>
        <w:rPr>
          <w:rFonts w:ascii="Arial" w:hAnsi="Arial" w:cs="Arial"/>
          <w:lang w:val="en"/>
        </w:rPr>
      </w:pPr>
    </w:p>
    <w:p w14:paraId="4EAC180D" w14:textId="3AAA3B57" w:rsidR="008C6078" w:rsidRDefault="008C6078" w:rsidP="008C6078">
      <w:pPr>
        <w:spacing w:line="360" w:lineRule="auto"/>
        <w:rPr>
          <w:rFonts w:ascii="Arial" w:hAnsi="Arial" w:cs="Arial"/>
          <w:lang w:val="en-US"/>
        </w:rPr>
      </w:pPr>
      <w:r w:rsidRPr="008C6078">
        <w:rPr>
          <w:rFonts w:ascii="Arial" w:hAnsi="Arial" w:cs="Arial"/>
          <w:lang w:val="en-US"/>
        </w:rPr>
        <w:t>Depression</w:t>
      </w:r>
      <w:r w:rsidRPr="008C6078">
        <w:rPr>
          <w:rFonts w:ascii="Arial" w:hAnsi="Arial" w:cs="Arial"/>
          <w:b/>
          <w:bCs/>
          <w:lang w:val="en-US"/>
        </w:rPr>
        <w:t xml:space="preserve"> </w:t>
      </w:r>
      <w:r w:rsidRPr="008C6078">
        <w:rPr>
          <w:rFonts w:ascii="Arial" w:hAnsi="Arial" w:cs="Arial"/>
          <w:lang w:val="en-US"/>
        </w:rPr>
        <w:t xml:space="preserve">is an increasingly common disorder in the UK that affects the quality of life of many people of all ages and is characterized by a very low mood that usually lasts a long </w:t>
      </w:r>
      <w:r w:rsidR="00610369" w:rsidRPr="008C6078">
        <w:rPr>
          <w:rFonts w:ascii="Arial" w:hAnsi="Arial" w:cs="Arial"/>
          <w:lang w:val="en-US"/>
        </w:rPr>
        <w:t>time</w:t>
      </w:r>
      <w:r w:rsidR="00610369">
        <w:rPr>
          <w:rFonts w:ascii="Arial" w:hAnsi="Arial" w:cs="Arial"/>
          <w:lang w:val="en-US"/>
        </w:rPr>
        <w:t xml:space="preserve">, is manifests through </w:t>
      </w:r>
      <w:r w:rsidR="00610369" w:rsidRPr="008C6078">
        <w:rPr>
          <w:rFonts w:ascii="Arial" w:hAnsi="Arial" w:cs="Arial"/>
          <w:lang w:val="en-US"/>
        </w:rPr>
        <w:t>reduced</w:t>
      </w:r>
      <w:r w:rsidRPr="008C6078">
        <w:rPr>
          <w:rFonts w:ascii="Arial" w:hAnsi="Arial" w:cs="Arial"/>
          <w:lang w:val="en-US"/>
        </w:rPr>
        <w:t xml:space="preserve"> energy, loss of activity, fatigue, sleep troubled or low appetite. (ICD10) </w:t>
      </w:r>
    </w:p>
    <w:p w14:paraId="0A8352B7" w14:textId="77777777" w:rsidR="00610369" w:rsidRDefault="008C6078" w:rsidP="0089673D">
      <w:pPr>
        <w:spacing w:line="360" w:lineRule="auto"/>
        <w:rPr>
          <w:rFonts w:ascii="Arial" w:hAnsi="Arial" w:cs="Arial"/>
        </w:rPr>
      </w:pPr>
      <w:r w:rsidRPr="008C6078">
        <w:rPr>
          <w:rFonts w:ascii="Arial" w:hAnsi="Arial" w:cs="Arial"/>
        </w:rPr>
        <w:t xml:space="preserve">Depression is one of the most important causes of disabilities worldwide and is a huge factor of suicide and coronary heart disease. </w:t>
      </w:r>
    </w:p>
    <w:p w14:paraId="71EC137A" w14:textId="2FB33EF7" w:rsidR="008C6078" w:rsidRDefault="008C6078" w:rsidP="0089673D">
      <w:pPr>
        <w:spacing w:line="360" w:lineRule="auto"/>
        <w:rPr>
          <w:rFonts w:ascii="Arial" w:hAnsi="Arial" w:cs="Arial"/>
        </w:rPr>
      </w:pPr>
      <w:r w:rsidRPr="008C6078">
        <w:rPr>
          <w:rFonts w:ascii="Arial" w:hAnsi="Arial" w:cs="Arial"/>
        </w:rPr>
        <w:t>In 2019, were 5,691 suicides in England and Wales, an age-standardised rate of 11.0 suicide per 100,000 population.</w:t>
      </w:r>
      <w:r w:rsidR="0089673D" w:rsidRPr="008C6078">
        <w:rPr>
          <w:rFonts w:ascii="Arial" w:hAnsi="Arial" w:cs="Arial"/>
        </w:rPr>
        <w:t xml:space="preserve"> Over</w:t>
      </w:r>
      <w:r w:rsidRPr="008C6078">
        <w:rPr>
          <w:rFonts w:ascii="Arial" w:hAnsi="Arial" w:cs="Arial"/>
        </w:rPr>
        <w:t xml:space="preserve"> 280 million people have Depression </w:t>
      </w:r>
      <w:r w:rsidR="0089673D" w:rsidRPr="008C6078">
        <w:rPr>
          <w:rFonts w:ascii="Arial" w:hAnsi="Arial" w:cs="Arial"/>
        </w:rPr>
        <w:t>worldwide</w:t>
      </w:r>
      <w:r w:rsidR="0089673D">
        <w:rPr>
          <w:rFonts w:ascii="Arial" w:hAnsi="Arial" w:cs="Arial"/>
        </w:rPr>
        <w:t>, while in the UK 24</w:t>
      </w:r>
      <w:r w:rsidRPr="008C6078">
        <w:rPr>
          <w:rFonts w:ascii="Arial" w:hAnsi="Arial" w:cs="Arial"/>
        </w:rPr>
        <w:t xml:space="preserve">% of women and 13% of men are diagnosed with </w:t>
      </w:r>
      <w:r w:rsidR="0089673D" w:rsidRPr="008C6078">
        <w:rPr>
          <w:rFonts w:ascii="Arial" w:hAnsi="Arial" w:cs="Arial"/>
        </w:rPr>
        <w:t>depression. (</w:t>
      </w:r>
      <w:r w:rsidRPr="008C6078">
        <w:rPr>
          <w:rFonts w:ascii="Arial" w:hAnsi="Arial" w:cs="Arial"/>
        </w:rPr>
        <w:t>MHFA England, 2020)</w:t>
      </w:r>
    </w:p>
    <w:p w14:paraId="594DF3D2" w14:textId="75F0D66D" w:rsidR="0089673D" w:rsidRDefault="008C6078" w:rsidP="0089673D">
      <w:pPr>
        <w:spacing w:line="360" w:lineRule="auto"/>
        <w:rPr>
          <w:rFonts w:ascii="Arial" w:hAnsi="Arial" w:cs="Arial"/>
        </w:rPr>
      </w:pPr>
      <w:r w:rsidRPr="008C6078">
        <w:rPr>
          <w:rFonts w:ascii="Arial" w:hAnsi="Arial" w:cs="Arial"/>
        </w:rPr>
        <w:t xml:space="preserve">During the Pandemic </w:t>
      </w:r>
      <w:r w:rsidR="00A231C1" w:rsidRPr="008C6078">
        <w:rPr>
          <w:rFonts w:ascii="Arial" w:hAnsi="Arial" w:cs="Arial"/>
        </w:rPr>
        <w:t>Coronavirus, the</w:t>
      </w:r>
      <w:r w:rsidRPr="008C6078">
        <w:rPr>
          <w:rFonts w:ascii="Arial" w:hAnsi="Arial" w:cs="Arial"/>
        </w:rPr>
        <w:t xml:space="preserve"> prevalence of Depression increased with 19</w:t>
      </w:r>
      <w:r w:rsidR="00A231C1" w:rsidRPr="008C6078">
        <w:rPr>
          <w:rFonts w:ascii="Arial" w:hAnsi="Arial" w:cs="Arial"/>
        </w:rPr>
        <w:t>%.</w:t>
      </w:r>
      <w:r w:rsidR="00A231C1" w:rsidRPr="0089673D">
        <w:rPr>
          <w:rFonts w:ascii="Arial" w:hAnsi="Arial" w:cs="Arial"/>
        </w:rPr>
        <w:t xml:space="preserve"> The</w:t>
      </w:r>
      <w:r w:rsidR="0089673D" w:rsidRPr="0089673D">
        <w:rPr>
          <w:rFonts w:ascii="Arial" w:hAnsi="Arial" w:cs="Arial"/>
        </w:rPr>
        <w:t xml:space="preserve"> Office of National Statistics conducted an analysis from 2019 to 2020, where it was noticed a significant increase in British adults who experienced moderate to severe episodes of Depression during the Coronavirus Pandemic. Statista (2020)</w:t>
      </w:r>
    </w:p>
    <w:p w14:paraId="1E8F965C" w14:textId="2826F302" w:rsidR="0089673D" w:rsidRPr="0089673D" w:rsidRDefault="0089673D" w:rsidP="0089673D">
      <w:pPr>
        <w:spacing w:line="360" w:lineRule="auto"/>
        <w:rPr>
          <w:rFonts w:ascii="Arial" w:hAnsi="Arial" w:cs="Arial"/>
        </w:rPr>
      </w:pPr>
      <w:r>
        <w:rPr>
          <w:rFonts w:ascii="Arial" w:hAnsi="Arial" w:cs="Arial"/>
          <w:noProof/>
        </w:rPr>
        <w:drawing>
          <wp:inline distT="0" distB="0" distL="0" distR="0" wp14:anchorId="0C96AC4C" wp14:editId="64A1CEED">
            <wp:extent cx="3267710" cy="3030220"/>
            <wp:effectExtent l="0" t="0" r="889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7710" cy="3030220"/>
                    </a:xfrm>
                    <a:prstGeom prst="rect">
                      <a:avLst/>
                    </a:prstGeom>
                    <a:noFill/>
                  </pic:spPr>
                </pic:pic>
              </a:graphicData>
            </a:graphic>
          </wp:inline>
        </w:drawing>
      </w:r>
    </w:p>
    <w:p w14:paraId="749AE719" w14:textId="14E80C0E" w:rsidR="00A231C1" w:rsidRPr="00A231C1" w:rsidRDefault="0089673D" w:rsidP="00A231C1">
      <w:pPr>
        <w:spacing w:line="360" w:lineRule="auto"/>
        <w:rPr>
          <w:rFonts w:ascii="Arial" w:hAnsi="Arial" w:cs="Arial"/>
          <w:sz w:val="16"/>
          <w:szCs w:val="16"/>
        </w:rPr>
      </w:pPr>
      <w:r w:rsidRPr="00A231C1">
        <w:rPr>
          <w:rFonts w:ascii="Arial" w:hAnsi="Arial" w:cs="Arial"/>
          <w:sz w:val="16"/>
          <w:szCs w:val="16"/>
        </w:rPr>
        <w:t>(Source: • Chart: Depression spikes during the pandemic | Statista)</w:t>
      </w:r>
    </w:p>
    <w:p w14:paraId="5A9A746D" w14:textId="3F829C4E" w:rsidR="00AF7E24" w:rsidRDefault="00A231C1" w:rsidP="00121ABA">
      <w:pPr>
        <w:pStyle w:val="Heading1"/>
        <w:rPr>
          <w:lang w:val="en-US"/>
        </w:rPr>
      </w:pPr>
      <w:bookmarkStart w:id="4" w:name="_Toc90286737"/>
      <w:r w:rsidRPr="00A231C1">
        <w:rPr>
          <w:lang w:val="en-US"/>
        </w:rPr>
        <w:t>Classification of Depressive episode</w:t>
      </w:r>
      <w:r>
        <w:rPr>
          <w:lang w:val="en-US"/>
        </w:rPr>
        <w:t xml:space="preserve"> </w:t>
      </w:r>
      <w:r w:rsidRPr="00A231C1">
        <w:rPr>
          <w:lang w:val="en-US"/>
        </w:rPr>
        <w:t>within ICD-10</w:t>
      </w:r>
      <w:bookmarkEnd w:id="4"/>
    </w:p>
    <w:p w14:paraId="10B33B80" w14:textId="77777777" w:rsidR="00336CA7" w:rsidRPr="00336CA7" w:rsidRDefault="00336CA7" w:rsidP="00336CA7">
      <w:pPr>
        <w:rPr>
          <w:lang w:val="en-US"/>
        </w:rPr>
      </w:pPr>
    </w:p>
    <w:p w14:paraId="71E03DB6" w14:textId="294576B8" w:rsidR="001C03FC" w:rsidRPr="001C03FC" w:rsidRDefault="00654525" w:rsidP="001C03FC">
      <w:pPr>
        <w:spacing w:line="360" w:lineRule="auto"/>
        <w:rPr>
          <w:rFonts w:ascii="Arial" w:hAnsi="Arial" w:cs="Arial"/>
        </w:rPr>
      </w:pPr>
      <w:r>
        <w:rPr>
          <w:rFonts w:ascii="Arial" w:hAnsi="Arial" w:cs="Arial"/>
        </w:rPr>
        <w:t>The ICD-10 is an international manual where it can be finding the classification of Mental and Behavioural Disorders. According</w:t>
      </w:r>
      <w:r w:rsidR="001C03FC" w:rsidRPr="001C03FC">
        <w:rPr>
          <w:rFonts w:ascii="Arial" w:hAnsi="Arial" w:cs="Arial"/>
        </w:rPr>
        <w:t xml:space="preserve"> to ICD -</w:t>
      </w:r>
      <w:r w:rsidRPr="001C03FC">
        <w:rPr>
          <w:rFonts w:ascii="Arial" w:hAnsi="Arial" w:cs="Arial"/>
        </w:rPr>
        <w:t>10</w:t>
      </w:r>
      <w:r>
        <w:rPr>
          <w:rFonts w:ascii="Arial" w:hAnsi="Arial" w:cs="Arial"/>
        </w:rPr>
        <w:t xml:space="preserve"> </w:t>
      </w:r>
      <w:r w:rsidRPr="001C03FC">
        <w:rPr>
          <w:rFonts w:ascii="Arial" w:hAnsi="Arial" w:cs="Arial"/>
        </w:rPr>
        <w:t>depression</w:t>
      </w:r>
      <w:r w:rsidR="001C03FC" w:rsidRPr="001C03FC">
        <w:rPr>
          <w:rFonts w:ascii="Arial" w:hAnsi="Arial" w:cs="Arial"/>
        </w:rPr>
        <w:t xml:space="preserve"> it is classified within chapter v,’F32 -F32.3 Mood [affective] disorders ‘, into 3 stages: </w:t>
      </w:r>
    </w:p>
    <w:p w14:paraId="6A7142F8" w14:textId="143DA865" w:rsidR="001C03FC" w:rsidRPr="001C03FC" w:rsidRDefault="001C03FC" w:rsidP="001C03FC">
      <w:pPr>
        <w:spacing w:line="360" w:lineRule="auto"/>
        <w:rPr>
          <w:rFonts w:ascii="Arial" w:hAnsi="Arial" w:cs="Arial"/>
        </w:rPr>
      </w:pPr>
      <w:r w:rsidRPr="001C03FC">
        <w:rPr>
          <w:rFonts w:ascii="Arial" w:hAnsi="Arial" w:cs="Arial"/>
        </w:rPr>
        <w:t>•Mild Depressive episode- the patient has 2 or 3symptoms, usually unable to concentrate but can carry out the activities.</w:t>
      </w:r>
    </w:p>
    <w:p w14:paraId="3B254DD1" w14:textId="77777777" w:rsidR="00654525" w:rsidRDefault="001C03FC" w:rsidP="001C03FC">
      <w:pPr>
        <w:spacing w:line="360" w:lineRule="auto"/>
        <w:rPr>
          <w:rFonts w:ascii="Arial" w:hAnsi="Arial" w:cs="Arial"/>
        </w:rPr>
      </w:pPr>
      <w:r w:rsidRPr="001C03FC">
        <w:rPr>
          <w:rFonts w:ascii="Arial" w:hAnsi="Arial" w:cs="Arial"/>
        </w:rPr>
        <w:t>•Moderate Depressive episode - 4 or more symptoms are present, and the patient carries out his activities with difficulty.</w:t>
      </w:r>
    </w:p>
    <w:p w14:paraId="08C9A925" w14:textId="68E84403" w:rsidR="001C03FC" w:rsidRDefault="001C03FC" w:rsidP="001C03FC">
      <w:pPr>
        <w:spacing w:line="360" w:lineRule="auto"/>
        <w:rPr>
          <w:rFonts w:ascii="Arial" w:hAnsi="Arial" w:cs="Arial"/>
        </w:rPr>
      </w:pPr>
      <w:r w:rsidRPr="001C03FC">
        <w:rPr>
          <w:rFonts w:ascii="Arial" w:hAnsi="Arial" w:cs="Arial"/>
        </w:rPr>
        <w:t>•Severe Depressive episode- usually the patient at this stage has suicidal thoughts.</w:t>
      </w:r>
    </w:p>
    <w:p w14:paraId="318618C2" w14:textId="00709303" w:rsidR="00654525" w:rsidRDefault="00654525" w:rsidP="001C03FC">
      <w:pPr>
        <w:spacing w:line="360" w:lineRule="auto"/>
        <w:rPr>
          <w:rFonts w:ascii="Arial" w:hAnsi="Arial" w:cs="Arial"/>
        </w:rPr>
      </w:pPr>
    </w:p>
    <w:p w14:paraId="79C486F8" w14:textId="46FE44D6" w:rsidR="00654525" w:rsidRDefault="00654525" w:rsidP="00121ABA">
      <w:pPr>
        <w:pStyle w:val="Heading1"/>
      </w:pPr>
      <w:bookmarkStart w:id="5" w:name="_Toc90286738"/>
      <w:r w:rsidRPr="00654525">
        <w:t>Types of Depression</w:t>
      </w:r>
      <w:bookmarkEnd w:id="5"/>
    </w:p>
    <w:p w14:paraId="23A3AD72" w14:textId="77777777" w:rsidR="00336CA7" w:rsidRPr="00336CA7" w:rsidRDefault="00336CA7" w:rsidP="00336CA7"/>
    <w:p w14:paraId="572B79B8" w14:textId="2E6F4701" w:rsidR="00654525" w:rsidRDefault="00654525" w:rsidP="00654525">
      <w:pPr>
        <w:spacing w:line="360" w:lineRule="auto"/>
        <w:rPr>
          <w:rFonts w:ascii="Arial" w:hAnsi="Arial" w:cs="Arial"/>
        </w:rPr>
      </w:pPr>
      <w:r>
        <w:rPr>
          <w:rFonts w:ascii="Arial" w:hAnsi="Arial" w:cs="Arial"/>
        </w:rPr>
        <w:t xml:space="preserve">According to </w:t>
      </w:r>
      <w:r w:rsidR="00CA0168">
        <w:rPr>
          <w:rFonts w:ascii="Arial" w:hAnsi="Arial" w:cs="Arial"/>
        </w:rPr>
        <w:t>NHS,</w:t>
      </w:r>
      <w:r>
        <w:rPr>
          <w:rFonts w:ascii="Arial" w:hAnsi="Arial" w:cs="Arial"/>
        </w:rPr>
        <w:t xml:space="preserve"> t</w:t>
      </w:r>
      <w:r w:rsidRPr="00654525">
        <w:rPr>
          <w:rFonts w:ascii="Arial" w:hAnsi="Arial" w:cs="Arial"/>
        </w:rPr>
        <w:t>here are several types of depression</w:t>
      </w:r>
      <w:r>
        <w:rPr>
          <w:rFonts w:ascii="Arial" w:hAnsi="Arial" w:cs="Arial"/>
        </w:rPr>
        <w:t>:</w:t>
      </w:r>
    </w:p>
    <w:p w14:paraId="7E03C43B" w14:textId="2769E875" w:rsidR="00CA0168" w:rsidRDefault="00CA0168" w:rsidP="00CA0168">
      <w:pPr>
        <w:pStyle w:val="ListParagraph"/>
        <w:numPr>
          <w:ilvl w:val="0"/>
          <w:numId w:val="3"/>
        </w:numPr>
        <w:spacing w:line="360" w:lineRule="auto"/>
        <w:rPr>
          <w:rFonts w:ascii="Arial" w:hAnsi="Arial" w:cs="Arial"/>
        </w:rPr>
      </w:pPr>
      <w:r w:rsidRPr="00CA0168">
        <w:rPr>
          <w:rFonts w:ascii="Arial" w:hAnsi="Arial" w:cs="Arial"/>
        </w:rPr>
        <w:t>Clinical Depression: when people go through a period of a few weeks or months of</w:t>
      </w:r>
      <w:r>
        <w:rPr>
          <w:rFonts w:ascii="Arial" w:hAnsi="Arial" w:cs="Arial"/>
        </w:rPr>
        <w:t xml:space="preserve"> </w:t>
      </w:r>
      <w:r w:rsidRPr="00CA0168">
        <w:rPr>
          <w:rFonts w:ascii="Arial" w:hAnsi="Arial" w:cs="Arial"/>
        </w:rPr>
        <w:t>sadness.</w:t>
      </w:r>
    </w:p>
    <w:p w14:paraId="2507A7CC" w14:textId="3F314BC3" w:rsidR="00CA0168" w:rsidRDefault="00CA0168" w:rsidP="00CA0168">
      <w:pPr>
        <w:pStyle w:val="ListParagraph"/>
        <w:numPr>
          <w:ilvl w:val="0"/>
          <w:numId w:val="3"/>
        </w:numPr>
        <w:spacing w:line="360" w:lineRule="auto"/>
        <w:rPr>
          <w:rFonts w:ascii="Arial" w:hAnsi="Arial" w:cs="Arial"/>
        </w:rPr>
      </w:pPr>
      <w:r>
        <w:rPr>
          <w:rFonts w:ascii="Arial" w:hAnsi="Arial" w:cs="Arial"/>
        </w:rPr>
        <w:t xml:space="preserve">Psychotic Depression: </w:t>
      </w:r>
      <w:r w:rsidRPr="00CA0168">
        <w:rPr>
          <w:rFonts w:ascii="Arial" w:hAnsi="Arial" w:cs="Arial"/>
        </w:rPr>
        <w:t>when people go through hallucinatory states and delusions</w:t>
      </w:r>
    </w:p>
    <w:p w14:paraId="15073D03" w14:textId="7A0EDAA4" w:rsidR="00CA0168" w:rsidRDefault="00CA0168" w:rsidP="00CA0168">
      <w:pPr>
        <w:pStyle w:val="ListParagraph"/>
        <w:numPr>
          <w:ilvl w:val="0"/>
          <w:numId w:val="3"/>
        </w:numPr>
        <w:spacing w:line="360" w:lineRule="auto"/>
        <w:rPr>
          <w:rFonts w:ascii="Arial" w:hAnsi="Arial" w:cs="Arial"/>
        </w:rPr>
      </w:pPr>
      <w:r>
        <w:rPr>
          <w:rFonts w:ascii="Arial" w:hAnsi="Arial" w:cs="Arial"/>
        </w:rPr>
        <w:t>Postnatal Depression: is a type of depression that</w:t>
      </w:r>
      <w:r w:rsidR="001F445B">
        <w:rPr>
          <w:rFonts w:ascii="Arial" w:hAnsi="Arial" w:cs="Arial"/>
        </w:rPr>
        <w:t xml:space="preserve"> many parent experience after having a baby.</w:t>
      </w:r>
    </w:p>
    <w:p w14:paraId="26E6CB41" w14:textId="28DE7234" w:rsidR="001F445B" w:rsidRDefault="001F445B" w:rsidP="00CA0168">
      <w:pPr>
        <w:pStyle w:val="ListParagraph"/>
        <w:numPr>
          <w:ilvl w:val="0"/>
          <w:numId w:val="3"/>
        </w:numPr>
        <w:spacing w:line="360" w:lineRule="auto"/>
        <w:rPr>
          <w:rFonts w:ascii="Arial" w:hAnsi="Arial" w:cs="Arial"/>
        </w:rPr>
      </w:pPr>
      <w:r>
        <w:rPr>
          <w:rFonts w:ascii="Arial" w:hAnsi="Arial" w:cs="Arial"/>
        </w:rPr>
        <w:t>Depression in children and young people: these disorders affect children and young people too. T</w:t>
      </w:r>
      <w:r w:rsidRPr="001F445B">
        <w:rPr>
          <w:rFonts w:ascii="Arial" w:hAnsi="Arial" w:cs="Arial"/>
        </w:rPr>
        <w:t xml:space="preserve">he longer it goes on, the more likely it is to disrupt </w:t>
      </w:r>
      <w:r>
        <w:rPr>
          <w:rFonts w:ascii="Arial" w:hAnsi="Arial" w:cs="Arial"/>
        </w:rPr>
        <w:t>the</w:t>
      </w:r>
      <w:r w:rsidRPr="001F445B">
        <w:rPr>
          <w:rFonts w:ascii="Arial" w:hAnsi="Arial" w:cs="Arial"/>
        </w:rPr>
        <w:t xml:space="preserve"> child</w:t>
      </w:r>
      <w:r>
        <w:rPr>
          <w:rFonts w:ascii="Arial" w:hAnsi="Arial" w:cs="Arial"/>
        </w:rPr>
        <w:t>ren</w:t>
      </w:r>
      <w:r w:rsidRPr="001F445B">
        <w:rPr>
          <w:rFonts w:ascii="Arial" w:hAnsi="Arial" w:cs="Arial"/>
        </w:rPr>
        <w:t xml:space="preserve"> life and turn into a long-term problem</w:t>
      </w:r>
      <w:r>
        <w:rPr>
          <w:rFonts w:ascii="Arial" w:hAnsi="Arial" w:cs="Arial"/>
        </w:rPr>
        <w:t>.</w:t>
      </w:r>
    </w:p>
    <w:p w14:paraId="78D00164" w14:textId="77777777" w:rsidR="001F445B" w:rsidRDefault="001F445B" w:rsidP="001F445B">
      <w:pPr>
        <w:pStyle w:val="ListParagraph"/>
        <w:spacing w:line="360" w:lineRule="auto"/>
        <w:rPr>
          <w:rFonts w:ascii="Arial" w:hAnsi="Arial" w:cs="Arial"/>
        </w:rPr>
      </w:pPr>
    </w:p>
    <w:p w14:paraId="233477A4" w14:textId="77777777" w:rsidR="00336CA7" w:rsidRDefault="001F445B" w:rsidP="00121ABA">
      <w:pPr>
        <w:pStyle w:val="Heading1"/>
      </w:pPr>
      <w:bookmarkStart w:id="6" w:name="_Toc90286739"/>
      <w:r w:rsidRPr="001F445B">
        <w:t>Causes of Depression</w:t>
      </w:r>
      <w:bookmarkEnd w:id="6"/>
    </w:p>
    <w:p w14:paraId="5AB37FE5" w14:textId="0D7A2D9C" w:rsidR="001F445B" w:rsidRDefault="001F445B" w:rsidP="00121ABA">
      <w:pPr>
        <w:pStyle w:val="Heading1"/>
      </w:pPr>
      <w:r w:rsidRPr="001F445B">
        <w:t xml:space="preserve"> </w:t>
      </w:r>
    </w:p>
    <w:p w14:paraId="333E615D" w14:textId="77777777" w:rsidR="001F445B" w:rsidRPr="00E06253" w:rsidRDefault="001F445B" w:rsidP="00E06253">
      <w:pPr>
        <w:spacing w:line="360" w:lineRule="auto"/>
        <w:rPr>
          <w:rFonts w:ascii="Arial" w:hAnsi="Arial" w:cs="Arial"/>
        </w:rPr>
      </w:pPr>
      <w:r w:rsidRPr="00E06253">
        <w:rPr>
          <w:rFonts w:ascii="Arial" w:hAnsi="Arial" w:cs="Arial"/>
        </w:rPr>
        <w:t>Depression can vary from person to person and there are different factors behind it:</w:t>
      </w:r>
    </w:p>
    <w:p w14:paraId="659D402F" w14:textId="4F373445" w:rsidR="00E06253" w:rsidRPr="00E06253" w:rsidRDefault="001F445B" w:rsidP="00E06253">
      <w:pPr>
        <w:pStyle w:val="ListParagraph"/>
        <w:numPr>
          <w:ilvl w:val="0"/>
          <w:numId w:val="4"/>
        </w:numPr>
        <w:spacing w:line="360" w:lineRule="auto"/>
        <w:rPr>
          <w:rFonts w:ascii="Arial" w:hAnsi="Arial" w:cs="Arial"/>
        </w:rPr>
      </w:pPr>
      <w:r w:rsidRPr="001F445B">
        <w:rPr>
          <w:rFonts w:ascii="Arial" w:hAnsi="Arial" w:cs="Arial"/>
        </w:rPr>
        <w:t>Childhood experiences</w:t>
      </w:r>
    </w:p>
    <w:p w14:paraId="6DD41097" w14:textId="56F08EA5" w:rsidR="001F445B" w:rsidRPr="00E06253" w:rsidRDefault="001F445B" w:rsidP="00E06253">
      <w:pPr>
        <w:spacing w:line="360" w:lineRule="auto"/>
        <w:rPr>
          <w:rFonts w:ascii="Arial" w:hAnsi="Arial" w:cs="Arial"/>
        </w:rPr>
      </w:pPr>
      <w:r w:rsidRPr="00E06253">
        <w:rPr>
          <w:rFonts w:ascii="Arial" w:hAnsi="Arial" w:cs="Arial"/>
        </w:rPr>
        <w:t xml:space="preserve">Various negative childhood experiences such as physical, emotional or sexual abuse, the loss of a loved one, a family situation in which parents divorced, all these can be causes that lead to depression over time. Studies show that going through challenging small experiences could have a greater impact on mental health than a major traumatic event. Negative childhood experiences later in life lead to loss of self-esteem, can make it difficult to manage unpleasant situations during life and thus depression can occur. </w:t>
      </w:r>
    </w:p>
    <w:p w14:paraId="06DBD626" w14:textId="768BD76B" w:rsidR="001F445B" w:rsidRPr="001F445B" w:rsidRDefault="001F445B" w:rsidP="001F445B">
      <w:pPr>
        <w:pStyle w:val="ListParagraph"/>
        <w:numPr>
          <w:ilvl w:val="0"/>
          <w:numId w:val="4"/>
        </w:numPr>
        <w:spacing w:line="360" w:lineRule="auto"/>
        <w:rPr>
          <w:rFonts w:ascii="Arial" w:hAnsi="Arial" w:cs="Arial"/>
        </w:rPr>
      </w:pPr>
      <w:r w:rsidRPr="001F445B">
        <w:rPr>
          <w:rFonts w:ascii="Arial" w:hAnsi="Arial" w:cs="Arial"/>
        </w:rPr>
        <w:t xml:space="preserve">Life events </w:t>
      </w:r>
    </w:p>
    <w:p w14:paraId="750BA705" w14:textId="551DC745" w:rsidR="00011F90" w:rsidRPr="00011F90" w:rsidRDefault="001F445B" w:rsidP="00011F90">
      <w:pPr>
        <w:spacing w:line="360" w:lineRule="auto"/>
        <w:rPr>
          <w:rFonts w:ascii="Arial" w:hAnsi="Arial" w:cs="Arial"/>
        </w:rPr>
      </w:pPr>
      <w:r w:rsidRPr="00011F90">
        <w:rPr>
          <w:rFonts w:ascii="Arial" w:hAnsi="Arial" w:cs="Arial"/>
        </w:rPr>
        <w:t xml:space="preserve">In some cases, depression can occur because of an unwanted or stressful traumatic event such as the end of a relationship, job loss, radical changes in life such as moving to another country or moving to a job. The way negative experiences are approached throughout life is the major cause of depression. When a person goes through an unwanted event and does not have enough support to overcome those negative emotions, there is a risk that the low mood will develop into depression. </w:t>
      </w:r>
    </w:p>
    <w:p w14:paraId="061DEA2B" w14:textId="659B173E" w:rsidR="001F445B" w:rsidRPr="001F445B" w:rsidRDefault="001F445B" w:rsidP="00011F90">
      <w:pPr>
        <w:pStyle w:val="ListParagraph"/>
        <w:numPr>
          <w:ilvl w:val="0"/>
          <w:numId w:val="4"/>
        </w:numPr>
        <w:spacing w:line="360" w:lineRule="auto"/>
        <w:rPr>
          <w:rFonts w:ascii="Arial" w:hAnsi="Arial" w:cs="Arial"/>
        </w:rPr>
      </w:pPr>
      <w:r w:rsidRPr="001F445B">
        <w:rPr>
          <w:rFonts w:ascii="Arial" w:hAnsi="Arial" w:cs="Arial"/>
        </w:rPr>
        <w:t>Genetic Inheritance</w:t>
      </w:r>
    </w:p>
    <w:p w14:paraId="44AD1F14" w14:textId="77777777" w:rsidR="001F445B" w:rsidRPr="00011F90" w:rsidRDefault="001F445B" w:rsidP="00011F90">
      <w:pPr>
        <w:spacing w:line="360" w:lineRule="auto"/>
        <w:rPr>
          <w:rFonts w:ascii="Arial" w:hAnsi="Arial" w:cs="Arial"/>
        </w:rPr>
      </w:pPr>
      <w:r w:rsidRPr="00011F90">
        <w:rPr>
          <w:rFonts w:ascii="Arial" w:hAnsi="Arial" w:cs="Arial"/>
        </w:rPr>
        <w:t xml:space="preserve">Some studies show that if a close family member has Depression, the disease is more likely to be passed on. </w:t>
      </w:r>
    </w:p>
    <w:p w14:paraId="12E0B1DC" w14:textId="0E7043EF" w:rsidR="00011F90" w:rsidRDefault="001F445B" w:rsidP="00011F90">
      <w:pPr>
        <w:pStyle w:val="ListParagraph"/>
        <w:numPr>
          <w:ilvl w:val="0"/>
          <w:numId w:val="5"/>
        </w:numPr>
        <w:spacing w:line="360" w:lineRule="auto"/>
        <w:rPr>
          <w:rFonts w:ascii="Arial" w:hAnsi="Arial" w:cs="Arial"/>
        </w:rPr>
      </w:pPr>
      <w:r w:rsidRPr="00011F90">
        <w:rPr>
          <w:rFonts w:ascii="Arial" w:hAnsi="Arial" w:cs="Arial"/>
        </w:rPr>
        <w:t>Alcohol and recreational drugs</w:t>
      </w:r>
    </w:p>
    <w:p w14:paraId="46C90BC2" w14:textId="5F4ADCE5" w:rsidR="00CC41C7" w:rsidRPr="00A04F39" w:rsidRDefault="001F445B" w:rsidP="00A04F39">
      <w:pPr>
        <w:spacing w:line="360" w:lineRule="auto"/>
        <w:rPr>
          <w:rFonts w:ascii="Arial" w:hAnsi="Arial" w:cs="Arial"/>
        </w:rPr>
      </w:pPr>
      <w:r w:rsidRPr="00011F90">
        <w:rPr>
          <w:rFonts w:ascii="Arial" w:hAnsi="Arial" w:cs="Arial"/>
        </w:rPr>
        <w:t xml:space="preserve"> Many people consume alcohol to change their mood, to get rid of stress, but these substances make the person feel </w:t>
      </w:r>
      <w:proofErr w:type="gramStart"/>
      <w:r w:rsidRPr="00011F90">
        <w:rPr>
          <w:rFonts w:ascii="Arial" w:hAnsi="Arial" w:cs="Arial"/>
        </w:rPr>
        <w:t>worse.</w:t>
      </w:r>
      <w:r w:rsidR="001A78E4">
        <w:rPr>
          <w:rFonts w:ascii="Arial" w:hAnsi="Arial" w:cs="Arial"/>
        </w:rPr>
        <w:t>(</w:t>
      </w:r>
      <w:proofErr w:type="gramEnd"/>
      <w:r w:rsidR="001A78E4">
        <w:rPr>
          <w:rFonts w:ascii="Arial" w:hAnsi="Arial" w:cs="Arial"/>
        </w:rPr>
        <w:t>NHS 2020)</w:t>
      </w:r>
    </w:p>
    <w:p w14:paraId="3045AA85" w14:textId="2EDE8A5F" w:rsidR="00011F90" w:rsidRDefault="00011F90" w:rsidP="00121ABA">
      <w:pPr>
        <w:pStyle w:val="Heading1"/>
        <w:rPr>
          <w:b/>
          <w:bCs/>
        </w:rPr>
      </w:pPr>
      <w:bookmarkStart w:id="7" w:name="_Toc90286740"/>
      <w:r w:rsidRPr="00011F90">
        <w:rPr>
          <w:b/>
          <w:bCs/>
        </w:rPr>
        <w:t>Diagnosis</w:t>
      </w:r>
      <w:bookmarkEnd w:id="7"/>
    </w:p>
    <w:p w14:paraId="2A6F3667" w14:textId="77777777" w:rsidR="00336CA7" w:rsidRPr="00336CA7" w:rsidRDefault="00336CA7" w:rsidP="00336CA7"/>
    <w:p w14:paraId="073A16D4" w14:textId="3F0E7025" w:rsidR="001638AA" w:rsidRDefault="001638AA" w:rsidP="001638AA">
      <w:pPr>
        <w:spacing w:line="360" w:lineRule="auto"/>
        <w:rPr>
          <w:rFonts w:ascii="Arial" w:hAnsi="Arial" w:cs="Arial"/>
        </w:rPr>
      </w:pPr>
      <w:r w:rsidRPr="001638AA">
        <w:rPr>
          <w:rFonts w:ascii="Arial" w:hAnsi="Arial" w:cs="Arial"/>
        </w:rPr>
        <w:t>When someone is experiencing depressive episodes, it is very important to go to the GP</w:t>
      </w:r>
      <w:r>
        <w:rPr>
          <w:rFonts w:ascii="Arial" w:hAnsi="Arial" w:cs="Arial"/>
        </w:rPr>
        <w:t xml:space="preserve"> and have a </w:t>
      </w:r>
      <w:r w:rsidRPr="001638AA">
        <w:rPr>
          <w:rFonts w:ascii="Arial" w:hAnsi="Arial" w:cs="Arial"/>
        </w:rPr>
        <w:t>Physical exam</w:t>
      </w:r>
      <w:r>
        <w:rPr>
          <w:rFonts w:ascii="Arial" w:hAnsi="Arial" w:cs="Arial"/>
        </w:rPr>
        <w:t>, the</w:t>
      </w:r>
      <w:r w:rsidRPr="001638AA">
        <w:rPr>
          <w:rFonts w:ascii="Arial" w:hAnsi="Arial" w:cs="Arial"/>
        </w:rPr>
        <w:t xml:space="preserve"> GP will ask question about the patient health</w:t>
      </w:r>
      <w:r>
        <w:rPr>
          <w:rFonts w:ascii="Arial" w:hAnsi="Arial" w:cs="Arial"/>
        </w:rPr>
        <w:t xml:space="preserve"> or </w:t>
      </w:r>
      <w:r w:rsidRPr="001638AA">
        <w:rPr>
          <w:rFonts w:ascii="Arial" w:hAnsi="Arial" w:cs="Arial"/>
        </w:rPr>
        <w:t>Lab tests- blood test to check the thyroid</w:t>
      </w:r>
      <w:r>
        <w:rPr>
          <w:rFonts w:ascii="Arial" w:hAnsi="Arial" w:cs="Arial"/>
        </w:rPr>
        <w:t xml:space="preserve"> and</w:t>
      </w:r>
      <w:r w:rsidRPr="001638AA">
        <w:rPr>
          <w:rFonts w:ascii="Arial" w:hAnsi="Arial" w:cs="Arial"/>
        </w:rPr>
        <w:t xml:space="preserve"> if necessary, the patient will be referred to</w:t>
      </w:r>
      <w:r>
        <w:rPr>
          <w:rFonts w:ascii="Arial" w:hAnsi="Arial" w:cs="Arial"/>
        </w:rPr>
        <w:t xml:space="preserve"> </w:t>
      </w:r>
      <w:r w:rsidRPr="001638AA">
        <w:rPr>
          <w:rFonts w:ascii="Arial" w:hAnsi="Arial" w:cs="Arial"/>
        </w:rPr>
        <w:t>Psychiatric evaluation-mental health professional</w:t>
      </w:r>
      <w:r>
        <w:rPr>
          <w:rFonts w:ascii="Arial" w:hAnsi="Arial" w:cs="Arial"/>
        </w:rPr>
        <w:t xml:space="preserve">. </w:t>
      </w:r>
      <w:r w:rsidRPr="001638AA">
        <w:rPr>
          <w:rFonts w:ascii="Arial" w:hAnsi="Arial" w:cs="Arial"/>
        </w:rPr>
        <w:t>(NHS, 2020</w:t>
      </w:r>
      <w:r>
        <w:rPr>
          <w:rFonts w:ascii="Arial" w:hAnsi="Arial" w:cs="Arial"/>
        </w:rPr>
        <w:t>)</w:t>
      </w:r>
    </w:p>
    <w:p w14:paraId="27F11E59" w14:textId="0786E9BC" w:rsidR="001638AA" w:rsidRDefault="001638AA" w:rsidP="00121ABA">
      <w:pPr>
        <w:pStyle w:val="Heading1"/>
      </w:pPr>
      <w:bookmarkStart w:id="8" w:name="_Toc90286741"/>
      <w:r w:rsidRPr="005A6359">
        <w:t xml:space="preserve">Symptoms/Signs </w:t>
      </w:r>
      <w:r w:rsidR="005A6359" w:rsidRPr="005A6359">
        <w:t>of</w:t>
      </w:r>
      <w:r w:rsidRPr="005A6359">
        <w:t xml:space="preserve"> Depression</w:t>
      </w:r>
      <w:bookmarkEnd w:id="8"/>
    </w:p>
    <w:p w14:paraId="5DC17C61" w14:textId="77777777" w:rsidR="00336CA7" w:rsidRPr="00336CA7" w:rsidRDefault="00336CA7" w:rsidP="00336CA7"/>
    <w:p w14:paraId="0C1A37E0" w14:textId="77777777" w:rsidR="005A6359" w:rsidRDefault="005A6359" w:rsidP="005A6359">
      <w:pPr>
        <w:spacing w:line="360" w:lineRule="auto"/>
        <w:rPr>
          <w:rFonts w:ascii="Arial" w:hAnsi="Arial" w:cs="Arial"/>
        </w:rPr>
      </w:pPr>
      <w:r w:rsidRPr="005A6359">
        <w:rPr>
          <w:rFonts w:ascii="Arial" w:hAnsi="Arial" w:cs="Arial"/>
        </w:rPr>
        <w:t xml:space="preserve">The symptoms are classified in 3 </w:t>
      </w:r>
      <w:r>
        <w:rPr>
          <w:rFonts w:ascii="Arial" w:hAnsi="Arial" w:cs="Arial"/>
        </w:rPr>
        <w:t xml:space="preserve">stages: </w:t>
      </w:r>
    </w:p>
    <w:p w14:paraId="497ED5C5" w14:textId="446B5BE7" w:rsidR="00011F90" w:rsidRDefault="005A6359" w:rsidP="005A6359">
      <w:pPr>
        <w:pStyle w:val="ListParagraph"/>
        <w:numPr>
          <w:ilvl w:val="0"/>
          <w:numId w:val="5"/>
        </w:numPr>
        <w:spacing w:line="360" w:lineRule="auto"/>
        <w:rPr>
          <w:rFonts w:ascii="Arial" w:hAnsi="Arial" w:cs="Arial"/>
        </w:rPr>
      </w:pPr>
      <w:r w:rsidRPr="005A6359">
        <w:rPr>
          <w:rFonts w:ascii="Arial" w:hAnsi="Arial" w:cs="Arial"/>
        </w:rPr>
        <w:t>Psychological symptoms</w:t>
      </w:r>
      <w:r>
        <w:rPr>
          <w:rFonts w:ascii="Arial" w:hAnsi="Arial" w:cs="Arial"/>
        </w:rPr>
        <w:t>:</w:t>
      </w:r>
      <w:r w:rsidRPr="005A6359">
        <w:rPr>
          <w:rFonts w:ascii="Arial" w:hAnsi="Arial" w:cs="Arial"/>
        </w:rPr>
        <w:t xml:space="preserve"> continuous low mood or sadness</w:t>
      </w:r>
      <w:r>
        <w:rPr>
          <w:rFonts w:ascii="Arial" w:hAnsi="Arial" w:cs="Arial"/>
        </w:rPr>
        <w:t>,</w:t>
      </w:r>
      <w:r w:rsidRPr="005A6359">
        <w:rPr>
          <w:rFonts w:ascii="Arial" w:hAnsi="Arial" w:cs="Arial"/>
        </w:rPr>
        <w:t xml:space="preserve"> feeling hopeless and helpless</w:t>
      </w:r>
      <w:r>
        <w:rPr>
          <w:rFonts w:ascii="Arial" w:hAnsi="Arial" w:cs="Arial"/>
        </w:rPr>
        <w:t>,</w:t>
      </w:r>
      <w:r w:rsidRPr="005A6359">
        <w:rPr>
          <w:rFonts w:ascii="Arial" w:hAnsi="Arial" w:cs="Arial"/>
        </w:rPr>
        <w:t xml:space="preserve"> having low self-</w:t>
      </w:r>
      <w:r w:rsidR="00C37187" w:rsidRPr="005A6359">
        <w:rPr>
          <w:rFonts w:ascii="Arial" w:hAnsi="Arial" w:cs="Arial"/>
        </w:rPr>
        <w:t>esteem</w:t>
      </w:r>
      <w:r w:rsidR="00C37187">
        <w:rPr>
          <w:rFonts w:ascii="Arial" w:hAnsi="Arial" w:cs="Arial"/>
        </w:rPr>
        <w:t>,</w:t>
      </w:r>
      <w:r w:rsidR="00C37187" w:rsidRPr="005A6359">
        <w:rPr>
          <w:rFonts w:ascii="Arial" w:hAnsi="Arial" w:cs="Arial"/>
        </w:rPr>
        <w:t xml:space="preserve"> having</w:t>
      </w:r>
      <w:r w:rsidRPr="005A6359">
        <w:rPr>
          <w:rFonts w:ascii="Arial" w:hAnsi="Arial" w:cs="Arial"/>
        </w:rPr>
        <w:t xml:space="preserve"> suicidal thoughts or thoughts of harming </w:t>
      </w:r>
      <w:r w:rsidR="00C37187" w:rsidRPr="005A6359">
        <w:rPr>
          <w:rFonts w:ascii="Arial" w:hAnsi="Arial" w:cs="Arial"/>
        </w:rPr>
        <w:t>yourself</w:t>
      </w:r>
      <w:r w:rsidR="00C37187">
        <w:rPr>
          <w:rFonts w:ascii="Arial" w:hAnsi="Arial" w:cs="Arial"/>
        </w:rPr>
        <w:t>.</w:t>
      </w:r>
    </w:p>
    <w:p w14:paraId="6839655D" w14:textId="6629D68B" w:rsidR="00C37187" w:rsidRDefault="00C37187" w:rsidP="005A6359">
      <w:pPr>
        <w:pStyle w:val="ListParagraph"/>
        <w:numPr>
          <w:ilvl w:val="0"/>
          <w:numId w:val="5"/>
        </w:numPr>
        <w:spacing w:line="360" w:lineRule="auto"/>
        <w:rPr>
          <w:rFonts w:ascii="Arial" w:hAnsi="Arial" w:cs="Arial"/>
        </w:rPr>
      </w:pPr>
      <w:r>
        <w:rPr>
          <w:rFonts w:ascii="Arial" w:hAnsi="Arial" w:cs="Arial"/>
        </w:rPr>
        <w:t>Physical symptoms: moving or speaking more slowly than usual, changes in appetite or weight, lack of energy.</w:t>
      </w:r>
    </w:p>
    <w:p w14:paraId="6E1884E9" w14:textId="04AE38D2" w:rsidR="00C37187" w:rsidRDefault="00C37187" w:rsidP="005A6359">
      <w:pPr>
        <w:pStyle w:val="ListParagraph"/>
        <w:numPr>
          <w:ilvl w:val="0"/>
          <w:numId w:val="5"/>
        </w:numPr>
        <w:spacing w:line="360" w:lineRule="auto"/>
        <w:rPr>
          <w:rFonts w:ascii="Arial" w:hAnsi="Arial" w:cs="Arial"/>
        </w:rPr>
      </w:pPr>
      <w:r>
        <w:rPr>
          <w:rFonts w:ascii="Arial" w:hAnsi="Arial" w:cs="Arial"/>
        </w:rPr>
        <w:t>Social symptoms: avoiding contact with friends, no interest in hobbies, having difficulties at work of family life. (NHS,2020)</w:t>
      </w:r>
    </w:p>
    <w:p w14:paraId="2AC67049" w14:textId="77777777" w:rsidR="00CC41C7" w:rsidRDefault="00CC41C7" w:rsidP="00CC41C7">
      <w:pPr>
        <w:pStyle w:val="ListParagraph"/>
        <w:spacing w:line="360" w:lineRule="auto"/>
        <w:ind w:left="1440"/>
        <w:rPr>
          <w:rFonts w:ascii="Arial" w:hAnsi="Arial" w:cs="Arial"/>
        </w:rPr>
      </w:pPr>
    </w:p>
    <w:p w14:paraId="766F1294" w14:textId="62CD8016" w:rsidR="006B056F" w:rsidRDefault="00CC41C7" w:rsidP="00121ABA">
      <w:pPr>
        <w:pStyle w:val="Heading1"/>
      </w:pPr>
      <w:bookmarkStart w:id="9" w:name="_Toc90286742"/>
      <w:r w:rsidRPr="00CC41C7">
        <w:t>Historical view and treatment of depression</w:t>
      </w:r>
      <w:bookmarkEnd w:id="9"/>
    </w:p>
    <w:p w14:paraId="00B7A696" w14:textId="77777777" w:rsidR="00336CA7" w:rsidRPr="00336CA7" w:rsidRDefault="00336CA7" w:rsidP="00336CA7"/>
    <w:p w14:paraId="495EB1FE" w14:textId="770C58A4" w:rsidR="008624D5" w:rsidRDefault="006B056F" w:rsidP="006B056F">
      <w:pPr>
        <w:spacing w:line="360" w:lineRule="auto"/>
        <w:rPr>
          <w:rFonts w:ascii="Arial" w:hAnsi="Arial" w:cs="Arial"/>
        </w:rPr>
      </w:pPr>
      <w:r w:rsidRPr="006B056F">
        <w:t xml:space="preserve"> </w:t>
      </w:r>
      <w:r w:rsidRPr="006B056F">
        <w:rPr>
          <w:rFonts w:ascii="Arial" w:hAnsi="Arial" w:cs="Arial"/>
        </w:rPr>
        <w:t xml:space="preserve">Between the 15th and 17th centuries Depression was called Melancholy by Hippocrates, at that time it was believed that mental illnesses were caused by the possession of people by demons or were seen as witches. Various exorcism techniques were used as a treatment such as starvation, beatings, or restraint. Between the 19th and 20th centuries, the treatment of depression was done by electroconvulsive therapy which consists in electric shocks applied to the scalp. People at that time were deprived of their </w:t>
      </w:r>
      <w:r w:rsidR="00B133E1" w:rsidRPr="006B056F">
        <w:rPr>
          <w:rFonts w:ascii="Arial" w:hAnsi="Arial" w:cs="Arial"/>
        </w:rPr>
        <w:t>liberty,</w:t>
      </w:r>
      <w:r w:rsidR="00B133E1">
        <w:rPr>
          <w:rFonts w:ascii="Arial" w:hAnsi="Arial" w:cs="Arial"/>
        </w:rPr>
        <w:t xml:space="preserve"> they had no human rights, were </w:t>
      </w:r>
      <w:r w:rsidR="00B133E1" w:rsidRPr="006B056F">
        <w:rPr>
          <w:rFonts w:ascii="Arial" w:hAnsi="Arial" w:cs="Arial"/>
        </w:rPr>
        <w:t>marginalized</w:t>
      </w:r>
      <w:r w:rsidRPr="006B056F">
        <w:rPr>
          <w:rFonts w:ascii="Arial" w:hAnsi="Arial" w:cs="Arial"/>
        </w:rPr>
        <w:t xml:space="preserve"> by society, imprisoned in asylums, and let them to die. (</w:t>
      </w:r>
      <w:r>
        <w:rPr>
          <w:rFonts w:ascii="Arial" w:hAnsi="Arial" w:cs="Arial"/>
        </w:rPr>
        <w:t>Puls</w:t>
      </w:r>
      <w:r w:rsidR="00714515">
        <w:rPr>
          <w:rFonts w:ascii="Arial" w:hAnsi="Arial" w:cs="Arial"/>
        </w:rPr>
        <w:t>e</w:t>
      </w:r>
      <w:r>
        <w:rPr>
          <w:rFonts w:ascii="Arial" w:hAnsi="Arial" w:cs="Arial"/>
        </w:rPr>
        <w:t xml:space="preserve"> TMS </w:t>
      </w:r>
      <w:r w:rsidR="00714515">
        <w:rPr>
          <w:rFonts w:ascii="Arial" w:hAnsi="Arial" w:cs="Arial"/>
        </w:rPr>
        <w:t>,</w:t>
      </w:r>
      <w:r>
        <w:rPr>
          <w:rFonts w:ascii="Arial" w:hAnsi="Arial" w:cs="Arial"/>
        </w:rPr>
        <w:t>2020</w:t>
      </w:r>
      <w:r w:rsidR="00714515">
        <w:rPr>
          <w:rFonts w:ascii="Arial" w:hAnsi="Arial" w:cs="Arial"/>
        </w:rPr>
        <w:t>)</w:t>
      </w:r>
    </w:p>
    <w:p w14:paraId="5B76E55C" w14:textId="77777777" w:rsidR="00E26BE3" w:rsidRDefault="008F2F18" w:rsidP="006B056F">
      <w:pPr>
        <w:spacing w:line="360" w:lineRule="auto"/>
        <w:rPr>
          <w:rFonts w:ascii="Arial" w:hAnsi="Arial" w:cs="Arial"/>
        </w:rPr>
      </w:pPr>
      <w:r w:rsidRPr="008F2F18">
        <w:rPr>
          <w:rFonts w:ascii="Arial" w:hAnsi="Arial" w:cs="Arial"/>
        </w:rPr>
        <w:t>Today in the UK instead of asylums, there are many communities’ mental health centres that provide mental health services to people with disabilities. The treatment is based on a person-centred approach, in which the patient is free to choose what is right for</w:t>
      </w:r>
      <w:r>
        <w:rPr>
          <w:rFonts w:ascii="Arial" w:hAnsi="Arial" w:cs="Arial"/>
        </w:rPr>
        <w:t xml:space="preserve"> him. The </w:t>
      </w:r>
      <w:r w:rsidR="008624D5" w:rsidRPr="008624D5">
        <w:rPr>
          <w:rFonts w:ascii="Arial" w:hAnsi="Arial" w:cs="Arial"/>
        </w:rPr>
        <w:t>people</w:t>
      </w:r>
      <w:r w:rsidR="008624D5">
        <w:rPr>
          <w:rFonts w:ascii="Arial" w:hAnsi="Arial" w:cs="Arial"/>
        </w:rPr>
        <w:t xml:space="preserve"> </w:t>
      </w:r>
      <w:r w:rsidR="00EE228A">
        <w:rPr>
          <w:rFonts w:ascii="Arial" w:hAnsi="Arial" w:cs="Arial"/>
        </w:rPr>
        <w:t xml:space="preserve">have human rights now, </w:t>
      </w:r>
      <w:r w:rsidR="008624D5">
        <w:rPr>
          <w:rFonts w:ascii="Arial" w:hAnsi="Arial" w:cs="Arial"/>
        </w:rPr>
        <w:t>are encouraged</w:t>
      </w:r>
      <w:r w:rsidR="008624D5" w:rsidRPr="008624D5">
        <w:rPr>
          <w:rFonts w:ascii="Arial" w:hAnsi="Arial" w:cs="Arial"/>
        </w:rPr>
        <w:t xml:space="preserve"> to understand that </w:t>
      </w:r>
      <w:r w:rsidR="008624D5">
        <w:rPr>
          <w:rFonts w:ascii="Arial" w:hAnsi="Arial" w:cs="Arial"/>
        </w:rPr>
        <w:t>a</w:t>
      </w:r>
      <w:r w:rsidR="008624D5" w:rsidRPr="008624D5">
        <w:rPr>
          <w:rFonts w:ascii="Arial" w:hAnsi="Arial" w:cs="Arial"/>
        </w:rPr>
        <w:t>wareness of mental illness is essential</w:t>
      </w:r>
      <w:r>
        <w:rPr>
          <w:rFonts w:ascii="Arial" w:hAnsi="Arial" w:cs="Arial"/>
        </w:rPr>
        <w:t xml:space="preserve">, </w:t>
      </w:r>
      <w:r w:rsidR="008624D5" w:rsidRPr="008624D5">
        <w:rPr>
          <w:rFonts w:ascii="Arial" w:hAnsi="Arial" w:cs="Arial"/>
        </w:rPr>
        <w:t>are encouraged to talk about their problems, not to feel ashamed, to have acknowledgment about Mental Health Illness. People need to understand that are protected and supported by laws, is no more discrimination against unlike in the past.</w:t>
      </w:r>
    </w:p>
    <w:p w14:paraId="34F9D6A9" w14:textId="4B9D4555" w:rsidR="008624D5" w:rsidRDefault="00E26BE3" w:rsidP="006B056F">
      <w:pPr>
        <w:spacing w:line="360" w:lineRule="auto"/>
        <w:rPr>
          <w:rFonts w:ascii="Arial" w:hAnsi="Arial" w:cs="Arial"/>
        </w:rPr>
      </w:pPr>
      <w:r>
        <w:rPr>
          <w:rFonts w:ascii="Arial" w:hAnsi="Arial" w:cs="Arial"/>
        </w:rPr>
        <w:t>(</w:t>
      </w:r>
      <w:r w:rsidRPr="00E26BE3">
        <w:t>Mental</w:t>
      </w:r>
      <w:r w:rsidRPr="00E26BE3">
        <w:rPr>
          <w:rFonts w:ascii="Arial" w:hAnsi="Arial" w:cs="Arial"/>
        </w:rPr>
        <w:t xml:space="preserve"> Health GOV UK, 2019)</w:t>
      </w:r>
    </w:p>
    <w:p w14:paraId="08CF8A0E" w14:textId="207E6CC2" w:rsidR="00714515" w:rsidRDefault="00714515" w:rsidP="00121ABA">
      <w:pPr>
        <w:pStyle w:val="Heading1"/>
      </w:pPr>
      <w:bookmarkStart w:id="10" w:name="_Toc90286743"/>
      <w:r>
        <w:t>Current treatment</w:t>
      </w:r>
      <w:bookmarkEnd w:id="10"/>
      <w:r>
        <w:t xml:space="preserve"> </w:t>
      </w:r>
    </w:p>
    <w:p w14:paraId="2D1F2505" w14:textId="77777777" w:rsidR="00336CA7" w:rsidRPr="00336CA7" w:rsidRDefault="00336CA7" w:rsidP="00336CA7"/>
    <w:p w14:paraId="1C9D9A27" w14:textId="77777777" w:rsidR="00714515" w:rsidRDefault="00714515" w:rsidP="00714515">
      <w:pPr>
        <w:spacing w:line="360" w:lineRule="auto"/>
        <w:rPr>
          <w:rFonts w:ascii="Arial" w:hAnsi="Arial" w:cs="Arial"/>
        </w:rPr>
      </w:pPr>
      <w:r w:rsidRPr="00714515">
        <w:rPr>
          <w:rFonts w:ascii="Arial" w:hAnsi="Arial" w:cs="Arial"/>
        </w:rPr>
        <w:t xml:space="preserve">Today, Depression is treated as follows: </w:t>
      </w:r>
    </w:p>
    <w:p w14:paraId="6A7DEE67" w14:textId="77777777" w:rsidR="00714515" w:rsidRDefault="00714515" w:rsidP="00714515">
      <w:pPr>
        <w:spacing w:line="360" w:lineRule="auto"/>
        <w:rPr>
          <w:rFonts w:ascii="Arial" w:hAnsi="Arial" w:cs="Arial"/>
        </w:rPr>
      </w:pPr>
      <w:r w:rsidRPr="00714515">
        <w:rPr>
          <w:rFonts w:ascii="Arial" w:hAnsi="Arial" w:cs="Arial"/>
        </w:rPr>
        <w:t xml:space="preserve">Mild Depression: monitoring, exercise, self-help. </w:t>
      </w:r>
    </w:p>
    <w:p w14:paraId="6750FAD7" w14:textId="5391A18E" w:rsidR="00714515" w:rsidRDefault="00714515" w:rsidP="00714515">
      <w:pPr>
        <w:spacing w:line="360" w:lineRule="auto"/>
        <w:rPr>
          <w:rFonts w:ascii="Arial" w:hAnsi="Arial" w:cs="Arial"/>
        </w:rPr>
      </w:pPr>
      <w:r w:rsidRPr="00714515">
        <w:rPr>
          <w:rFonts w:ascii="Arial" w:hAnsi="Arial" w:cs="Arial"/>
        </w:rPr>
        <w:t>Moderate Depression: Cognitive behavioural therapy - consists in changing the patterns of thinking, to return to normal mood and behaviour. This type of therapy involves working backward through the patient's life history to discover an unconscious source of the problems that is facing</w:t>
      </w:r>
      <w:r>
        <w:rPr>
          <w:rFonts w:ascii="Arial" w:hAnsi="Arial" w:cs="Arial"/>
        </w:rPr>
        <w:t>.</w:t>
      </w:r>
    </w:p>
    <w:p w14:paraId="3B5CB3EE" w14:textId="2E9275C2" w:rsidR="00714515" w:rsidRDefault="00714515" w:rsidP="00714515">
      <w:pPr>
        <w:spacing w:line="360" w:lineRule="auto"/>
        <w:rPr>
          <w:rFonts w:ascii="Arial" w:hAnsi="Arial" w:cs="Arial"/>
        </w:rPr>
      </w:pPr>
      <w:r w:rsidRPr="00714515">
        <w:rPr>
          <w:rFonts w:ascii="Arial" w:hAnsi="Arial" w:cs="Arial"/>
        </w:rPr>
        <w:t xml:space="preserve">Severe Depression: Antidepressants, Psychodynamic psychotherapy, is used to encourage participants to talk and share about themselves and their relationships and interactions. This type of therapy focuses on how the patient reacts and interacts with the world around them. Also, the alternative therapies like Yoga, Acupuncture, Massage are very efficient to treat </w:t>
      </w:r>
      <w:r w:rsidR="00E26BE3" w:rsidRPr="00714515">
        <w:rPr>
          <w:rFonts w:ascii="Arial" w:hAnsi="Arial" w:cs="Arial"/>
        </w:rPr>
        <w:t>Depression.</w:t>
      </w:r>
      <w:r w:rsidR="00E26BE3">
        <w:rPr>
          <w:rFonts w:ascii="Arial" w:hAnsi="Arial" w:cs="Arial"/>
        </w:rPr>
        <w:t xml:space="preserve"> (</w:t>
      </w:r>
      <w:r w:rsidR="000527CA">
        <w:rPr>
          <w:rFonts w:ascii="Arial" w:hAnsi="Arial" w:cs="Arial"/>
        </w:rPr>
        <w:t>NHS,2020)</w:t>
      </w:r>
    </w:p>
    <w:p w14:paraId="5DC775E5" w14:textId="1EDC0E4B" w:rsidR="003A6798" w:rsidRDefault="003A6798" w:rsidP="00121ABA">
      <w:pPr>
        <w:pStyle w:val="Heading1"/>
      </w:pPr>
      <w:bookmarkStart w:id="11" w:name="_Toc90286744"/>
      <w:r w:rsidRPr="003A6798">
        <w:t>Advantages and disadvantages of the current treatments</w:t>
      </w:r>
      <w:bookmarkEnd w:id="11"/>
    </w:p>
    <w:p w14:paraId="7B1D0A6D" w14:textId="77777777" w:rsidR="00336CA7" w:rsidRPr="00336CA7" w:rsidRDefault="00336CA7" w:rsidP="00336CA7"/>
    <w:p w14:paraId="39D7EF55" w14:textId="648DA258" w:rsidR="003A6798" w:rsidRDefault="003A6798" w:rsidP="00986468">
      <w:pPr>
        <w:spacing w:line="360" w:lineRule="auto"/>
        <w:rPr>
          <w:rFonts w:ascii="Arial" w:hAnsi="Arial" w:cs="Arial"/>
        </w:rPr>
      </w:pPr>
      <w:r w:rsidRPr="003A6798">
        <w:rPr>
          <w:rFonts w:ascii="Arial" w:hAnsi="Arial" w:cs="Arial"/>
        </w:rPr>
        <w:t>In recent years, mental health has undergone several changes, the closure of asylums and the relocation of care to the community, and the increasing use of speech therapies or alternative therapies. All these changes have had a positive impact on patients' mental health</w:t>
      </w:r>
      <w:r>
        <w:rPr>
          <w:rFonts w:ascii="Arial" w:hAnsi="Arial" w:cs="Arial"/>
        </w:rPr>
        <w:t>.</w:t>
      </w:r>
    </w:p>
    <w:p w14:paraId="14BAB7E0" w14:textId="42167FD8" w:rsidR="00CE532E" w:rsidRDefault="003A6798" w:rsidP="00CE532E">
      <w:pPr>
        <w:spacing w:line="360" w:lineRule="auto"/>
        <w:rPr>
          <w:rFonts w:ascii="Arial" w:hAnsi="Arial" w:cs="Arial"/>
        </w:rPr>
      </w:pPr>
      <w:r w:rsidRPr="003A6798">
        <w:t xml:space="preserve"> </w:t>
      </w:r>
      <w:r w:rsidRPr="003A6798">
        <w:rPr>
          <w:rFonts w:ascii="Arial" w:hAnsi="Arial" w:cs="Arial"/>
        </w:rPr>
        <w:t xml:space="preserve">However, today people have human rights and a lot of medical services </w:t>
      </w:r>
      <w:r w:rsidR="00392F8D" w:rsidRPr="003A6798">
        <w:rPr>
          <w:rFonts w:ascii="Arial" w:hAnsi="Arial" w:cs="Arial"/>
        </w:rPr>
        <w:t>available,</w:t>
      </w:r>
      <w:r w:rsidR="00392F8D">
        <w:rPr>
          <w:rFonts w:ascii="Arial" w:hAnsi="Arial" w:cs="Arial"/>
        </w:rPr>
        <w:t xml:space="preserve"> but</w:t>
      </w:r>
      <w:r w:rsidRPr="003A6798">
        <w:rPr>
          <w:rFonts w:ascii="Arial" w:hAnsi="Arial" w:cs="Arial"/>
        </w:rPr>
        <w:t xml:space="preserve"> it is not always easy to find sources of treatment because there may be limited options, financial obstacles, waiting lists. It has been found that about two-thirds of those with depressive symptoms do not receive any care. One study found that 75% of patients experience more than one depressive episode in 10 years, and 50% of them have an unfavourable response to antidepressant treatment. In contrast, most patients have a negative response to this treatment due to the side effects of antidepressant</w:t>
      </w:r>
      <w:r w:rsidR="00E26BE3" w:rsidRPr="003A6798">
        <w:rPr>
          <w:rFonts w:ascii="Arial" w:hAnsi="Arial" w:cs="Arial"/>
        </w:rPr>
        <w:t>.</w:t>
      </w:r>
      <w:r w:rsidR="00E26BE3">
        <w:rPr>
          <w:rFonts w:ascii="Arial" w:hAnsi="Arial" w:cs="Arial"/>
        </w:rPr>
        <w:t xml:space="preserve"> (NCBI,2006)</w:t>
      </w:r>
    </w:p>
    <w:p w14:paraId="5F5F3EB3" w14:textId="31A0023E" w:rsidR="00CE532E" w:rsidRDefault="00CE532E" w:rsidP="00CE532E">
      <w:pPr>
        <w:spacing w:line="360" w:lineRule="auto"/>
        <w:rPr>
          <w:rFonts w:ascii="Arial" w:hAnsi="Arial" w:cs="Arial"/>
        </w:rPr>
      </w:pPr>
      <w:r>
        <w:rPr>
          <w:rFonts w:ascii="Arial" w:hAnsi="Arial" w:cs="Arial"/>
        </w:rPr>
        <w:t xml:space="preserve">Case study </w:t>
      </w:r>
    </w:p>
    <w:p w14:paraId="1524D7BB" w14:textId="55815152" w:rsidR="00CE532E" w:rsidRPr="00CE532E" w:rsidRDefault="00CE532E" w:rsidP="00CE532E">
      <w:pPr>
        <w:spacing w:line="360" w:lineRule="auto"/>
        <w:rPr>
          <w:rFonts w:ascii="Arial" w:hAnsi="Arial" w:cs="Arial"/>
        </w:rPr>
      </w:pPr>
      <w:r w:rsidRPr="00CE532E">
        <w:rPr>
          <w:rFonts w:ascii="Arial" w:hAnsi="Arial" w:cs="Arial"/>
        </w:rPr>
        <w:t>Maria had an unpleasant experience. While she was in the car with her son in traffic, in front of her was a gasoline truck that had started to burn.</w:t>
      </w:r>
      <w:r>
        <w:rPr>
          <w:rFonts w:ascii="Arial" w:hAnsi="Arial" w:cs="Arial"/>
        </w:rPr>
        <w:t xml:space="preserve"> Maria </w:t>
      </w:r>
      <w:r w:rsidR="009F12E8">
        <w:rPr>
          <w:rFonts w:ascii="Arial" w:hAnsi="Arial" w:cs="Arial"/>
        </w:rPr>
        <w:t>runs</w:t>
      </w:r>
      <w:r>
        <w:rPr>
          <w:rFonts w:ascii="Arial" w:hAnsi="Arial" w:cs="Arial"/>
        </w:rPr>
        <w:t xml:space="preserve"> </w:t>
      </w:r>
      <w:r w:rsidRPr="00CE532E">
        <w:rPr>
          <w:rFonts w:ascii="Arial" w:hAnsi="Arial" w:cs="Arial"/>
        </w:rPr>
        <w:t xml:space="preserve">away </w:t>
      </w:r>
      <w:r>
        <w:rPr>
          <w:rFonts w:ascii="Arial" w:hAnsi="Arial" w:cs="Arial"/>
        </w:rPr>
        <w:t xml:space="preserve">with his son </w:t>
      </w:r>
      <w:r w:rsidRPr="00CE532E">
        <w:rPr>
          <w:rFonts w:ascii="Arial" w:hAnsi="Arial" w:cs="Arial"/>
        </w:rPr>
        <w:t xml:space="preserve">from that truck while it exploded. Fortunately, Maria acted on time and managed to save the child's life, but later had consequences because of this experience. She felt terrified, her family life was getting worse and worse. He went to a </w:t>
      </w:r>
      <w:r w:rsidR="00E26BE3" w:rsidRPr="00CE532E">
        <w:rPr>
          <w:rFonts w:ascii="Arial" w:hAnsi="Arial" w:cs="Arial"/>
        </w:rPr>
        <w:t>psychiatrist,</w:t>
      </w:r>
      <w:r w:rsidR="00AA3394">
        <w:rPr>
          <w:rFonts w:ascii="Arial" w:hAnsi="Arial" w:cs="Arial"/>
        </w:rPr>
        <w:t xml:space="preserve"> and he</w:t>
      </w:r>
      <w:r w:rsidRPr="00CE532E">
        <w:rPr>
          <w:rFonts w:ascii="Arial" w:hAnsi="Arial" w:cs="Arial"/>
        </w:rPr>
        <w:t xml:space="preserve"> prescribed Xanax and C</w:t>
      </w:r>
      <w:r>
        <w:rPr>
          <w:rFonts w:ascii="Arial" w:hAnsi="Arial" w:cs="Arial"/>
        </w:rPr>
        <w:t>IPRALEX</w:t>
      </w:r>
      <w:r w:rsidRPr="00CE532E">
        <w:rPr>
          <w:rFonts w:ascii="Arial" w:hAnsi="Arial" w:cs="Arial"/>
        </w:rPr>
        <w:t xml:space="preserve">, an SSRI antidepressant that treats anxiety </w:t>
      </w:r>
      <w:r>
        <w:rPr>
          <w:rFonts w:ascii="Arial" w:hAnsi="Arial" w:cs="Arial"/>
        </w:rPr>
        <w:t>and depression on</w:t>
      </w:r>
      <w:r w:rsidRPr="00CE532E">
        <w:rPr>
          <w:rFonts w:ascii="Arial" w:hAnsi="Arial" w:cs="Arial"/>
        </w:rPr>
        <w:t xml:space="preserve"> </w:t>
      </w:r>
      <w:r w:rsidR="00E26BE3" w:rsidRPr="00CE532E">
        <w:rPr>
          <w:rFonts w:ascii="Arial" w:hAnsi="Arial" w:cs="Arial"/>
        </w:rPr>
        <w:t>long-term but</w:t>
      </w:r>
      <w:r w:rsidRPr="00CE532E">
        <w:rPr>
          <w:rFonts w:ascii="Arial" w:hAnsi="Arial" w:cs="Arial"/>
        </w:rPr>
        <w:t xml:space="preserve"> did not offer</w:t>
      </w:r>
      <w:r>
        <w:rPr>
          <w:rFonts w:ascii="Arial" w:hAnsi="Arial" w:cs="Arial"/>
        </w:rPr>
        <w:t xml:space="preserve"> her</w:t>
      </w:r>
      <w:r w:rsidRPr="00CE532E">
        <w:rPr>
          <w:rFonts w:ascii="Arial" w:hAnsi="Arial" w:cs="Arial"/>
        </w:rPr>
        <w:t xml:space="preserve"> other options without pills. However, Maria's condition </w:t>
      </w:r>
      <w:r w:rsidR="00E7752A">
        <w:rPr>
          <w:rFonts w:ascii="Arial" w:hAnsi="Arial" w:cs="Arial"/>
        </w:rPr>
        <w:t xml:space="preserve">it </w:t>
      </w:r>
      <w:r w:rsidR="00E7752A" w:rsidRPr="00E7752A">
        <w:rPr>
          <w:rFonts w:ascii="Arial" w:hAnsi="Arial" w:cs="Arial"/>
        </w:rPr>
        <w:t xml:space="preserve">seemed to </w:t>
      </w:r>
      <w:r w:rsidR="009F12E8" w:rsidRPr="00E7752A">
        <w:rPr>
          <w:rFonts w:ascii="Arial" w:hAnsi="Arial" w:cs="Arial"/>
        </w:rPr>
        <w:t>get</w:t>
      </w:r>
      <w:r w:rsidR="00E7752A" w:rsidRPr="00E7752A">
        <w:rPr>
          <w:rFonts w:ascii="Arial" w:hAnsi="Arial" w:cs="Arial"/>
        </w:rPr>
        <w:t xml:space="preserve"> better</w:t>
      </w:r>
      <w:r w:rsidR="00E7752A">
        <w:rPr>
          <w:rFonts w:ascii="Arial" w:hAnsi="Arial" w:cs="Arial"/>
        </w:rPr>
        <w:t xml:space="preserve">, but </w:t>
      </w:r>
      <w:r w:rsidR="00E7752A" w:rsidRPr="00E7752A">
        <w:rPr>
          <w:rFonts w:ascii="Arial" w:hAnsi="Arial" w:cs="Arial"/>
        </w:rPr>
        <w:t xml:space="preserve">after a </w:t>
      </w:r>
      <w:r w:rsidR="00AA3394">
        <w:rPr>
          <w:rFonts w:ascii="Arial" w:hAnsi="Arial" w:cs="Arial"/>
        </w:rPr>
        <w:t>year</w:t>
      </w:r>
      <w:r w:rsidR="00AA3394" w:rsidRPr="00E7752A">
        <w:rPr>
          <w:rFonts w:ascii="Arial" w:hAnsi="Arial" w:cs="Arial"/>
        </w:rPr>
        <w:t>, Maria</w:t>
      </w:r>
      <w:r w:rsidR="00E7752A" w:rsidRPr="00E7752A">
        <w:rPr>
          <w:rFonts w:ascii="Arial" w:hAnsi="Arial" w:cs="Arial"/>
        </w:rPr>
        <w:t xml:space="preserve"> stopped taking the </w:t>
      </w:r>
      <w:r w:rsidR="009F12E8" w:rsidRPr="00E7752A">
        <w:rPr>
          <w:rFonts w:ascii="Arial" w:hAnsi="Arial" w:cs="Arial"/>
        </w:rPr>
        <w:t>pills</w:t>
      </w:r>
      <w:r w:rsidR="009F12E8">
        <w:rPr>
          <w:rFonts w:ascii="Arial" w:hAnsi="Arial" w:cs="Arial"/>
        </w:rPr>
        <w:t>,</w:t>
      </w:r>
      <w:r w:rsidR="00E7752A">
        <w:rPr>
          <w:rFonts w:ascii="Arial" w:hAnsi="Arial" w:cs="Arial"/>
        </w:rPr>
        <w:t xml:space="preserve"> the depressive episodes</w:t>
      </w:r>
      <w:r w:rsidR="00E7752A" w:rsidRPr="00E7752A">
        <w:rPr>
          <w:rFonts w:ascii="Arial" w:hAnsi="Arial" w:cs="Arial"/>
        </w:rPr>
        <w:t xml:space="preserve"> </w:t>
      </w:r>
      <w:r w:rsidRPr="00CE532E">
        <w:rPr>
          <w:rFonts w:ascii="Arial" w:hAnsi="Arial" w:cs="Arial"/>
        </w:rPr>
        <w:t>had worsened, she had reached the threshold of divorce, even had suicidal thoughts. The psychiatrist prescribed other antidepressants, but nothing helped</w:t>
      </w:r>
      <w:r w:rsidR="00AA3394">
        <w:rPr>
          <w:rFonts w:ascii="Arial" w:hAnsi="Arial" w:cs="Arial"/>
        </w:rPr>
        <w:t>,</w:t>
      </w:r>
      <w:r w:rsidR="00AA3394" w:rsidRPr="00AA3394">
        <w:t xml:space="preserve"> </w:t>
      </w:r>
      <w:r w:rsidR="00AA3394" w:rsidRPr="00AA3394">
        <w:rPr>
          <w:rFonts w:ascii="Arial" w:hAnsi="Arial" w:cs="Arial"/>
        </w:rPr>
        <w:t xml:space="preserve">her condition was worse </w:t>
      </w:r>
      <w:r w:rsidR="009F12E8" w:rsidRPr="00CE532E">
        <w:rPr>
          <w:rFonts w:ascii="Arial" w:hAnsi="Arial" w:cs="Arial"/>
        </w:rPr>
        <w:t>until</w:t>
      </w:r>
      <w:r w:rsidRPr="00CE532E">
        <w:rPr>
          <w:rFonts w:ascii="Arial" w:hAnsi="Arial" w:cs="Arial"/>
        </w:rPr>
        <w:t xml:space="preserve"> she started </w:t>
      </w:r>
      <w:r>
        <w:rPr>
          <w:rFonts w:ascii="Arial" w:hAnsi="Arial" w:cs="Arial"/>
        </w:rPr>
        <w:t>T</w:t>
      </w:r>
      <w:r w:rsidRPr="00CE532E">
        <w:rPr>
          <w:rFonts w:ascii="Arial" w:hAnsi="Arial" w:cs="Arial"/>
        </w:rPr>
        <w:t xml:space="preserve">alk </w:t>
      </w:r>
      <w:r>
        <w:rPr>
          <w:rFonts w:ascii="Arial" w:hAnsi="Arial" w:cs="Arial"/>
        </w:rPr>
        <w:t>T</w:t>
      </w:r>
      <w:r w:rsidRPr="00CE532E">
        <w:rPr>
          <w:rFonts w:ascii="Arial" w:hAnsi="Arial" w:cs="Arial"/>
        </w:rPr>
        <w:t xml:space="preserve">herapy and </w:t>
      </w:r>
      <w:r w:rsidR="00AA3394">
        <w:rPr>
          <w:rFonts w:ascii="Arial" w:hAnsi="Arial" w:cs="Arial"/>
        </w:rPr>
        <w:t>stopped taking</w:t>
      </w:r>
      <w:r w:rsidRPr="00CE532E">
        <w:rPr>
          <w:rFonts w:ascii="Arial" w:hAnsi="Arial" w:cs="Arial"/>
        </w:rPr>
        <w:t xml:space="preserve"> </w:t>
      </w:r>
      <w:r w:rsidR="00896A64" w:rsidRPr="00CE532E">
        <w:rPr>
          <w:rFonts w:ascii="Arial" w:hAnsi="Arial" w:cs="Arial"/>
        </w:rPr>
        <w:t>antidepressants,</w:t>
      </w:r>
      <w:r w:rsidRPr="00CE532E">
        <w:rPr>
          <w:rFonts w:ascii="Arial" w:hAnsi="Arial" w:cs="Arial"/>
        </w:rPr>
        <w:t xml:space="preserve"> </w:t>
      </w:r>
      <w:r w:rsidR="00896A64">
        <w:rPr>
          <w:rFonts w:ascii="Arial" w:hAnsi="Arial" w:cs="Arial"/>
        </w:rPr>
        <w:t xml:space="preserve">after </w:t>
      </w:r>
      <w:r w:rsidRPr="00CE532E">
        <w:rPr>
          <w:rFonts w:ascii="Arial" w:hAnsi="Arial" w:cs="Arial"/>
        </w:rPr>
        <w:t>her life returned to normal.</w:t>
      </w:r>
      <w:r w:rsidR="001A78E4" w:rsidRPr="001A78E4">
        <w:rPr>
          <w:rFonts w:ascii="Arial" w:hAnsi="Arial" w:cs="Arial"/>
        </w:rPr>
        <w:t xml:space="preserve"> </w:t>
      </w:r>
      <w:proofErr w:type="gramStart"/>
      <w:r w:rsidR="001A78E4" w:rsidRPr="009F12E8">
        <w:rPr>
          <w:rFonts w:ascii="Arial" w:hAnsi="Arial" w:cs="Arial"/>
        </w:rPr>
        <w:t>.</w:t>
      </w:r>
      <w:r w:rsidR="001A78E4">
        <w:rPr>
          <w:rFonts w:ascii="Arial" w:hAnsi="Arial" w:cs="Arial"/>
        </w:rPr>
        <w:t>(</w:t>
      </w:r>
      <w:proofErr w:type="gramEnd"/>
      <w:r w:rsidR="001A78E4">
        <w:rPr>
          <w:rFonts w:ascii="Arial" w:hAnsi="Arial" w:cs="Arial"/>
        </w:rPr>
        <w:t>Psychology Today, 2018)</w:t>
      </w:r>
    </w:p>
    <w:p w14:paraId="4D84CA82" w14:textId="39555C15" w:rsidR="003A6798" w:rsidRDefault="00CE532E" w:rsidP="00986468">
      <w:pPr>
        <w:spacing w:line="360" w:lineRule="auto"/>
        <w:rPr>
          <w:rFonts w:ascii="Arial" w:hAnsi="Arial" w:cs="Arial"/>
        </w:rPr>
      </w:pPr>
      <w:r w:rsidRPr="00CE532E">
        <w:rPr>
          <w:rFonts w:ascii="Arial" w:hAnsi="Arial" w:cs="Arial"/>
        </w:rPr>
        <w:t xml:space="preserve">The conclusion of this case study is that antidepressants relieve depressive episodes </w:t>
      </w:r>
      <w:r>
        <w:rPr>
          <w:rFonts w:ascii="Arial" w:hAnsi="Arial" w:cs="Arial"/>
        </w:rPr>
        <w:t xml:space="preserve">for </w:t>
      </w:r>
      <w:r w:rsidRPr="00CE532E">
        <w:rPr>
          <w:rFonts w:ascii="Arial" w:hAnsi="Arial" w:cs="Arial"/>
        </w:rPr>
        <w:t xml:space="preserve">the moment but when taken for more than a few months, they are addictive and have serious side effects. The psychiatrist had to recommend </w:t>
      </w:r>
      <w:r>
        <w:rPr>
          <w:rFonts w:ascii="Arial" w:hAnsi="Arial" w:cs="Arial"/>
        </w:rPr>
        <w:t>Talk</w:t>
      </w:r>
      <w:r w:rsidRPr="00CE532E">
        <w:rPr>
          <w:rFonts w:ascii="Arial" w:hAnsi="Arial" w:cs="Arial"/>
        </w:rPr>
        <w:t xml:space="preserve"> </w:t>
      </w:r>
      <w:r>
        <w:rPr>
          <w:rFonts w:ascii="Arial" w:hAnsi="Arial" w:cs="Arial"/>
        </w:rPr>
        <w:t>T</w:t>
      </w:r>
      <w:r w:rsidRPr="00CE532E">
        <w:rPr>
          <w:rFonts w:ascii="Arial" w:hAnsi="Arial" w:cs="Arial"/>
        </w:rPr>
        <w:t xml:space="preserve">herapy to her for the first time and </w:t>
      </w:r>
      <w:r w:rsidR="009F12E8" w:rsidRPr="009F12E8">
        <w:rPr>
          <w:rFonts w:ascii="Arial" w:hAnsi="Arial" w:cs="Arial"/>
        </w:rPr>
        <w:t>if Maria's condition worsened, only then the doctor</w:t>
      </w:r>
      <w:r w:rsidR="009F12E8">
        <w:rPr>
          <w:rFonts w:ascii="Arial" w:hAnsi="Arial" w:cs="Arial"/>
        </w:rPr>
        <w:t xml:space="preserve"> should</w:t>
      </w:r>
      <w:r w:rsidR="009F12E8" w:rsidRPr="009F12E8">
        <w:rPr>
          <w:rFonts w:ascii="Arial" w:hAnsi="Arial" w:cs="Arial"/>
        </w:rPr>
        <w:t xml:space="preserve"> prescribe her antidepressants</w:t>
      </w:r>
      <w:r w:rsidR="001A78E4">
        <w:rPr>
          <w:rFonts w:ascii="Arial" w:hAnsi="Arial" w:cs="Arial"/>
        </w:rPr>
        <w:t>.</w:t>
      </w:r>
    </w:p>
    <w:p w14:paraId="18612DA6" w14:textId="7D95B290" w:rsidR="009F12E8" w:rsidRDefault="009F12E8" w:rsidP="00121ABA">
      <w:pPr>
        <w:pStyle w:val="Heading1"/>
      </w:pPr>
      <w:bookmarkStart w:id="12" w:name="_Toc90286745"/>
      <w:r w:rsidRPr="009F12E8">
        <w:t>PRINCIPLES WHEN WORKING WITH PEOPLE WITH DEPRESSION</w:t>
      </w:r>
      <w:bookmarkEnd w:id="12"/>
    </w:p>
    <w:p w14:paraId="72F040AF" w14:textId="77777777" w:rsidR="00A04F39" w:rsidRPr="00A04F39" w:rsidRDefault="00A04F39" w:rsidP="00A04F39"/>
    <w:p w14:paraId="20369C0C" w14:textId="1CD6DB01" w:rsidR="008624D5" w:rsidRDefault="008624D5" w:rsidP="008624D5">
      <w:pPr>
        <w:spacing w:line="360" w:lineRule="auto"/>
        <w:rPr>
          <w:rFonts w:ascii="Arial" w:hAnsi="Arial" w:cs="Arial"/>
        </w:rPr>
      </w:pPr>
      <w:r w:rsidRPr="008624D5">
        <w:rPr>
          <w:rFonts w:ascii="Arial" w:hAnsi="Arial" w:cs="Arial"/>
        </w:rPr>
        <w:t xml:space="preserve">When working with people with mental disorders, it is very important to follow and put into practice the NICE guidelines. A trustworthy relationship with the patient must be built, based on a person-centred approach and then the competent services must be involved asking for their opinions. These policies are part of the Human Rights Act of 1998. People must be treated fairly, with respect and dignity. They should receive fair treatment under ACT 2010 in terms of equality. Human liberty can only be taken if it endangers the life of someone or their own life, under the Mental Health Act </w:t>
      </w:r>
      <w:r w:rsidR="00E26BE3" w:rsidRPr="008624D5">
        <w:rPr>
          <w:rFonts w:ascii="Arial" w:hAnsi="Arial" w:cs="Arial"/>
        </w:rPr>
        <w:t>1983.</w:t>
      </w:r>
      <w:r w:rsidR="00E26BE3">
        <w:rPr>
          <w:rFonts w:ascii="Arial" w:hAnsi="Arial" w:cs="Arial"/>
        </w:rPr>
        <w:t xml:space="preserve"> (NICE,2009)</w:t>
      </w:r>
    </w:p>
    <w:p w14:paraId="6139E2C0" w14:textId="04BCD731" w:rsidR="00336CA7" w:rsidRDefault="00336CA7" w:rsidP="008624D5">
      <w:pPr>
        <w:spacing w:line="360" w:lineRule="auto"/>
        <w:rPr>
          <w:rFonts w:ascii="Arial" w:hAnsi="Arial" w:cs="Arial"/>
        </w:rPr>
      </w:pPr>
    </w:p>
    <w:p w14:paraId="409D440E" w14:textId="77777777" w:rsidR="00A04F39" w:rsidRDefault="00A04F39" w:rsidP="008624D5">
      <w:pPr>
        <w:spacing w:line="360" w:lineRule="auto"/>
        <w:rPr>
          <w:rFonts w:ascii="Arial" w:hAnsi="Arial" w:cs="Arial"/>
        </w:rPr>
      </w:pPr>
    </w:p>
    <w:p w14:paraId="09CCC5B8" w14:textId="77777777" w:rsidR="00336CA7" w:rsidRDefault="00336CA7" w:rsidP="008624D5">
      <w:pPr>
        <w:spacing w:line="360" w:lineRule="auto"/>
        <w:rPr>
          <w:rFonts w:ascii="Arial" w:hAnsi="Arial" w:cs="Arial"/>
        </w:rPr>
      </w:pPr>
    </w:p>
    <w:p w14:paraId="5A3E2823" w14:textId="7CE756B5" w:rsidR="00A04F39" w:rsidRDefault="00EE228A" w:rsidP="00A04F39">
      <w:pPr>
        <w:pStyle w:val="Heading1"/>
      </w:pPr>
      <w:bookmarkStart w:id="13" w:name="_Toc90286746"/>
      <w:r w:rsidRPr="00EE228A">
        <w:t>Conclusio</w:t>
      </w:r>
      <w:bookmarkEnd w:id="13"/>
      <w:r w:rsidR="00A04F39">
        <w:t>n</w:t>
      </w:r>
    </w:p>
    <w:p w14:paraId="51F6484D" w14:textId="70409733" w:rsidR="00603EB4" w:rsidRDefault="00603EB4" w:rsidP="00603EB4"/>
    <w:p w14:paraId="7E107462" w14:textId="57FBB3ED" w:rsidR="00603EB4" w:rsidRPr="00603EB4" w:rsidRDefault="00603EB4" w:rsidP="00603EB4">
      <w:r w:rsidRPr="00603EB4">
        <w:t xml:space="preserve">Depression is one of the most common conditions </w:t>
      </w:r>
      <w:r w:rsidRPr="00603EB4">
        <w:rPr>
          <w:lang w:val="en-US"/>
        </w:rPr>
        <w:t xml:space="preserve">for many years, many people have died in the past because they did not have freedom, they did not have human rights, </w:t>
      </w:r>
      <w:r w:rsidRPr="00603EB4">
        <w:t xml:space="preserve">were sentenced to </w:t>
      </w:r>
      <w:r w:rsidR="009A7DC0" w:rsidRPr="00603EB4">
        <w:t>death.</w:t>
      </w:r>
      <w:r w:rsidRPr="00603EB4">
        <w:rPr>
          <w:lang w:val="en-US"/>
        </w:rPr>
        <w:t xml:space="preserve"> Instead, today we live in a world where people have rights, they are free to choose the best option for </w:t>
      </w:r>
      <w:r w:rsidR="009A7DC0" w:rsidRPr="00603EB4">
        <w:rPr>
          <w:lang w:val="en-US"/>
        </w:rPr>
        <w:t>them. The</w:t>
      </w:r>
      <w:r w:rsidRPr="00603EB4">
        <w:rPr>
          <w:lang w:val="en-US"/>
        </w:rPr>
        <w:t xml:space="preserve"> prevalence of Depression is increasing,</w:t>
      </w:r>
      <w:r w:rsidRPr="00603EB4">
        <w:t xml:space="preserve"> is often unrecognized, undiagnosed, and untreated</w:t>
      </w:r>
      <w:r w:rsidRPr="00603EB4">
        <w:rPr>
          <w:lang w:val="en-US"/>
        </w:rPr>
        <w:t xml:space="preserve"> and many people commit suicide because they did not ask for help in time, so it is very important to know about Depression, to understand the signs, to ask for </w:t>
      </w:r>
      <w:proofErr w:type="gramStart"/>
      <w:r w:rsidRPr="00603EB4">
        <w:rPr>
          <w:lang w:val="en-US"/>
        </w:rPr>
        <w:t>help  and</w:t>
      </w:r>
      <w:proofErr w:type="gramEnd"/>
      <w:r w:rsidRPr="00603EB4">
        <w:rPr>
          <w:lang w:val="en-US"/>
        </w:rPr>
        <w:t xml:space="preserve"> to understand that it can be treated.</w:t>
      </w:r>
      <w:r w:rsidRPr="00603EB4">
        <w:t xml:space="preserve"> Efficacious and cost-effective treatments are available to improve the health and the lives of the millions of people suffering from depression.</w:t>
      </w:r>
    </w:p>
    <w:p w14:paraId="78F56893" w14:textId="77777777" w:rsidR="00603EB4" w:rsidRPr="00603EB4" w:rsidRDefault="00603EB4" w:rsidP="00603EB4"/>
    <w:p w14:paraId="349342E9" w14:textId="77777777" w:rsidR="00A04F39" w:rsidRDefault="00A04F39" w:rsidP="00EE228A">
      <w:pPr>
        <w:spacing w:line="360" w:lineRule="auto"/>
        <w:rPr>
          <w:rFonts w:ascii="Arial" w:hAnsi="Arial" w:cs="Arial"/>
        </w:rPr>
      </w:pPr>
    </w:p>
    <w:p w14:paraId="06BEF7FC" w14:textId="48181BC2" w:rsidR="00896A64" w:rsidRDefault="00896A64" w:rsidP="00121ABA">
      <w:pPr>
        <w:pStyle w:val="Heading1"/>
      </w:pPr>
      <w:bookmarkStart w:id="14" w:name="_Toc90286747"/>
      <w:r w:rsidRPr="00121ABA">
        <w:t>References:</w:t>
      </w:r>
      <w:bookmarkEnd w:id="14"/>
    </w:p>
    <w:p w14:paraId="5FEDB7F1" w14:textId="77777777" w:rsidR="00603EB4" w:rsidRPr="00603EB4" w:rsidRDefault="00603EB4" w:rsidP="00603EB4"/>
    <w:p w14:paraId="22FC2F85" w14:textId="0B8BE9B4" w:rsidR="00286B18" w:rsidRPr="00286B18" w:rsidRDefault="00286B18" w:rsidP="000527CA">
      <w:pPr>
        <w:rPr>
          <w:rStyle w:val="Hyperlink"/>
          <w:u w:val="none"/>
        </w:rPr>
      </w:pPr>
      <w:proofErr w:type="spellStart"/>
      <w:r w:rsidRPr="00286B18">
        <w:rPr>
          <w:rStyle w:val="Hyperlink"/>
          <w:u w:val="none"/>
        </w:rPr>
        <w:t>Centers</w:t>
      </w:r>
      <w:proofErr w:type="spellEnd"/>
      <w:r w:rsidRPr="00286B18">
        <w:rPr>
          <w:rStyle w:val="Hyperlink"/>
          <w:u w:val="none"/>
        </w:rPr>
        <w:t xml:space="preserve"> for Disease Control and </w:t>
      </w:r>
      <w:proofErr w:type="gramStart"/>
      <w:r w:rsidRPr="00286B18">
        <w:rPr>
          <w:rStyle w:val="Hyperlink"/>
          <w:u w:val="none"/>
        </w:rPr>
        <w:t>Prevention</w:t>
      </w:r>
      <w:r>
        <w:rPr>
          <w:rStyle w:val="Hyperlink"/>
          <w:u w:val="none"/>
        </w:rPr>
        <w:t>(</w:t>
      </w:r>
      <w:proofErr w:type="gramEnd"/>
      <w:r>
        <w:rPr>
          <w:rStyle w:val="Hyperlink"/>
          <w:u w:val="none"/>
        </w:rPr>
        <w:t>2020),</w:t>
      </w:r>
      <w:r w:rsidRPr="00286B18">
        <w:t xml:space="preserve"> </w:t>
      </w:r>
      <w:r w:rsidRPr="00286B18">
        <w:rPr>
          <w:rStyle w:val="Hyperlink"/>
          <w:u w:val="none"/>
        </w:rPr>
        <w:t>International Classification of Diseases,</w:t>
      </w:r>
      <w:r>
        <w:rPr>
          <w:rStyle w:val="Hyperlink"/>
          <w:u w:val="none"/>
        </w:rPr>
        <w:t xml:space="preserve"> </w:t>
      </w:r>
      <w:r w:rsidRPr="00286B18">
        <w:rPr>
          <w:rStyle w:val="Hyperlink"/>
          <w:u w:val="none"/>
        </w:rPr>
        <w:t>Tenth Revision (ICD-10)</w:t>
      </w:r>
      <w:r>
        <w:rPr>
          <w:rStyle w:val="Hyperlink"/>
          <w:u w:val="none"/>
        </w:rPr>
        <w:t>, Available at:</w:t>
      </w:r>
      <w:r w:rsidRPr="00286B18">
        <w:t xml:space="preserve"> </w:t>
      </w:r>
      <w:hyperlink r:id="rId13" w:history="1">
        <w:r w:rsidRPr="006B3EE6">
          <w:rPr>
            <w:rStyle w:val="Hyperlink"/>
          </w:rPr>
          <w:t>https://www.cdc.gov/nchs/icd/icd10.htm</w:t>
        </w:r>
      </w:hyperlink>
      <w:r>
        <w:rPr>
          <w:rStyle w:val="Hyperlink"/>
          <w:u w:val="none"/>
        </w:rPr>
        <w:t>, (Accessed 3 December 2021)</w:t>
      </w:r>
    </w:p>
    <w:p w14:paraId="2B78C14B" w14:textId="66C03061" w:rsidR="001C37A1" w:rsidRDefault="001C37A1" w:rsidP="000527CA">
      <w:pPr>
        <w:rPr>
          <w:rStyle w:val="Hyperlink"/>
          <w:u w:val="none"/>
        </w:rPr>
      </w:pPr>
      <w:proofErr w:type="spellStart"/>
      <w:r w:rsidRPr="001C37A1">
        <w:rPr>
          <w:rStyle w:val="Hyperlink"/>
          <w:u w:val="none"/>
        </w:rPr>
        <w:t>Dr.</w:t>
      </w:r>
      <w:proofErr w:type="spellEnd"/>
      <w:r w:rsidRPr="001C37A1">
        <w:rPr>
          <w:rStyle w:val="Hyperlink"/>
          <w:u w:val="none"/>
        </w:rPr>
        <w:t xml:space="preserve"> </w:t>
      </w:r>
      <w:r>
        <w:rPr>
          <w:rStyle w:val="Hyperlink"/>
          <w:u w:val="none"/>
        </w:rPr>
        <w:t>V</w:t>
      </w:r>
      <w:r w:rsidRPr="001C37A1">
        <w:rPr>
          <w:rStyle w:val="Hyperlink"/>
          <w:u w:val="none"/>
        </w:rPr>
        <w:t>enters</w:t>
      </w:r>
      <w:r w:rsidR="00697D38">
        <w:rPr>
          <w:rStyle w:val="Hyperlink"/>
          <w:u w:val="none"/>
        </w:rPr>
        <w:t xml:space="preserve"> N.(2018), NHS Digital, </w:t>
      </w:r>
      <w:r w:rsidR="00697D38" w:rsidRPr="00697D38">
        <w:rPr>
          <w:rStyle w:val="Hyperlink"/>
          <w:i/>
          <w:iCs/>
          <w:u w:val="none"/>
        </w:rPr>
        <w:t>The past, present and future of innovation in mental health</w:t>
      </w:r>
      <w:r w:rsidR="00697D38">
        <w:rPr>
          <w:rStyle w:val="Hyperlink"/>
          <w:i/>
          <w:iCs/>
          <w:u w:val="none"/>
        </w:rPr>
        <w:t xml:space="preserve">, </w:t>
      </w:r>
      <w:r w:rsidR="00697D38" w:rsidRPr="00697D38">
        <w:rPr>
          <w:rStyle w:val="Hyperlink"/>
          <w:u w:val="none"/>
        </w:rPr>
        <w:t>Available at:</w:t>
      </w:r>
      <w:r w:rsidR="00697D38" w:rsidRPr="00697D38">
        <w:t xml:space="preserve"> </w:t>
      </w:r>
      <w:hyperlink r:id="rId14" w:history="1">
        <w:r w:rsidR="00697D38" w:rsidRPr="006B3EE6">
          <w:rPr>
            <w:rStyle w:val="Hyperlink"/>
          </w:rPr>
          <w:t>https://digital.nhs.uk/blog/transformation-blog/2018/the-past-present-and-future-of-innovation-in-mental-health</w:t>
        </w:r>
      </w:hyperlink>
      <w:r w:rsidR="00697D38">
        <w:rPr>
          <w:rStyle w:val="Hyperlink"/>
          <w:u w:val="none"/>
        </w:rPr>
        <w:t>, (Accessed 1 December 2021)</w:t>
      </w:r>
    </w:p>
    <w:p w14:paraId="760CE355" w14:textId="2539DFC2" w:rsidR="00697D38" w:rsidRDefault="00697D38" w:rsidP="000527CA">
      <w:pPr>
        <w:rPr>
          <w:rStyle w:val="Hyperlink"/>
          <w:u w:val="none"/>
        </w:rPr>
      </w:pPr>
      <w:r>
        <w:rPr>
          <w:rStyle w:val="Hyperlink"/>
          <w:u w:val="none"/>
        </w:rPr>
        <w:t xml:space="preserve">Fabrice Duval et </w:t>
      </w:r>
      <w:proofErr w:type="gramStart"/>
      <w:r>
        <w:rPr>
          <w:rStyle w:val="Hyperlink"/>
          <w:u w:val="none"/>
        </w:rPr>
        <w:t>al(</w:t>
      </w:r>
      <w:proofErr w:type="gramEnd"/>
      <w:r>
        <w:rPr>
          <w:rStyle w:val="Hyperlink"/>
          <w:u w:val="none"/>
        </w:rPr>
        <w:t>2006), NCBI,</w:t>
      </w:r>
      <w:r w:rsidR="00286B18">
        <w:rPr>
          <w:rStyle w:val="Hyperlink"/>
          <w:u w:val="none"/>
        </w:rPr>
        <w:t xml:space="preserve"> </w:t>
      </w:r>
      <w:r w:rsidR="00286B18" w:rsidRPr="00286B18">
        <w:rPr>
          <w:rStyle w:val="Hyperlink"/>
          <w:i/>
          <w:iCs/>
          <w:u w:val="none"/>
        </w:rPr>
        <w:t>Treatment</w:t>
      </w:r>
      <w:r w:rsidR="00286B18">
        <w:rPr>
          <w:rStyle w:val="Hyperlink"/>
          <w:i/>
          <w:iCs/>
          <w:u w:val="none"/>
        </w:rPr>
        <w:t>s</w:t>
      </w:r>
      <w:r w:rsidR="00286B18" w:rsidRPr="00286B18">
        <w:rPr>
          <w:rStyle w:val="Hyperlink"/>
          <w:i/>
          <w:iCs/>
          <w:u w:val="none"/>
        </w:rPr>
        <w:t xml:space="preserve"> in depression</w:t>
      </w:r>
      <w:r w:rsidR="00286B18">
        <w:rPr>
          <w:rStyle w:val="Hyperlink"/>
          <w:u w:val="none"/>
        </w:rPr>
        <w:t xml:space="preserve"> , Available at:</w:t>
      </w:r>
      <w:r w:rsidR="00286B18" w:rsidRPr="00286B18">
        <w:t xml:space="preserve"> </w:t>
      </w:r>
      <w:hyperlink r:id="rId15" w:history="1">
        <w:r w:rsidR="00286B18" w:rsidRPr="006B3EE6">
          <w:rPr>
            <w:rStyle w:val="Hyperlink"/>
          </w:rPr>
          <w:t>https://www.ncbi.nlm.nih.gov/pmc/articles/PMC3181767/</w:t>
        </w:r>
      </w:hyperlink>
      <w:r w:rsidR="00286B18">
        <w:rPr>
          <w:rStyle w:val="Hyperlink"/>
          <w:u w:val="none"/>
        </w:rPr>
        <w:t>, (Accessed 3 December 2021)</w:t>
      </w:r>
    </w:p>
    <w:p w14:paraId="3849E13B" w14:textId="44497D07" w:rsidR="00640F81" w:rsidRPr="00640F81" w:rsidRDefault="00852E0B" w:rsidP="000527CA">
      <w:pPr>
        <w:rPr>
          <w:rStyle w:val="Hyperlink"/>
          <w:color w:val="auto"/>
          <w:u w:val="none"/>
        </w:rPr>
      </w:pPr>
      <w:r w:rsidRPr="00852E0B">
        <w:t xml:space="preserve">GOV UK (2020), </w:t>
      </w:r>
      <w:r w:rsidRPr="00852E0B">
        <w:rPr>
          <w:i/>
          <w:iCs/>
        </w:rPr>
        <w:t>Public mental health</w:t>
      </w:r>
      <w:r w:rsidRPr="00852E0B">
        <w:t xml:space="preserve">, Available </w:t>
      </w:r>
      <w:r w:rsidR="00640F81" w:rsidRPr="00852E0B">
        <w:t>at: https://www.gov.uk/government/collections/public-mental-health</w:t>
      </w:r>
      <w:r w:rsidRPr="00852E0B">
        <w:t>. (Accessed :28 November 2021)</w:t>
      </w:r>
    </w:p>
    <w:p w14:paraId="2FA155AE" w14:textId="1CA65960" w:rsidR="008D2282" w:rsidRDefault="008D2282" w:rsidP="000527CA">
      <w:pPr>
        <w:rPr>
          <w:rStyle w:val="Hyperlink"/>
          <w:u w:val="none"/>
        </w:rPr>
      </w:pPr>
      <w:proofErr w:type="spellStart"/>
      <w:r>
        <w:rPr>
          <w:rStyle w:val="Hyperlink"/>
          <w:u w:val="none"/>
        </w:rPr>
        <w:t>Heitler</w:t>
      </w:r>
      <w:proofErr w:type="spellEnd"/>
      <w:r>
        <w:rPr>
          <w:rStyle w:val="Hyperlink"/>
          <w:u w:val="none"/>
        </w:rPr>
        <w:t xml:space="preserve">  </w:t>
      </w:r>
      <w:proofErr w:type="spellStart"/>
      <w:r>
        <w:rPr>
          <w:rStyle w:val="Hyperlink"/>
          <w:u w:val="none"/>
        </w:rPr>
        <w:t>Ph.D</w:t>
      </w:r>
      <w:proofErr w:type="spellEnd"/>
      <w:r>
        <w:rPr>
          <w:rStyle w:val="Hyperlink"/>
          <w:u w:val="none"/>
        </w:rPr>
        <w:t>(2018), P</w:t>
      </w:r>
      <w:r w:rsidRPr="008D2282">
        <w:rPr>
          <w:rStyle w:val="Hyperlink"/>
          <w:u w:val="none"/>
        </w:rPr>
        <w:t>sychology Today</w:t>
      </w:r>
      <w:r>
        <w:rPr>
          <w:rStyle w:val="Hyperlink"/>
          <w:u w:val="none"/>
        </w:rPr>
        <w:t>,</w:t>
      </w:r>
      <w:r w:rsidRPr="008D2282">
        <w:t xml:space="preserve"> </w:t>
      </w:r>
      <w:r w:rsidRPr="008D2282">
        <w:rPr>
          <w:rStyle w:val="Hyperlink"/>
          <w:i/>
          <w:iCs/>
          <w:u w:val="none"/>
        </w:rPr>
        <w:t>Antidepressants: A Research Update and a Case Example</w:t>
      </w:r>
      <w:r>
        <w:rPr>
          <w:rStyle w:val="Hyperlink"/>
          <w:i/>
          <w:iCs/>
          <w:u w:val="none"/>
        </w:rPr>
        <w:t xml:space="preserve">, </w:t>
      </w:r>
      <w:r w:rsidRPr="008D2282">
        <w:rPr>
          <w:rStyle w:val="Hyperlink"/>
          <w:u w:val="none"/>
        </w:rPr>
        <w:t>Available at:</w:t>
      </w:r>
      <w:r w:rsidRPr="008D2282">
        <w:t xml:space="preserve"> </w:t>
      </w:r>
      <w:hyperlink r:id="rId16" w:history="1">
        <w:r w:rsidRPr="006B3EE6">
          <w:rPr>
            <w:rStyle w:val="Hyperlink"/>
          </w:rPr>
          <w:t>https://www.psychologytoday.com/us/blo</w:t>
        </w:r>
        <w:r w:rsidRPr="006B3EE6">
          <w:rPr>
            <w:rStyle w:val="Hyperlink"/>
          </w:rPr>
          <w:t>g</w:t>
        </w:r>
        <w:r w:rsidRPr="006B3EE6">
          <w:rPr>
            <w:rStyle w:val="Hyperlink"/>
          </w:rPr>
          <w:t>/resolution-not-conflict/201812/antidepressants-research-update-and-case-example</w:t>
        </w:r>
      </w:hyperlink>
      <w:r>
        <w:rPr>
          <w:rStyle w:val="Hyperlink"/>
          <w:u w:val="none"/>
        </w:rPr>
        <w:t>, (Accessed 1 December 2021)</w:t>
      </w:r>
    </w:p>
    <w:p w14:paraId="246455F0" w14:textId="77777777" w:rsidR="00852E0B" w:rsidRPr="00852E0B" w:rsidRDefault="00852E0B" w:rsidP="00640F81">
      <w:r w:rsidRPr="00852E0B">
        <w:rPr>
          <w:lang w:val="en-US"/>
        </w:rPr>
        <w:t xml:space="preserve">MHFA England (2020), </w:t>
      </w:r>
      <w:r w:rsidRPr="00852E0B">
        <w:rPr>
          <w:i/>
          <w:iCs/>
          <w:lang w:val="en-US"/>
        </w:rPr>
        <w:t xml:space="preserve">Mental health statistics, </w:t>
      </w:r>
      <w:r w:rsidRPr="00852E0B">
        <w:rPr>
          <w:lang w:val="en-US"/>
        </w:rPr>
        <w:t>Available at</w:t>
      </w:r>
      <w:r w:rsidRPr="00852E0B">
        <w:rPr>
          <w:i/>
          <w:iCs/>
          <w:lang w:val="en-US"/>
        </w:rPr>
        <w:t xml:space="preserve">: </w:t>
      </w:r>
      <w:hyperlink r:id="rId17" w:history="1">
        <w:r w:rsidRPr="00852E0B">
          <w:rPr>
            <w:rStyle w:val="Hyperlink"/>
            <w:lang w:val="en-US"/>
          </w:rPr>
          <w:t>https://mhfaengland.org/mhfa-centre/research-and-evaluation/mental-health-statistics/</w:t>
        </w:r>
      </w:hyperlink>
      <w:r w:rsidRPr="00852E0B">
        <w:rPr>
          <w:lang w:val="en-US"/>
        </w:rPr>
        <w:t>, (</w:t>
      </w:r>
      <w:proofErr w:type="gramStart"/>
      <w:r w:rsidRPr="00852E0B">
        <w:rPr>
          <w:lang w:val="en-US"/>
        </w:rPr>
        <w:t>Accessed :</w:t>
      </w:r>
      <w:proofErr w:type="gramEnd"/>
      <w:r w:rsidRPr="00852E0B">
        <w:rPr>
          <w:lang w:val="en-US"/>
        </w:rPr>
        <w:t xml:space="preserve"> 25 November 2021)</w:t>
      </w:r>
    </w:p>
    <w:p w14:paraId="3841A54A" w14:textId="77777777" w:rsidR="00852E0B" w:rsidRPr="00852E0B" w:rsidRDefault="00852E0B" w:rsidP="00640F81">
      <w:r w:rsidRPr="00852E0B">
        <w:rPr>
          <w:lang w:val="en-US"/>
        </w:rPr>
        <w:t xml:space="preserve">Statista (2021) </w:t>
      </w:r>
      <w:r w:rsidRPr="00852E0B">
        <w:rPr>
          <w:i/>
          <w:iCs/>
          <w:lang w:val="en-US"/>
        </w:rPr>
        <w:t xml:space="preserve">COVID-19 impact on mental health - statistics &amp; facts, </w:t>
      </w:r>
      <w:r w:rsidRPr="00852E0B">
        <w:rPr>
          <w:lang w:val="en-US"/>
        </w:rPr>
        <w:t xml:space="preserve">Available </w:t>
      </w:r>
      <w:proofErr w:type="gramStart"/>
      <w:r w:rsidRPr="00852E0B">
        <w:rPr>
          <w:lang w:val="en-US"/>
        </w:rPr>
        <w:t>at :</w:t>
      </w:r>
      <w:proofErr w:type="gramEnd"/>
      <w:r w:rsidRPr="00852E0B">
        <w:rPr>
          <w:lang w:val="en-US"/>
        </w:rPr>
        <w:t>https://www.statista.com/topics/7106/covid-19-and-mental-health/, (Accessed :  25 November 2021)</w:t>
      </w:r>
    </w:p>
    <w:p w14:paraId="496EDE33" w14:textId="77777777" w:rsidR="00852E0B" w:rsidRPr="00852E0B" w:rsidRDefault="00852E0B" w:rsidP="00640F81">
      <w:r w:rsidRPr="00852E0B">
        <w:rPr>
          <w:lang w:val="en-US"/>
        </w:rPr>
        <w:t>Office for National Statistics (2019</w:t>
      </w:r>
      <w:proofErr w:type="gramStart"/>
      <w:r w:rsidRPr="00852E0B">
        <w:rPr>
          <w:lang w:val="en-US"/>
        </w:rPr>
        <w:t>) ,</w:t>
      </w:r>
      <w:proofErr w:type="gramEnd"/>
      <w:r w:rsidRPr="00852E0B">
        <w:rPr>
          <w:lang w:val="en-US"/>
        </w:rPr>
        <w:t xml:space="preserve"> </w:t>
      </w:r>
      <w:r w:rsidRPr="00852E0B">
        <w:rPr>
          <w:i/>
          <w:iCs/>
          <w:lang w:val="en-US"/>
        </w:rPr>
        <w:t>Suicides in England and Wales: 2019 registrations</w:t>
      </w:r>
      <w:r w:rsidRPr="00852E0B">
        <w:rPr>
          <w:lang w:val="en-US"/>
        </w:rPr>
        <w:t>, Available at :https://www.ons.gov.uk/peoplepopulationandcommunity/birthsdeathsandmarriages/deaths/bulletins/suicidesintheunitedkingdom/2019registrations, (Accessed : 25 November 2021)</w:t>
      </w:r>
    </w:p>
    <w:p w14:paraId="3D4F2DF5" w14:textId="1F75A8CA" w:rsidR="00852E0B" w:rsidRPr="00852E0B" w:rsidRDefault="00852E0B" w:rsidP="00640F81">
      <w:r w:rsidRPr="00852E0B">
        <w:rPr>
          <w:lang w:val="en-US"/>
        </w:rPr>
        <w:t xml:space="preserve">The ICD-10 Classification of Mental and Behavioral </w:t>
      </w:r>
      <w:proofErr w:type="gramStart"/>
      <w:r w:rsidRPr="00852E0B">
        <w:rPr>
          <w:lang w:val="en-US"/>
        </w:rPr>
        <w:t>Disorders,(</w:t>
      </w:r>
      <w:proofErr w:type="gramEnd"/>
      <w:r w:rsidRPr="00852E0B">
        <w:rPr>
          <w:lang w:val="en-US"/>
        </w:rPr>
        <w:t>2010), Available at :https://www.who.int/classifications/icd/en/bluebook.pdf, (Accessed :26 November 2021)</w:t>
      </w:r>
    </w:p>
    <w:p w14:paraId="21A2EB45" w14:textId="2E1A1A9A" w:rsidR="00852E0B" w:rsidRPr="00852E0B" w:rsidRDefault="00852E0B" w:rsidP="00640F81">
      <w:proofErr w:type="gramStart"/>
      <w:r w:rsidRPr="00852E0B">
        <w:rPr>
          <w:lang w:val="en-US"/>
        </w:rPr>
        <w:t>NHS(</w:t>
      </w:r>
      <w:proofErr w:type="gramEnd"/>
      <w:r w:rsidRPr="00852E0B">
        <w:rPr>
          <w:lang w:val="en-US"/>
        </w:rPr>
        <w:t xml:space="preserve">2020) </w:t>
      </w:r>
      <w:r w:rsidRPr="00852E0B">
        <w:rPr>
          <w:i/>
          <w:iCs/>
          <w:lang w:val="en-US"/>
        </w:rPr>
        <w:t xml:space="preserve">Types of Depression, </w:t>
      </w:r>
      <w:r w:rsidRPr="00852E0B">
        <w:rPr>
          <w:lang w:val="en-US"/>
        </w:rPr>
        <w:t xml:space="preserve">Available at </w:t>
      </w:r>
      <w:r w:rsidRPr="00852E0B">
        <w:rPr>
          <w:i/>
          <w:iCs/>
          <w:lang w:val="en-US"/>
        </w:rPr>
        <w:t xml:space="preserve">:https://www.nhs.uk/mental-health/conditions/depression/types-of-depression/, </w:t>
      </w:r>
      <w:r w:rsidRPr="00852E0B">
        <w:rPr>
          <w:lang w:val="en-US"/>
        </w:rPr>
        <w:t>(Accessed :26 November 2021)</w:t>
      </w:r>
    </w:p>
    <w:p w14:paraId="022872B0" w14:textId="636B4894" w:rsidR="00852E0B" w:rsidRPr="00852E0B" w:rsidRDefault="00852E0B" w:rsidP="00640F81">
      <w:r w:rsidRPr="00852E0B">
        <w:rPr>
          <w:lang w:val="en-US"/>
        </w:rPr>
        <w:t xml:space="preserve">NHS (2020) </w:t>
      </w:r>
      <w:r w:rsidRPr="00852E0B">
        <w:rPr>
          <w:i/>
          <w:iCs/>
          <w:lang w:val="en-US"/>
        </w:rPr>
        <w:t xml:space="preserve">Causes of Depression, </w:t>
      </w:r>
      <w:r w:rsidRPr="00852E0B">
        <w:rPr>
          <w:lang w:val="en-US"/>
        </w:rPr>
        <w:t>Available at: HTTPs</w:t>
      </w:r>
      <w:r w:rsidRPr="00852E0B">
        <w:rPr>
          <w:i/>
          <w:iCs/>
          <w:lang w:val="en-US"/>
        </w:rPr>
        <w:t>://www.nhs.uk/mental-health/conditions/clinical-depression/causes/, (Accessed 26 November 2021)</w:t>
      </w:r>
    </w:p>
    <w:p w14:paraId="64C47B63" w14:textId="266CA457" w:rsidR="00852E0B" w:rsidRPr="00852E0B" w:rsidRDefault="00852E0B" w:rsidP="00640F81">
      <w:r w:rsidRPr="00852E0B">
        <w:rPr>
          <w:lang w:val="en-US"/>
        </w:rPr>
        <w:t>NHS (2020</w:t>
      </w:r>
      <w:r w:rsidRPr="00852E0B">
        <w:rPr>
          <w:i/>
          <w:iCs/>
          <w:lang w:val="en-US"/>
        </w:rPr>
        <w:t xml:space="preserve">) Diagnosis - Clinical depression, </w:t>
      </w:r>
      <w:r w:rsidRPr="00852E0B">
        <w:rPr>
          <w:lang w:val="en-US"/>
        </w:rPr>
        <w:t xml:space="preserve">Available </w:t>
      </w:r>
      <w:proofErr w:type="gramStart"/>
      <w:r w:rsidRPr="00852E0B">
        <w:rPr>
          <w:lang w:val="en-US"/>
        </w:rPr>
        <w:t xml:space="preserve">at </w:t>
      </w:r>
      <w:r w:rsidRPr="00852E0B">
        <w:rPr>
          <w:i/>
          <w:iCs/>
          <w:lang w:val="en-US"/>
        </w:rPr>
        <w:t>:</w:t>
      </w:r>
      <w:proofErr w:type="gramEnd"/>
      <w:r w:rsidRPr="00852E0B">
        <w:rPr>
          <w:i/>
          <w:iCs/>
          <w:lang w:val="en-US"/>
        </w:rPr>
        <w:t xml:space="preserve">https://www.nhs.uk/mental-health/conditions/clinical-depression/diagnosis/, </w:t>
      </w:r>
      <w:r w:rsidRPr="00852E0B">
        <w:rPr>
          <w:lang w:val="en-US"/>
        </w:rPr>
        <w:t>(Accessed 27 November 2021)</w:t>
      </w:r>
    </w:p>
    <w:p w14:paraId="60BE80AC" w14:textId="5D74B2AD" w:rsidR="00852E0B" w:rsidRPr="00852E0B" w:rsidRDefault="00852E0B" w:rsidP="00640F81">
      <w:r w:rsidRPr="00852E0B">
        <w:rPr>
          <w:lang w:val="en-US"/>
        </w:rPr>
        <w:t xml:space="preserve">NHS (2020) Symptoms </w:t>
      </w:r>
      <w:r w:rsidRPr="00852E0B">
        <w:rPr>
          <w:i/>
          <w:iCs/>
          <w:lang w:val="en-US"/>
        </w:rPr>
        <w:t xml:space="preserve">- Clinical depression, </w:t>
      </w:r>
      <w:r w:rsidRPr="00852E0B">
        <w:rPr>
          <w:lang w:val="en-US"/>
        </w:rPr>
        <w:t xml:space="preserve">Available at: </w:t>
      </w:r>
      <w:hyperlink r:id="rId18" w:history="1">
        <w:r w:rsidRPr="00852E0B">
          <w:rPr>
            <w:rStyle w:val="Hyperlink"/>
            <w:lang w:val="en-US"/>
          </w:rPr>
          <w:t>https://www.nhs.uk/mental-health/conditions/clinical-depression/symptoms/</w:t>
        </w:r>
      </w:hyperlink>
      <w:r w:rsidRPr="00852E0B">
        <w:rPr>
          <w:lang w:val="en-US"/>
        </w:rPr>
        <w:t>, (Accessed :27 November 2021)</w:t>
      </w:r>
    </w:p>
    <w:p w14:paraId="143E7726" w14:textId="77777777" w:rsidR="00852E0B" w:rsidRPr="00852E0B" w:rsidRDefault="00852E0B" w:rsidP="00640F81">
      <w:r w:rsidRPr="00852E0B">
        <w:t xml:space="preserve">Pulse </w:t>
      </w:r>
      <w:proofErr w:type="gramStart"/>
      <w:r w:rsidRPr="00852E0B">
        <w:t>TMS(</w:t>
      </w:r>
      <w:proofErr w:type="gramEnd"/>
      <w:r w:rsidRPr="00852E0B">
        <w:t xml:space="preserve">2020), </w:t>
      </w:r>
      <w:r w:rsidRPr="00852E0B">
        <w:rPr>
          <w:i/>
          <w:iCs/>
        </w:rPr>
        <w:t xml:space="preserve">Depression History, </w:t>
      </w:r>
      <w:r w:rsidRPr="00852E0B">
        <w:t>Available a</w:t>
      </w:r>
      <w:r w:rsidRPr="00852E0B">
        <w:rPr>
          <w:i/>
          <w:iCs/>
        </w:rPr>
        <w:t xml:space="preserve">t : </w:t>
      </w:r>
      <w:hyperlink r:id="rId19" w:history="1">
        <w:r w:rsidRPr="00852E0B">
          <w:rPr>
            <w:rStyle w:val="Hyperlink"/>
            <w:i/>
            <w:iCs/>
          </w:rPr>
          <w:t>https://pulsetms.com/resources/depression-history/</w:t>
        </w:r>
      </w:hyperlink>
      <w:r w:rsidRPr="00852E0B">
        <w:rPr>
          <w:i/>
          <w:iCs/>
        </w:rPr>
        <w:t>, Accessed : 27 November 2021)</w:t>
      </w:r>
    </w:p>
    <w:p w14:paraId="3B6DA66D" w14:textId="77777777" w:rsidR="00852E0B" w:rsidRPr="00852E0B" w:rsidRDefault="00852E0B" w:rsidP="00640F81">
      <w:r w:rsidRPr="00852E0B">
        <w:t xml:space="preserve">Very well </w:t>
      </w:r>
      <w:proofErr w:type="gramStart"/>
      <w:r w:rsidRPr="00852E0B">
        <w:t>mind( 2020</w:t>
      </w:r>
      <w:proofErr w:type="gramEnd"/>
      <w:r w:rsidRPr="00852E0B">
        <w:t xml:space="preserve">), </w:t>
      </w:r>
      <w:r w:rsidRPr="00852E0B">
        <w:rPr>
          <w:i/>
          <w:iCs/>
        </w:rPr>
        <w:t>The History of Depression</w:t>
      </w:r>
      <w:r w:rsidRPr="00852E0B">
        <w:t xml:space="preserve">, Available at </w:t>
      </w:r>
      <w:r w:rsidRPr="00852E0B">
        <w:rPr>
          <w:i/>
          <w:iCs/>
        </w:rPr>
        <w:t xml:space="preserve">:https://www.verywellmind.com/who-discovered-depression-1066770#our-understanding-of-depression-today, </w:t>
      </w:r>
      <w:r w:rsidRPr="00852E0B">
        <w:t>( Accessed :28 November 2021)</w:t>
      </w:r>
    </w:p>
    <w:p w14:paraId="3E827871" w14:textId="54805014" w:rsidR="00852E0B" w:rsidRPr="00852E0B" w:rsidRDefault="00852E0B" w:rsidP="00640F81">
      <w:r w:rsidRPr="00852E0B">
        <w:t xml:space="preserve">National Institute for Health and Care Excellence (2009), </w:t>
      </w:r>
      <w:r w:rsidRPr="00852E0B">
        <w:rPr>
          <w:i/>
          <w:iCs/>
        </w:rPr>
        <w:t xml:space="preserve">Depression in adults: recognition and management, </w:t>
      </w:r>
      <w:r w:rsidR="00640F81" w:rsidRPr="00852E0B">
        <w:t>Available</w:t>
      </w:r>
      <w:r w:rsidR="00640F81">
        <w:t xml:space="preserve"> </w:t>
      </w:r>
      <w:proofErr w:type="gramStart"/>
      <w:r w:rsidR="00640F81">
        <w:t>at</w:t>
      </w:r>
      <w:r w:rsidRPr="00852E0B">
        <w:t>:https://www.nice.org.uk/guidance/cg90/chapter/Recommendations</w:t>
      </w:r>
      <w:proofErr w:type="gramEnd"/>
      <w:r w:rsidRPr="00852E0B">
        <w:t>, (Accessed 29 November 2021)</w:t>
      </w:r>
    </w:p>
    <w:p w14:paraId="2E534DB6" w14:textId="279F0817" w:rsidR="00852E0B" w:rsidRDefault="00852E0B" w:rsidP="00640F81">
      <w:pPr>
        <w:rPr>
          <w:lang w:val="en-US"/>
        </w:rPr>
      </w:pPr>
      <w:r w:rsidRPr="00852E0B">
        <w:rPr>
          <w:lang w:val="en-US"/>
        </w:rPr>
        <w:t xml:space="preserve">World Health </w:t>
      </w:r>
      <w:proofErr w:type="gramStart"/>
      <w:r w:rsidRPr="00852E0B">
        <w:rPr>
          <w:lang w:val="en-US"/>
        </w:rPr>
        <w:t>Organization(</w:t>
      </w:r>
      <w:proofErr w:type="gramEnd"/>
      <w:r w:rsidRPr="00852E0B">
        <w:rPr>
          <w:lang w:val="en-US"/>
        </w:rPr>
        <w:t xml:space="preserve">2018 ) </w:t>
      </w:r>
      <w:r w:rsidRPr="00852E0B">
        <w:rPr>
          <w:i/>
          <w:iCs/>
          <w:lang w:val="en-US"/>
        </w:rPr>
        <w:t xml:space="preserve">Depression, </w:t>
      </w:r>
      <w:r w:rsidRPr="00852E0B">
        <w:rPr>
          <w:lang w:val="en-US"/>
        </w:rPr>
        <w:t xml:space="preserve">Available at </w:t>
      </w:r>
      <w:r w:rsidRPr="00852E0B">
        <w:rPr>
          <w:i/>
          <w:iCs/>
          <w:lang w:val="en-US"/>
        </w:rPr>
        <w:t>:</w:t>
      </w:r>
      <w:r w:rsidRPr="00852E0B">
        <w:rPr>
          <w:lang w:val="en-US"/>
        </w:rPr>
        <w:t>https://www.who.int/news-room/fact-sheets/detail/depression,(Accessed : 25 November 2021)</w:t>
      </w:r>
    </w:p>
    <w:p w14:paraId="1B062A88" w14:textId="569A6485" w:rsidR="00101D63" w:rsidRDefault="00101D63" w:rsidP="00640F81">
      <w:pPr>
        <w:rPr>
          <w:lang w:val="en-US"/>
        </w:rPr>
      </w:pPr>
    </w:p>
    <w:p w14:paraId="32FBB395" w14:textId="77777777" w:rsidR="00101D63" w:rsidRDefault="00101D63" w:rsidP="00640F81">
      <w:pPr>
        <w:rPr>
          <w:lang w:val="en-US"/>
        </w:rPr>
      </w:pPr>
    </w:p>
    <w:p w14:paraId="0DD4A29D" w14:textId="2A2DAEEE" w:rsidR="009A7DC0" w:rsidRDefault="00640F81" w:rsidP="00101D63">
      <w:pPr>
        <w:pStyle w:val="Heading1"/>
        <w:rPr>
          <w:lang w:val="en-US"/>
        </w:rPr>
      </w:pPr>
      <w:r w:rsidRPr="009A7DC0">
        <w:rPr>
          <w:lang w:val="en-US"/>
        </w:rPr>
        <w:t>Appendix</w:t>
      </w:r>
    </w:p>
    <w:p w14:paraId="01B9653E" w14:textId="77777777" w:rsidR="00101D63" w:rsidRDefault="00101D63">
      <w:pPr>
        <w:rPr>
          <w:b/>
          <w:bCs/>
          <w:lang w:val="en-US"/>
        </w:rPr>
      </w:pPr>
    </w:p>
    <w:p w14:paraId="22A40B54" w14:textId="0E57D09C" w:rsidR="00852E0B" w:rsidRPr="00101D63" w:rsidRDefault="009A7DC0" w:rsidP="00640F81">
      <w:pPr>
        <w:rPr>
          <w:b/>
          <w:bCs/>
          <w:lang w:val="en-US"/>
        </w:rPr>
      </w:pPr>
      <w:r>
        <w:rPr>
          <w:noProof/>
        </w:rPr>
        <w:drawing>
          <wp:inline distT="0" distB="0" distL="0" distR="0" wp14:anchorId="083E89E3" wp14:editId="6E330FE8">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A347361" w14:textId="7680E476" w:rsidR="00852E0B" w:rsidRPr="00852E0B" w:rsidRDefault="009A7DC0" w:rsidP="00640F81">
      <w:pPr>
        <w:rPr>
          <w:b/>
          <w:bCs/>
        </w:rPr>
      </w:pPr>
      <w:r>
        <w:rPr>
          <w:noProof/>
        </w:rPr>
        <w:drawing>
          <wp:inline distT="0" distB="0" distL="0" distR="0" wp14:anchorId="49C97A01" wp14:editId="6F572833">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0F79088" w14:textId="7DAE205D" w:rsidR="00852E0B" w:rsidRDefault="00852E0B" w:rsidP="00852E0B">
      <w:pPr>
        <w:ind w:left="720"/>
      </w:pPr>
    </w:p>
    <w:p w14:paraId="1C1C8919" w14:textId="721A1933" w:rsidR="00852E0B" w:rsidRPr="00852E0B" w:rsidRDefault="009A7DC0" w:rsidP="00852E0B">
      <w:pPr>
        <w:ind w:left="720"/>
      </w:pPr>
      <w:r>
        <w:rPr>
          <w:noProof/>
        </w:rPr>
        <w:drawing>
          <wp:inline distT="0" distB="0" distL="0" distR="0" wp14:anchorId="6E45B0BC" wp14:editId="63B58992">
            <wp:extent cx="5731510" cy="3223895"/>
            <wp:effectExtent l="0" t="0" r="2540" b="0"/>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193C3F3" w14:textId="77777777" w:rsidR="009A7DC0" w:rsidRDefault="009A7DC0" w:rsidP="000527CA"/>
    <w:p w14:paraId="27BC0DE4" w14:textId="3B9B67B1" w:rsidR="009A7DC0" w:rsidRDefault="009A7DC0" w:rsidP="000527CA">
      <w:r>
        <w:rPr>
          <w:noProof/>
        </w:rPr>
        <w:drawing>
          <wp:inline distT="0" distB="0" distL="0" distR="0" wp14:anchorId="1B4DB866" wp14:editId="08A313F3">
            <wp:extent cx="5731510" cy="3223895"/>
            <wp:effectExtent l="0" t="0" r="254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3E5B9C1" w14:textId="124ACDD5" w:rsidR="009A7DC0" w:rsidRDefault="009A7DC0" w:rsidP="000527CA">
      <w:r>
        <w:rPr>
          <w:noProof/>
        </w:rPr>
        <w:drawing>
          <wp:inline distT="0" distB="0" distL="0" distR="0" wp14:anchorId="217DB999" wp14:editId="5C67B9AB">
            <wp:extent cx="5731510" cy="3223895"/>
            <wp:effectExtent l="0" t="0" r="254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5AC72FC1" w14:textId="43ECC59C" w:rsidR="009A7DC0" w:rsidRDefault="009A7DC0" w:rsidP="000527CA">
      <w:r>
        <w:rPr>
          <w:noProof/>
        </w:rPr>
        <w:drawing>
          <wp:inline distT="0" distB="0" distL="0" distR="0" wp14:anchorId="6F52FE68" wp14:editId="2CBF5A02">
            <wp:extent cx="5731510" cy="3223895"/>
            <wp:effectExtent l="0" t="0" r="2540"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6D65C511" w14:textId="0D2C4541" w:rsidR="009A7DC0" w:rsidRDefault="009A7DC0" w:rsidP="000527CA">
      <w:r>
        <w:rPr>
          <w:noProof/>
        </w:rPr>
        <w:drawing>
          <wp:inline distT="0" distB="0" distL="0" distR="0" wp14:anchorId="463EC25D" wp14:editId="565EC805">
            <wp:extent cx="5731510" cy="3223895"/>
            <wp:effectExtent l="0" t="0" r="254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7669957E" w14:textId="025B0F85" w:rsidR="009A7DC0" w:rsidRDefault="009A7DC0" w:rsidP="000527CA">
      <w:r>
        <w:rPr>
          <w:noProof/>
        </w:rPr>
        <w:drawing>
          <wp:inline distT="0" distB="0" distL="0" distR="0" wp14:anchorId="24FA7A91" wp14:editId="2E8D6B53">
            <wp:extent cx="5731510" cy="3223895"/>
            <wp:effectExtent l="0" t="0" r="254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7A6F15EA" w14:textId="7C755903" w:rsidR="009A7DC0" w:rsidRDefault="009A7DC0" w:rsidP="000527CA">
      <w:r>
        <w:rPr>
          <w:noProof/>
        </w:rPr>
        <w:drawing>
          <wp:inline distT="0" distB="0" distL="0" distR="0" wp14:anchorId="4EB4FFA7" wp14:editId="32F1AC8D">
            <wp:extent cx="5731510" cy="3223895"/>
            <wp:effectExtent l="0" t="0" r="254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3CE4D42B" w14:textId="1B3ADA63" w:rsidR="009A7DC0" w:rsidRDefault="009A7DC0" w:rsidP="000527CA">
      <w:r>
        <w:rPr>
          <w:noProof/>
        </w:rPr>
        <w:drawing>
          <wp:inline distT="0" distB="0" distL="0" distR="0" wp14:anchorId="2A98448F" wp14:editId="3BD1ACC5">
            <wp:extent cx="5731510" cy="3223895"/>
            <wp:effectExtent l="0" t="0" r="2540" b="0"/>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3BD8BA78" w14:textId="183481C7" w:rsidR="00101D63" w:rsidRDefault="00101D63" w:rsidP="000527CA">
      <w:r>
        <w:rPr>
          <w:noProof/>
        </w:rPr>
        <w:drawing>
          <wp:inline distT="0" distB="0" distL="0" distR="0" wp14:anchorId="47BD86EC" wp14:editId="37A03596">
            <wp:extent cx="5731510" cy="3223895"/>
            <wp:effectExtent l="0" t="0" r="2540" b="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3163714E" w14:textId="2A4FD121" w:rsidR="00101D63" w:rsidRDefault="00101D63" w:rsidP="000527CA">
      <w:r>
        <w:rPr>
          <w:noProof/>
        </w:rPr>
        <w:drawing>
          <wp:inline distT="0" distB="0" distL="0" distR="0" wp14:anchorId="5316AB90" wp14:editId="1C02799D">
            <wp:extent cx="5731510" cy="3223895"/>
            <wp:effectExtent l="0" t="0" r="2540" b="0"/>
            <wp:docPr id="46" name="Graph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0166CD01" w14:textId="26003369" w:rsidR="009A7DC0" w:rsidRDefault="009A7DC0" w:rsidP="000527CA"/>
    <w:p w14:paraId="70C0FF89" w14:textId="275BB512" w:rsidR="00101D63" w:rsidRDefault="00101D63" w:rsidP="000527CA">
      <w:r>
        <w:rPr>
          <w:noProof/>
        </w:rPr>
        <w:drawing>
          <wp:inline distT="0" distB="0" distL="0" distR="0" wp14:anchorId="2E84A4BB" wp14:editId="442A5716">
            <wp:extent cx="5731510" cy="3223895"/>
            <wp:effectExtent l="0" t="0" r="2540" b="0"/>
            <wp:docPr id="47" name="Graph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043E315C" w14:textId="0F9865FF" w:rsidR="00101D63" w:rsidRDefault="00101D63" w:rsidP="000527CA">
      <w:r>
        <w:rPr>
          <w:noProof/>
        </w:rPr>
        <w:drawing>
          <wp:inline distT="0" distB="0" distL="0" distR="0" wp14:anchorId="08A50350" wp14:editId="779E510D">
            <wp:extent cx="5731510" cy="3223895"/>
            <wp:effectExtent l="0" t="0" r="2540" b="0"/>
            <wp:docPr id="48" name="Graph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648DAE4B" w14:textId="46D86873" w:rsidR="00101D63" w:rsidRPr="008D2282" w:rsidRDefault="00101D63" w:rsidP="000527CA">
      <w:r>
        <w:rPr>
          <w:noProof/>
        </w:rPr>
        <w:drawing>
          <wp:inline distT="0" distB="0" distL="0" distR="0" wp14:anchorId="772BDCDD" wp14:editId="2F728B22">
            <wp:extent cx="5731510" cy="3223895"/>
            <wp:effectExtent l="0" t="0" r="2540" b="0"/>
            <wp:docPr id="49" name="Graph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6D3527D7" w14:textId="77777777" w:rsidR="00EE228A" w:rsidRPr="008D2282" w:rsidRDefault="00EE228A" w:rsidP="008624D5">
      <w:pPr>
        <w:spacing w:line="360" w:lineRule="auto"/>
        <w:rPr>
          <w:rFonts w:ascii="Arial" w:hAnsi="Arial" w:cs="Arial"/>
          <w:b/>
          <w:bCs/>
          <w:i/>
          <w:iCs/>
        </w:rPr>
      </w:pPr>
    </w:p>
    <w:p w14:paraId="094A06EC" w14:textId="77777777" w:rsidR="008624D5" w:rsidRPr="008624D5" w:rsidRDefault="008624D5" w:rsidP="008624D5">
      <w:pPr>
        <w:spacing w:line="360" w:lineRule="auto"/>
        <w:rPr>
          <w:rFonts w:ascii="Arial" w:hAnsi="Arial" w:cs="Arial"/>
        </w:rPr>
      </w:pPr>
    </w:p>
    <w:p w14:paraId="1EB22A32" w14:textId="77777777" w:rsidR="00CC41C7" w:rsidRPr="00CC41C7" w:rsidRDefault="00CC41C7" w:rsidP="00CC41C7">
      <w:pPr>
        <w:spacing w:line="360" w:lineRule="auto"/>
        <w:rPr>
          <w:rFonts w:ascii="Arial" w:hAnsi="Arial" w:cs="Arial"/>
          <w:b/>
          <w:bCs/>
        </w:rPr>
      </w:pPr>
    </w:p>
    <w:p w14:paraId="5A71AD6E" w14:textId="77777777" w:rsidR="00C37187" w:rsidRPr="00C37187" w:rsidRDefault="00C37187" w:rsidP="00C37187">
      <w:pPr>
        <w:spacing w:line="360" w:lineRule="auto"/>
        <w:rPr>
          <w:rFonts w:ascii="Arial" w:hAnsi="Arial" w:cs="Arial"/>
        </w:rPr>
      </w:pPr>
    </w:p>
    <w:p w14:paraId="021F5D83" w14:textId="77777777" w:rsidR="00CA0168" w:rsidRDefault="00CA0168" w:rsidP="00654525">
      <w:pPr>
        <w:spacing w:line="360" w:lineRule="auto"/>
        <w:rPr>
          <w:rFonts w:ascii="Arial" w:hAnsi="Arial" w:cs="Arial"/>
        </w:rPr>
      </w:pPr>
    </w:p>
    <w:p w14:paraId="7D0ADC67" w14:textId="77777777" w:rsidR="00CA0168" w:rsidRPr="00654525" w:rsidRDefault="00CA0168" w:rsidP="00654525">
      <w:pPr>
        <w:spacing w:line="360" w:lineRule="auto"/>
        <w:rPr>
          <w:rFonts w:ascii="Arial" w:hAnsi="Arial" w:cs="Arial"/>
        </w:rPr>
      </w:pPr>
    </w:p>
    <w:p w14:paraId="77275473" w14:textId="77777777" w:rsidR="00654525" w:rsidRPr="001C03FC" w:rsidRDefault="00654525" w:rsidP="001C03FC">
      <w:pPr>
        <w:spacing w:line="360" w:lineRule="auto"/>
        <w:rPr>
          <w:rFonts w:ascii="Arial" w:hAnsi="Arial" w:cs="Arial"/>
        </w:rPr>
      </w:pPr>
    </w:p>
    <w:sectPr w:rsidR="00654525" w:rsidRPr="001C03FC" w:rsidSect="00530D7F">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FF184" w14:textId="77777777" w:rsidR="00814D92" w:rsidRDefault="00814D92" w:rsidP="00531E5F">
      <w:pPr>
        <w:spacing w:after="0" w:line="240" w:lineRule="auto"/>
      </w:pPr>
      <w:r>
        <w:separator/>
      </w:r>
    </w:p>
  </w:endnote>
  <w:endnote w:type="continuationSeparator" w:id="0">
    <w:p w14:paraId="32C034B6" w14:textId="77777777" w:rsidR="00814D92" w:rsidRDefault="00814D92" w:rsidP="00531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222557"/>
      <w:docPartObj>
        <w:docPartGallery w:val="Page Numbers (Bottom of Page)"/>
        <w:docPartUnique/>
      </w:docPartObj>
    </w:sdtPr>
    <w:sdtEndPr>
      <w:rPr>
        <w:noProof/>
      </w:rPr>
    </w:sdtEndPr>
    <w:sdtContent>
      <w:p w14:paraId="2A0CAD1C" w14:textId="694C25ED" w:rsidR="00531E5F" w:rsidRDefault="00531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D95445" w14:textId="77777777" w:rsidR="00531E5F" w:rsidRDefault="00531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9ED42" w14:textId="77777777" w:rsidR="00814D92" w:rsidRDefault="00814D92" w:rsidP="00531E5F">
      <w:pPr>
        <w:spacing w:after="0" w:line="240" w:lineRule="auto"/>
      </w:pPr>
      <w:r>
        <w:separator/>
      </w:r>
    </w:p>
  </w:footnote>
  <w:footnote w:type="continuationSeparator" w:id="0">
    <w:p w14:paraId="5864E17C" w14:textId="77777777" w:rsidR="00814D92" w:rsidRDefault="00814D92" w:rsidP="00531E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35183"/>
    <w:multiLevelType w:val="hybridMultilevel"/>
    <w:tmpl w:val="C62890B8"/>
    <w:lvl w:ilvl="0" w:tplc="616E572E">
      <w:start w:val="1"/>
      <w:numFmt w:val="bullet"/>
      <w:lvlText w:val=""/>
      <w:lvlJc w:val="left"/>
      <w:pPr>
        <w:tabs>
          <w:tab w:val="num" w:pos="720"/>
        </w:tabs>
        <w:ind w:left="720" w:hanging="360"/>
      </w:pPr>
      <w:rPr>
        <w:rFonts w:ascii="Wingdings 2" w:hAnsi="Wingdings 2" w:hint="default"/>
      </w:rPr>
    </w:lvl>
    <w:lvl w:ilvl="1" w:tplc="01767766" w:tentative="1">
      <w:start w:val="1"/>
      <w:numFmt w:val="bullet"/>
      <w:lvlText w:val=""/>
      <w:lvlJc w:val="left"/>
      <w:pPr>
        <w:tabs>
          <w:tab w:val="num" w:pos="1440"/>
        </w:tabs>
        <w:ind w:left="1440" w:hanging="360"/>
      </w:pPr>
      <w:rPr>
        <w:rFonts w:ascii="Wingdings 2" w:hAnsi="Wingdings 2" w:hint="default"/>
      </w:rPr>
    </w:lvl>
    <w:lvl w:ilvl="2" w:tplc="FB385E70" w:tentative="1">
      <w:start w:val="1"/>
      <w:numFmt w:val="bullet"/>
      <w:lvlText w:val=""/>
      <w:lvlJc w:val="left"/>
      <w:pPr>
        <w:tabs>
          <w:tab w:val="num" w:pos="2160"/>
        </w:tabs>
        <w:ind w:left="2160" w:hanging="360"/>
      </w:pPr>
      <w:rPr>
        <w:rFonts w:ascii="Wingdings 2" w:hAnsi="Wingdings 2" w:hint="default"/>
      </w:rPr>
    </w:lvl>
    <w:lvl w:ilvl="3" w:tplc="82264C94" w:tentative="1">
      <w:start w:val="1"/>
      <w:numFmt w:val="bullet"/>
      <w:lvlText w:val=""/>
      <w:lvlJc w:val="left"/>
      <w:pPr>
        <w:tabs>
          <w:tab w:val="num" w:pos="2880"/>
        </w:tabs>
        <w:ind w:left="2880" w:hanging="360"/>
      </w:pPr>
      <w:rPr>
        <w:rFonts w:ascii="Wingdings 2" w:hAnsi="Wingdings 2" w:hint="default"/>
      </w:rPr>
    </w:lvl>
    <w:lvl w:ilvl="4" w:tplc="4D426844" w:tentative="1">
      <w:start w:val="1"/>
      <w:numFmt w:val="bullet"/>
      <w:lvlText w:val=""/>
      <w:lvlJc w:val="left"/>
      <w:pPr>
        <w:tabs>
          <w:tab w:val="num" w:pos="3600"/>
        </w:tabs>
        <w:ind w:left="3600" w:hanging="360"/>
      </w:pPr>
      <w:rPr>
        <w:rFonts w:ascii="Wingdings 2" w:hAnsi="Wingdings 2" w:hint="default"/>
      </w:rPr>
    </w:lvl>
    <w:lvl w:ilvl="5" w:tplc="6756A7E0" w:tentative="1">
      <w:start w:val="1"/>
      <w:numFmt w:val="bullet"/>
      <w:lvlText w:val=""/>
      <w:lvlJc w:val="left"/>
      <w:pPr>
        <w:tabs>
          <w:tab w:val="num" w:pos="4320"/>
        </w:tabs>
        <w:ind w:left="4320" w:hanging="360"/>
      </w:pPr>
      <w:rPr>
        <w:rFonts w:ascii="Wingdings 2" w:hAnsi="Wingdings 2" w:hint="default"/>
      </w:rPr>
    </w:lvl>
    <w:lvl w:ilvl="6" w:tplc="C010B558" w:tentative="1">
      <w:start w:val="1"/>
      <w:numFmt w:val="bullet"/>
      <w:lvlText w:val=""/>
      <w:lvlJc w:val="left"/>
      <w:pPr>
        <w:tabs>
          <w:tab w:val="num" w:pos="5040"/>
        </w:tabs>
        <w:ind w:left="5040" w:hanging="360"/>
      </w:pPr>
      <w:rPr>
        <w:rFonts w:ascii="Wingdings 2" w:hAnsi="Wingdings 2" w:hint="default"/>
      </w:rPr>
    </w:lvl>
    <w:lvl w:ilvl="7" w:tplc="732279D2" w:tentative="1">
      <w:start w:val="1"/>
      <w:numFmt w:val="bullet"/>
      <w:lvlText w:val=""/>
      <w:lvlJc w:val="left"/>
      <w:pPr>
        <w:tabs>
          <w:tab w:val="num" w:pos="5760"/>
        </w:tabs>
        <w:ind w:left="5760" w:hanging="360"/>
      </w:pPr>
      <w:rPr>
        <w:rFonts w:ascii="Wingdings 2" w:hAnsi="Wingdings 2" w:hint="default"/>
      </w:rPr>
    </w:lvl>
    <w:lvl w:ilvl="8" w:tplc="F50EC63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124178D"/>
    <w:multiLevelType w:val="hybridMultilevel"/>
    <w:tmpl w:val="D9D0A8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351"/>
    <w:multiLevelType w:val="hybridMultilevel"/>
    <w:tmpl w:val="F8429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BB5870"/>
    <w:multiLevelType w:val="hybridMultilevel"/>
    <w:tmpl w:val="0D061272"/>
    <w:lvl w:ilvl="0" w:tplc="0C3A81AC">
      <w:start w:val="1"/>
      <w:numFmt w:val="bullet"/>
      <w:lvlText w:val=""/>
      <w:lvlJc w:val="left"/>
      <w:pPr>
        <w:tabs>
          <w:tab w:val="num" w:pos="720"/>
        </w:tabs>
        <w:ind w:left="720" w:hanging="360"/>
      </w:pPr>
      <w:rPr>
        <w:rFonts w:ascii="Wingdings 2" w:hAnsi="Wingdings 2" w:hint="default"/>
      </w:rPr>
    </w:lvl>
    <w:lvl w:ilvl="1" w:tplc="21704B1C" w:tentative="1">
      <w:start w:val="1"/>
      <w:numFmt w:val="bullet"/>
      <w:lvlText w:val=""/>
      <w:lvlJc w:val="left"/>
      <w:pPr>
        <w:tabs>
          <w:tab w:val="num" w:pos="1440"/>
        </w:tabs>
        <w:ind w:left="1440" w:hanging="360"/>
      </w:pPr>
      <w:rPr>
        <w:rFonts w:ascii="Wingdings 2" w:hAnsi="Wingdings 2" w:hint="default"/>
      </w:rPr>
    </w:lvl>
    <w:lvl w:ilvl="2" w:tplc="CBAC2FB2" w:tentative="1">
      <w:start w:val="1"/>
      <w:numFmt w:val="bullet"/>
      <w:lvlText w:val=""/>
      <w:lvlJc w:val="left"/>
      <w:pPr>
        <w:tabs>
          <w:tab w:val="num" w:pos="2160"/>
        </w:tabs>
        <w:ind w:left="2160" w:hanging="360"/>
      </w:pPr>
      <w:rPr>
        <w:rFonts w:ascii="Wingdings 2" w:hAnsi="Wingdings 2" w:hint="default"/>
      </w:rPr>
    </w:lvl>
    <w:lvl w:ilvl="3" w:tplc="3FB2FC06" w:tentative="1">
      <w:start w:val="1"/>
      <w:numFmt w:val="bullet"/>
      <w:lvlText w:val=""/>
      <w:lvlJc w:val="left"/>
      <w:pPr>
        <w:tabs>
          <w:tab w:val="num" w:pos="2880"/>
        </w:tabs>
        <w:ind w:left="2880" w:hanging="360"/>
      </w:pPr>
      <w:rPr>
        <w:rFonts w:ascii="Wingdings 2" w:hAnsi="Wingdings 2" w:hint="default"/>
      </w:rPr>
    </w:lvl>
    <w:lvl w:ilvl="4" w:tplc="157ED526" w:tentative="1">
      <w:start w:val="1"/>
      <w:numFmt w:val="bullet"/>
      <w:lvlText w:val=""/>
      <w:lvlJc w:val="left"/>
      <w:pPr>
        <w:tabs>
          <w:tab w:val="num" w:pos="3600"/>
        </w:tabs>
        <w:ind w:left="3600" w:hanging="360"/>
      </w:pPr>
      <w:rPr>
        <w:rFonts w:ascii="Wingdings 2" w:hAnsi="Wingdings 2" w:hint="default"/>
      </w:rPr>
    </w:lvl>
    <w:lvl w:ilvl="5" w:tplc="A224D368" w:tentative="1">
      <w:start w:val="1"/>
      <w:numFmt w:val="bullet"/>
      <w:lvlText w:val=""/>
      <w:lvlJc w:val="left"/>
      <w:pPr>
        <w:tabs>
          <w:tab w:val="num" w:pos="4320"/>
        </w:tabs>
        <w:ind w:left="4320" w:hanging="360"/>
      </w:pPr>
      <w:rPr>
        <w:rFonts w:ascii="Wingdings 2" w:hAnsi="Wingdings 2" w:hint="default"/>
      </w:rPr>
    </w:lvl>
    <w:lvl w:ilvl="6" w:tplc="FCF00822" w:tentative="1">
      <w:start w:val="1"/>
      <w:numFmt w:val="bullet"/>
      <w:lvlText w:val=""/>
      <w:lvlJc w:val="left"/>
      <w:pPr>
        <w:tabs>
          <w:tab w:val="num" w:pos="5040"/>
        </w:tabs>
        <w:ind w:left="5040" w:hanging="360"/>
      </w:pPr>
      <w:rPr>
        <w:rFonts w:ascii="Wingdings 2" w:hAnsi="Wingdings 2" w:hint="default"/>
      </w:rPr>
    </w:lvl>
    <w:lvl w:ilvl="7" w:tplc="4208B800" w:tentative="1">
      <w:start w:val="1"/>
      <w:numFmt w:val="bullet"/>
      <w:lvlText w:val=""/>
      <w:lvlJc w:val="left"/>
      <w:pPr>
        <w:tabs>
          <w:tab w:val="num" w:pos="5760"/>
        </w:tabs>
        <w:ind w:left="5760" w:hanging="360"/>
      </w:pPr>
      <w:rPr>
        <w:rFonts w:ascii="Wingdings 2" w:hAnsi="Wingdings 2" w:hint="default"/>
      </w:rPr>
    </w:lvl>
    <w:lvl w:ilvl="8" w:tplc="499EA58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62F1136"/>
    <w:multiLevelType w:val="hybridMultilevel"/>
    <w:tmpl w:val="C9BA76FA"/>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643D3C37"/>
    <w:multiLevelType w:val="hybridMultilevel"/>
    <w:tmpl w:val="8AEE4622"/>
    <w:lvl w:ilvl="0" w:tplc="D1D447E4">
      <w:start w:val="1"/>
      <w:numFmt w:val="bullet"/>
      <w:lvlText w:val="•"/>
      <w:lvlJc w:val="left"/>
      <w:pPr>
        <w:tabs>
          <w:tab w:val="num" w:pos="720"/>
        </w:tabs>
        <w:ind w:left="720" w:hanging="360"/>
      </w:pPr>
      <w:rPr>
        <w:rFonts w:ascii="Arial" w:hAnsi="Arial" w:hint="default"/>
      </w:rPr>
    </w:lvl>
    <w:lvl w:ilvl="1" w:tplc="796C9ED6" w:tentative="1">
      <w:start w:val="1"/>
      <w:numFmt w:val="bullet"/>
      <w:lvlText w:val="•"/>
      <w:lvlJc w:val="left"/>
      <w:pPr>
        <w:tabs>
          <w:tab w:val="num" w:pos="1440"/>
        </w:tabs>
        <w:ind w:left="1440" w:hanging="360"/>
      </w:pPr>
      <w:rPr>
        <w:rFonts w:ascii="Arial" w:hAnsi="Arial" w:hint="default"/>
      </w:rPr>
    </w:lvl>
    <w:lvl w:ilvl="2" w:tplc="24B44FEE" w:tentative="1">
      <w:start w:val="1"/>
      <w:numFmt w:val="bullet"/>
      <w:lvlText w:val="•"/>
      <w:lvlJc w:val="left"/>
      <w:pPr>
        <w:tabs>
          <w:tab w:val="num" w:pos="2160"/>
        </w:tabs>
        <w:ind w:left="2160" w:hanging="360"/>
      </w:pPr>
      <w:rPr>
        <w:rFonts w:ascii="Arial" w:hAnsi="Arial" w:hint="default"/>
      </w:rPr>
    </w:lvl>
    <w:lvl w:ilvl="3" w:tplc="B36A9B40" w:tentative="1">
      <w:start w:val="1"/>
      <w:numFmt w:val="bullet"/>
      <w:lvlText w:val="•"/>
      <w:lvlJc w:val="left"/>
      <w:pPr>
        <w:tabs>
          <w:tab w:val="num" w:pos="2880"/>
        </w:tabs>
        <w:ind w:left="2880" w:hanging="360"/>
      </w:pPr>
      <w:rPr>
        <w:rFonts w:ascii="Arial" w:hAnsi="Arial" w:hint="default"/>
      </w:rPr>
    </w:lvl>
    <w:lvl w:ilvl="4" w:tplc="6EB49188" w:tentative="1">
      <w:start w:val="1"/>
      <w:numFmt w:val="bullet"/>
      <w:lvlText w:val="•"/>
      <w:lvlJc w:val="left"/>
      <w:pPr>
        <w:tabs>
          <w:tab w:val="num" w:pos="3600"/>
        </w:tabs>
        <w:ind w:left="3600" w:hanging="360"/>
      </w:pPr>
      <w:rPr>
        <w:rFonts w:ascii="Arial" w:hAnsi="Arial" w:hint="default"/>
      </w:rPr>
    </w:lvl>
    <w:lvl w:ilvl="5" w:tplc="AB5C925A" w:tentative="1">
      <w:start w:val="1"/>
      <w:numFmt w:val="bullet"/>
      <w:lvlText w:val="•"/>
      <w:lvlJc w:val="left"/>
      <w:pPr>
        <w:tabs>
          <w:tab w:val="num" w:pos="4320"/>
        </w:tabs>
        <w:ind w:left="4320" w:hanging="360"/>
      </w:pPr>
      <w:rPr>
        <w:rFonts w:ascii="Arial" w:hAnsi="Arial" w:hint="default"/>
      </w:rPr>
    </w:lvl>
    <w:lvl w:ilvl="6" w:tplc="0224643E" w:tentative="1">
      <w:start w:val="1"/>
      <w:numFmt w:val="bullet"/>
      <w:lvlText w:val="•"/>
      <w:lvlJc w:val="left"/>
      <w:pPr>
        <w:tabs>
          <w:tab w:val="num" w:pos="5040"/>
        </w:tabs>
        <w:ind w:left="5040" w:hanging="360"/>
      </w:pPr>
      <w:rPr>
        <w:rFonts w:ascii="Arial" w:hAnsi="Arial" w:hint="default"/>
      </w:rPr>
    </w:lvl>
    <w:lvl w:ilvl="7" w:tplc="0B7256D6" w:tentative="1">
      <w:start w:val="1"/>
      <w:numFmt w:val="bullet"/>
      <w:lvlText w:val="•"/>
      <w:lvlJc w:val="left"/>
      <w:pPr>
        <w:tabs>
          <w:tab w:val="num" w:pos="5760"/>
        </w:tabs>
        <w:ind w:left="5760" w:hanging="360"/>
      </w:pPr>
      <w:rPr>
        <w:rFonts w:ascii="Arial" w:hAnsi="Arial" w:hint="default"/>
      </w:rPr>
    </w:lvl>
    <w:lvl w:ilvl="8" w:tplc="E1A04A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B5578C2"/>
    <w:multiLevelType w:val="hybridMultilevel"/>
    <w:tmpl w:val="13E0BCDC"/>
    <w:lvl w:ilvl="0" w:tplc="C1A42F20">
      <w:start w:val="1"/>
      <w:numFmt w:val="bullet"/>
      <w:lvlText w:val="•"/>
      <w:lvlJc w:val="left"/>
      <w:pPr>
        <w:tabs>
          <w:tab w:val="num" w:pos="720"/>
        </w:tabs>
        <w:ind w:left="720" w:hanging="360"/>
      </w:pPr>
      <w:rPr>
        <w:rFonts w:ascii="Arial" w:hAnsi="Arial" w:hint="default"/>
      </w:rPr>
    </w:lvl>
    <w:lvl w:ilvl="1" w:tplc="5A76EE62" w:tentative="1">
      <w:start w:val="1"/>
      <w:numFmt w:val="bullet"/>
      <w:lvlText w:val="•"/>
      <w:lvlJc w:val="left"/>
      <w:pPr>
        <w:tabs>
          <w:tab w:val="num" w:pos="1440"/>
        </w:tabs>
        <w:ind w:left="1440" w:hanging="360"/>
      </w:pPr>
      <w:rPr>
        <w:rFonts w:ascii="Arial" w:hAnsi="Arial" w:hint="default"/>
      </w:rPr>
    </w:lvl>
    <w:lvl w:ilvl="2" w:tplc="BE72AFDE" w:tentative="1">
      <w:start w:val="1"/>
      <w:numFmt w:val="bullet"/>
      <w:lvlText w:val="•"/>
      <w:lvlJc w:val="left"/>
      <w:pPr>
        <w:tabs>
          <w:tab w:val="num" w:pos="2160"/>
        </w:tabs>
        <w:ind w:left="2160" w:hanging="360"/>
      </w:pPr>
      <w:rPr>
        <w:rFonts w:ascii="Arial" w:hAnsi="Arial" w:hint="default"/>
      </w:rPr>
    </w:lvl>
    <w:lvl w:ilvl="3" w:tplc="6E7E6194" w:tentative="1">
      <w:start w:val="1"/>
      <w:numFmt w:val="bullet"/>
      <w:lvlText w:val="•"/>
      <w:lvlJc w:val="left"/>
      <w:pPr>
        <w:tabs>
          <w:tab w:val="num" w:pos="2880"/>
        </w:tabs>
        <w:ind w:left="2880" w:hanging="360"/>
      </w:pPr>
      <w:rPr>
        <w:rFonts w:ascii="Arial" w:hAnsi="Arial" w:hint="default"/>
      </w:rPr>
    </w:lvl>
    <w:lvl w:ilvl="4" w:tplc="E272B7E2" w:tentative="1">
      <w:start w:val="1"/>
      <w:numFmt w:val="bullet"/>
      <w:lvlText w:val="•"/>
      <w:lvlJc w:val="left"/>
      <w:pPr>
        <w:tabs>
          <w:tab w:val="num" w:pos="3600"/>
        </w:tabs>
        <w:ind w:left="3600" w:hanging="360"/>
      </w:pPr>
      <w:rPr>
        <w:rFonts w:ascii="Arial" w:hAnsi="Arial" w:hint="default"/>
      </w:rPr>
    </w:lvl>
    <w:lvl w:ilvl="5" w:tplc="0C44F338" w:tentative="1">
      <w:start w:val="1"/>
      <w:numFmt w:val="bullet"/>
      <w:lvlText w:val="•"/>
      <w:lvlJc w:val="left"/>
      <w:pPr>
        <w:tabs>
          <w:tab w:val="num" w:pos="4320"/>
        </w:tabs>
        <w:ind w:left="4320" w:hanging="360"/>
      </w:pPr>
      <w:rPr>
        <w:rFonts w:ascii="Arial" w:hAnsi="Arial" w:hint="default"/>
      </w:rPr>
    </w:lvl>
    <w:lvl w:ilvl="6" w:tplc="4476C0A8" w:tentative="1">
      <w:start w:val="1"/>
      <w:numFmt w:val="bullet"/>
      <w:lvlText w:val="•"/>
      <w:lvlJc w:val="left"/>
      <w:pPr>
        <w:tabs>
          <w:tab w:val="num" w:pos="5040"/>
        </w:tabs>
        <w:ind w:left="5040" w:hanging="360"/>
      </w:pPr>
      <w:rPr>
        <w:rFonts w:ascii="Arial" w:hAnsi="Arial" w:hint="default"/>
      </w:rPr>
    </w:lvl>
    <w:lvl w:ilvl="7" w:tplc="A5FA0680" w:tentative="1">
      <w:start w:val="1"/>
      <w:numFmt w:val="bullet"/>
      <w:lvlText w:val="•"/>
      <w:lvlJc w:val="left"/>
      <w:pPr>
        <w:tabs>
          <w:tab w:val="num" w:pos="5760"/>
        </w:tabs>
        <w:ind w:left="5760" w:hanging="360"/>
      </w:pPr>
      <w:rPr>
        <w:rFonts w:ascii="Arial" w:hAnsi="Arial" w:hint="default"/>
      </w:rPr>
    </w:lvl>
    <w:lvl w:ilvl="8" w:tplc="C5ACCA3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E282B65"/>
    <w:multiLevelType w:val="hybridMultilevel"/>
    <w:tmpl w:val="DD8A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2"/>
  </w:num>
  <w:num w:numId="5">
    <w:abstractNumId w:val="4"/>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7F"/>
    <w:rsid w:val="00011F90"/>
    <w:rsid w:val="000527CA"/>
    <w:rsid w:val="00073983"/>
    <w:rsid w:val="00101D63"/>
    <w:rsid w:val="00121ABA"/>
    <w:rsid w:val="001638AA"/>
    <w:rsid w:val="001A78E4"/>
    <w:rsid w:val="001C03FC"/>
    <w:rsid w:val="001C37A1"/>
    <w:rsid w:val="001F445B"/>
    <w:rsid w:val="001F6412"/>
    <w:rsid w:val="00286B18"/>
    <w:rsid w:val="00336CA7"/>
    <w:rsid w:val="00392F8D"/>
    <w:rsid w:val="003A6798"/>
    <w:rsid w:val="00530D7F"/>
    <w:rsid w:val="00531E5F"/>
    <w:rsid w:val="00547261"/>
    <w:rsid w:val="005555F2"/>
    <w:rsid w:val="005712BA"/>
    <w:rsid w:val="005871EB"/>
    <w:rsid w:val="005A6359"/>
    <w:rsid w:val="005B3751"/>
    <w:rsid w:val="00603EB4"/>
    <w:rsid w:val="00610369"/>
    <w:rsid w:val="00640F81"/>
    <w:rsid w:val="006431C8"/>
    <w:rsid w:val="00654525"/>
    <w:rsid w:val="00697D38"/>
    <w:rsid w:val="006B056F"/>
    <w:rsid w:val="00714515"/>
    <w:rsid w:val="007463B3"/>
    <w:rsid w:val="00765ACE"/>
    <w:rsid w:val="007C5C20"/>
    <w:rsid w:val="007E294A"/>
    <w:rsid w:val="00814D92"/>
    <w:rsid w:val="00852E0B"/>
    <w:rsid w:val="008624D5"/>
    <w:rsid w:val="0089673D"/>
    <w:rsid w:val="00896A64"/>
    <w:rsid w:val="008C6078"/>
    <w:rsid w:val="008D2282"/>
    <w:rsid w:val="008F2F18"/>
    <w:rsid w:val="0091778B"/>
    <w:rsid w:val="009725C1"/>
    <w:rsid w:val="00986468"/>
    <w:rsid w:val="009A7DC0"/>
    <w:rsid w:val="009F12E8"/>
    <w:rsid w:val="00A04F39"/>
    <w:rsid w:val="00A231C1"/>
    <w:rsid w:val="00AA3394"/>
    <w:rsid w:val="00AF7E24"/>
    <w:rsid w:val="00B133E1"/>
    <w:rsid w:val="00C37187"/>
    <w:rsid w:val="00CA0168"/>
    <w:rsid w:val="00CC41C7"/>
    <w:rsid w:val="00CE532E"/>
    <w:rsid w:val="00D153B2"/>
    <w:rsid w:val="00D21F4C"/>
    <w:rsid w:val="00E06253"/>
    <w:rsid w:val="00E24DB0"/>
    <w:rsid w:val="00E26BE3"/>
    <w:rsid w:val="00E7752A"/>
    <w:rsid w:val="00ED5354"/>
    <w:rsid w:val="00EE228A"/>
    <w:rsid w:val="00F85087"/>
    <w:rsid w:val="00FA0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0CA7"/>
  <w15:chartTrackingRefBased/>
  <w15:docId w15:val="{F21B880D-7791-41FE-993D-A5C31A1B1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E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0D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0D7F"/>
    <w:rPr>
      <w:rFonts w:eastAsiaTheme="minorEastAsia"/>
      <w:lang w:val="en-US"/>
    </w:rPr>
  </w:style>
  <w:style w:type="paragraph" w:styleId="Header">
    <w:name w:val="header"/>
    <w:basedOn w:val="Normal"/>
    <w:link w:val="HeaderChar"/>
    <w:uiPriority w:val="99"/>
    <w:unhideWhenUsed/>
    <w:rsid w:val="00531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E5F"/>
  </w:style>
  <w:style w:type="paragraph" w:styleId="Footer">
    <w:name w:val="footer"/>
    <w:basedOn w:val="Normal"/>
    <w:link w:val="FooterChar"/>
    <w:uiPriority w:val="99"/>
    <w:unhideWhenUsed/>
    <w:rsid w:val="00531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E5F"/>
  </w:style>
  <w:style w:type="character" w:customStyle="1" w:styleId="Heading1Char">
    <w:name w:val="Heading 1 Char"/>
    <w:basedOn w:val="DefaultParagraphFont"/>
    <w:link w:val="Heading1"/>
    <w:uiPriority w:val="9"/>
    <w:rsid w:val="00531E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E294A"/>
    <w:pPr>
      <w:ind w:left="720"/>
      <w:contextualSpacing/>
    </w:pPr>
  </w:style>
  <w:style w:type="character" w:styleId="Hyperlink">
    <w:name w:val="Hyperlink"/>
    <w:basedOn w:val="DefaultParagraphFont"/>
    <w:uiPriority w:val="99"/>
    <w:unhideWhenUsed/>
    <w:rsid w:val="001F6412"/>
    <w:rPr>
      <w:color w:val="0000FF"/>
      <w:u w:val="single"/>
    </w:rPr>
  </w:style>
  <w:style w:type="character" w:styleId="UnresolvedMention">
    <w:name w:val="Unresolved Mention"/>
    <w:basedOn w:val="DefaultParagraphFont"/>
    <w:uiPriority w:val="99"/>
    <w:semiHidden/>
    <w:unhideWhenUsed/>
    <w:rsid w:val="006B056F"/>
    <w:rPr>
      <w:color w:val="605E5C"/>
      <w:shd w:val="clear" w:color="auto" w:fill="E1DFDD"/>
    </w:rPr>
  </w:style>
  <w:style w:type="paragraph" w:styleId="TOCHeading">
    <w:name w:val="TOC Heading"/>
    <w:basedOn w:val="Heading1"/>
    <w:next w:val="Normal"/>
    <w:uiPriority w:val="39"/>
    <w:unhideWhenUsed/>
    <w:qFormat/>
    <w:rsid w:val="00121ABA"/>
    <w:pPr>
      <w:outlineLvl w:val="9"/>
    </w:pPr>
    <w:rPr>
      <w:lang w:val="en-US"/>
    </w:rPr>
  </w:style>
  <w:style w:type="paragraph" w:styleId="TOC1">
    <w:name w:val="toc 1"/>
    <w:basedOn w:val="Normal"/>
    <w:next w:val="Normal"/>
    <w:autoRedefine/>
    <w:uiPriority w:val="39"/>
    <w:unhideWhenUsed/>
    <w:rsid w:val="00FA02A2"/>
    <w:pPr>
      <w:tabs>
        <w:tab w:val="right" w:leader="dot" w:pos="9016"/>
      </w:tabs>
      <w:spacing w:after="100"/>
    </w:pPr>
    <w:rPr>
      <w:noProof/>
    </w:rPr>
  </w:style>
  <w:style w:type="paragraph" w:styleId="TOC2">
    <w:name w:val="toc 2"/>
    <w:basedOn w:val="Normal"/>
    <w:next w:val="Normal"/>
    <w:autoRedefine/>
    <w:uiPriority w:val="39"/>
    <w:unhideWhenUsed/>
    <w:rsid w:val="00336CA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36CA7"/>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8D22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4628">
      <w:bodyDiv w:val="1"/>
      <w:marLeft w:val="0"/>
      <w:marRight w:val="0"/>
      <w:marTop w:val="0"/>
      <w:marBottom w:val="0"/>
      <w:divBdr>
        <w:top w:val="none" w:sz="0" w:space="0" w:color="auto"/>
        <w:left w:val="none" w:sz="0" w:space="0" w:color="auto"/>
        <w:bottom w:val="none" w:sz="0" w:space="0" w:color="auto"/>
        <w:right w:val="none" w:sz="0" w:space="0" w:color="auto"/>
      </w:divBdr>
    </w:div>
    <w:div w:id="149828633">
      <w:bodyDiv w:val="1"/>
      <w:marLeft w:val="0"/>
      <w:marRight w:val="0"/>
      <w:marTop w:val="0"/>
      <w:marBottom w:val="0"/>
      <w:divBdr>
        <w:top w:val="none" w:sz="0" w:space="0" w:color="auto"/>
        <w:left w:val="none" w:sz="0" w:space="0" w:color="auto"/>
        <w:bottom w:val="none" w:sz="0" w:space="0" w:color="auto"/>
        <w:right w:val="none" w:sz="0" w:space="0" w:color="auto"/>
      </w:divBdr>
    </w:div>
    <w:div w:id="463548696">
      <w:bodyDiv w:val="1"/>
      <w:marLeft w:val="0"/>
      <w:marRight w:val="0"/>
      <w:marTop w:val="0"/>
      <w:marBottom w:val="0"/>
      <w:divBdr>
        <w:top w:val="none" w:sz="0" w:space="0" w:color="auto"/>
        <w:left w:val="none" w:sz="0" w:space="0" w:color="auto"/>
        <w:bottom w:val="none" w:sz="0" w:space="0" w:color="auto"/>
        <w:right w:val="none" w:sz="0" w:space="0" w:color="auto"/>
      </w:divBdr>
      <w:divsChild>
        <w:div w:id="1580014547">
          <w:marLeft w:val="446"/>
          <w:marRight w:val="0"/>
          <w:marTop w:val="82"/>
          <w:marBottom w:val="120"/>
          <w:divBdr>
            <w:top w:val="none" w:sz="0" w:space="0" w:color="auto"/>
            <w:left w:val="none" w:sz="0" w:space="0" w:color="auto"/>
            <w:bottom w:val="none" w:sz="0" w:space="0" w:color="auto"/>
            <w:right w:val="none" w:sz="0" w:space="0" w:color="auto"/>
          </w:divBdr>
        </w:div>
        <w:div w:id="1214272095">
          <w:marLeft w:val="446"/>
          <w:marRight w:val="0"/>
          <w:marTop w:val="82"/>
          <w:marBottom w:val="120"/>
          <w:divBdr>
            <w:top w:val="none" w:sz="0" w:space="0" w:color="auto"/>
            <w:left w:val="none" w:sz="0" w:space="0" w:color="auto"/>
            <w:bottom w:val="none" w:sz="0" w:space="0" w:color="auto"/>
            <w:right w:val="none" w:sz="0" w:space="0" w:color="auto"/>
          </w:divBdr>
        </w:div>
      </w:divsChild>
    </w:div>
    <w:div w:id="750153131">
      <w:bodyDiv w:val="1"/>
      <w:marLeft w:val="0"/>
      <w:marRight w:val="0"/>
      <w:marTop w:val="0"/>
      <w:marBottom w:val="0"/>
      <w:divBdr>
        <w:top w:val="none" w:sz="0" w:space="0" w:color="auto"/>
        <w:left w:val="none" w:sz="0" w:space="0" w:color="auto"/>
        <w:bottom w:val="none" w:sz="0" w:space="0" w:color="auto"/>
        <w:right w:val="none" w:sz="0" w:space="0" w:color="auto"/>
      </w:divBdr>
      <w:divsChild>
        <w:div w:id="1960260140">
          <w:marLeft w:val="547"/>
          <w:marRight w:val="0"/>
          <w:marTop w:val="82"/>
          <w:marBottom w:val="120"/>
          <w:divBdr>
            <w:top w:val="none" w:sz="0" w:space="0" w:color="auto"/>
            <w:left w:val="none" w:sz="0" w:space="0" w:color="auto"/>
            <w:bottom w:val="none" w:sz="0" w:space="0" w:color="auto"/>
            <w:right w:val="none" w:sz="0" w:space="0" w:color="auto"/>
          </w:divBdr>
        </w:div>
        <w:div w:id="570893568">
          <w:marLeft w:val="547"/>
          <w:marRight w:val="0"/>
          <w:marTop w:val="82"/>
          <w:marBottom w:val="120"/>
          <w:divBdr>
            <w:top w:val="none" w:sz="0" w:space="0" w:color="auto"/>
            <w:left w:val="none" w:sz="0" w:space="0" w:color="auto"/>
            <w:bottom w:val="none" w:sz="0" w:space="0" w:color="auto"/>
            <w:right w:val="none" w:sz="0" w:space="0" w:color="auto"/>
          </w:divBdr>
        </w:div>
        <w:div w:id="2071927324">
          <w:marLeft w:val="547"/>
          <w:marRight w:val="0"/>
          <w:marTop w:val="82"/>
          <w:marBottom w:val="120"/>
          <w:divBdr>
            <w:top w:val="none" w:sz="0" w:space="0" w:color="auto"/>
            <w:left w:val="none" w:sz="0" w:space="0" w:color="auto"/>
            <w:bottom w:val="none" w:sz="0" w:space="0" w:color="auto"/>
            <w:right w:val="none" w:sz="0" w:space="0" w:color="auto"/>
          </w:divBdr>
        </w:div>
        <w:div w:id="957566809">
          <w:marLeft w:val="547"/>
          <w:marRight w:val="0"/>
          <w:marTop w:val="82"/>
          <w:marBottom w:val="120"/>
          <w:divBdr>
            <w:top w:val="none" w:sz="0" w:space="0" w:color="auto"/>
            <w:left w:val="none" w:sz="0" w:space="0" w:color="auto"/>
            <w:bottom w:val="none" w:sz="0" w:space="0" w:color="auto"/>
            <w:right w:val="none" w:sz="0" w:space="0" w:color="auto"/>
          </w:divBdr>
        </w:div>
      </w:divsChild>
    </w:div>
    <w:div w:id="959728644">
      <w:bodyDiv w:val="1"/>
      <w:marLeft w:val="0"/>
      <w:marRight w:val="0"/>
      <w:marTop w:val="0"/>
      <w:marBottom w:val="0"/>
      <w:divBdr>
        <w:top w:val="none" w:sz="0" w:space="0" w:color="auto"/>
        <w:left w:val="none" w:sz="0" w:space="0" w:color="auto"/>
        <w:bottom w:val="none" w:sz="0" w:space="0" w:color="auto"/>
        <w:right w:val="none" w:sz="0" w:space="0" w:color="auto"/>
      </w:divBdr>
      <w:divsChild>
        <w:div w:id="178279241">
          <w:marLeft w:val="446"/>
          <w:marRight w:val="0"/>
          <w:marTop w:val="0"/>
          <w:marBottom w:val="0"/>
          <w:divBdr>
            <w:top w:val="none" w:sz="0" w:space="0" w:color="auto"/>
            <w:left w:val="none" w:sz="0" w:space="0" w:color="auto"/>
            <w:bottom w:val="none" w:sz="0" w:space="0" w:color="auto"/>
            <w:right w:val="none" w:sz="0" w:space="0" w:color="auto"/>
          </w:divBdr>
        </w:div>
        <w:div w:id="152333116">
          <w:marLeft w:val="446"/>
          <w:marRight w:val="0"/>
          <w:marTop w:val="0"/>
          <w:marBottom w:val="0"/>
          <w:divBdr>
            <w:top w:val="none" w:sz="0" w:space="0" w:color="auto"/>
            <w:left w:val="none" w:sz="0" w:space="0" w:color="auto"/>
            <w:bottom w:val="none" w:sz="0" w:space="0" w:color="auto"/>
            <w:right w:val="none" w:sz="0" w:space="0" w:color="auto"/>
          </w:divBdr>
        </w:div>
        <w:div w:id="1631861724">
          <w:marLeft w:val="446"/>
          <w:marRight w:val="0"/>
          <w:marTop w:val="0"/>
          <w:marBottom w:val="0"/>
          <w:divBdr>
            <w:top w:val="none" w:sz="0" w:space="0" w:color="auto"/>
            <w:left w:val="none" w:sz="0" w:space="0" w:color="auto"/>
            <w:bottom w:val="none" w:sz="0" w:space="0" w:color="auto"/>
            <w:right w:val="none" w:sz="0" w:space="0" w:color="auto"/>
          </w:divBdr>
        </w:div>
        <w:div w:id="1342464784">
          <w:marLeft w:val="446"/>
          <w:marRight w:val="0"/>
          <w:marTop w:val="0"/>
          <w:marBottom w:val="0"/>
          <w:divBdr>
            <w:top w:val="none" w:sz="0" w:space="0" w:color="auto"/>
            <w:left w:val="none" w:sz="0" w:space="0" w:color="auto"/>
            <w:bottom w:val="none" w:sz="0" w:space="0" w:color="auto"/>
            <w:right w:val="none" w:sz="0" w:space="0" w:color="auto"/>
          </w:divBdr>
        </w:div>
        <w:div w:id="1036000840">
          <w:marLeft w:val="446"/>
          <w:marRight w:val="0"/>
          <w:marTop w:val="0"/>
          <w:marBottom w:val="0"/>
          <w:divBdr>
            <w:top w:val="none" w:sz="0" w:space="0" w:color="auto"/>
            <w:left w:val="none" w:sz="0" w:space="0" w:color="auto"/>
            <w:bottom w:val="none" w:sz="0" w:space="0" w:color="auto"/>
            <w:right w:val="none" w:sz="0" w:space="0" w:color="auto"/>
          </w:divBdr>
        </w:div>
      </w:divsChild>
    </w:div>
    <w:div w:id="1495878298">
      <w:bodyDiv w:val="1"/>
      <w:marLeft w:val="0"/>
      <w:marRight w:val="0"/>
      <w:marTop w:val="0"/>
      <w:marBottom w:val="0"/>
      <w:divBdr>
        <w:top w:val="none" w:sz="0" w:space="0" w:color="auto"/>
        <w:left w:val="none" w:sz="0" w:space="0" w:color="auto"/>
        <w:bottom w:val="none" w:sz="0" w:space="0" w:color="auto"/>
        <w:right w:val="none" w:sz="0" w:space="0" w:color="auto"/>
      </w:divBdr>
    </w:div>
    <w:div w:id="1557551444">
      <w:bodyDiv w:val="1"/>
      <w:marLeft w:val="0"/>
      <w:marRight w:val="0"/>
      <w:marTop w:val="0"/>
      <w:marBottom w:val="0"/>
      <w:divBdr>
        <w:top w:val="none" w:sz="0" w:space="0" w:color="auto"/>
        <w:left w:val="none" w:sz="0" w:space="0" w:color="auto"/>
        <w:bottom w:val="none" w:sz="0" w:space="0" w:color="auto"/>
        <w:right w:val="none" w:sz="0" w:space="0" w:color="auto"/>
      </w:divBdr>
    </w:div>
    <w:div w:id="1912040284">
      <w:bodyDiv w:val="1"/>
      <w:marLeft w:val="0"/>
      <w:marRight w:val="0"/>
      <w:marTop w:val="0"/>
      <w:marBottom w:val="0"/>
      <w:divBdr>
        <w:top w:val="none" w:sz="0" w:space="0" w:color="auto"/>
        <w:left w:val="none" w:sz="0" w:space="0" w:color="auto"/>
        <w:bottom w:val="none" w:sz="0" w:space="0" w:color="auto"/>
        <w:right w:val="none" w:sz="0" w:space="0" w:color="auto"/>
      </w:divBdr>
      <w:divsChild>
        <w:div w:id="2102950740">
          <w:marLeft w:val="0"/>
          <w:marRight w:val="0"/>
          <w:marTop w:val="62"/>
          <w:marBottom w:val="120"/>
          <w:divBdr>
            <w:top w:val="none" w:sz="0" w:space="0" w:color="auto"/>
            <w:left w:val="none" w:sz="0" w:space="0" w:color="auto"/>
            <w:bottom w:val="none" w:sz="0" w:space="0" w:color="auto"/>
            <w:right w:val="none" w:sz="0" w:space="0" w:color="auto"/>
          </w:divBdr>
        </w:div>
        <w:div w:id="569194621">
          <w:marLeft w:val="0"/>
          <w:marRight w:val="0"/>
          <w:marTop w:val="62"/>
          <w:marBottom w:val="120"/>
          <w:divBdr>
            <w:top w:val="none" w:sz="0" w:space="0" w:color="auto"/>
            <w:left w:val="none" w:sz="0" w:space="0" w:color="auto"/>
            <w:bottom w:val="none" w:sz="0" w:space="0" w:color="auto"/>
            <w:right w:val="none" w:sz="0" w:space="0" w:color="auto"/>
          </w:divBdr>
        </w:div>
        <w:div w:id="1814131908">
          <w:marLeft w:val="0"/>
          <w:marRight w:val="0"/>
          <w:marTop w:val="62"/>
          <w:marBottom w:val="120"/>
          <w:divBdr>
            <w:top w:val="none" w:sz="0" w:space="0" w:color="auto"/>
            <w:left w:val="none" w:sz="0" w:space="0" w:color="auto"/>
            <w:bottom w:val="none" w:sz="0" w:space="0" w:color="auto"/>
            <w:right w:val="none" w:sz="0" w:space="0" w:color="auto"/>
          </w:divBdr>
        </w:div>
        <w:div w:id="1559900346">
          <w:marLeft w:val="0"/>
          <w:marRight w:val="0"/>
          <w:marTop w:val="62"/>
          <w:marBottom w:val="120"/>
          <w:divBdr>
            <w:top w:val="none" w:sz="0" w:space="0" w:color="auto"/>
            <w:left w:val="none" w:sz="0" w:space="0" w:color="auto"/>
            <w:bottom w:val="none" w:sz="0" w:space="0" w:color="auto"/>
            <w:right w:val="none" w:sz="0" w:space="0" w:color="auto"/>
          </w:divBdr>
        </w:div>
        <w:div w:id="125129292">
          <w:marLeft w:val="0"/>
          <w:marRight w:val="0"/>
          <w:marTop w:val="62"/>
          <w:marBottom w:val="120"/>
          <w:divBdr>
            <w:top w:val="none" w:sz="0" w:space="0" w:color="auto"/>
            <w:left w:val="none" w:sz="0" w:space="0" w:color="auto"/>
            <w:bottom w:val="none" w:sz="0" w:space="0" w:color="auto"/>
            <w:right w:val="none" w:sz="0" w:space="0" w:color="auto"/>
          </w:divBdr>
        </w:div>
        <w:div w:id="2088532861">
          <w:marLeft w:val="0"/>
          <w:marRight w:val="0"/>
          <w:marTop w:val="62"/>
          <w:marBottom w:val="120"/>
          <w:divBdr>
            <w:top w:val="none" w:sz="0" w:space="0" w:color="auto"/>
            <w:left w:val="none" w:sz="0" w:space="0" w:color="auto"/>
            <w:bottom w:val="none" w:sz="0" w:space="0" w:color="auto"/>
            <w:right w:val="none" w:sz="0" w:space="0" w:color="auto"/>
          </w:divBdr>
        </w:div>
        <w:div w:id="1342590445">
          <w:marLeft w:val="0"/>
          <w:marRight w:val="0"/>
          <w:marTop w:val="62"/>
          <w:marBottom w:val="120"/>
          <w:divBdr>
            <w:top w:val="none" w:sz="0" w:space="0" w:color="auto"/>
            <w:left w:val="none" w:sz="0" w:space="0" w:color="auto"/>
            <w:bottom w:val="none" w:sz="0" w:space="0" w:color="auto"/>
            <w:right w:val="none" w:sz="0" w:space="0" w:color="auto"/>
          </w:divBdr>
        </w:div>
        <w:div w:id="521207847">
          <w:marLeft w:val="0"/>
          <w:marRight w:val="0"/>
          <w:marTop w:val="62"/>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hs/icd/icd10.htm" TargetMode="External"/><Relationship Id="rId18" Type="http://schemas.openxmlformats.org/officeDocument/2006/relationships/hyperlink" Target="https://www.nhs.uk/mental-health/conditions/clinical-depression/symptoms/" TargetMode="External"/><Relationship Id="rId26" Type="http://schemas.openxmlformats.org/officeDocument/2006/relationships/image" Target="media/image11.png"/><Relationship Id="rId39" Type="http://schemas.openxmlformats.org/officeDocument/2006/relationships/image" Target="media/image24.svg"/><Relationship Id="rId21" Type="http://schemas.openxmlformats.org/officeDocument/2006/relationships/image" Target="media/image6.sv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sv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sychologytoday.com/us/blog/resolution-not-conflict/201812/antidepressants-research-update-and-case-example" TargetMode="External"/><Relationship Id="rId29" Type="http://schemas.openxmlformats.org/officeDocument/2006/relationships/image" Target="media/image14.svg"/><Relationship Id="rId11" Type="http://schemas.openxmlformats.org/officeDocument/2006/relationships/hyperlink" Target="https://www.bing.com/images/search?view=detailV2&amp;ccid=UUGNMHVc&amp;id=582878CCD0C5504A08B038E839CE01A5B847F115&amp;thid=OIP.UUGNMHVc6rmN8RqnV93KqwHaD4&amp;mediaurl=https%3a%2f%2fbrewminate.com%2fwp-content%2fuploads%2f2018%2f12%2f121718-59-History-Religion-Christian-Mythology.jpg&amp;cdnurl=https%3a%2f%2fth.bing.com%2fth%2fid%2fR.51418d30755ceab98df11aa757ddcaab%3frik%3dFfFHuKUBzjnoOA%26pid%3dImgRaw%26r%3d0&amp;exph=486&amp;expw=926&amp;q=EXORCISM+demons+in+the+past&amp;simid=608010602990217662&amp;FORM=IRPRST&amp;ck=C966216112F45A630441B9F4CEE98B14&amp;selectedIndex=6&amp;ajaxhist=0&amp;ajaxserp=0"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svg"/><Relationship Id="rId40" Type="http://schemas.openxmlformats.org/officeDocument/2006/relationships/image" Target="media/image25.png"/><Relationship Id="rId45" Type="http://schemas.openxmlformats.org/officeDocument/2006/relationships/image" Target="media/image30.svg"/><Relationship Id="rId5" Type="http://schemas.openxmlformats.org/officeDocument/2006/relationships/webSettings" Target="webSettings.xml"/><Relationship Id="rId15" Type="http://schemas.openxmlformats.org/officeDocument/2006/relationships/hyperlink" Target="https://www.ncbi.nlm.nih.gov/pmc/articles/PMC3181767/" TargetMode="External"/><Relationship Id="rId23" Type="http://schemas.openxmlformats.org/officeDocument/2006/relationships/image" Target="media/image8.sv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svg"/><Relationship Id="rId10" Type="http://schemas.openxmlformats.org/officeDocument/2006/relationships/image" Target="media/image3.jpg"/><Relationship Id="rId19" Type="http://schemas.openxmlformats.org/officeDocument/2006/relationships/hyperlink" Target="https://pulsetms.com/resources/depression-history/" TargetMode="External"/><Relationship Id="rId31" Type="http://schemas.openxmlformats.org/officeDocument/2006/relationships/image" Target="media/image16.svg"/><Relationship Id="rId44" Type="http://schemas.openxmlformats.org/officeDocument/2006/relationships/image" Target="media/image29.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digital.nhs.uk/blog/transformation-blog/2018/the-past-present-and-future-of-innovation-in-mental-health" TargetMode="External"/><Relationship Id="rId22" Type="http://schemas.openxmlformats.org/officeDocument/2006/relationships/image" Target="media/image7.png"/><Relationship Id="rId27" Type="http://schemas.openxmlformats.org/officeDocument/2006/relationships/image" Target="media/image12.svg"/><Relationship Id="rId30" Type="http://schemas.openxmlformats.org/officeDocument/2006/relationships/image" Target="media/image15.png"/><Relationship Id="rId35" Type="http://schemas.openxmlformats.org/officeDocument/2006/relationships/image" Target="media/image20.svg"/><Relationship Id="rId43" Type="http://schemas.openxmlformats.org/officeDocument/2006/relationships/image" Target="media/image28.svg"/><Relationship Id="rId48" Type="http://schemas.openxmlformats.org/officeDocument/2006/relationships/image" Target="media/image33.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mhfaengland.org/mhfa-centre/research-and-evaluation/mental-health-statistics/" TargetMode="External"/><Relationship Id="rId25" Type="http://schemas.openxmlformats.org/officeDocument/2006/relationships/image" Target="media/image10.svg"/><Relationship Id="rId33" Type="http://schemas.openxmlformats.org/officeDocument/2006/relationships/image" Target="media/image18.svg"/><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image" Target="media/image5.png"/><Relationship Id="rId41" Type="http://schemas.openxmlformats.org/officeDocument/2006/relationships/image" Target="media/image26.sv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9D7E1-4106-485D-97E4-38CAC25C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1852</TotalTime>
  <Pages>1</Pages>
  <Words>2911</Words>
  <Characters>16595</Characters>
  <Application>Microsoft Office Word</Application>
  <DocSecurity>0</DocSecurity>
  <Lines>138</Lines>
  <Paragraphs>38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Assessment</vt:lpstr>
      <vt:lpstr>Introduction</vt:lpstr>
      <vt:lpstr>Definition of Mental Health Disorders</vt:lpstr>
      <vt:lpstr>Brief overview of History of Mental Health and general treatment</vt:lpstr>
      <vt:lpstr>Depression</vt:lpstr>
      <vt:lpstr>Classification of Depressive episode within ICD-10</vt:lpstr>
      <vt:lpstr>Types of Depression</vt:lpstr>
      <vt:lpstr>Causes of Depression</vt:lpstr>
      <vt:lpstr/>
      <vt:lpstr>Diagnosis</vt:lpstr>
      <vt:lpstr>Symptoms/Signs of Depression</vt:lpstr>
      <vt:lpstr>Historical view and treatment of depression</vt:lpstr>
      <vt:lpstr>Current treatment </vt:lpstr>
      <vt:lpstr>Advantages and disadvantages of the current treatments</vt:lpstr>
      <vt:lpstr>PRINCIPLES WHEN WORKING WITH PEOPLE WITH DEPRESSION</vt:lpstr>
      <vt:lpstr>Conclusion</vt:lpstr>
      <vt:lpstr>References:</vt:lpstr>
      <vt:lpstr>Appendix</vt:lpstr>
    </vt:vector>
  </TitlesOfParts>
  <Company/>
  <LinksUpToDate>false</LinksUpToDate>
  <CharactersWithSpaces>19468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
  <dc:creator>Florentina Gavril</dc:creator>
  <cp:keywords/>
  <dc:description/>
  <cp:lastModifiedBy>Florentina Gavril</cp:lastModifiedBy>
  <cp:revision>12</cp:revision>
  <dcterms:created xsi:type="dcterms:W3CDTF">2021-12-12T10:18:00Z</dcterms:created>
  <dcterms:modified xsi:type="dcterms:W3CDTF">2021-12-15T17:03:00Z</dcterms:modified>
</cp:coreProperties>
</file>