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31F5CBDB" w14:textId="6F211A76" w:rsidR="00A7482F" w:rsidRPr="00531B82" w:rsidRDefault="00A7482F" w:rsidP="00A7482F">
      <w:pPr>
        <w:pStyle w:val="Author"/>
        <w:spacing w:before="5pt" w:beforeAutospacing="1" w:after="5pt" w:afterAutospacing="1"/>
        <w:rPr>
          <w:rFonts w:ascii="Arial" w:hAnsi="Arial" w:cs="Arial"/>
          <w:noProof w:val="0"/>
          <w:sz w:val="16"/>
          <w:szCs w:val="16"/>
          <w:lang w:val="en-GB"/>
        </w:rPr>
      </w:pPr>
      <w:r w:rsidRPr="00531B82">
        <w:rPr>
          <w:rFonts w:ascii="Arial" w:hAnsi="Arial" w:cs="Arial"/>
          <w:noProof w:val="0"/>
          <w:sz w:val="16"/>
          <w:szCs w:val="16"/>
          <w:lang w:val="en-GB"/>
        </w:rPr>
        <w:t>Student name: Kerry Nwagu</w:t>
      </w:r>
      <w:r w:rsidRPr="00531B82">
        <w:rPr>
          <w:rFonts w:ascii="Arial" w:hAnsi="Arial" w:cs="Arial"/>
          <w:noProof w:val="0"/>
          <w:sz w:val="16"/>
          <w:szCs w:val="16"/>
          <w:lang w:val="en-GB"/>
        </w:rPr>
        <w:br/>
        <w:t>Student Number: 2331920</w:t>
      </w:r>
    </w:p>
    <w:p w14:paraId="1844F966" w14:textId="1C7C8DF3" w:rsidR="00A7482F" w:rsidRDefault="00A7482F" w:rsidP="00A7482F">
      <w:pPr>
        <w:pStyle w:val="Author"/>
        <w:spacing w:before="5pt" w:beforeAutospacing="1" w:after="5pt" w:afterAutospacing="1"/>
        <w:rPr>
          <w:rFonts w:ascii="Arial" w:hAnsi="Arial" w:cs="Arial"/>
          <w:noProof w:val="0"/>
          <w:sz w:val="16"/>
          <w:szCs w:val="16"/>
          <w:lang w:val="en-GB"/>
        </w:rPr>
      </w:pPr>
      <w:r w:rsidRPr="00531B82">
        <w:rPr>
          <w:rFonts w:ascii="Arial" w:hAnsi="Arial" w:cs="Arial"/>
          <w:noProof w:val="0"/>
          <w:sz w:val="16"/>
          <w:szCs w:val="16"/>
          <w:lang w:val="en-GB"/>
        </w:rPr>
        <w:t>Module name:</w:t>
      </w:r>
      <w:r w:rsidR="00531B82" w:rsidRPr="00531B82">
        <w:rPr>
          <w:rFonts w:ascii="Arial" w:hAnsi="Arial" w:cs="Arial"/>
          <w:noProof w:val="0"/>
          <w:lang w:val="en-GB"/>
        </w:rPr>
        <w:t xml:space="preserve"> </w:t>
      </w:r>
      <w:r w:rsidR="00531B82" w:rsidRPr="00531B82">
        <w:rPr>
          <w:rFonts w:ascii="Arial" w:hAnsi="Arial" w:cs="Arial"/>
          <w:noProof w:val="0"/>
          <w:sz w:val="16"/>
          <w:szCs w:val="16"/>
          <w:lang w:val="en-GB"/>
        </w:rPr>
        <w:t>Data Security and Compliance</w:t>
      </w:r>
    </w:p>
    <w:p w14:paraId="0A4A1024" w14:textId="55BF110C" w:rsidR="00531B82" w:rsidRPr="00531B82" w:rsidRDefault="00531B82" w:rsidP="00A7482F">
      <w:pPr>
        <w:pStyle w:val="Author"/>
        <w:spacing w:before="5pt" w:beforeAutospacing="1" w:after="5pt" w:afterAutospacing="1"/>
        <w:rPr>
          <w:rFonts w:ascii="Arial" w:hAnsi="Arial" w:cs="Arial"/>
          <w:noProof w:val="0"/>
          <w:sz w:val="16"/>
          <w:szCs w:val="16"/>
          <w:lang w:val="en-GB"/>
        </w:rPr>
      </w:pPr>
      <w:r>
        <w:rPr>
          <w:rFonts w:ascii="Arial" w:hAnsi="Arial" w:cs="Arial"/>
          <w:noProof w:val="0"/>
          <w:sz w:val="16"/>
          <w:szCs w:val="16"/>
          <w:lang w:val="en-GB"/>
        </w:rPr>
        <w:t xml:space="preserve">Module code: </w:t>
      </w:r>
      <w:r w:rsidR="00330ADC" w:rsidRPr="00330ADC">
        <w:rPr>
          <w:rFonts w:ascii="Arial" w:hAnsi="Arial" w:cs="Arial"/>
          <w:noProof w:val="0"/>
          <w:sz w:val="16"/>
          <w:szCs w:val="16"/>
          <w:lang w:val="en-GB"/>
        </w:rPr>
        <w:t>ACCA5034</w:t>
      </w:r>
    </w:p>
    <w:p w14:paraId="1E055815" w14:textId="77777777" w:rsidR="00A7482F" w:rsidRDefault="00A7482F" w:rsidP="008B6524">
      <w:pPr>
        <w:pStyle w:val="Author"/>
        <w:spacing w:before="5pt" w:beforeAutospacing="1" w:after="5pt" w:afterAutospacing="1"/>
        <w:rPr>
          <w:rFonts w:ascii="Arial" w:hAnsi="Arial" w:cs="Arial"/>
          <w:noProof w:val="0"/>
          <w:sz w:val="16"/>
          <w:szCs w:val="16"/>
          <w:lang w:val="en-GB"/>
        </w:rPr>
      </w:pPr>
    </w:p>
    <w:p w14:paraId="75D6C4DC" w14:textId="77777777" w:rsidR="00A7482F" w:rsidRPr="00DE5AEB" w:rsidRDefault="00A7482F" w:rsidP="00A7482F">
      <w:pPr>
        <w:pStyle w:val="Author"/>
        <w:spacing w:before="5pt" w:beforeAutospacing="1" w:after="5pt" w:afterAutospacing="1"/>
        <w:jc w:val="both"/>
        <w:rPr>
          <w:rFonts w:ascii="Arial" w:hAnsi="Arial" w:cs="Arial"/>
          <w:noProof w:val="0"/>
          <w:sz w:val="16"/>
          <w:szCs w:val="16"/>
          <w:lang w:val="en-GB"/>
        </w:rPr>
      </w:pPr>
    </w:p>
    <w:p w14:paraId="7BC488A6" w14:textId="3DBB50AD" w:rsidR="000A4839" w:rsidRPr="00DE5AEB" w:rsidRDefault="000A4839" w:rsidP="008B6524">
      <w:pPr>
        <w:pStyle w:val="Author"/>
        <w:spacing w:before="5pt" w:beforeAutospacing="1" w:after="5pt" w:afterAutospacing="1"/>
        <w:rPr>
          <w:rFonts w:ascii="Arial" w:hAnsi="Arial" w:cs="Arial"/>
          <w:noProof w:val="0"/>
          <w:sz w:val="16"/>
          <w:szCs w:val="16"/>
          <w:lang w:val="en-GB"/>
        </w:rPr>
      </w:pPr>
    </w:p>
    <w:p w14:paraId="5612C6CD" w14:textId="29618B07" w:rsidR="000A4839" w:rsidRPr="00DE5AEB" w:rsidRDefault="000A4839" w:rsidP="008B6524">
      <w:pPr>
        <w:pStyle w:val="Author"/>
        <w:spacing w:before="5pt" w:beforeAutospacing="1" w:after="5pt" w:afterAutospacing="1"/>
        <w:rPr>
          <w:rFonts w:ascii="Arial" w:hAnsi="Arial" w:cs="Arial"/>
          <w:noProof w:val="0"/>
          <w:sz w:val="16"/>
          <w:szCs w:val="16"/>
          <w:lang w:val="en-GB"/>
        </w:rPr>
      </w:pPr>
    </w:p>
    <w:p w14:paraId="1E1F5C3E" w14:textId="3422820D" w:rsidR="000A4839" w:rsidRPr="00DE5AEB" w:rsidRDefault="000A4839" w:rsidP="008B6524">
      <w:pPr>
        <w:pStyle w:val="Author"/>
        <w:spacing w:before="5pt" w:beforeAutospacing="1" w:after="5pt" w:afterAutospacing="1"/>
        <w:rPr>
          <w:rFonts w:ascii="Arial" w:hAnsi="Arial" w:cs="Arial"/>
          <w:noProof w:val="0"/>
          <w:sz w:val="16"/>
          <w:szCs w:val="16"/>
          <w:lang w:val="en-GB"/>
        </w:rPr>
      </w:pPr>
    </w:p>
    <w:p w14:paraId="2AE40A29" w14:textId="09668DC8" w:rsidR="000A4839" w:rsidRPr="00DE5AEB" w:rsidRDefault="000A4839" w:rsidP="008B6524">
      <w:pPr>
        <w:pStyle w:val="Author"/>
        <w:spacing w:before="5pt" w:beforeAutospacing="1" w:after="5pt" w:afterAutospacing="1"/>
        <w:rPr>
          <w:rFonts w:ascii="Arial" w:hAnsi="Arial" w:cs="Arial"/>
          <w:noProof w:val="0"/>
          <w:sz w:val="16"/>
          <w:szCs w:val="16"/>
          <w:lang w:val="en-GB"/>
        </w:rPr>
      </w:pPr>
    </w:p>
    <w:p w14:paraId="3E59DEB0" w14:textId="18C0E626" w:rsidR="000A4839" w:rsidRPr="00DE5AEB" w:rsidRDefault="000A4839" w:rsidP="008B6524">
      <w:pPr>
        <w:pStyle w:val="Author"/>
        <w:spacing w:before="5pt" w:beforeAutospacing="1" w:after="5pt" w:afterAutospacing="1"/>
        <w:rPr>
          <w:rFonts w:ascii="Arial" w:hAnsi="Arial" w:cs="Arial"/>
          <w:noProof w:val="0"/>
          <w:sz w:val="16"/>
          <w:szCs w:val="16"/>
          <w:lang w:val="en-GB"/>
        </w:rPr>
      </w:pPr>
    </w:p>
    <w:p w14:paraId="3B49FBF9" w14:textId="205453D4" w:rsidR="000A4839" w:rsidRPr="00DE5AEB" w:rsidRDefault="000A4839" w:rsidP="008B6524">
      <w:pPr>
        <w:pStyle w:val="Author"/>
        <w:spacing w:before="5pt" w:beforeAutospacing="1" w:after="5pt" w:afterAutospacing="1"/>
        <w:rPr>
          <w:rFonts w:ascii="Arial" w:hAnsi="Arial" w:cs="Arial"/>
          <w:noProof w:val="0"/>
          <w:sz w:val="16"/>
          <w:szCs w:val="16"/>
          <w:lang w:val="en-GB"/>
        </w:rPr>
      </w:pPr>
    </w:p>
    <w:p w14:paraId="5E20B3B8" w14:textId="279B9387" w:rsidR="000A4839" w:rsidRPr="00DE5AEB" w:rsidRDefault="000A4839" w:rsidP="008B6524">
      <w:pPr>
        <w:pStyle w:val="Author"/>
        <w:spacing w:before="5pt" w:beforeAutospacing="1" w:after="5pt" w:afterAutospacing="1"/>
        <w:rPr>
          <w:rFonts w:ascii="Arial" w:hAnsi="Arial" w:cs="Arial"/>
          <w:noProof w:val="0"/>
          <w:sz w:val="16"/>
          <w:szCs w:val="16"/>
          <w:lang w:val="en-GB"/>
        </w:rPr>
      </w:pPr>
    </w:p>
    <w:p w14:paraId="16777B49" w14:textId="00C15FD0" w:rsidR="000A4839" w:rsidRPr="00DE5AEB" w:rsidRDefault="000A4839" w:rsidP="008B6524">
      <w:pPr>
        <w:pStyle w:val="Author"/>
        <w:spacing w:before="5pt" w:beforeAutospacing="1" w:after="5pt" w:afterAutospacing="1"/>
        <w:rPr>
          <w:rFonts w:ascii="Arial" w:hAnsi="Arial" w:cs="Arial"/>
          <w:noProof w:val="0"/>
          <w:sz w:val="16"/>
          <w:szCs w:val="16"/>
          <w:lang w:val="en-GB"/>
        </w:rPr>
      </w:pPr>
    </w:p>
    <w:p w14:paraId="15855C32" w14:textId="382EB565" w:rsidR="000A4839" w:rsidRPr="00DE5AEB" w:rsidRDefault="000A4839" w:rsidP="008B6524">
      <w:pPr>
        <w:pStyle w:val="Author"/>
        <w:spacing w:before="5pt" w:beforeAutospacing="1" w:after="5pt" w:afterAutospacing="1"/>
        <w:rPr>
          <w:rFonts w:ascii="Arial" w:hAnsi="Arial" w:cs="Arial"/>
          <w:noProof w:val="0"/>
          <w:sz w:val="16"/>
          <w:szCs w:val="16"/>
          <w:lang w:val="en-GB"/>
        </w:rPr>
      </w:pPr>
    </w:p>
    <w:p w14:paraId="72F1B0C1" w14:textId="3D16C22B" w:rsidR="000A4839" w:rsidRPr="00DE5AEB" w:rsidRDefault="000A4839" w:rsidP="008B6524">
      <w:pPr>
        <w:pStyle w:val="Author"/>
        <w:spacing w:before="5pt" w:beforeAutospacing="1" w:after="5pt" w:afterAutospacing="1"/>
        <w:rPr>
          <w:rFonts w:ascii="Arial" w:hAnsi="Arial" w:cs="Arial"/>
          <w:noProof w:val="0"/>
          <w:sz w:val="16"/>
          <w:szCs w:val="16"/>
          <w:lang w:val="en-GB"/>
        </w:rPr>
      </w:pPr>
    </w:p>
    <w:p w14:paraId="2D23AE62" w14:textId="4CE5B95F" w:rsidR="000A4839" w:rsidRPr="00DE5AEB" w:rsidRDefault="000A4839" w:rsidP="008B6524">
      <w:pPr>
        <w:pStyle w:val="Author"/>
        <w:spacing w:before="5pt" w:beforeAutospacing="1" w:after="5pt" w:afterAutospacing="1"/>
        <w:rPr>
          <w:rFonts w:ascii="Arial" w:hAnsi="Arial" w:cs="Arial"/>
          <w:noProof w:val="0"/>
          <w:sz w:val="16"/>
          <w:szCs w:val="16"/>
          <w:lang w:val="en-GB"/>
        </w:rPr>
      </w:pPr>
    </w:p>
    <w:p w14:paraId="24054E33" w14:textId="7A95C873" w:rsidR="000A4839" w:rsidRPr="00DE5AEB" w:rsidRDefault="000A4839" w:rsidP="008B6524">
      <w:pPr>
        <w:pStyle w:val="Author"/>
        <w:spacing w:before="5pt" w:beforeAutospacing="1" w:after="5pt" w:afterAutospacing="1"/>
        <w:rPr>
          <w:rFonts w:ascii="Arial" w:hAnsi="Arial" w:cs="Arial"/>
          <w:noProof w:val="0"/>
          <w:sz w:val="16"/>
          <w:szCs w:val="16"/>
          <w:lang w:val="en-GB"/>
        </w:rPr>
      </w:pPr>
    </w:p>
    <w:p w14:paraId="5F37E062" w14:textId="7DA7EC22" w:rsidR="000A4839" w:rsidRPr="00DE5AEB" w:rsidRDefault="000A4839" w:rsidP="008B6524">
      <w:pPr>
        <w:pStyle w:val="Author"/>
        <w:spacing w:before="5pt" w:beforeAutospacing="1" w:after="5pt" w:afterAutospacing="1"/>
        <w:rPr>
          <w:rFonts w:ascii="Arial" w:hAnsi="Arial" w:cs="Arial"/>
          <w:noProof w:val="0"/>
          <w:sz w:val="16"/>
          <w:szCs w:val="16"/>
          <w:lang w:val="en-GB"/>
        </w:rPr>
      </w:pPr>
    </w:p>
    <w:p w14:paraId="2E1AE111" w14:textId="583927CF" w:rsidR="000A4839" w:rsidRPr="00DE5AEB" w:rsidRDefault="000A4839" w:rsidP="008B6524">
      <w:pPr>
        <w:pStyle w:val="Author"/>
        <w:spacing w:before="5pt" w:beforeAutospacing="1" w:after="5pt" w:afterAutospacing="1"/>
        <w:rPr>
          <w:rFonts w:ascii="Arial" w:hAnsi="Arial" w:cs="Arial"/>
          <w:noProof w:val="0"/>
          <w:sz w:val="16"/>
          <w:szCs w:val="16"/>
          <w:lang w:val="en-GB"/>
        </w:rPr>
      </w:pPr>
    </w:p>
    <w:p w14:paraId="23B919DA" w14:textId="0F217805" w:rsidR="000A4839" w:rsidRPr="00DE5AEB" w:rsidRDefault="000A4839" w:rsidP="008B6524">
      <w:pPr>
        <w:pStyle w:val="Author"/>
        <w:spacing w:before="5pt" w:beforeAutospacing="1" w:after="5pt" w:afterAutospacing="1"/>
        <w:rPr>
          <w:rFonts w:ascii="Arial" w:hAnsi="Arial" w:cs="Arial"/>
          <w:noProof w:val="0"/>
          <w:sz w:val="16"/>
          <w:szCs w:val="16"/>
          <w:lang w:val="en-GB"/>
        </w:rPr>
      </w:pPr>
    </w:p>
    <w:p w14:paraId="120617A9" w14:textId="0EC65895" w:rsidR="000A4839" w:rsidRPr="00DE5AEB" w:rsidRDefault="000A4839" w:rsidP="008B6524">
      <w:pPr>
        <w:pStyle w:val="Author"/>
        <w:spacing w:before="5pt" w:beforeAutospacing="1" w:after="5pt" w:afterAutospacing="1"/>
        <w:rPr>
          <w:rFonts w:ascii="Arial" w:hAnsi="Arial" w:cs="Arial"/>
          <w:noProof w:val="0"/>
          <w:sz w:val="16"/>
          <w:szCs w:val="16"/>
          <w:lang w:val="en-GB"/>
        </w:rPr>
      </w:pPr>
    </w:p>
    <w:p w14:paraId="6A4109B8" w14:textId="5C1EBD85" w:rsidR="000A4839" w:rsidRPr="00DE5AEB" w:rsidRDefault="000A4839" w:rsidP="008B6524">
      <w:pPr>
        <w:pStyle w:val="Author"/>
        <w:spacing w:before="5pt" w:beforeAutospacing="1" w:after="5pt" w:afterAutospacing="1"/>
        <w:rPr>
          <w:rFonts w:ascii="Arial" w:hAnsi="Arial" w:cs="Arial"/>
          <w:noProof w:val="0"/>
          <w:sz w:val="16"/>
          <w:szCs w:val="16"/>
          <w:lang w:val="en-GB"/>
        </w:rPr>
      </w:pPr>
    </w:p>
    <w:p w14:paraId="225983D1" w14:textId="5F229D00" w:rsidR="000A4839" w:rsidRPr="00DE5AEB" w:rsidRDefault="000A4839" w:rsidP="008B6524">
      <w:pPr>
        <w:pStyle w:val="Author"/>
        <w:spacing w:before="5pt" w:beforeAutospacing="1" w:after="5pt" w:afterAutospacing="1"/>
        <w:rPr>
          <w:rFonts w:ascii="Arial" w:hAnsi="Arial" w:cs="Arial"/>
          <w:noProof w:val="0"/>
          <w:sz w:val="16"/>
          <w:szCs w:val="16"/>
          <w:lang w:val="en-GB"/>
        </w:rPr>
      </w:pPr>
    </w:p>
    <w:p w14:paraId="4DEDEC0E" w14:textId="3B85B3DF" w:rsidR="000A4839" w:rsidRPr="00DE5AEB" w:rsidRDefault="000A4839" w:rsidP="008B6524">
      <w:pPr>
        <w:pStyle w:val="Author"/>
        <w:spacing w:before="5pt" w:beforeAutospacing="1" w:after="5pt" w:afterAutospacing="1"/>
        <w:rPr>
          <w:rFonts w:ascii="Arial" w:hAnsi="Arial" w:cs="Arial"/>
          <w:noProof w:val="0"/>
          <w:sz w:val="16"/>
          <w:szCs w:val="16"/>
          <w:lang w:val="en-GB"/>
        </w:rPr>
      </w:pPr>
    </w:p>
    <w:p w14:paraId="1352433D" w14:textId="55EA2ABD" w:rsidR="000A4839" w:rsidRPr="00DE5AEB" w:rsidRDefault="000A4839" w:rsidP="008B6524">
      <w:pPr>
        <w:pStyle w:val="Author"/>
        <w:spacing w:before="5pt" w:beforeAutospacing="1" w:after="5pt" w:afterAutospacing="1"/>
        <w:rPr>
          <w:rFonts w:ascii="Arial" w:hAnsi="Arial" w:cs="Arial"/>
          <w:noProof w:val="0"/>
          <w:sz w:val="16"/>
          <w:szCs w:val="16"/>
          <w:lang w:val="en-GB"/>
        </w:rPr>
      </w:pPr>
    </w:p>
    <w:p w14:paraId="13767B9D" w14:textId="4370FF8A" w:rsidR="000A4839" w:rsidRPr="00DE5AEB" w:rsidRDefault="000A4839" w:rsidP="008B6524">
      <w:pPr>
        <w:pStyle w:val="Author"/>
        <w:spacing w:before="5pt" w:beforeAutospacing="1" w:after="5pt" w:afterAutospacing="1"/>
        <w:rPr>
          <w:rFonts w:ascii="Arial" w:hAnsi="Arial" w:cs="Arial"/>
          <w:noProof w:val="0"/>
          <w:sz w:val="16"/>
          <w:szCs w:val="16"/>
          <w:lang w:val="en-GB"/>
        </w:rPr>
      </w:pPr>
    </w:p>
    <w:p w14:paraId="6108323D" w14:textId="127C3796" w:rsidR="000A4839" w:rsidRPr="00DE5AEB" w:rsidRDefault="000A4839" w:rsidP="008B6524">
      <w:pPr>
        <w:pStyle w:val="Author"/>
        <w:spacing w:before="5pt" w:beforeAutospacing="1" w:after="5pt" w:afterAutospacing="1"/>
        <w:rPr>
          <w:rFonts w:ascii="Arial" w:hAnsi="Arial" w:cs="Arial"/>
          <w:noProof w:val="0"/>
          <w:sz w:val="16"/>
          <w:szCs w:val="16"/>
          <w:lang w:val="en-GB"/>
        </w:rPr>
      </w:pPr>
    </w:p>
    <w:p w14:paraId="426D3EC6" w14:textId="740DFE21" w:rsidR="000A4839" w:rsidRPr="00DE5AEB" w:rsidRDefault="000A4839" w:rsidP="008B6524">
      <w:pPr>
        <w:pStyle w:val="Author"/>
        <w:spacing w:before="5pt" w:beforeAutospacing="1" w:after="5pt" w:afterAutospacing="1"/>
        <w:rPr>
          <w:rFonts w:ascii="Arial" w:hAnsi="Arial" w:cs="Arial"/>
          <w:noProof w:val="0"/>
          <w:sz w:val="16"/>
          <w:szCs w:val="16"/>
          <w:lang w:val="en-GB"/>
        </w:rPr>
      </w:pPr>
    </w:p>
    <w:p w14:paraId="57DB2DC6" w14:textId="0E77F374" w:rsidR="000A4839" w:rsidRPr="00DE5AEB" w:rsidRDefault="000A4839" w:rsidP="008B6524">
      <w:pPr>
        <w:pStyle w:val="Author"/>
        <w:spacing w:before="5pt" w:beforeAutospacing="1" w:after="5pt" w:afterAutospacing="1"/>
        <w:rPr>
          <w:rFonts w:ascii="Arial" w:hAnsi="Arial" w:cs="Arial"/>
          <w:noProof w:val="0"/>
          <w:sz w:val="16"/>
          <w:szCs w:val="16"/>
          <w:lang w:val="en-GB"/>
        </w:rPr>
      </w:pPr>
    </w:p>
    <w:p w14:paraId="2AC3598C" w14:textId="234F1060" w:rsidR="000A4839" w:rsidRPr="00DE5AEB" w:rsidRDefault="000A4839" w:rsidP="008B6524">
      <w:pPr>
        <w:pStyle w:val="Author"/>
        <w:spacing w:before="5pt" w:beforeAutospacing="1" w:after="5pt" w:afterAutospacing="1"/>
        <w:rPr>
          <w:rFonts w:ascii="Arial" w:hAnsi="Arial" w:cs="Arial"/>
          <w:noProof w:val="0"/>
          <w:sz w:val="16"/>
          <w:szCs w:val="16"/>
          <w:lang w:val="en-GB"/>
        </w:rPr>
      </w:pPr>
    </w:p>
    <w:p w14:paraId="2B33F56A" w14:textId="035AA260" w:rsidR="000A4839" w:rsidRPr="00DE5AEB" w:rsidRDefault="000A4839" w:rsidP="008B6524">
      <w:pPr>
        <w:pStyle w:val="Author"/>
        <w:spacing w:before="5pt" w:beforeAutospacing="1" w:after="5pt" w:afterAutospacing="1"/>
        <w:rPr>
          <w:rFonts w:ascii="Arial" w:hAnsi="Arial" w:cs="Arial"/>
          <w:noProof w:val="0"/>
          <w:sz w:val="16"/>
          <w:szCs w:val="16"/>
          <w:lang w:val="en-GB"/>
        </w:rPr>
      </w:pPr>
    </w:p>
    <w:p w14:paraId="1F960E65" w14:textId="77777777" w:rsidR="00D7522C" w:rsidRPr="00DE5AEB" w:rsidRDefault="00D7522C" w:rsidP="000A4839">
      <w:pPr>
        <w:pStyle w:val="Author"/>
        <w:spacing w:before="5pt" w:beforeAutospacing="1" w:after="5pt" w:afterAutospacing="1" w:line="6pt" w:lineRule="auto"/>
        <w:jc w:val="both"/>
        <w:rPr>
          <w:rFonts w:ascii="Arial" w:hAnsi="Arial" w:cs="Arial"/>
          <w:noProof w:val="0"/>
          <w:sz w:val="16"/>
          <w:szCs w:val="16"/>
          <w:lang w:val="en-GB"/>
        </w:rPr>
        <w:sectPr w:rsidR="00D7522C" w:rsidRPr="00DE5AEB" w:rsidSect="003B4E04">
          <w:footerReference w:type="first" r:id="rId8"/>
          <w:pgSz w:w="595.30pt" w:h="841.90pt" w:code="9"/>
          <w:pgMar w:top="27pt" w:right="44.65pt" w:bottom="72pt" w:left="44.65pt" w:header="36pt" w:footer="36pt" w:gutter="0pt"/>
          <w:cols w:space="36pt"/>
          <w:titlePg/>
          <w:docGrid w:linePitch="360"/>
        </w:sectPr>
      </w:pPr>
    </w:p>
    <w:p w14:paraId="0316535E" w14:textId="77777777" w:rsidR="009F1D79" w:rsidRPr="00DE5AEB" w:rsidRDefault="009F1D79" w:rsidP="000A4839">
      <w:pPr>
        <w:jc w:val="both"/>
        <w:rPr>
          <w:rFonts w:ascii="Arial" w:hAnsi="Arial" w:cs="Arial"/>
        </w:rPr>
        <w:sectPr w:rsidR="009F1D79" w:rsidRPr="00DE5AEB" w:rsidSect="003B4E04">
          <w:type w:val="continuous"/>
          <w:pgSz w:w="595.30pt" w:h="841.90pt" w:code="9"/>
          <w:pgMar w:top="22.50pt" w:right="44.65pt" w:bottom="72pt" w:left="44.65pt" w:header="36pt" w:footer="36pt" w:gutter="0pt"/>
          <w:cols w:num="3" w:space="36pt"/>
          <w:docGrid w:linePitch="360"/>
        </w:sectPr>
      </w:pPr>
    </w:p>
    <w:p w14:paraId="0A88E65D" w14:textId="4936DEDB" w:rsidR="009303D9" w:rsidRPr="00DE5AEB" w:rsidRDefault="009303D9" w:rsidP="000A4839">
      <w:pPr>
        <w:jc w:val="both"/>
        <w:rPr>
          <w:rFonts w:ascii="Arial" w:hAnsi="Arial" w:cs="Arial"/>
          <w:b/>
          <w:bCs/>
        </w:rPr>
        <w:sectPr w:rsidR="009303D9" w:rsidRPr="00DE5AEB" w:rsidSect="003B4E04">
          <w:type w:val="continuous"/>
          <w:pgSz w:w="595.30pt" w:h="841.90pt" w:code="9"/>
          <w:pgMar w:top="22.50pt" w:right="44.65pt" w:bottom="72pt" w:left="44.65pt" w:header="36pt" w:footer="36pt" w:gutter="0pt"/>
          <w:cols w:num="3" w:space="36pt"/>
          <w:docGrid w:linePitch="360"/>
        </w:sectPr>
      </w:pPr>
    </w:p>
    <w:p w14:paraId="1249039E" w14:textId="77777777" w:rsidR="00152CB7" w:rsidRPr="00152CB7" w:rsidRDefault="00377810" w:rsidP="00152CB7">
      <w:pPr>
        <w:pStyle w:val="papertitle"/>
        <w:spacing w:before="5pt" w:beforeAutospacing="1" w:after="5pt" w:afterAutospacing="1"/>
        <w:jc w:val="both"/>
        <w:rPr>
          <w:rFonts w:ascii="Arial" w:hAnsi="Arial" w:cs="Arial"/>
          <w:noProof w:val="0"/>
          <w:kern w:val="48"/>
          <w:sz w:val="32"/>
          <w:szCs w:val="32"/>
          <w:lang w:val="en-GB"/>
        </w:rPr>
      </w:pPr>
      <w:r w:rsidRPr="00152CB7">
        <w:rPr>
          <w:rFonts w:ascii="Arial" w:hAnsi="Arial" w:cs="Arial"/>
          <w:sz w:val="32"/>
          <w:szCs w:val="32"/>
          <w:lang w:val="en-GB"/>
        </w:rPr>
        <w:lastRenderedPageBreak/>
        <w:t>TASK 1</w:t>
      </w:r>
      <w:r w:rsidR="00152CB7" w:rsidRPr="00152CB7">
        <w:rPr>
          <w:rFonts w:ascii="Arial" w:hAnsi="Arial" w:cs="Arial"/>
          <w:sz w:val="32"/>
          <w:szCs w:val="32"/>
          <w:lang w:val="en-GB"/>
        </w:rPr>
        <w:t xml:space="preserve">: </w:t>
      </w:r>
      <w:r w:rsidR="00152CB7" w:rsidRPr="00152CB7">
        <w:rPr>
          <w:rFonts w:ascii="Arial" w:hAnsi="Arial" w:cs="Arial"/>
          <w:noProof w:val="0"/>
          <w:kern w:val="48"/>
          <w:sz w:val="32"/>
          <w:szCs w:val="32"/>
          <w:lang w:val="en-GB"/>
        </w:rPr>
        <w:t xml:space="preserve">Zero Trust Architecture: A Critical Analysis </w:t>
      </w:r>
    </w:p>
    <w:p w14:paraId="42301E56" w14:textId="161C73E8" w:rsidR="000A4839" w:rsidRPr="008B3B95" w:rsidRDefault="000A4839" w:rsidP="000A4839">
      <w:pPr>
        <w:pStyle w:val="Abstract"/>
        <w:ind w:firstLine="0pt"/>
        <w:rPr>
          <w:rFonts w:ascii="Arial" w:hAnsi="Arial" w:cs="Arial"/>
          <w:b w:val="0"/>
          <w:bCs w:val="0"/>
          <w:sz w:val="32"/>
          <w:szCs w:val="32"/>
          <w:lang w:val="en-GB"/>
        </w:rPr>
      </w:pPr>
    </w:p>
    <w:p w14:paraId="2190E22E" w14:textId="77777777" w:rsidR="000A4839" w:rsidRPr="00DE5AEB" w:rsidRDefault="000A4839" w:rsidP="000A4839">
      <w:pPr>
        <w:pStyle w:val="Abstract"/>
        <w:ind w:firstLine="0pt"/>
        <w:rPr>
          <w:rFonts w:ascii="Arial" w:hAnsi="Arial" w:cs="Arial"/>
          <w:i/>
          <w:iCs/>
          <w:u w:val="single"/>
          <w:lang w:val="en-GB"/>
        </w:rPr>
      </w:pPr>
    </w:p>
    <w:p w14:paraId="1A521F3C" w14:textId="0A2AC8DC" w:rsidR="009303D9" w:rsidRPr="00DE5AEB" w:rsidRDefault="009303D9" w:rsidP="0088721B">
      <w:pPr>
        <w:pStyle w:val="Heading1"/>
        <w:numPr>
          <w:ilvl w:val="0"/>
          <w:numId w:val="0"/>
        </w:numPr>
        <w:rPr>
          <w:rFonts w:ascii="Arial" w:hAnsi="Arial" w:cs="Arial"/>
          <w:noProof w:val="0"/>
          <w:sz w:val="28"/>
          <w:szCs w:val="28"/>
        </w:rPr>
      </w:pPr>
      <w:r w:rsidRPr="00DE5AEB">
        <w:rPr>
          <w:rFonts w:ascii="Arial" w:hAnsi="Arial" w:cs="Arial"/>
          <w:noProof w:val="0"/>
          <w:sz w:val="28"/>
          <w:szCs w:val="28"/>
        </w:rPr>
        <w:t>Introduction</w:t>
      </w:r>
    </w:p>
    <w:p w14:paraId="1B1B9603" w14:textId="1A88D4AE" w:rsidR="00FD30AA" w:rsidRPr="00DE5AEB" w:rsidRDefault="00EB5456" w:rsidP="00EB5456">
      <w:pPr>
        <w:jc w:val="both"/>
        <w:rPr>
          <w:rFonts w:ascii="Arial" w:hAnsi="Arial" w:cs="Arial"/>
        </w:rPr>
      </w:pPr>
      <w:proofErr w:type="gramStart"/>
      <w:r w:rsidRPr="00DE5AEB">
        <w:rPr>
          <w:rFonts w:ascii="Arial" w:hAnsi="Arial" w:cs="Arial"/>
        </w:rPr>
        <w:t xml:space="preserve">In </w:t>
      </w:r>
      <w:r w:rsidR="005960FD" w:rsidRPr="00DE5AEB">
        <w:rPr>
          <w:rFonts w:ascii="Arial" w:hAnsi="Arial" w:cs="Arial"/>
        </w:rPr>
        <w:t xml:space="preserve">today’s </w:t>
      </w:r>
      <w:r w:rsidRPr="00DE5AEB">
        <w:rPr>
          <w:rFonts w:ascii="Arial" w:hAnsi="Arial" w:cs="Arial"/>
        </w:rPr>
        <w:t>society</w:t>
      </w:r>
      <w:proofErr w:type="gramEnd"/>
      <w:r w:rsidRPr="00DE5AEB">
        <w:rPr>
          <w:rFonts w:ascii="Arial" w:hAnsi="Arial" w:cs="Arial"/>
        </w:rPr>
        <w:t xml:space="preserve">, cybersecurity has become a </w:t>
      </w:r>
      <w:r w:rsidR="005960FD" w:rsidRPr="00DE5AEB">
        <w:rPr>
          <w:rFonts w:ascii="Arial" w:hAnsi="Arial" w:cs="Arial"/>
        </w:rPr>
        <w:t>major</w:t>
      </w:r>
      <w:r w:rsidRPr="00DE5AEB">
        <w:rPr>
          <w:rFonts w:ascii="Arial" w:hAnsi="Arial" w:cs="Arial"/>
        </w:rPr>
        <w:t xml:space="preserve"> concern for </w:t>
      </w:r>
      <w:r w:rsidR="006D66F6" w:rsidRPr="00DE5AEB">
        <w:rPr>
          <w:rFonts w:ascii="Arial" w:hAnsi="Arial" w:cs="Arial"/>
        </w:rPr>
        <w:t>enterprises because of the rapid growth of cloud computing, remote work and interconnected systems</w:t>
      </w:r>
      <w:r w:rsidR="00E0412D" w:rsidRPr="00DE5AEB">
        <w:rPr>
          <w:rFonts w:ascii="Arial" w:hAnsi="Arial" w:cs="Arial"/>
        </w:rPr>
        <w:t>. The rapid growth of digital technologies has expanded the attack surface, making cyber threats like ransomware, phishing and advanced persistent attacks more common and more advanced [1]</w:t>
      </w:r>
      <w:r w:rsidR="005960FD" w:rsidRPr="00DE5AEB">
        <w:rPr>
          <w:rFonts w:ascii="Arial" w:hAnsi="Arial" w:cs="Arial"/>
        </w:rPr>
        <w:t xml:space="preserve">. </w:t>
      </w:r>
      <w:r w:rsidR="0066756C" w:rsidRPr="00DE5AEB">
        <w:rPr>
          <w:rFonts w:ascii="Arial" w:hAnsi="Arial" w:cs="Arial"/>
        </w:rPr>
        <w:t>It has been found that</w:t>
      </w:r>
      <w:r w:rsidR="005960FD" w:rsidRPr="00DE5AEB">
        <w:rPr>
          <w:rFonts w:ascii="Arial" w:hAnsi="Arial" w:cs="Arial"/>
        </w:rPr>
        <w:t xml:space="preserve">, existing cybersecurity approaches are no longer effective to protect sensitive data and critical infrastructure within the modern cybersecurity landscape. </w:t>
      </w:r>
    </w:p>
    <w:p w14:paraId="004D873C" w14:textId="5D2A56B4" w:rsidR="00FD30AA" w:rsidRPr="00DE5AEB" w:rsidRDefault="00FD30AA" w:rsidP="00EB5456">
      <w:pPr>
        <w:jc w:val="both"/>
        <w:rPr>
          <w:rFonts w:ascii="Arial" w:hAnsi="Arial" w:cs="Arial"/>
        </w:rPr>
      </w:pPr>
    </w:p>
    <w:p w14:paraId="77B12707" w14:textId="518350BB" w:rsidR="00FD30AA" w:rsidRPr="00DE5AEB" w:rsidRDefault="00FD30AA" w:rsidP="00EB5456">
      <w:pPr>
        <w:jc w:val="both"/>
        <w:rPr>
          <w:rFonts w:ascii="Arial" w:hAnsi="Arial" w:cs="Arial"/>
        </w:rPr>
      </w:pPr>
      <w:r w:rsidRPr="00DE5AEB">
        <w:rPr>
          <w:rFonts w:ascii="Arial" w:hAnsi="Arial" w:cs="Arial"/>
        </w:rPr>
        <w:t xml:space="preserve">Conventional perimeter-based security models operate under the assumption that users and devices within a network </w:t>
      </w:r>
      <w:r w:rsidR="00E0571D" w:rsidRPr="00DE5AEB">
        <w:rPr>
          <w:rFonts w:ascii="Arial" w:hAnsi="Arial" w:cs="Arial"/>
        </w:rPr>
        <w:t>can be trusted</w:t>
      </w:r>
      <w:r w:rsidRPr="00DE5AEB">
        <w:rPr>
          <w:rFonts w:ascii="Arial" w:hAnsi="Arial" w:cs="Arial"/>
        </w:rPr>
        <w:t xml:space="preserve">. However, this approach has become less effective in modern environments that depend on cloud services, mobile workforces and </w:t>
      </w:r>
      <w:proofErr w:type="spellStart"/>
      <w:r w:rsidRPr="00DE5AEB">
        <w:rPr>
          <w:rFonts w:ascii="Arial" w:hAnsi="Arial" w:cs="Arial"/>
        </w:rPr>
        <w:t>loT</w:t>
      </w:r>
      <w:proofErr w:type="spellEnd"/>
      <w:r w:rsidRPr="00DE5AEB">
        <w:rPr>
          <w:rFonts w:ascii="Arial" w:hAnsi="Arial" w:cs="Arial"/>
        </w:rPr>
        <w:t xml:space="preserve"> devices. This results in attackers being able to bypass these defen</w:t>
      </w:r>
      <w:r w:rsidR="00673B48" w:rsidRPr="00DE5AEB">
        <w:rPr>
          <w:rFonts w:ascii="Arial" w:hAnsi="Arial" w:cs="Arial"/>
        </w:rPr>
        <w:t>c</w:t>
      </w:r>
      <w:r w:rsidRPr="00DE5AEB">
        <w:rPr>
          <w:rFonts w:ascii="Arial" w:hAnsi="Arial" w:cs="Arial"/>
        </w:rPr>
        <w:t xml:space="preserve">es, move through networks, exploit weaknesses and remain undetected for extended periods [2] </w:t>
      </w:r>
    </w:p>
    <w:p w14:paraId="16E6E61D" w14:textId="696A2ABF" w:rsidR="00E0571D" w:rsidRPr="00DE5AEB" w:rsidRDefault="00E0571D" w:rsidP="00EB5456">
      <w:pPr>
        <w:jc w:val="both"/>
        <w:rPr>
          <w:rFonts w:ascii="Arial" w:hAnsi="Arial" w:cs="Arial"/>
        </w:rPr>
      </w:pPr>
    </w:p>
    <w:p w14:paraId="1CF7EC0E" w14:textId="55120760" w:rsidR="00E0571D" w:rsidRPr="00DE5AEB" w:rsidRDefault="00E0571D" w:rsidP="00EB5456">
      <w:pPr>
        <w:jc w:val="both"/>
        <w:rPr>
          <w:rFonts w:ascii="Arial" w:hAnsi="Arial" w:cs="Arial"/>
        </w:rPr>
      </w:pPr>
      <w:r w:rsidRPr="00DE5AEB">
        <w:rPr>
          <w:rFonts w:ascii="Arial" w:hAnsi="Arial" w:cs="Arial"/>
        </w:rPr>
        <w:t xml:space="preserve">To overcome these challenges, Zero Trust </w:t>
      </w:r>
      <w:r w:rsidR="0098676E" w:rsidRPr="00DE5AEB">
        <w:rPr>
          <w:rFonts w:ascii="Arial" w:hAnsi="Arial" w:cs="Arial"/>
        </w:rPr>
        <w:t>Architecture has developed a modern security framework that does not assume trust within a network</w:t>
      </w:r>
      <w:r w:rsidR="001E5D5E" w:rsidRPr="00DE5AEB">
        <w:rPr>
          <w:rFonts w:ascii="Arial" w:hAnsi="Arial" w:cs="Arial"/>
        </w:rPr>
        <w:t xml:space="preserve">. It follows the principle of never trust always verify, meaning that all users and devices must be continuously checked and controlled, whether they are inside or outside the network [2]. This helps reduce risks, limits potential attacks </w:t>
      </w:r>
      <w:r w:rsidR="008F0AA0" w:rsidRPr="00DE5AEB">
        <w:rPr>
          <w:rFonts w:ascii="Arial" w:hAnsi="Arial" w:cs="Arial"/>
        </w:rPr>
        <w:t>and improve overall security.</w:t>
      </w:r>
    </w:p>
    <w:p w14:paraId="7A6AF2E1" w14:textId="77777777" w:rsidR="001E5D5E" w:rsidRPr="00DE5AEB" w:rsidRDefault="001E5D5E" w:rsidP="00EB5456">
      <w:pPr>
        <w:jc w:val="both"/>
        <w:rPr>
          <w:rFonts w:ascii="Arial" w:hAnsi="Arial" w:cs="Arial"/>
        </w:rPr>
      </w:pPr>
    </w:p>
    <w:p w14:paraId="08D9049D" w14:textId="5F3A8CEB" w:rsidR="001E5D5E" w:rsidRPr="00DE5AEB" w:rsidRDefault="001E5D5E" w:rsidP="00EB5456">
      <w:pPr>
        <w:jc w:val="both"/>
        <w:rPr>
          <w:rFonts w:ascii="Arial" w:hAnsi="Arial" w:cs="Arial"/>
        </w:rPr>
      </w:pPr>
      <w:r w:rsidRPr="00DE5AEB">
        <w:rPr>
          <w:rFonts w:ascii="Arial" w:hAnsi="Arial" w:cs="Arial"/>
        </w:rPr>
        <w:t xml:space="preserve">This </w:t>
      </w:r>
      <w:r w:rsidR="008F0AA0" w:rsidRPr="00DE5AEB">
        <w:rPr>
          <w:rFonts w:ascii="Arial" w:hAnsi="Arial" w:cs="Arial"/>
        </w:rPr>
        <w:t>report provides a critical analysis of the principles of Zero Trust Architecture, evaluating its benefits, limitations and comparing its effectiveness with traditional security models in addressing modern cybersecurity challenges.</w:t>
      </w:r>
    </w:p>
    <w:p w14:paraId="179EA777" w14:textId="62B17CC3" w:rsidR="009303D9" w:rsidRPr="00DE5AEB" w:rsidRDefault="000F1C70" w:rsidP="00E2770B">
      <w:pPr>
        <w:pStyle w:val="Heading1"/>
        <w:numPr>
          <w:ilvl w:val="0"/>
          <w:numId w:val="0"/>
        </w:numPr>
        <w:rPr>
          <w:rFonts w:ascii="Arial" w:hAnsi="Arial" w:cs="Arial"/>
          <w:noProof w:val="0"/>
        </w:rPr>
      </w:pPr>
      <w:r w:rsidRPr="00DE5AEB">
        <w:rPr>
          <w:rFonts w:ascii="Arial" w:hAnsi="Arial" w:cs="Arial"/>
          <w:noProof w:val="0"/>
        </w:rPr>
        <w:t>Overview of zero trust architecture</w:t>
      </w:r>
    </w:p>
    <w:p w14:paraId="42705D6B" w14:textId="1B32D7DB" w:rsidR="000F1C70" w:rsidRPr="00DE5AEB" w:rsidRDefault="000E1F30" w:rsidP="000F1C70">
      <w:pPr>
        <w:jc w:val="both"/>
        <w:rPr>
          <w:rFonts w:ascii="Arial" w:hAnsi="Arial" w:cs="Arial"/>
        </w:rPr>
      </w:pPr>
      <w:r w:rsidRPr="00DE5AEB">
        <w:rPr>
          <w:rFonts w:ascii="Arial" w:hAnsi="Arial" w:cs="Arial"/>
        </w:rPr>
        <w:t xml:space="preserve">Zero Trust Architecture </w:t>
      </w:r>
      <w:r w:rsidR="00D80EF2" w:rsidRPr="00DE5AEB">
        <w:rPr>
          <w:rFonts w:ascii="Arial" w:hAnsi="Arial" w:cs="Arial"/>
        </w:rPr>
        <w:t xml:space="preserve">is a modern approach that </w:t>
      </w:r>
      <w:r w:rsidR="008D08CC" w:rsidRPr="00DE5AEB">
        <w:rPr>
          <w:rFonts w:ascii="Arial" w:hAnsi="Arial" w:cs="Arial"/>
        </w:rPr>
        <w:t>removes the assumption of trust within a network</w:t>
      </w:r>
      <w:r w:rsidR="004E600F" w:rsidRPr="00DE5AEB">
        <w:rPr>
          <w:rFonts w:ascii="Arial" w:hAnsi="Arial" w:cs="Arial"/>
        </w:rPr>
        <w:t xml:space="preserve"> and </w:t>
      </w:r>
      <w:r w:rsidR="00672DBA" w:rsidRPr="00DE5AEB">
        <w:rPr>
          <w:rFonts w:ascii="Arial" w:hAnsi="Arial" w:cs="Arial"/>
        </w:rPr>
        <w:t>requires strict verification of all access requests.</w:t>
      </w:r>
      <w:r w:rsidR="00086D2E" w:rsidRPr="00DE5AEB">
        <w:rPr>
          <w:rFonts w:ascii="Arial" w:hAnsi="Arial" w:cs="Arial"/>
        </w:rPr>
        <w:t xml:space="preserve"> </w:t>
      </w:r>
      <w:r w:rsidR="00770671" w:rsidRPr="00DE5AEB">
        <w:rPr>
          <w:rFonts w:ascii="Arial" w:hAnsi="Arial" w:cs="Arial"/>
        </w:rPr>
        <w:t xml:space="preserve">NIST defines zero trust as a set of principles that </w:t>
      </w:r>
      <w:r w:rsidR="00692054" w:rsidRPr="00DE5AEB">
        <w:rPr>
          <w:rFonts w:ascii="Arial" w:hAnsi="Arial" w:cs="Arial"/>
        </w:rPr>
        <w:t xml:space="preserve">enforce </w:t>
      </w:r>
      <w:r w:rsidR="00DA53D0" w:rsidRPr="00DE5AEB">
        <w:rPr>
          <w:rFonts w:ascii="Arial" w:hAnsi="Arial" w:cs="Arial"/>
        </w:rPr>
        <w:t xml:space="preserve">least </w:t>
      </w:r>
      <w:r w:rsidR="00043F06" w:rsidRPr="00DE5AEB">
        <w:rPr>
          <w:rFonts w:ascii="Arial" w:hAnsi="Arial" w:cs="Arial"/>
        </w:rPr>
        <w:t>privilege of</w:t>
      </w:r>
      <w:r w:rsidR="00DA53D0" w:rsidRPr="00DE5AEB">
        <w:rPr>
          <w:rFonts w:ascii="Arial" w:hAnsi="Arial" w:cs="Arial"/>
        </w:rPr>
        <w:t xml:space="preserve"> </w:t>
      </w:r>
      <w:r w:rsidR="009A2DB3" w:rsidRPr="00DE5AEB">
        <w:rPr>
          <w:rFonts w:ascii="Arial" w:hAnsi="Arial" w:cs="Arial"/>
        </w:rPr>
        <w:t>access while reducing uncertainty in access decisions</w:t>
      </w:r>
      <w:r w:rsidR="00BF6567" w:rsidRPr="00DE5AEB">
        <w:rPr>
          <w:rFonts w:ascii="Arial" w:hAnsi="Arial" w:cs="Arial"/>
        </w:rPr>
        <w:t xml:space="preserve"> within information systems [3].</w:t>
      </w:r>
      <w:r w:rsidR="00671618" w:rsidRPr="00DE5AEB">
        <w:rPr>
          <w:rFonts w:ascii="Arial" w:hAnsi="Arial" w:cs="Arial"/>
        </w:rPr>
        <w:t xml:space="preserve"> Rather than trusting</w:t>
      </w:r>
      <w:r w:rsidR="00EF179F" w:rsidRPr="00DE5AEB">
        <w:rPr>
          <w:rFonts w:ascii="Arial" w:hAnsi="Arial" w:cs="Arial"/>
        </w:rPr>
        <w:t xml:space="preserve"> internal networks</w:t>
      </w:r>
      <w:r w:rsidR="000159E8" w:rsidRPr="00DE5AEB">
        <w:rPr>
          <w:rFonts w:ascii="Arial" w:hAnsi="Arial" w:cs="Arial"/>
        </w:rPr>
        <w:t xml:space="preserve">, Zero Trust operates on the assumption that </w:t>
      </w:r>
      <w:r w:rsidR="00B43E2B" w:rsidRPr="00DE5AEB">
        <w:rPr>
          <w:rFonts w:ascii="Arial" w:hAnsi="Arial" w:cs="Arial"/>
        </w:rPr>
        <w:t>the systems may already be compromised</w:t>
      </w:r>
      <w:r w:rsidR="00FA3319" w:rsidRPr="00DE5AEB">
        <w:rPr>
          <w:rFonts w:ascii="Arial" w:hAnsi="Arial" w:cs="Arial"/>
        </w:rPr>
        <w:t xml:space="preserve"> </w:t>
      </w:r>
      <w:r w:rsidR="009618DB" w:rsidRPr="00DE5AEB">
        <w:rPr>
          <w:rFonts w:ascii="Arial" w:hAnsi="Arial" w:cs="Arial"/>
        </w:rPr>
        <w:t xml:space="preserve">and therefore it </w:t>
      </w:r>
      <w:r w:rsidR="001E699F" w:rsidRPr="00DE5AEB">
        <w:rPr>
          <w:rFonts w:ascii="Arial" w:hAnsi="Arial" w:cs="Arial"/>
        </w:rPr>
        <w:t>enforces continuous validation of users, devices and services before access is granted.</w:t>
      </w:r>
    </w:p>
    <w:p w14:paraId="0028AB14" w14:textId="77777777" w:rsidR="00043F06" w:rsidRPr="00DE5AEB" w:rsidRDefault="00043F06" w:rsidP="000F1C70">
      <w:pPr>
        <w:jc w:val="both"/>
        <w:rPr>
          <w:rFonts w:ascii="Arial" w:hAnsi="Arial" w:cs="Arial"/>
        </w:rPr>
      </w:pPr>
    </w:p>
    <w:p w14:paraId="65F74D8B" w14:textId="52E5C0A2" w:rsidR="00043F06" w:rsidRPr="00DE5AEB" w:rsidRDefault="00F94A2D" w:rsidP="000F1C70">
      <w:pPr>
        <w:jc w:val="both"/>
        <w:rPr>
          <w:rFonts w:ascii="Arial" w:hAnsi="Arial" w:cs="Arial"/>
        </w:rPr>
      </w:pPr>
      <w:r w:rsidRPr="00DE5AEB">
        <w:rPr>
          <w:rFonts w:ascii="Arial" w:hAnsi="Arial" w:cs="Arial"/>
        </w:rPr>
        <w:t>A key principle</w:t>
      </w:r>
      <w:r w:rsidR="00B15EB5" w:rsidRPr="00DE5AEB">
        <w:rPr>
          <w:rFonts w:ascii="Arial" w:hAnsi="Arial" w:cs="Arial"/>
        </w:rPr>
        <w:t xml:space="preserve"> of Zero Trust </w:t>
      </w:r>
      <w:r w:rsidR="000B62C6" w:rsidRPr="00DE5AEB">
        <w:rPr>
          <w:rFonts w:ascii="Arial" w:hAnsi="Arial" w:cs="Arial"/>
        </w:rPr>
        <w:t xml:space="preserve">is </w:t>
      </w:r>
      <w:r w:rsidR="00407A1B" w:rsidRPr="00DE5AEB">
        <w:rPr>
          <w:rFonts w:ascii="Arial" w:hAnsi="Arial" w:cs="Arial"/>
        </w:rPr>
        <w:t xml:space="preserve">continuous </w:t>
      </w:r>
      <w:r w:rsidR="00F015F7" w:rsidRPr="00DE5AEB">
        <w:rPr>
          <w:rFonts w:ascii="Arial" w:hAnsi="Arial" w:cs="Arial"/>
        </w:rPr>
        <w:t>authentication combined with strict access control.</w:t>
      </w:r>
      <w:r w:rsidR="003F2A0B" w:rsidRPr="00DE5AEB">
        <w:rPr>
          <w:rFonts w:ascii="Arial" w:hAnsi="Arial" w:cs="Arial"/>
        </w:rPr>
        <w:t xml:space="preserve"> All access requests must be verified using factors </w:t>
      </w:r>
      <w:r w:rsidR="00926C6A" w:rsidRPr="00DE5AEB">
        <w:rPr>
          <w:rFonts w:ascii="Arial" w:hAnsi="Arial" w:cs="Arial"/>
        </w:rPr>
        <w:t>such as user identity, device condition and contextual information.</w:t>
      </w:r>
      <w:r w:rsidR="000E42C8" w:rsidRPr="00DE5AEB">
        <w:rPr>
          <w:rFonts w:ascii="Arial" w:hAnsi="Arial" w:cs="Arial"/>
        </w:rPr>
        <w:t xml:space="preserve"> </w:t>
      </w:r>
      <w:r w:rsidR="00A35C0B" w:rsidRPr="00DE5AEB">
        <w:rPr>
          <w:rFonts w:ascii="Arial" w:hAnsi="Arial" w:cs="Arial"/>
        </w:rPr>
        <w:t xml:space="preserve">This means that access is only granted </w:t>
      </w:r>
      <w:r w:rsidR="00AA3FF1" w:rsidRPr="00DE5AEB">
        <w:rPr>
          <w:rFonts w:ascii="Arial" w:hAnsi="Arial" w:cs="Arial"/>
        </w:rPr>
        <w:t xml:space="preserve">based on verification and not network location. Research shows that </w:t>
      </w:r>
      <w:r w:rsidR="00026625" w:rsidRPr="00DE5AEB">
        <w:rPr>
          <w:rFonts w:ascii="Arial" w:hAnsi="Arial" w:cs="Arial"/>
        </w:rPr>
        <w:t>Zero Trust applies least privilege access</w:t>
      </w:r>
      <w:r w:rsidR="00F0242B" w:rsidRPr="00DE5AEB">
        <w:rPr>
          <w:rFonts w:ascii="Arial" w:hAnsi="Arial" w:cs="Arial"/>
        </w:rPr>
        <w:t xml:space="preserve"> which ensures that users are only granted permission</w:t>
      </w:r>
      <w:r w:rsidR="007A0A8A" w:rsidRPr="00DE5AEB">
        <w:rPr>
          <w:rFonts w:ascii="Arial" w:hAnsi="Arial" w:cs="Arial"/>
        </w:rPr>
        <w:t xml:space="preserve"> for their necessary roles and by doi</w:t>
      </w:r>
      <w:r w:rsidR="00E07350" w:rsidRPr="00DE5AEB">
        <w:rPr>
          <w:rFonts w:ascii="Arial" w:hAnsi="Arial" w:cs="Arial"/>
        </w:rPr>
        <w:t>ng this it helps reduce unauthorized access and limit potential harm [2][4]</w:t>
      </w:r>
      <w:r w:rsidR="00285F7C" w:rsidRPr="00DE5AEB">
        <w:rPr>
          <w:rFonts w:ascii="Arial" w:hAnsi="Arial" w:cs="Arial"/>
        </w:rPr>
        <w:t>.</w:t>
      </w:r>
    </w:p>
    <w:p w14:paraId="50E17ADE" w14:textId="77777777" w:rsidR="00F77AED" w:rsidRPr="00DE5AEB" w:rsidRDefault="00F77AED" w:rsidP="000F1C70">
      <w:pPr>
        <w:jc w:val="both"/>
        <w:rPr>
          <w:rFonts w:ascii="Arial" w:hAnsi="Arial" w:cs="Arial"/>
        </w:rPr>
      </w:pPr>
    </w:p>
    <w:p w14:paraId="6DCC2089" w14:textId="2EDF03EB" w:rsidR="00D53AA2" w:rsidRPr="00DE5AEB" w:rsidRDefault="007A639A" w:rsidP="000F1C70">
      <w:pPr>
        <w:jc w:val="both"/>
        <w:rPr>
          <w:rFonts w:ascii="Arial" w:hAnsi="Arial" w:cs="Arial"/>
        </w:rPr>
      </w:pPr>
      <w:r w:rsidRPr="00DE5AEB">
        <w:rPr>
          <w:rFonts w:ascii="Arial" w:hAnsi="Arial" w:cs="Arial"/>
        </w:rPr>
        <w:t xml:space="preserve">The use of Zero </w:t>
      </w:r>
      <w:r w:rsidR="00D327E1" w:rsidRPr="00DE5AEB">
        <w:rPr>
          <w:rFonts w:ascii="Arial" w:hAnsi="Arial" w:cs="Arial"/>
        </w:rPr>
        <w:t>Trust Architecture</w:t>
      </w:r>
      <w:r w:rsidR="00C73EFC" w:rsidRPr="00DE5AEB">
        <w:rPr>
          <w:rFonts w:ascii="Arial" w:hAnsi="Arial" w:cs="Arial"/>
        </w:rPr>
        <w:t xml:space="preserve"> </w:t>
      </w:r>
      <w:r w:rsidR="00B663BC" w:rsidRPr="00DE5AEB">
        <w:rPr>
          <w:rFonts w:ascii="Arial" w:hAnsi="Arial" w:cs="Arial"/>
        </w:rPr>
        <w:t xml:space="preserve">has increased significantly as modern </w:t>
      </w:r>
      <w:r w:rsidR="00091B21" w:rsidRPr="00DE5AEB">
        <w:rPr>
          <w:rFonts w:ascii="Arial" w:hAnsi="Arial" w:cs="Arial"/>
        </w:rPr>
        <w:t>IT environments have become more complex</w:t>
      </w:r>
      <w:r w:rsidR="00450AB5" w:rsidRPr="00DE5AEB">
        <w:rPr>
          <w:rFonts w:ascii="Arial" w:hAnsi="Arial" w:cs="Arial"/>
        </w:rPr>
        <w:t>, mainly with the widespread</w:t>
      </w:r>
      <w:r w:rsidR="000E36F6" w:rsidRPr="00DE5AEB">
        <w:rPr>
          <w:rFonts w:ascii="Arial" w:hAnsi="Arial" w:cs="Arial"/>
        </w:rPr>
        <w:t xml:space="preserve"> adoption </w:t>
      </w:r>
      <w:r w:rsidR="00ED660B" w:rsidRPr="00DE5AEB">
        <w:rPr>
          <w:rFonts w:ascii="Arial" w:hAnsi="Arial" w:cs="Arial"/>
        </w:rPr>
        <w:t>of cloud</w:t>
      </w:r>
      <w:r w:rsidR="00A07838" w:rsidRPr="00DE5AEB">
        <w:rPr>
          <w:rFonts w:ascii="Arial" w:hAnsi="Arial" w:cs="Arial"/>
        </w:rPr>
        <w:t xml:space="preserve"> computing, remote working</w:t>
      </w:r>
      <w:r w:rsidR="00ED660B" w:rsidRPr="00DE5AEB">
        <w:rPr>
          <w:rFonts w:ascii="Arial" w:hAnsi="Arial" w:cs="Arial"/>
        </w:rPr>
        <w:t xml:space="preserve"> and interconnected systems. Organisations </w:t>
      </w:r>
      <w:r w:rsidR="00B81E14" w:rsidRPr="00DE5AEB">
        <w:rPr>
          <w:rFonts w:ascii="Arial" w:hAnsi="Arial" w:cs="Arial"/>
        </w:rPr>
        <w:t>are no lon</w:t>
      </w:r>
      <w:r w:rsidR="003955B2" w:rsidRPr="00DE5AEB">
        <w:rPr>
          <w:rFonts w:ascii="Arial" w:hAnsi="Arial" w:cs="Arial"/>
        </w:rPr>
        <w:t xml:space="preserve">ger restricted </w:t>
      </w:r>
      <w:r w:rsidR="00EE1C2E" w:rsidRPr="00DE5AEB">
        <w:rPr>
          <w:rFonts w:ascii="Arial" w:hAnsi="Arial" w:cs="Arial"/>
        </w:rPr>
        <w:t>to a single network</w:t>
      </w:r>
      <w:r w:rsidR="00950B62" w:rsidRPr="00DE5AEB">
        <w:rPr>
          <w:rFonts w:ascii="Arial" w:hAnsi="Arial" w:cs="Arial"/>
        </w:rPr>
        <w:t>, as</w:t>
      </w:r>
      <w:r w:rsidR="00B8217A" w:rsidRPr="00DE5AEB">
        <w:rPr>
          <w:rFonts w:ascii="Arial" w:hAnsi="Arial" w:cs="Arial"/>
        </w:rPr>
        <w:t xml:space="preserve"> users often access systems from different locations and devices.</w:t>
      </w:r>
      <w:r w:rsidR="00243B09" w:rsidRPr="00DE5AEB">
        <w:rPr>
          <w:rFonts w:ascii="Arial" w:hAnsi="Arial" w:cs="Arial"/>
        </w:rPr>
        <w:t xml:space="preserve"> This </w:t>
      </w:r>
      <w:r w:rsidR="00553271" w:rsidRPr="00DE5AEB">
        <w:rPr>
          <w:rFonts w:ascii="Arial" w:hAnsi="Arial" w:cs="Arial"/>
        </w:rPr>
        <w:t xml:space="preserve">creates a challenge </w:t>
      </w:r>
      <w:r w:rsidR="009D0355" w:rsidRPr="00DE5AEB">
        <w:rPr>
          <w:rFonts w:ascii="Arial" w:hAnsi="Arial" w:cs="Arial"/>
        </w:rPr>
        <w:t>for conventional security approaches to effectively manage and control</w:t>
      </w:r>
      <w:r w:rsidR="006418BA" w:rsidRPr="00DE5AEB">
        <w:rPr>
          <w:rFonts w:ascii="Arial" w:hAnsi="Arial" w:cs="Arial"/>
        </w:rPr>
        <w:t xml:space="preserve"> access to sensitive data and critical information.</w:t>
      </w:r>
    </w:p>
    <w:p w14:paraId="4BB5248F" w14:textId="122E4A74" w:rsidR="006418BA" w:rsidRPr="00DE5AEB" w:rsidRDefault="006418BA" w:rsidP="000F1C70">
      <w:pPr>
        <w:jc w:val="both"/>
        <w:rPr>
          <w:rFonts w:ascii="Arial" w:hAnsi="Arial" w:cs="Arial"/>
        </w:rPr>
      </w:pPr>
    </w:p>
    <w:p w14:paraId="1497A0AB" w14:textId="5E5F8D71" w:rsidR="00732F8D" w:rsidRPr="00DE5AEB" w:rsidRDefault="00732F8D" w:rsidP="000F1C70">
      <w:pPr>
        <w:jc w:val="both"/>
        <w:rPr>
          <w:rFonts w:ascii="Arial" w:hAnsi="Arial" w:cs="Arial"/>
        </w:rPr>
      </w:pPr>
      <w:r w:rsidRPr="00DE5AEB">
        <w:rPr>
          <w:rFonts w:ascii="Arial" w:hAnsi="Arial" w:cs="Arial"/>
        </w:rPr>
        <w:t xml:space="preserve">Conventional </w:t>
      </w:r>
      <w:r w:rsidR="00783972" w:rsidRPr="00DE5AEB">
        <w:rPr>
          <w:rFonts w:ascii="Arial" w:hAnsi="Arial" w:cs="Arial"/>
        </w:rPr>
        <w:t>parameter-based</w:t>
      </w:r>
      <w:r w:rsidRPr="00DE5AEB">
        <w:rPr>
          <w:rFonts w:ascii="Arial" w:hAnsi="Arial" w:cs="Arial"/>
        </w:rPr>
        <w:t xml:space="preserve"> security approaches are no longer effective in these environments as they rely on</w:t>
      </w:r>
      <w:r w:rsidR="001D258C" w:rsidRPr="00DE5AEB">
        <w:rPr>
          <w:rFonts w:ascii="Arial" w:hAnsi="Arial" w:cs="Arial"/>
        </w:rPr>
        <w:t xml:space="preserve"> assumptions that all users within a network are trustworthy</w:t>
      </w:r>
      <w:r w:rsidR="00664464" w:rsidRPr="00DE5AEB">
        <w:rPr>
          <w:rFonts w:ascii="Arial" w:hAnsi="Arial" w:cs="Arial"/>
        </w:rPr>
        <w:t xml:space="preserve">. However, </w:t>
      </w:r>
      <w:r w:rsidR="00BB511D" w:rsidRPr="00DE5AEB">
        <w:rPr>
          <w:rFonts w:ascii="Arial" w:hAnsi="Arial" w:cs="Arial"/>
        </w:rPr>
        <w:t xml:space="preserve">modern cyber threats </w:t>
      </w:r>
      <w:proofErr w:type="gramStart"/>
      <w:r w:rsidR="00BB511D" w:rsidRPr="00DE5AEB">
        <w:rPr>
          <w:rFonts w:ascii="Arial" w:hAnsi="Arial" w:cs="Arial"/>
        </w:rPr>
        <w:t>are capable of bypassing</w:t>
      </w:r>
      <w:proofErr w:type="gramEnd"/>
      <w:r w:rsidR="00BB511D" w:rsidRPr="00DE5AEB">
        <w:rPr>
          <w:rFonts w:ascii="Arial" w:hAnsi="Arial" w:cs="Arial"/>
        </w:rPr>
        <w:t xml:space="preserve"> these </w:t>
      </w:r>
      <w:r w:rsidR="00252979" w:rsidRPr="00DE5AEB">
        <w:rPr>
          <w:rFonts w:ascii="Arial" w:hAnsi="Arial" w:cs="Arial"/>
        </w:rPr>
        <w:t>defences</w:t>
      </w:r>
      <w:r w:rsidR="00E16386" w:rsidRPr="00DE5AEB">
        <w:rPr>
          <w:rFonts w:ascii="Arial" w:hAnsi="Arial" w:cs="Arial"/>
        </w:rPr>
        <w:t>, with attacks</w:t>
      </w:r>
      <w:r w:rsidR="00F127E0" w:rsidRPr="00DE5AEB">
        <w:rPr>
          <w:rFonts w:ascii="Arial" w:hAnsi="Arial" w:cs="Arial"/>
        </w:rPr>
        <w:t xml:space="preserve"> originating</w:t>
      </w:r>
      <w:r w:rsidR="00315B7B" w:rsidRPr="00DE5AEB">
        <w:rPr>
          <w:rFonts w:ascii="Arial" w:hAnsi="Arial" w:cs="Arial"/>
        </w:rPr>
        <w:t xml:space="preserve"> from</w:t>
      </w:r>
      <w:r w:rsidR="00937571" w:rsidRPr="00DE5AEB">
        <w:rPr>
          <w:rFonts w:ascii="Arial" w:hAnsi="Arial" w:cs="Arial"/>
        </w:rPr>
        <w:t xml:space="preserve"> both</w:t>
      </w:r>
      <w:r w:rsidR="00E16386" w:rsidRPr="00DE5AEB">
        <w:rPr>
          <w:rFonts w:ascii="Arial" w:hAnsi="Arial" w:cs="Arial"/>
        </w:rPr>
        <w:t xml:space="preserve"> external</w:t>
      </w:r>
      <w:r w:rsidR="004F1EA4" w:rsidRPr="00DE5AEB">
        <w:rPr>
          <w:rFonts w:ascii="Arial" w:hAnsi="Arial" w:cs="Arial"/>
        </w:rPr>
        <w:t xml:space="preserve"> sources and internal users, whether it is deliberate or unintentional</w:t>
      </w:r>
      <w:r w:rsidR="00937571" w:rsidRPr="00DE5AEB">
        <w:rPr>
          <w:rFonts w:ascii="Arial" w:hAnsi="Arial" w:cs="Arial"/>
        </w:rPr>
        <w:t>, whether deliberate or unintentional.</w:t>
      </w:r>
      <w:r w:rsidR="00661CDF" w:rsidRPr="00DE5AEB">
        <w:rPr>
          <w:rFonts w:ascii="Arial" w:hAnsi="Arial" w:cs="Arial"/>
        </w:rPr>
        <w:t xml:space="preserve"> This </w:t>
      </w:r>
      <w:r w:rsidR="005D1C36" w:rsidRPr="00DE5AEB">
        <w:rPr>
          <w:rFonts w:ascii="Arial" w:hAnsi="Arial" w:cs="Arial"/>
        </w:rPr>
        <w:t xml:space="preserve">significantly increases the risk of data breaches, unauthorised access and attackers moving </w:t>
      </w:r>
      <w:r w:rsidR="00564812" w:rsidRPr="00DE5AEB">
        <w:rPr>
          <w:rFonts w:ascii="Arial" w:hAnsi="Arial" w:cs="Arial"/>
        </w:rPr>
        <w:t>across networks without detection.</w:t>
      </w:r>
    </w:p>
    <w:p w14:paraId="279F81D9" w14:textId="77777777" w:rsidR="007A0CB8" w:rsidRPr="00DE5AEB" w:rsidRDefault="007A0CB8" w:rsidP="000F1C70">
      <w:pPr>
        <w:jc w:val="both"/>
        <w:rPr>
          <w:rFonts w:ascii="Arial" w:hAnsi="Arial" w:cs="Arial"/>
        </w:rPr>
      </w:pPr>
    </w:p>
    <w:p w14:paraId="01C8BD6F" w14:textId="3DEACF65" w:rsidR="00545BF4" w:rsidRPr="00DE5AEB" w:rsidRDefault="007A0CB8" w:rsidP="000F1C70">
      <w:pPr>
        <w:jc w:val="both"/>
        <w:rPr>
          <w:rFonts w:ascii="Arial" w:hAnsi="Arial" w:cs="Arial"/>
        </w:rPr>
      </w:pPr>
      <w:r w:rsidRPr="00DE5AEB">
        <w:rPr>
          <w:rFonts w:ascii="Arial" w:hAnsi="Arial" w:cs="Arial"/>
        </w:rPr>
        <w:t xml:space="preserve">Zero </w:t>
      </w:r>
      <w:r w:rsidR="00D33798" w:rsidRPr="00DE5AEB">
        <w:rPr>
          <w:rFonts w:ascii="Arial" w:hAnsi="Arial" w:cs="Arial"/>
        </w:rPr>
        <w:t>T</w:t>
      </w:r>
      <w:r w:rsidRPr="00DE5AEB">
        <w:rPr>
          <w:rFonts w:ascii="Arial" w:hAnsi="Arial" w:cs="Arial"/>
        </w:rPr>
        <w:t xml:space="preserve">rust provides a </w:t>
      </w:r>
      <w:r w:rsidR="00D33798" w:rsidRPr="00DE5AEB">
        <w:rPr>
          <w:rFonts w:ascii="Arial" w:hAnsi="Arial" w:cs="Arial"/>
        </w:rPr>
        <w:t xml:space="preserve">secure approach by constantly checking and verifying every access request. </w:t>
      </w:r>
      <w:r w:rsidR="00A916FC" w:rsidRPr="00DE5AEB">
        <w:rPr>
          <w:rFonts w:ascii="Arial" w:hAnsi="Arial" w:cs="Arial"/>
        </w:rPr>
        <w:t xml:space="preserve">Instead of depending on network location, it focuses on verifying identity, device security and other factors. This </w:t>
      </w:r>
      <w:r w:rsidR="0042422E" w:rsidRPr="00DE5AEB">
        <w:rPr>
          <w:rFonts w:ascii="Arial" w:hAnsi="Arial" w:cs="Arial"/>
        </w:rPr>
        <w:t>helps organisations</w:t>
      </w:r>
      <w:r w:rsidR="00B364E5" w:rsidRPr="00DE5AEB">
        <w:rPr>
          <w:rFonts w:ascii="Arial" w:hAnsi="Arial" w:cs="Arial"/>
        </w:rPr>
        <w:t xml:space="preserve"> control access to their systems</w:t>
      </w:r>
      <w:r w:rsidR="002B7002" w:rsidRPr="00DE5AEB">
        <w:rPr>
          <w:rFonts w:ascii="Arial" w:hAnsi="Arial" w:cs="Arial"/>
        </w:rPr>
        <w:t>, even in complex environments. Constant</w:t>
      </w:r>
      <w:r w:rsidR="005545E8" w:rsidRPr="00DE5AEB">
        <w:rPr>
          <w:rFonts w:ascii="Arial" w:hAnsi="Arial" w:cs="Arial"/>
        </w:rPr>
        <w:t xml:space="preserve"> monitoring also allows unusual activity to be </w:t>
      </w:r>
      <w:proofErr w:type="gramStart"/>
      <w:r w:rsidR="005545E8" w:rsidRPr="00DE5AEB">
        <w:rPr>
          <w:rFonts w:ascii="Arial" w:hAnsi="Arial" w:cs="Arial"/>
        </w:rPr>
        <w:t>detected</w:t>
      </w:r>
      <w:proofErr w:type="gramEnd"/>
      <w:r w:rsidR="003C4BEF" w:rsidRPr="00DE5AEB">
        <w:rPr>
          <w:rFonts w:ascii="Arial" w:hAnsi="Arial" w:cs="Arial"/>
        </w:rPr>
        <w:t xml:space="preserve"> and it also allows faster responses to threats and improving overall security [5].</w:t>
      </w:r>
    </w:p>
    <w:p w14:paraId="7402AB26" w14:textId="219AFB76" w:rsidR="00285F7C" w:rsidRPr="00DE5AEB" w:rsidRDefault="00545BF4" w:rsidP="000F1C70">
      <w:pPr>
        <w:jc w:val="both"/>
        <w:rPr>
          <w:rFonts w:ascii="Arial" w:hAnsi="Arial" w:cs="Arial"/>
        </w:rPr>
      </w:pPr>
      <w:r w:rsidRPr="00DE5AEB">
        <w:rPr>
          <w:rFonts w:ascii="Arial" w:hAnsi="Arial" w:cs="Arial"/>
        </w:rPr>
        <w:t xml:space="preserve">  </w:t>
      </w:r>
    </w:p>
    <w:p w14:paraId="17F150FC" w14:textId="53A6EA85" w:rsidR="009303D9" w:rsidRPr="00DE5AEB" w:rsidRDefault="001647E8" w:rsidP="00E2770B">
      <w:pPr>
        <w:pStyle w:val="Heading1"/>
        <w:numPr>
          <w:ilvl w:val="0"/>
          <w:numId w:val="0"/>
        </w:numPr>
        <w:rPr>
          <w:rFonts w:ascii="Arial" w:hAnsi="Arial" w:cs="Arial"/>
          <w:noProof w:val="0"/>
        </w:rPr>
      </w:pPr>
      <w:r w:rsidRPr="00DE5AEB">
        <w:rPr>
          <w:rFonts w:ascii="Arial" w:hAnsi="Arial" w:cs="Arial"/>
          <w:noProof w:val="0"/>
        </w:rPr>
        <w:t>Principles of zero trust architecture</w:t>
      </w:r>
    </w:p>
    <w:p w14:paraId="2BC7883F" w14:textId="14A2C914" w:rsidR="0070368F" w:rsidRPr="00DE5AEB" w:rsidRDefault="001D5DE2" w:rsidP="00A008B1">
      <w:pPr>
        <w:pStyle w:val="BodyText"/>
        <w:ind w:start="14.40pt" w:hanging="14.40pt"/>
        <w:rPr>
          <w:rFonts w:ascii="Arial" w:hAnsi="Arial" w:cs="Arial"/>
          <w:lang w:val="en-GB"/>
        </w:rPr>
      </w:pPr>
      <w:r w:rsidRPr="00DE5AEB">
        <w:rPr>
          <w:rFonts w:ascii="Arial" w:hAnsi="Arial" w:cs="Arial"/>
          <w:lang w:val="en-GB"/>
        </w:rPr>
        <w:t xml:space="preserve">Least privilege access is one of the </w:t>
      </w:r>
      <w:r w:rsidR="00190026" w:rsidRPr="00DE5AEB">
        <w:rPr>
          <w:rFonts w:ascii="Arial" w:hAnsi="Arial" w:cs="Arial"/>
          <w:lang w:val="en-GB"/>
        </w:rPr>
        <w:t>fundamental</w:t>
      </w:r>
      <w:r w:rsidRPr="00DE5AEB">
        <w:rPr>
          <w:rFonts w:ascii="Arial" w:hAnsi="Arial" w:cs="Arial"/>
          <w:lang w:val="en-GB"/>
        </w:rPr>
        <w:t xml:space="preserve"> principles of Zero Trust Architecture</w:t>
      </w:r>
      <w:r w:rsidR="00104261" w:rsidRPr="00DE5AEB">
        <w:rPr>
          <w:rFonts w:ascii="Arial" w:hAnsi="Arial" w:cs="Arial"/>
          <w:lang w:val="en-GB"/>
        </w:rPr>
        <w:t xml:space="preserve">, </w:t>
      </w:r>
      <w:r w:rsidR="0053221B" w:rsidRPr="00DE5AEB">
        <w:rPr>
          <w:rFonts w:ascii="Arial" w:hAnsi="Arial" w:cs="Arial"/>
          <w:lang w:val="en-GB"/>
        </w:rPr>
        <w:t>where users are given the required permission necessary to</w:t>
      </w:r>
      <w:r w:rsidR="009E11FE" w:rsidRPr="00DE5AEB">
        <w:rPr>
          <w:rFonts w:ascii="Arial" w:hAnsi="Arial" w:cs="Arial"/>
          <w:lang w:val="en-GB"/>
        </w:rPr>
        <w:t xml:space="preserve"> complete the</w:t>
      </w:r>
      <w:r w:rsidR="003B2E76" w:rsidRPr="00DE5AEB">
        <w:rPr>
          <w:rFonts w:ascii="Arial" w:hAnsi="Arial" w:cs="Arial"/>
          <w:lang w:val="en-GB"/>
        </w:rPr>
        <w:t xml:space="preserve">ir tasks. This helps reduce the risk of unauthorised </w:t>
      </w:r>
      <w:r w:rsidR="001A35F3" w:rsidRPr="00DE5AEB">
        <w:rPr>
          <w:rFonts w:ascii="Arial" w:hAnsi="Arial" w:cs="Arial"/>
          <w:lang w:val="en-GB"/>
        </w:rPr>
        <w:t xml:space="preserve">access and </w:t>
      </w:r>
      <w:r w:rsidR="00F1107B" w:rsidRPr="00DE5AEB">
        <w:rPr>
          <w:rFonts w:ascii="Arial" w:hAnsi="Arial" w:cs="Arial"/>
          <w:lang w:val="en-GB"/>
        </w:rPr>
        <w:t>mitigates the potential impact of a system compromise</w:t>
      </w:r>
      <w:r w:rsidR="004E4AB8" w:rsidRPr="00DE5AEB">
        <w:rPr>
          <w:rFonts w:ascii="Arial" w:hAnsi="Arial" w:cs="Arial"/>
          <w:lang w:val="en-GB"/>
        </w:rPr>
        <w:t xml:space="preserve">. </w:t>
      </w:r>
      <w:r w:rsidR="00F82931" w:rsidRPr="00DE5AEB">
        <w:rPr>
          <w:rFonts w:ascii="Arial" w:hAnsi="Arial" w:cs="Arial"/>
          <w:lang w:val="en-GB"/>
        </w:rPr>
        <w:t xml:space="preserve">Research highlights that enforcing least privilege reduces the attack surface by restricting </w:t>
      </w:r>
      <w:r w:rsidR="00876F54" w:rsidRPr="00DE5AEB">
        <w:rPr>
          <w:rFonts w:ascii="Arial" w:hAnsi="Arial" w:cs="Arial"/>
          <w:lang w:val="en-GB"/>
        </w:rPr>
        <w:t>access to only essential resources [6].</w:t>
      </w:r>
      <w:r w:rsidR="00190026" w:rsidRPr="00DE5AEB">
        <w:rPr>
          <w:rFonts w:ascii="Arial" w:hAnsi="Arial" w:cs="Arial"/>
          <w:lang w:val="en-GB"/>
        </w:rPr>
        <w:t xml:space="preserve"> </w:t>
      </w:r>
      <w:r w:rsidR="00CA1ED1" w:rsidRPr="00DE5AEB">
        <w:rPr>
          <w:rFonts w:ascii="Arial" w:hAnsi="Arial" w:cs="Arial"/>
          <w:lang w:val="en-GB"/>
        </w:rPr>
        <w:t xml:space="preserve"> </w:t>
      </w:r>
      <w:r w:rsidR="00EE50BB" w:rsidRPr="00DE5AEB">
        <w:rPr>
          <w:rFonts w:ascii="Arial" w:hAnsi="Arial" w:cs="Arial"/>
          <w:lang w:val="en-GB"/>
        </w:rPr>
        <w:t>By</w:t>
      </w:r>
      <w:r w:rsidR="004675C1" w:rsidRPr="00DE5AEB">
        <w:rPr>
          <w:rFonts w:ascii="Arial" w:hAnsi="Arial" w:cs="Arial"/>
          <w:lang w:val="en-GB"/>
        </w:rPr>
        <w:t xml:space="preserve"> restricting </w:t>
      </w:r>
      <w:r w:rsidR="00F95D6A" w:rsidRPr="00DE5AEB">
        <w:rPr>
          <w:rFonts w:ascii="Arial" w:hAnsi="Arial" w:cs="Arial"/>
          <w:lang w:val="en-GB"/>
        </w:rPr>
        <w:t xml:space="preserve">access rights, organisations can stop attackers from escalating privileges </w:t>
      </w:r>
      <w:r w:rsidR="00E44D7B" w:rsidRPr="00DE5AEB">
        <w:rPr>
          <w:rFonts w:ascii="Arial" w:hAnsi="Arial" w:cs="Arial"/>
          <w:lang w:val="en-GB"/>
        </w:rPr>
        <w:t xml:space="preserve">and gaining </w:t>
      </w:r>
      <w:r w:rsidR="00AA2AF4" w:rsidRPr="00DE5AEB">
        <w:rPr>
          <w:rFonts w:ascii="Arial" w:hAnsi="Arial" w:cs="Arial"/>
          <w:lang w:val="en-GB"/>
        </w:rPr>
        <w:t>wider control within a network</w:t>
      </w:r>
      <w:r w:rsidR="000E435A" w:rsidRPr="00DE5AEB">
        <w:rPr>
          <w:rFonts w:ascii="Arial" w:hAnsi="Arial" w:cs="Arial"/>
          <w:lang w:val="en-GB"/>
        </w:rPr>
        <w:t xml:space="preserve">, even when credentials are compromised. </w:t>
      </w:r>
      <w:r w:rsidR="00377A3E" w:rsidRPr="00DE5AEB">
        <w:rPr>
          <w:rFonts w:ascii="Arial" w:hAnsi="Arial" w:cs="Arial"/>
          <w:lang w:val="en-GB"/>
        </w:rPr>
        <w:t>This is important in modern</w:t>
      </w:r>
      <w:r w:rsidR="005B4D51" w:rsidRPr="00DE5AEB">
        <w:rPr>
          <w:rFonts w:ascii="Arial" w:hAnsi="Arial" w:cs="Arial"/>
          <w:lang w:val="en-GB"/>
        </w:rPr>
        <w:t xml:space="preserve"> threat environments, where attackers frequently exploit excessive permissions</w:t>
      </w:r>
      <w:r w:rsidR="00E92A37" w:rsidRPr="00DE5AEB">
        <w:rPr>
          <w:rFonts w:ascii="Arial" w:hAnsi="Arial" w:cs="Arial"/>
          <w:lang w:val="en-GB"/>
        </w:rPr>
        <w:t xml:space="preserve">. </w:t>
      </w:r>
    </w:p>
    <w:p w14:paraId="0D7C4E50" w14:textId="3547502D" w:rsidR="00A008B1" w:rsidRPr="00DE5AEB" w:rsidRDefault="00A008B1" w:rsidP="00A008B1">
      <w:pPr>
        <w:pStyle w:val="BodyText"/>
        <w:ind w:start="14.40pt" w:hanging="14.40pt"/>
        <w:rPr>
          <w:rFonts w:ascii="Arial" w:hAnsi="Arial" w:cs="Arial"/>
          <w:lang w:val="en-GB"/>
        </w:rPr>
      </w:pPr>
      <w:r w:rsidRPr="00DE5AEB">
        <w:rPr>
          <w:rFonts w:ascii="Arial" w:hAnsi="Arial" w:cs="Arial"/>
          <w:lang w:val="en-GB"/>
        </w:rPr>
        <w:t>Continuous authentication is another important principle of Zero Trust</w:t>
      </w:r>
      <w:r w:rsidR="00D44C8F" w:rsidRPr="00DE5AEB">
        <w:rPr>
          <w:rFonts w:ascii="Arial" w:hAnsi="Arial" w:cs="Arial"/>
          <w:lang w:val="en-GB"/>
        </w:rPr>
        <w:t xml:space="preserve">, which requires users and devices to be </w:t>
      </w:r>
      <w:r w:rsidR="00AD5A77" w:rsidRPr="00DE5AEB">
        <w:rPr>
          <w:rFonts w:ascii="Arial" w:hAnsi="Arial" w:cs="Arial"/>
          <w:lang w:val="en-GB"/>
        </w:rPr>
        <w:lastRenderedPageBreak/>
        <w:t>always verified</w:t>
      </w:r>
      <w:r w:rsidR="00D44C8F" w:rsidRPr="00DE5AEB">
        <w:rPr>
          <w:rFonts w:ascii="Arial" w:hAnsi="Arial" w:cs="Arial"/>
          <w:lang w:val="en-GB"/>
        </w:rPr>
        <w:t xml:space="preserve"> rather than only during initial login. This</w:t>
      </w:r>
      <w:r w:rsidR="00A815C9" w:rsidRPr="00DE5AEB">
        <w:rPr>
          <w:rFonts w:ascii="Arial" w:hAnsi="Arial" w:cs="Arial"/>
          <w:lang w:val="en-GB"/>
        </w:rPr>
        <w:t xml:space="preserve"> </w:t>
      </w:r>
      <w:r w:rsidR="00BC500E" w:rsidRPr="00DE5AEB">
        <w:rPr>
          <w:rFonts w:ascii="Arial" w:hAnsi="Arial" w:cs="Arial"/>
          <w:lang w:val="en-GB"/>
        </w:rPr>
        <w:t>means</w:t>
      </w:r>
      <w:r w:rsidR="00A815C9" w:rsidRPr="00DE5AEB">
        <w:rPr>
          <w:rFonts w:ascii="Arial" w:hAnsi="Arial" w:cs="Arial"/>
          <w:lang w:val="en-GB"/>
        </w:rPr>
        <w:t xml:space="preserve"> that</w:t>
      </w:r>
      <w:r w:rsidR="00BB7156" w:rsidRPr="00DE5AEB">
        <w:rPr>
          <w:rFonts w:ascii="Arial" w:hAnsi="Arial" w:cs="Arial"/>
          <w:lang w:val="en-GB"/>
        </w:rPr>
        <w:t xml:space="preserve"> access is constantly monitored and validated throughout a session.</w:t>
      </w:r>
      <w:r w:rsidR="002D2573" w:rsidRPr="00DE5AEB">
        <w:rPr>
          <w:rFonts w:ascii="Arial" w:hAnsi="Arial" w:cs="Arial"/>
          <w:lang w:val="en-GB"/>
        </w:rPr>
        <w:t xml:space="preserve"> In contrast to traditional models</w:t>
      </w:r>
      <w:r w:rsidR="006E17C1" w:rsidRPr="00DE5AEB">
        <w:rPr>
          <w:rFonts w:ascii="Arial" w:hAnsi="Arial" w:cs="Arial"/>
          <w:lang w:val="en-GB"/>
        </w:rPr>
        <w:t xml:space="preserve"> </w:t>
      </w:r>
      <w:r w:rsidR="0048695E" w:rsidRPr="00DE5AEB">
        <w:rPr>
          <w:rFonts w:ascii="Arial" w:hAnsi="Arial" w:cs="Arial"/>
          <w:lang w:val="en-GB"/>
        </w:rPr>
        <w:t>that grant</w:t>
      </w:r>
      <w:r w:rsidR="00A25358" w:rsidRPr="00DE5AEB">
        <w:rPr>
          <w:rFonts w:ascii="Arial" w:hAnsi="Arial" w:cs="Arial"/>
          <w:lang w:val="en-GB"/>
        </w:rPr>
        <w:t xml:space="preserve"> tru</w:t>
      </w:r>
      <w:r w:rsidR="001F4AF2" w:rsidRPr="00DE5AEB">
        <w:rPr>
          <w:rFonts w:ascii="Arial" w:hAnsi="Arial" w:cs="Arial"/>
          <w:lang w:val="en-GB"/>
        </w:rPr>
        <w:t>st after a single authentication</w:t>
      </w:r>
      <w:r w:rsidR="007044E9" w:rsidRPr="00DE5AEB">
        <w:rPr>
          <w:rFonts w:ascii="Arial" w:hAnsi="Arial" w:cs="Arial"/>
          <w:lang w:val="en-GB"/>
        </w:rPr>
        <w:t>, Zero Trust constantly evaluates identity, device integrity and contextual factors before granting access.</w:t>
      </w:r>
      <w:r w:rsidR="002D2573" w:rsidRPr="00DE5AEB">
        <w:rPr>
          <w:rFonts w:ascii="Arial" w:hAnsi="Arial" w:cs="Arial"/>
          <w:lang w:val="en-GB"/>
        </w:rPr>
        <w:t xml:space="preserve"> </w:t>
      </w:r>
      <w:r w:rsidR="00045CC4" w:rsidRPr="00DE5AEB">
        <w:rPr>
          <w:rFonts w:ascii="Arial" w:hAnsi="Arial" w:cs="Arial"/>
          <w:lang w:val="en-GB"/>
        </w:rPr>
        <w:t xml:space="preserve">Research states </w:t>
      </w:r>
      <w:r w:rsidR="00354BCC" w:rsidRPr="00DE5AEB">
        <w:rPr>
          <w:rFonts w:ascii="Arial" w:hAnsi="Arial" w:cs="Arial"/>
          <w:lang w:val="en-GB"/>
        </w:rPr>
        <w:t xml:space="preserve">that Zero Trust </w:t>
      </w:r>
      <w:r w:rsidR="007977AE" w:rsidRPr="00DE5AEB">
        <w:rPr>
          <w:rFonts w:ascii="Arial" w:hAnsi="Arial" w:cs="Arial"/>
          <w:lang w:val="en-GB"/>
        </w:rPr>
        <w:t xml:space="preserve">is based on the idea of never trust and always verify, which means that all users must be verified regardless of their location [6]. </w:t>
      </w:r>
      <w:r w:rsidR="002254BB" w:rsidRPr="00DE5AEB">
        <w:rPr>
          <w:rFonts w:ascii="Arial" w:hAnsi="Arial" w:cs="Arial"/>
          <w:lang w:val="en-GB"/>
        </w:rPr>
        <w:t xml:space="preserve">This approach helps reduce unauthorised access </w:t>
      </w:r>
      <w:r w:rsidR="00264FC8" w:rsidRPr="00DE5AEB">
        <w:rPr>
          <w:rFonts w:ascii="Arial" w:hAnsi="Arial" w:cs="Arial"/>
          <w:lang w:val="en-GB"/>
        </w:rPr>
        <w:t>and</w:t>
      </w:r>
      <w:r w:rsidR="002254BB" w:rsidRPr="00DE5AEB">
        <w:rPr>
          <w:rFonts w:ascii="Arial" w:hAnsi="Arial" w:cs="Arial"/>
          <w:lang w:val="en-GB"/>
        </w:rPr>
        <w:t xml:space="preserve"> improves the ability to detect suspicious activity in real time.</w:t>
      </w:r>
      <w:r w:rsidR="007E6A92" w:rsidRPr="00DE5AEB">
        <w:rPr>
          <w:rFonts w:ascii="Arial" w:hAnsi="Arial" w:cs="Arial"/>
          <w:lang w:val="en-GB"/>
        </w:rPr>
        <w:t xml:space="preserve"> </w:t>
      </w:r>
    </w:p>
    <w:p w14:paraId="3426A3A4" w14:textId="1D53DE5C" w:rsidR="008F5B86" w:rsidRPr="00DE5AEB" w:rsidRDefault="00D906BE" w:rsidP="00A008B1">
      <w:pPr>
        <w:pStyle w:val="BodyText"/>
        <w:ind w:start="14.40pt" w:hanging="14.40pt"/>
        <w:rPr>
          <w:rFonts w:ascii="Arial" w:hAnsi="Arial" w:cs="Arial"/>
          <w:lang w:val="en-GB"/>
        </w:rPr>
      </w:pPr>
      <w:r w:rsidRPr="00DE5AEB">
        <w:rPr>
          <w:rFonts w:ascii="Arial" w:hAnsi="Arial" w:cs="Arial"/>
          <w:lang w:val="en-GB"/>
        </w:rPr>
        <w:t>Another key feature of Zero Trust Architecture is</w:t>
      </w:r>
      <w:r w:rsidR="00024B6A" w:rsidRPr="00DE5AEB">
        <w:rPr>
          <w:rFonts w:ascii="Arial" w:hAnsi="Arial" w:cs="Arial"/>
          <w:lang w:val="en-GB"/>
        </w:rPr>
        <w:t xml:space="preserve"> micro segmentation, which involves</w:t>
      </w:r>
      <w:r w:rsidR="00AB54EF" w:rsidRPr="00DE5AEB">
        <w:rPr>
          <w:rFonts w:ascii="Arial" w:hAnsi="Arial" w:cs="Arial"/>
          <w:lang w:val="en-GB"/>
        </w:rPr>
        <w:t xml:space="preserve"> breaking a network into smaller and isolated sections to improve security.</w:t>
      </w:r>
      <w:r w:rsidR="00FF0A89" w:rsidRPr="00DE5AEB">
        <w:rPr>
          <w:rFonts w:ascii="Arial" w:hAnsi="Arial" w:cs="Arial"/>
          <w:lang w:val="en-GB"/>
        </w:rPr>
        <w:t xml:space="preserve"> In traditional security models</w:t>
      </w:r>
      <w:r w:rsidR="00701DCA" w:rsidRPr="00DE5AEB">
        <w:rPr>
          <w:rFonts w:ascii="Arial" w:hAnsi="Arial" w:cs="Arial"/>
          <w:lang w:val="en-GB"/>
        </w:rPr>
        <w:t>, once an attacker gains access to a network</w:t>
      </w:r>
      <w:r w:rsidR="00EF6094" w:rsidRPr="00DE5AEB">
        <w:rPr>
          <w:rFonts w:ascii="Arial" w:hAnsi="Arial" w:cs="Arial"/>
          <w:lang w:val="en-GB"/>
        </w:rPr>
        <w:t xml:space="preserve">, they </w:t>
      </w:r>
      <w:proofErr w:type="gramStart"/>
      <w:r w:rsidR="00B7702B" w:rsidRPr="00DE5AEB">
        <w:rPr>
          <w:rFonts w:ascii="Arial" w:hAnsi="Arial" w:cs="Arial"/>
          <w:lang w:val="en-GB"/>
        </w:rPr>
        <w:t>are able to</w:t>
      </w:r>
      <w:proofErr w:type="gramEnd"/>
      <w:r w:rsidR="00B7702B" w:rsidRPr="00DE5AEB">
        <w:rPr>
          <w:rFonts w:ascii="Arial" w:hAnsi="Arial" w:cs="Arial"/>
          <w:lang w:val="en-GB"/>
        </w:rPr>
        <w:t xml:space="preserve"> move freely across systems. However, </w:t>
      </w:r>
      <w:r w:rsidR="003542DE" w:rsidRPr="00DE5AEB">
        <w:rPr>
          <w:rFonts w:ascii="Arial" w:hAnsi="Arial" w:cs="Arial"/>
          <w:lang w:val="en-GB"/>
        </w:rPr>
        <w:t xml:space="preserve">micro segmentation can stop this movement </w:t>
      </w:r>
      <w:r w:rsidR="00EC79C2" w:rsidRPr="00DE5AEB">
        <w:rPr>
          <w:rFonts w:ascii="Arial" w:hAnsi="Arial" w:cs="Arial"/>
          <w:lang w:val="en-GB"/>
        </w:rPr>
        <w:t xml:space="preserve">by applying strict access controls between </w:t>
      </w:r>
      <w:r w:rsidR="007A194A" w:rsidRPr="00DE5AEB">
        <w:rPr>
          <w:rFonts w:ascii="Arial" w:hAnsi="Arial" w:cs="Arial"/>
          <w:lang w:val="en-GB"/>
        </w:rPr>
        <w:t>different parts of the network.</w:t>
      </w:r>
      <w:r w:rsidR="00BC3860" w:rsidRPr="00DE5AEB">
        <w:rPr>
          <w:rFonts w:ascii="Arial" w:hAnsi="Arial" w:cs="Arial"/>
          <w:lang w:val="en-GB"/>
        </w:rPr>
        <w:t xml:space="preserve"> </w:t>
      </w:r>
      <w:r w:rsidR="007933DD" w:rsidRPr="00DE5AEB">
        <w:rPr>
          <w:rFonts w:ascii="Arial" w:hAnsi="Arial" w:cs="Arial"/>
          <w:lang w:val="en-GB"/>
        </w:rPr>
        <w:t xml:space="preserve">Research shows that even if one </w:t>
      </w:r>
      <w:r w:rsidR="000C6B52" w:rsidRPr="00DE5AEB">
        <w:rPr>
          <w:rFonts w:ascii="Arial" w:hAnsi="Arial" w:cs="Arial"/>
          <w:lang w:val="en-GB"/>
        </w:rPr>
        <w:t xml:space="preserve">area is compromised, attackers are unable to </w:t>
      </w:r>
      <w:r w:rsidR="00D61604" w:rsidRPr="00DE5AEB">
        <w:rPr>
          <w:rFonts w:ascii="Arial" w:hAnsi="Arial" w:cs="Arial"/>
          <w:lang w:val="en-GB"/>
        </w:rPr>
        <w:t>easily access other parts</w:t>
      </w:r>
      <w:r w:rsidR="001639B2" w:rsidRPr="00DE5AEB">
        <w:rPr>
          <w:rFonts w:ascii="Arial" w:hAnsi="Arial" w:cs="Arial"/>
          <w:lang w:val="en-GB"/>
        </w:rPr>
        <w:t xml:space="preserve">, </w:t>
      </w:r>
      <w:r w:rsidR="00D61604" w:rsidRPr="00DE5AEB">
        <w:rPr>
          <w:rFonts w:ascii="Arial" w:hAnsi="Arial" w:cs="Arial"/>
          <w:lang w:val="en-GB"/>
        </w:rPr>
        <w:t>which helps reduce the impact of a breach [7]</w:t>
      </w:r>
      <w:r w:rsidR="00444FB3" w:rsidRPr="00DE5AEB">
        <w:rPr>
          <w:rFonts w:ascii="Arial" w:hAnsi="Arial" w:cs="Arial"/>
          <w:lang w:val="en-GB"/>
        </w:rPr>
        <w:t>.</w:t>
      </w:r>
      <w:r w:rsidR="004B1715" w:rsidRPr="00DE5AEB">
        <w:rPr>
          <w:rFonts w:ascii="Arial" w:hAnsi="Arial" w:cs="Arial"/>
          <w:lang w:val="en-GB"/>
        </w:rPr>
        <w:t xml:space="preserve"> It also improves visibility and control over network traffic</w:t>
      </w:r>
      <w:r w:rsidR="00721A1F" w:rsidRPr="00DE5AEB">
        <w:rPr>
          <w:rFonts w:ascii="Arial" w:hAnsi="Arial" w:cs="Arial"/>
          <w:lang w:val="en-GB"/>
        </w:rPr>
        <w:t xml:space="preserve">, which allows </w:t>
      </w:r>
      <w:r w:rsidR="005B049D" w:rsidRPr="00DE5AEB">
        <w:rPr>
          <w:rFonts w:ascii="Arial" w:hAnsi="Arial" w:cs="Arial"/>
          <w:lang w:val="en-GB"/>
        </w:rPr>
        <w:t>organisations to better monitor and manage communication between systems.</w:t>
      </w:r>
    </w:p>
    <w:p w14:paraId="7B69D5D2" w14:textId="756BB258" w:rsidR="00860967" w:rsidRPr="00DE5AEB" w:rsidRDefault="00860967" w:rsidP="00A008B1">
      <w:pPr>
        <w:pStyle w:val="BodyText"/>
        <w:ind w:start="14.40pt" w:hanging="14.40pt"/>
        <w:rPr>
          <w:rFonts w:ascii="Arial" w:hAnsi="Arial" w:cs="Arial"/>
          <w:lang w:val="en-GB"/>
        </w:rPr>
      </w:pPr>
      <w:r w:rsidRPr="00DE5AEB">
        <w:rPr>
          <w:rFonts w:ascii="Arial" w:hAnsi="Arial" w:cs="Arial"/>
          <w:lang w:val="en-GB"/>
        </w:rPr>
        <w:t xml:space="preserve">Identity </w:t>
      </w:r>
      <w:r w:rsidR="00BF450D" w:rsidRPr="00DE5AEB">
        <w:rPr>
          <w:rFonts w:ascii="Arial" w:hAnsi="Arial" w:cs="Arial"/>
          <w:lang w:val="en-GB"/>
        </w:rPr>
        <w:t>based access control is another</w:t>
      </w:r>
      <w:r w:rsidR="00F50F95" w:rsidRPr="00DE5AEB">
        <w:rPr>
          <w:rFonts w:ascii="Arial" w:hAnsi="Arial" w:cs="Arial"/>
          <w:lang w:val="en-GB"/>
        </w:rPr>
        <w:t xml:space="preserve"> key principle of Zero Trust, where access decisions are based on user identity instead of network location. </w:t>
      </w:r>
      <w:r w:rsidR="00470079" w:rsidRPr="00DE5AEB">
        <w:rPr>
          <w:rFonts w:ascii="Arial" w:hAnsi="Arial" w:cs="Arial"/>
          <w:lang w:val="en-GB"/>
        </w:rPr>
        <w:t>Rather than assuming that</w:t>
      </w:r>
      <w:r w:rsidR="00252ACB" w:rsidRPr="00DE5AEB">
        <w:rPr>
          <w:rFonts w:ascii="Arial" w:hAnsi="Arial" w:cs="Arial"/>
          <w:lang w:val="en-GB"/>
        </w:rPr>
        <w:t xml:space="preserve"> users inside a network are trusted, </w:t>
      </w:r>
      <w:r w:rsidR="007E2BC1" w:rsidRPr="00DE5AEB">
        <w:rPr>
          <w:rFonts w:ascii="Arial" w:hAnsi="Arial" w:cs="Arial"/>
          <w:lang w:val="en-GB"/>
        </w:rPr>
        <w:t xml:space="preserve">this method requires every access request to be verified using </w:t>
      </w:r>
      <w:r w:rsidR="00441A09" w:rsidRPr="00DE5AEB">
        <w:rPr>
          <w:rFonts w:ascii="Arial" w:hAnsi="Arial" w:cs="Arial"/>
          <w:lang w:val="en-GB"/>
        </w:rPr>
        <w:t>different factors</w:t>
      </w:r>
      <w:r w:rsidR="00540605" w:rsidRPr="00DE5AEB">
        <w:rPr>
          <w:rFonts w:ascii="Arial" w:hAnsi="Arial" w:cs="Arial"/>
          <w:lang w:val="en-GB"/>
        </w:rPr>
        <w:t xml:space="preserve"> such</w:t>
      </w:r>
      <w:r w:rsidR="00E24AA1" w:rsidRPr="00DE5AEB">
        <w:rPr>
          <w:rFonts w:ascii="Arial" w:hAnsi="Arial" w:cs="Arial"/>
          <w:lang w:val="en-GB"/>
        </w:rPr>
        <w:t xml:space="preserve"> as identity attributes, device status and contextual information such as location or behaviour. This </w:t>
      </w:r>
      <w:r w:rsidR="00431B6F" w:rsidRPr="00DE5AEB">
        <w:rPr>
          <w:rFonts w:ascii="Arial" w:hAnsi="Arial" w:cs="Arial"/>
          <w:lang w:val="en-GB"/>
        </w:rPr>
        <w:t>makes sure that access is only granted when required verification had taken place.</w:t>
      </w:r>
    </w:p>
    <w:p w14:paraId="5A19CB6F" w14:textId="71A9767A" w:rsidR="00431B6F" w:rsidRPr="00DE5AEB" w:rsidRDefault="00C9358A" w:rsidP="00A008B1">
      <w:pPr>
        <w:pStyle w:val="BodyText"/>
        <w:ind w:start="14.40pt" w:hanging="14.40pt"/>
        <w:rPr>
          <w:rFonts w:ascii="Arial" w:hAnsi="Arial" w:cs="Arial"/>
          <w:lang w:val="en-GB"/>
        </w:rPr>
      </w:pPr>
      <w:r w:rsidRPr="00DE5AEB">
        <w:rPr>
          <w:rFonts w:ascii="Arial" w:hAnsi="Arial" w:cs="Arial"/>
          <w:lang w:val="en-GB"/>
        </w:rPr>
        <w:t xml:space="preserve">In addition to this, </w:t>
      </w:r>
      <w:r w:rsidR="009C515F" w:rsidRPr="00DE5AEB">
        <w:rPr>
          <w:rFonts w:ascii="Arial" w:hAnsi="Arial" w:cs="Arial"/>
          <w:lang w:val="en-GB"/>
        </w:rPr>
        <w:t>identity-based</w:t>
      </w:r>
      <w:r w:rsidRPr="00DE5AEB">
        <w:rPr>
          <w:rFonts w:ascii="Arial" w:hAnsi="Arial" w:cs="Arial"/>
          <w:lang w:val="en-GB"/>
        </w:rPr>
        <w:t xml:space="preserve"> access </w:t>
      </w:r>
      <w:r w:rsidR="0074241E" w:rsidRPr="00DE5AEB">
        <w:rPr>
          <w:rFonts w:ascii="Arial" w:hAnsi="Arial" w:cs="Arial"/>
          <w:lang w:val="en-GB"/>
        </w:rPr>
        <w:t xml:space="preserve">control improves overall security by </w:t>
      </w:r>
      <w:r w:rsidR="009C515F" w:rsidRPr="00DE5AEB">
        <w:rPr>
          <w:rFonts w:ascii="Arial" w:hAnsi="Arial" w:cs="Arial"/>
          <w:lang w:val="en-GB"/>
        </w:rPr>
        <w:t xml:space="preserve">using policies that define </w:t>
      </w:r>
      <w:r w:rsidR="00E67D33" w:rsidRPr="00DE5AEB">
        <w:rPr>
          <w:rFonts w:ascii="Arial" w:hAnsi="Arial" w:cs="Arial"/>
          <w:lang w:val="en-GB"/>
        </w:rPr>
        <w:t>who is allowed access to specific resources under defined conditions.</w:t>
      </w:r>
      <w:r w:rsidR="00D43F3C" w:rsidRPr="00DE5AEB">
        <w:rPr>
          <w:rFonts w:ascii="Arial" w:hAnsi="Arial" w:cs="Arial"/>
          <w:lang w:val="en-GB"/>
        </w:rPr>
        <w:t xml:space="preserve"> </w:t>
      </w:r>
      <w:r w:rsidR="00C54AD8" w:rsidRPr="00DE5AEB">
        <w:rPr>
          <w:rFonts w:ascii="Arial" w:hAnsi="Arial" w:cs="Arial"/>
          <w:lang w:val="en-GB"/>
        </w:rPr>
        <w:t xml:space="preserve">Research shows </w:t>
      </w:r>
      <w:r w:rsidR="002E26F7" w:rsidRPr="00DE5AEB">
        <w:rPr>
          <w:rFonts w:ascii="Arial" w:hAnsi="Arial" w:cs="Arial"/>
          <w:lang w:val="en-GB"/>
        </w:rPr>
        <w:t>that identity driven security strengthens</w:t>
      </w:r>
      <w:r w:rsidR="000974CD" w:rsidRPr="00DE5AEB">
        <w:rPr>
          <w:rFonts w:ascii="Arial" w:hAnsi="Arial" w:cs="Arial"/>
          <w:lang w:val="en-GB"/>
        </w:rPr>
        <w:t xml:space="preserve"> access control</w:t>
      </w:r>
      <w:r w:rsidR="00A06A21" w:rsidRPr="00DE5AEB">
        <w:rPr>
          <w:rFonts w:ascii="Arial" w:hAnsi="Arial" w:cs="Arial"/>
          <w:lang w:val="en-GB"/>
        </w:rPr>
        <w:t xml:space="preserve"> by enforcing stricter polices and lowering </w:t>
      </w:r>
      <w:r w:rsidR="002612E0" w:rsidRPr="00DE5AEB">
        <w:rPr>
          <w:rFonts w:ascii="Arial" w:hAnsi="Arial" w:cs="Arial"/>
          <w:lang w:val="en-GB"/>
        </w:rPr>
        <w:t>the chances of unauthorised access [8].</w:t>
      </w:r>
      <w:r w:rsidR="006D5600" w:rsidRPr="00DE5AEB">
        <w:rPr>
          <w:rFonts w:ascii="Arial" w:hAnsi="Arial" w:cs="Arial"/>
          <w:lang w:val="en-GB"/>
        </w:rPr>
        <w:t xml:space="preserve"> By using identity rather</w:t>
      </w:r>
      <w:r w:rsidR="002C4BD6" w:rsidRPr="00DE5AEB">
        <w:rPr>
          <w:rFonts w:ascii="Arial" w:hAnsi="Arial" w:cs="Arial"/>
          <w:lang w:val="en-GB"/>
        </w:rPr>
        <w:t xml:space="preserve"> than network boundaries, organisations can manage access permissions more safely.</w:t>
      </w:r>
    </w:p>
    <w:p w14:paraId="20972201" w14:textId="0856D42F" w:rsidR="0070368F" w:rsidRPr="00DE5AEB" w:rsidRDefault="00B9488C" w:rsidP="0070368F">
      <w:pPr>
        <w:pStyle w:val="BodyText"/>
        <w:ind w:firstLine="0pt"/>
        <w:rPr>
          <w:rFonts w:ascii="Arial" w:hAnsi="Arial" w:cs="Arial"/>
          <w:lang w:val="en-GB"/>
        </w:rPr>
      </w:pPr>
      <w:r w:rsidRPr="00DE5AEB">
        <w:rPr>
          <w:rFonts w:ascii="Arial" w:hAnsi="Arial" w:cs="Arial"/>
          <w:lang w:val="en-GB"/>
        </w:rPr>
        <w:t xml:space="preserve">This approach reduces dependence on </w:t>
      </w:r>
      <w:r w:rsidR="00BF347F" w:rsidRPr="00DE5AEB">
        <w:rPr>
          <w:rFonts w:ascii="Arial" w:hAnsi="Arial" w:cs="Arial"/>
          <w:lang w:val="en-GB"/>
        </w:rPr>
        <w:t>traditional security models, which often rely on the assumption of trust within the network.</w:t>
      </w:r>
      <w:r w:rsidR="00CC1990" w:rsidRPr="00DE5AEB">
        <w:rPr>
          <w:rFonts w:ascii="Arial" w:hAnsi="Arial" w:cs="Arial"/>
          <w:lang w:val="en-GB"/>
        </w:rPr>
        <w:t xml:space="preserve"> As a result, organisations can strengthen their overall security posture by making sure that all users are being verified constantly </w:t>
      </w:r>
      <w:r w:rsidR="00783445" w:rsidRPr="00DE5AEB">
        <w:rPr>
          <w:rFonts w:ascii="Arial" w:hAnsi="Arial" w:cs="Arial"/>
          <w:lang w:val="en-GB"/>
        </w:rPr>
        <w:t>before accessing sensitive systems and data.</w:t>
      </w:r>
    </w:p>
    <w:p w14:paraId="5D2DD83B" w14:textId="46855134" w:rsidR="009303D9" w:rsidRPr="00DE5AEB" w:rsidRDefault="0082255E" w:rsidP="008B3B95">
      <w:pPr>
        <w:pStyle w:val="Heading1"/>
        <w:numPr>
          <w:ilvl w:val="0"/>
          <w:numId w:val="0"/>
        </w:numPr>
        <w:rPr>
          <w:rFonts w:ascii="Arial" w:hAnsi="Arial" w:cs="Arial"/>
          <w:noProof w:val="0"/>
        </w:rPr>
      </w:pPr>
      <w:r w:rsidRPr="00DE5AEB">
        <w:rPr>
          <w:rFonts w:ascii="Arial" w:hAnsi="Arial" w:cs="Arial"/>
          <w:noProof w:val="0"/>
        </w:rPr>
        <w:t>Benefits Of Zero trust Architecture</w:t>
      </w:r>
    </w:p>
    <w:p w14:paraId="3A7442B9" w14:textId="4D85D0B1" w:rsidR="001F0334" w:rsidRPr="00DE5AEB" w:rsidRDefault="00674033" w:rsidP="00674033">
      <w:pPr>
        <w:jc w:val="both"/>
        <w:rPr>
          <w:rFonts w:ascii="Arial" w:hAnsi="Arial" w:cs="Arial"/>
        </w:rPr>
      </w:pPr>
      <w:r w:rsidRPr="00DE5AEB">
        <w:rPr>
          <w:rFonts w:ascii="Arial" w:hAnsi="Arial" w:cs="Arial"/>
        </w:rPr>
        <w:t xml:space="preserve">One of the benefits of Zero Trust Architecture is the improvement of overall security </w:t>
      </w:r>
      <w:r w:rsidR="005D4FF3" w:rsidRPr="00DE5AEB">
        <w:rPr>
          <w:rFonts w:ascii="Arial" w:hAnsi="Arial" w:cs="Arial"/>
        </w:rPr>
        <w:t xml:space="preserve">within an organisation. </w:t>
      </w:r>
      <w:r w:rsidR="00112E39" w:rsidRPr="00DE5AEB">
        <w:rPr>
          <w:rFonts w:ascii="Arial" w:hAnsi="Arial" w:cs="Arial"/>
        </w:rPr>
        <w:t xml:space="preserve">In contrast to conventional security models that rely on trust within a network, </w:t>
      </w:r>
      <w:r w:rsidR="00B55B5E" w:rsidRPr="00DE5AEB">
        <w:rPr>
          <w:rFonts w:ascii="Arial" w:hAnsi="Arial" w:cs="Arial"/>
        </w:rPr>
        <w:t>Zero Trust</w:t>
      </w:r>
      <w:r w:rsidR="00A74F08" w:rsidRPr="00DE5AEB">
        <w:rPr>
          <w:rFonts w:ascii="Arial" w:hAnsi="Arial" w:cs="Arial"/>
        </w:rPr>
        <w:t xml:space="preserve"> </w:t>
      </w:r>
      <w:r w:rsidR="002F73D9" w:rsidRPr="00DE5AEB">
        <w:rPr>
          <w:rFonts w:ascii="Arial" w:hAnsi="Arial" w:cs="Arial"/>
        </w:rPr>
        <w:t xml:space="preserve">eliminates </w:t>
      </w:r>
      <w:r w:rsidR="008B4E6A" w:rsidRPr="00DE5AEB">
        <w:rPr>
          <w:rFonts w:ascii="Arial" w:hAnsi="Arial" w:cs="Arial"/>
        </w:rPr>
        <w:t>implicit trust and enforces constant verification of all users and devices</w:t>
      </w:r>
      <w:r w:rsidR="0097039C" w:rsidRPr="00DE5AEB">
        <w:rPr>
          <w:rFonts w:ascii="Arial" w:hAnsi="Arial" w:cs="Arial"/>
        </w:rPr>
        <w:t>. This means that access to resources is only granted after proper</w:t>
      </w:r>
      <w:r w:rsidR="00B55B5E" w:rsidRPr="00DE5AEB">
        <w:rPr>
          <w:rFonts w:ascii="Arial" w:hAnsi="Arial" w:cs="Arial"/>
        </w:rPr>
        <w:t xml:space="preserve"> verification and authorisation. As a result of </w:t>
      </w:r>
      <w:r w:rsidR="004F469B" w:rsidRPr="00DE5AEB">
        <w:rPr>
          <w:rFonts w:ascii="Arial" w:hAnsi="Arial" w:cs="Arial"/>
        </w:rPr>
        <w:t>this, risks</w:t>
      </w:r>
      <w:r w:rsidR="00B55B5E" w:rsidRPr="00DE5AEB">
        <w:rPr>
          <w:rFonts w:ascii="Arial" w:hAnsi="Arial" w:cs="Arial"/>
        </w:rPr>
        <w:t xml:space="preserve"> </w:t>
      </w:r>
      <w:r w:rsidR="004F469B" w:rsidRPr="00DE5AEB">
        <w:rPr>
          <w:rFonts w:ascii="Arial" w:hAnsi="Arial" w:cs="Arial"/>
        </w:rPr>
        <w:t xml:space="preserve">of unauthorised access </w:t>
      </w:r>
      <w:proofErr w:type="gramStart"/>
      <w:r w:rsidR="004F469B" w:rsidRPr="00DE5AEB">
        <w:rPr>
          <w:rFonts w:ascii="Arial" w:hAnsi="Arial" w:cs="Arial"/>
        </w:rPr>
        <w:t>is</w:t>
      </w:r>
      <w:proofErr w:type="gramEnd"/>
      <w:r w:rsidR="004F469B" w:rsidRPr="00DE5AEB">
        <w:rPr>
          <w:rFonts w:ascii="Arial" w:hAnsi="Arial" w:cs="Arial"/>
        </w:rPr>
        <w:t xml:space="preserve"> reduced, </w:t>
      </w:r>
      <w:r w:rsidR="004F469B" w:rsidRPr="00DE5AEB">
        <w:rPr>
          <w:rFonts w:ascii="Arial" w:hAnsi="Arial" w:cs="Arial"/>
        </w:rPr>
        <w:t xml:space="preserve">which makes it harder for attackers to exploit systems </w:t>
      </w:r>
      <w:r w:rsidR="00C922A6" w:rsidRPr="00DE5AEB">
        <w:rPr>
          <w:rFonts w:ascii="Arial" w:hAnsi="Arial" w:cs="Arial"/>
        </w:rPr>
        <w:t>vulnerabilities</w:t>
      </w:r>
      <w:r w:rsidR="00B61E21" w:rsidRPr="00DE5AEB">
        <w:rPr>
          <w:rFonts w:ascii="Arial" w:hAnsi="Arial" w:cs="Arial"/>
        </w:rPr>
        <w:t xml:space="preserve">. Research states that Zero Trust improves security by enforcing strict access </w:t>
      </w:r>
      <w:r w:rsidR="00F03B2F" w:rsidRPr="00DE5AEB">
        <w:rPr>
          <w:rFonts w:ascii="Arial" w:hAnsi="Arial" w:cs="Arial"/>
        </w:rPr>
        <w:t>controls and constant validating access requests [3] [9].</w:t>
      </w:r>
    </w:p>
    <w:p w14:paraId="47BE8651" w14:textId="1D0871F9" w:rsidR="00F03B2F" w:rsidRPr="00DE5AEB" w:rsidRDefault="00F03B2F" w:rsidP="00674033">
      <w:pPr>
        <w:jc w:val="both"/>
        <w:rPr>
          <w:rFonts w:ascii="Arial" w:hAnsi="Arial" w:cs="Arial"/>
        </w:rPr>
      </w:pPr>
    </w:p>
    <w:p w14:paraId="341D78EF" w14:textId="2CE6B487" w:rsidR="009A640C" w:rsidRPr="00DE5AEB" w:rsidRDefault="009A640C" w:rsidP="00674033">
      <w:pPr>
        <w:jc w:val="both"/>
        <w:rPr>
          <w:rFonts w:ascii="Arial" w:hAnsi="Arial" w:cs="Arial"/>
        </w:rPr>
      </w:pPr>
      <w:r w:rsidRPr="00DE5AEB">
        <w:rPr>
          <w:rFonts w:ascii="Arial" w:hAnsi="Arial" w:cs="Arial"/>
        </w:rPr>
        <w:t>Another advantage of Zero Trust is the reduction of the attack surface.</w:t>
      </w:r>
      <w:r w:rsidR="00893E3D" w:rsidRPr="00DE5AEB">
        <w:rPr>
          <w:rFonts w:ascii="Arial" w:hAnsi="Arial" w:cs="Arial"/>
        </w:rPr>
        <w:t xml:space="preserve"> </w:t>
      </w:r>
      <w:r w:rsidR="00843CC8" w:rsidRPr="00DE5AEB">
        <w:rPr>
          <w:rFonts w:ascii="Arial" w:hAnsi="Arial" w:cs="Arial"/>
        </w:rPr>
        <w:t xml:space="preserve">By implementing principles such as least </w:t>
      </w:r>
      <w:r w:rsidR="00456264" w:rsidRPr="00DE5AEB">
        <w:rPr>
          <w:rFonts w:ascii="Arial" w:hAnsi="Arial" w:cs="Arial"/>
        </w:rPr>
        <w:t xml:space="preserve">privilege access and micro segmentation, organisations can control and restrict </w:t>
      </w:r>
      <w:r w:rsidR="00345E7A" w:rsidRPr="00DE5AEB">
        <w:rPr>
          <w:rFonts w:ascii="Arial" w:hAnsi="Arial" w:cs="Arial"/>
        </w:rPr>
        <w:t>the resources that users and devices are</w:t>
      </w:r>
      <w:r w:rsidR="00EA27A3" w:rsidRPr="00DE5AEB">
        <w:rPr>
          <w:rFonts w:ascii="Arial" w:hAnsi="Arial" w:cs="Arial"/>
        </w:rPr>
        <w:t xml:space="preserve"> able to access. This makes sure that users </w:t>
      </w:r>
      <w:r w:rsidR="00DB1793" w:rsidRPr="00DE5AEB">
        <w:rPr>
          <w:rFonts w:ascii="Arial" w:hAnsi="Arial" w:cs="Arial"/>
        </w:rPr>
        <w:t>are only able to interact</w:t>
      </w:r>
      <w:r w:rsidR="00732B8B" w:rsidRPr="00DE5AEB">
        <w:rPr>
          <w:rFonts w:ascii="Arial" w:hAnsi="Arial" w:cs="Arial"/>
        </w:rPr>
        <w:t xml:space="preserve"> with the systems </w:t>
      </w:r>
      <w:r w:rsidR="007A259F" w:rsidRPr="00DE5AEB">
        <w:rPr>
          <w:rFonts w:ascii="Arial" w:hAnsi="Arial" w:cs="Arial"/>
        </w:rPr>
        <w:t>necessary for</w:t>
      </w:r>
      <w:r w:rsidR="00F90352" w:rsidRPr="00DE5AEB">
        <w:rPr>
          <w:rFonts w:ascii="Arial" w:hAnsi="Arial" w:cs="Arial"/>
        </w:rPr>
        <w:t xml:space="preserve"> </w:t>
      </w:r>
      <w:r w:rsidR="00F175EE" w:rsidRPr="00DE5AEB">
        <w:rPr>
          <w:rFonts w:ascii="Arial" w:hAnsi="Arial" w:cs="Arial"/>
        </w:rPr>
        <w:t>their roles, which reduces unnecessary exposure</w:t>
      </w:r>
      <w:r w:rsidR="00A42139" w:rsidRPr="00DE5AEB">
        <w:rPr>
          <w:rFonts w:ascii="Arial" w:hAnsi="Arial" w:cs="Arial"/>
        </w:rPr>
        <w:t>. As a result</w:t>
      </w:r>
      <w:r w:rsidR="008617FE" w:rsidRPr="00DE5AEB">
        <w:rPr>
          <w:rFonts w:ascii="Arial" w:hAnsi="Arial" w:cs="Arial"/>
        </w:rPr>
        <w:t xml:space="preserve">, if an attacker gains access to the system, their ability to move around the </w:t>
      </w:r>
      <w:r w:rsidR="002A5EFB" w:rsidRPr="00DE5AEB">
        <w:rPr>
          <w:rFonts w:ascii="Arial" w:hAnsi="Arial" w:cs="Arial"/>
        </w:rPr>
        <w:t xml:space="preserve">network is limited. </w:t>
      </w:r>
      <w:r w:rsidR="00EF5F35" w:rsidRPr="00DE5AEB">
        <w:rPr>
          <w:rFonts w:ascii="Arial" w:hAnsi="Arial" w:cs="Arial"/>
        </w:rPr>
        <w:t>Additionally, having less accessible resources means there are fewer entry</w:t>
      </w:r>
      <w:r w:rsidR="00896E38" w:rsidRPr="00DE5AEB">
        <w:rPr>
          <w:rFonts w:ascii="Arial" w:hAnsi="Arial" w:cs="Arial"/>
        </w:rPr>
        <w:t xml:space="preserve"> points for attackers to exploit</w:t>
      </w:r>
      <w:r w:rsidR="00080363" w:rsidRPr="00DE5AEB">
        <w:rPr>
          <w:rFonts w:ascii="Arial" w:hAnsi="Arial" w:cs="Arial"/>
        </w:rPr>
        <w:t>.</w:t>
      </w:r>
      <w:r w:rsidR="000B3794" w:rsidRPr="00DE5AEB">
        <w:rPr>
          <w:rFonts w:ascii="Arial" w:hAnsi="Arial" w:cs="Arial"/>
        </w:rPr>
        <w:t xml:space="preserve"> Studies show that reducing the attack surface is important in preventing data breaches and</w:t>
      </w:r>
      <w:r w:rsidR="006918F7" w:rsidRPr="00DE5AEB">
        <w:rPr>
          <w:rFonts w:ascii="Arial" w:hAnsi="Arial" w:cs="Arial"/>
        </w:rPr>
        <w:t xml:space="preserve"> minimising the overall impact of cyberattacks [6][9]</w:t>
      </w:r>
      <w:r w:rsidR="00A65F7E" w:rsidRPr="00DE5AEB">
        <w:rPr>
          <w:rFonts w:ascii="Arial" w:hAnsi="Arial" w:cs="Arial"/>
        </w:rPr>
        <w:t>.</w:t>
      </w:r>
    </w:p>
    <w:p w14:paraId="7717D262" w14:textId="77777777" w:rsidR="00E16649" w:rsidRPr="00DE5AEB" w:rsidRDefault="00E16649" w:rsidP="00674033">
      <w:pPr>
        <w:jc w:val="both"/>
        <w:rPr>
          <w:rFonts w:ascii="Arial" w:hAnsi="Arial" w:cs="Arial"/>
        </w:rPr>
      </w:pPr>
    </w:p>
    <w:p w14:paraId="2F705E22" w14:textId="5A3EC7F8" w:rsidR="00924926" w:rsidRPr="00DE5AEB" w:rsidRDefault="00924926" w:rsidP="00674033">
      <w:pPr>
        <w:jc w:val="both"/>
        <w:rPr>
          <w:rFonts w:ascii="Arial" w:hAnsi="Arial" w:cs="Arial"/>
        </w:rPr>
      </w:pPr>
      <w:r w:rsidRPr="00DE5AEB">
        <w:rPr>
          <w:rFonts w:ascii="Arial" w:hAnsi="Arial" w:cs="Arial"/>
        </w:rPr>
        <w:t xml:space="preserve">Zero </w:t>
      </w:r>
      <w:r w:rsidR="002D4ECB" w:rsidRPr="00DE5AEB">
        <w:rPr>
          <w:rFonts w:ascii="Arial" w:hAnsi="Arial" w:cs="Arial"/>
        </w:rPr>
        <w:t>T</w:t>
      </w:r>
      <w:r w:rsidRPr="00DE5AEB">
        <w:rPr>
          <w:rFonts w:ascii="Arial" w:hAnsi="Arial" w:cs="Arial"/>
        </w:rPr>
        <w:t xml:space="preserve">rust </w:t>
      </w:r>
      <w:r w:rsidR="001E5F29" w:rsidRPr="00DE5AEB">
        <w:rPr>
          <w:rFonts w:ascii="Arial" w:hAnsi="Arial" w:cs="Arial"/>
        </w:rPr>
        <w:t xml:space="preserve">also </w:t>
      </w:r>
      <w:r w:rsidR="00276254" w:rsidRPr="00DE5AEB">
        <w:rPr>
          <w:rFonts w:ascii="Arial" w:hAnsi="Arial" w:cs="Arial"/>
        </w:rPr>
        <w:t xml:space="preserve">enhances access control by </w:t>
      </w:r>
      <w:r w:rsidR="002D4ECB" w:rsidRPr="00DE5AEB">
        <w:rPr>
          <w:rFonts w:ascii="Arial" w:hAnsi="Arial" w:cs="Arial"/>
        </w:rPr>
        <w:t xml:space="preserve">ensuring </w:t>
      </w:r>
      <w:r w:rsidR="00276254" w:rsidRPr="00DE5AEB">
        <w:rPr>
          <w:rFonts w:ascii="Arial" w:hAnsi="Arial" w:cs="Arial"/>
        </w:rPr>
        <w:t xml:space="preserve">that all access requests are </w:t>
      </w:r>
      <w:r w:rsidR="002B0140" w:rsidRPr="00DE5AEB">
        <w:rPr>
          <w:rFonts w:ascii="Arial" w:hAnsi="Arial" w:cs="Arial"/>
        </w:rPr>
        <w:t xml:space="preserve">assessed </w:t>
      </w:r>
      <w:r w:rsidR="000172AE" w:rsidRPr="00DE5AEB">
        <w:rPr>
          <w:rFonts w:ascii="Arial" w:hAnsi="Arial" w:cs="Arial"/>
        </w:rPr>
        <w:t>using different factors, such as user identity, device condition and contextual information.</w:t>
      </w:r>
      <w:r w:rsidR="001065B9" w:rsidRPr="00DE5AEB">
        <w:rPr>
          <w:rFonts w:ascii="Arial" w:hAnsi="Arial" w:cs="Arial"/>
        </w:rPr>
        <w:t xml:space="preserve"> This allows organisations to implement more accurate and flexible access polic</w:t>
      </w:r>
      <w:r w:rsidR="00FB3833" w:rsidRPr="00DE5AEB">
        <w:rPr>
          <w:rFonts w:ascii="Arial" w:hAnsi="Arial" w:cs="Arial"/>
        </w:rPr>
        <w:t>ies</w:t>
      </w:r>
      <w:r w:rsidR="00BC0AEE" w:rsidRPr="00DE5AEB">
        <w:rPr>
          <w:rFonts w:ascii="Arial" w:hAnsi="Arial" w:cs="Arial"/>
        </w:rPr>
        <w:t>,</w:t>
      </w:r>
      <w:r w:rsidR="00D542CC" w:rsidRPr="00DE5AEB">
        <w:rPr>
          <w:rFonts w:ascii="Arial" w:hAnsi="Arial" w:cs="Arial"/>
        </w:rPr>
        <w:t xml:space="preserve"> ensuring that users only have access t</w:t>
      </w:r>
      <w:r w:rsidR="004B6045" w:rsidRPr="00DE5AEB">
        <w:rPr>
          <w:rFonts w:ascii="Arial" w:hAnsi="Arial" w:cs="Arial"/>
        </w:rPr>
        <w:t xml:space="preserve">o what they need for their roles. By doing this, </w:t>
      </w:r>
      <w:r w:rsidR="00642C42" w:rsidRPr="00DE5AEB">
        <w:rPr>
          <w:rFonts w:ascii="Arial" w:hAnsi="Arial" w:cs="Arial"/>
        </w:rPr>
        <w:t xml:space="preserve">permission management is improved and the risk of </w:t>
      </w:r>
      <w:r w:rsidR="00ED7939" w:rsidRPr="00DE5AEB">
        <w:rPr>
          <w:rFonts w:ascii="Arial" w:hAnsi="Arial" w:cs="Arial"/>
        </w:rPr>
        <w:t xml:space="preserve">excessive rights is greatly reduced, which attackers often exploit. </w:t>
      </w:r>
      <w:r w:rsidR="00486C7C" w:rsidRPr="00DE5AEB">
        <w:rPr>
          <w:rFonts w:ascii="Arial" w:hAnsi="Arial" w:cs="Arial"/>
        </w:rPr>
        <w:t>Previous studies have found</w:t>
      </w:r>
      <w:r w:rsidR="00A7758A" w:rsidRPr="00DE5AEB">
        <w:rPr>
          <w:rFonts w:ascii="Arial" w:hAnsi="Arial" w:cs="Arial"/>
        </w:rPr>
        <w:t xml:space="preserve"> that </w:t>
      </w:r>
      <w:r w:rsidR="00363D43" w:rsidRPr="00DE5AEB">
        <w:rPr>
          <w:rFonts w:ascii="Arial" w:hAnsi="Arial" w:cs="Arial"/>
        </w:rPr>
        <w:t>identity-based</w:t>
      </w:r>
      <w:r w:rsidR="00A7758A" w:rsidRPr="00DE5AEB">
        <w:rPr>
          <w:rFonts w:ascii="Arial" w:hAnsi="Arial" w:cs="Arial"/>
        </w:rPr>
        <w:t xml:space="preserve"> access control </w:t>
      </w:r>
      <w:r w:rsidR="00363D43" w:rsidRPr="00DE5AEB">
        <w:rPr>
          <w:rFonts w:ascii="Arial" w:hAnsi="Arial" w:cs="Arial"/>
        </w:rPr>
        <w:t>enhances security by enforcing stricter rules and reducing unauthorised access [6][8].</w:t>
      </w:r>
    </w:p>
    <w:p w14:paraId="2ED5FCB1" w14:textId="0AFEAA75" w:rsidR="00022324" w:rsidRPr="00DE5AEB" w:rsidRDefault="00022324" w:rsidP="00674033">
      <w:pPr>
        <w:jc w:val="both"/>
        <w:rPr>
          <w:rFonts w:ascii="Arial" w:hAnsi="Arial" w:cs="Arial"/>
        </w:rPr>
      </w:pPr>
    </w:p>
    <w:p w14:paraId="6CC73EF7" w14:textId="5E17B409" w:rsidR="00A50817" w:rsidRPr="00DE5AEB" w:rsidRDefault="00B1574D" w:rsidP="00674033">
      <w:pPr>
        <w:jc w:val="both"/>
        <w:rPr>
          <w:rFonts w:ascii="Arial" w:hAnsi="Arial" w:cs="Arial"/>
        </w:rPr>
      </w:pPr>
      <w:r w:rsidRPr="00DE5AEB">
        <w:rPr>
          <w:rFonts w:ascii="Arial" w:hAnsi="Arial" w:cs="Arial"/>
        </w:rPr>
        <w:t xml:space="preserve">In </w:t>
      </w:r>
      <w:r w:rsidR="00E63ED7" w:rsidRPr="00DE5AEB">
        <w:rPr>
          <w:rFonts w:ascii="Arial" w:hAnsi="Arial" w:cs="Arial"/>
        </w:rPr>
        <w:t>addition,</w:t>
      </w:r>
      <w:r w:rsidRPr="00DE5AEB">
        <w:rPr>
          <w:rFonts w:ascii="Arial" w:hAnsi="Arial" w:cs="Arial"/>
        </w:rPr>
        <w:t xml:space="preserve"> Zero Trust </w:t>
      </w:r>
      <w:r w:rsidR="00E63ED7" w:rsidRPr="00DE5AEB">
        <w:rPr>
          <w:rFonts w:ascii="Arial" w:hAnsi="Arial" w:cs="Arial"/>
        </w:rPr>
        <w:t>enables</w:t>
      </w:r>
      <w:r w:rsidR="005D3ED0" w:rsidRPr="00DE5AEB">
        <w:rPr>
          <w:rFonts w:ascii="Arial" w:hAnsi="Arial" w:cs="Arial"/>
        </w:rPr>
        <w:t xml:space="preserve"> faster detection</w:t>
      </w:r>
      <w:r w:rsidR="00ED7B15" w:rsidRPr="00DE5AEB">
        <w:rPr>
          <w:rFonts w:ascii="Arial" w:hAnsi="Arial" w:cs="Arial"/>
        </w:rPr>
        <w:t xml:space="preserve"> and response to security threats</w:t>
      </w:r>
      <w:r w:rsidR="005C3A20" w:rsidRPr="00DE5AEB">
        <w:rPr>
          <w:rFonts w:ascii="Arial" w:hAnsi="Arial" w:cs="Arial"/>
        </w:rPr>
        <w:t xml:space="preserve">. Constant monitoring and verification </w:t>
      </w:r>
      <w:r w:rsidR="00F80746" w:rsidRPr="00DE5AEB">
        <w:rPr>
          <w:rFonts w:ascii="Arial" w:hAnsi="Arial" w:cs="Arial"/>
        </w:rPr>
        <w:t>allow</w:t>
      </w:r>
      <w:r w:rsidR="005C3A20" w:rsidRPr="00DE5AEB">
        <w:rPr>
          <w:rFonts w:ascii="Arial" w:hAnsi="Arial" w:cs="Arial"/>
        </w:rPr>
        <w:t xml:space="preserve"> organisations to </w:t>
      </w:r>
      <w:r w:rsidR="00783F6E" w:rsidRPr="00DE5AEB">
        <w:rPr>
          <w:rFonts w:ascii="Arial" w:hAnsi="Arial" w:cs="Arial"/>
        </w:rPr>
        <w:t xml:space="preserve">detect </w:t>
      </w:r>
      <w:r w:rsidR="00FE090D" w:rsidRPr="00DE5AEB">
        <w:rPr>
          <w:rFonts w:ascii="Arial" w:hAnsi="Arial" w:cs="Arial"/>
        </w:rPr>
        <w:t xml:space="preserve">unusual or suspicious behaviour in real time. This is important in modern society </w:t>
      </w:r>
      <w:r w:rsidR="002A1248" w:rsidRPr="00DE5AEB">
        <w:rPr>
          <w:rFonts w:ascii="Arial" w:hAnsi="Arial" w:cs="Arial"/>
        </w:rPr>
        <w:t>because attackers often aim to remain undetected</w:t>
      </w:r>
      <w:r w:rsidR="005A7875" w:rsidRPr="00DE5AEB">
        <w:rPr>
          <w:rFonts w:ascii="Arial" w:hAnsi="Arial" w:cs="Arial"/>
        </w:rPr>
        <w:t xml:space="preserve"> for long periods. By detecting threats earlier, organisations can react faster and reduce the damage caused by cyberattacks. </w:t>
      </w:r>
      <w:r w:rsidR="007C3CCE" w:rsidRPr="00DE5AEB">
        <w:rPr>
          <w:rFonts w:ascii="Arial" w:hAnsi="Arial" w:cs="Arial"/>
        </w:rPr>
        <w:t>Research shows that constant monitoring is a key feature of Zero Trust</w:t>
      </w:r>
      <w:r w:rsidR="00EA2E58" w:rsidRPr="00DE5AEB">
        <w:rPr>
          <w:rFonts w:ascii="Arial" w:hAnsi="Arial" w:cs="Arial"/>
        </w:rPr>
        <w:t xml:space="preserve"> and that it helps improve threat detection and response capabilities [3][9].</w:t>
      </w:r>
      <w:r w:rsidR="0071671F" w:rsidRPr="00DE5AEB">
        <w:rPr>
          <w:rFonts w:ascii="Arial" w:hAnsi="Arial" w:cs="Arial"/>
        </w:rPr>
        <w:t xml:space="preserve"> </w:t>
      </w:r>
    </w:p>
    <w:p w14:paraId="1555D6C3" w14:textId="77777777" w:rsidR="00022324" w:rsidRPr="00DE5AEB" w:rsidRDefault="00022324" w:rsidP="00674033">
      <w:pPr>
        <w:jc w:val="both"/>
        <w:rPr>
          <w:rFonts w:ascii="Arial" w:hAnsi="Arial" w:cs="Arial"/>
        </w:rPr>
      </w:pPr>
    </w:p>
    <w:p w14:paraId="0AECFBC4" w14:textId="77777777" w:rsidR="00C46B27" w:rsidRPr="00DE5AEB" w:rsidRDefault="00C46B27" w:rsidP="00674033">
      <w:pPr>
        <w:jc w:val="both"/>
        <w:rPr>
          <w:rFonts w:ascii="Arial" w:hAnsi="Arial" w:cs="Arial"/>
        </w:rPr>
      </w:pPr>
    </w:p>
    <w:p w14:paraId="7FC814EC" w14:textId="578B168F" w:rsidR="0080791D" w:rsidRPr="00DE5AEB" w:rsidRDefault="00A03B94" w:rsidP="0080791D">
      <w:pPr>
        <w:pStyle w:val="Heading5"/>
        <w:rPr>
          <w:rFonts w:ascii="Arial" w:hAnsi="Arial" w:cs="Arial"/>
          <w:noProof w:val="0"/>
        </w:rPr>
      </w:pPr>
      <w:r w:rsidRPr="00DE5AEB">
        <w:rPr>
          <w:rFonts w:ascii="Arial" w:hAnsi="Arial" w:cs="Arial"/>
          <w:noProof w:val="0"/>
        </w:rPr>
        <w:t xml:space="preserve">Limitations </w:t>
      </w:r>
    </w:p>
    <w:p w14:paraId="2008029A" w14:textId="1AF6BFBF" w:rsidR="0013110D" w:rsidRPr="00DE5AEB" w:rsidRDefault="0013110D" w:rsidP="0013110D">
      <w:pPr>
        <w:jc w:val="both"/>
        <w:rPr>
          <w:rFonts w:ascii="Arial" w:hAnsi="Arial" w:cs="Arial"/>
        </w:rPr>
      </w:pPr>
      <w:r w:rsidRPr="00DE5AEB">
        <w:rPr>
          <w:rFonts w:ascii="Arial" w:hAnsi="Arial" w:cs="Arial"/>
        </w:rPr>
        <w:t>While there are so many advantages to Zero Trust</w:t>
      </w:r>
      <w:r w:rsidR="00BE73C1" w:rsidRPr="00DE5AEB">
        <w:rPr>
          <w:rFonts w:ascii="Arial" w:hAnsi="Arial" w:cs="Arial"/>
        </w:rPr>
        <w:t>, there are also several disadvantages linked to it</w:t>
      </w:r>
      <w:r w:rsidR="00C14CA6" w:rsidRPr="00DE5AEB">
        <w:rPr>
          <w:rFonts w:ascii="Arial" w:hAnsi="Arial" w:cs="Arial"/>
        </w:rPr>
        <w:t>s</w:t>
      </w:r>
      <w:r w:rsidR="001B136E" w:rsidRPr="00DE5AEB">
        <w:rPr>
          <w:rFonts w:ascii="Arial" w:hAnsi="Arial" w:cs="Arial"/>
        </w:rPr>
        <w:t xml:space="preserve"> implantation. A huge limitation is </w:t>
      </w:r>
      <w:r w:rsidR="00EB14D7" w:rsidRPr="00DE5AEB">
        <w:rPr>
          <w:rFonts w:ascii="Arial" w:hAnsi="Arial" w:cs="Arial"/>
        </w:rPr>
        <w:t>the complexity of integrating Zero Trust into existing IT environments. Many organisations</w:t>
      </w:r>
      <w:r w:rsidR="005D5C56" w:rsidRPr="00DE5AEB">
        <w:rPr>
          <w:rFonts w:ascii="Arial" w:hAnsi="Arial" w:cs="Arial"/>
        </w:rPr>
        <w:t xml:space="preserve"> still rely on old systems that are not designed to support modern security frameworks</w:t>
      </w:r>
      <w:r w:rsidR="00E555D2" w:rsidRPr="00DE5AEB">
        <w:rPr>
          <w:rFonts w:ascii="Arial" w:hAnsi="Arial" w:cs="Arial"/>
        </w:rPr>
        <w:t>, making integration difficult and time consuming</w:t>
      </w:r>
      <w:r w:rsidR="00C300E5" w:rsidRPr="00DE5AEB">
        <w:rPr>
          <w:rFonts w:ascii="Arial" w:hAnsi="Arial" w:cs="Arial"/>
        </w:rPr>
        <w:t>. Research states that combing older systems</w:t>
      </w:r>
      <w:r w:rsidR="00E05310" w:rsidRPr="00DE5AEB">
        <w:rPr>
          <w:rFonts w:ascii="Arial" w:hAnsi="Arial" w:cs="Arial"/>
        </w:rPr>
        <w:t xml:space="preserve"> with Zero Trust solutions can </w:t>
      </w:r>
      <w:r w:rsidR="00B468DD" w:rsidRPr="00DE5AEB">
        <w:rPr>
          <w:rFonts w:ascii="Arial" w:hAnsi="Arial" w:cs="Arial"/>
        </w:rPr>
        <w:t>lead to technical challenges and may require major system modifications [10].</w:t>
      </w:r>
      <w:r w:rsidR="00CB6C7B" w:rsidRPr="00DE5AEB">
        <w:rPr>
          <w:rFonts w:ascii="Arial" w:hAnsi="Arial" w:cs="Arial"/>
        </w:rPr>
        <w:t xml:space="preserve"> Maintaining compatibility </w:t>
      </w:r>
      <w:r w:rsidR="00CE3B97" w:rsidRPr="00DE5AEB">
        <w:rPr>
          <w:rFonts w:ascii="Arial" w:hAnsi="Arial" w:cs="Arial"/>
        </w:rPr>
        <w:t xml:space="preserve">between different systems and technologies </w:t>
      </w:r>
      <w:r w:rsidR="004B4814" w:rsidRPr="00DE5AEB">
        <w:rPr>
          <w:rFonts w:ascii="Arial" w:hAnsi="Arial" w:cs="Arial"/>
        </w:rPr>
        <w:t>increases the complexity of implementation</w:t>
      </w:r>
      <w:r w:rsidR="00570A58" w:rsidRPr="00DE5AEB">
        <w:rPr>
          <w:rFonts w:ascii="Arial" w:hAnsi="Arial" w:cs="Arial"/>
        </w:rPr>
        <w:t>.</w:t>
      </w:r>
    </w:p>
    <w:p w14:paraId="7371ED13" w14:textId="77777777" w:rsidR="00570A58" w:rsidRPr="00DE5AEB" w:rsidRDefault="00570A58" w:rsidP="0013110D">
      <w:pPr>
        <w:jc w:val="both"/>
        <w:rPr>
          <w:rFonts w:ascii="Arial" w:hAnsi="Arial" w:cs="Arial"/>
        </w:rPr>
      </w:pPr>
    </w:p>
    <w:p w14:paraId="07E8F846" w14:textId="1E944EBE" w:rsidR="00CB573E" w:rsidRPr="00DE5AEB" w:rsidRDefault="00CB573E" w:rsidP="0013110D">
      <w:pPr>
        <w:jc w:val="both"/>
        <w:rPr>
          <w:rFonts w:ascii="Arial" w:hAnsi="Arial" w:cs="Arial"/>
        </w:rPr>
      </w:pPr>
      <w:r w:rsidRPr="00DE5AEB">
        <w:rPr>
          <w:rFonts w:ascii="Arial" w:hAnsi="Arial" w:cs="Arial"/>
        </w:rPr>
        <w:lastRenderedPageBreak/>
        <w:t>The cost</w:t>
      </w:r>
      <w:r w:rsidR="005A49DA" w:rsidRPr="00DE5AEB">
        <w:rPr>
          <w:rFonts w:ascii="Arial" w:hAnsi="Arial" w:cs="Arial"/>
        </w:rPr>
        <w:t xml:space="preserve"> of implementing Zero Trust Architecture is another major limitation.</w:t>
      </w:r>
      <w:r w:rsidR="00F00935" w:rsidRPr="00DE5AEB">
        <w:rPr>
          <w:rFonts w:ascii="Arial" w:hAnsi="Arial" w:cs="Arial"/>
        </w:rPr>
        <w:t xml:space="preserve"> Implementing Zero Trust requires</w:t>
      </w:r>
      <w:r w:rsidR="00213E31" w:rsidRPr="00DE5AEB">
        <w:rPr>
          <w:rFonts w:ascii="Arial" w:hAnsi="Arial" w:cs="Arial"/>
        </w:rPr>
        <w:t xml:space="preserve"> investment in advanced technologies, skilled personnel and continuous </w:t>
      </w:r>
      <w:r w:rsidR="00B035CE" w:rsidRPr="00DE5AEB">
        <w:rPr>
          <w:rFonts w:ascii="Arial" w:hAnsi="Arial" w:cs="Arial"/>
        </w:rPr>
        <w:t xml:space="preserve">monitoring capabilities. </w:t>
      </w:r>
      <w:r w:rsidR="00B632F5" w:rsidRPr="00DE5AEB">
        <w:rPr>
          <w:rFonts w:ascii="Arial" w:hAnsi="Arial" w:cs="Arial"/>
        </w:rPr>
        <w:t>This can be extremely difficult</w:t>
      </w:r>
      <w:r w:rsidR="00E838DA" w:rsidRPr="00DE5AEB">
        <w:rPr>
          <w:rFonts w:ascii="Arial" w:hAnsi="Arial" w:cs="Arial"/>
        </w:rPr>
        <w:t xml:space="preserve"> for small and medium sized organisations with limited financial resources.</w:t>
      </w:r>
      <w:r w:rsidR="00523B6B" w:rsidRPr="00DE5AEB">
        <w:rPr>
          <w:rFonts w:ascii="Arial" w:hAnsi="Arial" w:cs="Arial"/>
        </w:rPr>
        <w:t xml:space="preserve"> Research also highlights that organisations often face difficulties</w:t>
      </w:r>
      <w:r w:rsidR="00752BCA" w:rsidRPr="00DE5AEB">
        <w:rPr>
          <w:rFonts w:ascii="Arial" w:hAnsi="Arial" w:cs="Arial"/>
        </w:rPr>
        <w:t xml:space="preserve"> to fund both initial implementation and ongoing maintenance of Zero Trust frameworks</w:t>
      </w:r>
      <w:r w:rsidR="00962832" w:rsidRPr="00DE5AEB">
        <w:rPr>
          <w:rFonts w:ascii="Arial" w:hAnsi="Arial" w:cs="Arial"/>
        </w:rPr>
        <w:t>, which can slow the adoption process [11].</w:t>
      </w:r>
      <w:r w:rsidR="000B4B1F" w:rsidRPr="00DE5AEB">
        <w:rPr>
          <w:rFonts w:ascii="Arial" w:hAnsi="Arial" w:cs="Arial"/>
        </w:rPr>
        <w:t xml:space="preserve"> Overall, the need for regular updates and system maintenance can cause financial burden over time.</w:t>
      </w:r>
    </w:p>
    <w:p w14:paraId="4B86CD6D" w14:textId="77777777" w:rsidR="000B4B1F" w:rsidRPr="00DE5AEB" w:rsidRDefault="000B4B1F" w:rsidP="0013110D">
      <w:pPr>
        <w:jc w:val="both"/>
        <w:rPr>
          <w:rFonts w:ascii="Arial" w:hAnsi="Arial" w:cs="Arial"/>
        </w:rPr>
      </w:pPr>
    </w:p>
    <w:p w14:paraId="0DD92E43" w14:textId="262DE789" w:rsidR="000B4B1F" w:rsidRPr="00DE5AEB" w:rsidRDefault="0061284A" w:rsidP="0013110D">
      <w:pPr>
        <w:jc w:val="both"/>
        <w:rPr>
          <w:rFonts w:ascii="Arial" w:hAnsi="Arial" w:cs="Arial"/>
        </w:rPr>
      </w:pPr>
      <w:r w:rsidRPr="00DE5AEB">
        <w:rPr>
          <w:rFonts w:ascii="Arial" w:hAnsi="Arial" w:cs="Arial"/>
        </w:rPr>
        <w:t>Another limitation of Zero Trust Architecture is</w:t>
      </w:r>
      <w:r w:rsidR="00E6245C" w:rsidRPr="00DE5AEB">
        <w:rPr>
          <w:rFonts w:ascii="Arial" w:hAnsi="Arial" w:cs="Arial"/>
        </w:rPr>
        <w:t xml:space="preserve"> </w:t>
      </w:r>
      <w:r w:rsidR="007D62F4" w:rsidRPr="00DE5AEB">
        <w:rPr>
          <w:rFonts w:ascii="Arial" w:hAnsi="Arial" w:cs="Arial"/>
        </w:rPr>
        <w:t xml:space="preserve">performance and usability issues. </w:t>
      </w:r>
      <w:r w:rsidR="005613B4" w:rsidRPr="00DE5AEB">
        <w:rPr>
          <w:rFonts w:ascii="Arial" w:hAnsi="Arial" w:cs="Arial"/>
        </w:rPr>
        <w:t>Continuous</w:t>
      </w:r>
      <w:r w:rsidR="00024976" w:rsidRPr="00DE5AEB">
        <w:rPr>
          <w:rFonts w:ascii="Arial" w:hAnsi="Arial" w:cs="Arial"/>
        </w:rPr>
        <w:t xml:space="preserve"> authentication and strict access control measures ma</w:t>
      </w:r>
      <w:r w:rsidR="0002041F" w:rsidRPr="00DE5AEB">
        <w:rPr>
          <w:rFonts w:ascii="Arial" w:hAnsi="Arial" w:cs="Arial"/>
        </w:rPr>
        <w:t xml:space="preserve">y harm system performance and create delays for users. This can lead to </w:t>
      </w:r>
      <w:r w:rsidR="003A30FA" w:rsidRPr="00DE5AEB">
        <w:rPr>
          <w:rFonts w:ascii="Arial" w:hAnsi="Arial" w:cs="Arial"/>
        </w:rPr>
        <w:t xml:space="preserve">a bad user experience, especially in large scale environments with high </w:t>
      </w:r>
      <w:r w:rsidR="00420A19" w:rsidRPr="00DE5AEB">
        <w:rPr>
          <w:rFonts w:ascii="Arial" w:hAnsi="Arial" w:cs="Arial"/>
        </w:rPr>
        <w:t xml:space="preserve">access requests. </w:t>
      </w:r>
      <w:r w:rsidR="00F92FDA" w:rsidRPr="00DE5AEB">
        <w:rPr>
          <w:rFonts w:ascii="Arial" w:hAnsi="Arial" w:cs="Arial"/>
        </w:rPr>
        <w:t>Maintaining a balance between</w:t>
      </w:r>
      <w:r w:rsidR="009C4FB6" w:rsidRPr="00DE5AEB">
        <w:rPr>
          <w:rFonts w:ascii="Arial" w:hAnsi="Arial" w:cs="Arial"/>
        </w:rPr>
        <w:t xml:space="preserve"> strong security and system performance is a challenge when implementing zero trust [10]. </w:t>
      </w:r>
      <w:r w:rsidR="004A2158" w:rsidRPr="00DE5AEB">
        <w:rPr>
          <w:rFonts w:ascii="Arial" w:hAnsi="Arial" w:cs="Arial"/>
        </w:rPr>
        <w:t>Therefore, organisations should</w:t>
      </w:r>
      <w:r w:rsidR="00FA2D1C" w:rsidRPr="00DE5AEB">
        <w:rPr>
          <w:rFonts w:ascii="Arial" w:hAnsi="Arial" w:cs="Arial"/>
        </w:rPr>
        <w:t xml:space="preserve"> be careful when designing their systems to avoid negatively </w:t>
      </w:r>
      <w:r w:rsidR="002A2BA3" w:rsidRPr="00DE5AEB">
        <w:rPr>
          <w:rFonts w:ascii="Arial" w:hAnsi="Arial" w:cs="Arial"/>
        </w:rPr>
        <w:t>affecting productivity.</w:t>
      </w:r>
    </w:p>
    <w:p w14:paraId="5C1BD713" w14:textId="77777777" w:rsidR="00570A58" w:rsidRPr="00DE5AEB" w:rsidRDefault="00570A58" w:rsidP="0013110D">
      <w:pPr>
        <w:jc w:val="both"/>
        <w:rPr>
          <w:rFonts w:ascii="Arial" w:hAnsi="Arial" w:cs="Arial"/>
        </w:rPr>
      </w:pPr>
    </w:p>
    <w:p w14:paraId="74401CD6" w14:textId="2E6756A1" w:rsidR="00BB714F" w:rsidRPr="00DE5AEB" w:rsidRDefault="00AD5C07" w:rsidP="0013110D">
      <w:pPr>
        <w:jc w:val="both"/>
        <w:rPr>
          <w:rFonts w:ascii="Arial" w:hAnsi="Arial" w:cs="Arial"/>
        </w:rPr>
      </w:pPr>
      <w:r w:rsidRPr="00DE5AEB">
        <w:rPr>
          <w:rFonts w:ascii="Arial" w:hAnsi="Arial" w:cs="Arial"/>
        </w:rPr>
        <w:t xml:space="preserve">Another </w:t>
      </w:r>
      <w:r w:rsidR="005B0CE5" w:rsidRPr="00DE5AEB">
        <w:rPr>
          <w:rFonts w:ascii="Arial" w:hAnsi="Arial" w:cs="Arial"/>
        </w:rPr>
        <w:t xml:space="preserve">limitation </w:t>
      </w:r>
      <w:r w:rsidR="00515252" w:rsidRPr="00DE5AEB">
        <w:rPr>
          <w:rFonts w:ascii="Arial" w:hAnsi="Arial" w:cs="Arial"/>
        </w:rPr>
        <w:t xml:space="preserve">is the </w:t>
      </w:r>
      <w:r w:rsidR="00E23CA0" w:rsidRPr="00DE5AEB">
        <w:rPr>
          <w:rFonts w:ascii="Arial" w:hAnsi="Arial" w:cs="Arial"/>
        </w:rPr>
        <w:t>organisational and cultural resistance to change.</w:t>
      </w:r>
      <w:r w:rsidR="00473DD6" w:rsidRPr="00DE5AEB">
        <w:rPr>
          <w:rFonts w:ascii="Arial" w:hAnsi="Arial" w:cs="Arial"/>
        </w:rPr>
        <w:t xml:space="preserve"> Moving</w:t>
      </w:r>
      <w:r w:rsidR="00012CEF" w:rsidRPr="00DE5AEB">
        <w:rPr>
          <w:rFonts w:ascii="Arial" w:hAnsi="Arial" w:cs="Arial"/>
        </w:rPr>
        <w:t xml:space="preserve"> to a Zero Trust model often requires significant changes in how users access systems</w:t>
      </w:r>
      <w:r w:rsidR="00FF7A86" w:rsidRPr="00DE5AEB">
        <w:rPr>
          <w:rFonts w:ascii="Arial" w:hAnsi="Arial" w:cs="Arial"/>
        </w:rPr>
        <w:t xml:space="preserve"> and how </w:t>
      </w:r>
      <w:r w:rsidR="00030CE8" w:rsidRPr="00DE5AEB">
        <w:rPr>
          <w:rFonts w:ascii="Arial" w:hAnsi="Arial" w:cs="Arial"/>
        </w:rPr>
        <w:t>security policies are applied.</w:t>
      </w:r>
      <w:r w:rsidR="00BC3097" w:rsidRPr="00DE5AEB">
        <w:rPr>
          <w:rFonts w:ascii="Arial" w:hAnsi="Arial" w:cs="Arial"/>
        </w:rPr>
        <w:t xml:space="preserve"> Employees </w:t>
      </w:r>
      <w:r w:rsidR="002F3E4B" w:rsidRPr="00DE5AEB">
        <w:rPr>
          <w:rFonts w:ascii="Arial" w:hAnsi="Arial" w:cs="Arial"/>
        </w:rPr>
        <w:t>might find these measures unnecessary and restrictive, which can result</w:t>
      </w:r>
      <w:r w:rsidR="00DA5A6E" w:rsidRPr="00DE5AEB">
        <w:rPr>
          <w:rFonts w:ascii="Arial" w:hAnsi="Arial" w:cs="Arial"/>
        </w:rPr>
        <w:t xml:space="preserve"> in resistance or a lack of compliance. A successful implementation of Zero </w:t>
      </w:r>
      <w:r w:rsidR="00971A36" w:rsidRPr="00DE5AEB">
        <w:rPr>
          <w:rFonts w:ascii="Arial" w:hAnsi="Arial" w:cs="Arial"/>
        </w:rPr>
        <w:t>Trust requires proper training, awareness</w:t>
      </w:r>
      <w:r w:rsidR="00245425" w:rsidRPr="00DE5AEB">
        <w:rPr>
          <w:rFonts w:ascii="Arial" w:hAnsi="Arial" w:cs="Arial"/>
        </w:rPr>
        <w:t xml:space="preserve"> and organisational support to make sure that users understand and follow security policies [11]</w:t>
      </w:r>
      <w:r w:rsidR="009007D9" w:rsidRPr="00DE5AEB">
        <w:rPr>
          <w:rFonts w:ascii="Arial" w:hAnsi="Arial" w:cs="Arial"/>
        </w:rPr>
        <w:t>. Without this Zero Trust</w:t>
      </w:r>
      <w:r w:rsidR="00B57CD8" w:rsidRPr="00DE5AEB">
        <w:rPr>
          <w:rFonts w:ascii="Arial" w:hAnsi="Arial" w:cs="Arial"/>
        </w:rPr>
        <w:t xml:space="preserve"> </w:t>
      </w:r>
      <w:r w:rsidR="000F42FA" w:rsidRPr="00DE5AEB">
        <w:rPr>
          <w:rFonts w:ascii="Arial" w:hAnsi="Arial" w:cs="Arial"/>
        </w:rPr>
        <w:t>may not be effective.</w:t>
      </w:r>
    </w:p>
    <w:p w14:paraId="58C8FA3D" w14:textId="1B58CF25" w:rsidR="000F42FA" w:rsidRPr="00DE5AEB" w:rsidRDefault="00FC5DD9" w:rsidP="0013110D">
      <w:pPr>
        <w:jc w:val="both"/>
        <w:rPr>
          <w:rFonts w:ascii="Arial" w:hAnsi="Arial" w:cs="Arial"/>
        </w:rPr>
      </w:pPr>
      <w:r w:rsidRPr="00DE5AEB">
        <w:rPr>
          <w:rFonts w:ascii="Arial" w:hAnsi="Arial" w:cs="Arial"/>
        </w:rPr>
        <w:t>The effectiveness of Zero Trust</w:t>
      </w:r>
      <w:r w:rsidR="004539B3" w:rsidRPr="00DE5AEB">
        <w:rPr>
          <w:rFonts w:ascii="Arial" w:hAnsi="Arial" w:cs="Arial"/>
        </w:rPr>
        <w:t xml:space="preserve"> mainly depends on continuous monitoring and data visibility</w:t>
      </w:r>
      <w:r w:rsidR="00AA7330" w:rsidRPr="00DE5AEB">
        <w:rPr>
          <w:rFonts w:ascii="Arial" w:hAnsi="Arial" w:cs="Arial"/>
        </w:rPr>
        <w:t>.</w:t>
      </w:r>
      <w:r w:rsidR="00C17544" w:rsidRPr="00DE5AEB">
        <w:rPr>
          <w:rFonts w:ascii="Arial" w:hAnsi="Arial" w:cs="Arial"/>
        </w:rPr>
        <w:t xml:space="preserve"> </w:t>
      </w:r>
      <w:r w:rsidR="00C438AD" w:rsidRPr="00DE5AEB">
        <w:rPr>
          <w:rFonts w:ascii="Arial" w:hAnsi="Arial" w:cs="Arial"/>
        </w:rPr>
        <w:t>Organisation</w:t>
      </w:r>
      <w:r w:rsidR="00FA4172" w:rsidRPr="00DE5AEB">
        <w:rPr>
          <w:rFonts w:ascii="Arial" w:hAnsi="Arial" w:cs="Arial"/>
        </w:rPr>
        <w:t xml:space="preserve">s </w:t>
      </w:r>
      <w:r w:rsidR="007166B3" w:rsidRPr="00DE5AEB">
        <w:rPr>
          <w:rFonts w:ascii="Arial" w:hAnsi="Arial" w:cs="Arial"/>
        </w:rPr>
        <w:t>must have the appropriate tools and infrastructure to monitor user activity and network</w:t>
      </w:r>
      <w:r w:rsidR="00D36F3B" w:rsidRPr="00DE5AEB">
        <w:rPr>
          <w:rFonts w:ascii="Arial" w:hAnsi="Arial" w:cs="Arial"/>
        </w:rPr>
        <w:t xml:space="preserve"> traffic in real time.</w:t>
      </w:r>
      <w:r w:rsidR="002F3B2F" w:rsidRPr="00DE5AEB">
        <w:rPr>
          <w:rFonts w:ascii="Arial" w:hAnsi="Arial" w:cs="Arial"/>
        </w:rPr>
        <w:t xml:space="preserve"> However,</w:t>
      </w:r>
      <w:r w:rsidR="00E01ADB" w:rsidRPr="00DE5AEB">
        <w:rPr>
          <w:rFonts w:ascii="Arial" w:hAnsi="Arial" w:cs="Arial"/>
        </w:rPr>
        <w:t xml:space="preserve"> not all organisations are able to </w:t>
      </w:r>
      <w:r w:rsidR="00873206" w:rsidRPr="00DE5AEB">
        <w:rPr>
          <w:rFonts w:ascii="Arial" w:hAnsi="Arial" w:cs="Arial"/>
        </w:rPr>
        <w:t xml:space="preserve">achieve full visibility across their systems, which can </w:t>
      </w:r>
      <w:r w:rsidR="00013B9E" w:rsidRPr="00DE5AEB">
        <w:rPr>
          <w:rFonts w:ascii="Arial" w:hAnsi="Arial" w:cs="Arial"/>
        </w:rPr>
        <w:t>limit effectiveness</w:t>
      </w:r>
      <w:r w:rsidR="007F2F8C" w:rsidRPr="00DE5AEB">
        <w:rPr>
          <w:rFonts w:ascii="Arial" w:hAnsi="Arial" w:cs="Arial"/>
        </w:rPr>
        <w:t xml:space="preserve"> of Zero Trust. Without proper monitoring tools</w:t>
      </w:r>
      <w:r w:rsidR="007E55EB" w:rsidRPr="00DE5AEB">
        <w:rPr>
          <w:rFonts w:ascii="Arial" w:hAnsi="Arial" w:cs="Arial"/>
        </w:rPr>
        <w:t xml:space="preserve"> and data analysis, organisations may struggle to detect and react to threats effectively [10]. </w:t>
      </w:r>
      <w:r w:rsidR="00982B42" w:rsidRPr="00DE5AEB">
        <w:rPr>
          <w:rFonts w:ascii="Arial" w:hAnsi="Arial" w:cs="Arial"/>
        </w:rPr>
        <w:t xml:space="preserve">Therefore, it is very important for organisations to invest into the right technologies and process </w:t>
      </w:r>
      <w:proofErr w:type="gramStart"/>
      <w:r w:rsidR="00982B42" w:rsidRPr="00DE5AEB">
        <w:rPr>
          <w:rFonts w:ascii="Arial" w:hAnsi="Arial" w:cs="Arial"/>
        </w:rPr>
        <w:t>in order to</w:t>
      </w:r>
      <w:proofErr w:type="gramEnd"/>
      <w:r w:rsidR="00982B42" w:rsidRPr="00DE5AEB">
        <w:rPr>
          <w:rFonts w:ascii="Arial" w:hAnsi="Arial" w:cs="Arial"/>
        </w:rPr>
        <w:t xml:space="preserve"> benefit fully from Zero Trust.</w:t>
      </w:r>
    </w:p>
    <w:p w14:paraId="4F5B1851" w14:textId="758F0816" w:rsidR="0013110D" w:rsidRPr="00DE5AEB" w:rsidRDefault="001103EC" w:rsidP="0013110D">
      <w:pPr>
        <w:rPr>
          <w:rFonts w:ascii="Arial" w:hAnsi="Arial" w:cs="Arial"/>
        </w:rPr>
      </w:pPr>
      <w:r w:rsidRPr="00DE5AEB">
        <w:rPr>
          <w:rFonts w:ascii="Arial" w:hAnsi="Arial" w:cs="Arial"/>
        </w:rPr>
        <w:t xml:space="preserve"> </w:t>
      </w:r>
    </w:p>
    <w:p w14:paraId="709D0B6F" w14:textId="5ECE6D5B" w:rsidR="00235F86" w:rsidRPr="00DE5AEB" w:rsidRDefault="00235F86" w:rsidP="00235F86">
      <w:pPr>
        <w:jc w:val="both"/>
        <w:rPr>
          <w:rFonts w:ascii="Arial" w:hAnsi="Arial" w:cs="Arial"/>
        </w:rPr>
      </w:pPr>
    </w:p>
    <w:p w14:paraId="21523B97" w14:textId="77777777" w:rsidR="009303D9" w:rsidRPr="00DE5AEB" w:rsidRDefault="009303D9" w:rsidP="00A059B3">
      <w:pPr>
        <w:pStyle w:val="Heading5"/>
        <w:rPr>
          <w:rFonts w:ascii="Arial" w:hAnsi="Arial" w:cs="Arial"/>
          <w:noProof w:val="0"/>
        </w:rPr>
      </w:pPr>
      <w:r w:rsidRPr="00DE5AEB">
        <w:rPr>
          <w:rFonts w:ascii="Arial" w:hAnsi="Arial" w:cs="Arial"/>
          <w:noProof w:val="0"/>
        </w:rPr>
        <w:t>References</w:t>
      </w:r>
    </w:p>
    <w:p w14:paraId="3A023443" w14:textId="73017F12" w:rsidR="0030483B" w:rsidRPr="00DE5AEB" w:rsidRDefault="0030483B" w:rsidP="0030483B">
      <w:pPr>
        <w:jc w:val="both"/>
        <w:rPr>
          <w:rFonts w:ascii="Arial" w:hAnsi="Arial" w:cs="Arial"/>
        </w:rPr>
      </w:pPr>
      <w:r w:rsidRPr="00DE5AEB">
        <w:rPr>
          <w:rFonts w:ascii="Arial" w:hAnsi="Arial" w:cs="Arial"/>
        </w:rPr>
        <w:t xml:space="preserve"> </w:t>
      </w:r>
      <w:r w:rsidR="00C2462F" w:rsidRPr="00DE5AEB">
        <w:rPr>
          <w:rFonts w:ascii="Arial" w:hAnsi="Arial" w:cs="Arial"/>
        </w:rPr>
        <w:t>[1] A. Shaheen, “Cybersecurity in the Modern Era: An Overview of Recent Trends,” Journal of Engineering and Computational Intelligence Review, vol. 1, no. 1, pp. 39–43, 2023.</w:t>
      </w:r>
    </w:p>
    <w:p w14:paraId="019BCABB" w14:textId="77777777" w:rsidR="0030483B" w:rsidRPr="00DE5AEB" w:rsidRDefault="0030483B" w:rsidP="0030483B">
      <w:pPr>
        <w:jc w:val="both"/>
        <w:rPr>
          <w:rFonts w:ascii="Arial" w:hAnsi="Arial" w:cs="Arial"/>
        </w:rPr>
      </w:pPr>
    </w:p>
    <w:p w14:paraId="50BD19FC" w14:textId="36D682D7" w:rsidR="0030483B" w:rsidRPr="00DE5AEB" w:rsidRDefault="0030483B" w:rsidP="0030483B">
      <w:pPr>
        <w:jc w:val="both"/>
        <w:rPr>
          <w:rFonts w:ascii="Arial" w:hAnsi="Arial" w:cs="Arial"/>
        </w:rPr>
      </w:pPr>
      <w:r w:rsidRPr="00DE5AEB">
        <w:rPr>
          <w:rFonts w:ascii="Arial" w:hAnsi="Arial" w:cs="Arial"/>
        </w:rPr>
        <w:t xml:space="preserve"> </w:t>
      </w:r>
      <w:r w:rsidR="00990082" w:rsidRPr="00DE5AEB">
        <w:rPr>
          <w:rFonts w:ascii="Arial" w:hAnsi="Arial" w:cs="Arial"/>
        </w:rPr>
        <w:t xml:space="preserve">[2] S. </w:t>
      </w:r>
      <w:proofErr w:type="spellStart"/>
      <w:r w:rsidR="00990082" w:rsidRPr="00DE5AEB">
        <w:rPr>
          <w:rFonts w:ascii="Arial" w:hAnsi="Arial" w:cs="Arial"/>
        </w:rPr>
        <w:t>Ghasemshirazi</w:t>
      </w:r>
      <w:proofErr w:type="spellEnd"/>
      <w:r w:rsidR="00990082" w:rsidRPr="00DE5AEB">
        <w:rPr>
          <w:rFonts w:ascii="Arial" w:hAnsi="Arial" w:cs="Arial"/>
        </w:rPr>
        <w:t>, G. Shirvani, and M. A. Alipour, “Zero Trust: Applications, Challenges, and Opportunities,” 2023.</w:t>
      </w:r>
    </w:p>
    <w:p w14:paraId="019ABF47" w14:textId="77777777" w:rsidR="0030483B" w:rsidRPr="00DE5AEB" w:rsidRDefault="0030483B" w:rsidP="0030483B">
      <w:pPr>
        <w:jc w:val="both"/>
        <w:rPr>
          <w:rFonts w:ascii="Arial" w:hAnsi="Arial" w:cs="Arial"/>
        </w:rPr>
      </w:pPr>
    </w:p>
    <w:p w14:paraId="28A8C6DC" w14:textId="77777777" w:rsidR="0030483B" w:rsidRPr="00DE5AEB" w:rsidRDefault="0030483B" w:rsidP="0030483B">
      <w:pPr>
        <w:jc w:val="both"/>
        <w:rPr>
          <w:rFonts w:ascii="Arial" w:hAnsi="Arial" w:cs="Arial"/>
        </w:rPr>
      </w:pPr>
      <w:r w:rsidRPr="00DE5AEB">
        <w:rPr>
          <w:rFonts w:ascii="Arial" w:hAnsi="Arial" w:cs="Arial"/>
        </w:rPr>
        <w:t>[3] S. Rose, “Planning for a Zero Trust Architecture,” NIST, 2022.</w:t>
      </w:r>
    </w:p>
    <w:p w14:paraId="6DE1A503" w14:textId="77777777" w:rsidR="0030483B" w:rsidRPr="00DE5AEB" w:rsidRDefault="0030483B" w:rsidP="0030483B">
      <w:pPr>
        <w:jc w:val="both"/>
        <w:rPr>
          <w:rFonts w:ascii="Arial" w:hAnsi="Arial" w:cs="Arial"/>
        </w:rPr>
      </w:pPr>
    </w:p>
    <w:p w14:paraId="04844730" w14:textId="77777777" w:rsidR="0030483B" w:rsidRPr="00DE5AEB" w:rsidRDefault="0030483B" w:rsidP="0030483B">
      <w:pPr>
        <w:jc w:val="both"/>
        <w:rPr>
          <w:rFonts w:ascii="Arial" w:hAnsi="Arial" w:cs="Arial"/>
        </w:rPr>
      </w:pPr>
      <w:r w:rsidRPr="00DE5AEB">
        <w:rPr>
          <w:rFonts w:ascii="Arial" w:hAnsi="Arial" w:cs="Arial"/>
        </w:rPr>
        <w:t>[4] C. Shepherd, “Zero Trust Architecture: Framework and Case Study,” 2022.</w:t>
      </w:r>
    </w:p>
    <w:p w14:paraId="61ABA546" w14:textId="77777777" w:rsidR="0030483B" w:rsidRPr="00DE5AEB" w:rsidRDefault="0030483B" w:rsidP="0030483B">
      <w:pPr>
        <w:jc w:val="both"/>
        <w:rPr>
          <w:rFonts w:ascii="Arial" w:hAnsi="Arial" w:cs="Arial"/>
        </w:rPr>
      </w:pPr>
    </w:p>
    <w:p w14:paraId="144D91D7" w14:textId="10F0480C" w:rsidR="009303D9" w:rsidRPr="00DE5AEB" w:rsidRDefault="0030483B" w:rsidP="0030483B">
      <w:pPr>
        <w:jc w:val="both"/>
        <w:rPr>
          <w:rFonts w:ascii="Arial" w:hAnsi="Arial" w:cs="Arial"/>
        </w:rPr>
      </w:pPr>
      <w:r w:rsidRPr="00DE5AEB">
        <w:rPr>
          <w:rFonts w:ascii="Arial" w:hAnsi="Arial" w:cs="Arial"/>
        </w:rPr>
        <w:t>[5] A. Kerman et al., “Implementing a Zero Trust Architecture,” NIST SP 1800-35E, 2022.</w:t>
      </w:r>
    </w:p>
    <w:p w14:paraId="0F388089" w14:textId="77777777" w:rsidR="00504CDE" w:rsidRPr="00DE5AEB" w:rsidRDefault="00504CDE" w:rsidP="0030483B">
      <w:pPr>
        <w:jc w:val="both"/>
        <w:rPr>
          <w:rFonts w:ascii="Arial" w:hAnsi="Arial" w:cs="Arial"/>
        </w:rPr>
      </w:pPr>
    </w:p>
    <w:p w14:paraId="26CD70C7" w14:textId="77777777" w:rsidR="00504CDE" w:rsidRPr="00DE5AEB" w:rsidRDefault="00504CDE" w:rsidP="00504CDE">
      <w:pPr>
        <w:jc w:val="both"/>
        <w:rPr>
          <w:rFonts w:ascii="Arial" w:hAnsi="Arial" w:cs="Arial"/>
        </w:rPr>
      </w:pPr>
      <w:r w:rsidRPr="00DE5AEB">
        <w:rPr>
          <w:rFonts w:ascii="Arial" w:hAnsi="Arial" w:cs="Arial"/>
        </w:rPr>
        <w:t>[6] S. Syed, “Zero Trust Principles and the Evolution of Privileged Access Management Architectures,” 2025.</w:t>
      </w:r>
    </w:p>
    <w:p w14:paraId="326C52B1" w14:textId="77777777" w:rsidR="00504CDE" w:rsidRPr="00DE5AEB" w:rsidRDefault="00504CDE" w:rsidP="00504CDE">
      <w:pPr>
        <w:jc w:val="both"/>
        <w:rPr>
          <w:rFonts w:ascii="Arial" w:hAnsi="Arial" w:cs="Arial"/>
        </w:rPr>
      </w:pPr>
    </w:p>
    <w:p w14:paraId="00AD2653" w14:textId="77777777" w:rsidR="00504CDE" w:rsidRPr="00DE5AEB" w:rsidRDefault="00504CDE" w:rsidP="00504CDE">
      <w:pPr>
        <w:jc w:val="both"/>
        <w:rPr>
          <w:rFonts w:ascii="Arial" w:hAnsi="Arial" w:cs="Arial"/>
        </w:rPr>
      </w:pPr>
      <w:r w:rsidRPr="00DE5AEB">
        <w:rPr>
          <w:rFonts w:ascii="Arial" w:hAnsi="Arial" w:cs="Arial"/>
        </w:rPr>
        <w:t>[7] B. Desai and A. Patil, “Zero Trust with Micro-segmentation,” 2020.</w:t>
      </w:r>
    </w:p>
    <w:p w14:paraId="0DA3DF59" w14:textId="77777777" w:rsidR="00504CDE" w:rsidRPr="00DE5AEB" w:rsidRDefault="00504CDE" w:rsidP="00504CDE">
      <w:pPr>
        <w:jc w:val="both"/>
        <w:rPr>
          <w:rFonts w:ascii="Arial" w:hAnsi="Arial" w:cs="Arial"/>
        </w:rPr>
      </w:pPr>
    </w:p>
    <w:p w14:paraId="62BC1EB7" w14:textId="77777777" w:rsidR="00504CDE" w:rsidRPr="00DE5AEB" w:rsidRDefault="00504CDE" w:rsidP="00504CDE">
      <w:pPr>
        <w:jc w:val="both"/>
        <w:rPr>
          <w:rFonts w:ascii="Arial" w:hAnsi="Arial" w:cs="Arial"/>
        </w:rPr>
      </w:pPr>
      <w:r w:rsidRPr="00DE5AEB">
        <w:rPr>
          <w:rFonts w:ascii="Arial" w:hAnsi="Arial" w:cs="Arial"/>
        </w:rPr>
        <w:t xml:space="preserve">[8] M. Z. Islam and A. </w:t>
      </w:r>
      <w:proofErr w:type="spellStart"/>
      <w:r w:rsidRPr="00DE5AEB">
        <w:rPr>
          <w:rFonts w:ascii="Arial" w:hAnsi="Arial" w:cs="Arial"/>
        </w:rPr>
        <w:t>Dhanekula</w:t>
      </w:r>
      <w:proofErr w:type="spellEnd"/>
      <w:r w:rsidRPr="00DE5AEB">
        <w:rPr>
          <w:rFonts w:ascii="Arial" w:hAnsi="Arial" w:cs="Arial"/>
        </w:rPr>
        <w:t>, “Measuring the Security Impact of Zero Trust Access Controls,” 2023.</w:t>
      </w:r>
    </w:p>
    <w:p w14:paraId="65F33F76" w14:textId="77777777" w:rsidR="00504CDE" w:rsidRPr="00DE5AEB" w:rsidRDefault="00504CDE" w:rsidP="00504CDE">
      <w:pPr>
        <w:jc w:val="both"/>
        <w:rPr>
          <w:rFonts w:ascii="Arial" w:hAnsi="Arial" w:cs="Arial"/>
        </w:rPr>
      </w:pPr>
    </w:p>
    <w:p w14:paraId="0D4BC2A2" w14:textId="3FD68675" w:rsidR="00504CDE" w:rsidRPr="00DE5AEB" w:rsidRDefault="00504CDE" w:rsidP="00504CDE">
      <w:pPr>
        <w:jc w:val="both"/>
        <w:rPr>
          <w:rFonts w:ascii="Arial" w:hAnsi="Arial" w:cs="Arial"/>
        </w:rPr>
      </w:pPr>
      <w:r w:rsidRPr="00DE5AEB">
        <w:rPr>
          <w:rFonts w:ascii="Arial" w:hAnsi="Arial" w:cs="Arial"/>
        </w:rPr>
        <w:t>[9] Y. He et al., “A Survey on Zero Trust Architecture: Challenges and Future Trends,” 2022.</w:t>
      </w:r>
    </w:p>
    <w:p w14:paraId="481D7272" w14:textId="77777777" w:rsidR="009303D9" w:rsidRPr="00DE5AEB" w:rsidRDefault="009303D9" w:rsidP="00836367">
      <w:pPr>
        <w:pStyle w:val="references"/>
        <w:numPr>
          <w:ilvl w:val="0"/>
          <w:numId w:val="0"/>
        </w:numPr>
        <w:ind w:start="18pt" w:hanging="18pt"/>
        <w:rPr>
          <w:rFonts w:ascii="Arial" w:hAnsi="Arial" w:cs="Arial"/>
          <w:noProof w:val="0"/>
          <w:lang w:val="en-GB"/>
        </w:rPr>
      </w:pPr>
    </w:p>
    <w:p w14:paraId="272FFE46" w14:textId="77777777" w:rsidR="002F31C1" w:rsidRPr="00DE5AEB" w:rsidRDefault="002F31C1" w:rsidP="002F31C1">
      <w:pPr>
        <w:jc w:val="both"/>
        <w:rPr>
          <w:rFonts w:ascii="Arial" w:hAnsi="Arial" w:cs="Arial"/>
        </w:rPr>
      </w:pPr>
      <w:r w:rsidRPr="00DE5AEB">
        <w:rPr>
          <w:rFonts w:ascii="Arial" w:hAnsi="Arial" w:cs="Arial"/>
        </w:rPr>
        <w:t>[10] R. P. Reddy, “Zero Trust Architectures in Modern Enterprises: Principles, Implementation Challenges, and Best Practices,” International Journal of Computer Trends and Technology, vol. 73, no. 6, pp. 48–57, Jun. 2025.</w:t>
      </w:r>
    </w:p>
    <w:p w14:paraId="773A99F8" w14:textId="77777777" w:rsidR="002F31C1" w:rsidRPr="00DE5AEB" w:rsidRDefault="002F31C1" w:rsidP="002F31C1">
      <w:pPr>
        <w:jc w:val="both"/>
        <w:rPr>
          <w:rFonts w:ascii="Arial" w:hAnsi="Arial" w:cs="Arial"/>
        </w:rPr>
      </w:pPr>
    </w:p>
    <w:p w14:paraId="4EF2B8B8" w14:textId="1E31B76E" w:rsidR="009303D9" w:rsidRPr="00DE5AEB" w:rsidRDefault="002F31C1" w:rsidP="002F31C1">
      <w:pPr>
        <w:jc w:val="both"/>
        <w:rPr>
          <w:rFonts w:ascii="Arial" w:hAnsi="Arial" w:cs="Arial"/>
        </w:rPr>
      </w:pPr>
      <w:r w:rsidRPr="00DE5AEB">
        <w:rPr>
          <w:rFonts w:ascii="Arial" w:hAnsi="Arial" w:cs="Arial"/>
        </w:rPr>
        <w:t xml:space="preserve">[11] A. Rahman, E. Indrajit, A. </w:t>
      </w:r>
      <w:proofErr w:type="spellStart"/>
      <w:r w:rsidRPr="00DE5AEB">
        <w:rPr>
          <w:rFonts w:ascii="Arial" w:hAnsi="Arial" w:cs="Arial"/>
        </w:rPr>
        <w:t>Unggul</w:t>
      </w:r>
      <w:proofErr w:type="spellEnd"/>
      <w:r w:rsidRPr="00DE5AEB">
        <w:rPr>
          <w:rFonts w:ascii="Arial" w:hAnsi="Arial" w:cs="Arial"/>
        </w:rPr>
        <w:t xml:space="preserve">, and E. </w:t>
      </w:r>
      <w:proofErr w:type="spellStart"/>
      <w:r w:rsidRPr="00DE5AEB">
        <w:rPr>
          <w:rFonts w:ascii="Arial" w:hAnsi="Arial" w:cs="Arial"/>
        </w:rPr>
        <w:t>Dazki</w:t>
      </w:r>
      <w:proofErr w:type="spellEnd"/>
      <w:r w:rsidRPr="00DE5AEB">
        <w:rPr>
          <w:rFonts w:ascii="Arial" w:hAnsi="Arial" w:cs="Arial"/>
        </w:rPr>
        <w:t xml:space="preserve">, “Implementation of Zero Trust Security in MSME Enterprise Architecture: Challenges and Solutions,” </w:t>
      </w:r>
      <w:proofErr w:type="spellStart"/>
      <w:r w:rsidRPr="00DE5AEB">
        <w:rPr>
          <w:rFonts w:ascii="Arial" w:hAnsi="Arial" w:cs="Arial"/>
        </w:rPr>
        <w:t>Sinkron</w:t>
      </w:r>
      <w:proofErr w:type="spellEnd"/>
      <w:r w:rsidRPr="00DE5AEB">
        <w:rPr>
          <w:rFonts w:ascii="Arial" w:hAnsi="Arial" w:cs="Arial"/>
        </w:rPr>
        <w:t xml:space="preserve">: </w:t>
      </w:r>
      <w:proofErr w:type="spellStart"/>
      <w:r w:rsidRPr="00DE5AEB">
        <w:rPr>
          <w:rFonts w:ascii="Arial" w:hAnsi="Arial" w:cs="Arial"/>
        </w:rPr>
        <w:t>Jurnal</w:t>
      </w:r>
      <w:proofErr w:type="spellEnd"/>
      <w:r w:rsidRPr="00DE5AEB">
        <w:rPr>
          <w:rFonts w:ascii="Arial" w:hAnsi="Arial" w:cs="Arial"/>
        </w:rPr>
        <w:t xml:space="preserve"> dan </w:t>
      </w:r>
      <w:proofErr w:type="spellStart"/>
      <w:r w:rsidRPr="00DE5AEB">
        <w:rPr>
          <w:rFonts w:ascii="Arial" w:hAnsi="Arial" w:cs="Arial"/>
        </w:rPr>
        <w:t>Penelitian</w:t>
      </w:r>
      <w:proofErr w:type="spellEnd"/>
      <w:r w:rsidRPr="00DE5AEB">
        <w:rPr>
          <w:rFonts w:ascii="Arial" w:hAnsi="Arial" w:cs="Arial"/>
        </w:rPr>
        <w:t xml:space="preserve"> Teknik </w:t>
      </w:r>
      <w:proofErr w:type="spellStart"/>
      <w:r w:rsidRPr="00DE5AEB">
        <w:rPr>
          <w:rFonts w:ascii="Arial" w:hAnsi="Arial" w:cs="Arial"/>
        </w:rPr>
        <w:t>Informatika</w:t>
      </w:r>
      <w:proofErr w:type="spellEnd"/>
      <w:r w:rsidRPr="00DE5AEB">
        <w:rPr>
          <w:rFonts w:ascii="Arial" w:hAnsi="Arial" w:cs="Arial"/>
        </w:rPr>
        <w:t>, vol. 8, no. 3, Jul. 2024.</w:t>
      </w:r>
    </w:p>
    <w:p w14:paraId="165ECDD5" w14:textId="51BD8E11" w:rsidR="0067767F" w:rsidRPr="00DE5AEB" w:rsidRDefault="0067767F" w:rsidP="0067767F">
      <w:pPr>
        <w:rPr>
          <w:rFonts w:ascii="Arial" w:hAnsi="Arial" w:cs="Arial"/>
        </w:rPr>
      </w:pPr>
    </w:p>
    <w:p w14:paraId="5A5A7ADB" w14:textId="5C281260" w:rsidR="00787A76" w:rsidRPr="00DE5AEB" w:rsidRDefault="00787A76" w:rsidP="00787A76">
      <w:pPr>
        <w:jc w:val="start"/>
        <w:rPr>
          <w:rFonts w:ascii="Arial" w:hAnsi="Arial" w:cs="Arial"/>
          <w:sz w:val="24"/>
          <w:szCs w:val="24"/>
        </w:rPr>
      </w:pPr>
    </w:p>
    <w:p w14:paraId="11393E75" w14:textId="6BC2311F" w:rsidR="00E61F1A" w:rsidRPr="008B3B95" w:rsidRDefault="00E61F1A" w:rsidP="00787A76">
      <w:pPr>
        <w:jc w:val="start"/>
        <w:rPr>
          <w:rFonts w:ascii="Arial" w:hAnsi="Arial" w:cs="Arial"/>
          <w:sz w:val="24"/>
          <w:szCs w:val="24"/>
        </w:rPr>
      </w:pPr>
      <w:r w:rsidRPr="008B3B95">
        <w:rPr>
          <w:rFonts w:ascii="Arial" w:hAnsi="Arial" w:cs="Arial"/>
          <w:sz w:val="24"/>
          <w:szCs w:val="24"/>
        </w:rPr>
        <w:t>TASK 2</w:t>
      </w:r>
    </w:p>
    <w:p w14:paraId="10C5411D" w14:textId="5DAE7E29" w:rsidR="00E61F1A" w:rsidRPr="00DE5AEB" w:rsidRDefault="00E61F1A" w:rsidP="0088721B">
      <w:pPr>
        <w:pStyle w:val="Heading1"/>
        <w:numPr>
          <w:ilvl w:val="0"/>
          <w:numId w:val="0"/>
        </w:numPr>
        <w:rPr>
          <w:rFonts w:ascii="Arial" w:hAnsi="Arial" w:cs="Arial"/>
          <w:noProof w:val="0"/>
          <w:sz w:val="28"/>
          <w:szCs w:val="28"/>
        </w:rPr>
      </w:pPr>
      <w:r w:rsidRPr="00DE5AEB">
        <w:rPr>
          <w:rFonts w:ascii="Arial" w:hAnsi="Arial" w:cs="Arial"/>
          <w:noProof w:val="0"/>
          <w:sz w:val="28"/>
          <w:szCs w:val="28"/>
        </w:rPr>
        <w:t>Introduction</w:t>
      </w:r>
    </w:p>
    <w:p w14:paraId="026D77B9" w14:textId="762850A1" w:rsidR="000309FF" w:rsidRPr="00DE5AEB" w:rsidRDefault="00872196" w:rsidP="000309FF">
      <w:pPr>
        <w:jc w:val="both"/>
        <w:rPr>
          <w:rFonts w:ascii="Arial" w:hAnsi="Arial" w:cs="Arial"/>
        </w:rPr>
      </w:pPr>
      <w:proofErr w:type="spellStart"/>
      <w:r w:rsidRPr="00DE5AEB">
        <w:rPr>
          <w:rFonts w:ascii="Arial" w:hAnsi="Arial" w:cs="Arial"/>
        </w:rPr>
        <w:t>MediTrust</w:t>
      </w:r>
      <w:proofErr w:type="spellEnd"/>
      <w:r w:rsidRPr="00DE5AEB">
        <w:rPr>
          <w:rFonts w:ascii="Arial" w:hAnsi="Arial" w:cs="Arial"/>
        </w:rPr>
        <w:t xml:space="preserve"> Analysis Ltd works in a healthcare environment </w:t>
      </w:r>
      <w:r w:rsidR="00963954" w:rsidRPr="00DE5AEB">
        <w:rPr>
          <w:rFonts w:ascii="Arial" w:hAnsi="Arial" w:cs="Arial"/>
        </w:rPr>
        <w:t>were</w:t>
      </w:r>
      <w:r w:rsidRPr="00DE5AEB">
        <w:rPr>
          <w:rFonts w:ascii="Arial" w:hAnsi="Arial" w:cs="Arial"/>
        </w:rPr>
        <w:t xml:space="preserve"> </w:t>
      </w:r>
      <w:r w:rsidR="002D39F2" w:rsidRPr="00DE5AEB">
        <w:rPr>
          <w:rFonts w:ascii="Arial" w:hAnsi="Arial" w:cs="Arial"/>
        </w:rPr>
        <w:t>data such as</w:t>
      </w:r>
      <w:r w:rsidR="009A59D9" w:rsidRPr="00DE5AEB">
        <w:rPr>
          <w:rFonts w:ascii="Arial" w:hAnsi="Arial" w:cs="Arial"/>
        </w:rPr>
        <w:t xml:space="preserve"> patient data, AI systems and cloud platforms are mainly used. As the organisation</w:t>
      </w:r>
      <w:r w:rsidR="005159E3" w:rsidRPr="00DE5AEB">
        <w:rPr>
          <w:rFonts w:ascii="Arial" w:hAnsi="Arial" w:cs="Arial"/>
        </w:rPr>
        <w:t xml:space="preserve"> ex</w:t>
      </w:r>
      <w:r w:rsidR="00905B4B" w:rsidRPr="00DE5AEB">
        <w:rPr>
          <w:rFonts w:ascii="Arial" w:hAnsi="Arial" w:cs="Arial"/>
        </w:rPr>
        <w:t xml:space="preserve">pands into EU, it </w:t>
      </w:r>
      <w:r w:rsidR="00C825F8" w:rsidRPr="00DE5AEB">
        <w:rPr>
          <w:rFonts w:ascii="Arial" w:hAnsi="Arial" w:cs="Arial"/>
        </w:rPr>
        <w:t>must</w:t>
      </w:r>
      <w:r w:rsidR="00905B4B" w:rsidRPr="00DE5AEB">
        <w:rPr>
          <w:rFonts w:ascii="Arial" w:hAnsi="Arial" w:cs="Arial"/>
        </w:rPr>
        <w:t xml:space="preserve"> follow </w:t>
      </w:r>
      <w:r w:rsidR="00E5476C" w:rsidRPr="00DE5AEB">
        <w:rPr>
          <w:rFonts w:ascii="Arial" w:hAnsi="Arial" w:cs="Arial"/>
        </w:rPr>
        <w:t xml:space="preserve">demanding regulations like GDPR, DORA and </w:t>
      </w:r>
      <w:r w:rsidR="00682F26" w:rsidRPr="00DE5AEB">
        <w:rPr>
          <w:rFonts w:ascii="Arial" w:hAnsi="Arial" w:cs="Arial"/>
        </w:rPr>
        <w:t>NIS2</w:t>
      </w:r>
      <w:r w:rsidR="00710772" w:rsidRPr="00DE5AEB">
        <w:rPr>
          <w:rFonts w:ascii="Arial" w:hAnsi="Arial" w:cs="Arial"/>
        </w:rPr>
        <w:t xml:space="preserve">. </w:t>
      </w:r>
      <w:r w:rsidR="00FF6A26" w:rsidRPr="00DE5AEB">
        <w:rPr>
          <w:rFonts w:ascii="Arial" w:hAnsi="Arial" w:cs="Arial"/>
        </w:rPr>
        <w:t xml:space="preserve">At the same time using hybrid working, cloud services and </w:t>
      </w:r>
      <w:proofErr w:type="gramStart"/>
      <w:r w:rsidR="00FF6A26" w:rsidRPr="00DE5AEB">
        <w:rPr>
          <w:rFonts w:ascii="Arial" w:hAnsi="Arial" w:cs="Arial"/>
        </w:rPr>
        <w:t>third</w:t>
      </w:r>
      <w:r w:rsidR="00F32293" w:rsidRPr="00DE5AEB">
        <w:rPr>
          <w:rFonts w:ascii="Arial" w:hAnsi="Arial" w:cs="Arial"/>
        </w:rPr>
        <w:t xml:space="preserve"> </w:t>
      </w:r>
      <w:r w:rsidR="000264B4" w:rsidRPr="00DE5AEB">
        <w:rPr>
          <w:rFonts w:ascii="Arial" w:hAnsi="Arial" w:cs="Arial"/>
        </w:rPr>
        <w:t>party</w:t>
      </w:r>
      <w:proofErr w:type="gramEnd"/>
      <w:r w:rsidR="000264B4" w:rsidRPr="00DE5AEB">
        <w:rPr>
          <w:rFonts w:ascii="Arial" w:hAnsi="Arial" w:cs="Arial"/>
        </w:rPr>
        <w:t xml:space="preserve"> partners increase the risk of </w:t>
      </w:r>
      <w:proofErr w:type="spellStart"/>
      <w:r w:rsidR="00F32293" w:rsidRPr="00DE5AEB">
        <w:rPr>
          <w:rFonts w:ascii="Arial" w:hAnsi="Arial" w:cs="Arial"/>
        </w:rPr>
        <w:t>cyber attacks</w:t>
      </w:r>
      <w:proofErr w:type="spellEnd"/>
      <w:r w:rsidR="000264B4" w:rsidRPr="00DE5AEB">
        <w:rPr>
          <w:rFonts w:ascii="Arial" w:hAnsi="Arial" w:cs="Arial"/>
        </w:rPr>
        <w:t xml:space="preserve"> and data breaches.</w:t>
      </w:r>
      <w:r w:rsidR="00F32293" w:rsidRPr="00DE5AEB">
        <w:rPr>
          <w:rFonts w:ascii="Arial" w:hAnsi="Arial" w:cs="Arial"/>
        </w:rPr>
        <w:t xml:space="preserve"> To tackle these challenges, </w:t>
      </w:r>
      <w:proofErr w:type="spellStart"/>
      <w:r w:rsidR="00F32293" w:rsidRPr="00DE5AEB">
        <w:rPr>
          <w:rFonts w:ascii="Arial" w:hAnsi="Arial" w:cs="Arial"/>
        </w:rPr>
        <w:t>MediTrust</w:t>
      </w:r>
      <w:proofErr w:type="spellEnd"/>
      <w:r w:rsidR="00F32293" w:rsidRPr="00DE5AEB">
        <w:rPr>
          <w:rFonts w:ascii="Arial" w:hAnsi="Arial" w:cs="Arial"/>
        </w:rPr>
        <w:t xml:space="preserve"> </w:t>
      </w:r>
      <w:proofErr w:type="gramStart"/>
      <w:r w:rsidR="009347CF" w:rsidRPr="00DE5AEB">
        <w:rPr>
          <w:rFonts w:ascii="Arial" w:hAnsi="Arial" w:cs="Arial"/>
        </w:rPr>
        <w:t>has to</w:t>
      </w:r>
      <w:proofErr w:type="gramEnd"/>
      <w:r w:rsidR="009347CF" w:rsidRPr="00DE5AEB">
        <w:rPr>
          <w:rFonts w:ascii="Arial" w:hAnsi="Arial" w:cs="Arial"/>
        </w:rPr>
        <w:t xml:space="preserve"> adopt a Zero Trust approach, where </w:t>
      </w:r>
      <w:r w:rsidR="0015500E" w:rsidRPr="00DE5AEB">
        <w:rPr>
          <w:rFonts w:ascii="Arial" w:hAnsi="Arial" w:cs="Arial"/>
        </w:rPr>
        <w:t>all users and devices are constantly verified before access is given. This report designs a Zero</w:t>
      </w:r>
      <w:r w:rsidR="00A31ED4" w:rsidRPr="00DE5AEB">
        <w:rPr>
          <w:rFonts w:ascii="Arial" w:hAnsi="Arial" w:cs="Arial"/>
        </w:rPr>
        <w:t xml:space="preserve"> Trust security</w:t>
      </w:r>
      <w:r w:rsidR="00EE536B" w:rsidRPr="00DE5AEB">
        <w:rPr>
          <w:rFonts w:ascii="Arial" w:hAnsi="Arial" w:cs="Arial"/>
        </w:rPr>
        <w:t xml:space="preserve"> program which is aimed to improving access control, securing patient data and making sure the organisation meets regulatory requirements. </w:t>
      </w:r>
    </w:p>
    <w:p w14:paraId="3DDDB19C" w14:textId="77777777" w:rsidR="002763CD" w:rsidRPr="00DE5AEB" w:rsidRDefault="002763CD" w:rsidP="000309FF">
      <w:pPr>
        <w:jc w:val="both"/>
        <w:rPr>
          <w:rFonts w:ascii="Arial" w:hAnsi="Arial" w:cs="Arial"/>
        </w:rPr>
      </w:pPr>
    </w:p>
    <w:p w14:paraId="46140508" w14:textId="54F233A0" w:rsidR="00E61F1A" w:rsidRPr="00DE5AEB" w:rsidRDefault="00943ED0" w:rsidP="00E2770B">
      <w:pPr>
        <w:pStyle w:val="Heading1"/>
        <w:numPr>
          <w:ilvl w:val="0"/>
          <w:numId w:val="0"/>
        </w:numPr>
        <w:rPr>
          <w:rFonts w:ascii="Arial" w:hAnsi="Arial" w:cs="Arial"/>
          <w:noProof w:val="0"/>
        </w:rPr>
      </w:pPr>
      <w:r w:rsidRPr="00DE5AEB">
        <w:rPr>
          <w:rFonts w:ascii="Arial" w:hAnsi="Arial" w:cs="Arial"/>
          <w:noProof w:val="0"/>
        </w:rPr>
        <w:t>Structure</w:t>
      </w:r>
    </w:p>
    <w:p w14:paraId="7F186E46" w14:textId="04625A3B" w:rsidR="00943ED0" w:rsidRPr="00DE5AEB" w:rsidRDefault="00943ED0" w:rsidP="00943ED0">
      <w:pPr>
        <w:jc w:val="both"/>
        <w:rPr>
          <w:rFonts w:ascii="Arial" w:hAnsi="Arial" w:cs="Arial"/>
        </w:rPr>
      </w:pPr>
      <w:r w:rsidRPr="00DE5AEB">
        <w:rPr>
          <w:rFonts w:ascii="Arial" w:hAnsi="Arial" w:cs="Arial"/>
        </w:rPr>
        <w:t xml:space="preserve">To support a Zero Trust approach, </w:t>
      </w:r>
      <w:proofErr w:type="spellStart"/>
      <w:r w:rsidRPr="00DE5AEB">
        <w:rPr>
          <w:rFonts w:ascii="Arial" w:hAnsi="Arial" w:cs="Arial"/>
        </w:rPr>
        <w:t>MediTrust</w:t>
      </w:r>
      <w:proofErr w:type="spellEnd"/>
      <w:r w:rsidRPr="00DE5AEB">
        <w:rPr>
          <w:rFonts w:ascii="Arial" w:hAnsi="Arial" w:cs="Arial"/>
        </w:rPr>
        <w:t xml:space="preserve"> needs to set up a clear and </w:t>
      </w:r>
      <w:proofErr w:type="spellStart"/>
      <w:proofErr w:type="gramStart"/>
      <w:r w:rsidRPr="00DE5AEB">
        <w:rPr>
          <w:rFonts w:ascii="Arial" w:hAnsi="Arial" w:cs="Arial"/>
        </w:rPr>
        <w:t>well structured</w:t>
      </w:r>
      <w:proofErr w:type="spellEnd"/>
      <w:proofErr w:type="gramEnd"/>
      <w:r w:rsidRPr="00DE5AEB">
        <w:rPr>
          <w:rFonts w:ascii="Arial" w:hAnsi="Arial" w:cs="Arial"/>
        </w:rPr>
        <w:t xml:space="preserve"> information security team. As the organisation operates across multi cloud environments, Ai systems and sensitive health information, it is important to define roles and responsibilities clearly so security can be maintained properly and meet regulatory requirements.</w:t>
      </w:r>
    </w:p>
    <w:p w14:paraId="587CFB8F" w14:textId="77777777" w:rsidR="00943ED0" w:rsidRPr="00DE5AEB" w:rsidRDefault="00943ED0" w:rsidP="00943ED0">
      <w:pPr>
        <w:jc w:val="both"/>
        <w:rPr>
          <w:rFonts w:ascii="Arial" w:hAnsi="Arial" w:cs="Arial"/>
        </w:rPr>
      </w:pPr>
    </w:p>
    <w:p w14:paraId="12F7A548" w14:textId="483A2FA1" w:rsidR="00943ED0" w:rsidRPr="00DE5AEB" w:rsidRDefault="00AC7F71" w:rsidP="00943ED0">
      <w:pPr>
        <w:jc w:val="both"/>
        <w:rPr>
          <w:rFonts w:ascii="Arial" w:hAnsi="Arial" w:cs="Arial"/>
        </w:rPr>
      </w:pPr>
      <w:r w:rsidRPr="00DE5AEB">
        <w:rPr>
          <w:rFonts w:ascii="Arial" w:hAnsi="Arial" w:cs="Arial"/>
        </w:rPr>
        <w:t xml:space="preserve">One important role in this structure is Cloud Security Architect, which is responsible </w:t>
      </w:r>
      <w:r w:rsidR="001B785C" w:rsidRPr="00DE5AEB">
        <w:rPr>
          <w:rFonts w:ascii="Arial" w:hAnsi="Arial" w:cs="Arial"/>
        </w:rPr>
        <w:t xml:space="preserve">for </w:t>
      </w:r>
      <w:r w:rsidR="00385819" w:rsidRPr="00DE5AEB">
        <w:rPr>
          <w:rFonts w:ascii="Arial" w:hAnsi="Arial" w:cs="Arial"/>
        </w:rPr>
        <w:t>managing and securing the organisation cloud environments.</w:t>
      </w:r>
      <w:r w:rsidR="00563BA0" w:rsidRPr="00DE5AEB">
        <w:rPr>
          <w:rFonts w:ascii="Arial" w:hAnsi="Arial" w:cs="Arial"/>
        </w:rPr>
        <w:t xml:space="preserve"> </w:t>
      </w:r>
      <w:r w:rsidR="00973274" w:rsidRPr="00DE5AEB">
        <w:rPr>
          <w:rFonts w:ascii="Arial" w:hAnsi="Arial" w:cs="Arial"/>
        </w:rPr>
        <w:t>This</w:t>
      </w:r>
      <w:r w:rsidR="00F3383D" w:rsidRPr="00DE5AEB">
        <w:rPr>
          <w:rFonts w:ascii="Arial" w:hAnsi="Arial" w:cs="Arial"/>
        </w:rPr>
        <w:t xml:space="preserve"> requires that the services are properly configured</w:t>
      </w:r>
      <w:r w:rsidR="00B4346A" w:rsidRPr="00DE5AEB">
        <w:rPr>
          <w:rFonts w:ascii="Arial" w:hAnsi="Arial" w:cs="Arial"/>
        </w:rPr>
        <w:t>, data encrypted and security controls are applied</w:t>
      </w:r>
      <w:r w:rsidR="00FF53D8" w:rsidRPr="00DE5AEB">
        <w:rPr>
          <w:rFonts w:ascii="Arial" w:hAnsi="Arial" w:cs="Arial"/>
        </w:rPr>
        <w:t xml:space="preserve"> throughout all platforms. Since </w:t>
      </w:r>
      <w:proofErr w:type="spellStart"/>
      <w:r w:rsidR="00FF53D8" w:rsidRPr="00DE5AEB">
        <w:rPr>
          <w:rFonts w:ascii="Arial" w:hAnsi="Arial" w:cs="Arial"/>
        </w:rPr>
        <w:t>MediTrust</w:t>
      </w:r>
      <w:proofErr w:type="spellEnd"/>
      <w:r w:rsidR="00FF53D8" w:rsidRPr="00DE5AEB">
        <w:rPr>
          <w:rFonts w:ascii="Arial" w:hAnsi="Arial" w:cs="Arial"/>
        </w:rPr>
        <w:t xml:space="preserve"> relies heavily on</w:t>
      </w:r>
      <w:r w:rsidR="00404DD2" w:rsidRPr="00DE5AEB">
        <w:rPr>
          <w:rFonts w:ascii="Arial" w:hAnsi="Arial" w:cs="Arial"/>
        </w:rPr>
        <w:t xml:space="preserve"> a lot of cloud providers, this role is important as it reduces the risk such as misconfigurations and unauthorised access.</w:t>
      </w:r>
      <w:r w:rsidR="003D3455" w:rsidRPr="00DE5AEB">
        <w:rPr>
          <w:rFonts w:ascii="Arial" w:hAnsi="Arial" w:cs="Arial"/>
        </w:rPr>
        <w:t xml:space="preserve"> </w:t>
      </w:r>
    </w:p>
    <w:p w14:paraId="42A6C191" w14:textId="77777777" w:rsidR="00404DD2" w:rsidRPr="00DE5AEB" w:rsidRDefault="00404DD2" w:rsidP="00943ED0">
      <w:pPr>
        <w:jc w:val="both"/>
        <w:rPr>
          <w:rFonts w:ascii="Arial" w:hAnsi="Arial" w:cs="Arial"/>
        </w:rPr>
      </w:pPr>
    </w:p>
    <w:p w14:paraId="064446F6" w14:textId="6A721EE4" w:rsidR="00404DD2" w:rsidRPr="00DE5AEB" w:rsidRDefault="003B2EB0" w:rsidP="00943ED0">
      <w:pPr>
        <w:jc w:val="both"/>
        <w:rPr>
          <w:rFonts w:ascii="Arial" w:hAnsi="Arial" w:cs="Arial"/>
        </w:rPr>
      </w:pPr>
      <w:r w:rsidRPr="00DE5AEB">
        <w:rPr>
          <w:rFonts w:ascii="Arial" w:hAnsi="Arial" w:cs="Arial"/>
        </w:rPr>
        <w:t>Also,</w:t>
      </w:r>
      <w:r w:rsidR="003D04D4" w:rsidRPr="00DE5AEB">
        <w:rPr>
          <w:rFonts w:ascii="Arial" w:hAnsi="Arial" w:cs="Arial"/>
        </w:rPr>
        <w:t xml:space="preserve"> </w:t>
      </w:r>
      <w:proofErr w:type="spellStart"/>
      <w:r w:rsidR="003D04D4" w:rsidRPr="00DE5AEB">
        <w:rPr>
          <w:rFonts w:ascii="Arial" w:hAnsi="Arial" w:cs="Arial"/>
        </w:rPr>
        <w:t>Medi</w:t>
      </w:r>
      <w:r w:rsidR="00674069" w:rsidRPr="00DE5AEB">
        <w:rPr>
          <w:rFonts w:ascii="Arial" w:hAnsi="Arial" w:cs="Arial"/>
        </w:rPr>
        <w:t>Trust</w:t>
      </w:r>
      <w:proofErr w:type="spellEnd"/>
      <w:r w:rsidR="00674069" w:rsidRPr="00DE5AEB">
        <w:rPr>
          <w:rFonts w:ascii="Arial" w:hAnsi="Arial" w:cs="Arial"/>
        </w:rPr>
        <w:t xml:space="preserve"> should</w:t>
      </w:r>
      <w:r w:rsidR="007E0C8B" w:rsidRPr="00DE5AEB">
        <w:rPr>
          <w:rFonts w:ascii="Arial" w:hAnsi="Arial" w:cs="Arial"/>
        </w:rPr>
        <w:t xml:space="preserve"> assign a </w:t>
      </w:r>
      <w:proofErr w:type="spellStart"/>
      <w:r w:rsidR="007E0C8B" w:rsidRPr="00DE5AEB">
        <w:rPr>
          <w:rFonts w:ascii="Arial" w:hAnsi="Arial" w:cs="Arial"/>
        </w:rPr>
        <w:t>Devsecops</w:t>
      </w:r>
      <w:proofErr w:type="spellEnd"/>
      <w:r w:rsidR="007E0C8B" w:rsidRPr="00DE5AEB">
        <w:rPr>
          <w:rFonts w:ascii="Arial" w:hAnsi="Arial" w:cs="Arial"/>
        </w:rPr>
        <w:t xml:space="preserve"> lead to ensure that security is fully implemented into the software during the development process. </w:t>
      </w:r>
      <w:r w:rsidRPr="00DE5AEB">
        <w:rPr>
          <w:rFonts w:ascii="Arial" w:hAnsi="Arial" w:cs="Arial"/>
        </w:rPr>
        <w:t xml:space="preserve">This role </w:t>
      </w:r>
      <w:r w:rsidR="00486CE6" w:rsidRPr="00DE5AEB">
        <w:rPr>
          <w:rFonts w:ascii="Arial" w:hAnsi="Arial" w:cs="Arial"/>
        </w:rPr>
        <w:t>allows embedding security practices throughout the entire development lifecycle</w:t>
      </w:r>
      <w:r w:rsidR="00383D76" w:rsidRPr="00DE5AEB">
        <w:rPr>
          <w:rFonts w:ascii="Arial" w:hAnsi="Arial" w:cs="Arial"/>
        </w:rPr>
        <w:t xml:space="preserve">, which includes design, </w:t>
      </w:r>
      <w:r w:rsidR="002D5C32" w:rsidRPr="00DE5AEB">
        <w:rPr>
          <w:rFonts w:ascii="Arial" w:hAnsi="Arial" w:cs="Arial"/>
        </w:rPr>
        <w:t>development, testing and development stages.</w:t>
      </w:r>
      <w:r w:rsidR="004A0B8F" w:rsidRPr="00DE5AEB">
        <w:rPr>
          <w:rFonts w:ascii="Arial" w:hAnsi="Arial" w:cs="Arial"/>
        </w:rPr>
        <w:t xml:space="preserve"> </w:t>
      </w:r>
      <w:r w:rsidR="008025D5" w:rsidRPr="00DE5AEB">
        <w:rPr>
          <w:rFonts w:ascii="Arial" w:hAnsi="Arial" w:cs="Arial"/>
        </w:rPr>
        <w:t xml:space="preserve">This will help potential vulnerabilities </w:t>
      </w:r>
      <w:r w:rsidR="005A5A88" w:rsidRPr="00DE5AEB">
        <w:rPr>
          <w:rFonts w:ascii="Arial" w:hAnsi="Arial" w:cs="Arial"/>
        </w:rPr>
        <w:t>to be identified and addressed early, rather than after systems have been deployed.</w:t>
      </w:r>
    </w:p>
    <w:p w14:paraId="4B971C0E" w14:textId="77777777" w:rsidR="005A5A88" w:rsidRPr="00DE5AEB" w:rsidRDefault="005A5A88" w:rsidP="00943ED0">
      <w:pPr>
        <w:jc w:val="both"/>
        <w:rPr>
          <w:rFonts w:ascii="Arial" w:hAnsi="Arial" w:cs="Arial"/>
        </w:rPr>
      </w:pPr>
    </w:p>
    <w:p w14:paraId="0618A7EE" w14:textId="46EFDE85" w:rsidR="005A5A88" w:rsidRPr="00DE5AEB" w:rsidRDefault="0025457B" w:rsidP="00943ED0">
      <w:pPr>
        <w:jc w:val="both"/>
        <w:rPr>
          <w:rFonts w:ascii="Arial" w:hAnsi="Arial" w:cs="Arial"/>
        </w:rPr>
      </w:pPr>
      <w:r w:rsidRPr="00DE5AEB">
        <w:rPr>
          <w:rFonts w:ascii="Arial" w:hAnsi="Arial" w:cs="Arial"/>
        </w:rPr>
        <w:t>This approach</w:t>
      </w:r>
      <w:r w:rsidR="00DA206C" w:rsidRPr="00DE5AEB">
        <w:rPr>
          <w:rFonts w:ascii="Arial" w:hAnsi="Arial" w:cs="Arial"/>
        </w:rPr>
        <w:t xml:space="preserve"> also improves the security of the software supply chain</w:t>
      </w:r>
      <w:r w:rsidR="00884936" w:rsidRPr="00DE5AEB">
        <w:rPr>
          <w:rFonts w:ascii="Arial" w:hAnsi="Arial" w:cs="Arial"/>
        </w:rPr>
        <w:t xml:space="preserve">, which is very important for </w:t>
      </w:r>
      <w:proofErr w:type="spellStart"/>
      <w:r w:rsidR="00884936" w:rsidRPr="00DE5AEB">
        <w:rPr>
          <w:rFonts w:ascii="Arial" w:hAnsi="Arial" w:cs="Arial"/>
        </w:rPr>
        <w:t>MediTrust</w:t>
      </w:r>
      <w:proofErr w:type="spellEnd"/>
      <w:r w:rsidR="00884936" w:rsidRPr="00DE5AEB">
        <w:rPr>
          <w:rFonts w:ascii="Arial" w:hAnsi="Arial" w:cs="Arial"/>
        </w:rPr>
        <w:t xml:space="preserve"> due to its reliance on third party components and external libraries.</w:t>
      </w:r>
      <w:r w:rsidR="007D4FB4" w:rsidRPr="00DE5AEB">
        <w:rPr>
          <w:rFonts w:ascii="Arial" w:hAnsi="Arial" w:cs="Arial"/>
        </w:rPr>
        <w:t xml:space="preserve"> As the organisation</w:t>
      </w:r>
      <w:r w:rsidR="00635521" w:rsidRPr="00DE5AEB">
        <w:rPr>
          <w:rFonts w:ascii="Arial" w:hAnsi="Arial" w:cs="Arial"/>
        </w:rPr>
        <w:t xml:space="preserve"> handles sensitive medical data</w:t>
      </w:r>
      <w:r w:rsidR="00CB0E72" w:rsidRPr="00DE5AEB">
        <w:rPr>
          <w:rFonts w:ascii="Arial" w:hAnsi="Arial" w:cs="Arial"/>
        </w:rPr>
        <w:t>, weakness in the development process can result in significant security risks.</w:t>
      </w:r>
      <w:r w:rsidR="000F5AB8" w:rsidRPr="00DE5AEB">
        <w:rPr>
          <w:rFonts w:ascii="Arial" w:hAnsi="Arial" w:cs="Arial"/>
        </w:rPr>
        <w:t xml:space="preserve"> Including</w:t>
      </w:r>
      <w:r w:rsidR="00101FEC" w:rsidRPr="00DE5AEB">
        <w:rPr>
          <w:rFonts w:ascii="Arial" w:hAnsi="Arial" w:cs="Arial"/>
        </w:rPr>
        <w:t xml:space="preserve"> security throughout development helps reduce vulnerabilities and improves overall system reliability and trust.</w:t>
      </w:r>
    </w:p>
    <w:p w14:paraId="0687C5A5" w14:textId="77777777" w:rsidR="000C1A2B" w:rsidRPr="00DE5AEB" w:rsidRDefault="000C1A2B" w:rsidP="00943ED0">
      <w:pPr>
        <w:jc w:val="both"/>
        <w:rPr>
          <w:rFonts w:ascii="Arial" w:hAnsi="Arial" w:cs="Arial"/>
        </w:rPr>
      </w:pPr>
    </w:p>
    <w:p w14:paraId="5C925031" w14:textId="468D2828" w:rsidR="000C1A2B" w:rsidRPr="00DE5AEB" w:rsidRDefault="00FD3C71" w:rsidP="00943ED0">
      <w:pPr>
        <w:jc w:val="both"/>
        <w:rPr>
          <w:rFonts w:ascii="Arial" w:hAnsi="Arial" w:cs="Arial"/>
        </w:rPr>
      </w:pPr>
      <w:r w:rsidRPr="00DE5AEB">
        <w:rPr>
          <w:rFonts w:ascii="Arial" w:hAnsi="Arial" w:cs="Arial"/>
        </w:rPr>
        <w:t xml:space="preserve">Other roles can include a </w:t>
      </w:r>
      <w:r w:rsidR="00231A5E" w:rsidRPr="00DE5AEB">
        <w:rPr>
          <w:rFonts w:ascii="Arial" w:hAnsi="Arial" w:cs="Arial"/>
        </w:rPr>
        <w:t>Security Operations Analyst who is responsible for continuous system monitoring and real time threat response</w:t>
      </w:r>
      <w:r w:rsidR="0004068D" w:rsidRPr="00DE5AEB">
        <w:rPr>
          <w:rFonts w:ascii="Arial" w:hAnsi="Arial" w:cs="Arial"/>
        </w:rPr>
        <w:t xml:space="preserve"> and a Compliance officer who makes sure that organisations follow regulations like DORA and NIS2.</w:t>
      </w:r>
      <w:r w:rsidR="00C85407" w:rsidRPr="00DE5AEB">
        <w:rPr>
          <w:rFonts w:ascii="Arial" w:hAnsi="Arial" w:cs="Arial"/>
        </w:rPr>
        <w:t xml:space="preserve"> This structure will improve coordination, monitoring and access control, which is very important for a Zero Trust approach.</w:t>
      </w:r>
    </w:p>
    <w:p w14:paraId="0B881849" w14:textId="77777777" w:rsidR="00943ED0" w:rsidRPr="00DE5AEB" w:rsidRDefault="00943ED0" w:rsidP="00943ED0">
      <w:pPr>
        <w:jc w:val="both"/>
        <w:rPr>
          <w:rFonts w:ascii="Arial" w:hAnsi="Arial" w:cs="Arial"/>
        </w:rPr>
      </w:pPr>
    </w:p>
    <w:p w14:paraId="2352D425" w14:textId="5A656D11" w:rsidR="00E61F1A" w:rsidRPr="00DE5AEB" w:rsidRDefault="000A3657" w:rsidP="000A3657">
      <w:pPr>
        <w:pStyle w:val="Heading1"/>
        <w:numPr>
          <w:ilvl w:val="0"/>
          <w:numId w:val="0"/>
        </w:numPr>
        <w:rPr>
          <w:rFonts w:ascii="Arial" w:hAnsi="Arial" w:cs="Arial"/>
          <w:noProof w:val="0"/>
        </w:rPr>
      </w:pPr>
      <w:r w:rsidRPr="00DE5AEB">
        <w:rPr>
          <w:rFonts w:ascii="Arial" w:hAnsi="Arial" w:cs="Arial"/>
          <w:noProof w:val="0"/>
        </w:rPr>
        <w:t>Policies and Procedures</w:t>
      </w:r>
    </w:p>
    <w:p w14:paraId="6E7F35AE" w14:textId="2739C84A" w:rsidR="000A3657" w:rsidRPr="00DE5AEB" w:rsidRDefault="00AC5527" w:rsidP="00EA5B25">
      <w:pPr>
        <w:jc w:val="both"/>
        <w:rPr>
          <w:rFonts w:ascii="Arial" w:hAnsi="Arial" w:cs="Arial"/>
        </w:rPr>
      </w:pPr>
      <w:proofErr w:type="gramStart"/>
      <w:r w:rsidRPr="00DE5AEB">
        <w:rPr>
          <w:rFonts w:ascii="Arial" w:hAnsi="Arial" w:cs="Arial"/>
        </w:rPr>
        <w:t>In order to</w:t>
      </w:r>
      <w:proofErr w:type="gramEnd"/>
      <w:r w:rsidRPr="00DE5AEB">
        <w:rPr>
          <w:rFonts w:ascii="Arial" w:hAnsi="Arial" w:cs="Arial"/>
        </w:rPr>
        <w:t xml:space="preserve"> </w:t>
      </w:r>
      <w:r w:rsidR="006C1491" w:rsidRPr="00DE5AEB">
        <w:rPr>
          <w:rFonts w:ascii="Arial" w:hAnsi="Arial" w:cs="Arial"/>
        </w:rPr>
        <w:t>implement</w:t>
      </w:r>
      <w:r w:rsidRPr="00DE5AEB">
        <w:rPr>
          <w:rFonts w:ascii="Arial" w:hAnsi="Arial" w:cs="Arial"/>
        </w:rPr>
        <w:t xml:space="preserve"> a Zero Trust approach</w:t>
      </w:r>
      <w:r w:rsidR="006C1491" w:rsidRPr="00DE5AEB">
        <w:rPr>
          <w:rFonts w:ascii="Arial" w:hAnsi="Arial" w:cs="Arial"/>
        </w:rPr>
        <w:t xml:space="preserve">, </w:t>
      </w:r>
      <w:proofErr w:type="spellStart"/>
      <w:r w:rsidR="006C1491" w:rsidRPr="00DE5AEB">
        <w:rPr>
          <w:rFonts w:ascii="Arial" w:hAnsi="Arial" w:cs="Arial"/>
        </w:rPr>
        <w:t>MediTrust</w:t>
      </w:r>
      <w:proofErr w:type="spellEnd"/>
      <w:r w:rsidR="006C1491" w:rsidRPr="00DE5AEB">
        <w:rPr>
          <w:rFonts w:ascii="Arial" w:hAnsi="Arial" w:cs="Arial"/>
        </w:rPr>
        <w:t xml:space="preserve"> must establish</w:t>
      </w:r>
      <w:r w:rsidR="00AD6EF4" w:rsidRPr="00DE5AEB">
        <w:rPr>
          <w:rFonts w:ascii="Arial" w:hAnsi="Arial" w:cs="Arial"/>
        </w:rPr>
        <w:t xml:space="preserve"> clear security procedures </w:t>
      </w:r>
      <w:r w:rsidR="00C114E9" w:rsidRPr="00DE5AEB">
        <w:rPr>
          <w:rFonts w:ascii="Arial" w:hAnsi="Arial" w:cs="Arial"/>
        </w:rPr>
        <w:t>that deal with risks from AI, cloud systems and hybrid working.</w:t>
      </w:r>
      <w:r w:rsidR="00CE3CE4" w:rsidRPr="00DE5AEB">
        <w:rPr>
          <w:rFonts w:ascii="Arial" w:hAnsi="Arial" w:cs="Arial"/>
        </w:rPr>
        <w:t xml:space="preserve"> These polices must make sure that access to sensitive data is controlled, monitored and follows regulatory requirements.</w:t>
      </w:r>
      <w:r w:rsidR="00C67A35" w:rsidRPr="00DE5AEB">
        <w:rPr>
          <w:rFonts w:ascii="Arial" w:hAnsi="Arial" w:cs="Arial"/>
        </w:rPr>
        <w:t xml:space="preserve"> </w:t>
      </w:r>
    </w:p>
    <w:p w14:paraId="6AA8A8F7" w14:textId="77777777" w:rsidR="00566596" w:rsidRPr="00DE5AEB" w:rsidRDefault="00566596" w:rsidP="00EA5B25">
      <w:pPr>
        <w:jc w:val="both"/>
        <w:rPr>
          <w:rFonts w:ascii="Arial" w:hAnsi="Arial" w:cs="Arial"/>
        </w:rPr>
      </w:pPr>
    </w:p>
    <w:p w14:paraId="10DCAAA1" w14:textId="215C908E" w:rsidR="000A3657" w:rsidRPr="00DE5AEB" w:rsidRDefault="00EA5B25" w:rsidP="00EA5B25">
      <w:pPr>
        <w:jc w:val="both"/>
        <w:rPr>
          <w:rFonts w:ascii="Arial" w:hAnsi="Arial" w:cs="Arial"/>
        </w:rPr>
      </w:pPr>
      <w:r w:rsidRPr="00DE5AEB">
        <w:rPr>
          <w:rFonts w:ascii="Arial" w:hAnsi="Arial" w:cs="Arial"/>
        </w:rPr>
        <w:t xml:space="preserve">One crucial policy that needs to be implemented is an AI usage policy. Since </w:t>
      </w:r>
      <w:proofErr w:type="spellStart"/>
      <w:r w:rsidRPr="00DE5AEB">
        <w:rPr>
          <w:rFonts w:ascii="Arial" w:hAnsi="Arial" w:cs="Arial"/>
        </w:rPr>
        <w:t>MediTrust</w:t>
      </w:r>
      <w:proofErr w:type="spellEnd"/>
      <w:r w:rsidRPr="00DE5AEB">
        <w:rPr>
          <w:rFonts w:ascii="Arial" w:hAnsi="Arial" w:cs="Arial"/>
        </w:rPr>
        <w:t xml:space="preserve"> uses AI to process healthcare data, they can be susceptible to attacks. For example, data poisoning occurs when toxic data is inserted into training sets which results in faulty output and unreliability [1</w:t>
      </w:r>
      <w:r w:rsidR="009B22B2" w:rsidRPr="00DE5AEB">
        <w:rPr>
          <w:rFonts w:ascii="Arial" w:hAnsi="Arial" w:cs="Arial"/>
        </w:rPr>
        <w:t>2</w:t>
      </w:r>
      <w:r w:rsidRPr="00DE5AEB">
        <w:rPr>
          <w:rFonts w:ascii="Arial" w:hAnsi="Arial" w:cs="Arial"/>
        </w:rPr>
        <w:t>]. There have been studies proving these attacks can decrease the performance of a model's decision-making. To decrease likelihoods of these incidents happening, organizations should implement controls such as data validation, secured handling of data, and continuous monitoring of Ai.</w:t>
      </w:r>
    </w:p>
    <w:p w14:paraId="510108B7" w14:textId="77777777" w:rsidR="00EA5B25" w:rsidRPr="00DE5AEB" w:rsidRDefault="00EA5B25" w:rsidP="00EA5B25">
      <w:pPr>
        <w:jc w:val="both"/>
        <w:rPr>
          <w:rFonts w:ascii="Arial" w:hAnsi="Arial" w:cs="Arial"/>
        </w:rPr>
      </w:pPr>
    </w:p>
    <w:p w14:paraId="4876CA38" w14:textId="46EC4F1D" w:rsidR="00EA5B25" w:rsidRPr="00DE5AEB" w:rsidRDefault="00693323" w:rsidP="00EA5B25">
      <w:pPr>
        <w:jc w:val="both"/>
        <w:rPr>
          <w:rFonts w:ascii="Arial" w:hAnsi="Arial" w:cs="Arial"/>
        </w:rPr>
      </w:pPr>
      <w:r w:rsidRPr="00DE5AEB">
        <w:rPr>
          <w:rFonts w:ascii="Arial" w:hAnsi="Arial" w:cs="Arial"/>
        </w:rPr>
        <w:t xml:space="preserve">A second key policy would be a safe SaaS and cloud configuration policy. </w:t>
      </w:r>
      <w:proofErr w:type="spellStart"/>
      <w:r w:rsidRPr="00DE5AEB">
        <w:rPr>
          <w:rFonts w:ascii="Arial" w:hAnsi="Arial" w:cs="Arial"/>
        </w:rPr>
        <w:t>MediTrust</w:t>
      </w:r>
      <w:proofErr w:type="spellEnd"/>
      <w:r w:rsidRPr="00DE5AEB">
        <w:rPr>
          <w:rFonts w:ascii="Arial" w:hAnsi="Arial" w:cs="Arial"/>
        </w:rPr>
        <w:t xml:space="preserve"> works in a multi-cloud </w:t>
      </w:r>
      <w:r w:rsidRPr="00DE5AEB">
        <w:rPr>
          <w:rFonts w:ascii="Arial" w:hAnsi="Arial" w:cs="Arial"/>
        </w:rPr>
        <w:t>environment, so checks must be put into place to ensure that everything in the cloud is configured securely and monitored regularly. Data breaches and unauthorised access can occur due to cloud misconfigurations. Ensuring proper access controls are implemented, encryption of sensitive data, and routine checks of cloud environments can help mitigate this. If established securely following frameworks such as the NIST Cybersecurity Framework, this can allow the security policies to align with other standards and aid in risk management [1</w:t>
      </w:r>
      <w:r w:rsidR="00C06177" w:rsidRPr="00DE5AEB">
        <w:rPr>
          <w:rFonts w:ascii="Arial" w:hAnsi="Arial" w:cs="Arial"/>
        </w:rPr>
        <w:t>3</w:t>
      </w:r>
      <w:r w:rsidRPr="00DE5AEB">
        <w:rPr>
          <w:rFonts w:ascii="Arial" w:hAnsi="Arial" w:cs="Arial"/>
        </w:rPr>
        <w:t>].</w:t>
      </w:r>
    </w:p>
    <w:p w14:paraId="1305782C" w14:textId="77777777" w:rsidR="00C06177" w:rsidRPr="00DE5AEB" w:rsidRDefault="00C06177" w:rsidP="00EA5B25">
      <w:pPr>
        <w:jc w:val="both"/>
        <w:rPr>
          <w:rFonts w:ascii="Arial" w:hAnsi="Arial" w:cs="Arial"/>
        </w:rPr>
      </w:pPr>
    </w:p>
    <w:p w14:paraId="5698EAFC" w14:textId="24AFF75B" w:rsidR="00C06177" w:rsidRPr="00DE5AEB" w:rsidRDefault="00060067" w:rsidP="00EA5B25">
      <w:pPr>
        <w:jc w:val="both"/>
        <w:rPr>
          <w:rFonts w:ascii="Arial" w:hAnsi="Arial" w:cs="Arial"/>
        </w:rPr>
      </w:pPr>
      <w:r w:rsidRPr="00DE5AEB">
        <w:rPr>
          <w:rFonts w:ascii="Arial" w:hAnsi="Arial" w:cs="Arial"/>
        </w:rPr>
        <w:t>As previously mentioned, the organisation will require a BYOD policy as they have a hybrid workforce. If employees are accessing systems on personal devices that are unprotected it can cause security issues within the organisation. The policy needs to enforce devices being authenticated, regularly updated, have endpoint protection software and secure network access.</w:t>
      </w:r>
    </w:p>
    <w:p w14:paraId="5E679604" w14:textId="26240189" w:rsidR="00060067" w:rsidRPr="00DE5AEB" w:rsidRDefault="000B126D" w:rsidP="00EA5B25">
      <w:pPr>
        <w:jc w:val="both"/>
        <w:rPr>
          <w:rFonts w:ascii="Arial" w:hAnsi="Arial" w:cs="Arial"/>
        </w:rPr>
      </w:pPr>
      <w:r w:rsidRPr="00DE5AEB">
        <w:rPr>
          <w:rFonts w:ascii="Arial" w:hAnsi="Arial" w:cs="Arial"/>
        </w:rPr>
        <w:t xml:space="preserve">In conclusion, these policies allow </w:t>
      </w:r>
      <w:proofErr w:type="spellStart"/>
      <w:r w:rsidRPr="00DE5AEB">
        <w:rPr>
          <w:rFonts w:ascii="Arial" w:hAnsi="Arial" w:cs="Arial"/>
        </w:rPr>
        <w:t>MediTrust</w:t>
      </w:r>
      <w:proofErr w:type="spellEnd"/>
      <w:r w:rsidRPr="00DE5AEB">
        <w:rPr>
          <w:rFonts w:ascii="Arial" w:hAnsi="Arial" w:cs="Arial"/>
        </w:rPr>
        <w:t xml:space="preserve"> to harden its security stance by consistently applying access controls, decreasing risk and aiding in compliance. These policies follow Zero Trust principles by maintaining strict verification and limiting risks.</w:t>
      </w:r>
    </w:p>
    <w:p w14:paraId="5C96D389" w14:textId="77777777" w:rsidR="00693323" w:rsidRPr="00DE5AEB" w:rsidRDefault="00693323" w:rsidP="000A3657">
      <w:pPr>
        <w:rPr>
          <w:rFonts w:ascii="Arial" w:hAnsi="Arial" w:cs="Arial"/>
        </w:rPr>
      </w:pPr>
    </w:p>
    <w:p w14:paraId="6C8989B7" w14:textId="77777777" w:rsidR="00E61F1A" w:rsidRPr="00DE5AEB" w:rsidRDefault="00E61F1A" w:rsidP="0085109C">
      <w:pPr>
        <w:pStyle w:val="BodyText"/>
        <w:ind w:firstLine="0pt"/>
        <w:rPr>
          <w:rFonts w:ascii="Arial" w:hAnsi="Arial" w:cs="Arial"/>
          <w:lang w:val="en-GB"/>
        </w:rPr>
      </w:pPr>
    </w:p>
    <w:p w14:paraId="188B30B9" w14:textId="69CB9CEE" w:rsidR="00E61F1A" w:rsidRPr="00DE5AEB" w:rsidRDefault="00007F0B" w:rsidP="0088721B">
      <w:pPr>
        <w:pStyle w:val="Heading1"/>
        <w:numPr>
          <w:ilvl w:val="0"/>
          <w:numId w:val="0"/>
        </w:numPr>
        <w:rPr>
          <w:rFonts w:ascii="Arial" w:hAnsi="Arial" w:cs="Arial"/>
          <w:noProof w:val="0"/>
        </w:rPr>
      </w:pPr>
      <w:r w:rsidRPr="00DE5AEB">
        <w:rPr>
          <w:rFonts w:ascii="Arial" w:hAnsi="Arial" w:cs="Arial"/>
          <w:noProof w:val="0"/>
        </w:rPr>
        <w:t>COMPLIANCE WITH DORA AND NIS2</w:t>
      </w:r>
    </w:p>
    <w:p w14:paraId="5C7F444E" w14:textId="77777777" w:rsidR="00D71975" w:rsidRPr="00DE5AEB" w:rsidRDefault="00D71975" w:rsidP="00D71975">
      <w:pPr>
        <w:rPr>
          <w:rFonts w:ascii="Arial" w:hAnsi="Arial" w:cs="Arial"/>
        </w:rPr>
      </w:pPr>
    </w:p>
    <w:p w14:paraId="3973A2AC" w14:textId="77777777" w:rsidR="00D71975" w:rsidRPr="00DE5AEB" w:rsidRDefault="00D71975" w:rsidP="00D71975">
      <w:pPr>
        <w:jc w:val="both"/>
        <w:rPr>
          <w:rFonts w:ascii="Arial" w:hAnsi="Arial" w:cs="Arial"/>
        </w:rPr>
      </w:pPr>
      <w:r w:rsidRPr="00DE5AEB">
        <w:rPr>
          <w:rFonts w:ascii="Arial" w:hAnsi="Arial" w:cs="Arial"/>
        </w:rPr>
        <w:t>The company's EU market entry requires full compliance with cybersecurity regulations like DORA and NIS2. These regulations are crucial to ensuring the safety of healthcare information handled by the organisation and guaranteeing that its services are reliable. The organisation relies heavily on its digital platforms to deliver services to its customers. The consequences of non-compliance may include reputational damage, financial loss due to data breaches, and losing customers/patients’ trust.</w:t>
      </w:r>
    </w:p>
    <w:p w14:paraId="24346E90" w14:textId="77777777" w:rsidR="00D71975" w:rsidRPr="00DE5AEB" w:rsidRDefault="00D71975" w:rsidP="00D71975">
      <w:pPr>
        <w:jc w:val="both"/>
        <w:rPr>
          <w:rFonts w:ascii="Arial" w:hAnsi="Arial" w:cs="Arial"/>
        </w:rPr>
      </w:pPr>
    </w:p>
    <w:p w14:paraId="0A824822" w14:textId="77777777" w:rsidR="00D71975" w:rsidRPr="00DE5AEB" w:rsidRDefault="00D71975" w:rsidP="00D71975">
      <w:pPr>
        <w:jc w:val="both"/>
        <w:rPr>
          <w:rFonts w:ascii="Arial" w:hAnsi="Arial" w:cs="Arial"/>
        </w:rPr>
      </w:pPr>
      <w:r w:rsidRPr="00DE5AEB">
        <w:rPr>
          <w:rFonts w:ascii="Arial" w:hAnsi="Arial" w:cs="Arial"/>
        </w:rPr>
        <w:t xml:space="preserve">Cybersecurity requirements DORA places special emphasis on operational resilience. To comply with DORA regulations, </w:t>
      </w:r>
      <w:proofErr w:type="spellStart"/>
      <w:r w:rsidRPr="00DE5AEB">
        <w:rPr>
          <w:rFonts w:ascii="Arial" w:hAnsi="Arial" w:cs="Arial"/>
        </w:rPr>
        <w:t>MediTrust</w:t>
      </w:r>
      <w:proofErr w:type="spellEnd"/>
      <w:r w:rsidRPr="00DE5AEB">
        <w:rPr>
          <w:rFonts w:ascii="Arial" w:hAnsi="Arial" w:cs="Arial"/>
        </w:rPr>
        <w:t xml:space="preserve"> must put controls in place to demonstrate it can prevent, detect, and respond to cybersecurity incidents. It must also continue operating its digital systems with minimal disruption. In practical terms, this means having the right level of monitoring, testing its systems, and incident management and response. Zero Trust enables companies to limit user activity through continuous verification. This minimises the risk of a breach going undetected.</w:t>
      </w:r>
    </w:p>
    <w:p w14:paraId="4315EE35" w14:textId="77777777" w:rsidR="00D71975" w:rsidRPr="00DE5AEB" w:rsidRDefault="00D71975" w:rsidP="00D71975">
      <w:pPr>
        <w:jc w:val="both"/>
        <w:rPr>
          <w:rFonts w:ascii="Arial" w:hAnsi="Arial" w:cs="Arial"/>
        </w:rPr>
      </w:pPr>
    </w:p>
    <w:p w14:paraId="09E64F7B" w14:textId="3B604763" w:rsidR="00007F0B" w:rsidRPr="00DE5AEB" w:rsidRDefault="00D71975" w:rsidP="00D71975">
      <w:pPr>
        <w:jc w:val="both"/>
        <w:rPr>
          <w:rFonts w:ascii="Arial" w:hAnsi="Arial" w:cs="Arial"/>
        </w:rPr>
      </w:pPr>
      <w:r w:rsidRPr="00DE5AEB">
        <w:rPr>
          <w:rFonts w:ascii="Arial" w:hAnsi="Arial" w:cs="Arial"/>
        </w:rPr>
        <w:t xml:space="preserve">NIS2 regulations focus on cyber risk management and incident response. </w:t>
      </w:r>
      <w:proofErr w:type="spellStart"/>
      <w:r w:rsidRPr="00DE5AEB">
        <w:rPr>
          <w:rFonts w:ascii="Arial" w:hAnsi="Arial" w:cs="Arial"/>
        </w:rPr>
        <w:t>MediTrust</w:t>
      </w:r>
      <w:proofErr w:type="spellEnd"/>
      <w:r w:rsidRPr="00DE5AEB">
        <w:rPr>
          <w:rFonts w:ascii="Arial" w:hAnsi="Arial" w:cs="Arial"/>
        </w:rPr>
        <w:t xml:space="preserve"> must ensure it has security controls and processes to detect and report cyber incidents in a timely manner. This extends to third-party providers and ensuring clear lines of communication in the event of a cybersecurity incident. Principles of Zero Trust like access control and user activity monitoring can be leveraged to bolster cyber risk management efforts.</w:t>
      </w:r>
    </w:p>
    <w:p w14:paraId="564178C9" w14:textId="77777777" w:rsidR="00007F0B" w:rsidRPr="00DE5AEB" w:rsidRDefault="00007F0B" w:rsidP="00007F0B">
      <w:pPr>
        <w:jc w:val="both"/>
        <w:rPr>
          <w:rFonts w:ascii="Arial" w:hAnsi="Arial" w:cs="Arial"/>
        </w:rPr>
      </w:pPr>
    </w:p>
    <w:p w14:paraId="3EA95D5B" w14:textId="77777777" w:rsidR="00501337" w:rsidRPr="00DE5AEB" w:rsidRDefault="00501337" w:rsidP="00007F0B">
      <w:pPr>
        <w:jc w:val="both"/>
        <w:rPr>
          <w:rFonts w:ascii="Arial" w:hAnsi="Arial" w:cs="Arial"/>
        </w:rPr>
      </w:pPr>
    </w:p>
    <w:p w14:paraId="7FD0723E" w14:textId="38258CCB" w:rsidR="00E61F1A" w:rsidRPr="00DE5AEB" w:rsidRDefault="001A71E8" w:rsidP="00E61F1A">
      <w:pPr>
        <w:pStyle w:val="Heading5"/>
        <w:rPr>
          <w:rFonts w:ascii="Arial" w:hAnsi="Arial" w:cs="Arial"/>
          <w:noProof w:val="0"/>
        </w:rPr>
      </w:pPr>
      <w:r w:rsidRPr="00DE5AEB">
        <w:rPr>
          <w:rFonts w:ascii="Arial" w:hAnsi="Arial" w:cs="Arial"/>
          <w:noProof w:val="0"/>
        </w:rPr>
        <w:t>GOVERNANCE AND STRATEGY</w:t>
      </w:r>
    </w:p>
    <w:p w14:paraId="34FFB240" w14:textId="3FB82BCD" w:rsidR="005F7CF2" w:rsidRPr="00DE5AEB" w:rsidRDefault="005F7CF2" w:rsidP="005F7CF2">
      <w:pPr>
        <w:jc w:val="both"/>
        <w:rPr>
          <w:rFonts w:ascii="Arial" w:hAnsi="Arial" w:cs="Arial"/>
        </w:rPr>
      </w:pPr>
      <w:proofErr w:type="spellStart"/>
      <w:r w:rsidRPr="00DE5AEB">
        <w:rPr>
          <w:rFonts w:ascii="Arial" w:hAnsi="Arial" w:cs="Arial"/>
        </w:rPr>
        <w:t>MediTrust</w:t>
      </w:r>
      <w:proofErr w:type="spellEnd"/>
      <w:r w:rsidRPr="00DE5AEB">
        <w:rPr>
          <w:rFonts w:ascii="Arial" w:hAnsi="Arial" w:cs="Arial"/>
        </w:rPr>
        <w:t xml:space="preserve"> should design and implement suitable Governance as well as Strategy plans to execute Zero Trust programme successfully. Governance refers to the policies that help maintain cybersecurity at </w:t>
      </w:r>
      <w:proofErr w:type="spellStart"/>
      <w:r w:rsidRPr="00DE5AEB">
        <w:rPr>
          <w:rFonts w:ascii="Arial" w:hAnsi="Arial" w:cs="Arial"/>
        </w:rPr>
        <w:t>MediTrust</w:t>
      </w:r>
      <w:proofErr w:type="spellEnd"/>
      <w:r w:rsidRPr="00DE5AEB">
        <w:rPr>
          <w:rFonts w:ascii="Arial" w:hAnsi="Arial" w:cs="Arial"/>
        </w:rPr>
        <w:t xml:space="preserve">. Alignment between cybersecurity and business needs should be there for effective Governance. </w:t>
      </w:r>
      <w:proofErr w:type="spellStart"/>
      <w:r w:rsidRPr="00DE5AEB">
        <w:rPr>
          <w:rFonts w:ascii="Arial" w:hAnsi="Arial" w:cs="Arial"/>
        </w:rPr>
        <w:t>MediTrust’s</w:t>
      </w:r>
      <w:proofErr w:type="spellEnd"/>
      <w:r w:rsidRPr="00DE5AEB">
        <w:rPr>
          <w:rFonts w:ascii="Arial" w:hAnsi="Arial" w:cs="Arial"/>
        </w:rPr>
        <w:t xml:space="preserve"> Governance strategy should support regulatory compliance needs since it operates in the healthcare industry. It should outline who’s accountable for any security incidents and actions taken to address them. Along with defining roles and responsibilities for security policy enforcement.</w:t>
      </w:r>
    </w:p>
    <w:p w14:paraId="50661924" w14:textId="77777777" w:rsidR="005F7CF2" w:rsidRPr="00DE5AEB" w:rsidRDefault="005F7CF2" w:rsidP="005F7CF2">
      <w:pPr>
        <w:jc w:val="both"/>
        <w:rPr>
          <w:rFonts w:ascii="Arial" w:hAnsi="Arial" w:cs="Arial"/>
        </w:rPr>
      </w:pPr>
    </w:p>
    <w:p w14:paraId="77DF5663" w14:textId="0464ED96" w:rsidR="005F7CF2" w:rsidRPr="00DE5AEB" w:rsidRDefault="005F7CF2" w:rsidP="005F7CF2">
      <w:pPr>
        <w:jc w:val="both"/>
        <w:rPr>
          <w:rFonts w:ascii="Arial" w:hAnsi="Arial" w:cs="Arial"/>
        </w:rPr>
      </w:pPr>
      <w:r w:rsidRPr="00DE5AEB">
        <w:rPr>
          <w:rFonts w:ascii="Arial" w:hAnsi="Arial" w:cs="Arial"/>
        </w:rPr>
        <w:t xml:space="preserve">Firstly, NIST framework 2.0 will be used as a guide to break down the steps needed to formulate Cybersecurity governance and strategy. NIST stands for the National Institute of Standards and Technology. The NIST Cybersecurity Framework (CSF) guides organisations in identifying, protecting, detecting, responding, and recovering cybersecurity risks of an IT system [13]. </w:t>
      </w:r>
      <w:proofErr w:type="spellStart"/>
      <w:r w:rsidRPr="00DE5AEB">
        <w:rPr>
          <w:rFonts w:ascii="Arial" w:hAnsi="Arial" w:cs="Arial"/>
        </w:rPr>
        <w:t>MediTrust</w:t>
      </w:r>
      <w:proofErr w:type="spellEnd"/>
      <w:r w:rsidRPr="00DE5AEB">
        <w:rPr>
          <w:rFonts w:ascii="Arial" w:hAnsi="Arial" w:cs="Arial"/>
        </w:rPr>
        <w:t xml:space="preserve"> can improve its cybersecurity posture by baselining activities around five functions; Identify, Protect, Detect, Respond, Recover. Identify deals with risk management, protect function defines safeguards, Detect defines anomalies and respond along with recover allow timely recovery. As can be seen in Figure 1 below, Cybersecurity framework assists an organisation to stay organised when documenting cybersecurity plans.</w:t>
      </w:r>
    </w:p>
    <w:p w14:paraId="4E020BC6" w14:textId="77777777" w:rsidR="005F7CF2" w:rsidRPr="00DE5AEB" w:rsidRDefault="005F7CF2" w:rsidP="005F7CF2">
      <w:pPr>
        <w:jc w:val="both"/>
        <w:rPr>
          <w:rFonts w:ascii="Arial" w:hAnsi="Arial" w:cs="Arial"/>
        </w:rPr>
      </w:pPr>
    </w:p>
    <w:p w14:paraId="3F8A95DA" w14:textId="77777777" w:rsidR="005F7CF2" w:rsidRPr="00DE5AEB" w:rsidRDefault="005F7CF2" w:rsidP="005F7CF2">
      <w:pPr>
        <w:jc w:val="both"/>
        <w:rPr>
          <w:rFonts w:ascii="Arial" w:hAnsi="Arial" w:cs="Arial"/>
        </w:rPr>
      </w:pPr>
      <w:r w:rsidRPr="00DE5AEB">
        <w:rPr>
          <w:rFonts w:ascii="Arial" w:hAnsi="Arial" w:cs="Arial"/>
        </w:rPr>
        <w:t>Risk Management strategy is to stay aligned with the business aspect such as protecting customer data and availability to clients and maintain trust relationships with partnering hospitals. Along with ensuring cybersecurity needs are implemented from top to bottom throughout the decision process. NIST prioritises risks and gives guidance on how to protect staff and assets through all levels of the organisation [13]. Secondly, Zero Trust Architecture will support Governance by allowing verification of all users and device both inside and outside the network. Access will be strictly limited to certain data which is needed to perform their duties.</w:t>
      </w:r>
    </w:p>
    <w:p w14:paraId="42A3ADC1" w14:textId="77777777" w:rsidR="005F7CF2" w:rsidRPr="00DE5AEB" w:rsidRDefault="005F7CF2" w:rsidP="005F7CF2">
      <w:pPr>
        <w:jc w:val="both"/>
        <w:rPr>
          <w:rFonts w:ascii="Arial" w:hAnsi="Arial" w:cs="Arial"/>
        </w:rPr>
      </w:pPr>
    </w:p>
    <w:p w14:paraId="47FEA333" w14:textId="2E6CDFF9" w:rsidR="001A71E8" w:rsidRDefault="005F7CF2" w:rsidP="005F7CF2">
      <w:pPr>
        <w:jc w:val="both"/>
        <w:rPr>
          <w:rFonts w:ascii="Arial" w:hAnsi="Arial" w:cs="Arial"/>
        </w:rPr>
      </w:pPr>
      <w:r w:rsidRPr="00DE5AEB">
        <w:rPr>
          <w:rFonts w:ascii="Arial" w:hAnsi="Arial" w:cs="Arial"/>
        </w:rPr>
        <w:t>Monitoring of all users will be validated regularly to ensure compliance with company policies and procedures. This supports NIST model as it deals with risk management and allows the company to continuously improve its security controls.</w:t>
      </w:r>
      <w:r w:rsidR="00DC5B6D" w:rsidRPr="00DE5AEB">
        <w:rPr>
          <w:rFonts w:ascii="Arial" w:hAnsi="Arial" w:cs="Arial"/>
        </w:rPr>
        <w:t xml:space="preserve"> </w:t>
      </w:r>
    </w:p>
    <w:p w14:paraId="538C9C56" w14:textId="4BC5BE85" w:rsidR="0027389E" w:rsidRPr="00DE5AEB" w:rsidRDefault="0027389E" w:rsidP="005F7CF2">
      <w:pPr>
        <w:jc w:val="both"/>
        <w:rPr>
          <w:rFonts w:ascii="Arial" w:hAnsi="Arial" w:cs="Arial"/>
        </w:rPr>
      </w:pPr>
      <w:r w:rsidRPr="0027389E">
        <w:rPr>
          <w:rFonts w:ascii="Arial" w:hAnsi="Arial" w:cs="Arial"/>
          <w:noProof/>
        </w:rPr>
        <w:drawing>
          <wp:inline distT="0" distB="0" distL="0" distR="0" wp14:anchorId="7C2ACDB4" wp14:editId="4BCA3AE4">
            <wp:extent cx="3378003" cy="1261371"/>
            <wp:effectExtent l="0" t="0" r="0" b="0"/>
            <wp:docPr id="503647239" name="Picture 1"/>
            <wp:cNvGraphicFramePr>
              <a:graphicFrameLocks xmlns:a="http://purl.oclc.org/ooxml/drawingml/main" noChangeAspect="1"/>
            </wp:cNvGraphicFramePr>
            <a:graphic xmlns:a="http://purl.oclc.org/ooxml/drawingml/main">
              <a:graphicData uri="http://purl.oclc.org/ooxml/drawingml/picture">
                <pic:pic xmlns:pic="http://purl.oclc.org/ooxml/drawingml/picture">
                  <pic:nvPicPr>
                    <pic:cNvPr id="503647239" name=""/>
                    <pic:cNvPicPr/>
                  </pic:nvPicPr>
                  <pic:blipFill>
                    <a:blip r:embed="rId9"/>
                    <a:stretch>
                      <a:fillRect/>
                    </a:stretch>
                  </pic:blipFill>
                  <pic:spPr>
                    <a:xfrm>
                      <a:off x="0" y="0"/>
                      <a:ext cx="3380848" cy="1262433"/>
                    </a:xfrm>
                    <a:prstGeom prst="rect">
                      <a:avLst/>
                    </a:prstGeom>
                  </pic:spPr>
                </pic:pic>
              </a:graphicData>
            </a:graphic>
          </wp:inline>
        </w:drawing>
      </w:r>
    </w:p>
    <w:p w14:paraId="63B8410D" w14:textId="77777777" w:rsidR="00C7561F" w:rsidRPr="00DE5AEB" w:rsidRDefault="00C7561F" w:rsidP="005F7CF2">
      <w:pPr>
        <w:jc w:val="both"/>
        <w:rPr>
          <w:rFonts w:ascii="Arial" w:hAnsi="Arial" w:cs="Arial"/>
        </w:rPr>
      </w:pPr>
    </w:p>
    <w:p w14:paraId="74E585CF" w14:textId="2A4FE24F" w:rsidR="00C7561F" w:rsidRPr="00DE5AEB" w:rsidRDefault="00C7561F" w:rsidP="00C7561F">
      <w:pPr>
        <w:rPr>
          <w:rFonts w:ascii="Arial" w:hAnsi="Arial" w:cs="Arial"/>
        </w:rPr>
      </w:pPr>
      <w:r w:rsidRPr="00DE5AEB">
        <w:rPr>
          <w:rFonts w:ascii="Arial" w:hAnsi="Arial" w:cs="Arial"/>
        </w:rPr>
        <w:t>Risk Management</w:t>
      </w:r>
    </w:p>
    <w:p w14:paraId="03109944" w14:textId="77777777" w:rsidR="00CB7738" w:rsidRPr="00DE5AEB" w:rsidRDefault="00CB7738" w:rsidP="00CB7738">
      <w:pPr>
        <w:jc w:val="both"/>
        <w:rPr>
          <w:rFonts w:ascii="Arial" w:hAnsi="Arial" w:cs="Arial"/>
        </w:rPr>
      </w:pPr>
      <w:proofErr w:type="spellStart"/>
      <w:r w:rsidRPr="00DE5AEB">
        <w:rPr>
          <w:rFonts w:ascii="Arial" w:hAnsi="Arial" w:cs="Arial"/>
        </w:rPr>
        <w:t>MediTrust</w:t>
      </w:r>
      <w:proofErr w:type="spellEnd"/>
      <w:r w:rsidRPr="00DE5AEB">
        <w:rPr>
          <w:rFonts w:ascii="Arial" w:hAnsi="Arial" w:cs="Arial"/>
        </w:rPr>
        <w:t xml:space="preserve"> should adopt the risk management principle by finding ways to identify potential threats that could negatively affect their desired outcome. It should put measures in place to reduce supply chain security risks and build protections around its cloud infrastructure. For example, as </w:t>
      </w:r>
      <w:proofErr w:type="spellStart"/>
      <w:r w:rsidRPr="00DE5AEB">
        <w:rPr>
          <w:rFonts w:ascii="Arial" w:hAnsi="Arial" w:cs="Arial"/>
        </w:rPr>
        <w:t>MediTrust</w:t>
      </w:r>
      <w:proofErr w:type="spellEnd"/>
      <w:r w:rsidRPr="00DE5AEB">
        <w:rPr>
          <w:rFonts w:ascii="Arial" w:hAnsi="Arial" w:cs="Arial"/>
        </w:rPr>
        <w:t xml:space="preserve"> employs AI systems, third-party libraries, and components from multiple clouds for its AI system; these leave the organisation vulnerable to cybersecurity risks that can affect the security of their data and reliability of their system.</w:t>
      </w:r>
    </w:p>
    <w:p w14:paraId="2ED483AC" w14:textId="77777777" w:rsidR="00CB7738" w:rsidRPr="00DE5AEB" w:rsidRDefault="00CB7738" w:rsidP="00CB7738">
      <w:pPr>
        <w:jc w:val="both"/>
        <w:rPr>
          <w:rFonts w:ascii="Arial" w:hAnsi="Arial" w:cs="Arial"/>
        </w:rPr>
      </w:pPr>
    </w:p>
    <w:p w14:paraId="29CC1948" w14:textId="77777777" w:rsidR="00CB7738" w:rsidRPr="00DE5AEB" w:rsidRDefault="00CB7738" w:rsidP="00CB7738">
      <w:pPr>
        <w:jc w:val="both"/>
        <w:rPr>
          <w:rFonts w:ascii="Arial" w:hAnsi="Arial" w:cs="Arial"/>
        </w:rPr>
      </w:pPr>
      <w:r w:rsidRPr="00DE5AEB">
        <w:rPr>
          <w:rFonts w:ascii="Arial" w:hAnsi="Arial" w:cs="Arial"/>
        </w:rPr>
        <w:t xml:space="preserve">Supply chain security risks include working with third-party libraries and external software dependencies. If not thoroughly vetted, these goods can contain vulnerabilities or even malware that threaten organizational systems. Risks specific to AI include threats like data poisoning which manipulates data used to train models which can decrease the performance of the model and cause incorrect output values. Remediation strategies that </w:t>
      </w:r>
      <w:proofErr w:type="spellStart"/>
      <w:r w:rsidRPr="00DE5AEB">
        <w:rPr>
          <w:rFonts w:ascii="Arial" w:hAnsi="Arial" w:cs="Arial"/>
        </w:rPr>
        <w:t>MediTrust</w:t>
      </w:r>
      <w:proofErr w:type="spellEnd"/>
      <w:r w:rsidRPr="00DE5AEB">
        <w:rPr>
          <w:rFonts w:ascii="Arial" w:hAnsi="Arial" w:cs="Arial"/>
        </w:rPr>
        <w:t xml:space="preserve"> should implement include secure development training, regular security assessments of third-party components and software supply chain scanning to verify and check all software dependencies.</w:t>
      </w:r>
    </w:p>
    <w:p w14:paraId="15F2A7B1" w14:textId="77777777" w:rsidR="00CB7738" w:rsidRPr="00DE5AEB" w:rsidRDefault="00CB7738" w:rsidP="00CB7738">
      <w:pPr>
        <w:jc w:val="both"/>
        <w:rPr>
          <w:rFonts w:ascii="Arial" w:hAnsi="Arial" w:cs="Arial"/>
        </w:rPr>
      </w:pPr>
    </w:p>
    <w:p w14:paraId="1917DE2F" w14:textId="77777777" w:rsidR="00CB7738" w:rsidRPr="00DE5AEB" w:rsidRDefault="00CB7738" w:rsidP="00CB7738">
      <w:pPr>
        <w:jc w:val="both"/>
        <w:rPr>
          <w:rFonts w:ascii="Arial" w:hAnsi="Arial" w:cs="Arial"/>
        </w:rPr>
      </w:pPr>
      <w:r w:rsidRPr="00DE5AEB">
        <w:rPr>
          <w:rFonts w:ascii="Arial" w:hAnsi="Arial" w:cs="Arial"/>
        </w:rPr>
        <w:t>Cloud misconfiguration is another security weakness and is one of the leading causes of data breaches. This allows hackers to gain access to sensitive healthcare data if storage buckets are left open to the public, lack strong access control rules, or do not have encryption turned on. Remediation strategies include putting the principle of least privilege in place for accessing data and regularly reviewing cloud storage configurations as well as implementing automated cloud scanning to detect vulnerabilities.</w:t>
      </w:r>
    </w:p>
    <w:p w14:paraId="43B38358" w14:textId="77777777" w:rsidR="00CB7738" w:rsidRPr="00DE5AEB" w:rsidRDefault="00CB7738" w:rsidP="00CB7738">
      <w:pPr>
        <w:jc w:val="both"/>
        <w:rPr>
          <w:rFonts w:ascii="Arial" w:hAnsi="Arial" w:cs="Arial"/>
        </w:rPr>
      </w:pPr>
    </w:p>
    <w:p w14:paraId="6CD78CCC" w14:textId="58C2B1BE" w:rsidR="00C7561F" w:rsidRPr="00DE5AEB" w:rsidRDefault="00CB7738" w:rsidP="00CB7738">
      <w:pPr>
        <w:jc w:val="both"/>
        <w:rPr>
          <w:rFonts w:ascii="Arial" w:hAnsi="Arial" w:cs="Arial"/>
        </w:rPr>
      </w:pPr>
      <w:r w:rsidRPr="00DE5AEB">
        <w:rPr>
          <w:rFonts w:ascii="Arial" w:hAnsi="Arial" w:cs="Arial"/>
        </w:rPr>
        <w:t>The risk management principle should be implemented by first identifying risks and finding ways to reduce them. Continuously monitoring all systems allows organizations to identify vulnerabilities as soon as possible and remediate before they become an issue.</w:t>
      </w:r>
    </w:p>
    <w:p w14:paraId="016121FF" w14:textId="77777777" w:rsidR="00CB7738" w:rsidRPr="00DE5AEB" w:rsidRDefault="00CB7738" w:rsidP="00CB7738">
      <w:pPr>
        <w:jc w:val="both"/>
        <w:rPr>
          <w:rFonts w:ascii="Arial" w:hAnsi="Arial" w:cs="Arial"/>
        </w:rPr>
      </w:pPr>
    </w:p>
    <w:p w14:paraId="74C3D704" w14:textId="7562DD8A" w:rsidR="00CB7738" w:rsidRPr="00DE5AEB" w:rsidRDefault="008A63FF" w:rsidP="00CB7738">
      <w:pPr>
        <w:rPr>
          <w:rFonts w:ascii="Arial" w:hAnsi="Arial" w:cs="Arial"/>
        </w:rPr>
      </w:pPr>
      <w:r w:rsidRPr="00DE5AEB">
        <w:rPr>
          <w:rFonts w:ascii="Arial" w:hAnsi="Arial" w:cs="Arial"/>
        </w:rPr>
        <w:t>CONTINGENCY PLANNING AND DISASTER RECOVERY</w:t>
      </w:r>
    </w:p>
    <w:p w14:paraId="5E799B36" w14:textId="77777777" w:rsidR="001E422E" w:rsidRPr="00DE5AEB" w:rsidRDefault="001E422E" w:rsidP="001E422E">
      <w:pPr>
        <w:jc w:val="both"/>
        <w:rPr>
          <w:rFonts w:ascii="Arial" w:hAnsi="Arial" w:cs="Arial"/>
        </w:rPr>
      </w:pPr>
    </w:p>
    <w:p w14:paraId="2B28E261" w14:textId="77777777" w:rsidR="005823FF" w:rsidRPr="00DE5AEB" w:rsidRDefault="005823FF" w:rsidP="005823FF">
      <w:pPr>
        <w:jc w:val="both"/>
        <w:rPr>
          <w:rFonts w:ascii="Arial" w:hAnsi="Arial" w:cs="Arial"/>
        </w:rPr>
      </w:pPr>
      <w:r w:rsidRPr="00DE5AEB">
        <w:rPr>
          <w:rFonts w:ascii="Arial" w:hAnsi="Arial" w:cs="Arial"/>
        </w:rPr>
        <w:t xml:space="preserve">As </w:t>
      </w:r>
      <w:proofErr w:type="spellStart"/>
      <w:r w:rsidRPr="00DE5AEB">
        <w:rPr>
          <w:rFonts w:ascii="Arial" w:hAnsi="Arial" w:cs="Arial"/>
        </w:rPr>
        <w:t>MediTrust</w:t>
      </w:r>
      <w:proofErr w:type="spellEnd"/>
      <w:r w:rsidRPr="00DE5AEB">
        <w:rPr>
          <w:rFonts w:ascii="Arial" w:hAnsi="Arial" w:cs="Arial"/>
        </w:rPr>
        <w:t xml:space="preserve"> deals with healthcare information and possesses AI training data along with AI source code repositories, it is plausible that ransomware could attack </w:t>
      </w:r>
      <w:proofErr w:type="spellStart"/>
      <w:r w:rsidRPr="00DE5AEB">
        <w:rPr>
          <w:rFonts w:ascii="Arial" w:hAnsi="Arial" w:cs="Arial"/>
        </w:rPr>
        <w:t>MediTrust</w:t>
      </w:r>
      <w:proofErr w:type="spellEnd"/>
      <w:r w:rsidRPr="00DE5AEB">
        <w:rPr>
          <w:rFonts w:ascii="Arial" w:hAnsi="Arial" w:cs="Arial"/>
        </w:rPr>
        <w:t xml:space="preserve"> and lock down these systems. With an effective contingency plan in place, </w:t>
      </w:r>
      <w:proofErr w:type="spellStart"/>
      <w:r w:rsidRPr="00DE5AEB">
        <w:rPr>
          <w:rFonts w:ascii="Arial" w:hAnsi="Arial" w:cs="Arial"/>
        </w:rPr>
        <w:t>MediTrust</w:t>
      </w:r>
      <w:proofErr w:type="spellEnd"/>
      <w:r w:rsidRPr="00DE5AEB">
        <w:rPr>
          <w:rFonts w:ascii="Arial" w:hAnsi="Arial" w:cs="Arial"/>
        </w:rPr>
        <w:t xml:space="preserve"> will be able to efficiently handle cybersecurity attacks such as ransomware.</w:t>
      </w:r>
    </w:p>
    <w:p w14:paraId="5A81676C" w14:textId="77777777" w:rsidR="005823FF" w:rsidRPr="00DE5AEB" w:rsidRDefault="005823FF" w:rsidP="005823FF">
      <w:pPr>
        <w:jc w:val="both"/>
        <w:rPr>
          <w:rFonts w:ascii="Arial" w:hAnsi="Arial" w:cs="Arial"/>
        </w:rPr>
      </w:pPr>
    </w:p>
    <w:p w14:paraId="31697F50" w14:textId="77777777" w:rsidR="005823FF" w:rsidRPr="00DE5AEB" w:rsidRDefault="005823FF" w:rsidP="005823FF">
      <w:pPr>
        <w:jc w:val="both"/>
        <w:rPr>
          <w:rFonts w:ascii="Arial" w:hAnsi="Arial" w:cs="Arial"/>
        </w:rPr>
      </w:pPr>
      <w:r w:rsidRPr="00DE5AEB">
        <w:rPr>
          <w:rFonts w:ascii="Arial" w:hAnsi="Arial" w:cs="Arial"/>
        </w:rPr>
        <w:t xml:space="preserve">For example, assume that </w:t>
      </w:r>
      <w:proofErr w:type="spellStart"/>
      <w:r w:rsidRPr="00DE5AEB">
        <w:rPr>
          <w:rFonts w:ascii="Arial" w:hAnsi="Arial" w:cs="Arial"/>
        </w:rPr>
        <w:t>MediTrust</w:t>
      </w:r>
      <w:proofErr w:type="spellEnd"/>
      <w:r w:rsidRPr="00DE5AEB">
        <w:rPr>
          <w:rFonts w:ascii="Arial" w:hAnsi="Arial" w:cs="Arial"/>
        </w:rPr>
        <w:t xml:space="preserve"> falls victim to a ransomware attack which encrypts their AI training data and AI source code repository. </w:t>
      </w:r>
      <w:proofErr w:type="spellStart"/>
      <w:r w:rsidRPr="00DE5AEB">
        <w:rPr>
          <w:rFonts w:ascii="Arial" w:hAnsi="Arial" w:cs="Arial"/>
        </w:rPr>
        <w:t>MediTrust</w:t>
      </w:r>
      <w:proofErr w:type="spellEnd"/>
      <w:r w:rsidRPr="00DE5AEB">
        <w:rPr>
          <w:rFonts w:ascii="Arial" w:hAnsi="Arial" w:cs="Arial"/>
        </w:rPr>
        <w:t xml:space="preserve"> can begin their contingency plan by containing the attack so that it doesn’t spread any further through their network. They can disconnect the infected devices from their network, find the attack vector that caused the ransomware attack, and have their incident response team spring </w:t>
      </w:r>
      <w:r w:rsidRPr="00DE5AEB">
        <w:rPr>
          <w:rFonts w:ascii="Arial" w:hAnsi="Arial" w:cs="Arial"/>
        </w:rPr>
        <w:lastRenderedPageBreak/>
        <w:t>into action. By containing the attack, they can avoid further issues.</w:t>
      </w:r>
    </w:p>
    <w:p w14:paraId="3745FB2D" w14:textId="77777777" w:rsidR="005823FF" w:rsidRPr="00DE5AEB" w:rsidRDefault="005823FF" w:rsidP="005823FF">
      <w:pPr>
        <w:jc w:val="both"/>
        <w:rPr>
          <w:rFonts w:ascii="Arial" w:hAnsi="Arial" w:cs="Arial"/>
        </w:rPr>
      </w:pPr>
    </w:p>
    <w:p w14:paraId="12C1C265" w14:textId="77777777" w:rsidR="005823FF" w:rsidRPr="00DE5AEB" w:rsidRDefault="005823FF" w:rsidP="005823FF">
      <w:pPr>
        <w:jc w:val="both"/>
        <w:rPr>
          <w:rFonts w:ascii="Arial" w:hAnsi="Arial" w:cs="Arial"/>
        </w:rPr>
      </w:pPr>
      <w:r w:rsidRPr="00DE5AEB">
        <w:rPr>
          <w:rFonts w:ascii="Arial" w:hAnsi="Arial" w:cs="Arial"/>
        </w:rPr>
        <w:t xml:space="preserve">Once contained, </w:t>
      </w:r>
      <w:proofErr w:type="spellStart"/>
      <w:r w:rsidRPr="00DE5AEB">
        <w:rPr>
          <w:rFonts w:ascii="Arial" w:hAnsi="Arial" w:cs="Arial"/>
        </w:rPr>
        <w:t>MediTrust</w:t>
      </w:r>
      <w:proofErr w:type="spellEnd"/>
      <w:r w:rsidRPr="00DE5AEB">
        <w:rPr>
          <w:rFonts w:ascii="Arial" w:hAnsi="Arial" w:cs="Arial"/>
        </w:rPr>
        <w:t xml:space="preserve"> should be able to pull up recent backups of their AI databases and training files which were not connected to their network. With this recent backup, they will not have to pay the ransom. They can replace all encrypted files with those from the backup.</w:t>
      </w:r>
    </w:p>
    <w:p w14:paraId="2E4B5663" w14:textId="77777777" w:rsidR="005823FF" w:rsidRPr="00DE5AEB" w:rsidRDefault="005823FF" w:rsidP="005823FF">
      <w:pPr>
        <w:jc w:val="both"/>
        <w:rPr>
          <w:rFonts w:ascii="Arial" w:hAnsi="Arial" w:cs="Arial"/>
        </w:rPr>
      </w:pPr>
    </w:p>
    <w:p w14:paraId="29E1FDBA" w14:textId="1B3DE890" w:rsidR="001E422E" w:rsidRPr="00DE5AEB" w:rsidRDefault="005823FF" w:rsidP="005823FF">
      <w:pPr>
        <w:jc w:val="both"/>
        <w:rPr>
          <w:rFonts w:ascii="Arial" w:hAnsi="Arial" w:cs="Arial"/>
        </w:rPr>
      </w:pPr>
      <w:r w:rsidRPr="00DE5AEB">
        <w:rPr>
          <w:rFonts w:ascii="Arial" w:hAnsi="Arial" w:cs="Arial"/>
        </w:rPr>
        <w:t xml:space="preserve">From there, </w:t>
      </w:r>
      <w:proofErr w:type="spellStart"/>
      <w:r w:rsidRPr="00DE5AEB">
        <w:rPr>
          <w:rFonts w:ascii="Arial" w:hAnsi="Arial" w:cs="Arial"/>
        </w:rPr>
        <w:t>MediTrust</w:t>
      </w:r>
      <w:proofErr w:type="spellEnd"/>
      <w:r w:rsidRPr="00DE5AEB">
        <w:rPr>
          <w:rFonts w:ascii="Arial" w:hAnsi="Arial" w:cs="Arial"/>
        </w:rPr>
        <w:t xml:space="preserve"> can slowly bring their services back online while performing checks to ensure that there are no viruses on their network. If needed, they can notify any parties that were affected by the breach which may include government regulation agencies that their data was accessed and include what information was accessed. They can also test their disaster recovery plans to ensure everything will run as smoothly if an incident occurs again.</w:t>
      </w:r>
    </w:p>
    <w:p w14:paraId="0F105BA3" w14:textId="4608AF5F" w:rsidR="00AE04A1" w:rsidRPr="00DE5AEB" w:rsidRDefault="00AE04A1" w:rsidP="005823FF">
      <w:pPr>
        <w:jc w:val="both"/>
        <w:rPr>
          <w:rFonts w:ascii="Arial" w:hAnsi="Arial" w:cs="Arial"/>
        </w:rPr>
      </w:pPr>
      <w:r w:rsidRPr="00DE5AEB">
        <w:rPr>
          <w:rFonts w:ascii="Arial" w:hAnsi="Arial" w:cs="Arial"/>
        </w:rPr>
        <w:t xml:space="preserve">  </w:t>
      </w:r>
    </w:p>
    <w:p w14:paraId="6E28D6A0" w14:textId="57F9A35A" w:rsidR="00AE04A1" w:rsidRPr="00DE5AEB" w:rsidRDefault="00AE04A1" w:rsidP="00AE04A1">
      <w:pPr>
        <w:rPr>
          <w:rFonts w:ascii="Arial" w:hAnsi="Arial" w:cs="Arial"/>
        </w:rPr>
      </w:pPr>
      <w:r w:rsidRPr="00DE5AEB">
        <w:rPr>
          <w:rFonts w:ascii="Arial" w:hAnsi="Arial" w:cs="Arial"/>
        </w:rPr>
        <w:t>PROTECTION MECHANISMS</w:t>
      </w:r>
    </w:p>
    <w:p w14:paraId="5C1EB7CD" w14:textId="77777777" w:rsidR="00AE04A1" w:rsidRPr="00DE5AEB" w:rsidRDefault="00AE04A1" w:rsidP="00AE04A1">
      <w:pPr>
        <w:rPr>
          <w:rFonts w:ascii="Arial" w:hAnsi="Arial" w:cs="Arial"/>
        </w:rPr>
      </w:pPr>
    </w:p>
    <w:p w14:paraId="30B913BE" w14:textId="424BF6F2" w:rsidR="0072051C" w:rsidRPr="00DE5AEB" w:rsidRDefault="0072051C" w:rsidP="009C3131">
      <w:pPr>
        <w:jc w:val="both"/>
        <w:rPr>
          <w:rFonts w:ascii="Arial" w:hAnsi="Arial" w:cs="Arial"/>
        </w:rPr>
      </w:pPr>
      <w:r w:rsidRPr="00DE5AEB">
        <w:rPr>
          <w:rFonts w:ascii="Arial" w:hAnsi="Arial" w:cs="Arial"/>
        </w:rPr>
        <w:t xml:space="preserve">To implement Zero Trust as part of its security strategy, </w:t>
      </w:r>
      <w:proofErr w:type="spellStart"/>
      <w:r w:rsidRPr="00DE5AEB">
        <w:rPr>
          <w:rFonts w:ascii="Arial" w:hAnsi="Arial" w:cs="Arial"/>
        </w:rPr>
        <w:t>MediTrust</w:t>
      </w:r>
      <w:proofErr w:type="spellEnd"/>
      <w:r w:rsidRPr="00DE5AEB">
        <w:rPr>
          <w:rFonts w:ascii="Arial" w:hAnsi="Arial" w:cs="Arial"/>
        </w:rPr>
        <w:t xml:space="preserve"> will need to implement controls such as security information and event management solutions. Below are further examples of controls that will help in implementing Zero Trust while aiding the business in reducing cybersecurity risks.</w:t>
      </w:r>
    </w:p>
    <w:p w14:paraId="47372A81" w14:textId="77777777" w:rsidR="0072051C" w:rsidRPr="00DE5AEB" w:rsidRDefault="0072051C" w:rsidP="009C3131">
      <w:pPr>
        <w:jc w:val="both"/>
        <w:rPr>
          <w:rFonts w:ascii="Arial" w:hAnsi="Arial" w:cs="Arial"/>
        </w:rPr>
      </w:pPr>
    </w:p>
    <w:p w14:paraId="2A665F78" w14:textId="77777777" w:rsidR="0072051C" w:rsidRPr="00DE5AEB" w:rsidRDefault="0072051C" w:rsidP="009C3131">
      <w:pPr>
        <w:jc w:val="both"/>
        <w:rPr>
          <w:rFonts w:ascii="Arial" w:hAnsi="Arial" w:cs="Arial"/>
        </w:rPr>
      </w:pPr>
      <w:r w:rsidRPr="00DE5AEB">
        <w:rPr>
          <w:rFonts w:ascii="Arial" w:hAnsi="Arial" w:cs="Arial"/>
        </w:rPr>
        <w:t>SIEM works by analysing and aggregating security information from across the organisation’s technological estate. Any suspicious activity can be flagged up in real time which will allow prompt threat detection.</w:t>
      </w:r>
    </w:p>
    <w:p w14:paraId="346958CF" w14:textId="77777777" w:rsidR="0072051C" w:rsidRPr="00DE5AEB" w:rsidRDefault="0072051C" w:rsidP="009C3131">
      <w:pPr>
        <w:jc w:val="both"/>
        <w:rPr>
          <w:rFonts w:ascii="Arial" w:hAnsi="Arial" w:cs="Arial"/>
        </w:rPr>
      </w:pPr>
    </w:p>
    <w:p w14:paraId="4880CB59" w14:textId="4B18801E" w:rsidR="0072051C" w:rsidRPr="00DE5AEB" w:rsidRDefault="0072051C" w:rsidP="009C3131">
      <w:pPr>
        <w:jc w:val="both"/>
        <w:rPr>
          <w:rFonts w:ascii="Arial" w:hAnsi="Arial" w:cs="Arial"/>
        </w:rPr>
      </w:pPr>
      <w:r w:rsidRPr="00DE5AEB">
        <w:rPr>
          <w:rFonts w:ascii="Arial" w:hAnsi="Arial" w:cs="Arial"/>
        </w:rPr>
        <w:t>Endpoint Detection and Response tools work by continually monitoring endpoint activity and applying cybersecurity controls when needed. This could be blocking malware from entering the network or preventing unauthorised access from users. End</w:t>
      </w:r>
      <w:r w:rsidR="00DB740B">
        <w:rPr>
          <w:rFonts w:ascii="Arial" w:hAnsi="Arial" w:cs="Arial"/>
        </w:rPr>
        <w:t xml:space="preserve"> </w:t>
      </w:r>
      <w:r w:rsidRPr="00DE5AEB">
        <w:rPr>
          <w:rFonts w:ascii="Arial" w:hAnsi="Arial" w:cs="Arial"/>
        </w:rPr>
        <w:t xml:space="preserve">point protection will be particularly useful for </w:t>
      </w:r>
      <w:proofErr w:type="spellStart"/>
      <w:r w:rsidRPr="00DE5AEB">
        <w:rPr>
          <w:rFonts w:ascii="Arial" w:hAnsi="Arial" w:cs="Arial"/>
        </w:rPr>
        <w:t>MediTrust</w:t>
      </w:r>
      <w:proofErr w:type="spellEnd"/>
      <w:r w:rsidRPr="00DE5AEB">
        <w:rPr>
          <w:rFonts w:ascii="Arial" w:hAnsi="Arial" w:cs="Arial"/>
        </w:rPr>
        <w:t xml:space="preserve"> because of its hybrid working environment. Having employees working remotely and on different devices means there is greater risk of security vulnerabilities </w:t>
      </w:r>
      <w:r w:rsidR="00DB740B" w:rsidRPr="00DE5AEB">
        <w:rPr>
          <w:rFonts w:ascii="Arial" w:hAnsi="Arial" w:cs="Arial"/>
        </w:rPr>
        <w:t>which Endpoint</w:t>
      </w:r>
      <w:r w:rsidRPr="00DE5AEB">
        <w:rPr>
          <w:rFonts w:ascii="Arial" w:hAnsi="Arial" w:cs="Arial"/>
        </w:rPr>
        <w:t xml:space="preserve"> protection will help address.</w:t>
      </w:r>
    </w:p>
    <w:p w14:paraId="1006007C" w14:textId="77777777" w:rsidR="0072051C" w:rsidRPr="00DE5AEB" w:rsidRDefault="0072051C" w:rsidP="009C3131">
      <w:pPr>
        <w:jc w:val="both"/>
        <w:rPr>
          <w:rFonts w:ascii="Arial" w:hAnsi="Arial" w:cs="Arial"/>
        </w:rPr>
      </w:pPr>
    </w:p>
    <w:p w14:paraId="514D3EC8" w14:textId="4375E81D" w:rsidR="0072051C" w:rsidRPr="00DE5AEB" w:rsidRDefault="0072051C" w:rsidP="009C3131">
      <w:pPr>
        <w:jc w:val="both"/>
        <w:rPr>
          <w:rFonts w:ascii="Arial" w:hAnsi="Arial" w:cs="Arial"/>
        </w:rPr>
      </w:pPr>
      <w:r w:rsidRPr="00DE5AEB">
        <w:rPr>
          <w:rFonts w:ascii="Arial" w:hAnsi="Arial" w:cs="Arial"/>
        </w:rPr>
        <w:t xml:space="preserve">Deploy phishing-resistant Multi-Factor Authentication as an additional layer of access control. This ensures </w:t>
      </w:r>
      <w:r w:rsidRPr="00DE5AEB">
        <w:rPr>
          <w:rFonts w:ascii="Arial" w:hAnsi="Arial" w:cs="Arial"/>
        </w:rPr>
        <w:t xml:space="preserve">that users are who they say they are by requesting more than one form of identification. MFA solutions align with Zero Trust principles. </w:t>
      </w:r>
    </w:p>
    <w:p w14:paraId="1B6E5F2B" w14:textId="77777777" w:rsidR="0072051C" w:rsidRPr="00DE5AEB" w:rsidRDefault="0072051C" w:rsidP="009C3131">
      <w:pPr>
        <w:jc w:val="both"/>
        <w:rPr>
          <w:rFonts w:ascii="Arial" w:hAnsi="Arial" w:cs="Arial"/>
        </w:rPr>
      </w:pPr>
    </w:p>
    <w:p w14:paraId="7B02910B" w14:textId="4D8B147C" w:rsidR="00AE04A1" w:rsidRPr="00DE5AEB" w:rsidRDefault="0072051C" w:rsidP="009C3131">
      <w:pPr>
        <w:jc w:val="both"/>
        <w:rPr>
          <w:rFonts w:ascii="Arial" w:hAnsi="Arial" w:cs="Arial"/>
        </w:rPr>
      </w:pPr>
      <w:r w:rsidRPr="00DE5AEB">
        <w:rPr>
          <w:rFonts w:ascii="Arial" w:hAnsi="Arial" w:cs="Arial"/>
        </w:rPr>
        <w:t xml:space="preserve">Use Cloud Security Posture Management tools to manage cloud environments. CSPM solutions will allow </w:t>
      </w:r>
      <w:proofErr w:type="spellStart"/>
      <w:r w:rsidRPr="00DE5AEB">
        <w:rPr>
          <w:rFonts w:ascii="Arial" w:hAnsi="Arial" w:cs="Arial"/>
        </w:rPr>
        <w:t>MediTrust</w:t>
      </w:r>
      <w:proofErr w:type="spellEnd"/>
      <w:r w:rsidRPr="00DE5AEB">
        <w:rPr>
          <w:rFonts w:ascii="Arial" w:hAnsi="Arial" w:cs="Arial"/>
        </w:rPr>
        <w:t xml:space="preserve"> to monitor misconfiguration issues, automate security policy enforcement and maintain cloud security.</w:t>
      </w:r>
    </w:p>
    <w:p w14:paraId="16312CB9" w14:textId="77777777" w:rsidR="00E70617" w:rsidRPr="00DE5AEB" w:rsidRDefault="00E70617" w:rsidP="009C3131">
      <w:pPr>
        <w:jc w:val="both"/>
        <w:rPr>
          <w:rFonts w:ascii="Arial" w:hAnsi="Arial" w:cs="Arial"/>
        </w:rPr>
      </w:pPr>
    </w:p>
    <w:p w14:paraId="47CB46D8" w14:textId="48525A54" w:rsidR="001E422E" w:rsidRPr="00DE5AEB" w:rsidRDefault="00E70617" w:rsidP="00CB7738">
      <w:pPr>
        <w:rPr>
          <w:rFonts w:ascii="Arial" w:hAnsi="Arial" w:cs="Arial"/>
        </w:rPr>
      </w:pPr>
      <w:r w:rsidRPr="00DE5AEB">
        <w:rPr>
          <w:rFonts w:ascii="Arial" w:hAnsi="Arial" w:cs="Arial"/>
        </w:rPr>
        <w:t>CONCLUSION</w:t>
      </w:r>
    </w:p>
    <w:p w14:paraId="24BC7C5B" w14:textId="77777777" w:rsidR="00DE5AEB" w:rsidRPr="00DE5AEB" w:rsidRDefault="00DE5AEB" w:rsidP="00DE5AEB">
      <w:pPr>
        <w:jc w:val="both"/>
        <w:rPr>
          <w:rFonts w:ascii="Arial" w:hAnsi="Arial" w:cs="Arial"/>
        </w:rPr>
      </w:pPr>
      <w:r w:rsidRPr="00DE5AEB">
        <w:rPr>
          <w:rFonts w:ascii="Arial" w:hAnsi="Arial" w:cs="Arial"/>
        </w:rPr>
        <w:t xml:space="preserve">To sum up, this report has proposed a Zero Trust inspired security programme fit for purpose </w:t>
      </w:r>
      <w:proofErr w:type="gramStart"/>
      <w:r w:rsidRPr="00DE5AEB">
        <w:rPr>
          <w:rFonts w:ascii="Arial" w:hAnsi="Arial" w:cs="Arial"/>
        </w:rPr>
        <w:t>in order to</w:t>
      </w:r>
      <w:proofErr w:type="gramEnd"/>
      <w:r w:rsidRPr="00DE5AEB">
        <w:rPr>
          <w:rFonts w:ascii="Arial" w:hAnsi="Arial" w:cs="Arial"/>
        </w:rPr>
        <w:t xml:space="preserve"> help </w:t>
      </w:r>
      <w:proofErr w:type="spellStart"/>
      <w:r w:rsidRPr="00DE5AEB">
        <w:rPr>
          <w:rFonts w:ascii="Arial" w:hAnsi="Arial" w:cs="Arial"/>
        </w:rPr>
        <w:t>MediTrust</w:t>
      </w:r>
      <w:proofErr w:type="spellEnd"/>
      <w:r w:rsidRPr="00DE5AEB">
        <w:rPr>
          <w:rFonts w:ascii="Arial" w:hAnsi="Arial" w:cs="Arial"/>
        </w:rPr>
        <w:t xml:space="preserve"> overcome challenges with securing its organisation whilst operating in such a complex industry under numerous regulations. An organisational structure, set policies and procedures combined with existing standards and frameworks like NIST CSF 2.0 will assist the organisation with having a robust cybersecurity stance.</w:t>
      </w:r>
    </w:p>
    <w:p w14:paraId="6DFB775D" w14:textId="77777777" w:rsidR="00DE5AEB" w:rsidRPr="00DE5AEB" w:rsidRDefault="00DE5AEB" w:rsidP="00DE5AEB">
      <w:pPr>
        <w:jc w:val="both"/>
        <w:rPr>
          <w:rFonts w:ascii="Arial" w:hAnsi="Arial" w:cs="Arial"/>
        </w:rPr>
      </w:pPr>
    </w:p>
    <w:p w14:paraId="07F5A7BD" w14:textId="631F0F7D" w:rsidR="00E70617" w:rsidRPr="00DE5AEB" w:rsidRDefault="00DE5AEB" w:rsidP="00DE5AEB">
      <w:pPr>
        <w:jc w:val="both"/>
        <w:rPr>
          <w:rFonts w:ascii="Arial" w:hAnsi="Arial" w:cs="Arial"/>
        </w:rPr>
      </w:pPr>
      <w:r w:rsidRPr="00DE5AEB">
        <w:rPr>
          <w:rFonts w:ascii="Arial" w:hAnsi="Arial" w:cs="Arial"/>
        </w:rPr>
        <w:t>Reducing cybersecurity risk through Zero Trust tenets such as verify explicitly, use least privilege access, and always monitor will allow the organisation to better protect healthcare information. Covering compliance topics such as DORA and NIS2 will ensure business operations can continue to run smoothly and securely throughout the European Union while keeping clients/stakeholders confident in the services provided. Adding in aspects of risk management, contingency plans, and current day protection will allow the organisation to identify threats when they occur, respond, and recover from any attacks.</w:t>
      </w:r>
    </w:p>
    <w:p w14:paraId="0ABE3B9A" w14:textId="77777777" w:rsidR="00E61F1A" w:rsidRPr="00DE5AEB" w:rsidRDefault="00E61F1A" w:rsidP="00E61F1A">
      <w:pPr>
        <w:pStyle w:val="Heading5"/>
        <w:rPr>
          <w:rFonts w:ascii="Arial" w:hAnsi="Arial" w:cs="Arial"/>
          <w:noProof w:val="0"/>
        </w:rPr>
      </w:pPr>
      <w:r w:rsidRPr="00DE5AEB">
        <w:rPr>
          <w:rFonts w:ascii="Arial" w:hAnsi="Arial" w:cs="Arial"/>
          <w:noProof w:val="0"/>
        </w:rPr>
        <w:t>References</w:t>
      </w:r>
    </w:p>
    <w:p w14:paraId="0CAFFB22" w14:textId="77777777" w:rsidR="00501337" w:rsidRPr="00DE5AEB" w:rsidRDefault="00501337" w:rsidP="00501337">
      <w:pPr>
        <w:jc w:val="both"/>
        <w:rPr>
          <w:rFonts w:ascii="Arial" w:hAnsi="Arial" w:cs="Arial"/>
        </w:rPr>
      </w:pPr>
      <w:r w:rsidRPr="00501337">
        <w:rPr>
          <w:rFonts w:ascii="Arial" w:hAnsi="Arial" w:cs="Arial"/>
          <w:b/>
          <w:bCs/>
        </w:rPr>
        <w:t>[12]</w:t>
      </w:r>
      <w:r w:rsidRPr="00501337">
        <w:rPr>
          <w:rFonts w:ascii="Arial" w:hAnsi="Arial" w:cs="Arial"/>
        </w:rPr>
        <w:t xml:space="preserve"> H. I. Kure, P. Sarkar, A. O. </w:t>
      </w:r>
      <w:proofErr w:type="spellStart"/>
      <w:r w:rsidRPr="00501337">
        <w:rPr>
          <w:rFonts w:ascii="Arial" w:hAnsi="Arial" w:cs="Arial"/>
        </w:rPr>
        <w:t>Nwajana</w:t>
      </w:r>
      <w:proofErr w:type="spellEnd"/>
      <w:r w:rsidRPr="00501337">
        <w:rPr>
          <w:rFonts w:ascii="Arial" w:hAnsi="Arial" w:cs="Arial"/>
        </w:rPr>
        <w:t xml:space="preserve"> and A. B. </w:t>
      </w:r>
      <w:proofErr w:type="spellStart"/>
      <w:r w:rsidRPr="00501337">
        <w:rPr>
          <w:rFonts w:ascii="Arial" w:hAnsi="Arial" w:cs="Arial"/>
        </w:rPr>
        <w:t>Ndanusa</w:t>
      </w:r>
      <w:proofErr w:type="spellEnd"/>
      <w:r w:rsidRPr="00501337">
        <w:rPr>
          <w:rFonts w:ascii="Arial" w:hAnsi="Arial" w:cs="Arial"/>
        </w:rPr>
        <w:t xml:space="preserve">, “Detecting and Preventing Data Poisoning Attacks on AI Models,” </w:t>
      </w:r>
      <w:r w:rsidRPr="00501337">
        <w:rPr>
          <w:rFonts w:ascii="Arial" w:hAnsi="Arial" w:cs="Arial"/>
          <w:i/>
          <w:iCs/>
        </w:rPr>
        <w:t>Photonics &amp; Electromagnetics Research Symposium (PIERS)</w:t>
      </w:r>
      <w:r w:rsidRPr="00501337">
        <w:rPr>
          <w:rFonts w:ascii="Arial" w:hAnsi="Arial" w:cs="Arial"/>
        </w:rPr>
        <w:t xml:space="preserve">, Abu Dhabi, UAE, May 2025. </w:t>
      </w:r>
    </w:p>
    <w:p w14:paraId="6E4B75B9" w14:textId="77777777" w:rsidR="00501337" w:rsidRPr="00501337" w:rsidRDefault="00501337" w:rsidP="00501337">
      <w:pPr>
        <w:jc w:val="both"/>
        <w:rPr>
          <w:rFonts w:ascii="Arial" w:hAnsi="Arial" w:cs="Arial"/>
        </w:rPr>
      </w:pPr>
    </w:p>
    <w:p w14:paraId="5641F309" w14:textId="77777777" w:rsidR="00501337" w:rsidRPr="00501337" w:rsidRDefault="00501337" w:rsidP="00501337">
      <w:pPr>
        <w:jc w:val="both"/>
        <w:rPr>
          <w:rFonts w:ascii="Arial" w:hAnsi="Arial" w:cs="Arial"/>
        </w:rPr>
      </w:pPr>
      <w:r w:rsidRPr="00501337">
        <w:rPr>
          <w:rFonts w:ascii="Arial" w:hAnsi="Arial" w:cs="Arial"/>
          <w:b/>
          <w:bCs/>
        </w:rPr>
        <w:t>[13]</w:t>
      </w:r>
      <w:r w:rsidRPr="00501337">
        <w:rPr>
          <w:rFonts w:ascii="Arial" w:hAnsi="Arial" w:cs="Arial"/>
        </w:rPr>
        <w:t xml:space="preserve"> National Institute of Standards and Technology (NIST), </w:t>
      </w:r>
      <w:r w:rsidRPr="00501337">
        <w:rPr>
          <w:rFonts w:ascii="Arial" w:hAnsi="Arial" w:cs="Arial"/>
          <w:i/>
          <w:iCs/>
        </w:rPr>
        <w:t>Cybersecurity Framework 2.0</w:t>
      </w:r>
      <w:r w:rsidRPr="00501337">
        <w:rPr>
          <w:rFonts w:ascii="Arial" w:hAnsi="Arial" w:cs="Arial"/>
        </w:rPr>
        <w:t>, NIST CSWP 29, Aug. 2023</w:t>
      </w:r>
    </w:p>
    <w:p w14:paraId="41497A0E" w14:textId="77777777" w:rsidR="00501337" w:rsidRPr="00DE5AEB" w:rsidRDefault="00501337" w:rsidP="00501337">
      <w:pPr>
        <w:jc w:val="both"/>
        <w:rPr>
          <w:rFonts w:ascii="Arial" w:hAnsi="Arial" w:cs="Arial"/>
        </w:rPr>
      </w:pPr>
    </w:p>
    <w:p w14:paraId="6EBD8FFF" w14:textId="77777777" w:rsidR="00E61F1A" w:rsidRPr="00DE5AEB" w:rsidRDefault="00E61F1A" w:rsidP="00E61F1A">
      <w:pPr>
        <w:pStyle w:val="references"/>
        <w:numPr>
          <w:ilvl w:val="0"/>
          <w:numId w:val="0"/>
        </w:numPr>
        <w:ind w:start="18pt" w:hanging="18pt"/>
        <w:rPr>
          <w:rFonts w:ascii="Arial" w:hAnsi="Arial" w:cs="Arial"/>
          <w:noProof w:val="0"/>
          <w:lang w:val="en-GB"/>
        </w:rPr>
      </w:pPr>
    </w:p>
    <w:p w14:paraId="794A1741" w14:textId="14DE02F7" w:rsidR="00E61F1A" w:rsidRPr="00DE5AEB" w:rsidRDefault="00E61F1A" w:rsidP="00E61F1A">
      <w:pPr>
        <w:pStyle w:val="references"/>
        <w:numPr>
          <w:ilvl w:val="0"/>
          <w:numId w:val="0"/>
        </w:numPr>
        <w:spacing w:line="12pt" w:lineRule="auto"/>
        <w:ind w:start="18pt" w:hanging="18pt"/>
        <w:jc w:val="center"/>
        <w:rPr>
          <w:rFonts w:ascii="Arial" w:eastAsia="SimSun" w:hAnsi="Arial" w:cs="Arial"/>
          <w:b/>
          <w:noProof w:val="0"/>
          <w:color w:val="FF0000"/>
          <w:spacing w:val="-1"/>
          <w:sz w:val="20"/>
          <w:szCs w:val="20"/>
          <w:lang w:val="en-GB" w:eastAsia="x-none"/>
        </w:rPr>
        <w:sectPr w:rsidR="00E61F1A" w:rsidRPr="00DE5AEB" w:rsidSect="003B4E04">
          <w:type w:val="continuous"/>
          <w:pgSz w:w="595.30pt" w:h="841.90pt" w:code="9"/>
          <w:pgMar w:top="54pt" w:right="45.35pt" w:bottom="72pt" w:left="45.35pt" w:header="36pt" w:footer="36pt" w:gutter="0pt"/>
          <w:cols w:num="2" w:space="18pt"/>
          <w:docGrid w:linePitch="360"/>
        </w:sectPr>
      </w:pPr>
    </w:p>
    <w:p w14:paraId="2A6B0EED" w14:textId="68CBF9A0" w:rsidR="00E61F1A" w:rsidRPr="00DE5AEB" w:rsidRDefault="00E61F1A" w:rsidP="00E61F1A">
      <w:pPr>
        <w:rPr>
          <w:rFonts w:ascii="Arial" w:hAnsi="Arial" w:cs="Arial"/>
        </w:rPr>
      </w:pPr>
    </w:p>
    <w:p w14:paraId="68286CBE" w14:textId="727CFD6D" w:rsidR="00E61F1A" w:rsidRPr="00DE5AEB" w:rsidRDefault="00E61F1A" w:rsidP="00E61F1A">
      <w:pPr>
        <w:rPr>
          <w:rFonts w:ascii="Arial" w:hAnsi="Arial" w:cs="Arial"/>
        </w:rPr>
      </w:pPr>
    </w:p>
    <w:p w14:paraId="71E09C46" w14:textId="77777777" w:rsidR="00E61F1A" w:rsidRPr="00DE5AEB" w:rsidRDefault="00E61F1A" w:rsidP="00E61F1A">
      <w:pPr>
        <w:rPr>
          <w:rFonts w:ascii="Arial" w:hAnsi="Arial" w:cs="Arial"/>
        </w:rPr>
      </w:pPr>
    </w:p>
    <w:p w14:paraId="50D80ECF" w14:textId="77777777" w:rsidR="00E61F1A" w:rsidRPr="00DE5AEB" w:rsidRDefault="00E61F1A" w:rsidP="00E61F1A">
      <w:pPr>
        <w:rPr>
          <w:rFonts w:ascii="Arial" w:hAnsi="Arial" w:cs="Arial"/>
        </w:rPr>
      </w:pPr>
    </w:p>
    <w:p w14:paraId="0BBCEBE7" w14:textId="77777777" w:rsidR="00E61F1A" w:rsidRPr="00DE5AEB" w:rsidRDefault="00E61F1A" w:rsidP="00E61F1A">
      <w:pPr>
        <w:rPr>
          <w:rFonts w:ascii="Arial" w:hAnsi="Arial" w:cs="Arial"/>
        </w:rPr>
      </w:pPr>
    </w:p>
    <w:p w14:paraId="69B2A215" w14:textId="77777777" w:rsidR="00E61F1A" w:rsidRPr="00DE5AEB" w:rsidRDefault="00E61F1A" w:rsidP="00E61F1A">
      <w:pPr>
        <w:rPr>
          <w:rFonts w:ascii="Arial" w:hAnsi="Arial" w:cs="Arial"/>
        </w:rPr>
      </w:pPr>
    </w:p>
    <w:p w14:paraId="0500DD12" w14:textId="1675071F" w:rsidR="00E61F1A" w:rsidRPr="00DE5AEB" w:rsidRDefault="007700C8" w:rsidP="00E61F1A">
      <w:pPr>
        <w:rPr>
          <w:rFonts w:ascii="Arial" w:hAnsi="Arial" w:cs="Arial"/>
        </w:rPr>
      </w:pPr>
      <w:r>
        <w:rPr>
          <w:rFonts w:ascii="Arial" w:hAnsi="Arial" w:cs="Arial"/>
        </w:rPr>
        <w:t xml:space="preserve"> </w:t>
      </w:r>
    </w:p>
    <w:p w14:paraId="0D2D9C10" w14:textId="77777777" w:rsidR="00E61F1A" w:rsidRPr="00DE5AEB" w:rsidRDefault="00E61F1A" w:rsidP="00E61F1A">
      <w:pPr>
        <w:rPr>
          <w:rFonts w:ascii="Arial" w:hAnsi="Arial" w:cs="Arial"/>
        </w:rPr>
      </w:pPr>
    </w:p>
    <w:p w14:paraId="29C8BED9" w14:textId="77777777" w:rsidR="00E61F1A" w:rsidRPr="00DE5AEB" w:rsidRDefault="00E61F1A" w:rsidP="00E61F1A">
      <w:pPr>
        <w:rPr>
          <w:rFonts w:ascii="Arial" w:hAnsi="Arial" w:cs="Arial"/>
        </w:rPr>
      </w:pPr>
    </w:p>
    <w:p w14:paraId="7F0EB02D" w14:textId="77777777" w:rsidR="00E61F1A" w:rsidRPr="0067767F" w:rsidRDefault="00E61F1A" w:rsidP="00787A76">
      <w:pPr>
        <w:jc w:val="start"/>
      </w:pPr>
    </w:p>
    <w:sectPr w:rsidR="00E61F1A" w:rsidRPr="0067767F" w:rsidSect="003B4E04">
      <w:type w:val="continuous"/>
      <w:pgSz w:w="595.30pt" w:h="841.90pt" w:code="9"/>
      <w:pgMar w:top="54pt" w:right="44.65pt" w:bottom="72pt" w:left="44.65pt" w:header="36pt" w:footer="36pt" w:gutter="0pt"/>
      <w:cols w:space="36pt"/>
      <w:docGrid w:linePitch="360"/>
    </w:sectPr>
  </w:body>
</w:document>
</file>

<file path=word/endnotes.xml><?xml version="1.0" encoding="utf-8"?>
<w:end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endnote w:type="separator" w:id="-1">
    <w:p w14:paraId="4F37EED9" w14:textId="77777777" w:rsidR="009C7816" w:rsidRPr="00252979" w:rsidRDefault="009C7816" w:rsidP="001A3B3D">
      <w:r w:rsidRPr="00252979">
        <w:separator/>
      </w:r>
    </w:p>
  </w:endnote>
  <w:endnote w:type="continuationSeparator" w:id="0">
    <w:p w14:paraId="473290C7" w14:textId="77777777" w:rsidR="009C7816" w:rsidRPr="00252979" w:rsidRDefault="009C7816" w:rsidP="001A3B3D">
      <w:r w:rsidRPr="00252979">
        <w:continuationSeparator/>
      </w:r>
    </w:p>
  </w:endnote>
</w:endnotes>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family w:val="roman"/>
    <w:pitch w:val="variable"/>
    <w:sig w:usb0="00000000" w:usb1="10000000" w:usb2="00000000" w:usb3="00000000" w:csb0="80000000" w:csb1="00000000"/>
  </w:font>
  <w:font w:name="Times New Roman">
    <w:panose1 w:val="02020603050405020304"/>
    <w:charset w:characterSet="iso-8859-1"/>
    <w:family w:val="roman"/>
    <w:pitch w:val="variable"/>
    <w:sig w:usb0="E0002EFF" w:usb1="C000785B" w:usb2="00000009" w:usb3="00000000" w:csb0="000001FF" w:csb1="00000000"/>
  </w:font>
  <w:font w:name="Courier New">
    <w:panose1 w:val="02070309020205020404"/>
    <w:charset w:characterSet="iso-8859-1"/>
    <w:family w:val="modern"/>
    <w:pitch w:val="fixed"/>
    <w:sig w:usb0="E0002EFF" w:usb1="C0007843" w:usb2="00000009" w:usb3="00000000" w:csb0="000001FF" w:csb1="00000000"/>
  </w:font>
  <w:font w:name="Wingdings">
    <w:panose1 w:val="05000000000000000000"/>
    <w:family w:val="auto"/>
    <w:pitch w:val="variable"/>
    <w:sig w:usb0="00000000" w:usb1="10000000" w:usb2="00000000" w:usb3="00000000" w:csb0="80000000" w:csb1="00000000"/>
  </w:font>
  <w:font w:name="SimSun">
    <w:altName w:val="宋体"/>
    <w:panose1 w:val="02010600030101010101"/>
    <w:charset w:characterSet="GBK"/>
    <w:family w:val="auto"/>
    <w:pitch w:val="variable"/>
    <w:sig w:usb0="00000203" w:usb1="288F0000" w:usb2="00000016" w:usb3="00000000" w:csb0="00040001" w:csb1="00000000"/>
  </w:font>
  <w:font w:name="MS Mincho">
    <w:altName w:val="ＭＳ 明朝"/>
    <w:panose1 w:val="02020609040205080304"/>
    <w:charset w:characterSet="shift_jis"/>
    <w:family w:val="modern"/>
    <w:pitch w:val="fixed"/>
    <w:sig w:usb0="E00002FF" w:usb1="6AC7FDFB" w:usb2="08000012" w:usb3="00000000" w:csb0="0002009F" w:csb1="00000000"/>
  </w:font>
  <w:font w:name="Arial">
    <w:panose1 w:val="020B0604020202020204"/>
    <w:charset w:characterSet="iso-8859-1"/>
    <w:family w:val="swiss"/>
    <w:pitch w:val="variable"/>
    <w:sig w:usb0="E0002EFF" w:usb1="C000785B" w:usb2="00000009" w:usb3="00000000" w:csb0="000001FF" w:csb1="00000000"/>
  </w:font>
  <w:font w:name="Calibri Light">
    <w:panose1 w:val="020F0302020204030204"/>
    <w:charset w:characterSet="iso-8859-1"/>
    <w:family w:val="swiss"/>
    <w:pitch w:val="variable"/>
    <w:sig w:usb0="E4002EFF" w:usb1="C200247B" w:usb2="00000009" w:usb3="00000000" w:csb0="000001FF" w:csb1="00000000"/>
  </w:font>
  <w:font w:name="Calibri">
    <w:panose1 w:val="020F0502020204030204"/>
    <w:charset w:characterSet="iso-8859-1"/>
    <w:family w:val="swiss"/>
    <w:pitch w:val="variable"/>
    <w:sig w:usb0="E4002EFF" w:usb1="C200247B" w:usb2="00000009" w:usb3="00000000" w:csb0="000001FF" w:csb1="00000000"/>
  </w:font>
</w:fonts>
</file>

<file path=word/footer1.xml><?xml version="1.0" encoding="utf-8"?>
<w:ftr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p w14:paraId="69E75918" w14:textId="27B0E47C" w:rsidR="001A3B3D" w:rsidRPr="00252979" w:rsidRDefault="001A3B3D" w:rsidP="0056610F">
    <w:pPr>
      <w:pStyle w:val="Footer"/>
      <w:jc w:val="start"/>
      <w:rPr>
        <w:sz w:val="16"/>
        <w:szCs w:val="16"/>
      </w:rPr>
    </w:pPr>
  </w:p>
</w:ftr>
</file>

<file path=word/footnotes.xml><?xml version="1.0" encoding="utf-8"?>
<w:footnote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footnote w:type="separator" w:id="-1">
    <w:p w14:paraId="3AB9F211" w14:textId="77777777" w:rsidR="009C7816" w:rsidRPr="00252979" w:rsidRDefault="009C7816" w:rsidP="001A3B3D">
      <w:r w:rsidRPr="00252979">
        <w:separator/>
      </w:r>
    </w:p>
  </w:footnote>
  <w:footnote w:type="continuationSeparator" w:id="0">
    <w:p w14:paraId="271421ED" w14:textId="77777777" w:rsidR="009C7816" w:rsidRPr="00252979" w:rsidRDefault="009C7816" w:rsidP="001A3B3D">
      <w:r w:rsidRPr="00252979">
        <w:continuationSeparator/>
      </w:r>
    </w:p>
  </w:footnote>
</w:footnotes>
</file>

<file path=word/numbering.xml><?xml version="1.0" encoding="utf-8"?>
<w:numbering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abstractNum w:abstractNumId="0" w15:restartNumberingAfterBreak="0">
    <w:nsid w:val="FFFFFF1D"/>
    <w:multiLevelType w:val="multilevel"/>
    <w:tmpl w:val="7A36CE9E"/>
    <w:lvl w:ilvl="0">
      <w:start w:val="1"/>
      <w:numFmt w:val="bullet"/>
      <w:lvlText w:val=""/>
      <w:lvlJc w:val="start"/>
      <w:pPr>
        <w:tabs>
          <w:tab w:val="num" w:pos="0pt"/>
        </w:tabs>
        <w:ind w:start="0pt" w:firstLine="0pt"/>
      </w:pPr>
      <w:rPr>
        <w:rFonts w:ascii="Symbol" w:hAnsi="Symbol" w:hint="default"/>
      </w:rPr>
    </w:lvl>
    <w:lvl w:ilvl="1">
      <w:start w:val="1"/>
      <w:numFmt w:val="bullet"/>
      <w:lvlText w:val=""/>
      <w:lvlJc w:val="start"/>
      <w:pPr>
        <w:tabs>
          <w:tab w:val="num" w:pos="36pt"/>
        </w:tabs>
        <w:ind w:start="54pt" w:hanging="18pt"/>
      </w:pPr>
      <w:rPr>
        <w:rFonts w:ascii="Symbol" w:hAnsi="Symbol" w:hint="default"/>
      </w:rPr>
    </w:lvl>
    <w:lvl w:ilvl="2">
      <w:start w:val="1"/>
      <w:numFmt w:val="bullet"/>
      <w:lvlText w:val="o"/>
      <w:lvlJc w:val="start"/>
      <w:pPr>
        <w:tabs>
          <w:tab w:val="num" w:pos="72pt"/>
        </w:tabs>
        <w:ind w:start="90pt" w:hanging="18pt"/>
      </w:pPr>
      <w:rPr>
        <w:rFonts w:ascii="Courier New" w:hAnsi="Courier New" w:cs="Courier New" w:hint="default"/>
      </w:rPr>
    </w:lvl>
    <w:lvl w:ilvl="3">
      <w:start w:val="1"/>
      <w:numFmt w:val="bullet"/>
      <w:lvlText w:val=""/>
      <w:lvlJc w:val="start"/>
      <w:pPr>
        <w:tabs>
          <w:tab w:val="num" w:pos="108pt"/>
        </w:tabs>
        <w:ind w:start="126pt" w:hanging="18pt"/>
      </w:pPr>
      <w:rPr>
        <w:rFonts w:ascii="Wingdings" w:hAnsi="Wingdings" w:hint="default"/>
      </w:rPr>
    </w:lvl>
    <w:lvl w:ilvl="4">
      <w:start w:val="1"/>
      <w:numFmt w:val="bullet"/>
      <w:lvlText w:val=""/>
      <w:lvlJc w:val="start"/>
      <w:pPr>
        <w:tabs>
          <w:tab w:val="num" w:pos="144pt"/>
        </w:tabs>
        <w:ind w:start="162pt" w:hanging="18pt"/>
      </w:pPr>
      <w:rPr>
        <w:rFonts w:ascii="Wingdings" w:hAnsi="Wingdings" w:hint="default"/>
      </w:rPr>
    </w:lvl>
    <w:lvl w:ilvl="5">
      <w:start w:val="1"/>
      <w:numFmt w:val="bullet"/>
      <w:lvlText w:val=""/>
      <w:lvlJc w:val="start"/>
      <w:pPr>
        <w:tabs>
          <w:tab w:val="num" w:pos="180pt"/>
        </w:tabs>
        <w:ind w:start="198pt" w:hanging="18pt"/>
      </w:pPr>
      <w:rPr>
        <w:rFonts w:ascii="Symbol" w:hAnsi="Symbol" w:hint="default"/>
      </w:rPr>
    </w:lvl>
    <w:lvl w:ilvl="6">
      <w:start w:val="1"/>
      <w:numFmt w:val="bullet"/>
      <w:lvlText w:val="o"/>
      <w:lvlJc w:val="start"/>
      <w:pPr>
        <w:tabs>
          <w:tab w:val="num" w:pos="216pt"/>
        </w:tabs>
        <w:ind w:start="234pt" w:hanging="18pt"/>
      </w:pPr>
      <w:rPr>
        <w:rFonts w:ascii="Courier New" w:hAnsi="Courier New" w:cs="Courier New" w:hint="default"/>
      </w:rPr>
    </w:lvl>
    <w:lvl w:ilvl="7">
      <w:start w:val="1"/>
      <w:numFmt w:val="bullet"/>
      <w:lvlText w:val=""/>
      <w:lvlJc w:val="start"/>
      <w:pPr>
        <w:tabs>
          <w:tab w:val="num" w:pos="252pt"/>
        </w:tabs>
        <w:ind w:start="270pt" w:hanging="18pt"/>
      </w:pPr>
      <w:rPr>
        <w:rFonts w:ascii="Wingdings" w:hAnsi="Wingdings" w:hint="default"/>
      </w:rPr>
    </w:lvl>
    <w:lvl w:ilvl="8">
      <w:start w:val="1"/>
      <w:numFmt w:val="bullet"/>
      <w:lvlText w:val=""/>
      <w:lvlJc w:val="start"/>
      <w:pPr>
        <w:tabs>
          <w:tab w:val="num" w:pos="288pt"/>
        </w:tabs>
        <w:ind w:start="306pt" w:hanging="18pt"/>
      </w:pPr>
      <w:rPr>
        <w:rFonts w:ascii="Wingdings" w:hAnsi="Wingdings" w:hint="default"/>
      </w:rPr>
    </w:lvl>
  </w:abstractNum>
  <w:abstractNum w:abstractNumId="1" w15:restartNumberingAfterBreak="0">
    <w:nsid w:val="FFFFFF7C"/>
    <w:multiLevelType w:val="singleLevel"/>
    <w:tmpl w:val="DD629BEE"/>
    <w:lvl w:ilvl="0">
      <w:start w:val="1"/>
      <w:numFmt w:val="decimal"/>
      <w:lvlText w:val="%1."/>
      <w:lvlJc w:val="start"/>
      <w:pPr>
        <w:tabs>
          <w:tab w:val="num" w:pos="74.60pt"/>
        </w:tabs>
        <w:ind w:start="74.60pt" w:hanging="18pt"/>
      </w:pPr>
    </w:lvl>
  </w:abstractNum>
  <w:abstractNum w:abstractNumId="2" w15:restartNumberingAfterBreak="0">
    <w:nsid w:val="FFFFFF7D"/>
    <w:multiLevelType w:val="singleLevel"/>
    <w:tmpl w:val="2648E1C4"/>
    <w:lvl w:ilvl="0">
      <w:start w:val="1"/>
      <w:numFmt w:val="decimal"/>
      <w:lvlText w:val="%1."/>
      <w:lvlJc w:val="start"/>
      <w:pPr>
        <w:tabs>
          <w:tab w:val="num" w:pos="60.45pt"/>
        </w:tabs>
        <w:ind w:start="60.45pt" w:hanging="18pt"/>
      </w:pPr>
    </w:lvl>
  </w:abstractNum>
  <w:abstractNum w:abstractNumId="3" w15:restartNumberingAfterBreak="0">
    <w:nsid w:val="FFFFFF7E"/>
    <w:multiLevelType w:val="singleLevel"/>
    <w:tmpl w:val="9D38DB54"/>
    <w:lvl w:ilvl="0">
      <w:start w:val="1"/>
      <w:numFmt w:val="decimal"/>
      <w:lvlText w:val="%1."/>
      <w:lvlJc w:val="start"/>
      <w:pPr>
        <w:tabs>
          <w:tab w:val="num" w:pos="46.30pt"/>
        </w:tabs>
        <w:ind w:start="46.30pt" w:hanging="18pt"/>
      </w:pPr>
    </w:lvl>
  </w:abstractNum>
  <w:abstractNum w:abstractNumId="4" w15:restartNumberingAfterBreak="0">
    <w:nsid w:val="FFFFFF7F"/>
    <w:multiLevelType w:val="singleLevel"/>
    <w:tmpl w:val="632C24E2"/>
    <w:lvl w:ilvl="0">
      <w:start w:val="1"/>
      <w:numFmt w:val="decimal"/>
      <w:lvlText w:val="%1."/>
      <w:lvlJc w:val="start"/>
      <w:pPr>
        <w:tabs>
          <w:tab w:val="num" w:pos="32.15pt"/>
        </w:tabs>
        <w:ind w:start="32.15pt" w:hanging="18pt"/>
      </w:pPr>
    </w:lvl>
  </w:abstractNum>
  <w:abstractNum w:abstractNumId="5" w15:restartNumberingAfterBreak="0">
    <w:nsid w:val="FFFFFF80"/>
    <w:multiLevelType w:val="singleLevel"/>
    <w:tmpl w:val="82268A14"/>
    <w:lvl w:ilvl="0">
      <w:start w:val="1"/>
      <w:numFmt w:val="bullet"/>
      <w:lvlText w:val=""/>
      <w:lvlJc w:val="start"/>
      <w:pPr>
        <w:tabs>
          <w:tab w:val="num" w:pos="74.60pt"/>
        </w:tabs>
        <w:ind w:start="74.60pt" w:hanging="18pt"/>
      </w:pPr>
      <w:rPr>
        <w:rFonts w:ascii="Symbol" w:hAnsi="Symbol" w:hint="default"/>
      </w:rPr>
    </w:lvl>
  </w:abstractNum>
  <w:abstractNum w:abstractNumId="6" w15:restartNumberingAfterBreak="0">
    <w:nsid w:val="FFFFFF81"/>
    <w:multiLevelType w:val="singleLevel"/>
    <w:tmpl w:val="8C0E77FE"/>
    <w:lvl w:ilvl="0">
      <w:start w:val="1"/>
      <w:numFmt w:val="bullet"/>
      <w:lvlText w:val=""/>
      <w:lvlJc w:val="start"/>
      <w:pPr>
        <w:tabs>
          <w:tab w:val="num" w:pos="60.45pt"/>
        </w:tabs>
        <w:ind w:start="60.45pt" w:hanging="18pt"/>
      </w:pPr>
      <w:rPr>
        <w:rFonts w:ascii="Symbol" w:hAnsi="Symbol" w:hint="default"/>
      </w:rPr>
    </w:lvl>
  </w:abstractNum>
  <w:abstractNum w:abstractNumId="7" w15:restartNumberingAfterBreak="0">
    <w:nsid w:val="FFFFFF82"/>
    <w:multiLevelType w:val="singleLevel"/>
    <w:tmpl w:val="174639B8"/>
    <w:lvl w:ilvl="0">
      <w:start w:val="1"/>
      <w:numFmt w:val="bullet"/>
      <w:lvlText w:val=""/>
      <w:lvlJc w:val="start"/>
      <w:pPr>
        <w:tabs>
          <w:tab w:val="num" w:pos="46.30pt"/>
        </w:tabs>
        <w:ind w:start="46.30pt" w:hanging="18pt"/>
      </w:pPr>
      <w:rPr>
        <w:rFonts w:ascii="Symbol" w:hAnsi="Symbol" w:hint="default"/>
      </w:rPr>
    </w:lvl>
  </w:abstractNum>
  <w:abstractNum w:abstractNumId="8" w15:restartNumberingAfterBreak="0">
    <w:nsid w:val="FFFFFF83"/>
    <w:multiLevelType w:val="singleLevel"/>
    <w:tmpl w:val="B1ACC408"/>
    <w:lvl w:ilvl="0">
      <w:start w:val="1"/>
      <w:numFmt w:val="bullet"/>
      <w:lvlText w:val=""/>
      <w:lvlJc w:val="start"/>
      <w:pPr>
        <w:tabs>
          <w:tab w:val="num" w:pos="32.15pt"/>
        </w:tabs>
        <w:ind w:start="32.15pt" w:hanging="18pt"/>
      </w:pPr>
      <w:rPr>
        <w:rFonts w:ascii="Symbol" w:hAnsi="Symbol" w:hint="default"/>
      </w:rPr>
    </w:lvl>
  </w:abstractNum>
  <w:abstractNum w:abstractNumId="9" w15:restartNumberingAfterBreak="0">
    <w:nsid w:val="FFFFFF88"/>
    <w:multiLevelType w:val="singleLevel"/>
    <w:tmpl w:val="229E8DFE"/>
    <w:lvl w:ilvl="0">
      <w:start w:val="1"/>
      <w:numFmt w:val="decimal"/>
      <w:lvlText w:val="%1."/>
      <w:lvlJc w:val="start"/>
      <w:pPr>
        <w:tabs>
          <w:tab w:val="num" w:pos="18pt"/>
        </w:tabs>
        <w:ind w:start="18pt" w:hanging="18pt"/>
      </w:pPr>
    </w:lvl>
  </w:abstractNum>
  <w:abstractNum w:abstractNumId="10" w15:restartNumberingAfterBreak="0">
    <w:nsid w:val="FFFFFF89"/>
    <w:multiLevelType w:val="singleLevel"/>
    <w:tmpl w:val="EA847AFE"/>
    <w:lvl w:ilvl="0">
      <w:start w:val="1"/>
      <w:numFmt w:val="bullet"/>
      <w:lvlText w:val=""/>
      <w:lvlJc w:val="start"/>
      <w:pPr>
        <w:tabs>
          <w:tab w:val="num" w:pos="18pt"/>
        </w:tabs>
        <w:ind w:start="18pt" w:hanging="18pt"/>
      </w:pPr>
      <w:rPr>
        <w:rFonts w:ascii="Symbol" w:hAnsi="Symbol" w:hint="default"/>
      </w:rPr>
    </w:lvl>
  </w:abstractNum>
  <w:abstractNum w:abstractNumId="11" w15:restartNumberingAfterBreak="0">
    <w:nsid w:val="1E177E97"/>
    <w:multiLevelType w:val="hybridMultilevel"/>
    <w:tmpl w:val="A6463BCE"/>
    <w:lvl w:ilvl="0" w:tplc="04140013">
      <w:start w:val="1"/>
      <w:numFmt w:val="upperRoman"/>
      <w:lvlText w:val="%1."/>
      <w:lvlJc w:val="end"/>
      <w:pPr>
        <w:ind w:start="46.80pt" w:hanging="18pt"/>
      </w:pPr>
    </w:lvl>
    <w:lvl w:ilvl="1" w:tplc="04140019" w:tentative="1">
      <w:start w:val="1"/>
      <w:numFmt w:val="lowerLetter"/>
      <w:lvlText w:val="%2."/>
      <w:lvlJc w:val="start"/>
      <w:pPr>
        <w:ind w:start="82.80pt" w:hanging="18pt"/>
      </w:pPr>
    </w:lvl>
    <w:lvl w:ilvl="2" w:tplc="0414001B" w:tentative="1">
      <w:start w:val="1"/>
      <w:numFmt w:val="lowerRoman"/>
      <w:lvlText w:val="%3."/>
      <w:lvlJc w:val="end"/>
      <w:pPr>
        <w:ind w:start="118.80pt" w:hanging="9pt"/>
      </w:pPr>
    </w:lvl>
    <w:lvl w:ilvl="3" w:tplc="0414000F" w:tentative="1">
      <w:start w:val="1"/>
      <w:numFmt w:val="decimal"/>
      <w:lvlText w:val="%4."/>
      <w:lvlJc w:val="start"/>
      <w:pPr>
        <w:ind w:start="154.80pt" w:hanging="18pt"/>
      </w:pPr>
    </w:lvl>
    <w:lvl w:ilvl="4" w:tplc="04140019" w:tentative="1">
      <w:start w:val="1"/>
      <w:numFmt w:val="lowerLetter"/>
      <w:lvlText w:val="%5."/>
      <w:lvlJc w:val="start"/>
      <w:pPr>
        <w:ind w:start="190.80pt" w:hanging="18pt"/>
      </w:pPr>
    </w:lvl>
    <w:lvl w:ilvl="5" w:tplc="0414001B" w:tentative="1">
      <w:start w:val="1"/>
      <w:numFmt w:val="lowerRoman"/>
      <w:lvlText w:val="%6."/>
      <w:lvlJc w:val="end"/>
      <w:pPr>
        <w:ind w:start="226.80pt" w:hanging="9pt"/>
      </w:pPr>
    </w:lvl>
    <w:lvl w:ilvl="6" w:tplc="0414000F" w:tentative="1">
      <w:start w:val="1"/>
      <w:numFmt w:val="decimal"/>
      <w:lvlText w:val="%7."/>
      <w:lvlJc w:val="start"/>
      <w:pPr>
        <w:ind w:start="262.80pt" w:hanging="18pt"/>
      </w:pPr>
    </w:lvl>
    <w:lvl w:ilvl="7" w:tplc="04140019" w:tentative="1">
      <w:start w:val="1"/>
      <w:numFmt w:val="lowerLetter"/>
      <w:lvlText w:val="%8."/>
      <w:lvlJc w:val="start"/>
      <w:pPr>
        <w:ind w:start="298.80pt" w:hanging="18pt"/>
      </w:pPr>
    </w:lvl>
    <w:lvl w:ilvl="8" w:tplc="0414001B" w:tentative="1">
      <w:start w:val="1"/>
      <w:numFmt w:val="lowerRoman"/>
      <w:lvlText w:val="%9."/>
      <w:lvlJc w:val="end"/>
      <w:pPr>
        <w:ind w:start="334.80pt" w:hanging="9pt"/>
      </w:pPr>
    </w:lvl>
  </w:abstractNum>
  <w:abstractNum w:abstractNumId="12" w15:restartNumberingAfterBreak="0">
    <w:nsid w:val="20AF0333"/>
    <w:multiLevelType w:val="hybridMultilevel"/>
    <w:tmpl w:val="CB0E7F4E"/>
    <w:lvl w:ilvl="0" w:tplc="E09099E0">
      <w:start w:val="1"/>
      <w:numFmt w:val="lowerLetter"/>
      <w:lvlText w:val="%1."/>
      <w:lvlJc w:val="start"/>
      <w:pPr>
        <w:tabs>
          <w:tab w:val="num" w:pos="36pt"/>
        </w:tabs>
        <w:ind w:start="36pt" w:hanging="18pt"/>
      </w:pPr>
      <w:rPr>
        <w:rFonts w:cs="Times New Roman" w:hint="default"/>
        <w:i w:val="0"/>
        <w:iCs w:val="0"/>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3" w15:restartNumberingAfterBreak="0">
    <w:nsid w:val="26FE1FCF"/>
    <w:multiLevelType w:val="hybridMultilevel"/>
    <w:tmpl w:val="33826962"/>
    <w:lvl w:ilvl="0" w:tplc="A2947960">
      <w:start w:val="1"/>
      <w:numFmt w:val="decimal"/>
      <w:pStyle w:val="footnote"/>
      <w:lvlText w:val="%1 "/>
      <w:lvlJc w:val="start"/>
      <w:pPr>
        <w:tabs>
          <w:tab w:val="num" w:pos="32.40pt"/>
        </w:tabs>
        <w:ind w:firstLine="14.40pt"/>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14" w15:restartNumberingAfterBreak="0">
    <w:nsid w:val="2BB31AF9"/>
    <w:multiLevelType w:val="hybridMultilevel"/>
    <w:tmpl w:val="C1F2D13C"/>
    <w:lvl w:ilvl="0" w:tplc="08090001">
      <w:start w:val="1"/>
      <w:numFmt w:val="bullet"/>
      <w:lvlText w:val=""/>
      <w:lvlJc w:val="start"/>
      <w:pPr>
        <w:ind w:start="36pt" w:hanging="18pt"/>
      </w:pPr>
      <w:rPr>
        <w:rFonts w:ascii="Symbol" w:hAnsi="Symbol" w:hint="default"/>
      </w:rPr>
    </w:lvl>
    <w:lvl w:ilvl="1" w:tplc="08090003">
      <w:start w:val="1"/>
      <w:numFmt w:val="bullet"/>
      <w:lvlText w:val="o"/>
      <w:lvlJc w:val="start"/>
      <w:pPr>
        <w:ind w:start="72pt" w:hanging="18pt"/>
      </w:pPr>
      <w:rPr>
        <w:rFonts w:ascii="Courier New" w:hAnsi="Courier New" w:cs="Courier New" w:hint="default"/>
      </w:rPr>
    </w:lvl>
    <w:lvl w:ilvl="2" w:tplc="08090005">
      <w:start w:val="1"/>
      <w:numFmt w:val="bullet"/>
      <w:lvlText w:val=""/>
      <w:lvlJc w:val="start"/>
      <w:pPr>
        <w:ind w:start="108pt" w:hanging="18pt"/>
      </w:pPr>
      <w:rPr>
        <w:rFonts w:ascii="Wingdings" w:hAnsi="Wingdings" w:hint="default"/>
      </w:rPr>
    </w:lvl>
    <w:lvl w:ilvl="3" w:tplc="08090001">
      <w:start w:val="1"/>
      <w:numFmt w:val="bullet"/>
      <w:lvlText w:val=""/>
      <w:lvlJc w:val="start"/>
      <w:pPr>
        <w:ind w:start="144pt" w:hanging="18pt"/>
      </w:pPr>
      <w:rPr>
        <w:rFonts w:ascii="Symbol" w:hAnsi="Symbol" w:hint="default"/>
      </w:rPr>
    </w:lvl>
    <w:lvl w:ilvl="4" w:tplc="08090003">
      <w:start w:val="1"/>
      <w:numFmt w:val="bullet"/>
      <w:lvlText w:val="o"/>
      <w:lvlJc w:val="start"/>
      <w:pPr>
        <w:ind w:start="180pt" w:hanging="18pt"/>
      </w:pPr>
      <w:rPr>
        <w:rFonts w:ascii="Courier New" w:hAnsi="Courier New" w:cs="Courier New" w:hint="default"/>
      </w:rPr>
    </w:lvl>
    <w:lvl w:ilvl="5" w:tplc="08090005">
      <w:start w:val="1"/>
      <w:numFmt w:val="bullet"/>
      <w:lvlText w:val=""/>
      <w:lvlJc w:val="start"/>
      <w:pPr>
        <w:ind w:start="216pt" w:hanging="18pt"/>
      </w:pPr>
      <w:rPr>
        <w:rFonts w:ascii="Wingdings" w:hAnsi="Wingdings" w:hint="default"/>
      </w:rPr>
    </w:lvl>
    <w:lvl w:ilvl="6" w:tplc="08090001">
      <w:start w:val="1"/>
      <w:numFmt w:val="bullet"/>
      <w:lvlText w:val=""/>
      <w:lvlJc w:val="start"/>
      <w:pPr>
        <w:ind w:start="252pt" w:hanging="18pt"/>
      </w:pPr>
      <w:rPr>
        <w:rFonts w:ascii="Symbol" w:hAnsi="Symbol" w:hint="default"/>
      </w:rPr>
    </w:lvl>
    <w:lvl w:ilvl="7" w:tplc="08090003">
      <w:start w:val="1"/>
      <w:numFmt w:val="bullet"/>
      <w:lvlText w:val="o"/>
      <w:lvlJc w:val="start"/>
      <w:pPr>
        <w:ind w:start="288pt" w:hanging="18pt"/>
      </w:pPr>
      <w:rPr>
        <w:rFonts w:ascii="Courier New" w:hAnsi="Courier New" w:cs="Courier New" w:hint="default"/>
      </w:rPr>
    </w:lvl>
    <w:lvl w:ilvl="8" w:tplc="08090005">
      <w:start w:val="1"/>
      <w:numFmt w:val="bullet"/>
      <w:lvlText w:val=""/>
      <w:lvlJc w:val="start"/>
      <w:pPr>
        <w:ind w:start="324pt" w:hanging="18pt"/>
      </w:pPr>
      <w:rPr>
        <w:rFonts w:ascii="Wingdings" w:hAnsi="Wingdings" w:hint="default"/>
      </w:rPr>
    </w:lvl>
  </w:abstractNum>
  <w:abstractNum w:abstractNumId="15" w15:restartNumberingAfterBreak="0">
    <w:nsid w:val="37660336"/>
    <w:multiLevelType w:val="hybridMultilevel"/>
    <w:tmpl w:val="754EAC84"/>
    <w:lvl w:ilvl="0" w:tplc="C46877EA">
      <w:start w:val="1"/>
      <w:numFmt w:val="bullet"/>
      <w:pStyle w:val="bulletlist"/>
      <w:lvlText w:val=""/>
      <w:lvlJc w:val="start"/>
      <w:pPr>
        <w:tabs>
          <w:tab w:val="num" w:pos="32.40pt"/>
        </w:tabs>
        <w:ind w:start="32.40pt" w:hanging="18pt"/>
      </w:pPr>
      <w:rPr>
        <w:rFonts w:ascii="Symbol" w:hAnsi="Symbol" w:hint="default"/>
      </w:rPr>
    </w:lvl>
    <w:lvl w:ilvl="1" w:tplc="04090003">
      <w:start w:val="1"/>
      <w:numFmt w:val="bullet"/>
      <w:lvlText w:val="o"/>
      <w:lvlJc w:val="start"/>
      <w:pPr>
        <w:tabs>
          <w:tab w:val="num" w:pos="72pt"/>
        </w:tabs>
        <w:ind w:start="72pt" w:hanging="18pt"/>
      </w:pPr>
      <w:rPr>
        <w:rFonts w:ascii="Courier New" w:hAnsi="Courier New" w:hint="default"/>
      </w:rPr>
    </w:lvl>
    <w:lvl w:ilvl="2" w:tplc="04090005">
      <w:start w:val="1"/>
      <w:numFmt w:val="bullet"/>
      <w:lvlText w:val=""/>
      <w:lvlJc w:val="start"/>
      <w:pPr>
        <w:tabs>
          <w:tab w:val="num" w:pos="108pt"/>
        </w:tabs>
        <w:ind w:start="108pt" w:hanging="18pt"/>
      </w:pPr>
      <w:rPr>
        <w:rFonts w:ascii="Wingdings" w:hAnsi="Wingdings" w:hint="default"/>
      </w:rPr>
    </w:lvl>
    <w:lvl w:ilvl="3" w:tplc="04090001">
      <w:start w:val="1"/>
      <w:numFmt w:val="bullet"/>
      <w:lvlText w:val=""/>
      <w:lvlJc w:val="start"/>
      <w:pPr>
        <w:tabs>
          <w:tab w:val="num" w:pos="144pt"/>
        </w:tabs>
        <w:ind w:start="144pt" w:hanging="18pt"/>
      </w:pPr>
      <w:rPr>
        <w:rFonts w:ascii="Symbol" w:hAnsi="Symbol" w:hint="default"/>
      </w:rPr>
    </w:lvl>
    <w:lvl w:ilvl="4" w:tplc="04090003">
      <w:start w:val="1"/>
      <w:numFmt w:val="bullet"/>
      <w:lvlText w:val="o"/>
      <w:lvlJc w:val="start"/>
      <w:pPr>
        <w:tabs>
          <w:tab w:val="num" w:pos="180pt"/>
        </w:tabs>
        <w:ind w:start="180pt" w:hanging="18pt"/>
      </w:pPr>
      <w:rPr>
        <w:rFonts w:ascii="Courier New" w:hAnsi="Courier New" w:hint="default"/>
      </w:rPr>
    </w:lvl>
    <w:lvl w:ilvl="5" w:tplc="04090005">
      <w:start w:val="1"/>
      <w:numFmt w:val="bullet"/>
      <w:lvlText w:val=""/>
      <w:lvlJc w:val="start"/>
      <w:pPr>
        <w:tabs>
          <w:tab w:val="num" w:pos="216pt"/>
        </w:tabs>
        <w:ind w:start="216pt" w:hanging="18pt"/>
      </w:pPr>
      <w:rPr>
        <w:rFonts w:ascii="Wingdings" w:hAnsi="Wingdings" w:hint="default"/>
      </w:rPr>
    </w:lvl>
    <w:lvl w:ilvl="6" w:tplc="04090001">
      <w:start w:val="1"/>
      <w:numFmt w:val="bullet"/>
      <w:lvlText w:val=""/>
      <w:lvlJc w:val="start"/>
      <w:pPr>
        <w:tabs>
          <w:tab w:val="num" w:pos="252pt"/>
        </w:tabs>
        <w:ind w:start="252pt" w:hanging="18pt"/>
      </w:pPr>
      <w:rPr>
        <w:rFonts w:ascii="Symbol" w:hAnsi="Symbol" w:hint="default"/>
      </w:rPr>
    </w:lvl>
    <w:lvl w:ilvl="7" w:tplc="04090003">
      <w:start w:val="1"/>
      <w:numFmt w:val="bullet"/>
      <w:lvlText w:val="o"/>
      <w:lvlJc w:val="start"/>
      <w:pPr>
        <w:tabs>
          <w:tab w:val="num" w:pos="288pt"/>
        </w:tabs>
        <w:ind w:start="288pt" w:hanging="18pt"/>
      </w:pPr>
      <w:rPr>
        <w:rFonts w:ascii="Courier New" w:hAnsi="Courier New" w:hint="default"/>
      </w:rPr>
    </w:lvl>
    <w:lvl w:ilvl="8" w:tplc="04090005">
      <w:start w:val="1"/>
      <w:numFmt w:val="bullet"/>
      <w:lvlText w:val=""/>
      <w:lvlJc w:val="start"/>
      <w:pPr>
        <w:tabs>
          <w:tab w:val="num" w:pos="324pt"/>
        </w:tabs>
        <w:ind w:start="324pt" w:hanging="18pt"/>
      </w:pPr>
      <w:rPr>
        <w:rFonts w:ascii="Wingdings" w:hAnsi="Wingdings" w:hint="default"/>
      </w:rPr>
    </w:lvl>
  </w:abstractNum>
  <w:abstractNum w:abstractNumId="16" w15:restartNumberingAfterBreak="0">
    <w:nsid w:val="39E54FC6"/>
    <w:multiLevelType w:val="singleLevel"/>
    <w:tmpl w:val="5B7288D4"/>
    <w:lvl w:ilvl="0">
      <w:start w:val="14"/>
      <w:numFmt w:val="decimal"/>
      <w:lvlText w:val="%1"/>
      <w:lvlJc w:val="start"/>
      <w:pPr>
        <w:tabs>
          <w:tab w:val="num" w:pos="36pt"/>
        </w:tabs>
        <w:ind w:start="36pt" w:hanging="18pt"/>
      </w:pPr>
      <w:rPr>
        <w:rFonts w:cs="Times New Roman" w:hint="default"/>
      </w:rPr>
    </w:lvl>
  </w:abstractNum>
  <w:abstractNum w:abstractNumId="17" w15:restartNumberingAfterBreak="0">
    <w:nsid w:val="4189603E"/>
    <w:multiLevelType w:val="multilevel"/>
    <w:tmpl w:val="0AB06E12"/>
    <w:lvl w:ilvl="0">
      <w:start w:val="1"/>
      <w:numFmt w:val="upperRoman"/>
      <w:pStyle w:val="Heading1"/>
      <w:lvlText w:val="%1."/>
      <w:lvlJc w:val="center"/>
      <w:pPr>
        <w:tabs>
          <w:tab w:val="num" w:pos="28.80pt"/>
        </w:tabs>
        <w:ind w:firstLine="10.80pt"/>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start"/>
      <w:pPr>
        <w:tabs>
          <w:tab w:val="num" w:pos="18pt"/>
        </w:tabs>
        <w:ind w:start="14.40pt" w:hanging="14.40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start"/>
      <w:pPr>
        <w:tabs>
          <w:tab w:val="num" w:pos="27pt"/>
        </w:tabs>
        <w:ind w:firstLine="9pt"/>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start"/>
      <w:pPr>
        <w:tabs>
          <w:tab w:val="num" w:pos="31.50pt"/>
        </w:tabs>
        <w:ind w:firstLine="18pt"/>
      </w:pPr>
      <w:rPr>
        <w:rFonts w:ascii="Times New Roman" w:hAnsi="Times New Roman" w:cs="Times New Roman" w:hint="default"/>
        <w:b w:val="0"/>
        <w:bCs w:val="0"/>
        <w:i/>
        <w:iCs/>
        <w:sz w:val="20"/>
        <w:szCs w:val="20"/>
      </w:rPr>
    </w:lvl>
    <w:lvl w:ilvl="4">
      <w:start w:val="1"/>
      <w:numFmt w:val="none"/>
      <w:lvlRestart w:val="0"/>
      <w:lvlText w:val=""/>
      <w:lvlJc w:val="start"/>
      <w:pPr>
        <w:tabs>
          <w:tab w:val="num" w:pos="162pt"/>
        </w:tabs>
        <w:ind w:start="144pt"/>
      </w:pPr>
      <w:rPr>
        <w:rFonts w:cs="Times New Roman" w:hint="default"/>
      </w:rPr>
    </w:lvl>
    <w:lvl w:ilvl="5">
      <w:start w:val="1"/>
      <w:numFmt w:val="lowerLetter"/>
      <w:lvlText w:val="(%6)"/>
      <w:lvlJc w:val="start"/>
      <w:pPr>
        <w:tabs>
          <w:tab w:val="num" w:pos="198pt"/>
        </w:tabs>
        <w:ind w:start="180pt"/>
      </w:pPr>
      <w:rPr>
        <w:rFonts w:cs="Times New Roman" w:hint="default"/>
      </w:rPr>
    </w:lvl>
    <w:lvl w:ilvl="6">
      <w:start w:val="1"/>
      <w:numFmt w:val="lowerRoman"/>
      <w:lvlText w:val="(%7)"/>
      <w:lvlJc w:val="start"/>
      <w:pPr>
        <w:tabs>
          <w:tab w:val="num" w:pos="234pt"/>
        </w:tabs>
        <w:ind w:start="216pt"/>
      </w:pPr>
      <w:rPr>
        <w:rFonts w:cs="Times New Roman" w:hint="default"/>
      </w:rPr>
    </w:lvl>
    <w:lvl w:ilvl="7">
      <w:start w:val="1"/>
      <w:numFmt w:val="lowerLetter"/>
      <w:lvlText w:val="(%8)"/>
      <w:lvlJc w:val="start"/>
      <w:pPr>
        <w:tabs>
          <w:tab w:val="num" w:pos="270pt"/>
        </w:tabs>
        <w:ind w:start="252pt"/>
      </w:pPr>
      <w:rPr>
        <w:rFonts w:cs="Times New Roman" w:hint="default"/>
      </w:rPr>
    </w:lvl>
    <w:lvl w:ilvl="8">
      <w:start w:val="1"/>
      <w:numFmt w:val="lowerRoman"/>
      <w:lvlText w:val="(%9)"/>
      <w:lvlJc w:val="start"/>
      <w:pPr>
        <w:tabs>
          <w:tab w:val="num" w:pos="306pt"/>
        </w:tabs>
        <w:ind w:start="288pt"/>
      </w:pPr>
      <w:rPr>
        <w:rFonts w:cs="Times New Roman" w:hint="default"/>
      </w:rPr>
    </w:lvl>
  </w:abstractNum>
  <w:abstractNum w:abstractNumId="18" w15:restartNumberingAfterBreak="0">
    <w:nsid w:val="493C3F76"/>
    <w:multiLevelType w:val="hybridMultilevel"/>
    <w:tmpl w:val="9A9E418C"/>
    <w:lvl w:ilvl="0" w:tplc="2C18EFA4">
      <w:start w:val="1"/>
      <w:numFmt w:val="lowerLetter"/>
      <w:pStyle w:val="tablefootnote"/>
      <w:lvlText w:val="%1."/>
      <w:lvlJc w:val="end"/>
      <w:pPr>
        <w:ind w:start="20.90pt" w:hanging="18pt"/>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start"/>
      <w:pPr>
        <w:ind w:start="72pt" w:hanging="18pt"/>
      </w:pPr>
    </w:lvl>
    <w:lvl w:ilvl="2" w:tplc="0409001B" w:tentative="1">
      <w:start w:val="1"/>
      <w:numFmt w:val="lowerRoman"/>
      <w:lvlText w:val="%3."/>
      <w:lvlJc w:val="end"/>
      <w:pPr>
        <w:ind w:start="108pt" w:hanging="9pt"/>
      </w:pPr>
    </w:lvl>
    <w:lvl w:ilvl="3" w:tplc="0409000F" w:tentative="1">
      <w:start w:val="1"/>
      <w:numFmt w:val="decimal"/>
      <w:lvlText w:val="%4."/>
      <w:lvlJc w:val="start"/>
      <w:pPr>
        <w:ind w:start="144pt" w:hanging="18pt"/>
      </w:pPr>
    </w:lvl>
    <w:lvl w:ilvl="4" w:tplc="04090019" w:tentative="1">
      <w:start w:val="1"/>
      <w:numFmt w:val="lowerLetter"/>
      <w:lvlText w:val="%5."/>
      <w:lvlJc w:val="start"/>
      <w:pPr>
        <w:ind w:start="180pt" w:hanging="18pt"/>
      </w:pPr>
    </w:lvl>
    <w:lvl w:ilvl="5" w:tplc="0409001B" w:tentative="1">
      <w:start w:val="1"/>
      <w:numFmt w:val="lowerRoman"/>
      <w:lvlText w:val="%6."/>
      <w:lvlJc w:val="end"/>
      <w:pPr>
        <w:ind w:start="216pt" w:hanging="9pt"/>
      </w:pPr>
    </w:lvl>
    <w:lvl w:ilvl="6" w:tplc="0409000F" w:tentative="1">
      <w:start w:val="1"/>
      <w:numFmt w:val="decimal"/>
      <w:lvlText w:val="%7."/>
      <w:lvlJc w:val="start"/>
      <w:pPr>
        <w:ind w:start="252pt" w:hanging="18pt"/>
      </w:pPr>
    </w:lvl>
    <w:lvl w:ilvl="7" w:tplc="04090019" w:tentative="1">
      <w:start w:val="1"/>
      <w:numFmt w:val="lowerLetter"/>
      <w:lvlText w:val="%8."/>
      <w:lvlJc w:val="start"/>
      <w:pPr>
        <w:ind w:start="288pt" w:hanging="18pt"/>
      </w:pPr>
    </w:lvl>
    <w:lvl w:ilvl="8" w:tplc="0409001B" w:tentative="1">
      <w:start w:val="1"/>
      <w:numFmt w:val="lowerRoman"/>
      <w:lvlText w:val="%9."/>
      <w:lvlJc w:val="end"/>
      <w:pPr>
        <w:ind w:start="324pt" w:hanging="9pt"/>
      </w:pPr>
    </w:lvl>
  </w:abstractNum>
  <w:abstractNum w:abstractNumId="19" w15:restartNumberingAfterBreak="0">
    <w:nsid w:val="52CA544A"/>
    <w:multiLevelType w:val="singleLevel"/>
    <w:tmpl w:val="AED6D67E"/>
    <w:lvl w:ilvl="0">
      <w:start w:val="1"/>
      <w:numFmt w:val="decimal"/>
      <w:pStyle w:val="references"/>
      <w:lvlText w:val="[%1]"/>
      <w:lvlJc w:val="start"/>
      <w:pPr>
        <w:tabs>
          <w:tab w:val="num" w:pos="18pt"/>
        </w:tabs>
        <w:ind w:start="18pt" w:hanging="18pt"/>
      </w:pPr>
      <w:rPr>
        <w:rFonts w:ascii="Times New Roman" w:hAnsi="Times New Roman" w:cs="Times New Roman" w:hint="default"/>
        <w:b w:val="0"/>
        <w:bCs w:val="0"/>
        <w:i w:val="0"/>
        <w:iCs w:val="0"/>
        <w:sz w:val="16"/>
        <w:szCs w:val="16"/>
      </w:rPr>
    </w:lvl>
  </w:abstractNum>
  <w:abstractNum w:abstractNumId="20" w15:restartNumberingAfterBreak="0">
    <w:nsid w:val="6C402C58"/>
    <w:multiLevelType w:val="hybridMultilevel"/>
    <w:tmpl w:val="9A1CA078"/>
    <w:lvl w:ilvl="0" w:tplc="C8D6570A">
      <w:start w:val="1"/>
      <w:numFmt w:val="decimal"/>
      <w:pStyle w:val="figurecaption"/>
      <w:lvlText w:val="Fig. %1."/>
      <w:lvlJc w:val="start"/>
      <w:pPr>
        <w:ind w:start="18pt" w:hanging="18pt"/>
      </w:pPr>
      <w:rPr>
        <w:rFonts w:ascii="Times New Roman" w:hAnsi="Times New Roman" w:cs="Times New Roman" w:hint="default"/>
        <w:b w:val="0"/>
        <w:bCs w:val="0"/>
        <w:i w:val="0"/>
        <w:iCs w:val="0"/>
        <w:color w:val="auto"/>
        <w:sz w:val="16"/>
        <w:szCs w:val="16"/>
      </w:rPr>
    </w:lvl>
    <w:lvl w:ilvl="1" w:tplc="04090019">
      <w:start w:val="1"/>
      <w:numFmt w:val="lowerLetter"/>
      <w:lvlText w:val="%2."/>
      <w:lvlJc w:val="start"/>
      <w:pPr>
        <w:tabs>
          <w:tab w:val="num" w:pos="72pt"/>
        </w:tabs>
        <w:ind w:start="72pt" w:hanging="18pt"/>
      </w:pPr>
      <w:rPr>
        <w:rFonts w:cs="Times New Roman"/>
      </w:rPr>
    </w:lvl>
    <w:lvl w:ilvl="2" w:tplc="0409001B">
      <w:start w:val="1"/>
      <w:numFmt w:val="lowerRoman"/>
      <w:lvlText w:val="%3."/>
      <w:lvlJc w:val="end"/>
      <w:pPr>
        <w:tabs>
          <w:tab w:val="num" w:pos="108pt"/>
        </w:tabs>
        <w:ind w:start="108pt" w:hanging="9pt"/>
      </w:pPr>
      <w:rPr>
        <w:rFonts w:cs="Times New Roman"/>
      </w:rPr>
    </w:lvl>
    <w:lvl w:ilvl="3" w:tplc="0409000F">
      <w:start w:val="1"/>
      <w:numFmt w:val="decimal"/>
      <w:lvlText w:val="%4."/>
      <w:lvlJc w:val="start"/>
      <w:pPr>
        <w:tabs>
          <w:tab w:val="num" w:pos="144pt"/>
        </w:tabs>
        <w:ind w:start="144pt" w:hanging="18pt"/>
      </w:pPr>
      <w:rPr>
        <w:rFonts w:cs="Times New Roman"/>
      </w:rPr>
    </w:lvl>
    <w:lvl w:ilvl="4" w:tplc="04090019">
      <w:start w:val="1"/>
      <w:numFmt w:val="lowerLetter"/>
      <w:lvlText w:val="%5."/>
      <w:lvlJc w:val="start"/>
      <w:pPr>
        <w:tabs>
          <w:tab w:val="num" w:pos="180pt"/>
        </w:tabs>
        <w:ind w:start="180pt" w:hanging="18pt"/>
      </w:pPr>
      <w:rPr>
        <w:rFonts w:cs="Times New Roman"/>
      </w:rPr>
    </w:lvl>
    <w:lvl w:ilvl="5" w:tplc="0409001B">
      <w:start w:val="1"/>
      <w:numFmt w:val="lowerRoman"/>
      <w:lvlText w:val="%6."/>
      <w:lvlJc w:val="end"/>
      <w:pPr>
        <w:tabs>
          <w:tab w:val="num" w:pos="216pt"/>
        </w:tabs>
        <w:ind w:start="216pt" w:hanging="9pt"/>
      </w:pPr>
      <w:rPr>
        <w:rFonts w:cs="Times New Roman"/>
      </w:rPr>
    </w:lvl>
    <w:lvl w:ilvl="6" w:tplc="0409000F">
      <w:start w:val="1"/>
      <w:numFmt w:val="decimal"/>
      <w:lvlText w:val="%7."/>
      <w:lvlJc w:val="start"/>
      <w:pPr>
        <w:tabs>
          <w:tab w:val="num" w:pos="252pt"/>
        </w:tabs>
        <w:ind w:start="252pt" w:hanging="18pt"/>
      </w:pPr>
      <w:rPr>
        <w:rFonts w:cs="Times New Roman"/>
      </w:rPr>
    </w:lvl>
    <w:lvl w:ilvl="7" w:tplc="04090019">
      <w:start w:val="1"/>
      <w:numFmt w:val="lowerLetter"/>
      <w:lvlText w:val="%8."/>
      <w:lvlJc w:val="start"/>
      <w:pPr>
        <w:tabs>
          <w:tab w:val="num" w:pos="288pt"/>
        </w:tabs>
        <w:ind w:start="288pt" w:hanging="18pt"/>
      </w:pPr>
      <w:rPr>
        <w:rFonts w:cs="Times New Roman"/>
      </w:rPr>
    </w:lvl>
    <w:lvl w:ilvl="8" w:tplc="0409001B">
      <w:start w:val="1"/>
      <w:numFmt w:val="lowerRoman"/>
      <w:lvlText w:val="%9."/>
      <w:lvlJc w:val="end"/>
      <w:pPr>
        <w:tabs>
          <w:tab w:val="num" w:pos="324pt"/>
        </w:tabs>
        <w:ind w:start="324pt" w:hanging="9pt"/>
      </w:pPr>
      <w:rPr>
        <w:rFonts w:cs="Times New Roman"/>
      </w:rPr>
    </w:lvl>
  </w:abstractNum>
  <w:abstractNum w:abstractNumId="21" w15:restartNumberingAfterBreak="0">
    <w:nsid w:val="6CD32DA8"/>
    <w:multiLevelType w:val="singleLevel"/>
    <w:tmpl w:val="166470C2"/>
    <w:lvl w:ilvl="0">
      <w:start w:val="1"/>
      <w:numFmt w:val="upperRoman"/>
      <w:pStyle w:val="tablehead"/>
      <w:lvlText w:val="TABLE %1. "/>
      <w:lvlJc w:val="start"/>
      <w:pPr>
        <w:tabs>
          <w:tab w:val="num" w:pos="54pt"/>
        </w:tabs>
      </w:pPr>
      <w:rPr>
        <w:rFonts w:ascii="Times New Roman" w:hAnsi="Times New Roman" w:cs="Times New Roman" w:hint="default"/>
        <w:b w:val="0"/>
        <w:bCs w:val="0"/>
        <w:i w:val="0"/>
        <w:iCs w:val="0"/>
        <w:sz w:val="16"/>
        <w:szCs w:val="16"/>
      </w:rPr>
    </w:lvl>
  </w:abstractNum>
  <w:num w:numId="1" w16cid:durableId="716319864">
    <w:abstractNumId w:val="15"/>
  </w:num>
  <w:num w:numId="2" w16cid:durableId="1432168713">
    <w:abstractNumId w:val="20"/>
  </w:num>
  <w:num w:numId="3" w16cid:durableId="41682343">
    <w:abstractNumId w:val="13"/>
  </w:num>
  <w:num w:numId="4" w16cid:durableId="25831654">
    <w:abstractNumId w:val="17"/>
  </w:num>
  <w:num w:numId="5" w16cid:durableId="47999196">
    <w:abstractNumId w:val="17"/>
  </w:num>
  <w:num w:numId="6" w16cid:durableId="907107025">
    <w:abstractNumId w:val="17"/>
  </w:num>
  <w:num w:numId="7" w16cid:durableId="1699509083">
    <w:abstractNumId w:val="17"/>
  </w:num>
  <w:num w:numId="8" w16cid:durableId="912393352">
    <w:abstractNumId w:val="19"/>
  </w:num>
  <w:num w:numId="9" w16cid:durableId="2015716358">
    <w:abstractNumId w:val="21"/>
  </w:num>
  <w:num w:numId="10" w16cid:durableId="771243741">
    <w:abstractNumId w:val="16"/>
  </w:num>
  <w:num w:numId="11" w16cid:durableId="795416954">
    <w:abstractNumId w:val="12"/>
  </w:num>
  <w:num w:numId="12" w16cid:durableId="1278758510">
    <w:abstractNumId w:val="11"/>
  </w:num>
  <w:num w:numId="13" w16cid:durableId="1214003389">
    <w:abstractNumId w:val="0"/>
  </w:num>
  <w:num w:numId="14" w16cid:durableId="444351904">
    <w:abstractNumId w:val="10"/>
  </w:num>
  <w:num w:numId="15" w16cid:durableId="42754151">
    <w:abstractNumId w:val="8"/>
  </w:num>
  <w:num w:numId="16" w16cid:durableId="1494838942">
    <w:abstractNumId w:val="7"/>
  </w:num>
  <w:num w:numId="17" w16cid:durableId="490415882">
    <w:abstractNumId w:val="6"/>
  </w:num>
  <w:num w:numId="18" w16cid:durableId="494541103">
    <w:abstractNumId w:val="5"/>
  </w:num>
  <w:num w:numId="19" w16cid:durableId="1307123005">
    <w:abstractNumId w:val="9"/>
  </w:num>
  <w:num w:numId="20" w16cid:durableId="549925018">
    <w:abstractNumId w:val="4"/>
  </w:num>
  <w:num w:numId="21" w16cid:durableId="892035920">
    <w:abstractNumId w:val="3"/>
  </w:num>
  <w:num w:numId="22" w16cid:durableId="1343968345">
    <w:abstractNumId w:val="2"/>
  </w:num>
  <w:num w:numId="23" w16cid:durableId="1282419068">
    <w:abstractNumId w:val="1"/>
  </w:num>
  <w:num w:numId="24" w16cid:durableId="1138643488">
    <w:abstractNumId w:val="18"/>
  </w:num>
  <w:num w:numId="25" w16cid:durableId="1820346456">
    <w:abstractNumId w:val="14"/>
  </w:num>
</w:numbering>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proofState w:spelling="clean" w:grammar="clean"/>
  <w:defaultTabStop w:val="36pt"/>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03D9"/>
    <w:rsid w:val="00007F0B"/>
    <w:rsid w:val="00011F91"/>
    <w:rsid w:val="00012CEF"/>
    <w:rsid w:val="00013B9E"/>
    <w:rsid w:val="000159E8"/>
    <w:rsid w:val="000172AE"/>
    <w:rsid w:val="0002041F"/>
    <w:rsid w:val="00022324"/>
    <w:rsid w:val="00024976"/>
    <w:rsid w:val="00024B6A"/>
    <w:rsid w:val="000264B4"/>
    <w:rsid w:val="00026625"/>
    <w:rsid w:val="000309FF"/>
    <w:rsid w:val="00030CE8"/>
    <w:rsid w:val="0004068D"/>
    <w:rsid w:val="00043F06"/>
    <w:rsid w:val="00045CC4"/>
    <w:rsid w:val="0004781E"/>
    <w:rsid w:val="0005698E"/>
    <w:rsid w:val="00060067"/>
    <w:rsid w:val="00080363"/>
    <w:rsid w:val="00086D2E"/>
    <w:rsid w:val="0008758A"/>
    <w:rsid w:val="00091B21"/>
    <w:rsid w:val="00097128"/>
    <w:rsid w:val="000974CD"/>
    <w:rsid w:val="000975BE"/>
    <w:rsid w:val="000A3657"/>
    <w:rsid w:val="000A4839"/>
    <w:rsid w:val="000B126D"/>
    <w:rsid w:val="000B3794"/>
    <w:rsid w:val="000B4B1F"/>
    <w:rsid w:val="000B62C6"/>
    <w:rsid w:val="000C1A2B"/>
    <w:rsid w:val="000C1E68"/>
    <w:rsid w:val="000C6B52"/>
    <w:rsid w:val="000C6B82"/>
    <w:rsid w:val="000E1F30"/>
    <w:rsid w:val="000E36F6"/>
    <w:rsid w:val="000E42C8"/>
    <w:rsid w:val="000E435A"/>
    <w:rsid w:val="000F1C70"/>
    <w:rsid w:val="000F42FA"/>
    <w:rsid w:val="000F5AB8"/>
    <w:rsid w:val="00101FEC"/>
    <w:rsid w:val="00104261"/>
    <w:rsid w:val="001065B9"/>
    <w:rsid w:val="001103EC"/>
    <w:rsid w:val="00112E39"/>
    <w:rsid w:val="00113C25"/>
    <w:rsid w:val="0013110D"/>
    <w:rsid w:val="00141E96"/>
    <w:rsid w:val="00152CB7"/>
    <w:rsid w:val="0015500E"/>
    <w:rsid w:val="001639B2"/>
    <w:rsid w:val="001647E8"/>
    <w:rsid w:val="0017373C"/>
    <w:rsid w:val="001758EA"/>
    <w:rsid w:val="0018490A"/>
    <w:rsid w:val="00190026"/>
    <w:rsid w:val="0019262A"/>
    <w:rsid w:val="001A2EFD"/>
    <w:rsid w:val="001A35F3"/>
    <w:rsid w:val="001A3B3D"/>
    <w:rsid w:val="001A71E8"/>
    <w:rsid w:val="001B136E"/>
    <w:rsid w:val="001B67DC"/>
    <w:rsid w:val="001B785C"/>
    <w:rsid w:val="001D06D0"/>
    <w:rsid w:val="001D258C"/>
    <w:rsid w:val="001D5DE2"/>
    <w:rsid w:val="001E422E"/>
    <w:rsid w:val="001E5D5E"/>
    <w:rsid w:val="001E5F29"/>
    <w:rsid w:val="001E699F"/>
    <w:rsid w:val="001F0334"/>
    <w:rsid w:val="001F4AF2"/>
    <w:rsid w:val="00213E31"/>
    <w:rsid w:val="002254A9"/>
    <w:rsid w:val="002254BB"/>
    <w:rsid w:val="00231A5E"/>
    <w:rsid w:val="00233D97"/>
    <w:rsid w:val="002347A2"/>
    <w:rsid w:val="00235F86"/>
    <w:rsid w:val="00243B09"/>
    <w:rsid w:val="00245425"/>
    <w:rsid w:val="00252979"/>
    <w:rsid w:val="00252ACB"/>
    <w:rsid w:val="0025457B"/>
    <w:rsid w:val="002612E0"/>
    <w:rsid w:val="00264FC8"/>
    <w:rsid w:val="0027389E"/>
    <w:rsid w:val="00276254"/>
    <w:rsid w:val="002763CD"/>
    <w:rsid w:val="00276BDB"/>
    <w:rsid w:val="002806DA"/>
    <w:rsid w:val="002850E3"/>
    <w:rsid w:val="00285F7C"/>
    <w:rsid w:val="00292FCE"/>
    <w:rsid w:val="002A1248"/>
    <w:rsid w:val="002A1E46"/>
    <w:rsid w:val="002A2BA3"/>
    <w:rsid w:val="002A5BE4"/>
    <w:rsid w:val="002A5EFB"/>
    <w:rsid w:val="002B0140"/>
    <w:rsid w:val="002B26E7"/>
    <w:rsid w:val="002B7002"/>
    <w:rsid w:val="002C4BD6"/>
    <w:rsid w:val="002D2573"/>
    <w:rsid w:val="002D39F2"/>
    <w:rsid w:val="002D4ECB"/>
    <w:rsid w:val="002D5C32"/>
    <w:rsid w:val="002E26F7"/>
    <w:rsid w:val="002F31C1"/>
    <w:rsid w:val="002F3B2F"/>
    <w:rsid w:val="002F3E4B"/>
    <w:rsid w:val="002F73D9"/>
    <w:rsid w:val="00301B88"/>
    <w:rsid w:val="0030483B"/>
    <w:rsid w:val="00310C7A"/>
    <w:rsid w:val="00315B7B"/>
    <w:rsid w:val="00330ADC"/>
    <w:rsid w:val="00345E7A"/>
    <w:rsid w:val="00347CC3"/>
    <w:rsid w:val="003542DE"/>
    <w:rsid w:val="00354BCC"/>
    <w:rsid w:val="00354FCF"/>
    <w:rsid w:val="00363D43"/>
    <w:rsid w:val="00376318"/>
    <w:rsid w:val="00377810"/>
    <w:rsid w:val="00377A3E"/>
    <w:rsid w:val="00383D76"/>
    <w:rsid w:val="00385819"/>
    <w:rsid w:val="003955B2"/>
    <w:rsid w:val="003A19E2"/>
    <w:rsid w:val="003A30FA"/>
    <w:rsid w:val="003B0D5E"/>
    <w:rsid w:val="003B2B40"/>
    <w:rsid w:val="003B2E76"/>
    <w:rsid w:val="003B2EB0"/>
    <w:rsid w:val="003B4E04"/>
    <w:rsid w:val="003C4BEF"/>
    <w:rsid w:val="003D04D4"/>
    <w:rsid w:val="003D3455"/>
    <w:rsid w:val="003F2A0B"/>
    <w:rsid w:val="003F5A08"/>
    <w:rsid w:val="003F5A7D"/>
    <w:rsid w:val="00404DD2"/>
    <w:rsid w:val="00407A1B"/>
    <w:rsid w:val="00420716"/>
    <w:rsid w:val="00420A19"/>
    <w:rsid w:val="0042422E"/>
    <w:rsid w:val="00431B6F"/>
    <w:rsid w:val="004325FB"/>
    <w:rsid w:val="00441A09"/>
    <w:rsid w:val="004432BA"/>
    <w:rsid w:val="0044407E"/>
    <w:rsid w:val="00444FB3"/>
    <w:rsid w:val="00447BB9"/>
    <w:rsid w:val="00450AB5"/>
    <w:rsid w:val="00451E5F"/>
    <w:rsid w:val="004539B3"/>
    <w:rsid w:val="00456264"/>
    <w:rsid w:val="0046031D"/>
    <w:rsid w:val="004675C1"/>
    <w:rsid w:val="00470079"/>
    <w:rsid w:val="004736CF"/>
    <w:rsid w:val="00473AC9"/>
    <w:rsid w:val="00473DD6"/>
    <w:rsid w:val="0048695E"/>
    <w:rsid w:val="00486C7C"/>
    <w:rsid w:val="00486CE6"/>
    <w:rsid w:val="004A0B8F"/>
    <w:rsid w:val="004A1138"/>
    <w:rsid w:val="004A2158"/>
    <w:rsid w:val="004B0006"/>
    <w:rsid w:val="004B1715"/>
    <w:rsid w:val="004B4814"/>
    <w:rsid w:val="004B6045"/>
    <w:rsid w:val="004D426E"/>
    <w:rsid w:val="004D72B5"/>
    <w:rsid w:val="004E4AB8"/>
    <w:rsid w:val="004E600F"/>
    <w:rsid w:val="004F1EA4"/>
    <w:rsid w:val="004F469B"/>
    <w:rsid w:val="00501337"/>
    <w:rsid w:val="00503F0B"/>
    <w:rsid w:val="00504CDE"/>
    <w:rsid w:val="00515252"/>
    <w:rsid w:val="005159E3"/>
    <w:rsid w:val="00523B6B"/>
    <w:rsid w:val="00531B82"/>
    <w:rsid w:val="0053221B"/>
    <w:rsid w:val="00540605"/>
    <w:rsid w:val="00545BF4"/>
    <w:rsid w:val="00551B7F"/>
    <w:rsid w:val="00553271"/>
    <w:rsid w:val="005545E8"/>
    <w:rsid w:val="005613B4"/>
    <w:rsid w:val="00563BA0"/>
    <w:rsid w:val="00564812"/>
    <w:rsid w:val="0056610F"/>
    <w:rsid w:val="00566596"/>
    <w:rsid w:val="00570A58"/>
    <w:rsid w:val="00575BCA"/>
    <w:rsid w:val="005823FF"/>
    <w:rsid w:val="005960FD"/>
    <w:rsid w:val="005A35EE"/>
    <w:rsid w:val="005A49DA"/>
    <w:rsid w:val="005A5A88"/>
    <w:rsid w:val="005A7875"/>
    <w:rsid w:val="005B0344"/>
    <w:rsid w:val="005B049D"/>
    <w:rsid w:val="005B0CE5"/>
    <w:rsid w:val="005B4D51"/>
    <w:rsid w:val="005B520E"/>
    <w:rsid w:val="005C3A20"/>
    <w:rsid w:val="005D1C36"/>
    <w:rsid w:val="005D3ED0"/>
    <w:rsid w:val="005D4FF3"/>
    <w:rsid w:val="005D5C56"/>
    <w:rsid w:val="005E079A"/>
    <w:rsid w:val="005E2800"/>
    <w:rsid w:val="005F7CF2"/>
    <w:rsid w:val="00605825"/>
    <w:rsid w:val="0061284A"/>
    <w:rsid w:val="00635521"/>
    <w:rsid w:val="006418BA"/>
    <w:rsid w:val="00642C42"/>
    <w:rsid w:val="00645D22"/>
    <w:rsid w:val="00651A08"/>
    <w:rsid w:val="00654204"/>
    <w:rsid w:val="00661CDF"/>
    <w:rsid w:val="00664464"/>
    <w:rsid w:val="0066756C"/>
    <w:rsid w:val="00670434"/>
    <w:rsid w:val="00671618"/>
    <w:rsid w:val="00672DBA"/>
    <w:rsid w:val="00673B48"/>
    <w:rsid w:val="00674033"/>
    <w:rsid w:val="00674069"/>
    <w:rsid w:val="0067767F"/>
    <w:rsid w:val="00682F26"/>
    <w:rsid w:val="006918F7"/>
    <w:rsid w:val="00692054"/>
    <w:rsid w:val="00693323"/>
    <w:rsid w:val="006A5D82"/>
    <w:rsid w:val="006B6A00"/>
    <w:rsid w:val="006B6B66"/>
    <w:rsid w:val="006C1491"/>
    <w:rsid w:val="006C71B6"/>
    <w:rsid w:val="006D5600"/>
    <w:rsid w:val="006D66F6"/>
    <w:rsid w:val="006E17C1"/>
    <w:rsid w:val="006F61F2"/>
    <w:rsid w:val="006F6D3D"/>
    <w:rsid w:val="00701DCA"/>
    <w:rsid w:val="0070368F"/>
    <w:rsid w:val="007044E9"/>
    <w:rsid w:val="00710772"/>
    <w:rsid w:val="00714179"/>
    <w:rsid w:val="00715BEA"/>
    <w:rsid w:val="007166B3"/>
    <w:rsid w:val="0071671F"/>
    <w:rsid w:val="0072051C"/>
    <w:rsid w:val="00721A1F"/>
    <w:rsid w:val="00732B8B"/>
    <w:rsid w:val="00732F8D"/>
    <w:rsid w:val="00740EEA"/>
    <w:rsid w:val="0074241E"/>
    <w:rsid w:val="00752BCA"/>
    <w:rsid w:val="00753ABB"/>
    <w:rsid w:val="007700C8"/>
    <w:rsid w:val="00770671"/>
    <w:rsid w:val="00772C0F"/>
    <w:rsid w:val="00783445"/>
    <w:rsid w:val="00783972"/>
    <w:rsid w:val="00783F6E"/>
    <w:rsid w:val="00787A76"/>
    <w:rsid w:val="007933DD"/>
    <w:rsid w:val="00793F47"/>
    <w:rsid w:val="00794804"/>
    <w:rsid w:val="007977AE"/>
    <w:rsid w:val="007A0A8A"/>
    <w:rsid w:val="007A0CB8"/>
    <w:rsid w:val="007A194A"/>
    <w:rsid w:val="007A259F"/>
    <w:rsid w:val="007A639A"/>
    <w:rsid w:val="007B33F1"/>
    <w:rsid w:val="007B6DDA"/>
    <w:rsid w:val="007C0308"/>
    <w:rsid w:val="007C2FF2"/>
    <w:rsid w:val="007C3CCE"/>
    <w:rsid w:val="007D24DB"/>
    <w:rsid w:val="007D2AD0"/>
    <w:rsid w:val="007D4FB4"/>
    <w:rsid w:val="007D6232"/>
    <w:rsid w:val="007D62F4"/>
    <w:rsid w:val="007E0C8B"/>
    <w:rsid w:val="007E2BC1"/>
    <w:rsid w:val="007E55EB"/>
    <w:rsid w:val="007E6A92"/>
    <w:rsid w:val="007F1F99"/>
    <w:rsid w:val="007F2F8C"/>
    <w:rsid w:val="007F768F"/>
    <w:rsid w:val="008025D5"/>
    <w:rsid w:val="0080791D"/>
    <w:rsid w:val="008147B5"/>
    <w:rsid w:val="0082255E"/>
    <w:rsid w:val="00836367"/>
    <w:rsid w:val="00843CC8"/>
    <w:rsid w:val="00845BF8"/>
    <w:rsid w:val="0085109C"/>
    <w:rsid w:val="00857BC4"/>
    <w:rsid w:val="00860967"/>
    <w:rsid w:val="008617FE"/>
    <w:rsid w:val="00872196"/>
    <w:rsid w:val="00873206"/>
    <w:rsid w:val="00873603"/>
    <w:rsid w:val="00876F54"/>
    <w:rsid w:val="00884936"/>
    <w:rsid w:val="0088721B"/>
    <w:rsid w:val="00893E3D"/>
    <w:rsid w:val="00896E38"/>
    <w:rsid w:val="008978D3"/>
    <w:rsid w:val="008A2C7D"/>
    <w:rsid w:val="008A63FF"/>
    <w:rsid w:val="008B3B95"/>
    <w:rsid w:val="008B4E6A"/>
    <w:rsid w:val="008B6524"/>
    <w:rsid w:val="008C4B23"/>
    <w:rsid w:val="008D08CC"/>
    <w:rsid w:val="008E2AAD"/>
    <w:rsid w:val="008E741E"/>
    <w:rsid w:val="008F0AA0"/>
    <w:rsid w:val="008F5B86"/>
    <w:rsid w:val="008F6E2C"/>
    <w:rsid w:val="009007D9"/>
    <w:rsid w:val="00901C06"/>
    <w:rsid w:val="00905B4B"/>
    <w:rsid w:val="00924926"/>
    <w:rsid w:val="00926C6A"/>
    <w:rsid w:val="009303D9"/>
    <w:rsid w:val="00933C64"/>
    <w:rsid w:val="009347CF"/>
    <w:rsid w:val="00937571"/>
    <w:rsid w:val="00943ED0"/>
    <w:rsid w:val="00950B62"/>
    <w:rsid w:val="009618DB"/>
    <w:rsid w:val="00962832"/>
    <w:rsid w:val="00963954"/>
    <w:rsid w:val="0097039C"/>
    <w:rsid w:val="00971A36"/>
    <w:rsid w:val="00972203"/>
    <w:rsid w:val="00973274"/>
    <w:rsid w:val="00976FD8"/>
    <w:rsid w:val="00982056"/>
    <w:rsid w:val="00982B42"/>
    <w:rsid w:val="0098676E"/>
    <w:rsid w:val="00990082"/>
    <w:rsid w:val="009A2DB3"/>
    <w:rsid w:val="009A59D9"/>
    <w:rsid w:val="009A640C"/>
    <w:rsid w:val="009B22B2"/>
    <w:rsid w:val="009B56EC"/>
    <w:rsid w:val="009C3131"/>
    <w:rsid w:val="009C4FB6"/>
    <w:rsid w:val="009C515F"/>
    <w:rsid w:val="009C7244"/>
    <w:rsid w:val="009C7816"/>
    <w:rsid w:val="009D0355"/>
    <w:rsid w:val="009E11FE"/>
    <w:rsid w:val="009F1519"/>
    <w:rsid w:val="009F1D79"/>
    <w:rsid w:val="00A008B1"/>
    <w:rsid w:val="00A03B94"/>
    <w:rsid w:val="00A059B3"/>
    <w:rsid w:val="00A06A21"/>
    <w:rsid w:val="00A07838"/>
    <w:rsid w:val="00A2195E"/>
    <w:rsid w:val="00A25358"/>
    <w:rsid w:val="00A31ED4"/>
    <w:rsid w:val="00A34ABF"/>
    <w:rsid w:val="00A35C0B"/>
    <w:rsid w:val="00A42139"/>
    <w:rsid w:val="00A50817"/>
    <w:rsid w:val="00A64154"/>
    <w:rsid w:val="00A65F7E"/>
    <w:rsid w:val="00A7482F"/>
    <w:rsid w:val="00A74F08"/>
    <w:rsid w:val="00A7758A"/>
    <w:rsid w:val="00A77EF4"/>
    <w:rsid w:val="00A815C9"/>
    <w:rsid w:val="00A916FC"/>
    <w:rsid w:val="00AA2AF4"/>
    <w:rsid w:val="00AA3FF1"/>
    <w:rsid w:val="00AA7330"/>
    <w:rsid w:val="00AB54EF"/>
    <w:rsid w:val="00AB7134"/>
    <w:rsid w:val="00AB7500"/>
    <w:rsid w:val="00AC5527"/>
    <w:rsid w:val="00AC7F71"/>
    <w:rsid w:val="00AD5A77"/>
    <w:rsid w:val="00AD5C07"/>
    <w:rsid w:val="00AD6EF4"/>
    <w:rsid w:val="00AE04A1"/>
    <w:rsid w:val="00AE3409"/>
    <w:rsid w:val="00AF395D"/>
    <w:rsid w:val="00B035CE"/>
    <w:rsid w:val="00B11A60"/>
    <w:rsid w:val="00B1574D"/>
    <w:rsid w:val="00B15EB5"/>
    <w:rsid w:val="00B22613"/>
    <w:rsid w:val="00B364E5"/>
    <w:rsid w:val="00B4346A"/>
    <w:rsid w:val="00B43E2B"/>
    <w:rsid w:val="00B44A76"/>
    <w:rsid w:val="00B468DD"/>
    <w:rsid w:val="00B55B5E"/>
    <w:rsid w:val="00B57CD8"/>
    <w:rsid w:val="00B606E7"/>
    <w:rsid w:val="00B61E21"/>
    <w:rsid w:val="00B632F5"/>
    <w:rsid w:val="00B663BC"/>
    <w:rsid w:val="00B7644B"/>
    <w:rsid w:val="00B768D1"/>
    <w:rsid w:val="00B7702B"/>
    <w:rsid w:val="00B81E14"/>
    <w:rsid w:val="00B8217A"/>
    <w:rsid w:val="00B9488C"/>
    <w:rsid w:val="00BA1025"/>
    <w:rsid w:val="00BB054C"/>
    <w:rsid w:val="00BB511D"/>
    <w:rsid w:val="00BB714F"/>
    <w:rsid w:val="00BB7156"/>
    <w:rsid w:val="00BC0AEE"/>
    <w:rsid w:val="00BC3097"/>
    <w:rsid w:val="00BC3420"/>
    <w:rsid w:val="00BC3860"/>
    <w:rsid w:val="00BC500E"/>
    <w:rsid w:val="00BD670B"/>
    <w:rsid w:val="00BE73C1"/>
    <w:rsid w:val="00BE7D3C"/>
    <w:rsid w:val="00BF347F"/>
    <w:rsid w:val="00BF450D"/>
    <w:rsid w:val="00BF5FF6"/>
    <w:rsid w:val="00BF6567"/>
    <w:rsid w:val="00C0207F"/>
    <w:rsid w:val="00C06177"/>
    <w:rsid w:val="00C114E9"/>
    <w:rsid w:val="00C14CA6"/>
    <w:rsid w:val="00C16117"/>
    <w:rsid w:val="00C17544"/>
    <w:rsid w:val="00C2462F"/>
    <w:rsid w:val="00C300E5"/>
    <w:rsid w:val="00C3075A"/>
    <w:rsid w:val="00C353C5"/>
    <w:rsid w:val="00C438AD"/>
    <w:rsid w:val="00C46B27"/>
    <w:rsid w:val="00C54AD8"/>
    <w:rsid w:val="00C67A35"/>
    <w:rsid w:val="00C73EFC"/>
    <w:rsid w:val="00C7561F"/>
    <w:rsid w:val="00C825F8"/>
    <w:rsid w:val="00C85407"/>
    <w:rsid w:val="00C919A4"/>
    <w:rsid w:val="00C922A6"/>
    <w:rsid w:val="00C9358A"/>
    <w:rsid w:val="00CA1ED1"/>
    <w:rsid w:val="00CA4392"/>
    <w:rsid w:val="00CB0E72"/>
    <w:rsid w:val="00CB573E"/>
    <w:rsid w:val="00CB6C7B"/>
    <w:rsid w:val="00CB7738"/>
    <w:rsid w:val="00CC1990"/>
    <w:rsid w:val="00CC393F"/>
    <w:rsid w:val="00CE3B97"/>
    <w:rsid w:val="00CE3CE4"/>
    <w:rsid w:val="00D2176E"/>
    <w:rsid w:val="00D327E1"/>
    <w:rsid w:val="00D33798"/>
    <w:rsid w:val="00D36F3B"/>
    <w:rsid w:val="00D43F3C"/>
    <w:rsid w:val="00D44C8F"/>
    <w:rsid w:val="00D53AA2"/>
    <w:rsid w:val="00D542CC"/>
    <w:rsid w:val="00D61604"/>
    <w:rsid w:val="00D632BE"/>
    <w:rsid w:val="00D71975"/>
    <w:rsid w:val="00D72D06"/>
    <w:rsid w:val="00D7522C"/>
    <w:rsid w:val="00D7536F"/>
    <w:rsid w:val="00D76668"/>
    <w:rsid w:val="00D80EF2"/>
    <w:rsid w:val="00D906BE"/>
    <w:rsid w:val="00DA206C"/>
    <w:rsid w:val="00DA53D0"/>
    <w:rsid w:val="00DA5A6E"/>
    <w:rsid w:val="00DB1793"/>
    <w:rsid w:val="00DB6DB9"/>
    <w:rsid w:val="00DB740B"/>
    <w:rsid w:val="00DC5B6D"/>
    <w:rsid w:val="00DE0B95"/>
    <w:rsid w:val="00DE5AEB"/>
    <w:rsid w:val="00DE5C7A"/>
    <w:rsid w:val="00E01ADB"/>
    <w:rsid w:val="00E0215F"/>
    <w:rsid w:val="00E0412D"/>
    <w:rsid w:val="00E05310"/>
    <w:rsid w:val="00E0571D"/>
    <w:rsid w:val="00E07350"/>
    <w:rsid w:val="00E07383"/>
    <w:rsid w:val="00E12440"/>
    <w:rsid w:val="00E16386"/>
    <w:rsid w:val="00E165BC"/>
    <w:rsid w:val="00E16649"/>
    <w:rsid w:val="00E23CA0"/>
    <w:rsid w:val="00E24AA1"/>
    <w:rsid w:val="00E2770B"/>
    <w:rsid w:val="00E321F1"/>
    <w:rsid w:val="00E44D7B"/>
    <w:rsid w:val="00E53CCC"/>
    <w:rsid w:val="00E5476C"/>
    <w:rsid w:val="00E555D2"/>
    <w:rsid w:val="00E61E12"/>
    <w:rsid w:val="00E61F1A"/>
    <w:rsid w:val="00E6245C"/>
    <w:rsid w:val="00E63ED7"/>
    <w:rsid w:val="00E67D33"/>
    <w:rsid w:val="00E70617"/>
    <w:rsid w:val="00E717D0"/>
    <w:rsid w:val="00E7596C"/>
    <w:rsid w:val="00E838DA"/>
    <w:rsid w:val="00E878F2"/>
    <w:rsid w:val="00E92A37"/>
    <w:rsid w:val="00EA27A3"/>
    <w:rsid w:val="00EA2E58"/>
    <w:rsid w:val="00EA5B25"/>
    <w:rsid w:val="00EB14D7"/>
    <w:rsid w:val="00EB3476"/>
    <w:rsid w:val="00EB5456"/>
    <w:rsid w:val="00EB5CA4"/>
    <w:rsid w:val="00EC58A1"/>
    <w:rsid w:val="00EC753F"/>
    <w:rsid w:val="00EC79C2"/>
    <w:rsid w:val="00ED0149"/>
    <w:rsid w:val="00ED660B"/>
    <w:rsid w:val="00ED7939"/>
    <w:rsid w:val="00ED7B15"/>
    <w:rsid w:val="00EE1C2E"/>
    <w:rsid w:val="00EE50BB"/>
    <w:rsid w:val="00EE536B"/>
    <w:rsid w:val="00EF084F"/>
    <w:rsid w:val="00EF179F"/>
    <w:rsid w:val="00EF5F35"/>
    <w:rsid w:val="00EF6094"/>
    <w:rsid w:val="00EF7DE3"/>
    <w:rsid w:val="00F00935"/>
    <w:rsid w:val="00F015F7"/>
    <w:rsid w:val="00F0242B"/>
    <w:rsid w:val="00F03103"/>
    <w:rsid w:val="00F03B2F"/>
    <w:rsid w:val="00F1107B"/>
    <w:rsid w:val="00F127E0"/>
    <w:rsid w:val="00F175EE"/>
    <w:rsid w:val="00F271DE"/>
    <w:rsid w:val="00F32293"/>
    <w:rsid w:val="00F3383D"/>
    <w:rsid w:val="00F37AFF"/>
    <w:rsid w:val="00F444C3"/>
    <w:rsid w:val="00F47135"/>
    <w:rsid w:val="00F50F95"/>
    <w:rsid w:val="00F627DA"/>
    <w:rsid w:val="00F7288F"/>
    <w:rsid w:val="00F77201"/>
    <w:rsid w:val="00F77AED"/>
    <w:rsid w:val="00F80746"/>
    <w:rsid w:val="00F82931"/>
    <w:rsid w:val="00F847A6"/>
    <w:rsid w:val="00F90352"/>
    <w:rsid w:val="00F92FDA"/>
    <w:rsid w:val="00F9441B"/>
    <w:rsid w:val="00F94A2D"/>
    <w:rsid w:val="00F95D6A"/>
    <w:rsid w:val="00FA2D1C"/>
    <w:rsid w:val="00FA3319"/>
    <w:rsid w:val="00FA4172"/>
    <w:rsid w:val="00FA4C32"/>
    <w:rsid w:val="00FB3833"/>
    <w:rsid w:val="00FB660C"/>
    <w:rsid w:val="00FC5DD9"/>
    <w:rsid w:val="00FC7E5C"/>
    <w:rsid w:val="00FD30AA"/>
    <w:rsid w:val="00FD3C71"/>
    <w:rsid w:val="00FE090D"/>
    <w:rsid w:val="00FE12AA"/>
    <w:rsid w:val="00FE3EF8"/>
    <w:rsid w:val="00FE7114"/>
    <w:rsid w:val="00FF0A89"/>
    <w:rsid w:val="00FF53D8"/>
    <w:rsid w:val="00FF6A26"/>
    <w:rsid w:val="00FF7A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65FC7D30"/>
  <w15:chartTrackingRefBased/>
  <w15:docId w15:val="{024ECAD1-2323-4B9B-8C03-899AA7F9FF21}"/>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center"/>
    </w:pPr>
    <w:rPr>
      <w:lang w:val="en-GB"/>
    </w:rPr>
  </w:style>
  <w:style w:type="paragraph" w:styleId="Heading1">
    <w:name w:val="heading 1"/>
    <w:basedOn w:val="Normal"/>
    <w:next w:val="Normal"/>
    <w:qFormat/>
    <w:rsid w:val="006B6B66"/>
    <w:pPr>
      <w:keepNext/>
      <w:keepLines/>
      <w:numPr>
        <w:numId w:val="4"/>
      </w:numPr>
      <w:tabs>
        <w:tab w:val="start" w:pos="10.80pt"/>
      </w:tabs>
      <w:spacing w:before="8pt" w:after="4pt"/>
      <w:ind w:firstLine="0pt"/>
      <w:outlineLvl w:val="0"/>
    </w:pPr>
    <w:rPr>
      <w:smallCaps/>
      <w:noProof/>
    </w:rPr>
  </w:style>
  <w:style w:type="paragraph" w:styleId="Heading2">
    <w:name w:val="heading 2"/>
    <w:basedOn w:val="Normal"/>
    <w:next w:val="Normal"/>
    <w:qFormat/>
    <w:rsid w:val="00ED0149"/>
    <w:pPr>
      <w:keepNext/>
      <w:keepLines/>
      <w:numPr>
        <w:ilvl w:val="1"/>
        <w:numId w:val="4"/>
      </w:numPr>
      <w:tabs>
        <w:tab w:val="clear" w:pos="18pt"/>
        <w:tab w:val="num" w:pos="14.40pt"/>
      </w:tabs>
      <w:spacing w:before="6pt" w:after="3pt"/>
      <w:jc w:val="start"/>
      <w:outlineLvl w:val="1"/>
    </w:pPr>
    <w:rPr>
      <w:i/>
      <w:iCs/>
      <w:noProof/>
    </w:rPr>
  </w:style>
  <w:style w:type="paragraph" w:styleId="Heading3">
    <w:name w:val="heading 3"/>
    <w:basedOn w:val="Normal"/>
    <w:next w:val="Normal"/>
    <w:qFormat/>
    <w:rsid w:val="00794804"/>
    <w:pPr>
      <w:numPr>
        <w:ilvl w:val="2"/>
        <w:numId w:val="4"/>
      </w:numPr>
      <w:spacing w:line="12pt" w:lineRule="exact"/>
      <w:ind w:firstLine="14.40pt"/>
      <w:jc w:val="both"/>
      <w:outlineLvl w:val="2"/>
    </w:pPr>
    <w:rPr>
      <w:i/>
      <w:iCs/>
      <w:noProof/>
    </w:rPr>
  </w:style>
  <w:style w:type="paragraph" w:styleId="Heading4">
    <w:name w:val="heading 4"/>
    <w:basedOn w:val="Normal"/>
    <w:next w:val="Normal"/>
    <w:qFormat/>
    <w:rsid w:val="00794804"/>
    <w:pPr>
      <w:numPr>
        <w:ilvl w:val="3"/>
        <w:numId w:val="4"/>
      </w:numPr>
      <w:tabs>
        <w:tab w:val="clear" w:pos="31.50pt"/>
        <w:tab w:val="start" w:pos="36pt"/>
      </w:tabs>
      <w:spacing w:before="2pt" w:after="2pt"/>
      <w:ind w:firstLine="25.20pt"/>
      <w:jc w:val="both"/>
      <w:outlineLvl w:val="3"/>
    </w:pPr>
    <w:rPr>
      <w:i/>
      <w:iCs/>
      <w:noProof/>
    </w:rPr>
  </w:style>
  <w:style w:type="paragraph" w:styleId="Heading5">
    <w:name w:val="heading 5"/>
    <w:basedOn w:val="Normal"/>
    <w:next w:val="Normal"/>
    <w:qFormat/>
    <w:pPr>
      <w:tabs>
        <w:tab w:val="start" w:pos="18pt"/>
      </w:tabs>
      <w:spacing w:before="8pt" w:after="4pt"/>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paragraph" w:customStyle="1" w:styleId="Abstract">
    <w:name w:val="Abstract"/>
    <w:rsid w:val="00972203"/>
    <w:pPr>
      <w:spacing w:after="10pt"/>
      <w:ind w:firstLine="13.60pt"/>
      <w:jc w:val="both"/>
    </w:pPr>
    <w:rPr>
      <w:b/>
      <w:bCs/>
      <w:sz w:val="18"/>
      <w:szCs w:val="18"/>
    </w:rPr>
  </w:style>
  <w:style w:type="paragraph" w:customStyle="1" w:styleId="Affiliation">
    <w:name w:val="Affiliation"/>
    <w:pPr>
      <w:jc w:val="center"/>
    </w:pPr>
  </w:style>
  <w:style w:type="paragraph" w:customStyle="1" w:styleId="Author">
    <w:name w:val="Author"/>
    <w:pPr>
      <w:spacing w:before="18pt" w:after="2pt"/>
      <w:jc w:val="center"/>
    </w:pPr>
    <w:rPr>
      <w:noProof/>
      <w:sz w:val="22"/>
      <w:szCs w:val="22"/>
    </w:rPr>
  </w:style>
  <w:style w:type="paragraph" w:styleId="BodyText">
    <w:name w:val="Body Text"/>
    <w:basedOn w:val="Normal"/>
    <w:link w:val="BodyTextChar"/>
    <w:rsid w:val="00E7596C"/>
    <w:pPr>
      <w:tabs>
        <w:tab w:val="start" w:pos="14.40pt"/>
      </w:tabs>
      <w:spacing w:after="6pt" w:line="11.40pt" w:lineRule="auto"/>
      <w:ind w:firstLine="14.40pt"/>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32.40pt"/>
      </w:tabs>
      <w:ind w:start="28.80pt" w:hanging="14.40pt"/>
    </w:pPr>
  </w:style>
  <w:style w:type="paragraph" w:customStyle="1" w:styleId="equation">
    <w:name w:val="equation"/>
    <w:basedOn w:val="Normal"/>
    <w:rsid w:val="008A2C7D"/>
    <w:pPr>
      <w:tabs>
        <w:tab w:val="center" w:pos="126pt"/>
        <w:tab w:val="end" w:pos="252pt"/>
      </w:tabs>
      <w:spacing w:before="12pt" w:after="12pt" w:line="10.80pt" w:lineRule="auto"/>
    </w:pPr>
    <w:rPr>
      <w:rFonts w:ascii="Symbol" w:hAnsi="Symbol" w:cs="Symbol"/>
    </w:rPr>
  </w:style>
  <w:style w:type="paragraph" w:customStyle="1" w:styleId="figurecaption">
    <w:name w:val="figure caption"/>
    <w:rsid w:val="005B0344"/>
    <w:pPr>
      <w:numPr>
        <w:numId w:val="2"/>
      </w:numPr>
      <w:tabs>
        <w:tab w:val="start" w:pos="26.65pt"/>
      </w:tabs>
      <w:spacing w:before="4pt" w:after="10pt"/>
      <w:ind w:start="0pt" w:firstLine="0pt"/>
      <w:jc w:val="both"/>
    </w:pPr>
    <w:rPr>
      <w:noProof/>
      <w:sz w:val="16"/>
      <w:szCs w:val="16"/>
    </w:rPr>
  </w:style>
  <w:style w:type="paragraph" w:customStyle="1" w:styleId="footnote">
    <w:name w:val="footnote"/>
    <w:pPr>
      <w:framePr w:hSpace="9.35pt" w:vSpace="9.35pt" w:wrap="notBeside" w:vAnchor="text" w:hAnchor="page" w:x="306.05pt" w:y="28.85pt"/>
      <w:numPr>
        <w:numId w:val="3"/>
      </w:numPr>
      <w:spacing w:after="2pt"/>
    </w:pPr>
    <w:rPr>
      <w:sz w:val="16"/>
      <w:szCs w:val="16"/>
    </w:rPr>
  </w:style>
  <w:style w:type="paragraph" w:customStyle="1" w:styleId="papersubtitle">
    <w:name w:val="paper subtitle"/>
    <w:pPr>
      <w:spacing w:after="6pt"/>
      <w:jc w:val="center"/>
    </w:pPr>
    <w:rPr>
      <w:rFonts w:eastAsia="MS Mincho"/>
      <w:noProof/>
      <w:sz w:val="28"/>
      <w:szCs w:val="28"/>
    </w:rPr>
  </w:style>
  <w:style w:type="paragraph" w:customStyle="1" w:styleId="papertitle">
    <w:name w:val="paper title"/>
    <w:pPr>
      <w:spacing w:after="6pt"/>
      <w:jc w:val="center"/>
    </w:pPr>
    <w:rPr>
      <w:rFonts w:eastAsia="MS Mincho"/>
      <w:noProof/>
      <w:sz w:val="48"/>
      <w:szCs w:val="48"/>
    </w:rPr>
  </w:style>
  <w:style w:type="paragraph" w:customStyle="1" w:styleId="references">
    <w:name w:val="references"/>
    <w:pPr>
      <w:numPr>
        <w:numId w:val="8"/>
      </w:numPr>
      <w:spacing w:after="2.50pt" w:line="9pt" w:lineRule="exact"/>
      <w:jc w:val="both"/>
    </w:pPr>
    <w:rPr>
      <w:rFonts w:eastAsia="MS Mincho"/>
      <w:noProof/>
      <w:sz w:val="16"/>
      <w:szCs w:val="16"/>
    </w:rPr>
  </w:style>
  <w:style w:type="paragraph" w:customStyle="1" w:styleId="sponsors">
    <w:name w:val="sponsors"/>
    <w:pPr>
      <w:framePr w:wrap="auto" w:hAnchor="text" w:x="30.75pt" w:y="111.95pt"/>
      <w:pBdr>
        <w:top w:val="single" w:sz="4" w:space="2" w:color="auto"/>
      </w:pBdr>
      <w:ind w:firstLine="14.40pt"/>
    </w:pPr>
    <w:rPr>
      <w:sz w:val="16"/>
      <w:szCs w:val="16"/>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rPr>
  </w:style>
  <w:style w:type="paragraph" w:customStyle="1" w:styleId="tablefootnote">
    <w:name w:val="table footnote"/>
    <w:rsid w:val="005E2800"/>
    <w:pPr>
      <w:numPr>
        <w:numId w:val="24"/>
      </w:numPr>
      <w:spacing w:before="3pt" w:after="1.50pt"/>
      <w:ind w:start="2.90pt" w:hanging="1.45pt"/>
      <w:jc w:val="end"/>
    </w:pPr>
    <w:rPr>
      <w:sz w:val="12"/>
      <w:szCs w:val="12"/>
    </w:rPr>
  </w:style>
  <w:style w:type="paragraph" w:customStyle="1" w:styleId="tablehead">
    <w:name w:val="table head"/>
    <w:pPr>
      <w:numPr>
        <w:numId w:val="9"/>
      </w:numPr>
      <w:spacing w:before="12pt" w:after="6pt" w:line="10.80pt" w:lineRule="auto"/>
      <w:jc w:val="center"/>
    </w:pPr>
    <w:rPr>
      <w:smallCaps/>
      <w:noProof/>
      <w:sz w:val="16"/>
      <w:szCs w:val="16"/>
    </w:rPr>
  </w:style>
  <w:style w:type="paragraph" w:customStyle="1" w:styleId="Keywords">
    <w:name w:val="Keywords"/>
    <w:basedOn w:val="Abstract"/>
    <w:qFormat/>
    <w:rsid w:val="00F9441B"/>
    <w:pPr>
      <w:spacing w:after="6pt"/>
      <w:ind w:firstLine="13.70pt"/>
    </w:pPr>
    <w:rPr>
      <w:i/>
    </w:rPr>
  </w:style>
  <w:style w:type="paragraph" w:styleId="Header">
    <w:name w:val="header"/>
    <w:basedOn w:val="Normal"/>
    <w:link w:val="HeaderChar"/>
    <w:rsid w:val="001A3B3D"/>
    <w:pPr>
      <w:tabs>
        <w:tab w:val="center" w:pos="234pt"/>
        <w:tab w:val="end" w:pos="468pt"/>
      </w:tabs>
    </w:pPr>
  </w:style>
  <w:style w:type="character" w:customStyle="1" w:styleId="HeaderChar">
    <w:name w:val="Header Char"/>
    <w:basedOn w:val="DefaultParagraphFont"/>
    <w:link w:val="Header"/>
    <w:rsid w:val="001A3B3D"/>
  </w:style>
  <w:style w:type="paragraph" w:styleId="Footer">
    <w:name w:val="footer"/>
    <w:basedOn w:val="Normal"/>
    <w:link w:val="FooterChar"/>
    <w:rsid w:val="001A3B3D"/>
    <w:pPr>
      <w:tabs>
        <w:tab w:val="center" w:pos="234pt"/>
        <w:tab w:val="end" w:pos="468pt"/>
      </w:tabs>
    </w:pPr>
  </w:style>
  <w:style w:type="character" w:customStyle="1" w:styleId="FooterChar">
    <w:name w:val="Footer Char"/>
    <w:basedOn w:val="DefaultParagraphFont"/>
    <w:link w:val="Footer"/>
    <w:rsid w:val="001A3B3D"/>
  </w:style>
  <w:style w:type="paragraph" w:customStyle="1" w:styleId="Default">
    <w:name w:val="Default"/>
    <w:rsid w:val="00787A76"/>
    <w:pPr>
      <w:autoSpaceDE w:val="0"/>
      <w:autoSpaceDN w:val="0"/>
      <w:adjustRightInd w:val="0"/>
    </w:pPr>
    <w:rPr>
      <w:rFonts w:ascii="Arial" w:eastAsiaTheme="minorEastAsia" w:hAnsi="Arial" w:cs="Arial"/>
      <w:color w:val="000000"/>
      <w:sz w:val="24"/>
      <w:szCs w:val="24"/>
      <w:lang w:val="en-GB" w:eastAsia="en-GB"/>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4648">
      <w:bodyDiv w:val="1"/>
      <w:marLeft w:val="0pt"/>
      <w:marRight w:val="0pt"/>
      <w:marTop w:val="0pt"/>
      <w:marBottom w:val="0pt"/>
      <w:divBdr>
        <w:top w:val="none" w:sz="0" w:space="0" w:color="auto"/>
        <w:left w:val="none" w:sz="0" w:space="0" w:color="auto"/>
        <w:bottom w:val="none" w:sz="0" w:space="0" w:color="auto"/>
        <w:right w:val="none" w:sz="0" w:space="0" w:color="auto"/>
      </w:divBdr>
    </w:div>
    <w:div w:id="693115430">
      <w:bodyDiv w:val="1"/>
      <w:marLeft w:val="0pt"/>
      <w:marRight w:val="0pt"/>
      <w:marTop w:val="0pt"/>
      <w:marBottom w:val="0pt"/>
      <w:divBdr>
        <w:top w:val="none" w:sz="0" w:space="0" w:color="auto"/>
        <w:left w:val="none" w:sz="0" w:space="0" w:color="auto"/>
        <w:bottom w:val="none" w:sz="0" w:space="0" w:color="auto"/>
        <w:right w:val="none" w:sz="0" w:space="0" w:color="auto"/>
      </w:divBdr>
    </w:div>
    <w:div w:id="895120616">
      <w:bodyDiv w:val="1"/>
      <w:marLeft w:val="0pt"/>
      <w:marRight w:val="0pt"/>
      <w:marTop w:val="0pt"/>
      <w:marBottom w:val="0pt"/>
      <w:divBdr>
        <w:top w:val="none" w:sz="0" w:space="0" w:color="auto"/>
        <w:left w:val="none" w:sz="0" w:space="0" w:color="auto"/>
        <w:bottom w:val="none" w:sz="0" w:space="0" w:color="auto"/>
        <w:right w:val="none" w:sz="0" w:space="0" w:color="auto"/>
      </w:divBdr>
    </w:div>
    <w:div w:id="1552839614">
      <w:bodyDiv w:val="1"/>
      <w:marLeft w:val="0pt"/>
      <w:marRight w:val="0pt"/>
      <w:marTop w:val="0pt"/>
      <w:marBottom w:val="0pt"/>
      <w:divBdr>
        <w:top w:val="none" w:sz="0" w:space="0" w:color="auto"/>
        <w:left w:val="none" w:sz="0" w:space="0" w:color="auto"/>
        <w:bottom w:val="none" w:sz="0" w:space="0" w:color="auto"/>
        <w:right w:val="none" w:sz="0" w:space="0" w:color="auto"/>
      </w:divBdr>
    </w:div>
    <w:div w:id="1681737003">
      <w:bodyDiv w:val="1"/>
      <w:marLeft w:val="0pt"/>
      <w:marRight w:val="0pt"/>
      <w:marTop w:val="0pt"/>
      <w:marBottom w:val="0pt"/>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purl.oclc.org/ooxml/officeDocument/relationships/footer" Target="footer1.xml"/><Relationship Id="rId3" Type="http://purl.oclc.org/ooxml/officeDocument/relationships/styles" Target="styles.xml"/><Relationship Id="rId7" Type="http://purl.oclc.org/ooxml/officeDocument/relationships/endnotes" Target="endnotes.xml"/><Relationship Id="rId2" Type="http://purl.oclc.org/ooxml/officeDocument/relationships/numbering" Target="numbering.xml"/><Relationship Id="rId1" Type="http://purl.oclc.org/ooxml/officeDocument/relationships/customXml" Target="../customXml/item1.xml"/><Relationship Id="rId6" Type="http://purl.oclc.org/ooxml/officeDocument/relationships/footnotes" Target="footnotes.xml"/><Relationship Id="rId11" Type="http://purl.oclc.org/ooxml/officeDocument/relationships/theme" Target="theme/theme1.xml"/><Relationship Id="rId5" Type="http://purl.oclc.org/ooxml/officeDocument/relationships/webSettings" Target="webSettings.xml"/><Relationship Id="rId10" Type="http://purl.oclc.org/ooxml/officeDocument/relationships/fontTable" Target="fontTable.xml"/><Relationship Id="rId4" Type="http://purl.oclc.org/ooxml/officeDocument/relationships/settings" Target="settings.xml"/><Relationship Id="rId9" Type="http://purl.oclc.org/ooxml/officeDocument/relationships/image" Target="media/image1.png"/></Relationships>
</file>

<file path=word/theme/theme1.xml><?xml version="1.0" encoding="utf-8"?>
<a:theme xmlns:a="http://purl.oclc.org/ooxml/drawingml/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6350" cap="flat" cmpd="sng" algn="ctr">
          <a:solidFill>
            <a:schemeClr val="phClr"/>
          </a:solidFill>
          <a:prstDash val="solid"/>
          <a:miter lim="800%"/>
        </a:ln>
        <a:ln w="12700" cap="flat" cmpd="sng" algn="ctr">
          <a:solidFill>
            <a:schemeClr val="phClr"/>
          </a:solidFill>
          <a:prstDash val="solid"/>
          <a:miter lim="800%"/>
        </a:ln>
        <a:ln w="19050" cap="flat" cmpd="sng" algn="ctr">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purl.oclc.org/ooxml/officeDocument/customXml" ds:itemID="{9E966C7F-158E-4883-86A6-4454069232BB}">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866</TotalTime>
  <Pages>7</Pages>
  <Words>4484</Words>
  <Characters>25564</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29989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Kerry Nwagu</cp:lastModifiedBy>
  <cp:revision>477</cp:revision>
  <dcterms:created xsi:type="dcterms:W3CDTF">2026-03-29T15:53:00Z</dcterms:created>
  <dcterms:modified xsi:type="dcterms:W3CDTF">2026-03-30T18:43:00Z</dcterms:modified>
</cp:coreProperties>
</file>