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385E3" w14:textId="77777777" w:rsidR="00F70481" w:rsidRDefault="00F70481" w:rsidP="00F70481">
      <w:pPr>
        <w:rPr>
          <w:rFonts w:ascii="Times New Roman" w:hAnsi="Times New Roman" w:cs="Times New Roman"/>
          <w:b/>
          <w:bCs/>
          <w:sz w:val="40"/>
          <w:szCs w:val="40"/>
          <w:lang w:val="en-US"/>
        </w:rPr>
      </w:pPr>
    </w:p>
    <w:p w14:paraId="51BD75DB" w14:textId="77777777" w:rsidR="00F70481" w:rsidRDefault="00F70481" w:rsidP="00F70481">
      <w:pPr>
        <w:rPr>
          <w:rFonts w:ascii="Times New Roman" w:hAnsi="Times New Roman" w:cs="Times New Roman"/>
          <w:b/>
          <w:bCs/>
          <w:sz w:val="40"/>
          <w:szCs w:val="40"/>
          <w:lang w:val="en-US"/>
        </w:rPr>
      </w:pPr>
    </w:p>
    <w:p w14:paraId="55A8217C" w14:textId="77777777" w:rsidR="00F70481" w:rsidRDefault="00F70481" w:rsidP="00F70481">
      <w:pPr>
        <w:rPr>
          <w:rFonts w:ascii="Times New Roman" w:hAnsi="Times New Roman" w:cs="Times New Roman"/>
          <w:b/>
          <w:bCs/>
          <w:sz w:val="40"/>
          <w:szCs w:val="40"/>
          <w:lang w:val="en-US"/>
        </w:rPr>
      </w:pPr>
    </w:p>
    <w:p w14:paraId="234392FF" w14:textId="77777777" w:rsidR="00F70481" w:rsidRDefault="00F70481" w:rsidP="00F70481">
      <w:pPr>
        <w:rPr>
          <w:rFonts w:ascii="Times New Roman" w:hAnsi="Times New Roman" w:cs="Times New Roman"/>
          <w:b/>
          <w:bCs/>
          <w:sz w:val="40"/>
          <w:szCs w:val="40"/>
          <w:lang w:val="en-US"/>
        </w:rPr>
      </w:pPr>
    </w:p>
    <w:p w14:paraId="0F146283" w14:textId="2E197FAB" w:rsidR="00F70481" w:rsidRPr="00F70481" w:rsidRDefault="00237A40" w:rsidP="00F70481">
      <w:pPr>
        <w:rPr>
          <w:rFonts w:ascii="Times New Roman" w:hAnsi="Times New Roman" w:cs="Times New Roman"/>
          <w:b/>
          <w:bCs/>
          <w:sz w:val="40"/>
          <w:szCs w:val="40"/>
          <w:lang w:val="en-US"/>
        </w:rPr>
      </w:pPr>
      <w:r w:rsidRPr="00F70481">
        <w:rPr>
          <w:rFonts w:ascii="Times New Roman" w:hAnsi="Times New Roman" w:cs="Times New Roman"/>
          <w:b/>
          <w:bCs/>
          <w:sz w:val="40"/>
          <w:szCs w:val="40"/>
          <w:lang w:val="en-US"/>
        </w:rPr>
        <w:t>Creativity and Value Creation</w:t>
      </w:r>
    </w:p>
    <w:p w14:paraId="68B6567A" w14:textId="50B59AEB" w:rsidR="00A13919" w:rsidRPr="00F70481" w:rsidRDefault="00F70481" w:rsidP="00F70481">
      <w:pPr>
        <w:rPr>
          <w:rFonts w:ascii="Arial" w:hAnsi="Arial" w:cs="Arial"/>
          <w:b/>
          <w:bCs/>
          <w:color w:val="000000" w:themeColor="text1"/>
          <w:sz w:val="40"/>
          <w:szCs w:val="40"/>
          <w:lang w:val="en-US"/>
        </w:rPr>
      </w:pPr>
      <w:r w:rsidRPr="00F70481">
        <w:rPr>
          <w:rFonts w:ascii="Arial" w:hAnsi="Arial" w:cs="Arial"/>
          <w:b/>
          <w:bCs/>
          <w:color w:val="000000" w:themeColor="text1"/>
          <w:sz w:val="40"/>
          <w:szCs w:val="40"/>
          <w:shd w:val="clear" w:color="auto" w:fill="FFFFFF"/>
        </w:rPr>
        <w:t>Module: BMHP5014</w:t>
      </w:r>
    </w:p>
    <w:p w14:paraId="3E0A2CFB" w14:textId="37DB30FB" w:rsidR="00F70481" w:rsidRPr="00F70481" w:rsidRDefault="00F70481" w:rsidP="00F70481">
      <w:pPr>
        <w:rPr>
          <w:rFonts w:ascii="Arial" w:hAnsi="Arial" w:cs="Arial"/>
          <w:b/>
          <w:bCs/>
          <w:sz w:val="40"/>
          <w:szCs w:val="40"/>
          <w:lang w:val="en-US"/>
        </w:rPr>
      </w:pPr>
      <w:r w:rsidRPr="00F70481">
        <w:rPr>
          <w:rFonts w:ascii="Arial" w:hAnsi="Arial" w:cs="Arial"/>
          <w:b/>
          <w:bCs/>
          <w:sz w:val="40"/>
          <w:szCs w:val="40"/>
          <w:lang w:val="en-US"/>
        </w:rPr>
        <w:t>Student Name: Sana Sahir</w:t>
      </w:r>
    </w:p>
    <w:p w14:paraId="6EF2E6F2" w14:textId="0FA9E3F5" w:rsidR="00F70481" w:rsidRPr="00F70481" w:rsidRDefault="00F70481" w:rsidP="00F70481">
      <w:pPr>
        <w:rPr>
          <w:rFonts w:ascii="Arial" w:hAnsi="Arial" w:cs="Arial"/>
          <w:b/>
          <w:bCs/>
          <w:sz w:val="40"/>
          <w:szCs w:val="40"/>
          <w:lang w:val="en-US"/>
        </w:rPr>
      </w:pPr>
      <w:r w:rsidRPr="00F70481">
        <w:rPr>
          <w:rFonts w:ascii="Arial" w:hAnsi="Arial" w:cs="Arial"/>
          <w:b/>
          <w:bCs/>
          <w:sz w:val="40"/>
          <w:szCs w:val="40"/>
          <w:lang w:val="en-US"/>
        </w:rPr>
        <w:t xml:space="preserve">Student ID: </w:t>
      </w:r>
    </w:p>
    <w:p w14:paraId="039AD62B" w14:textId="07DEAB54" w:rsidR="00F70481" w:rsidRPr="00F70481" w:rsidRDefault="00F70481" w:rsidP="00F70481">
      <w:pPr>
        <w:rPr>
          <w:rFonts w:ascii="Arial" w:hAnsi="Arial" w:cs="Arial"/>
          <w:b/>
          <w:bCs/>
          <w:sz w:val="40"/>
          <w:szCs w:val="40"/>
          <w:lang w:val="en-US"/>
        </w:rPr>
      </w:pPr>
      <w:r w:rsidRPr="00F70481">
        <w:rPr>
          <w:rFonts w:ascii="Arial" w:hAnsi="Arial" w:cs="Arial"/>
          <w:b/>
          <w:bCs/>
          <w:sz w:val="40"/>
          <w:szCs w:val="40"/>
          <w:lang w:val="en-US"/>
        </w:rPr>
        <w:t>Lecturer:</w:t>
      </w:r>
      <w:r>
        <w:rPr>
          <w:rFonts w:ascii="Arial" w:hAnsi="Arial" w:cs="Arial"/>
          <w:b/>
          <w:bCs/>
          <w:sz w:val="40"/>
          <w:szCs w:val="40"/>
          <w:lang w:val="en-US"/>
        </w:rPr>
        <w:t xml:space="preserve"> </w:t>
      </w:r>
      <w:r w:rsidRPr="00F70481">
        <w:rPr>
          <w:rFonts w:ascii="Arial" w:hAnsi="Arial" w:cs="Arial"/>
          <w:b/>
          <w:bCs/>
          <w:sz w:val="40"/>
          <w:szCs w:val="40"/>
          <w:shd w:val="clear" w:color="auto" w:fill="FFFFFF"/>
        </w:rPr>
        <w:t>Dr Eleni Koutsogeorgou</w:t>
      </w:r>
    </w:p>
    <w:p w14:paraId="691BFCB7" w14:textId="71BAF0BD" w:rsidR="00EF66DC" w:rsidRDefault="00EF66DC" w:rsidP="00237A40">
      <w:pPr>
        <w:jc w:val="center"/>
        <w:rPr>
          <w:rFonts w:ascii="Times New Roman" w:hAnsi="Times New Roman" w:cs="Times New Roman"/>
          <w:b/>
          <w:bCs/>
          <w:sz w:val="40"/>
          <w:szCs w:val="40"/>
          <w:lang w:val="en-US"/>
        </w:rPr>
      </w:pPr>
    </w:p>
    <w:p w14:paraId="2BB270F5" w14:textId="77A428DD" w:rsidR="00EF66DC" w:rsidRDefault="00EF66DC" w:rsidP="00237A40">
      <w:pPr>
        <w:jc w:val="center"/>
        <w:rPr>
          <w:rFonts w:ascii="Times New Roman" w:hAnsi="Times New Roman" w:cs="Times New Roman"/>
          <w:b/>
          <w:bCs/>
          <w:sz w:val="40"/>
          <w:szCs w:val="40"/>
          <w:lang w:val="en-US"/>
        </w:rPr>
      </w:pPr>
    </w:p>
    <w:p w14:paraId="6FC09986" w14:textId="4ACE919B" w:rsidR="00EF66DC" w:rsidRDefault="00EF66DC" w:rsidP="00237A40">
      <w:pPr>
        <w:jc w:val="center"/>
        <w:rPr>
          <w:rFonts w:ascii="Times New Roman" w:hAnsi="Times New Roman" w:cs="Times New Roman"/>
          <w:b/>
          <w:bCs/>
          <w:sz w:val="40"/>
          <w:szCs w:val="40"/>
          <w:lang w:val="en-US"/>
        </w:rPr>
      </w:pPr>
    </w:p>
    <w:p w14:paraId="71B4BEBF" w14:textId="3E06A49E" w:rsidR="00EF66DC" w:rsidRDefault="00EF66DC" w:rsidP="00237A40">
      <w:pPr>
        <w:jc w:val="center"/>
        <w:rPr>
          <w:rFonts w:ascii="Times New Roman" w:hAnsi="Times New Roman" w:cs="Times New Roman"/>
          <w:b/>
          <w:bCs/>
          <w:sz w:val="40"/>
          <w:szCs w:val="40"/>
          <w:lang w:val="en-US"/>
        </w:rPr>
      </w:pPr>
    </w:p>
    <w:p w14:paraId="1FE6055C" w14:textId="56686A98" w:rsidR="00EF66DC" w:rsidRDefault="00EF66DC" w:rsidP="00237A40">
      <w:pPr>
        <w:jc w:val="center"/>
        <w:rPr>
          <w:rFonts w:ascii="Times New Roman" w:hAnsi="Times New Roman" w:cs="Times New Roman"/>
          <w:b/>
          <w:bCs/>
          <w:sz w:val="40"/>
          <w:szCs w:val="40"/>
          <w:lang w:val="en-US"/>
        </w:rPr>
      </w:pPr>
    </w:p>
    <w:p w14:paraId="7ECE30B1" w14:textId="472EF095" w:rsidR="00EF66DC" w:rsidRDefault="00EF66DC" w:rsidP="00237A40">
      <w:pPr>
        <w:jc w:val="center"/>
        <w:rPr>
          <w:rFonts w:ascii="Times New Roman" w:hAnsi="Times New Roman" w:cs="Times New Roman"/>
          <w:b/>
          <w:bCs/>
          <w:sz w:val="40"/>
          <w:szCs w:val="40"/>
          <w:lang w:val="en-US"/>
        </w:rPr>
      </w:pPr>
    </w:p>
    <w:p w14:paraId="6ED06EC0" w14:textId="4D35A7CC" w:rsidR="00EF66DC" w:rsidRDefault="00EF66DC" w:rsidP="00237A40">
      <w:pPr>
        <w:jc w:val="center"/>
        <w:rPr>
          <w:rFonts w:ascii="Times New Roman" w:hAnsi="Times New Roman" w:cs="Times New Roman"/>
          <w:b/>
          <w:bCs/>
          <w:sz w:val="40"/>
          <w:szCs w:val="40"/>
          <w:lang w:val="en-US"/>
        </w:rPr>
      </w:pPr>
    </w:p>
    <w:p w14:paraId="1E731441" w14:textId="3FDCBE9B" w:rsidR="00EF66DC" w:rsidRDefault="00EF66DC" w:rsidP="00237A40">
      <w:pPr>
        <w:jc w:val="center"/>
        <w:rPr>
          <w:rFonts w:ascii="Times New Roman" w:hAnsi="Times New Roman" w:cs="Times New Roman"/>
          <w:b/>
          <w:bCs/>
          <w:sz w:val="40"/>
          <w:szCs w:val="40"/>
          <w:lang w:val="en-US"/>
        </w:rPr>
      </w:pPr>
    </w:p>
    <w:p w14:paraId="1289149B" w14:textId="2FE83F0C" w:rsidR="00EF66DC" w:rsidRDefault="00EF66DC" w:rsidP="00237A40">
      <w:pPr>
        <w:jc w:val="center"/>
        <w:rPr>
          <w:rFonts w:ascii="Times New Roman" w:hAnsi="Times New Roman" w:cs="Times New Roman"/>
          <w:b/>
          <w:bCs/>
          <w:sz w:val="40"/>
          <w:szCs w:val="40"/>
          <w:lang w:val="en-US"/>
        </w:rPr>
      </w:pPr>
    </w:p>
    <w:p w14:paraId="7BC786CC" w14:textId="308B3F57" w:rsidR="00EF66DC" w:rsidRDefault="00EF66DC" w:rsidP="00237A40">
      <w:pPr>
        <w:jc w:val="center"/>
        <w:rPr>
          <w:rFonts w:ascii="Times New Roman" w:hAnsi="Times New Roman" w:cs="Times New Roman"/>
          <w:b/>
          <w:bCs/>
          <w:sz w:val="40"/>
          <w:szCs w:val="40"/>
          <w:lang w:val="en-US"/>
        </w:rPr>
      </w:pPr>
    </w:p>
    <w:p w14:paraId="6909B090" w14:textId="33C77ADA" w:rsidR="00EF66DC" w:rsidRDefault="00EF66DC" w:rsidP="00237A40">
      <w:pPr>
        <w:jc w:val="center"/>
        <w:rPr>
          <w:rFonts w:ascii="Times New Roman" w:hAnsi="Times New Roman" w:cs="Times New Roman"/>
          <w:b/>
          <w:bCs/>
          <w:sz w:val="40"/>
          <w:szCs w:val="40"/>
          <w:lang w:val="en-US"/>
        </w:rPr>
      </w:pPr>
    </w:p>
    <w:p w14:paraId="4046650D" w14:textId="3E5E252C" w:rsidR="00701FE4" w:rsidRDefault="00701FE4" w:rsidP="00EF66DC">
      <w:pPr>
        <w:rPr>
          <w:rFonts w:ascii="Times New Roman" w:hAnsi="Times New Roman" w:cs="Times New Roman"/>
          <w:b/>
          <w:bCs/>
          <w:sz w:val="32"/>
          <w:szCs w:val="32"/>
          <w:lang w:val="en-US"/>
        </w:rPr>
      </w:pPr>
    </w:p>
    <w:sdt>
      <w:sdtPr>
        <w:rPr>
          <w:rFonts w:asciiTheme="minorHAnsi" w:eastAsiaTheme="minorHAnsi" w:hAnsiTheme="minorHAnsi" w:cstheme="minorBidi"/>
          <w:color w:val="auto"/>
          <w:sz w:val="22"/>
          <w:szCs w:val="22"/>
          <w:lang w:val="en-SG"/>
        </w:rPr>
        <w:id w:val="1030230959"/>
        <w:docPartObj>
          <w:docPartGallery w:val="Table of Contents"/>
          <w:docPartUnique/>
        </w:docPartObj>
      </w:sdtPr>
      <w:sdtEndPr>
        <w:rPr>
          <w:rFonts w:ascii="Times New Roman" w:hAnsi="Times New Roman" w:cs="Times New Roman"/>
          <w:noProof/>
          <w:sz w:val="24"/>
          <w:szCs w:val="24"/>
        </w:rPr>
      </w:sdtEndPr>
      <w:sdtContent>
        <w:p w14:paraId="679F7D43" w14:textId="753FEF9D" w:rsidR="00701FE4" w:rsidRPr="00701FE4" w:rsidRDefault="00701FE4" w:rsidP="00701FE4">
          <w:pPr>
            <w:pStyle w:val="TOCHeading"/>
            <w:spacing w:line="360" w:lineRule="auto"/>
            <w:rPr>
              <w:rFonts w:ascii="Times New Roman" w:hAnsi="Times New Roman" w:cs="Times New Roman"/>
              <w:b/>
              <w:bCs/>
              <w:color w:val="auto"/>
            </w:rPr>
          </w:pPr>
          <w:r w:rsidRPr="00701FE4">
            <w:rPr>
              <w:rFonts w:ascii="Times New Roman" w:hAnsi="Times New Roman" w:cs="Times New Roman"/>
              <w:b/>
              <w:bCs/>
              <w:color w:val="auto"/>
            </w:rPr>
            <w:t>Contents</w:t>
          </w:r>
        </w:p>
        <w:p w14:paraId="66955C43" w14:textId="0A133A13" w:rsidR="00701FE4" w:rsidRPr="00701FE4" w:rsidRDefault="00701FE4" w:rsidP="00701FE4">
          <w:pPr>
            <w:pStyle w:val="TOC1"/>
            <w:tabs>
              <w:tab w:val="right" w:leader="dot" w:pos="9016"/>
            </w:tabs>
            <w:spacing w:line="360" w:lineRule="auto"/>
            <w:rPr>
              <w:rFonts w:ascii="Times New Roman" w:hAnsi="Times New Roman" w:cs="Times New Roman"/>
              <w:noProof/>
              <w:sz w:val="24"/>
              <w:szCs w:val="24"/>
            </w:rPr>
          </w:pPr>
          <w:r w:rsidRPr="00701FE4">
            <w:rPr>
              <w:rFonts w:ascii="Times New Roman" w:hAnsi="Times New Roman" w:cs="Times New Roman"/>
              <w:sz w:val="24"/>
              <w:szCs w:val="24"/>
            </w:rPr>
            <w:fldChar w:fldCharType="begin"/>
          </w:r>
          <w:r w:rsidRPr="00701FE4">
            <w:rPr>
              <w:rFonts w:ascii="Times New Roman" w:hAnsi="Times New Roman" w:cs="Times New Roman"/>
              <w:sz w:val="24"/>
              <w:szCs w:val="24"/>
            </w:rPr>
            <w:instrText xml:space="preserve"> TOC \o "1-3" \h \z \u </w:instrText>
          </w:r>
          <w:r w:rsidRPr="00701FE4">
            <w:rPr>
              <w:rFonts w:ascii="Times New Roman" w:hAnsi="Times New Roman" w:cs="Times New Roman"/>
              <w:sz w:val="24"/>
              <w:szCs w:val="24"/>
            </w:rPr>
            <w:fldChar w:fldCharType="separate"/>
          </w:r>
          <w:hyperlink w:anchor="_Toc120211333" w:history="1">
            <w:r w:rsidRPr="00701FE4">
              <w:rPr>
                <w:rStyle w:val="Hyperlink"/>
                <w:rFonts w:ascii="Times New Roman" w:hAnsi="Times New Roman" w:cs="Times New Roman"/>
                <w:noProof/>
                <w:sz w:val="24"/>
                <w:szCs w:val="24"/>
                <w:lang w:val="en-US"/>
              </w:rPr>
              <w:t>Introduction</w:t>
            </w:r>
            <w:r w:rsidRPr="00701FE4">
              <w:rPr>
                <w:rFonts w:ascii="Times New Roman" w:hAnsi="Times New Roman" w:cs="Times New Roman"/>
                <w:noProof/>
                <w:webHidden/>
                <w:sz w:val="24"/>
                <w:szCs w:val="24"/>
              </w:rPr>
              <w:tab/>
            </w:r>
            <w:r w:rsidRPr="00701FE4">
              <w:rPr>
                <w:rFonts w:ascii="Times New Roman" w:hAnsi="Times New Roman" w:cs="Times New Roman"/>
                <w:noProof/>
                <w:webHidden/>
                <w:sz w:val="24"/>
                <w:szCs w:val="24"/>
              </w:rPr>
              <w:fldChar w:fldCharType="begin"/>
            </w:r>
            <w:r w:rsidRPr="00701FE4">
              <w:rPr>
                <w:rFonts w:ascii="Times New Roman" w:hAnsi="Times New Roman" w:cs="Times New Roman"/>
                <w:noProof/>
                <w:webHidden/>
                <w:sz w:val="24"/>
                <w:szCs w:val="24"/>
              </w:rPr>
              <w:instrText xml:space="preserve"> PAGEREF _Toc120211333 \h </w:instrText>
            </w:r>
            <w:r w:rsidRPr="00701FE4">
              <w:rPr>
                <w:rFonts w:ascii="Times New Roman" w:hAnsi="Times New Roman" w:cs="Times New Roman"/>
                <w:noProof/>
                <w:webHidden/>
                <w:sz w:val="24"/>
                <w:szCs w:val="24"/>
              </w:rPr>
            </w:r>
            <w:r w:rsidRPr="00701FE4">
              <w:rPr>
                <w:rFonts w:ascii="Times New Roman" w:hAnsi="Times New Roman" w:cs="Times New Roman"/>
                <w:noProof/>
                <w:webHidden/>
                <w:sz w:val="24"/>
                <w:szCs w:val="24"/>
              </w:rPr>
              <w:fldChar w:fldCharType="separate"/>
            </w:r>
            <w:r w:rsidRPr="00701FE4">
              <w:rPr>
                <w:rFonts w:ascii="Times New Roman" w:hAnsi="Times New Roman" w:cs="Times New Roman"/>
                <w:noProof/>
                <w:webHidden/>
                <w:sz w:val="24"/>
                <w:szCs w:val="24"/>
              </w:rPr>
              <w:t>1</w:t>
            </w:r>
            <w:r w:rsidRPr="00701FE4">
              <w:rPr>
                <w:rFonts w:ascii="Times New Roman" w:hAnsi="Times New Roman" w:cs="Times New Roman"/>
                <w:noProof/>
                <w:webHidden/>
                <w:sz w:val="24"/>
                <w:szCs w:val="24"/>
              </w:rPr>
              <w:fldChar w:fldCharType="end"/>
            </w:r>
          </w:hyperlink>
        </w:p>
        <w:p w14:paraId="0B0173B3" w14:textId="20B8B15F" w:rsidR="00701FE4" w:rsidRPr="00701FE4" w:rsidRDefault="00991B90" w:rsidP="00701FE4">
          <w:pPr>
            <w:pStyle w:val="TOC1"/>
            <w:tabs>
              <w:tab w:val="right" w:leader="dot" w:pos="9016"/>
            </w:tabs>
            <w:spacing w:line="360" w:lineRule="auto"/>
            <w:rPr>
              <w:rFonts w:ascii="Times New Roman" w:hAnsi="Times New Roman" w:cs="Times New Roman"/>
              <w:noProof/>
              <w:sz w:val="24"/>
              <w:szCs w:val="24"/>
            </w:rPr>
          </w:pPr>
          <w:hyperlink w:anchor="_Toc120211334" w:history="1">
            <w:r w:rsidR="00701FE4" w:rsidRPr="00701FE4">
              <w:rPr>
                <w:rStyle w:val="Hyperlink"/>
                <w:rFonts w:ascii="Times New Roman" w:hAnsi="Times New Roman" w:cs="Times New Roman"/>
                <w:noProof/>
                <w:sz w:val="24"/>
                <w:szCs w:val="24"/>
                <w:lang w:val="en-US"/>
              </w:rPr>
              <w:t>Topic-1</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_Toc120211334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2</w:t>
            </w:r>
            <w:r w:rsidR="00701FE4" w:rsidRPr="00701FE4">
              <w:rPr>
                <w:rFonts w:ascii="Times New Roman" w:hAnsi="Times New Roman" w:cs="Times New Roman"/>
                <w:noProof/>
                <w:webHidden/>
                <w:sz w:val="24"/>
                <w:szCs w:val="24"/>
              </w:rPr>
              <w:fldChar w:fldCharType="end"/>
            </w:r>
          </w:hyperlink>
        </w:p>
        <w:p w14:paraId="51C04915" w14:textId="11463620"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35" w:history="1">
            <w:r w:rsidR="00701FE4" w:rsidRPr="00701FE4">
              <w:rPr>
                <w:rStyle w:val="Hyperlink"/>
                <w:rFonts w:ascii="Times New Roman" w:hAnsi="Times New Roman" w:cs="Times New Roman"/>
                <w:noProof/>
                <w:sz w:val="24"/>
                <w:szCs w:val="24"/>
                <w:lang w:val="en-US"/>
              </w:rPr>
              <w:t>Innovation</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_Toc120211335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2</w:t>
            </w:r>
            <w:r w:rsidR="00701FE4" w:rsidRPr="00701FE4">
              <w:rPr>
                <w:rFonts w:ascii="Times New Roman" w:hAnsi="Times New Roman" w:cs="Times New Roman"/>
                <w:noProof/>
                <w:webHidden/>
                <w:sz w:val="24"/>
                <w:szCs w:val="24"/>
              </w:rPr>
              <w:fldChar w:fldCharType="end"/>
            </w:r>
          </w:hyperlink>
        </w:p>
        <w:p w14:paraId="58C0872A" w14:textId="6E65DF37"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36" w:history="1">
            <w:r w:rsidR="00701FE4" w:rsidRPr="00701FE4">
              <w:rPr>
                <w:rStyle w:val="Hyperlink"/>
                <w:rFonts w:ascii="Times New Roman" w:hAnsi="Times New Roman" w:cs="Times New Roman"/>
                <w:noProof/>
                <w:sz w:val="24"/>
                <w:szCs w:val="24"/>
                <w:lang w:val="en-US"/>
              </w:rPr>
              <w:t>Innovation transforms the world</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_Toc120211336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2</w:t>
            </w:r>
            <w:r w:rsidR="00701FE4" w:rsidRPr="00701FE4">
              <w:rPr>
                <w:rFonts w:ascii="Times New Roman" w:hAnsi="Times New Roman" w:cs="Times New Roman"/>
                <w:noProof/>
                <w:webHidden/>
                <w:sz w:val="24"/>
                <w:szCs w:val="24"/>
              </w:rPr>
              <w:fldChar w:fldCharType="end"/>
            </w:r>
          </w:hyperlink>
        </w:p>
        <w:p w14:paraId="6D0E3C9C" w14:textId="39990335"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37" w:history="1">
            <w:r w:rsidR="00701FE4" w:rsidRPr="00701FE4">
              <w:rPr>
                <w:rStyle w:val="Hyperlink"/>
                <w:rFonts w:ascii="Times New Roman" w:hAnsi="Times New Roman" w:cs="Times New Roman"/>
                <w:noProof/>
                <w:sz w:val="24"/>
                <w:szCs w:val="24"/>
                <w:lang w:val="en-US"/>
              </w:rPr>
              <w:t>Advantage of innovation</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_Toc120211337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2</w:t>
            </w:r>
            <w:r w:rsidR="00701FE4" w:rsidRPr="00701FE4">
              <w:rPr>
                <w:rFonts w:ascii="Times New Roman" w:hAnsi="Times New Roman" w:cs="Times New Roman"/>
                <w:noProof/>
                <w:webHidden/>
                <w:sz w:val="24"/>
                <w:szCs w:val="24"/>
              </w:rPr>
              <w:fldChar w:fldCharType="end"/>
            </w:r>
          </w:hyperlink>
        </w:p>
        <w:p w14:paraId="56380B28" w14:textId="19DE407D" w:rsidR="00701FE4" w:rsidRPr="00701FE4" w:rsidRDefault="00991B90" w:rsidP="00701FE4">
          <w:pPr>
            <w:pStyle w:val="TOC1"/>
            <w:tabs>
              <w:tab w:val="right" w:leader="dot" w:pos="9016"/>
            </w:tabs>
            <w:spacing w:line="360" w:lineRule="auto"/>
            <w:rPr>
              <w:rFonts w:ascii="Times New Roman" w:hAnsi="Times New Roman" w:cs="Times New Roman"/>
              <w:noProof/>
              <w:sz w:val="24"/>
              <w:szCs w:val="24"/>
            </w:rPr>
          </w:pPr>
          <w:hyperlink w:anchor="_Toc120211338" w:history="1">
            <w:r w:rsidR="00701FE4" w:rsidRPr="00701FE4">
              <w:rPr>
                <w:rStyle w:val="Hyperlink"/>
                <w:rFonts w:ascii="Times New Roman" w:hAnsi="Times New Roman" w:cs="Times New Roman"/>
                <w:noProof/>
                <w:sz w:val="24"/>
                <w:szCs w:val="24"/>
                <w:lang w:val="en-US"/>
              </w:rPr>
              <w:t>Topic-2</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_Toc120211338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3</w:t>
            </w:r>
            <w:r w:rsidR="00701FE4" w:rsidRPr="00701FE4">
              <w:rPr>
                <w:rFonts w:ascii="Times New Roman" w:hAnsi="Times New Roman" w:cs="Times New Roman"/>
                <w:noProof/>
                <w:webHidden/>
                <w:sz w:val="24"/>
                <w:szCs w:val="24"/>
              </w:rPr>
              <w:fldChar w:fldCharType="end"/>
            </w:r>
          </w:hyperlink>
        </w:p>
        <w:p w14:paraId="3F10D952" w14:textId="57B23304"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39" w:history="1">
            <w:r w:rsidR="00701FE4" w:rsidRPr="00701FE4">
              <w:rPr>
                <w:rStyle w:val="Hyperlink"/>
                <w:rFonts w:ascii="Times New Roman" w:hAnsi="Times New Roman" w:cs="Times New Roman"/>
                <w:noProof/>
                <w:sz w:val="24"/>
                <w:szCs w:val="24"/>
                <w:lang w:val="en-US"/>
              </w:rPr>
              <w:t>Creative solution</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_Toc120211339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3</w:t>
            </w:r>
            <w:r w:rsidR="00701FE4" w:rsidRPr="00701FE4">
              <w:rPr>
                <w:rFonts w:ascii="Times New Roman" w:hAnsi="Times New Roman" w:cs="Times New Roman"/>
                <w:noProof/>
                <w:webHidden/>
                <w:sz w:val="24"/>
                <w:szCs w:val="24"/>
              </w:rPr>
              <w:fldChar w:fldCharType="end"/>
            </w:r>
          </w:hyperlink>
        </w:p>
        <w:p w14:paraId="046DE5D3" w14:textId="6AEAA51E"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0" w:history="1">
            <w:r w:rsidR="00701FE4" w:rsidRPr="00701FE4">
              <w:rPr>
                <w:rStyle w:val="Hyperlink"/>
                <w:rFonts w:ascii="Times New Roman" w:hAnsi="Times New Roman" w:cs="Times New Roman"/>
                <w:noProof/>
                <w:sz w:val="24"/>
                <w:szCs w:val="24"/>
                <w:lang w:val="en-US"/>
              </w:rPr>
              <w:t>The term associated with innovation and entrepreneurship</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_Toc120211340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3</w:t>
            </w:r>
            <w:r w:rsidR="00701FE4" w:rsidRPr="00701FE4">
              <w:rPr>
                <w:rFonts w:ascii="Times New Roman" w:hAnsi="Times New Roman" w:cs="Times New Roman"/>
                <w:noProof/>
                <w:webHidden/>
                <w:sz w:val="24"/>
                <w:szCs w:val="24"/>
              </w:rPr>
              <w:fldChar w:fldCharType="end"/>
            </w:r>
          </w:hyperlink>
        </w:p>
        <w:p w14:paraId="07168AA0" w14:textId="484C8BE8"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1" w:history="1">
            <w:r w:rsidR="00701FE4" w:rsidRPr="00701FE4">
              <w:rPr>
                <w:rStyle w:val="Hyperlink"/>
                <w:rFonts w:ascii="Times New Roman" w:hAnsi="Times New Roman" w:cs="Times New Roman"/>
                <w:noProof/>
                <w:sz w:val="24"/>
                <w:szCs w:val="24"/>
                <w:lang w:val="en-US"/>
              </w:rPr>
              <w:t>Things that are associated with innovation and entrepreneurship</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_Toc120211341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4</w:t>
            </w:r>
            <w:r w:rsidR="00701FE4" w:rsidRPr="00701FE4">
              <w:rPr>
                <w:rFonts w:ascii="Times New Roman" w:hAnsi="Times New Roman" w:cs="Times New Roman"/>
                <w:noProof/>
                <w:webHidden/>
                <w:sz w:val="24"/>
                <w:szCs w:val="24"/>
              </w:rPr>
              <w:fldChar w:fldCharType="end"/>
            </w:r>
          </w:hyperlink>
        </w:p>
        <w:p w14:paraId="06D0CDBB" w14:textId="7A37C3ED" w:rsidR="00701FE4" w:rsidRPr="00701FE4" w:rsidRDefault="00991B90" w:rsidP="00701FE4">
          <w:pPr>
            <w:pStyle w:val="TOC1"/>
            <w:tabs>
              <w:tab w:val="right" w:leader="dot" w:pos="9016"/>
            </w:tabs>
            <w:spacing w:line="360" w:lineRule="auto"/>
            <w:rPr>
              <w:rFonts w:ascii="Times New Roman" w:hAnsi="Times New Roman" w:cs="Times New Roman"/>
              <w:noProof/>
              <w:sz w:val="24"/>
              <w:szCs w:val="24"/>
            </w:rPr>
          </w:pPr>
          <w:hyperlink w:anchor="_Toc120211342" w:history="1">
            <w:r w:rsidR="00701FE4" w:rsidRPr="00701FE4">
              <w:rPr>
                <w:rStyle w:val="Hyperlink"/>
                <w:rFonts w:ascii="Times New Roman" w:hAnsi="Times New Roman" w:cs="Times New Roman"/>
                <w:noProof/>
                <w:sz w:val="24"/>
                <w:szCs w:val="24"/>
                <w:lang w:val="en-US"/>
              </w:rPr>
              <w:t>Topic-3</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_Toc120211342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4</w:t>
            </w:r>
            <w:r w:rsidR="00701FE4" w:rsidRPr="00701FE4">
              <w:rPr>
                <w:rFonts w:ascii="Times New Roman" w:hAnsi="Times New Roman" w:cs="Times New Roman"/>
                <w:noProof/>
                <w:webHidden/>
                <w:sz w:val="24"/>
                <w:szCs w:val="24"/>
              </w:rPr>
              <w:fldChar w:fldCharType="end"/>
            </w:r>
          </w:hyperlink>
        </w:p>
        <w:p w14:paraId="13713BDA" w14:textId="18EBD19E"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3" w:history="1">
            <w:r w:rsidR="00701FE4" w:rsidRPr="00701FE4">
              <w:rPr>
                <w:rStyle w:val="Hyperlink"/>
                <w:rFonts w:ascii="Times New Roman" w:hAnsi="Times New Roman" w:cs="Times New Roman"/>
                <w:noProof/>
                <w:sz w:val="24"/>
                <w:szCs w:val="24"/>
                <w:lang w:val="en-US"/>
              </w:rPr>
              <w:t>Mobilizing support</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_Toc120211343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4</w:t>
            </w:r>
            <w:r w:rsidR="00701FE4" w:rsidRPr="00701FE4">
              <w:rPr>
                <w:rFonts w:ascii="Times New Roman" w:hAnsi="Times New Roman" w:cs="Times New Roman"/>
                <w:noProof/>
                <w:webHidden/>
                <w:sz w:val="24"/>
                <w:szCs w:val="24"/>
              </w:rPr>
              <w:fldChar w:fldCharType="end"/>
            </w:r>
          </w:hyperlink>
        </w:p>
        <w:p w14:paraId="7A11E785" w14:textId="20C7F379"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4" w:history="1">
            <w:r w:rsidR="00701FE4" w:rsidRPr="00701FE4">
              <w:rPr>
                <w:rStyle w:val="Hyperlink"/>
                <w:rFonts w:ascii="Times New Roman" w:hAnsi="Times New Roman" w:cs="Times New Roman"/>
                <w:noProof/>
                <w:sz w:val="24"/>
                <w:szCs w:val="24"/>
                <w:lang w:val="en-US"/>
              </w:rPr>
              <w:t>Issues with collecting finance</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_Toc120211344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5</w:t>
            </w:r>
            <w:r w:rsidR="00701FE4" w:rsidRPr="00701FE4">
              <w:rPr>
                <w:rFonts w:ascii="Times New Roman" w:hAnsi="Times New Roman" w:cs="Times New Roman"/>
                <w:noProof/>
                <w:webHidden/>
                <w:sz w:val="24"/>
                <w:szCs w:val="24"/>
              </w:rPr>
              <w:fldChar w:fldCharType="end"/>
            </w:r>
          </w:hyperlink>
        </w:p>
        <w:p w14:paraId="1BEBC48B" w14:textId="0F18887B" w:rsidR="00701FE4" w:rsidRPr="00701FE4" w:rsidRDefault="00991B90" w:rsidP="00701FE4">
          <w:pPr>
            <w:pStyle w:val="TOC1"/>
            <w:tabs>
              <w:tab w:val="right" w:leader="dot" w:pos="9016"/>
            </w:tabs>
            <w:spacing w:line="360" w:lineRule="auto"/>
            <w:rPr>
              <w:rFonts w:ascii="Times New Roman" w:hAnsi="Times New Roman" w:cs="Times New Roman"/>
              <w:noProof/>
              <w:sz w:val="24"/>
              <w:szCs w:val="24"/>
            </w:rPr>
          </w:pPr>
          <w:hyperlink w:anchor="_Toc120211345" w:history="1">
            <w:r w:rsidR="00701FE4" w:rsidRPr="00701FE4">
              <w:rPr>
                <w:rStyle w:val="Hyperlink"/>
                <w:rFonts w:ascii="Times New Roman" w:hAnsi="Times New Roman" w:cs="Times New Roman"/>
                <w:noProof/>
                <w:sz w:val="24"/>
                <w:szCs w:val="24"/>
                <w:lang w:val="en-US"/>
              </w:rPr>
              <w:t>Topic-4</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_Toc120211345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5</w:t>
            </w:r>
            <w:r w:rsidR="00701FE4" w:rsidRPr="00701FE4">
              <w:rPr>
                <w:rFonts w:ascii="Times New Roman" w:hAnsi="Times New Roman" w:cs="Times New Roman"/>
                <w:noProof/>
                <w:webHidden/>
                <w:sz w:val="24"/>
                <w:szCs w:val="24"/>
              </w:rPr>
              <w:fldChar w:fldCharType="end"/>
            </w:r>
          </w:hyperlink>
        </w:p>
        <w:p w14:paraId="3EDFB946" w14:textId="24486234"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6" w:history="1">
            <w:r w:rsidR="00701FE4" w:rsidRPr="00701FE4">
              <w:rPr>
                <w:rStyle w:val="Hyperlink"/>
                <w:rFonts w:ascii="Times New Roman" w:hAnsi="Times New Roman" w:cs="Times New Roman"/>
                <w:noProof/>
                <w:sz w:val="24"/>
                <w:szCs w:val="24"/>
                <w:lang w:val="en-US"/>
              </w:rPr>
              <w:t>Evaluation</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_Toc120211346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5</w:t>
            </w:r>
            <w:r w:rsidR="00701FE4" w:rsidRPr="00701FE4">
              <w:rPr>
                <w:rFonts w:ascii="Times New Roman" w:hAnsi="Times New Roman" w:cs="Times New Roman"/>
                <w:noProof/>
                <w:webHidden/>
                <w:sz w:val="24"/>
                <w:szCs w:val="24"/>
              </w:rPr>
              <w:fldChar w:fldCharType="end"/>
            </w:r>
          </w:hyperlink>
        </w:p>
        <w:p w14:paraId="27D395C9" w14:textId="26236EA5"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7" w:history="1">
            <w:r w:rsidR="00701FE4" w:rsidRPr="00701FE4">
              <w:rPr>
                <w:rStyle w:val="Hyperlink"/>
                <w:rFonts w:ascii="Times New Roman" w:hAnsi="Times New Roman" w:cs="Times New Roman"/>
                <w:noProof/>
                <w:sz w:val="24"/>
                <w:szCs w:val="24"/>
                <w:lang w:val="en-US"/>
              </w:rPr>
              <w:t>Learning mechanism</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_Toc120211347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5</w:t>
            </w:r>
            <w:r w:rsidR="00701FE4" w:rsidRPr="00701FE4">
              <w:rPr>
                <w:rFonts w:ascii="Times New Roman" w:hAnsi="Times New Roman" w:cs="Times New Roman"/>
                <w:noProof/>
                <w:webHidden/>
                <w:sz w:val="24"/>
                <w:szCs w:val="24"/>
              </w:rPr>
              <w:fldChar w:fldCharType="end"/>
            </w:r>
          </w:hyperlink>
        </w:p>
        <w:p w14:paraId="7B261450" w14:textId="4307E2EF"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8" w:history="1">
            <w:r w:rsidR="00701FE4" w:rsidRPr="00701FE4">
              <w:rPr>
                <w:rStyle w:val="Hyperlink"/>
                <w:rFonts w:ascii="Times New Roman" w:hAnsi="Times New Roman" w:cs="Times New Roman"/>
                <w:noProof/>
                <w:sz w:val="24"/>
                <w:szCs w:val="24"/>
                <w:lang w:val="en-US"/>
              </w:rPr>
              <w:t>Ideas generate from failure</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_Toc120211348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6</w:t>
            </w:r>
            <w:r w:rsidR="00701FE4" w:rsidRPr="00701FE4">
              <w:rPr>
                <w:rFonts w:ascii="Times New Roman" w:hAnsi="Times New Roman" w:cs="Times New Roman"/>
                <w:noProof/>
                <w:webHidden/>
                <w:sz w:val="24"/>
                <w:szCs w:val="24"/>
              </w:rPr>
              <w:fldChar w:fldCharType="end"/>
            </w:r>
          </w:hyperlink>
        </w:p>
        <w:p w14:paraId="7EE62829" w14:textId="5E81A373" w:rsidR="00701FE4" w:rsidRPr="00701FE4" w:rsidRDefault="00991B90" w:rsidP="00701FE4">
          <w:pPr>
            <w:pStyle w:val="TOC2"/>
            <w:tabs>
              <w:tab w:val="right" w:leader="dot" w:pos="9016"/>
            </w:tabs>
            <w:spacing w:line="360" w:lineRule="auto"/>
            <w:rPr>
              <w:rFonts w:ascii="Times New Roman" w:hAnsi="Times New Roman" w:cs="Times New Roman"/>
              <w:noProof/>
              <w:sz w:val="24"/>
              <w:szCs w:val="24"/>
            </w:rPr>
          </w:pPr>
          <w:hyperlink w:anchor="_Toc120211349" w:history="1">
            <w:r w:rsidR="00701FE4" w:rsidRPr="00701FE4">
              <w:rPr>
                <w:rStyle w:val="Hyperlink"/>
                <w:rFonts w:ascii="Times New Roman" w:hAnsi="Times New Roman" w:cs="Times New Roman"/>
                <w:noProof/>
                <w:sz w:val="24"/>
                <w:szCs w:val="24"/>
                <w:lang w:val="en-US"/>
              </w:rPr>
              <w:t>Application of project learning</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_Toc120211349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6</w:t>
            </w:r>
            <w:r w:rsidR="00701FE4" w:rsidRPr="00701FE4">
              <w:rPr>
                <w:rFonts w:ascii="Times New Roman" w:hAnsi="Times New Roman" w:cs="Times New Roman"/>
                <w:noProof/>
                <w:webHidden/>
                <w:sz w:val="24"/>
                <w:szCs w:val="24"/>
              </w:rPr>
              <w:fldChar w:fldCharType="end"/>
            </w:r>
          </w:hyperlink>
        </w:p>
        <w:p w14:paraId="5E9FAAB3" w14:textId="38976D72" w:rsidR="00701FE4" w:rsidRPr="00701FE4" w:rsidRDefault="00991B90" w:rsidP="00701FE4">
          <w:pPr>
            <w:pStyle w:val="TOC1"/>
            <w:tabs>
              <w:tab w:val="right" w:leader="dot" w:pos="9016"/>
            </w:tabs>
            <w:spacing w:line="360" w:lineRule="auto"/>
            <w:rPr>
              <w:rFonts w:ascii="Times New Roman" w:hAnsi="Times New Roman" w:cs="Times New Roman"/>
              <w:noProof/>
              <w:sz w:val="24"/>
              <w:szCs w:val="24"/>
            </w:rPr>
          </w:pPr>
          <w:hyperlink w:anchor="_Toc120211350" w:history="1">
            <w:r w:rsidR="00701FE4" w:rsidRPr="00701FE4">
              <w:rPr>
                <w:rStyle w:val="Hyperlink"/>
                <w:rFonts w:ascii="Times New Roman" w:hAnsi="Times New Roman" w:cs="Times New Roman"/>
                <w:noProof/>
                <w:sz w:val="24"/>
                <w:szCs w:val="24"/>
                <w:lang w:val="en-US"/>
              </w:rPr>
              <w:t>Conclusion</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_Toc120211350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7</w:t>
            </w:r>
            <w:r w:rsidR="00701FE4" w:rsidRPr="00701FE4">
              <w:rPr>
                <w:rFonts w:ascii="Times New Roman" w:hAnsi="Times New Roman" w:cs="Times New Roman"/>
                <w:noProof/>
                <w:webHidden/>
                <w:sz w:val="24"/>
                <w:szCs w:val="24"/>
              </w:rPr>
              <w:fldChar w:fldCharType="end"/>
            </w:r>
          </w:hyperlink>
        </w:p>
        <w:p w14:paraId="2E646DF8" w14:textId="32060E40" w:rsidR="00701FE4" w:rsidRPr="00701FE4" w:rsidRDefault="00991B90" w:rsidP="00701FE4">
          <w:pPr>
            <w:pStyle w:val="TOC1"/>
            <w:tabs>
              <w:tab w:val="right" w:leader="dot" w:pos="9016"/>
            </w:tabs>
            <w:spacing w:line="360" w:lineRule="auto"/>
            <w:rPr>
              <w:rFonts w:ascii="Times New Roman" w:hAnsi="Times New Roman" w:cs="Times New Roman"/>
              <w:noProof/>
              <w:sz w:val="24"/>
              <w:szCs w:val="24"/>
            </w:rPr>
          </w:pPr>
          <w:hyperlink w:anchor="_Toc120211351" w:history="1">
            <w:r w:rsidR="00701FE4" w:rsidRPr="00701FE4">
              <w:rPr>
                <w:rStyle w:val="Hyperlink"/>
                <w:rFonts w:ascii="Times New Roman" w:hAnsi="Times New Roman" w:cs="Times New Roman"/>
                <w:noProof/>
                <w:sz w:val="24"/>
                <w:szCs w:val="24"/>
                <w:lang w:val="en-US"/>
              </w:rPr>
              <w:t>References</w:t>
            </w:r>
            <w:r w:rsidR="00701FE4" w:rsidRPr="00701FE4">
              <w:rPr>
                <w:rFonts w:ascii="Times New Roman" w:hAnsi="Times New Roman" w:cs="Times New Roman"/>
                <w:noProof/>
                <w:webHidden/>
                <w:sz w:val="24"/>
                <w:szCs w:val="24"/>
              </w:rPr>
              <w:tab/>
            </w:r>
            <w:r w:rsidR="00701FE4" w:rsidRPr="00701FE4">
              <w:rPr>
                <w:rFonts w:ascii="Times New Roman" w:hAnsi="Times New Roman" w:cs="Times New Roman"/>
                <w:noProof/>
                <w:webHidden/>
                <w:sz w:val="24"/>
                <w:szCs w:val="24"/>
              </w:rPr>
              <w:fldChar w:fldCharType="begin"/>
            </w:r>
            <w:r w:rsidR="00701FE4" w:rsidRPr="00701FE4">
              <w:rPr>
                <w:rFonts w:ascii="Times New Roman" w:hAnsi="Times New Roman" w:cs="Times New Roman"/>
                <w:noProof/>
                <w:webHidden/>
                <w:sz w:val="24"/>
                <w:szCs w:val="24"/>
              </w:rPr>
              <w:instrText xml:space="preserve"> PAGEREF _Toc120211351 \h </w:instrText>
            </w:r>
            <w:r w:rsidR="00701FE4" w:rsidRPr="00701FE4">
              <w:rPr>
                <w:rFonts w:ascii="Times New Roman" w:hAnsi="Times New Roman" w:cs="Times New Roman"/>
                <w:noProof/>
                <w:webHidden/>
                <w:sz w:val="24"/>
                <w:szCs w:val="24"/>
              </w:rPr>
            </w:r>
            <w:r w:rsidR="00701FE4" w:rsidRPr="00701FE4">
              <w:rPr>
                <w:rFonts w:ascii="Times New Roman" w:hAnsi="Times New Roman" w:cs="Times New Roman"/>
                <w:noProof/>
                <w:webHidden/>
                <w:sz w:val="24"/>
                <w:szCs w:val="24"/>
              </w:rPr>
              <w:fldChar w:fldCharType="separate"/>
            </w:r>
            <w:r w:rsidR="00701FE4" w:rsidRPr="00701FE4">
              <w:rPr>
                <w:rFonts w:ascii="Times New Roman" w:hAnsi="Times New Roman" w:cs="Times New Roman"/>
                <w:noProof/>
                <w:webHidden/>
                <w:sz w:val="24"/>
                <w:szCs w:val="24"/>
              </w:rPr>
              <w:t>8</w:t>
            </w:r>
            <w:r w:rsidR="00701FE4" w:rsidRPr="00701FE4">
              <w:rPr>
                <w:rFonts w:ascii="Times New Roman" w:hAnsi="Times New Roman" w:cs="Times New Roman"/>
                <w:noProof/>
                <w:webHidden/>
                <w:sz w:val="24"/>
                <w:szCs w:val="24"/>
              </w:rPr>
              <w:fldChar w:fldCharType="end"/>
            </w:r>
          </w:hyperlink>
        </w:p>
        <w:p w14:paraId="6C954F80" w14:textId="2D5D7435" w:rsidR="00701FE4" w:rsidRPr="00701FE4" w:rsidRDefault="00701FE4" w:rsidP="00701FE4">
          <w:pPr>
            <w:spacing w:line="360" w:lineRule="auto"/>
            <w:rPr>
              <w:rFonts w:ascii="Times New Roman" w:hAnsi="Times New Roman" w:cs="Times New Roman"/>
              <w:sz w:val="24"/>
              <w:szCs w:val="24"/>
            </w:rPr>
          </w:pPr>
          <w:r w:rsidRPr="00701FE4">
            <w:rPr>
              <w:rFonts w:ascii="Times New Roman" w:hAnsi="Times New Roman" w:cs="Times New Roman"/>
              <w:noProof/>
              <w:sz w:val="24"/>
              <w:szCs w:val="24"/>
            </w:rPr>
            <w:fldChar w:fldCharType="end"/>
          </w:r>
        </w:p>
      </w:sdtContent>
    </w:sdt>
    <w:p w14:paraId="7E46E396" w14:textId="15E9AAB3" w:rsidR="00EF66DC" w:rsidRDefault="00EF66DC" w:rsidP="00EF66DC">
      <w:pPr>
        <w:rPr>
          <w:rFonts w:ascii="Times New Roman" w:hAnsi="Times New Roman" w:cs="Times New Roman"/>
          <w:b/>
          <w:bCs/>
          <w:sz w:val="32"/>
          <w:szCs w:val="32"/>
          <w:lang w:val="en-US"/>
        </w:rPr>
        <w:sectPr w:rsidR="00EF66DC" w:rsidSect="00B8433C">
          <w:footerReference w:type="default" r:id="rId8"/>
          <w:pgSz w:w="11906" w:h="16838"/>
          <w:pgMar w:top="1440" w:right="1440" w:bottom="1440" w:left="1440" w:header="708" w:footer="708" w:gutter="0"/>
          <w:pgNumType w:fmt="lowerRoman"/>
          <w:cols w:space="708"/>
          <w:docGrid w:linePitch="360"/>
        </w:sectPr>
      </w:pPr>
    </w:p>
    <w:p w14:paraId="10DA313A" w14:textId="4DA46752" w:rsidR="00EF66DC" w:rsidRDefault="00EF66DC" w:rsidP="00EF66DC">
      <w:pPr>
        <w:pStyle w:val="Heading1"/>
        <w:spacing w:line="360" w:lineRule="auto"/>
        <w:jc w:val="both"/>
        <w:rPr>
          <w:rFonts w:ascii="Times New Roman" w:hAnsi="Times New Roman" w:cs="Times New Roman"/>
          <w:b/>
          <w:bCs/>
          <w:color w:val="000000" w:themeColor="text1"/>
          <w:lang w:val="en-US"/>
        </w:rPr>
      </w:pPr>
      <w:bookmarkStart w:id="0" w:name="_Toc120211333"/>
      <w:r w:rsidRPr="00EF66DC">
        <w:rPr>
          <w:rFonts w:ascii="Times New Roman" w:hAnsi="Times New Roman" w:cs="Times New Roman"/>
          <w:b/>
          <w:bCs/>
          <w:color w:val="000000" w:themeColor="text1"/>
          <w:lang w:val="en-US"/>
        </w:rPr>
        <w:lastRenderedPageBreak/>
        <w:t>Introduction</w:t>
      </w:r>
      <w:bookmarkEnd w:id="0"/>
    </w:p>
    <w:p w14:paraId="371C96DF" w14:textId="50CFDA28" w:rsidR="00EF66DC" w:rsidRPr="009F7914" w:rsidRDefault="00AC67AF" w:rsidP="00AC67AF">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 xml:space="preserve">Anyone who takes initiative to address a social issue and find innovative solutions is indeed a changemaker. </w:t>
      </w:r>
      <w:bookmarkStart w:id="1" w:name="_Hlk120210914"/>
      <w:r w:rsidRPr="009F7914">
        <w:rPr>
          <w:rFonts w:ascii="Times New Roman" w:hAnsi="Times New Roman" w:cs="Times New Roman"/>
          <w:sz w:val="24"/>
          <w:szCs w:val="24"/>
          <w:lang w:val="en-US"/>
        </w:rPr>
        <w:t>Changemakers create value through their creativity. The act of transforming one's energy and efforts into anything that satisfies the requirements of other people is the method of constructing value.</w:t>
      </w:r>
      <w:bookmarkEnd w:id="1"/>
      <w:r w:rsidRPr="009F7914">
        <w:rPr>
          <w:rFonts w:ascii="Times New Roman" w:hAnsi="Times New Roman" w:cs="Times New Roman"/>
          <w:sz w:val="24"/>
          <w:szCs w:val="24"/>
          <w:lang w:val="en-US"/>
        </w:rPr>
        <w:t xml:space="preserve"> Creating value is parting with something of rewards in exchange for an even more valuable asset. One definition of creativity is indeed the disposition to come up with or identify suggestions, possibilities, or opportunities that have the potential to be of service in problem-solving, interpersonal communication, and the provision of amusement for oneself and many others</w:t>
      </w:r>
      <w:r w:rsidR="009F7914" w:rsidRPr="009F7914">
        <w:rPr>
          <w:rFonts w:ascii="Times New Roman" w:hAnsi="Times New Roman" w:cs="Times New Roman"/>
          <w:sz w:val="24"/>
          <w:szCs w:val="24"/>
        </w:rPr>
        <w:t xml:space="preserve"> (Varadarajan, 2018)</w:t>
      </w:r>
      <w:r w:rsidRPr="009F7914">
        <w:rPr>
          <w:rFonts w:ascii="Times New Roman" w:hAnsi="Times New Roman" w:cs="Times New Roman"/>
          <w:sz w:val="24"/>
          <w:szCs w:val="24"/>
          <w:lang w:val="en-US"/>
        </w:rPr>
        <w:t>. In this report, some changemaker's activities will be discussed. Value and idea, creative solutions of that idea, support, and the evaluation of the idea will be analyzed.</w:t>
      </w:r>
      <w:r w:rsidR="00422810" w:rsidRPr="009F7914">
        <w:rPr>
          <w:rFonts w:ascii="Times New Roman" w:hAnsi="Times New Roman" w:cs="Times New Roman"/>
          <w:sz w:val="24"/>
          <w:szCs w:val="24"/>
          <w:lang w:val="en-US"/>
        </w:rPr>
        <w:t xml:space="preserve"> After that, a conclusion will be provided as the last section of the report.</w:t>
      </w:r>
    </w:p>
    <w:p w14:paraId="263D919B" w14:textId="2307AC2B" w:rsidR="009A4161" w:rsidRDefault="009A4161" w:rsidP="00EF66DC">
      <w:pPr>
        <w:rPr>
          <w:lang w:val="en-US"/>
        </w:rPr>
      </w:pPr>
    </w:p>
    <w:p w14:paraId="7864C4AF" w14:textId="4CDA7053" w:rsidR="009A4161" w:rsidRDefault="009A4161" w:rsidP="00EF66DC">
      <w:pPr>
        <w:rPr>
          <w:lang w:val="en-US"/>
        </w:rPr>
      </w:pPr>
    </w:p>
    <w:p w14:paraId="7313F8A4" w14:textId="60369946" w:rsidR="009A4161" w:rsidRDefault="009A4161" w:rsidP="00EF66DC">
      <w:pPr>
        <w:rPr>
          <w:lang w:val="en-US"/>
        </w:rPr>
      </w:pPr>
    </w:p>
    <w:p w14:paraId="29A2E946" w14:textId="69DBE9E9" w:rsidR="009A4161" w:rsidRDefault="009A4161" w:rsidP="00EF66DC">
      <w:pPr>
        <w:rPr>
          <w:lang w:val="en-US"/>
        </w:rPr>
      </w:pPr>
    </w:p>
    <w:p w14:paraId="34A9746D" w14:textId="63E438D6" w:rsidR="009A4161" w:rsidRDefault="009A4161" w:rsidP="00EF66DC">
      <w:pPr>
        <w:rPr>
          <w:lang w:val="en-US"/>
        </w:rPr>
      </w:pPr>
    </w:p>
    <w:p w14:paraId="45654F45" w14:textId="5A9EE8A0" w:rsidR="009A4161" w:rsidRDefault="009A4161" w:rsidP="00EF66DC">
      <w:pPr>
        <w:rPr>
          <w:lang w:val="en-US"/>
        </w:rPr>
      </w:pPr>
    </w:p>
    <w:p w14:paraId="1D4F24CF" w14:textId="0043D525" w:rsidR="009A4161" w:rsidRDefault="009A4161" w:rsidP="00EF66DC">
      <w:pPr>
        <w:rPr>
          <w:lang w:val="en-US"/>
        </w:rPr>
      </w:pPr>
    </w:p>
    <w:p w14:paraId="4554ABE8" w14:textId="5C53B75A" w:rsidR="009A4161" w:rsidRDefault="009A4161" w:rsidP="00EF66DC">
      <w:pPr>
        <w:rPr>
          <w:lang w:val="en-US"/>
        </w:rPr>
      </w:pPr>
    </w:p>
    <w:p w14:paraId="12ADD848" w14:textId="324EFACE" w:rsidR="009A4161" w:rsidRDefault="009A4161" w:rsidP="00EF66DC">
      <w:pPr>
        <w:rPr>
          <w:lang w:val="en-US"/>
        </w:rPr>
      </w:pPr>
    </w:p>
    <w:p w14:paraId="1AF8709A" w14:textId="48048D86" w:rsidR="009A4161" w:rsidRDefault="009A4161" w:rsidP="00EF66DC">
      <w:pPr>
        <w:rPr>
          <w:lang w:val="en-US"/>
        </w:rPr>
      </w:pPr>
    </w:p>
    <w:p w14:paraId="77016D63" w14:textId="0CCE7132" w:rsidR="009A4161" w:rsidRDefault="009A4161" w:rsidP="00EF66DC">
      <w:pPr>
        <w:rPr>
          <w:lang w:val="en-US"/>
        </w:rPr>
      </w:pPr>
    </w:p>
    <w:p w14:paraId="66D932F3" w14:textId="35847F6D" w:rsidR="009A4161" w:rsidRDefault="009A4161" w:rsidP="00EF66DC">
      <w:pPr>
        <w:rPr>
          <w:lang w:val="en-US"/>
        </w:rPr>
      </w:pPr>
    </w:p>
    <w:p w14:paraId="371948B2" w14:textId="6006B52C" w:rsidR="009A4161" w:rsidRDefault="009A4161" w:rsidP="00EF66DC">
      <w:pPr>
        <w:rPr>
          <w:lang w:val="en-US"/>
        </w:rPr>
      </w:pPr>
    </w:p>
    <w:p w14:paraId="7C613106" w14:textId="37A29D6E" w:rsidR="009A4161" w:rsidRDefault="009A4161" w:rsidP="00EF66DC">
      <w:pPr>
        <w:rPr>
          <w:lang w:val="en-US"/>
        </w:rPr>
      </w:pPr>
    </w:p>
    <w:p w14:paraId="747E4E50" w14:textId="2C8F4C99" w:rsidR="009A4161" w:rsidRDefault="009A4161" w:rsidP="00EF66DC">
      <w:pPr>
        <w:rPr>
          <w:lang w:val="en-US"/>
        </w:rPr>
      </w:pPr>
    </w:p>
    <w:p w14:paraId="107A550A" w14:textId="401D10BD" w:rsidR="009A4161" w:rsidRDefault="009A4161" w:rsidP="00EF66DC">
      <w:pPr>
        <w:rPr>
          <w:lang w:val="en-US"/>
        </w:rPr>
      </w:pPr>
    </w:p>
    <w:p w14:paraId="3617EDAA" w14:textId="4F0565C7" w:rsidR="009A4161" w:rsidRDefault="009A4161" w:rsidP="00EF66DC">
      <w:pPr>
        <w:rPr>
          <w:lang w:val="en-US"/>
        </w:rPr>
      </w:pPr>
    </w:p>
    <w:p w14:paraId="1D1E6706" w14:textId="326321F4" w:rsidR="009A4161" w:rsidRDefault="009A4161" w:rsidP="00EF66DC">
      <w:pPr>
        <w:rPr>
          <w:lang w:val="en-US"/>
        </w:rPr>
      </w:pPr>
    </w:p>
    <w:p w14:paraId="201A6024" w14:textId="2EE6F808" w:rsidR="009A4161" w:rsidRDefault="009A4161" w:rsidP="00EF66DC">
      <w:pPr>
        <w:rPr>
          <w:lang w:val="en-US"/>
        </w:rPr>
      </w:pPr>
    </w:p>
    <w:p w14:paraId="6DC61229" w14:textId="35778000" w:rsidR="009A4161" w:rsidRDefault="009A4161" w:rsidP="009A4161">
      <w:pPr>
        <w:pStyle w:val="Heading1"/>
        <w:spacing w:line="360" w:lineRule="auto"/>
        <w:jc w:val="both"/>
        <w:rPr>
          <w:rFonts w:ascii="Times New Roman" w:hAnsi="Times New Roman" w:cs="Times New Roman"/>
          <w:b/>
          <w:bCs/>
          <w:color w:val="000000" w:themeColor="text1"/>
          <w:lang w:val="en-US"/>
        </w:rPr>
      </w:pPr>
      <w:bookmarkStart w:id="2" w:name="_Toc120211334"/>
      <w:r w:rsidRPr="009A4161">
        <w:rPr>
          <w:rFonts w:ascii="Times New Roman" w:hAnsi="Times New Roman" w:cs="Times New Roman"/>
          <w:b/>
          <w:bCs/>
          <w:color w:val="000000" w:themeColor="text1"/>
          <w:lang w:val="en-US"/>
        </w:rPr>
        <w:lastRenderedPageBreak/>
        <w:t>Topic-1</w:t>
      </w:r>
      <w:bookmarkEnd w:id="2"/>
    </w:p>
    <w:p w14:paraId="4476429C" w14:textId="41BC98A1" w:rsidR="00916F72" w:rsidRPr="00C52C3E" w:rsidRDefault="00C52C3E" w:rsidP="00C52C3E">
      <w:pPr>
        <w:pStyle w:val="Heading2"/>
        <w:spacing w:line="360" w:lineRule="auto"/>
        <w:rPr>
          <w:rFonts w:ascii="Times New Roman" w:hAnsi="Times New Roman" w:cs="Times New Roman"/>
          <w:b/>
          <w:bCs/>
          <w:color w:val="auto"/>
          <w:sz w:val="28"/>
          <w:szCs w:val="28"/>
          <w:lang w:val="en-US"/>
        </w:rPr>
      </w:pPr>
      <w:bookmarkStart w:id="3" w:name="_Toc120211335"/>
      <w:r w:rsidRPr="00C52C3E">
        <w:rPr>
          <w:rFonts w:ascii="Times New Roman" w:hAnsi="Times New Roman" w:cs="Times New Roman"/>
          <w:b/>
          <w:bCs/>
          <w:color w:val="auto"/>
          <w:sz w:val="28"/>
          <w:szCs w:val="28"/>
          <w:lang w:val="en-US"/>
        </w:rPr>
        <w:t>Innovation</w:t>
      </w:r>
      <w:bookmarkEnd w:id="3"/>
    </w:p>
    <w:p w14:paraId="059A8C86" w14:textId="71637C1E" w:rsidR="00C5630E" w:rsidRPr="009F7914" w:rsidRDefault="00C52C3E" w:rsidP="00C52C3E">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 xml:space="preserve">Innovation may be defined as the process of putting one's ideas into practice in such a way that they lead to the creation of new products or services or an improvement in existing ones. </w:t>
      </w:r>
      <w:r w:rsidR="00446B88" w:rsidRPr="009F7914">
        <w:rPr>
          <w:rFonts w:ascii="Times New Roman" w:hAnsi="Times New Roman" w:cs="Times New Roman"/>
          <w:sz w:val="24"/>
          <w:szCs w:val="24"/>
          <w:lang w:val="en-US"/>
        </w:rPr>
        <w:t>When compared to the execution of conventional developments, innovation calls for a greater degree of creativity as well as a greater willingness to experiment</w:t>
      </w:r>
      <w:r w:rsidR="00E47878" w:rsidRPr="009F7914">
        <w:rPr>
          <w:rFonts w:ascii="Times New Roman" w:hAnsi="Times New Roman" w:cs="Times New Roman"/>
          <w:sz w:val="24"/>
          <w:szCs w:val="24"/>
        </w:rPr>
        <w:t xml:space="preserve"> (Mckeown, 2014)</w:t>
      </w:r>
      <w:r w:rsidR="00446B88" w:rsidRPr="009F7914">
        <w:rPr>
          <w:rFonts w:ascii="Times New Roman" w:hAnsi="Times New Roman" w:cs="Times New Roman"/>
          <w:sz w:val="24"/>
          <w:szCs w:val="24"/>
          <w:lang w:val="en-US"/>
        </w:rPr>
        <w:t>. A distinct mentality is required to carry out innovation initiatives with the desired level of success.</w:t>
      </w:r>
    </w:p>
    <w:p w14:paraId="7B38395E" w14:textId="0E6F7965" w:rsidR="00C52C3E" w:rsidRPr="00C5630E" w:rsidRDefault="00C5630E" w:rsidP="00C5630E">
      <w:pPr>
        <w:pStyle w:val="Heading2"/>
        <w:spacing w:line="360" w:lineRule="auto"/>
        <w:jc w:val="both"/>
        <w:rPr>
          <w:rFonts w:ascii="Times New Roman" w:hAnsi="Times New Roman" w:cs="Times New Roman"/>
          <w:b/>
          <w:bCs/>
          <w:color w:val="auto"/>
          <w:sz w:val="28"/>
          <w:szCs w:val="28"/>
          <w:lang w:val="en-US"/>
        </w:rPr>
      </w:pPr>
      <w:bookmarkStart w:id="4" w:name="_Toc120211336"/>
      <w:r w:rsidRPr="00C5630E">
        <w:rPr>
          <w:rFonts w:ascii="Times New Roman" w:hAnsi="Times New Roman" w:cs="Times New Roman"/>
          <w:b/>
          <w:bCs/>
          <w:color w:val="auto"/>
          <w:sz w:val="28"/>
          <w:szCs w:val="28"/>
          <w:lang w:val="en-US"/>
        </w:rPr>
        <w:t>Innovation transforms the world</w:t>
      </w:r>
      <w:bookmarkEnd w:id="4"/>
    </w:p>
    <w:p w14:paraId="633EE8B6" w14:textId="4869EE5B" w:rsidR="005C0F1B" w:rsidRPr="009F7914" w:rsidRDefault="003B4B44" w:rsidP="00C52C3E">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To produce competitive advantages, increase efficiency, and most importantly, increase customer satisfaction provided to residents and consumers, innovation gives boundless potential and new vital business models.</w:t>
      </w:r>
      <w:r w:rsidR="00290F1E" w:rsidRPr="009F7914">
        <w:rPr>
          <w:rFonts w:ascii="Times New Roman" w:hAnsi="Times New Roman" w:cs="Times New Roman"/>
          <w:sz w:val="24"/>
          <w:szCs w:val="24"/>
        </w:rPr>
        <w:t xml:space="preserve"> </w:t>
      </w:r>
      <w:bookmarkStart w:id="5" w:name="_Hlk120210939"/>
      <w:r w:rsidR="00290F1E" w:rsidRPr="009F7914">
        <w:rPr>
          <w:rFonts w:ascii="Times New Roman" w:hAnsi="Times New Roman" w:cs="Times New Roman"/>
          <w:sz w:val="24"/>
          <w:szCs w:val="24"/>
          <w:lang w:val="en-US"/>
        </w:rPr>
        <w:t>Innovation is crucial to societal progress because it helps address issues like these and strengthens people's agency in the world. Its job is to find long-term, effective answers to societal issues, and it does so by making use of cutting-edge technologies</w:t>
      </w:r>
      <w:r w:rsidR="00E47878" w:rsidRPr="009F7914">
        <w:rPr>
          <w:rFonts w:ascii="Times New Roman" w:hAnsi="Times New Roman" w:cs="Times New Roman"/>
          <w:sz w:val="24"/>
          <w:szCs w:val="24"/>
        </w:rPr>
        <w:t xml:space="preserve"> (Rathi Stealmax, 2018)</w:t>
      </w:r>
      <w:r w:rsidR="00290F1E" w:rsidRPr="009F7914">
        <w:rPr>
          <w:rFonts w:ascii="Times New Roman" w:hAnsi="Times New Roman" w:cs="Times New Roman"/>
          <w:sz w:val="24"/>
          <w:szCs w:val="24"/>
          <w:lang w:val="en-US"/>
        </w:rPr>
        <w:t>.</w:t>
      </w:r>
      <w:bookmarkEnd w:id="5"/>
      <w:r w:rsidR="005101BA" w:rsidRPr="009F7914">
        <w:rPr>
          <w:rFonts w:ascii="Times New Roman" w:hAnsi="Times New Roman" w:cs="Times New Roman"/>
          <w:sz w:val="24"/>
          <w:szCs w:val="24"/>
          <w:lang w:val="en-US"/>
        </w:rPr>
        <w:t xml:space="preserve"> Technologies that facilitate the use of water for agricultural purposes. As a result of technological advancements in subsurface detection and inexpensive drilling for underground water, the use of underground aquifers as an alternative water supply may become increasingly feasible. Where traditional irrigation devices are insufficient or costly mechanized pumps with ongoing fuel requirements are monetarily out of grasp, renewables machinery and equipment may enhance access to watering. Affordably designed rainwater harvesting and storing systems are another possible innovation for coping with irrigation needs.</w:t>
      </w:r>
      <w:r w:rsidR="00CF5413" w:rsidRPr="009F7914">
        <w:rPr>
          <w:rFonts w:ascii="Times New Roman" w:hAnsi="Times New Roman" w:cs="Times New Roman"/>
          <w:sz w:val="24"/>
          <w:szCs w:val="24"/>
          <w:lang w:val="en-US"/>
        </w:rPr>
        <w:t xml:space="preserve"> </w:t>
      </w:r>
      <w:r w:rsidR="005C0F1B" w:rsidRPr="009F7914">
        <w:rPr>
          <w:rFonts w:ascii="Times New Roman" w:hAnsi="Times New Roman" w:cs="Times New Roman"/>
          <w:sz w:val="24"/>
          <w:szCs w:val="24"/>
          <w:lang w:val="en-US"/>
        </w:rPr>
        <w:t>The usage of perovskite and other technological advances in photovoltaic devices has led to a multiplication in the efficiency of energy transmission. Combining these developments with photovoltaic architectures that allow for great effectiveness and productivity is a game-changer</w:t>
      </w:r>
      <w:r w:rsidR="00E47878" w:rsidRPr="009F7914">
        <w:rPr>
          <w:rFonts w:ascii="Times New Roman" w:hAnsi="Times New Roman" w:cs="Times New Roman"/>
          <w:sz w:val="24"/>
          <w:szCs w:val="24"/>
        </w:rPr>
        <w:t xml:space="preserve"> (Anheier and Krlev, 2020)</w:t>
      </w:r>
      <w:r w:rsidR="005C0F1B" w:rsidRPr="009F7914">
        <w:rPr>
          <w:rFonts w:ascii="Times New Roman" w:hAnsi="Times New Roman" w:cs="Times New Roman"/>
          <w:sz w:val="24"/>
          <w:szCs w:val="24"/>
          <w:lang w:val="en-US"/>
        </w:rPr>
        <w:t>. When taken as a whole, they encourage environmental responsibility by encouraging recycling, conserving resources, and using nontraditional materials.</w:t>
      </w:r>
    </w:p>
    <w:p w14:paraId="5BAD712B" w14:textId="083FEA65" w:rsidR="00307B3B" w:rsidRPr="009F7914" w:rsidRDefault="00307B3B" w:rsidP="00C52C3E">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Solar photovoltaic (PV) operations in energy transmission and the concept of rainwater gathering revolutionize human existence. More food and energy can be generated with the aid of these concepts.</w:t>
      </w:r>
    </w:p>
    <w:p w14:paraId="7BA320BA" w14:textId="34B1F40B" w:rsidR="00AB45ED" w:rsidRPr="00AB45ED" w:rsidRDefault="00AB45ED" w:rsidP="00AB45ED">
      <w:pPr>
        <w:pStyle w:val="Heading2"/>
        <w:spacing w:line="360" w:lineRule="auto"/>
        <w:rPr>
          <w:rFonts w:ascii="Times New Roman" w:hAnsi="Times New Roman" w:cs="Times New Roman"/>
          <w:b/>
          <w:bCs/>
          <w:color w:val="auto"/>
          <w:sz w:val="28"/>
          <w:szCs w:val="28"/>
          <w:lang w:val="en-US"/>
        </w:rPr>
      </w:pPr>
      <w:bookmarkStart w:id="6" w:name="_Toc120211337"/>
      <w:r w:rsidRPr="00AB45ED">
        <w:rPr>
          <w:rFonts w:ascii="Times New Roman" w:hAnsi="Times New Roman" w:cs="Times New Roman"/>
          <w:b/>
          <w:bCs/>
          <w:color w:val="auto"/>
          <w:sz w:val="28"/>
          <w:szCs w:val="28"/>
          <w:lang w:val="en-US"/>
        </w:rPr>
        <w:lastRenderedPageBreak/>
        <w:t>Advantage of innovation</w:t>
      </w:r>
      <w:bookmarkEnd w:id="6"/>
    </w:p>
    <w:p w14:paraId="09D3C80D" w14:textId="063B95A1" w:rsidR="00AB45ED" w:rsidRPr="009F7914" w:rsidRDefault="00AB45ED" w:rsidP="00C52C3E">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One of the innovation's greatest advantages is the development it fosters in the economy. Increased output from the same amount of input is called increased productivity, and it may be achieved via innovative methods</w:t>
      </w:r>
      <w:r w:rsidR="00E47878" w:rsidRPr="009F7914">
        <w:rPr>
          <w:rFonts w:ascii="Times New Roman" w:hAnsi="Times New Roman" w:cs="Times New Roman"/>
          <w:sz w:val="24"/>
          <w:szCs w:val="24"/>
        </w:rPr>
        <w:t xml:space="preserve"> (Elvin, 2020)</w:t>
      </w:r>
      <w:r w:rsidRPr="009F7914">
        <w:rPr>
          <w:rFonts w:ascii="Times New Roman" w:hAnsi="Times New Roman" w:cs="Times New Roman"/>
          <w:sz w:val="24"/>
          <w:szCs w:val="24"/>
          <w:lang w:val="en-US"/>
        </w:rPr>
        <w:t>. Raising productivity leads to increased output, which boosts the economy.</w:t>
      </w:r>
      <w:r w:rsidRPr="009F7914">
        <w:rPr>
          <w:rFonts w:ascii="Times New Roman" w:hAnsi="Times New Roman" w:cs="Times New Roman"/>
          <w:sz w:val="24"/>
          <w:szCs w:val="24"/>
        </w:rPr>
        <w:t xml:space="preserve"> </w:t>
      </w:r>
      <w:r w:rsidRPr="009F7914">
        <w:rPr>
          <w:rFonts w:ascii="Times New Roman" w:hAnsi="Times New Roman" w:cs="Times New Roman"/>
          <w:sz w:val="24"/>
          <w:szCs w:val="24"/>
          <w:lang w:val="en-US"/>
        </w:rPr>
        <w:t>The commute to work or the completion of home tasks is less of a hassle. A wide variety of tools and appliances exist to make human existence easier. The communication, education, and healthcare systems of today would not be what they are without their impact</w:t>
      </w:r>
      <w:r w:rsidR="00E47878" w:rsidRPr="009F7914">
        <w:rPr>
          <w:rFonts w:ascii="Times New Roman" w:hAnsi="Times New Roman" w:cs="Times New Roman"/>
          <w:sz w:val="24"/>
          <w:szCs w:val="24"/>
        </w:rPr>
        <w:t xml:space="preserve"> (Mulgan, 2015)</w:t>
      </w:r>
      <w:r w:rsidRPr="009F7914">
        <w:rPr>
          <w:rFonts w:ascii="Times New Roman" w:hAnsi="Times New Roman" w:cs="Times New Roman"/>
          <w:sz w:val="24"/>
          <w:szCs w:val="24"/>
          <w:lang w:val="en-US"/>
        </w:rPr>
        <w:t>.</w:t>
      </w:r>
    </w:p>
    <w:p w14:paraId="2E05D2B5" w14:textId="256CC5DA" w:rsidR="009A4161" w:rsidRDefault="009A4161" w:rsidP="009A4161">
      <w:pPr>
        <w:pStyle w:val="Heading1"/>
        <w:spacing w:line="360" w:lineRule="auto"/>
        <w:jc w:val="both"/>
        <w:rPr>
          <w:rFonts w:ascii="Times New Roman" w:hAnsi="Times New Roman" w:cs="Times New Roman"/>
          <w:b/>
          <w:bCs/>
          <w:color w:val="000000" w:themeColor="text1"/>
          <w:lang w:val="en-US"/>
        </w:rPr>
      </w:pPr>
      <w:bookmarkStart w:id="7" w:name="_Toc120211338"/>
      <w:r w:rsidRPr="009A4161">
        <w:rPr>
          <w:rFonts w:ascii="Times New Roman" w:hAnsi="Times New Roman" w:cs="Times New Roman"/>
          <w:b/>
          <w:bCs/>
          <w:color w:val="000000" w:themeColor="text1"/>
          <w:lang w:val="en-US"/>
        </w:rPr>
        <w:t>Topic-2</w:t>
      </w:r>
      <w:bookmarkEnd w:id="7"/>
    </w:p>
    <w:p w14:paraId="58EF10F0" w14:textId="7D47621F" w:rsidR="00B145E5" w:rsidRDefault="005D16EE" w:rsidP="005D16EE">
      <w:pPr>
        <w:pStyle w:val="Heading2"/>
        <w:spacing w:line="360" w:lineRule="auto"/>
        <w:jc w:val="both"/>
        <w:rPr>
          <w:rFonts w:ascii="Times New Roman" w:hAnsi="Times New Roman" w:cs="Times New Roman"/>
          <w:b/>
          <w:bCs/>
          <w:color w:val="auto"/>
          <w:sz w:val="28"/>
          <w:szCs w:val="28"/>
          <w:lang w:val="en-US"/>
        </w:rPr>
      </w:pPr>
      <w:bookmarkStart w:id="8" w:name="_Toc120211339"/>
      <w:r w:rsidRPr="005D16EE">
        <w:rPr>
          <w:rFonts w:ascii="Times New Roman" w:hAnsi="Times New Roman" w:cs="Times New Roman"/>
          <w:b/>
          <w:bCs/>
          <w:color w:val="auto"/>
          <w:sz w:val="28"/>
          <w:szCs w:val="28"/>
          <w:lang w:val="en-US"/>
        </w:rPr>
        <w:t>Creative solution</w:t>
      </w:r>
      <w:bookmarkEnd w:id="8"/>
    </w:p>
    <w:p w14:paraId="368C320E" w14:textId="2C569AB7" w:rsidR="005D16EE" w:rsidRDefault="004071FB" w:rsidP="004071FB">
      <w:pPr>
        <w:spacing w:line="360" w:lineRule="auto"/>
        <w:jc w:val="both"/>
        <w:rPr>
          <w:rFonts w:ascii="Times New Roman" w:hAnsi="Times New Roman" w:cs="Times New Roman"/>
          <w:sz w:val="24"/>
          <w:szCs w:val="24"/>
          <w:lang w:val="en-US"/>
        </w:rPr>
      </w:pPr>
      <w:r w:rsidRPr="004071FB">
        <w:rPr>
          <w:rFonts w:ascii="Times New Roman" w:hAnsi="Times New Roman" w:cs="Times New Roman"/>
          <w:sz w:val="24"/>
          <w:szCs w:val="24"/>
          <w:lang w:val="en-US"/>
        </w:rPr>
        <w:t xml:space="preserve">An optimal solution is considered innovative if it makes use of ideas that are absent from both the presentation of the issue and the common knowledge that surrounds it. Do not equate innovation with hardship, even though the two are often associated. </w:t>
      </w:r>
    </w:p>
    <w:p w14:paraId="117A30AE" w14:textId="2C8A7978" w:rsidR="00AC521B" w:rsidRDefault="00AC521B" w:rsidP="004071FB">
      <w:pPr>
        <w:spacing w:line="360" w:lineRule="auto"/>
        <w:jc w:val="both"/>
        <w:rPr>
          <w:rFonts w:ascii="Times New Roman" w:hAnsi="Times New Roman" w:cs="Times New Roman"/>
          <w:sz w:val="24"/>
          <w:szCs w:val="24"/>
          <w:lang w:val="en-US"/>
        </w:rPr>
      </w:pPr>
      <w:r w:rsidRPr="00AC521B">
        <w:rPr>
          <w:rFonts w:ascii="Times New Roman" w:hAnsi="Times New Roman" w:cs="Times New Roman"/>
          <w:sz w:val="24"/>
          <w:szCs w:val="24"/>
          <w:lang w:val="en-US"/>
        </w:rPr>
        <w:t>The innovative approach involves collecting rainwater via the use of technologies and using PV operations to power solar plants. In regions of the world where rainfall is infrequent, the ability to collect rainwater might seem like a blessing.</w:t>
      </w:r>
      <w:r>
        <w:rPr>
          <w:rFonts w:ascii="Times New Roman" w:hAnsi="Times New Roman" w:cs="Times New Roman"/>
          <w:sz w:val="24"/>
          <w:szCs w:val="24"/>
          <w:lang w:val="en-US"/>
        </w:rPr>
        <w:t xml:space="preserve"> </w:t>
      </w:r>
      <w:r w:rsidRPr="00AC521B">
        <w:rPr>
          <w:rFonts w:ascii="Times New Roman" w:hAnsi="Times New Roman" w:cs="Times New Roman"/>
          <w:sz w:val="24"/>
          <w:szCs w:val="24"/>
          <w:lang w:val="en-US"/>
        </w:rPr>
        <w:t xml:space="preserve">PV </w:t>
      </w:r>
      <w:r>
        <w:rPr>
          <w:rFonts w:ascii="Times New Roman" w:hAnsi="Times New Roman" w:cs="Times New Roman"/>
          <w:sz w:val="24"/>
          <w:szCs w:val="24"/>
          <w:lang w:val="en-US"/>
        </w:rPr>
        <w:t>can</w:t>
      </w:r>
      <w:r w:rsidRPr="00AC521B">
        <w:rPr>
          <w:rFonts w:ascii="Times New Roman" w:hAnsi="Times New Roman" w:cs="Times New Roman"/>
          <w:sz w:val="24"/>
          <w:szCs w:val="24"/>
          <w:lang w:val="en-US"/>
        </w:rPr>
        <w:t xml:space="preserve"> provide the necessary amount of energy for a wide variety of applications, including smart parking, transitory road markings, emergenc</w:t>
      </w:r>
      <w:r>
        <w:rPr>
          <w:rFonts w:ascii="Times New Roman" w:hAnsi="Times New Roman" w:cs="Times New Roman"/>
          <w:sz w:val="24"/>
          <w:szCs w:val="24"/>
          <w:lang w:val="en-US"/>
        </w:rPr>
        <w:t>y</w:t>
      </w:r>
      <w:r w:rsidRPr="00AC521B">
        <w:rPr>
          <w:rFonts w:ascii="Times New Roman" w:hAnsi="Times New Roman" w:cs="Times New Roman"/>
          <w:sz w:val="24"/>
          <w:szCs w:val="24"/>
          <w:lang w:val="en-US"/>
        </w:rPr>
        <w:t xml:space="preserve"> telephone, portable electronics, proper irrigation pumps, broadcast monitors, unmanned guard towers, and illumination for highways, amongst other applications.</w:t>
      </w:r>
    </w:p>
    <w:p w14:paraId="5762BC7F" w14:textId="7F6A7255" w:rsidR="001678C0" w:rsidRDefault="001678C0" w:rsidP="001678C0">
      <w:pPr>
        <w:pStyle w:val="Heading2"/>
        <w:spacing w:line="360" w:lineRule="auto"/>
        <w:jc w:val="both"/>
        <w:rPr>
          <w:rFonts w:ascii="Times New Roman" w:hAnsi="Times New Roman" w:cs="Times New Roman"/>
          <w:b/>
          <w:bCs/>
          <w:color w:val="auto"/>
          <w:sz w:val="28"/>
          <w:szCs w:val="28"/>
          <w:lang w:val="en-US"/>
        </w:rPr>
      </w:pPr>
      <w:bookmarkStart w:id="9" w:name="_Toc120211340"/>
      <w:r w:rsidRPr="001678C0">
        <w:rPr>
          <w:rFonts w:ascii="Times New Roman" w:hAnsi="Times New Roman" w:cs="Times New Roman"/>
          <w:b/>
          <w:bCs/>
          <w:color w:val="auto"/>
          <w:sz w:val="28"/>
          <w:szCs w:val="28"/>
          <w:lang w:val="en-US"/>
        </w:rPr>
        <w:t>T</w:t>
      </w:r>
      <w:r>
        <w:rPr>
          <w:rFonts w:ascii="Times New Roman" w:hAnsi="Times New Roman" w:cs="Times New Roman"/>
          <w:b/>
          <w:bCs/>
          <w:color w:val="auto"/>
          <w:sz w:val="28"/>
          <w:szCs w:val="28"/>
          <w:lang w:val="en-US"/>
        </w:rPr>
        <w:t>he t</w:t>
      </w:r>
      <w:r w:rsidRPr="001678C0">
        <w:rPr>
          <w:rFonts w:ascii="Times New Roman" w:hAnsi="Times New Roman" w:cs="Times New Roman"/>
          <w:b/>
          <w:bCs/>
          <w:color w:val="auto"/>
          <w:sz w:val="28"/>
          <w:szCs w:val="28"/>
          <w:lang w:val="en-US"/>
        </w:rPr>
        <w:t>erm associated with innovation and entrepreneurship</w:t>
      </w:r>
      <w:bookmarkEnd w:id="9"/>
    </w:p>
    <w:p w14:paraId="56F11DE3" w14:textId="6F3D6E9D" w:rsidR="00770261" w:rsidRPr="009F7914" w:rsidRDefault="009E557E" w:rsidP="009E557E">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 xml:space="preserve">When something novel is introduced, that's innovation, whereas starting a business is the essence of entrepreneurship. It might be anything from an innovative company strategy to a brand-new item. On the other side, becoming an entrepreneur means transforming a fantastic concept into a viable marketable product or service. </w:t>
      </w:r>
      <w:r w:rsidR="00183EF2" w:rsidRPr="009F7914">
        <w:rPr>
          <w:rFonts w:ascii="Times New Roman" w:hAnsi="Times New Roman" w:cs="Times New Roman"/>
          <w:sz w:val="24"/>
          <w:szCs w:val="24"/>
          <w:lang w:val="en-US"/>
        </w:rPr>
        <w:t xml:space="preserve">The character of a business, its creative output, and the procedure for creating new products may all be improved via innovation. Finding one's creative footing early on in the life of a new enterprise is critical to its long-term success. When it comes to entrepreneurship, creativity may be the key to unlocking numerous prospects by assisting businesses in remaining competitive </w:t>
      </w:r>
      <w:r w:rsidR="001B0C7C" w:rsidRPr="009F7914">
        <w:rPr>
          <w:rFonts w:ascii="Times New Roman" w:hAnsi="Times New Roman" w:cs="Times New Roman"/>
          <w:sz w:val="24"/>
          <w:szCs w:val="24"/>
          <w:lang w:val="en-US"/>
        </w:rPr>
        <w:t>concerning</w:t>
      </w:r>
      <w:r w:rsidR="00183EF2" w:rsidRPr="009F7914">
        <w:rPr>
          <w:rFonts w:ascii="Times New Roman" w:hAnsi="Times New Roman" w:cs="Times New Roman"/>
          <w:sz w:val="24"/>
          <w:szCs w:val="24"/>
          <w:lang w:val="en-US"/>
        </w:rPr>
        <w:t xml:space="preserve"> emerging trends</w:t>
      </w:r>
      <w:r w:rsidR="00E47878" w:rsidRPr="009F7914">
        <w:rPr>
          <w:rFonts w:ascii="Times New Roman" w:hAnsi="Times New Roman" w:cs="Times New Roman"/>
          <w:sz w:val="24"/>
          <w:szCs w:val="24"/>
        </w:rPr>
        <w:t xml:space="preserve"> (Engebretsen and Kennedy, 2020)</w:t>
      </w:r>
      <w:r w:rsidR="00183EF2" w:rsidRPr="009F7914">
        <w:rPr>
          <w:rFonts w:ascii="Times New Roman" w:hAnsi="Times New Roman" w:cs="Times New Roman"/>
          <w:sz w:val="24"/>
          <w:szCs w:val="24"/>
          <w:lang w:val="en-US"/>
        </w:rPr>
        <w:t>.</w:t>
      </w:r>
      <w:r w:rsidR="009D2403" w:rsidRPr="009F7914">
        <w:rPr>
          <w:rFonts w:ascii="Times New Roman" w:hAnsi="Times New Roman" w:cs="Times New Roman"/>
          <w:sz w:val="24"/>
          <w:szCs w:val="24"/>
          <w:lang w:val="en-US"/>
        </w:rPr>
        <w:t xml:space="preserve"> </w:t>
      </w:r>
    </w:p>
    <w:p w14:paraId="31B13445" w14:textId="4222D6BE" w:rsidR="001678C0" w:rsidRPr="009F7914" w:rsidRDefault="00770261" w:rsidP="009E557E">
      <w:pPr>
        <w:spacing w:line="360" w:lineRule="auto"/>
        <w:jc w:val="both"/>
        <w:rPr>
          <w:rFonts w:ascii="Times New Roman" w:hAnsi="Times New Roman" w:cs="Times New Roman"/>
          <w:sz w:val="24"/>
          <w:szCs w:val="24"/>
          <w:lang w:val="en-US"/>
        </w:rPr>
      </w:pPr>
      <w:bookmarkStart w:id="10" w:name="_Hlk120210965"/>
      <w:r w:rsidRPr="009F7914">
        <w:rPr>
          <w:rFonts w:ascii="Times New Roman" w:hAnsi="Times New Roman" w:cs="Times New Roman"/>
          <w:sz w:val="24"/>
          <w:szCs w:val="24"/>
          <w:lang w:val="en-US"/>
        </w:rPr>
        <w:t xml:space="preserve">Entrepreneurs take the responsibility to turn an innovative idea into a viable business. </w:t>
      </w:r>
      <w:r w:rsidR="001B0C7C" w:rsidRPr="009F7914">
        <w:rPr>
          <w:rFonts w:ascii="Times New Roman" w:hAnsi="Times New Roman" w:cs="Times New Roman"/>
          <w:sz w:val="24"/>
          <w:szCs w:val="24"/>
          <w:lang w:val="en-US"/>
        </w:rPr>
        <w:t xml:space="preserve"> </w:t>
      </w:r>
      <w:r w:rsidR="005C0EE8" w:rsidRPr="009F7914">
        <w:rPr>
          <w:rFonts w:ascii="Times New Roman" w:hAnsi="Times New Roman" w:cs="Times New Roman"/>
          <w:sz w:val="24"/>
          <w:szCs w:val="24"/>
          <w:lang w:val="en-US"/>
        </w:rPr>
        <w:t xml:space="preserve">The importance of innovative thinking cannot be overstated in the context of business. </w:t>
      </w:r>
      <w:bookmarkEnd w:id="10"/>
      <w:r w:rsidR="005C0EE8" w:rsidRPr="009F7914">
        <w:rPr>
          <w:rFonts w:ascii="Times New Roman" w:hAnsi="Times New Roman" w:cs="Times New Roman"/>
          <w:sz w:val="24"/>
          <w:szCs w:val="24"/>
          <w:lang w:val="en-US"/>
        </w:rPr>
        <w:t xml:space="preserve">In this </w:t>
      </w:r>
      <w:r w:rsidR="005C0EE8" w:rsidRPr="009F7914">
        <w:rPr>
          <w:rFonts w:ascii="Times New Roman" w:hAnsi="Times New Roman" w:cs="Times New Roman"/>
          <w:sz w:val="24"/>
          <w:szCs w:val="24"/>
          <w:lang w:val="en-US"/>
        </w:rPr>
        <w:lastRenderedPageBreak/>
        <w:t>extremely competitive modern</w:t>
      </w:r>
      <w:r w:rsidR="00E57D03" w:rsidRPr="009F7914">
        <w:rPr>
          <w:rFonts w:ascii="Times New Roman" w:hAnsi="Times New Roman" w:cs="Times New Roman"/>
          <w:sz w:val="24"/>
          <w:szCs w:val="24"/>
          <w:lang w:val="en-US"/>
        </w:rPr>
        <w:t>-</w:t>
      </w:r>
      <w:r w:rsidR="005C0EE8" w:rsidRPr="009F7914">
        <w:rPr>
          <w:rFonts w:ascii="Times New Roman" w:hAnsi="Times New Roman" w:cs="Times New Roman"/>
          <w:sz w:val="24"/>
          <w:szCs w:val="24"/>
          <w:lang w:val="en-US"/>
        </w:rPr>
        <w:t xml:space="preserve">day world, it's indeed the creative ideas that would set business </w:t>
      </w:r>
      <w:r w:rsidR="00E57D03" w:rsidRPr="009F7914">
        <w:rPr>
          <w:rFonts w:ascii="Times New Roman" w:hAnsi="Times New Roman" w:cs="Times New Roman"/>
          <w:sz w:val="24"/>
          <w:szCs w:val="24"/>
          <w:lang w:val="en-US"/>
        </w:rPr>
        <w:t>except f</w:t>
      </w:r>
      <w:r w:rsidR="00032B53" w:rsidRPr="009F7914">
        <w:rPr>
          <w:rFonts w:ascii="Times New Roman" w:hAnsi="Times New Roman" w:cs="Times New Roman"/>
          <w:sz w:val="24"/>
          <w:szCs w:val="24"/>
          <w:lang w:val="en-US"/>
        </w:rPr>
        <w:t>rom</w:t>
      </w:r>
      <w:r w:rsidR="005C0EE8" w:rsidRPr="009F7914">
        <w:rPr>
          <w:rFonts w:ascii="Times New Roman" w:hAnsi="Times New Roman" w:cs="Times New Roman"/>
          <w:sz w:val="24"/>
          <w:szCs w:val="24"/>
          <w:lang w:val="en-US"/>
        </w:rPr>
        <w:t xml:space="preserve"> the rest of the pack. In addition, innovation is what ensures a firm will remain competitive over a prolonged time.</w:t>
      </w:r>
      <w:r w:rsidR="00032B53" w:rsidRPr="009F7914">
        <w:rPr>
          <w:rFonts w:ascii="Times New Roman" w:hAnsi="Times New Roman" w:cs="Times New Roman"/>
          <w:sz w:val="24"/>
          <w:szCs w:val="24"/>
          <w:lang w:val="en-US"/>
        </w:rPr>
        <w:t xml:space="preserve"> </w:t>
      </w:r>
      <w:r w:rsidR="00F17C90" w:rsidRPr="009F7914">
        <w:rPr>
          <w:rFonts w:ascii="Times New Roman" w:hAnsi="Times New Roman" w:cs="Times New Roman"/>
          <w:sz w:val="24"/>
          <w:szCs w:val="24"/>
          <w:lang w:val="en-US"/>
        </w:rPr>
        <w:t>The entrepreneur turns the idea of rain harvesting into marketable technology</w:t>
      </w:r>
      <w:r w:rsidR="00E47878" w:rsidRPr="009F7914">
        <w:rPr>
          <w:rFonts w:ascii="Times New Roman" w:hAnsi="Times New Roman" w:cs="Times New Roman"/>
          <w:sz w:val="24"/>
          <w:szCs w:val="24"/>
        </w:rPr>
        <w:t xml:space="preserve"> (Shennan, 2019)</w:t>
      </w:r>
      <w:r w:rsidR="00F17C90" w:rsidRPr="009F7914">
        <w:rPr>
          <w:rFonts w:ascii="Times New Roman" w:hAnsi="Times New Roman" w:cs="Times New Roman"/>
          <w:sz w:val="24"/>
          <w:szCs w:val="24"/>
          <w:lang w:val="en-US"/>
        </w:rPr>
        <w:t xml:space="preserve">. Components and devices using photovoltaic (PV) technology transform the sun's rays into usable electrical energy. Entrepreneurs develop those PV devices. </w:t>
      </w:r>
    </w:p>
    <w:p w14:paraId="3DCAEFB8" w14:textId="1D559C0C" w:rsidR="00400CA0" w:rsidRDefault="00C935E0" w:rsidP="00C935E0">
      <w:pPr>
        <w:pStyle w:val="Heading2"/>
        <w:spacing w:line="360" w:lineRule="auto"/>
        <w:jc w:val="both"/>
        <w:rPr>
          <w:rFonts w:ascii="Times New Roman" w:hAnsi="Times New Roman" w:cs="Times New Roman"/>
          <w:b/>
          <w:bCs/>
          <w:color w:val="auto"/>
          <w:sz w:val="28"/>
          <w:szCs w:val="28"/>
          <w:lang w:val="en-US"/>
        </w:rPr>
      </w:pPr>
      <w:bookmarkStart w:id="11" w:name="_Toc120211341"/>
      <w:r w:rsidRPr="00C935E0">
        <w:rPr>
          <w:rFonts w:ascii="Times New Roman" w:hAnsi="Times New Roman" w:cs="Times New Roman"/>
          <w:b/>
          <w:bCs/>
          <w:color w:val="auto"/>
          <w:sz w:val="28"/>
          <w:szCs w:val="28"/>
          <w:lang w:val="en-US"/>
        </w:rPr>
        <w:t>Things that are associated with innovation and entrepreneurship</w:t>
      </w:r>
      <w:bookmarkEnd w:id="11"/>
    </w:p>
    <w:p w14:paraId="78503FB0" w14:textId="62BEF770" w:rsidR="0093081D" w:rsidRPr="009F7914" w:rsidRDefault="00C12453" w:rsidP="0093081D">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Both innovation and entrepreneurship require a certain set of skills and traits.</w:t>
      </w:r>
    </w:p>
    <w:p w14:paraId="577769C9" w14:textId="3A4AD4B9" w:rsidR="001A2E94" w:rsidRPr="009F7914" w:rsidRDefault="001A2E94" w:rsidP="00136596">
      <w:pPr>
        <w:pStyle w:val="ListParagraph"/>
        <w:numPr>
          <w:ilvl w:val="0"/>
          <w:numId w:val="1"/>
        </w:num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Trialability refers to how much of a chance there is to try out the invention for oneself in a controlled setting.</w:t>
      </w:r>
    </w:p>
    <w:p w14:paraId="63CF9386" w14:textId="49817704" w:rsidR="001A2E94" w:rsidRPr="009F7914" w:rsidRDefault="00136596" w:rsidP="00136596">
      <w:pPr>
        <w:pStyle w:val="ListParagraph"/>
        <w:numPr>
          <w:ilvl w:val="0"/>
          <w:numId w:val="1"/>
        </w:num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The term "compatibility" refers to how well the new development fits in there with the user's preexisting beliefs, knowledge, and desires</w:t>
      </w:r>
      <w:r w:rsidR="00E47878" w:rsidRPr="009F7914">
        <w:rPr>
          <w:rFonts w:ascii="Times New Roman" w:hAnsi="Times New Roman" w:cs="Times New Roman"/>
          <w:sz w:val="24"/>
          <w:szCs w:val="24"/>
        </w:rPr>
        <w:t xml:space="preserve"> (Kim, 2018)</w:t>
      </w:r>
      <w:r w:rsidRPr="009F7914">
        <w:rPr>
          <w:rFonts w:ascii="Times New Roman" w:hAnsi="Times New Roman" w:cs="Times New Roman"/>
          <w:sz w:val="24"/>
          <w:szCs w:val="24"/>
          <w:lang w:val="en-US"/>
        </w:rPr>
        <w:t>. The likelihood of one invention being adopted over another depends on the history of prior innovations, as well as the attitudes and convictions of the individuals who may one day embrace it.</w:t>
      </w:r>
    </w:p>
    <w:p w14:paraId="2801B28D" w14:textId="3CF019AA" w:rsidR="00BF3024" w:rsidRPr="009F7914" w:rsidRDefault="00EC0315" w:rsidP="00136596">
      <w:pPr>
        <w:pStyle w:val="ListParagraph"/>
        <w:numPr>
          <w:ilvl w:val="0"/>
          <w:numId w:val="1"/>
        </w:num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Starting a company takes guts, confidence, and determination on the part of the entrepreneur. It's all about trusting and feeling at ease with their offerings. Entrepreneurs that succeed in the long run are those who stick with it to the finish.</w:t>
      </w:r>
    </w:p>
    <w:p w14:paraId="621570EA" w14:textId="21FDA5D4" w:rsidR="00C45612" w:rsidRPr="009F7914" w:rsidRDefault="00C45612" w:rsidP="00136596">
      <w:pPr>
        <w:pStyle w:val="ListParagraph"/>
        <w:numPr>
          <w:ilvl w:val="0"/>
          <w:numId w:val="1"/>
        </w:num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Many successful business owners have a natural curiosity that drives them to always explore new avenues for growth. The enterprising types try new things and are prepared to ask tough questions.</w:t>
      </w:r>
    </w:p>
    <w:p w14:paraId="00B4825E" w14:textId="2A9E5DE8" w:rsidR="009A4161" w:rsidRDefault="009A4161" w:rsidP="009A4161">
      <w:pPr>
        <w:pStyle w:val="Heading1"/>
        <w:spacing w:line="360" w:lineRule="auto"/>
        <w:jc w:val="both"/>
        <w:rPr>
          <w:rFonts w:ascii="Times New Roman" w:hAnsi="Times New Roman" w:cs="Times New Roman"/>
          <w:b/>
          <w:bCs/>
          <w:color w:val="000000" w:themeColor="text1"/>
          <w:lang w:val="en-US"/>
        </w:rPr>
      </w:pPr>
      <w:bookmarkStart w:id="12" w:name="_Toc120211342"/>
      <w:r w:rsidRPr="009A4161">
        <w:rPr>
          <w:rFonts w:ascii="Times New Roman" w:hAnsi="Times New Roman" w:cs="Times New Roman"/>
          <w:b/>
          <w:bCs/>
          <w:color w:val="000000" w:themeColor="text1"/>
          <w:lang w:val="en-US"/>
        </w:rPr>
        <w:t>Topic-3</w:t>
      </w:r>
      <w:bookmarkEnd w:id="12"/>
    </w:p>
    <w:p w14:paraId="18855178" w14:textId="0315A776" w:rsidR="00CA61B8" w:rsidRDefault="00533F54" w:rsidP="00533F54">
      <w:pPr>
        <w:pStyle w:val="Heading2"/>
        <w:spacing w:line="360" w:lineRule="auto"/>
        <w:jc w:val="both"/>
        <w:rPr>
          <w:rFonts w:ascii="Times New Roman" w:hAnsi="Times New Roman" w:cs="Times New Roman"/>
          <w:b/>
          <w:bCs/>
          <w:color w:val="auto"/>
          <w:sz w:val="28"/>
          <w:szCs w:val="28"/>
          <w:lang w:val="en-US"/>
        </w:rPr>
      </w:pPr>
      <w:bookmarkStart w:id="13" w:name="_Toc120211343"/>
      <w:r w:rsidRPr="00533F54">
        <w:rPr>
          <w:rFonts w:ascii="Times New Roman" w:hAnsi="Times New Roman" w:cs="Times New Roman"/>
          <w:b/>
          <w:bCs/>
          <w:color w:val="auto"/>
          <w:sz w:val="28"/>
          <w:szCs w:val="28"/>
          <w:lang w:val="en-US"/>
        </w:rPr>
        <w:t>Mobilizing support</w:t>
      </w:r>
      <w:bookmarkEnd w:id="13"/>
    </w:p>
    <w:p w14:paraId="70C618A8" w14:textId="47EE62D3" w:rsidR="00533F54" w:rsidRPr="009F7914" w:rsidRDefault="003267A1" w:rsidP="003267A1">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T</w:t>
      </w:r>
      <w:r w:rsidR="000B3B20" w:rsidRPr="009F7914">
        <w:rPr>
          <w:rFonts w:ascii="Times New Roman" w:hAnsi="Times New Roman" w:cs="Times New Roman"/>
          <w:sz w:val="24"/>
          <w:szCs w:val="24"/>
          <w:lang w:val="en-US"/>
        </w:rPr>
        <w:t>o keep operating, organizations need financial support, which is when money is donated to them.</w:t>
      </w:r>
      <w:r w:rsidRPr="009F7914">
        <w:rPr>
          <w:rFonts w:ascii="Times New Roman" w:hAnsi="Times New Roman" w:cs="Times New Roman"/>
          <w:sz w:val="24"/>
          <w:szCs w:val="24"/>
          <w:lang w:val="en-US"/>
        </w:rPr>
        <w:t xml:space="preserve"> In the beginning, the success of a concept is contingent on receiving support and help from a source of financing, a supplier, and clients.</w:t>
      </w:r>
      <w:r w:rsidR="001C4A3B" w:rsidRPr="009F7914">
        <w:rPr>
          <w:rFonts w:ascii="Times New Roman" w:hAnsi="Times New Roman" w:cs="Times New Roman"/>
          <w:sz w:val="24"/>
          <w:szCs w:val="24"/>
          <w:lang w:val="en-US"/>
        </w:rPr>
        <w:t xml:space="preserve"> </w:t>
      </w:r>
      <w:r w:rsidR="00851F9D" w:rsidRPr="009F7914">
        <w:rPr>
          <w:rFonts w:ascii="Times New Roman" w:hAnsi="Times New Roman" w:cs="Times New Roman"/>
          <w:sz w:val="24"/>
          <w:szCs w:val="24"/>
          <w:lang w:val="en-US"/>
        </w:rPr>
        <w:t>Any ground-breaking concept that can be developed into a sellable product or service is going to need financial backing. Assistance is required not just from retailers but also their customers.</w:t>
      </w:r>
    </w:p>
    <w:p w14:paraId="1F520E26" w14:textId="6D6C3418" w:rsidR="00D841F0" w:rsidRPr="009F7914" w:rsidRDefault="00D841F0" w:rsidP="003267A1">
      <w:pPr>
        <w:spacing w:line="360" w:lineRule="auto"/>
        <w:jc w:val="both"/>
        <w:rPr>
          <w:rFonts w:ascii="Times New Roman" w:hAnsi="Times New Roman" w:cs="Times New Roman"/>
          <w:sz w:val="24"/>
          <w:szCs w:val="24"/>
          <w:lang w:val="en-US"/>
        </w:rPr>
      </w:pPr>
      <w:r w:rsidRPr="009F7914">
        <w:rPr>
          <w:rFonts w:ascii="Times New Roman" w:hAnsi="Times New Roman" w:cs="Times New Roman"/>
          <w:b/>
          <w:bCs/>
          <w:sz w:val="24"/>
          <w:szCs w:val="24"/>
          <w:lang w:val="en-US"/>
        </w:rPr>
        <w:t>Financial support:</w:t>
      </w:r>
      <w:r w:rsidRPr="009F7914">
        <w:rPr>
          <w:rFonts w:ascii="Times New Roman" w:hAnsi="Times New Roman" w:cs="Times New Roman"/>
          <w:sz w:val="24"/>
          <w:szCs w:val="24"/>
          <w:lang w:val="en-US"/>
        </w:rPr>
        <w:t xml:space="preserve"> </w:t>
      </w:r>
      <w:r w:rsidR="004F719B" w:rsidRPr="009F7914">
        <w:rPr>
          <w:rFonts w:ascii="Times New Roman" w:hAnsi="Times New Roman" w:cs="Times New Roman"/>
          <w:sz w:val="24"/>
          <w:szCs w:val="24"/>
          <w:lang w:val="en-US"/>
        </w:rPr>
        <w:t>T</w:t>
      </w:r>
      <w:r w:rsidR="0093081D" w:rsidRPr="009F7914">
        <w:rPr>
          <w:rFonts w:ascii="Times New Roman" w:hAnsi="Times New Roman" w:cs="Times New Roman"/>
          <w:sz w:val="24"/>
          <w:szCs w:val="24"/>
          <w:lang w:val="en-US"/>
        </w:rPr>
        <w:t>here are several provides of finance, which help</w:t>
      </w:r>
      <w:r w:rsidR="004F719B" w:rsidRPr="009F7914">
        <w:rPr>
          <w:rFonts w:ascii="Times New Roman" w:hAnsi="Times New Roman" w:cs="Times New Roman"/>
          <w:sz w:val="24"/>
          <w:szCs w:val="24"/>
          <w:lang w:val="en-US"/>
        </w:rPr>
        <w:t>s</w:t>
      </w:r>
      <w:r w:rsidR="0093081D" w:rsidRPr="009F7914">
        <w:rPr>
          <w:rFonts w:ascii="Times New Roman" w:hAnsi="Times New Roman" w:cs="Times New Roman"/>
          <w:sz w:val="24"/>
          <w:szCs w:val="24"/>
          <w:lang w:val="en-US"/>
        </w:rPr>
        <w:t xml:space="preserve"> entrepreneur start a new business. </w:t>
      </w:r>
      <w:r w:rsidR="00706F5A" w:rsidRPr="009F7914">
        <w:rPr>
          <w:rFonts w:ascii="Times New Roman" w:hAnsi="Times New Roman" w:cs="Times New Roman"/>
          <w:sz w:val="24"/>
          <w:szCs w:val="24"/>
          <w:lang w:val="en-US"/>
        </w:rPr>
        <w:t xml:space="preserve">The initial investment in a startup firm ought to be the entrepreneur himself or herself, using either personal funds or property as security. This demonstrates to potential investors and lenders that one is committed to the success of the project over the foreseeable future and is </w:t>
      </w:r>
      <w:r w:rsidR="00706F5A" w:rsidRPr="009F7914">
        <w:rPr>
          <w:rFonts w:ascii="Times New Roman" w:hAnsi="Times New Roman" w:cs="Times New Roman"/>
          <w:sz w:val="24"/>
          <w:szCs w:val="24"/>
          <w:lang w:val="en-US"/>
        </w:rPr>
        <w:lastRenderedPageBreak/>
        <w:t xml:space="preserve">not willing to take chances. </w:t>
      </w:r>
      <w:r w:rsidR="0000799D" w:rsidRPr="009F7914">
        <w:rPr>
          <w:rFonts w:ascii="Times New Roman" w:hAnsi="Times New Roman" w:cs="Times New Roman"/>
          <w:sz w:val="24"/>
          <w:szCs w:val="24"/>
          <w:lang w:val="en-US"/>
        </w:rPr>
        <w:t>Venture capitalists invest financially in a firm in exchange for a stake in return for the support of a potentially lucrative but more risky venture</w:t>
      </w:r>
      <w:r w:rsidR="00E47878" w:rsidRPr="009F7914">
        <w:rPr>
          <w:rFonts w:ascii="Times New Roman" w:hAnsi="Times New Roman" w:cs="Times New Roman"/>
          <w:sz w:val="24"/>
          <w:szCs w:val="24"/>
        </w:rPr>
        <w:t xml:space="preserve"> (Vassallo, 2017)</w:t>
      </w:r>
      <w:r w:rsidR="0000799D" w:rsidRPr="009F7914">
        <w:rPr>
          <w:rFonts w:ascii="Times New Roman" w:hAnsi="Times New Roman" w:cs="Times New Roman"/>
          <w:sz w:val="24"/>
          <w:szCs w:val="24"/>
          <w:lang w:val="en-US"/>
        </w:rPr>
        <w:t>. It means letting someone else have a stake in the company.</w:t>
      </w:r>
      <w:r w:rsidR="008712B1" w:rsidRPr="009F7914">
        <w:rPr>
          <w:rFonts w:ascii="Times New Roman" w:hAnsi="Times New Roman" w:cs="Times New Roman"/>
          <w:sz w:val="24"/>
          <w:szCs w:val="24"/>
        </w:rPr>
        <w:t xml:space="preserve"> </w:t>
      </w:r>
      <w:r w:rsidR="008712B1" w:rsidRPr="009F7914">
        <w:rPr>
          <w:rFonts w:ascii="Times New Roman" w:hAnsi="Times New Roman" w:cs="Times New Roman"/>
          <w:sz w:val="24"/>
          <w:szCs w:val="24"/>
          <w:lang w:val="en-US"/>
        </w:rPr>
        <w:t>The term "angel" refers to rich individuals or former corporate leaders who make direct investments in other people's small businesses. Most of the time, these people are leaders in their respective fields, and they bring invaluable technical and managerial expertise to the table in addition to their extensive professional connections</w:t>
      </w:r>
      <w:r w:rsidR="00E47878" w:rsidRPr="009F7914">
        <w:rPr>
          <w:rFonts w:ascii="Times New Roman" w:hAnsi="Times New Roman" w:cs="Times New Roman"/>
          <w:sz w:val="24"/>
          <w:szCs w:val="24"/>
        </w:rPr>
        <w:t xml:space="preserve"> (Williams, 2017)</w:t>
      </w:r>
      <w:r w:rsidR="008712B1" w:rsidRPr="009F7914">
        <w:rPr>
          <w:rFonts w:ascii="Times New Roman" w:hAnsi="Times New Roman" w:cs="Times New Roman"/>
          <w:sz w:val="24"/>
          <w:szCs w:val="24"/>
          <w:lang w:val="en-US"/>
        </w:rPr>
        <w:t>.</w:t>
      </w:r>
    </w:p>
    <w:p w14:paraId="4DA784B7" w14:textId="1C3B0ADC" w:rsidR="008712B1" w:rsidRPr="009F7914" w:rsidRDefault="008712B1" w:rsidP="003267A1">
      <w:pPr>
        <w:spacing w:line="360" w:lineRule="auto"/>
        <w:jc w:val="both"/>
        <w:rPr>
          <w:rFonts w:ascii="Times New Roman" w:hAnsi="Times New Roman" w:cs="Times New Roman"/>
          <w:sz w:val="24"/>
          <w:szCs w:val="24"/>
          <w:lang w:val="en-US"/>
        </w:rPr>
      </w:pPr>
      <w:r w:rsidRPr="009F7914">
        <w:rPr>
          <w:rFonts w:ascii="Times New Roman" w:hAnsi="Times New Roman" w:cs="Times New Roman"/>
          <w:b/>
          <w:bCs/>
          <w:sz w:val="24"/>
          <w:szCs w:val="24"/>
          <w:lang w:val="en-US"/>
        </w:rPr>
        <w:t>Supplier support:</w:t>
      </w:r>
      <w:r w:rsidRPr="009F7914">
        <w:rPr>
          <w:rFonts w:ascii="Times New Roman" w:hAnsi="Times New Roman" w:cs="Times New Roman"/>
          <w:sz w:val="24"/>
          <w:szCs w:val="24"/>
          <w:lang w:val="en-US"/>
        </w:rPr>
        <w:t xml:space="preserve"> </w:t>
      </w:r>
      <w:r w:rsidR="007C505C" w:rsidRPr="009F7914">
        <w:rPr>
          <w:rFonts w:ascii="Times New Roman" w:hAnsi="Times New Roman" w:cs="Times New Roman"/>
          <w:sz w:val="24"/>
          <w:szCs w:val="24"/>
          <w:lang w:val="en-US"/>
        </w:rPr>
        <w:t xml:space="preserve">It is the responsibility of the suppliers to arrange for the delivery of these goods. Companies rely on their suppliers for a wide variety of services that ultimately end up benefiting the client. A corporation can't provide </w:t>
      </w:r>
      <w:r w:rsidR="00281A3C" w:rsidRPr="009F7914">
        <w:rPr>
          <w:rFonts w:ascii="Times New Roman" w:hAnsi="Times New Roman" w:cs="Times New Roman"/>
          <w:sz w:val="24"/>
          <w:szCs w:val="24"/>
          <w:lang w:val="en-US"/>
        </w:rPr>
        <w:t xml:space="preserve">a </w:t>
      </w:r>
      <w:r w:rsidR="007C505C" w:rsidRPr="009F7914">
        <w:rPr>
          <w:rFonts w:ascii="Times New Roman" w:hAnsi="Times New Roman" w:cs="Times New Roman"/>
          <w:sz w:val="24"/>
          <w:szCs w:val="24"/>
          <w:lang w:val="en-US"/>
        </w:rPr>
        <w:t>reliable experience to the customer with dependable support from its suppliers.</w:t>
      </w:r>
    </w:p>
    <w:p w14:paraId="201C4F7F" w14:textId="323573FD" w:rsidR="00281A3C" w:rsidRPr="009F7914" w:rsidRDefault="00281A3C" w:rsidP="003267A1">
      <w:pPr>
        <w:spacing w:line="360" w:lineRule="auto"/>
        <w:jc w:val="both"/>
        <w:rPr>
          <w:rFonts w:ascii="Times New Roman" w:hAnsi="Times New Roman" w:cs="Times New Roman"/>
          <w:sz w:val="24"/>
          <w:szCs w:val="24"/>
          <w:lang w:val="en-US"/>
        </w:rPr>
      </w:pPr>
      <w:r w:rsidRPr="009F7914">
        <w:rPr>
          <w:rFonts w:ascii="Times New Roman" w:hAnsi="Times New Roman" w:cs="Times New Roman"/>
          <w:b/>
          <w:bCs/>
          <w:sz w:val="24"/>
          <w:szCs w:val="24"/>
          <w:lang w:val="en-US"/>
        </w:rPr>
        <w:t>Customer support:</w:t>
      </w:r>
      <w:r w:rsidRPr="009F7914">
        <w:rPr>
          <w:rFonts w:ascii="Times New Roman" w:hAnsi="Times New Roman" w:cs="Times New Roman"/>
          <w:sz w:val="24"/>
          <w:szCs w:val="24"/>
          <w:lang w:val="en-US"/>
        </w:rPr>
        <w:t xml:space="preserve"> The term "customer support" refers to the variety of assistance provided to clients to assist them to maximize their use of and satisfaction with the product. Customers show their support for novel concepts by quickly embracing them and working constructively with businesses.</w:t>
      </w:r>
    </w:p>
    <w:p w14:paraId="6EBA2AAD" w14:textId="1DC30FC4" w:rsidR="007C505C" w:rsidRPr="00281A3C" w:rsidRDefault="00281A3C" w:rsidP="00281A3C">
      <w:pPr>
        <w:pStyle w:val="Heading2"/>
        <w:spacing w:line="360" w:lineRule="auto"/>
        <w:jc w:val="both"/>
        <w:rPr>
          <w:rFonts w:ascii="Times New Roman" w:hAnsi="Times New Roman" w:cs="Times New Roman"/>
          <w:b/>
          <w:bCs/>
          <w:color w:val="auto"/>
          <w:sz w:val="28"/>
          <w:szCs w:val="28"/>
          <w:lang w:val="en-US"/>
        </w:rPr>
      </w:pPr>
      <w:bookmarkStart w:id="14" w:name="_Toc120211344"/>
      <w:r w:rsidRPr="00281A3C">
        <w:rPr>
          <w:rFonts w:ascii="Times New Roman" w:hAnsi="Times New Roman" w:cs="Times New Roman"/>
          <w:b/>
          <w:bCs/>
          <w:color w:val="auto"/>
          <w:sz w:val="28"/>
          <w:szCs w:val="28"/>
          <w:lang w:val="en-US"/>
        </w:rPr>
        <w:t>Issues with collecting finance</w:t>
      </w:r>
      <w:bookmarkEnd w:id="14"/>
    </w:p>
    <w:p w14:paraId="023FF163" w14:textId="6A43CBF2" w:rsidR="00533F54" w:rsidRPr="009F7914" w:rsidRDefault="00281A3C" w:rsidP="00281A3C">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The percentage of interest charged on loans has become more expensive as interest rates continue their upward trend</w:t>
      </w:r>
      <w:r w:rsidR="00E47878" w:rsidRPr="009F7914">
        <w:rPr>
          <w:rFonts w:ascii="Times New Roman" w:hAnsi="Times New Roman" w:cs="Times New Roman"/>
          <w:sz w:val="24"/>
          <w:szCs w:val="24"/>
        </w:rPr>
        <w:t xml:space="preserve"> (Williams, 2017)</w:t>
      </w:r>
      <w:r w:rsidRPr="009F7914">
        <w:rPr>
          <w:rFonts w:ascii="Times New Roman" w:hAnsi="Times New Roman" w:cs="Times New Roman"/>
          <w:sz w:val="24"/>
          <w:szCs w:val="24"/>
          <w:lang w:val="en-US"/>
        </w:rPr>
        <w:t>. The availability of certain returns on long-term investments also assumes that companies are much less interested in taking chances on new ventures. When started from the ground up, a firm will go through many stages of development. There are many different funding sources available at each moment of a company's lifetime</w:t>
      </w:r>
      <w:r w:rsidR="00E47878" w:rsidRPr="009F7914">
        <w:rPr>
          <w:rFonts w:ascii="Times New Roman" w:hAnsi="Times New Roman" w:cs="Times New Roman"/>
          <w:sz w:val="24"/>
          <w:szCs w:val="24"/>
        </w:rPr>
        <w:t xml:space="preserve"> (Bolish, 2019)</w:t>
      </w:r>
      <w:r w:rsidRPr="009F7914">
        <w:rPr>
          <w:rFonts w:ascii="Times New Roman" w:hAnsi="Times New Roman" w:cs="Times New Roman"/>
          <w:sz w:val="24"/>
          <w:szCs w:val="24"/>
          <w:lang w:val="en-US"/>
        </w:rPr>
        <w:t xml:space="preserve">. </w:t>
      </w:r>
      <w:r w:rsidR="0068069D" w:rsidRPr="009F7914">
        <w:rPr>
          <w:rFonts w:ascii="Times New Roman" w:hAnsi="Times New Roman" w:cs="Times New Roman"/>
          <w:sz w:val="24"/>
          <w:szCs w:val="24"/>
          <w:lang w:val="en-US"/>
        </w:rPr>
        <w:t>There are a variety of obstacles to overcome while attempting to get funding for innovative concepts. Extremely high borrowing rates are a typical obstacle. Unfortunately, they were unable to attract angel investors interested in the new proposal.</w:t>
      </w:r>
    </w:p>
    <w:p w14:paraId="4971372E" w14:textId="3D9785DD" w:rsidR="009A4161" w:rsidRPr="009A4161" w:rsidRDefault="009A4161" w:rsidP="009A4161">
      <w:pPr>
        <w:pStyle w:val="Heading1"/>
        <w:spacing w:line="360" w:lineRule="auto"/>
        <w:jc w:val="both"/>
        <w:rPr>
          <w:rFonts w:ascii="Times New Roman" w:hAnsi="Times New Roman" w:cs="Times New Roman"/>
          <w:b/>
          <w:bCs/>
          <w:color w:val="000000" w:themeColor="text1"/>
          <w:lang w:val="en-US"/>
        </w:rPr>
      </w:pPr>
      <w:bookmarkStart w:id="15" w:name="_Toc120211345"/>
      <w:r w:rsidRPr="009A4161">
        <w:rPr>
          <w:rFonts w:ascii="Times New Roman" w:hAnsi="Times New Roman" w:cs="Times New Roman"/>
          <w:b/>
          <w:bCs/>
          <w:color w:val="000000" w:themeColor="text1"/>
          <w:lang w:val="en-US"/>
        </w:rPr>
        <w:t>Topic-4</w:t>
      </w:r>
      <w:bookmarkEnd w:id="15"/>
    </w:p>
    <w:p w14:paraId="7FE6E007" w14:textId="79569D04" w:rsidR="00EF66DC" w:rsidRDefault="00F17F9E" w:rsidP="00F17F9E">
      <w:pPr>
        <w:pStyle w:val="Heading2"/>
        <w:spacing w:line="360" w:lineRule="auto"/>
        <w:jc w:val="both"/>
        <w:rPr>
          <w:rFonts w:ascii="Times New Roman" w:hAnsi="Times New Roman" w:cs="Times New Roman"/>
          <w:b/>
          <w:bCs/>
          <w:color w:val="auto"/>
          <w:sz w:val="28"/>
          <w:szCs w:val="28"/>
          <w:lang w:val="en-US"/>
        </w:rPr>
      </w:pPr>
      <w:bookmarkStart w:id="16" w:name="_Toc120211346"/>
      <w:r w:rsidRPr="00F17F9E">
        <w:rPr>
          <w:rFonts w:ascii="Times New Roman" w:hAnsi="Times New Roman" w:cs="Times New Roman"/>
          <w:b/>
          <w:bCs/>
          <w:color w:val="auto"/>
          <w:sz w:val="28"/>
          <w:szCs w:val="28"/>
          <w:lang w:val="en-US"/>
        </w:rPr>
        <w:t>Evaluation</w:t>
      </w:r>
      <w:bookmarkEnd w:id="16"/>
    </w:p>
    <w:p w14:paraId="0AD289C8" w14:textId="4D5C0798" w:rsidR="00F17F9E" w:rsidRDefault="007978FF" w:rsidP="007978FF">
      <w:pPr>
        <w:spacing w:line="360" w:lineRule="auto"/>
        <w:jc w:val="both"/>
        <w:rPr>
          <w:rFonts w:ascii="Times New Roman" w:hAnsi="Times New Roman" w:cs="Times New Roman"/>
          <w:sz w:val="24"/>
          <w:szCs w:val="24"/>
          <w:lang w:val="en-US"/>
        </w:rPr>
      </w:pPr>
      <w:r w:rsidRPr="007978FF">
        <w:rPr>
          <w:rFonts w:ascii="Times New Roman" w:hAnsi="Times New Roman" w:cs="Times New Roman"/>
          <w:sz w:val="24"/>
          <w:szCs w:val="24"/>
          <w:lang w:val="en-US"/>
        </w:rPr>
        <w:t xml:space="preserve">Evaluating anything is assigning it meaning based on how it was projected or how it turned out. This may have been done in an organized manner. Examines the goals set forth at the outset, as well as what was expected or achieved, and </w:t>
      </w:r>
      <w:r>
        <w:rPr>
          <w:rFonts w:ascii="Times New Roman" w:hAnsi="Times New Roman" w:cs="Times New Roman"/>
          <w:sz w:val="24"/>
          <w:szCs w:val="24"/>
          <w:lang w:val="en-US"/>
        </w:rPr>
        <w:t>how</w:t>
      </w:r>
      <w:r w:rsidRPr="007978FF">
        <w:rPr>
          <w:rFonts w:ascii="Times New Roman" w:hAnsi="Times New Roman" w:cs="Times New Roman"/>
          <w:sz w:val="24"/>
          <w:szCs w:val="24"/>
          <w:lang w:val="en-US"/>
        </w:rPr>
        <w:t xml:space="preserve"> these results were achieved.</w:t>
      </w:r>
      <w:r w:rsidR="005D7327">
        <w:rPr>
          <w:rFonts w:ascii="Times New Roman" w:hAnsi="Times New Roman" w:cs="Times New Roman"/>
          <w:sz w:val="24"/>
          <w:szCs w:val="24"/>
          <w:lang w:val="en-US"/>
        </w:rPr>
        <w:t xml:space="preserve"> </w:t>
      </w:r>
      <w:r w:rsidR="005D7327" w:rsidRPr="005D7327">
        <w:rPr>
          <w:rFonts w:ascii="Times New Roman" w:hAnsi="Times New Roman" w:cs="Times New Roman"/>
          <w:sz w:val="24"/>
          <w:szCs w:val="24"/>
          <w:lang w:val="en-US"/>
        </w:rPr>
        <w:t xml:space="preserve">Examining the current state of the industry, determining who your ideal customers are, and calculating how much money one will need to get the firm off the ground are all standard </w:t>
      </w:r>
      <w:r w:rsidR="005D7327" w:rsidRPr="005D7327">
        <w:rPr>
          <w:rFonts w:ascii="Times New Roman" w:hAnsi="Times New Roman" w:cs="Times New Roman"/>
          <w:sz w:val="24"/>
          <w:szCs w:val="24"/>
          <w:lang w:val="en-US"/>
        </w:rPr>
        <w:lastRenderedPageBreak/>
        <w:t>components of a concept development review. Learning how to analyze a company concept will enable one to plan more successfully, which will ultimately get one closer to realizing overall ambitions.</w:t>
      </w:r>
    </w:p>
    <w:p w14:paraId="5E9C35CC" w14:textId="30145BE2" w:rsidR="009D42C6" w:rsidRPr="009D42C6" w:rsidRDefault="009D42C6" w:rsidP="009D42C6">
      <w:pPr>
        <w:pStyle w:val="Heading2"/>
        <w:spacing w:line="360" w:lineRule="auto"/>
        <w:jc w:val="both"/>
        <w:rPr>
          <w:rFonts w:ascii="Times New Roman" w:hAnsi="Times New Roman" w:cs="Times New Roman"/>
          <w:b/>
          <w:bCs/>
          <w:color w:val="auto"/>
          <w:sz w:val="28"/>
          <w:szCs w:val="28"/>
          <w:lang w:val="en-US"/>
        </w:rPr>
      </w:pPr>
      <w:bookmarkStart w:id="17" w:name="_Toc120211347"/>
      <w:r w:rsidRPr="009D42C6">
        <w:rPr>
          <w:rFonts w:ascii="Times New Roman" w:hAnsi="Times New Roman" w:cs="Times New Roman"/>
          <w:b/>
          <w:bCs/>
          <w:color w:val="auto"/>
          <w:sz w:val="28"/>
          <w:szCs w:val="28"/>
          <w:lang w:val="en-US"/>
        </w:rPr>
        <w:t>Learning mechanism</w:t>
      </w:r>
      <w:bookmarkEnd w:id="17"/>
    </w:p>
    <w:p w14:paraId="5A270B27" w14:textId="3D781CDB" w:rsidR="009D42C6" w:rsidRPr="009F7914" w:rsidRDefault="00DB1BF9" w:rsidP="007978FF">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 xml:space="preserve">Through a process of exploration and education, failure may eventually lead to the acquisition of experience, expertise, confidence, fortitude, resiliency, and courage, as well as success. </w:t>
      </w:r>
      <w:r w:rsidR="009D42C6" w:rsidRPr="009F7914">
        <w:rPr>
          <w:rFonts w:ascii="Times New Roman" w:hAnsi="Times New Roman" w:cs="Times New Roman"/>
          <w:sz w:val="24"/>
          <w:szCs w:val="24"/>
          <w:lang w:val="en-US"/>
        </w:rPr>
        <w:t>The only way to learn is to experience failure. Students who are exposed to the possibility of failing a task benefit in several ways, including the development of their cognitive functioning, an increase in their feeling of drive, and an increase in their level of self-esteem. The ability to learn and improve is what failure provides</w:t>
      </w:r>
      <w:r w:rsidR="00E47878" w:rsidRPr="009F7914">
        <w:rPr>
          <w:rFonts w:ascii="Times New Roman" w:hAnsi="Times New Roman" w:cs="Times New Roman"/>
          <w:sz w:val="24"/>
          <w:szCs w:val="24"/>
        </w:rPr>
        <w:t xml:space="preserve"> (Bordrn, 2022)</w:t>
      </w:r>
      <w:r w:rsidR="009D42C6" w:rsidRPr="009F7914">
        <w:rPr>
          <w:rFonts w:ascii="Times New Roman" w:hAnsi="Times New Roman" w:cs="Times New Roman"/>
          <w:sz w:val="24"/>
          <w:szCs w:val="24"/>
          <w:lang w:val="en-US"/>
        </w:rPr>
        <w:t>.</w:t>
      </w:r>
      <w:r w:rsidRPr="009F7914">
        <w:rPr>
          <w:rFonts w:ascii="Times New Roman" w:hAnsi="Times New Roman" w:cs="Times New Roman"/>
          <w:sz w:val="24"/>
          <w:szCs w:val="24"/>
          <w:lang w:val="en-US"/>
        </w:rPr>
        <w:t xml:space="preserve"> </w:t>
      </w:r>
      <w:r w:rsidR="00444D93" w:rsidRPr="009F7914">
        <w:rPr>
          <w:rFonts w:ascii="Times New Roman" w:hAnsi="Times New Roman" w:cs="Times New Roman"/>
          <w:sz w:val="24"/>
          <w:szCs w:val="24"/>
          <w:lang w:val="en-US"/>
        </w:rPr>
        <w:t xml:space="preserve">Getting better through experiencing defeat covers the procedures and actions that people, communities, and organizations engage in to learn accurate and relevant understanding through failures to adjust </w:t>
      </w:r>
      <w:r w:rsidR="00381D36" w:rsidRPr="009F7914">
        <w:rPr>
          <w:rFonts w:ascii="Times New Roman" w:hAnsi="Times New Roman" w:cs="Times New Roman"/>
          <w:sz w:val="24"/>
          <w:szCs w:val="24"/>
          <w:lang w:val="en-US"/>
        </w:rPr>
        <w:t xml:space="preserve">and </w:t>
      </w:r>
      <w:r w:rsidR="00444D93" w:rsidRPr="009F7914">
        <w:rPr>
          <w:rFonts w:ascii="Times New Roman" w:hAnsi="Times New Roman" w:cs="Times New Roman"/>
          <w:sz w:val="24"/>
          <w:szCs w:val="24"/>
          <w:lang w:val="en-US"/>
        </w:rPr>
        <w:t xml:space="preserve">influence the behaviors, methods, or institutions </w:t>
      </w:r>
      <w:r w:rsidR="00381D36" w:rsidRPr="009F7914">
        <w:rPr>
          <w:rFonts w:ascii="Times New Roman" w:hAnsi="Times New Roman" w:cs="Times New Roman"/>
          <w:sz w:val="24"/>
          <w:szCs w:val="24"/>
          <w:lang w:val="en-US"/>
        </w:rPr>
        <w:t>following</w:t>
      </w:r>
      <w:r w:rsidR="00444D93" w:rsidRPr="009F7914">
        <w:rPr>
          <w:rFonts w:ascii="Times New Roman" w:hAnsi="Times New Roman" w:cs="Times New Roman"/>
          <w:sz w:val="24"/>
          <w:szCs w:val="24"/>
          <w:lang w:val="en-US"/>
        </w:rPr>
        <w:t xml:space="preserve"> those newfound understandings.</w:t>
      </w:r>
    </w:p>
    <w:p w14:paraId="5E8D84B8" w14:textId="64A14011" w:rsidR="007209E5" w:rsidRPr="007209E5" w:rsidRDefault="007209E5" w:rsidP="007209E5">
      <w:pPr>
        <w:pStyle w:val="Heading2"/>
        <w:spacing w:line="360" w:lineRule="auto"/>
        <w:jc w:val="both"/>
        <w:rPr>
          <w:rFonts w:ascii="Times New Roman" w:hAnsi="Times New Roman" w:cs="Times New Roman"/>
          <w:b/>
          <w:bCs/>
          <w:color w:val="auto"/>
          <w:sz w:val="28"/>
          <w:szCs w:val="28"/>
          <w:lang w:val="en-US"/>
        </w:rPr>
      </w:pPr>
      <w:bookmarkStart w:id="18" w:name="_Toc120211348"/>
      <w:r w:rsidRPr="007209E5">
        <w:rPr>
          <w:rFonts w:ascii="Times New Roman" w:hAnsi="Times New Roman" w:cs="Times New Roman"/>
          <w:b/>
          <w:bCs/>
          <w:color w:val="auto"/>
          <w:sz w:val="28"/>
          <w:szCs w:val="28"/>
          <w:lang w:val="en-US"/>
        </w:rPr>
        <w:t>Ideas generate from failure</w:t>
      </w:r>
      <w:bookmarkEnd w:id="18"/>
    </w:p>
    <w:p w14:paraId="0774F54E" w14:textId="67427F1E" w:rsidR="00F1246E" w:rsidRDefault="00F1246E" w:rsidP="007978FF">
      <w:pPr>
        <w:spacing w:line="360" w:lineRule="auto"/>
        <w:jc w:val="both"/>
        <w:rPr>
          <w:rFonts w:ascii="Times New Roman" w:hAnsi="Times New Roman" w:cs="Times New Roman"/>
          <w:sz w:val="24"/>
          <w:szCs w:val="24"/>
          <w:lang w:val="en-US"/>
        </w:rPr>
      </w:pPr>
      <w:r w:rsidRPr="00F1246E">
        <w:rPr>
          <w:rFonts w:ascii="Times New Roman" w:hAnsi="Times New Roman" w:cs="Times New Roman"/>
          <w:sz w:val="24"/>
          <w:szCs w:val="24"/>
          <w:lang w:val="en-US"/>
        </w:rPr>
        <w:t xml:space="preserve">The experience of failure is an essential, and maybe even necessary, </w:t>
      </w:r>
      <w:r>
        <w:rPr>
          <w:rFonts w:ascii="Times New Roman" w:hAnsi="Times New Roman" w:cs="Times New Roman"/>
          <w:sz w:val="24"/>
          <w:szCs w:val="24"/>
          <w:lang w:val="en-US"/>
        </w:rPr>
        <w:t xml:space="preserve">the </w:t>
      </w:r>
      <w:r w:rsidRPr="00F1246E">
        <w:rPr>
          <w:rFonts w:ascii="Times New Roman" w:hAnsi="Times New Roman" w:cs="Times New Roman"/>
          <w:sz w:val="24"/>
          <w:szCs w:val="24"/>
          <w:lang w:val="en-US"/>
        </w:rPr>
        <w:t xml:space="preserve">component of success. Leading companies </w:t>
      </w:r>
      <w:r>
        <w:rPr>
          <w:rFonts w:ascii="Times New Roman" w:hAnsi="Times New Roman" w:cs="Times New Roman"/>
          <w:sz w:val="24"/>
          <w:szCs w:val="24"/>
          <w:lang w:val="en-US"/>
        </w:rPr>
        <w:t>can</w:t>
      </w:r>
      <w:r w:rsidRPr="00F1246E">
        <w:rPr>
          <w:rFonts w:ascii="Times New Roman" w:hAnsi="Times New Roman" w:cs="Times New Roman"/>
          <w:sz w:val="24"/>
          <w:szCs w:val="24"/>
          <w:lang w:val="en-US"/>
        </w:rPr>
        <w:t xml:space="preserve"> learn from their mistakes, whereas less successful ones tend to give up easily.</w:t>
      </w:r>
      <w:r>
        <w:rPr>
          <w:rFonts w:ascii="Times New Roman" w:hAnsi="Times New Roman" w:cs="Times New Roman"/>
          <w:sz w:val="24"/>
          <w:szCs w:val="24"/>
          <w:lang w:val="en-US"/>
        </w:rPr>
        <w:t xml:space="preserve"> </w:t>
      </w:r>
      <w:r w:rsidRPr="00F1246E">
        <w:rPr>
          <w:rFonts w:ascii="Times New Roman" w:hAnsi="Times New Roman" w:cs="Times New Roman"/>
          <w:sz w:val="24"/>
          <w:szCs w:val="24"/>
          <w:lang w:val="en-US"/>
        </w:rPr>
        <w:t>The concept of Traf-O-Data ended up being a complete disaster for Bill Gates</w:t>
      </w:r>
      <w:r w:rsidR="005B4370">
        <w:rPr>
          <w:rFonts w:ascii="Times New Roman" w:hAnsi="Times New Roman" w:cs="Times New Roman"/>
          <w:sz w:val="24"/>
          <w:szCs w:val="24"/>
          <w:lang w:val="en-US"/>
        </w:rPr>
        <w:t xml:space="preserve">. </w:t>
      </w:r>
      <w:r w:rsidR="005B4370" w:rsidRPr="005B4370">
        <w:rPr>
          <w:rFonts w:ascii="Times New Roman" w:hAnsi="Times New Roman" w:cs="Times New Roman"/>
          <w:sz w:val="24"/>
          <w:szCs w:val="24"/>
          <w:lang w:val="en-US"/>
        </w:rPr>
        <w:t xml:space="preserve">This flop became the foundation of the successful software corporation Microsoft because </w:t>
      </w:r>
      <w:r w:rsidR="005B4370">
        <w:rPr>
          <w:rFonts w:ascii="Times New Roman" w:hAnsi="Times New Roman" w:cs="Times New Roman"/>
          <w:sz w:val="24"/>
          <w:szCs w:val="24"/>
          <w:lang w:val="en-US"/>
        </w:rPr>
        <w:t>of</w:t>
      </w:r>
      <w:r w:rsidR="005B4370" w:rsidRPr="005B4370">
        <w:rPr>
          <w:rFonts w:ascii="Times New Roman" w:hAnsi="Times New Roman" w:cs="Times New Roman"/>
          <w:sz w:val="24"/>
          <w:szCs w:val="24"/>
          <w:lang w:val="en-US"/>
        </w:rPr>
        <w:t xml:space="preserve"> the founder's talent and enthusiasm for programming language.</w:t>
      </w:r>
    </w:p>
    <w:p w14:paraId="7D139955" w14:textId="6AD9CB27" w:rsidR="007541FE" w:rsidRDefault="007541FE" w:rsidP="0051653B">
      <w:pPr>
        <w:pStyle w:val="Heading2"/>
        <w:spacing w:line="360" w:lineRule="auto"/>
        <w:jc w:val="both"/>
        <w:rPr>
          <w:rFonts w:ascii="Times New Roman" w:hAnsi="Times New Roman" w:cs="Times New Roman"/>
          <w:b/>
          <w:bCs/>
          <w:color w:val="auto"/>
          <w:sz w:val="28"/>
          <w:szCs w:val="28"/>
          <w:lang w:val="en-US"/>
        </w:rPr>
      </w:pPr>
      <w:bookmarkStart w:id="19" w:name="_Toc120211349"/>
      <w:r w:rsidRPr="007541FE">
        <w:rPr>
          <w:rFonts w:ascii="Times New Roman" w:hAnsi="Times New Roman" w:cs="Times New Roman"/>
          <w:b/>
          <w:bCs/>
          <w:color w:val="auto"/>
          <w:sz w:val="28"/>
          <w:szCs w:val="28"/>
          <w:lang w:val="en-US"/>
        </w:rPr>
        <w:t>Application of project learning</w:t>
      </w:r>
      <w:bookmarkEnd w:id="19"/>
    </w:p>
    <w:p w14:paraId="40539187" w14:textId="0229276E" w:rsidR="007209E5" w:rsidRPr="009F7914" w:rsidRDefault="0051653B" w:rsidP="0051653B">
      <w:pPr>
        <w:spacing w:line="360" w:lineRule="auto"/>
        <w:jc w:val="both"/>
        <w:rPr>
          <w:rFonts w:ascii="Times New Roman" w:hAnsi="Times New Roman" w:cs="Times New Roman"/>
          <w:sz w:val="24"/>
          <w:szCs w:val="24"/>
          <w:lang w:val="en-US"/>
        </w:rPr>
      </w:pPr>
      <w:r w:rsidRPr="009F7914">
        <w:rPr>
          <w:rFonts w:ascii="Times New Roman" w:hAnsi="Times New Roman" w:cs="Times New Roman"/>
          <w:sz w:val="24"/>
          <w:szCs w:val="24"/>
          <w:lang w:val="en-US"/>
        </w:rPr>
        <w:t>Implementing projects effectively requires adhering to guiding principles for construction projects. When there aren't many guidelines to follow, individual project leaders within a company are left to devise their methods, which have various varying levels of success. Success in future endeavors may be enhanced by reflecting on and learning from past failures. A backpack-mounted hot-air bubble was the source of the bad ideas. The entrepreneur probably wasn't able to come up with a minimal marketable competitor that would have been acceptable to financiers, resulting in the result, of the firm collapsing</w:t>
      </w:r>
      <w:r w:rsidR="00E47878" w:rsidRPr="009F7914">
        <w:rPr>
          <w:rFonts w:ascii="Times New Roman" w:hAnsi="Times New Roman" w:cs="Times New Roman"/>
          <w:sz w:val="24"/>
          <w:szCs w:val="24"/>
        </w:rPr>
        <w:t xml:space="preserve"> (Varadarajan, 2018)</w:t>
      </w:r>
      <w:r w:rsidRPr="009F7914">
        <w:rPr>
          <w:rFonts w:ascii="Times New Roman" w:hAnsi="Times New Roman" w:cs="Times New Roman"/>
          <w:sz w:val="24"/>
          <w:szCs w:val="24"/>
          <w:lang w:val="en-US"/>
        </w:rPr>
        <w:t>. The fact that warm air soaring is inherently a communal activity makes it all the more difficult to see this innovation ever being widely available. This failure may be attributed to the entrepreneur's inability to properly investigate the commercial potential of a particularly difficult discovery. This is a far-fetched notion. Therefore, they should be enhanced.</w:t>
      </w:r>
    </w:p>
    <w:p w14:paraId="4382ED12" w14:textId="3D9D1006" w:rsidR="0042360A" w:rsidRDefault="0042360A" w:rsidP="0042360A">
      <w:pPr>
        <w:pStyle w:val="Heading1"/>
        <w:spacing w:line="360" w:lineRule="auto"/>
        <w:jc w:val="both"/>
        <w:rPr>
          <w:rFonts w:ascii="Times New Roman" w:hAnsi="Times New Roman" w:cs="Times New Roman"/>
          <w:b/>
          <w:bCs/>
          <w:color w:val="auto"/>
          <w:lang w:val="en-US"/>
        </w:rPr>
      </w:pPr>
      <w:bookmarkStart w:id="20" w:name="_Toc120211350"/>
      <w:r w:rsidRPr="0042360A">
        <w:rPr>
          <w:rFonts w:ascii="Times New Roman" w:hAnsi="Times New Roman" w:cs="Times New Roman"/>
          <w:b/>
          <w:bCs/>
          <w:color w:val="auto"/>
          <w:lang w:val="en-US"/>
        </w:rPr>
        <w:lastRenderedPageBreak/>
        <w:t>Conclusion</w:t>
      </w:r>
      <w:bookmarkEnd w:id="20"/>
      <w:r w:rsidRPr="0042360A">
        <w:rPr>
          <w:rFonts w:ascii="Times New Roman" w:hAnsi="Times New Roman" w:cs="Times New Roman"/>
          <w:b/>
          <w:bCs/>
          <w:color w:val="auto"/>
          <w:lang w:val="en-US"/>
        </w:rPr>
        <w:t xml:space="preserve"> </w:t>
      </w:r>
    </w:p>
    <w:p w14:paraId="48CED3AE" w14:textId="2D92EE0F" w:rsidR="0042360A" w:rsidRDefault="0042360A" w:rsidP="0042360A">
      <w:pPr>
        <w:spacing w:line="360" w:lineRule="auto"/>
        <w:jc w:val="both"/>
        <w:rPr>
          <w:rFonts w:ascii="Times New Roman" w:hAnsi="Times New Roman" w:cs="Times New Roman"/>
          <w:sz w:val="24"/>
          <w:szCs w:val="24"/>
          <w:lang w:val="en-US"/>
        </w:rPr>
      </w:pPr>
      <w:r w:rsidRPr="0042360A">
        <w:rPr>
          <w:rFonts w:ascii="Times New Roman" w:hAnsi="Times New Roman" w:cs="Times New Roman"/>
          <w:sz w:val="24"/>
          <w:szCs w:val="24"/>
          <w:lang w:val="en-US"/>
        </w:rPr>
        <w:t xml:space="preserve">Innovative people add value to the world through their fresh ideas. Building value involves channeling one's efforts into something that can be used by others to meet their own needs. The ability to solve problems like these and increase individual agency is why innovation is so important to societal development. It uses </w:t>
      </w:r>
      <w:r>
        <w:rPr>
          <w:rFonts w:ascii="Times New Roman" w:hAnsi="Times New Roman" w:cs="Times New Roman"/>
          <w:sz w:val="24"/>
          <w:szCs w:val="24"/>
          <w:lang w:val="en-US"/>
        </w:rPr>
        <w:t xml:space="preserve">the </w:t>
      </w:r>
      <w:r w:rsidRPr="0042360A">
        <w:rPr>
          <w:rFonts w:ascii="Times New Roman" w:hAnsi="Times New Roman" w:cs="Times New Roman"/>
          <w:sz w:val="24"/>
          <w:szCs w:val="24"/>
          <w:lang w:val="en-US"/>
        </w:rPr>
        <w:t>cutting-edge latest technology in its search for lasting solutions to societal problems. Entrepreneurs assume the risk and assume the obligation to create a profitable enterprise from a novel concept. In the business world, the value of original thought is paramount. There are commonalities between entrepreneurialism and innovation. The creative concept requires backing from banks, suppliers, and potential buyers. When running a business, it's important to view setbacks as opportunities to grow. They'll be better off in the long run for having gained this knowledge.</w:t>
      </w:r>
    </w:p>
    <w:p w14:paraId="78C393A2" w14:textId="0203940F" w:rsidR="002D5759" w:rsidRDefault="002D5759" w:rsidP="0042360A">
      <w:pPr>
        <w:spacing w:line="360" w:lineRule="auto"/>
        <w:jc w:val="both"/>
        <w:rPr>
          <w:rFonts w:ascii="Times New Roman" w:hAnsi="Times New Roman" w:cs="Times New Roman"/>
          <w:sz w:val="24"/>
          <w:szCs w:val="24"/>
          <w:lang w:val="en-US"/>
        </w:rPr>
      </w:pPr>
    </w:p>
    <w:p w14:paraId="5E53ADA2" w14:textId="4B3903CF" w:rsidR="002D5759" w:rsidRDefault="002D5759" w:rsidP="0042360A">
      <w:pPr>
        <w:spacing w:line="360" w:lineRule="auto"/>
        <w:jc w:val="both"/>
        <w:rPr>
          <w:rFonts w:ascii="Times New Roman" w:hAnsi="Times New Roman" w:cs="Times New Roman"/>
          <w:sz w:val="24"/>
          <w:szCs w:val="24"/>
          <w:lang w:val="en-US"/>
        </w:rPr>
      </w:pPr>
    </w:p>
    <w:p w14:paraId="6553F284" w14:textId="608B9562" w:rsidR="002D5759" w:rsidRDefault="002D5759" w:rsidP="0042360A">
      <w:pPr>
        <w:spacing w:line="360" w:lineRule="auto"/>
        <w:jc w:val="both"/>
        <w:rPr>
          <w:rFonts w:ascii="Times New Roman" w:hAnsi="Times New Roman" w:cs="Times New Roman"/>
          <w:sz w:val="24"/>
          <w:szCs w:val="24"/>
          <w:lang w:val="en-US"/>
        </w:rPr>
      </w:pPr>
    </w:p>
    <w:p w14:paraId="65EEABDD" w14:textId="10442045" w:rsidR="002D5759" w:rsidRDefault="002D5759" w:rsidP="0042360A">
      <w:pPr>
        <w:spacing w:line="360" w:lineRule="auto"/>
        <w:jc w:val="both"/>
        <w:rPr>
          <w:rFonts w:ascii="Times New Roman" w:hAnsi="Times New Roman" w:cs="Times New Roman"/>
          <w:sz w:val="24"/>
          <w:szCs w:val="24"/>
          <w:lang w:val="en-US"/>
        </w:rPr>
      </w:pPr>
    </w:p>
    <w:p w14:paraId="2096A885" w14:textId="4ECBCBA9" w:rsidR="002D5759" w:rsidRDefault="002D5759" w:rsidP="0042360A">
      <w:pPr>
        <w:spacing w:line="360" w:lineRule="auto"/>
        <w:jc w:val="both"/>
        <w:rPr>
          <w:rFonts w:ascii="Times New Roman" w:hAnsi="Times New Roman" w:cs="Times New Roman"/>
          <w:sz w:val="24"/>
          <w:szCs w:val="24"/>
          <w:lang w:val="en-US"/>
        </w:rPr>
      </w:pPr>
    </w:p>
    <w:p w14:paraId="7B50E7F6" w14:textId="69DFB2D7" w:rsidR="002D5759" w:rsidRDefault="002D5759" w:rsidP="0042360A">
      <w:pPr>
        <w:spacing w:line="360" w:lineRule="auto"/>
        <w:jc w:val="both"/>
        <w:rPr>
          <w:rFonts w:ascii="Times New Roman" w:hAnsi="Times New Roman" w:cs="Times New Roman"/>
          <w:sz w:val="24"/>
          <w:szCs w:val="24"/>
          <w:lang w:val="en-US"/>
        </w:rPr>
      </w:pPr>
    </w:p>
    <w:p w14:paraId="45DCC04A" w14:textId="40C9BD16" w:rsidR="002D5759" w:rsidRDefault="002D5759" w:rsidP="0042360A">
      <w:pPr>
        <w:spacing w:line="360" w:lineRule="auto"/>
        <w:jc w:val="both"/>
        <w:rPr>
          <w:rFonts w:ascii="Times New Roman" w:hAnsi="Times New Roman" w:cs="Times New Roman"/>
          <w:sz w:val="24"/>
          <w:szCs w:val="24"/>
          <w:lang w:val="en-US"/>
        </w:rPr>
      </w:pPr>
    </w:p>
    <w:p w14:paraId="1667C58B" w14:textId="26122317" w:rsidR="002D5759" w:rsidRDefault="002D5759" w:rsidP="0042360A">
      <w:pPr>
        <w:spacing w:line="360" w:lineRule="auto"/>
        <w:jc w:val="both"/>
        <w:rPr>
          <w:rFonts w:ascii="Times New Roman" w:hAnsi="Times New Roman" w:cs="Times New Roman"/>
          <w:sz w:val="24"/>
          <w:szCs w:val="24"/>
          <w:lang w:val="en-US"/>
        </w:rPr>
      </w:pPr>
    </w:p>
    <w:p w14:paraId="20D8E8AC" w14:textId="3C62D49E" w:rsidR="002D5759" w:rsidRDefault="002D5759" w:rsidP="0042360A">
      <w:pPr>
        <w:spacing w:line="360" w:lineRule="auto"/>
        <w:jc w:val="both"/>
        <w:rPr>
          <w:rFonts w:ascii="Times New Roman" w:hAnsi="Times New Roman" w:cs="Times New Roman"/>
          <w:sz w:val="24"/>
          <w:szCs w:val="24"/>
          <w:lang w:val="en-US"/>
        </w:rPr>
      </w:pPr>
    </w:p>
    <w:p w14:paraId="36838BD6" w14:textId="6F9873CB" w:rsidR="002D5759" w:rsidRDefault="002D5759" w:rsidP="0042360A">
      <w:pPr>
        <w:spacing w:line="360" w:lineRule="auto"/>
        <w:jc w:val="both"/>
        <w:rPr>
          <w:rFonts w:ascii="Times New Roman" w:hAnsi="Times New Roman" w:cs="Times New Roman"/>
          <w:sz w:val="24"/>
          <w:szCs w:val="24"/>
          <w:lang w:val="en-US"/>
        </w:rPr>
      </w:pPr>
    </w:p>
    <w:p w14:paraId="469F37E5" w14:textId="65301D7D" w:rsidR="002D5759" w:rsidRDefault="002D5759" w:rsidP="0042360A">
      <w:pPr>
        <w:spacing w:line="360" w:lineRule="auto"/>
        <w:jc w:val="both"/>
        <w:rPr>
          <w:rFonts w:ascii="Times New Roman" w:hAnsi="Times New Roman" w:cs="Times New Roman"/>
          <w:sz w:val="24"/>
          <w:szCs w:val="24"/>
          <w:lang w:val="en-US"/>
        </w:rPr>
      </w:pPr>
    </w:p>
    <w:p w14:paraId="01E82153" w14:textId="4153299F" w:rsidR="002D5759" w:rsidRDefault="002D5759" w:rsidP="0042360A">
      <w:pPr>
        <w:spacing w:line="360" w:lineRule="auto"/>
        <w:jc w:val="both"/>
        <w:rPr>
          <w:rFonts w:ascii="Times New Roman" w:hAnsi="Times New Roman" w:cs="Times New Roman"/>
          <w:sz w:val="24"/>
          <w:szCs w:val="24"/>
          <w:lang w:val="en-US"/>
        </w:rPr>
      </w:pPr>
    </w:p>
    <w:p w14:paraId="2E7082A5" w14:textId="2D50C22B" w:rsidR="002D5759" w:rsidRDefault="002D5759" w:rsidP="0042360A">
      <w:pPr>
        <w:spacing w:line="360" w:lineRule="auto"/>
        <w:jc w:val="both"/>
        <w:rPr>
          <w:rFonts w:ascii="Times New Roman" w:hAnsi="Times New Roman" w:cs="Times New Roman"/>
          <w:sz w:val="24"/>
          <w:szCs w:val="24"/>
          <w:lang w:val="en-US"/>
        </w:rPr>
      </w:pPr>
    </w:p>
    <w:p w14:paraId="0E35B761" w14:textId="3DC8A9DA" w:rsidR="002D5759" w:rsidRDefault="002D5759" w:rsidP="0042360A">
      <w:pPr>
        <w:spacing w:line="360" w:lineRule="auto"/>
        <w:jc w:val="both"/>
        <w:rPr>
          <w:rFonts w:ascii="Times New Roman" w:hAnsi="Times New Roman" w:cs="Times New Roman"/>
          <w:sz w:val="24"/>
          <w:szCs w:val="24"/>
          <w:lang w:val="en-US"/>
        </w:rPr>
      </w:pPr>
    </w:p>
    <w:p w14:paraId="5628F114" w14:textId="7BB560C8" w:rsidR="002D5759" w:rsidRDefault="002D5759" w:rsidP="0042360A">
      <w:pPr>
        <w:spacing w:line="360" w:lineRule="auto"/>
        <w:jc w:val="both"/>
        <w:rPr>
          <w:rFonts w:ascii="Times New Roman" w:hAnsi="Times New Roman" w:cs="Times New Roman"/>
          <w:sz w:val="24"/>
          <w:szCs w:val="24"/>
          <w:lang w:val="en-US"/>
        </w:rPr>
      </w:pPr>
    </w:p>
    <w:p w14:paraId="784ED4A9" w14:textId="034148EA" w:rsidR="002D5759" w:rsidRDefault="002D5759" w:rsidP="0042360A">
      <w:pPr>
        <w:spacing w:line="360" w:lineRule="auto"/>
        <w:jc w:val="both"/>
        <w:rPr>
          <w:rFonts w:ascii="Times New Roman" w:hAnsi="Times New Roman" w:cs="Times New Roman"/>
          <w:sz w:val="24"/>
          <w:szCs w:val="24"/>
          <w:lang w:val="en-US"/>
        </w:rPr>
      </w:pPr>
    </w:p>
    <w:p w14:paraId="7C16486C" w14:textId="5F5C648E" w:rsidR="005E4101" w:rsidRPr="005E4101" w:rsidRDefault="002D5759" w:rsidP="005E4101">
      <w:pPr>
        <w:pStyle w:val="Heading1"/>
        <w:spacing w:line="360" w:lineRule="auto"/>
        <w:jc w:val="both"/>
        <w:rPr>
          <w:rFonts w:ascii="Times New Roman" w:hAnsi="Times New Roman" w:cs="Times New Roman"/>
          <w:b/>
          <w:bCs/>
          <w:color w:val="auto"/>
          <w:lang w:val="en-US"/>
        </w:rPr>
      </w:pPr>
      <w:bookmarkStart w:id="21" w:name="_Toc120211351"/>
      <w:r w:rsidRPr="002D5759">
        <w:rPr>
          <w:rFonts w:ascii="Times New Roman" w:hAnsi="Times New Roman" w:cs="Times New Roman"/>
          <w:b/>
          <w:bCs/>
          <w:color w:val="auto"/>
          <w:lang w:val="en-US"/>
        </w:rPr>
        <w:lastRenderedPageBreak/>
        <w:t>References</w:t>
      </w:r>
      <w:bookmarkEnd w:id="21"/>
    </w:p>
    <w:p w14:paraId="7DE56033" w14:textId="77777777" w:rsidR="005E4101" w:rsidRDefault="005E4101" w:rsidP="005E4101">
      <w:pPr>
        <w:pStyle w:val="NormalWeb"/>
        <w:spacing w:line="360" w:lineRule="auto"/>
        <w:ind w:left="567" w:hanging="567"/>
        <w:jc w:val="both"/>
      </w:pPr>
      <w:r>
        <w:t xml:space="preserve">Anheier, H.K. and Krlev, G. (2020) </w:t>
      </w:r>
      <w:r>
        <w:rPr>
          <w:i/>
          <w:iCs/>
        </w:rPr>
        <w:t>Social Innovation: Comparative perspectives</w:t>
      </w:r>
      <w:r>
        <w:t xml:space="preserve">. New York and London: Routledge, Taylor et Francis Group. </w:t>
      </w:r>
    </w:p>
    <w:p w14:paraId="63A8863A" w14:textId="77777777" w:rsidR="005E4101" w:rsidRDefault="005E4101" w:rsidP="005E4101">
      <w:pPr>
        <w:pStyle w:val="NormalWeb"/>
        <w:spacing w:line="360" w:lineRule="auto"/>
        <w:ind w:left="567" w:hanging="567"/>
        <w:jc w:val="both"/>
      </w:pPr>
      <w:r>
        <w:t xml:space="preserve">Bolish, D. (2019) </w:t>
      </w:r>
      <w:r>
        <w:rPr>
          <w:i/>
          <w:iCs/>
        </w:rPr>
        <w:t>10 best fundraising challenges</w:t>
      </w:r>
      <w:r>
        <w:t xml:space="preserve">, </w:t>
      </w:r>
      <w:r>
        <w:rPr>
          <w:i/>
          <w:iCs/>
        </w:rPr>
        <w:t>Fundraising Expert</w:t>
      </w:r>
      <w:r>
        <w:t xml:space="preserve">. Available at: https://fundraisingexpert.com/10-best-fundraising-challenges/ (Accessed: November 24, 2022). </w:t>
      </w:r>
    </w:p>
    <w:p w14:paraId="53324918" w14:textId="77777777" w:rsidR="005E4101" w:rsidRDefault="005E4101" w:rsidP="005E4101">
      <w:pPr>
        <w:pStyle w:val="NormalWeb"/>
        <w:spacing w:line="360" w:lineRule="auto"/>
        <w:ind w:left="567" w:hanging="567"/>
        <w:jc w:val="both"/>
      </w:pPr>
      <w:r>
        <w:t xml:space="preserve">Bordrn, William (2022) </w:t>
      </w:r>
      <w:r>
        <w:rPr>
          <w:i/>
          <w:iCs/>
        </w:rPr>
        <w:t>Strategies for learning from failure</w:t>
      </w:r>
      <w:r>
        <w:t xml:space="preserve">, </w:t>
      </w:r>
      <w:r>
        <w:rPr>
          <w:i/>
          <w:iCs/>
        </w:rPr>
        <w:t>Harvard Business Review</w:t>
      </w:r>
      <w:r>
        <w:t xml:space="preserve">. Available at: https://hbr.org/2011/04/strategies-for-learning-from-failure (Accessed: November 24, 2022). </w:t>
      </w:r>
    </w:p>
    <w:p w14:paraId="4B2AF862" w14:textId="6D52CB5F" w:rsidR="005E4101" w:rsidRDefault="005E4101" w:rsidP="005E4101">
      <w:pPr>
        <w:pStyle w:val="NormalWeb"/>
        <w:spacing w:line="360" w:lineRule="auto"/>
        <w:ind w:left="567" w:hanging="567"/>
        <w:jc w:val="both"/>
      </w:pPr>
      <w:r>
        <w:t xml:space="preserve">Elvin, T. (2020) </w:t>
      </w:r>
      <w:r>
        <w:rPr>
          <w:i/>
          <w:iCs/>
        </w:rPr>
        <w:t>Be less zombie: how great companies create dynamic innovation, fearless leadership, and passionate people</w:t>
      </w:r>
      <w:r>
        <w:t xml:space="preserve">. Chichester, West Sussex, England: Wiley. </w:t>
      </w:r>
    </w:p>
    <w:p w14:paraId="4A879933" w14:textId="77777777" w:rsidR="005E4101" w:rsidRDefault="005E4101" w:rsidP="005E4101">
      <w:pPr>
        <w:pStyle w:val="NormalWeb"/>
        <w:spacing w:line="360" w:lineRule="auto"/>
        <w:ind w:left="567" w:hanging="567"/>
        <w:jc w:val="both"/>
      </w:pPr>
      <w:r>
        <w:t xml:space="preserve">Engebretsen, M. and Kennedy, H. (2020) </w:t>
      </w:r>
      <w:r>
        <w:rPr>
          <w:i/>
          <w:iCs/>
        </w:rPr>
        <w:t>Data Visualization in society</w:t>
      </w:r>
      <w:r>
        <w:t xml:space="preserve">. Amsterdam: Amsterdam University Press. </w:t>
      </w:r>
    </w:p>
    <w:p w14:paraId="4F0D0BF3" w14:textId="77777777" w:rsidR="005E4101" w:rsidRDefault="005E4101" w:rsidP="005E4101">
      <w:pPr>
        <w:pStyle w:val="NormalWeb"/>
        <w:spacing w:line="360" w:lineRule="auto"/>
        <w:ind w:left="567" w:hanging="567"/>
        <w:jc w:val="both"/>
      </w:pPr>
      <w:r>
        <w:t xml:space="preserve">Kim, S. (2018) “Attributes of creativity,” </w:t>
      </w:r>
      <w:r>
        <w:rPr>
          <w:i/>
          <w:iCs/>
        </w:rPr>
        <w:t>Essence of Creativity</w:t>
      </w:r>
      <w:r>
        <w:t xml:space="preserve"> [Preprint]. Available at: https://doi.org/10.1093/oso/9780195060171.003.0005. </w:t>
      </w:r>
    </w:p>
    <w:p w14:paraId="42903BA0" w14:textId="77777777" w:rsidR="005E4101" w:rsidRDefault="005E4101" w:rsidP="005E4101">
      <w:pPr>
        <w:pStyle w:val="NormalWeb"/>
        <w:spacing w:line="360" w:lineRule="auto"/>
        <w:ind w:left="567" w:hanging="567"/>
        <w:jc w:val="both"/>
      </w:pPr>
      <w:r>
        <w:t xml:space="preserve">Mckeown, M. (2014) </w:t>
      </w:r>
      <w:r>
        <w:rPr>
          <w:i/>
          <w:iCs/>
        </w:rPr>
        <w:t>The innovation book: How to manage ideas and execution for outstanding results</w:t>
      </w:r>
      <w:r>
        <w:t xml:space="preserve">. Harlow: Pearson. </w:t>
      </w:r>
    </w:p>
    <w:p w14:paraId="324C3481" w14:textId="77777777" w:rsidR="005E4101" w:rsidRDefault="005E4101" w:rsidP="005E4101">
      <w:pPr>
        <w:pStyle w:val="NormalWeb"/>
        <w:spacing w:line="360" w:lineRule="auto"/>
        <w:ind w:left="567" w:hanging="567"/>
        <w:jc w:val="both"/>
      </w:pPr>
      <w:r>
        <w:t xml:space="preserve">Mulgan, G. (2015) “Social Innovation: Stepping on the accelerator of Social Change,” </w:t>
      </w:r>
      <w:r>
        <w:rPr>
          <w:i/>
          <w:iCs/>
        </w:rPr>
        <w:t>The World that Changes the World</w:t>
      </w:r>
      <w:r>
        <w:t xml:space="preserve">, pp. 341–357. Available at: https://doi.org/10.1002/9781119199427.ch20. </w:t>
      </w:r>
    </w:p>
    <w:p w14:paraId="3087085D" w14:textId="77777777" w:rsidR="005E4101" w:rsidRDefault="005E4101" w:rsidP="005E4101">
      <w:pPr>
        <w:pStyle w:val="NormalWeb"/>
        <w:spacing w:line="360" w:lineRule="auto"/>
        <w:ind w:left="567" w:hanging="567"/>
        <w:jc w:val="both"/>
      </w:pPr>
      <w:r>
        <w:t xml:space="preserve">Rathi Stealmax, A.T. (no date) </w:t>
      </w:r>
      <w:r>
        <w:rPr>
          <w:i/>
          <w:iCs/>
        </w:rPr>
        <w:t>"We make your thoughts visible"</w:t>
      </w:r>
      <w:r>
        <w:t xml:space="preserve">, </w:t>
      </w:r>
      <w:r>
        <w:rPr>
          <w:i/>
          <w:iCs/>
        </w:rPr>
        <w:t>The Experts WP Theme</w:t>
      </w:r>
      <w:r>
        <w:t xml:space="preserve">. Available at: http://creativesolutionsindia.com/ (Accessed: November 24, 2022). </w:t>
      </w:r>
    </w:p>
    <w:p w14:paraId="4758A6E9" w14:textId="77777777" w:rsidR="005E4101" w:rsidRDefault="005E4101" w:rsidP="005E4101">
      <w:pPr>
        <w:pStyle w:val="NormalWeb"/>
        <w:spacing w:line="360" w:lineRule="auto"/>
        <w:ind w:left="567" w:hanging="567"/>
        <w:jc w:val="both"/>
      </w:pPr>
      <w:r>
        <w:t xml:space="preserve">Shennan, G. (2019) </w:t>
      </w:r>
      <w:r>
        <w:rPr>
          <w:i/>
          <w:iCs/>
        </w:rPr>
        <w:t>Solution-focused practice: Effective communication to facilitate change</w:t>
      </w:r>
      <w:r>
        <w:t xml:space="preserve">. London: Red Globe Press. </w:t>
      </w:r>
    </w:p>
    <w:p w14:paraId="2F080B4B" w14:textId="77777777" w:rsidR="005E4101" w:rsidRDefault="005E4101" w:rsidP="005E4101">
      <w:pPr>
        <w:pStyle w:val="NormalWeb"/>
        <w:spacing w:line="360" w:lineRule="auto"/>
        <w:ind w:left="567" w:hanging="567"/>
        <w:jc w:val="both"/>
      </w:pPr>
      <w:r>
        <w:lastRenderedPageBreak/>
        <w:t xml:space="preserve">Varadarajan, R. (2018) “Innovation, innovation strategy, and strategic innovation,” </w:t>
      </w:r>
      <w:r>
        <w:rPr>
          <w:i/>
          <w:iCs/>
        </w:rPr>
        <w:t>Review of Marketing Research</w:t>
      </w:r>
      <w:r>
        <w:t xml:space="preserve">, pp. 143–166. Available at: https://doi.org/10.1108/s1548-643520180000015007. </w:t>
      </w:r>
    </w:p>
    <w:p w14:paraId="62A5FD22" w14:textId="77777777" w:rsidR="005E4101" w:rsidRDefault="005E4101" w:rsidP="005E4101">
      <w:pPr>
        <w:pStyle w:val="NormalWeb"/>
        <w:spacing w:line="360" w:lineRule="auto"/>
        <w:ind w:left="567" w:hanging="567"/>
        <w:jc w:val="both"/>
      </w:pPr>
      <w:r>
        <w:t xml:space="preserve">Vassallo, W. (2017) </w:t>
      </w:r>
      <w:r>
        <w:rPr>
          <w:i/>
          <w:iCs/>
        </w:rPr>
        <w:t>Crowdfunding for Sustainable Entrepreneurship and Innovation</w:t>
      </w:r>
      <w:r>
        <w:t xml:space="preserve">. Hershey, PA: Business Science Reference, IGI Global, Disseminator of Knowledge. </w:t>
      </w:r>
    </w:p>
    <w:p w14:paraId="14ECE6BC" w14:textId="77777777" w:rsidR="005E4101" w:rsidRDefault="005E4101" w:rsidP="005E4101">
      <w:pPr>
        <w:pStyle w:val="NormalWeb"/>
        <w:spacing w:line="360" w:lineRule="auto"/>
        <w:ind w:left="567" w:hanging="567"/>
        <w:jc w:val="both"/>
      </w:pPr>
      <w:r>
        <w:t xml:space="preserve">Williams, D.R. (2017) “Angel and Venture Capital,” </w:t>
      </w:r>
      <w:r>
        <w:rPr>
          <w:i/>
          <w:iCs/>
        </w:rPr>
        <w:t>The Funding of Biopharmaceutical Research and Development</w:t>
      </w:r>
      <w:r>
        <w:t xml:space="preserve">, pp. 157–200. Available at: https://doi.org/10.1533/9781908818386.157. </w:t>
      </w:r>
    </w:p>
    <w:sectPr w:rsidR="005E4101" w:rsidSect="00EF66D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BE1B1" w14:textId="77777777" w:rsidR="008F26EB" w:rsidRDefault="008F26EB" w:rsidP="00B8433C">
      <w:pPr>
        <w:spacing w:after="0" w:line="240" w:lineRule="auto"/>
      </w:pPr>
      <w:r>
        <w:separator/>
      </w:r>
    </w:p>
  </w:endnote>
  <w:endnote w:type="continuationSeparator" w:id="0">
    <w:p w14:paraId="149CA0A9" w14:textId="77777777" w:rsidR="008F26EB" w:rsidRDefault="008F26EB" w:rsidP="00B84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353463"/>
      <w:docPartObj>
        <w:docPartGallery w:val="Page Numbers (Bottom of Page)"/>
        <w:docPartUnique/>
      </w:docPartObj>
    </w:sdtPr>
    <w:sdtEndPr>
      <w:rPr>
        <w:noProof/>
      </w:rPr>
    </w:sdtEndPr>
    <w:sdtContent>
      <w:p w14:paraId="3C47E6A1" w14:textId="7744D76D" w:rsidR="00B8433C" w:rsidRDefault="00B843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E3ED65" w14:textId="77777777" w:rsidR="00B8433C" w:rsidRDefault="00B84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B86F6" w14:textId="77777777" w:rsidR="008F26EB" w:rsidRDefault="008F26EB" w:rsidP="00B8433C">
      <w:pPr>
        <w:spacing w:after="0" w:line="240" w:lineRule="auto"/>
      </w:pPr>
      <w:r>
        <w:separator/>
      </w:r>
    </w:p>
  </w:footnote>
  <w:footnote w:type="continuationSeparator" w:id="0">
    <w:p w14:paraId="75959A34" w14:textId="77777777" w:rsidR="008F26EB" w:rsidRDefault="008F26EB" w:rsidP="00B84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5610F"/>
    <w:multiLevelType w:val="hybridMultilevel"/>
    <w:tmpl w:val="697C278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831216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zNTI3sTAxArItTJV0lIJTi4sz8/NACoxrAWwUJzYsAAAA"/>
  </w:docVars>
  <w:rsids>
    <w:rsidRoot w:val="00A13919"/>
    <w:rsid w:val="0000799D"/>
    <w:rsid w:val="000275BC"/>
    <w:rsid w:val="00032B53"/>
    <w:rsid w:val="00054033"/>
    <w:rsid w:val="000B3B20"/>
    <w:rsid w:val="00136596"/>
    <w:rsid w:val="001678C0"/>
    <w:rsid w:val="00180F2B"/>
    <w:rsid w:val="00183EF2"/>
    <w:rsid w:val="001A2E94"/>
    <w:rsid w:val="001B0C7C"/>
    <w:rsid w:val="001C4A3B"/>
    <w:rsid w:val="001E02AE"/>
    <w:rsid w:val="00237A40"/>
    <w:rsid w:val="00281A3C"/>
    <w:rsid w:val="00290F1E"/>
    <w:rsid w:val="002D5759"/>
    <w:rsid w:val="00307B3B"/>
    <w:rsid w:val="003267A1"/>
    <w:rsid w:val="00381D36"/>
    <w:rsid w:val="003B4B44"/>
    <w:rsid w:val="00400CA0"/>
    <w:rsid w:val="004071FB"/>
    <w:rsid w:val="00422810"/>
    <w:rsid w:val="0042360A"/>
    <w:rsid w:val="00444D93"/>
    <w:rsid w:val="00446B88"/>
    <w:rsid w:val="0046734F"/>
    <w:rsid w:val="004921D6"/>
    <w:rsid w:val="004F719B"/>
    <w:rsid w:val="005101BA"/>
    <w:rsid w:val="0051653B"/>
    <w:rsid w:val="00533F54"/>
    <w:rsid w:val="005B4370"/>
    <w:rsid w:val="005C0EE8"/>
    <w:rsid w:val="005C0F1B"/>
    <w:rsid w:val="005D16EE"/>
    <w:rsid w:val="005D7327"/>
    <w:rsid w:val="005E4101"/>
    <w:rsid w:val="00652B87"/>
    <w:rsid w:val="00660C98"/>
    <w:rsid w:val="0068069D"/>
    <w:rsid w:val="006C17D6"/>
    <w:rsid w:val="00701FE4"/>
    <w:rsid w:val="00706F5A"/>
    <w:rsid w:val="007209E5"/>
    <w:rsid w:val="007541FE"/>
    <w:rsid w:val="00770261"/>
    <w:rsid w:val="007978FF"/>
    <w:rsid w:val="007C505C"/>
    <w:rsid w:val="00851F9D"/>
    <w:rsid w:val="008712B1"/>
    <w:rsid w:val="008F26EB"/>
    <w:rsid w:val="00916F72"/>
    <w:rsid w:val="0093081D"/>
    <w:rsid w:val="00991B90"/>
    <w:rsid w:val="009A4161"/>
    <w:rsid w:val="009D2403"/>
    <w:rsid w:val="009D42C6"/>
    <w:rsid w:val="009E557E"/>
    <w:rsid w:val="009F7914"/>
    <w:rsid w:val="00A13919"/>
    <w:rsid w:val="00A2752F"/>
    <w:rsid w:val="00AB45ED"/>
    <w:rsid w:val="00AC521B"/>
    <w:rsid w:val="00AC67AF"/>
    <w:rsid w:val="00B145E5"/>
    <w:rsid w:val="00B64651"/>
    <w:rsid w:val="00B8433C"/>
    <w:rsid w:val="00BF3024"/>
    <w:rsid w:val="00C12453"/>
    <w:rsid w:val="00C45612"/>
    <w:rsid w:val="00C52C3E"/>
    <w:rsid w:val="00C5630E"/>
    <w:rsid w:val="00C935E0"/>
    <w:rsid w:val="00CA61B8"/>
    <w:rsid w:val="00CF5413"/>
    <w:rsid w:val="00D841F0"/>
    <w:rsid w:val="00DB1BF9"/>
    <w:rsid w:val="00E47878"/>
    <w:rsid w:val="00E57D03"/>
    <w:rsid w:val="00EC0315"/>
    <w:rsid w:val="00EC58C6"/>
    <w:rsid w:val="00EF66DC"/>
    <w:rsid w:val="00F1246E"/>
    <w:rsid w:val="00F17C90"/>
    <w:rsid w:val="00F17F9E"/>
    <w:rsid w:val="00F573DF"/>
    <w:rsid w:val="00F70481"/>
    <w:rsid w:val="00F708D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DE9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6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2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33C"/>
  </w:style>
  <w:style w:type="paragraph" w:styleId="Footer">
    <w:name w:val="footer"/>
    <w:basedOn w:val="Normal"/>
    <w:link w:val="FooterChar"/>
    <w:uiPriority w:val="99"/>
    <w:unhideWhenUsed/>
    <w:rsid w:val="00B84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33C"/>
  </w:style>
  <w:style w:type="character" w:customStyle="1" w:styleId="Heading1Char">
    <w:name w:val="Heading 1 Char"/>
    <w:basedOn w:val="DefaultParagraphFont"/>
    <w:link w:val="Heading1"/>
    <w:uiPriority w:val="9"/>
    <w:rsid w:val="00EF66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2C3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A2E94"/>
    <w:pPr>
      <w:ind w:left="720"/>
      <w:contextualSpacing/>
    </w:pPr>
  </w:style>
  <w:style w:type="paragraph" w:styleId="TOCHeading">
    <w:name w:val="TOC Heading"/>
    <w:basedOn w:val="Heading1"/>
    <w:next w:val="Normal"/>
    <w:uiPriority w:val="39"/>
    <w:unhideWhenUsed/>
    <w:qFormat/>
    <w:rsid w:val="00701FE4"/>
    <w:pPr>
      <w:outlineLvl w:val="9"/>
    </w:pPr>
    <w:rPr>
      <w:lang w:val="en-US"/>
    </w:rPr>
  </w:style>
  <w:style w:type="paragraph" w:styleId="TOC1">
    <w:name w:val="toc 1"/>
    <w:basedOn w:val="Normal"/>
    <w:next w:val="Normal"/>
    <w:autoRedefine/>
    <w:uiPriority w:val="39"/>
    <w:unhideWhenUsed/>
    <w:rsid w:val="00701FE4"/>
    <w:pPr>
      <w:spacing w:after="100"/>
    </w:pPr>
  </w:style>
  <w:style w:type="paragraph" w:styleId="TOC2">
    <w:name w:val="toc 2"/>
    <w:basedOn w:val="Normal"/>
    <w:next w:val="Normal"/>
    <w:autoRedefine/>
    <w:uiPriority w:val="39"/>
    <w:unhideWhenUsed/>
    <w:rsid w:val="00701FE4"/>
    <w:pPr>
      <w:spacing w:after="100"/>
      <w:ind w:left="220"/>
    </w:pPr>
  </w:style>
  <w:style w:type="character" w:styleId="Hyperlink">
    <w:name w:val="Hyperlink"/>
    <w:basedOn w:val="DefaultParagraphFont"/>
    <w:uiPriority w:val="99"/>
    <w:unhideWhenUsed/>
    <w:rsid w:val="00701FE4"/>
    <w:rPr>
      <w:color w:val="0563C1" w:themeColor="hyperlink"/>
      <w:u w:val="single"/>
    </w:rPr>
  </w:style>
  <w:style w:type="paragraph" w:styleId="NormalWeb">
    <w:name w:val="Normal (Web)"/>
    <w:basedOn w:val="Normal"/>
    <w:uiPriority w:val="99"/>
    <w:semiHidden/>
    <w:unhideWhenUsed/>
    <w:rsid w:val="005E4101"/>
    <w:pPr>
      <w:spacing w:before="100" w:beforeAutospacing="1" w:after="100" w:afterAutospacing="1" w:line="240" w:lineRule="auto"/>
    </w:pPr>
    <w:rPr>
      <w:rFonts w:ascii="Times New Roman" w:eastAsia="Times New Roman" w:hAnsi="Times New Roman" w:cs="Times New Roman"/>
      <w:sz w:val="24"/>
      <w:szCs w:val="24"/>
      <w:lan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163772">
      <w:bodyDiv w:val="1"/>
      <w:marLeft w:val="0"/>
      <w:marRight w:val="0"/>
      <w:marTop w:val="0"/>
      <w:marBottom w:val="0"/>
      <w:divBdr>
        <w:top w:val="none" w:sz="0" w:space="0" w:color="auto"/>
        <w:left w:val="none" w:sz="0" w:space="0" w:color="auto"/>
        <w:bottom w:val="none" w:sz="0" w:space="0" w:color="auto"/>
        <w:right w:val="none" w:sz="0" w:space="0" w:color="auto"/>
      </w:divBdr>
    </w:div>
    <w:div w:id="207450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7AFFB1-A61A-4CD4-85C3-A7435F5D0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2667</Words>
  <Characters>15207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2022-11-29T11:17:00Z</dcterms:created>
  <dcterms:modified xsi:type="dcterms:W3CDTF">2022-11-29T11:17:00Z</dcterms:modified>
</cp:coreProperties>
</file>