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C268AF" w14:textId="45403B7F" w:rsidR="00166D98" w:rsidRPr="00CF4789" w:rsidRDefault="00166D98" w:rsidP="00166D98">
      <w:pPr>
        <w:rPr>
          <w:color w:val="0A1D30" w:themeColor="text2" w:themeShade="BF"/>
          <w:sz w:val="32"/>
          <w:szCs w:val="32"/>
        </w:rPr>
      </w:pPr>
      <w:r w:rsidRPr="00CF4789">
        <w:rPr>
          <w:color w:val="0A1D30" w:themeColor="text2" w:themeShade="BF"/>
          <w:sz w:val="32"/>
          <w:szCs w:val="32"/>
        </w:rPr>
        <w:t xml:space="preserve">Student name: Rabia Rashid </w:t>
      </w:r>
      <w:r w:rsidRPr="00CF4789">
        <w:rPr>
          <w:color w:val="0A1D30" w:themeColor="text2" w:themeShade="BF"/>
          <w:sz w:val="32"/>
          <w:szCs w:val="32"/>
        </w:rPr>
        <w:br/>
        <w:t>Student ID number: 2504610</w:t>
      </w:r>
    </w:p>
    <w:p w14:paraId="48BB7D23" w14:textId="13674579" w:rsidR="0070535B" w:rsidRPr="005B4AE2" w:rsidRDefault="00166D98" w:rsidP="00166D98">
      <w:pPr>
        <w:spacing w:after="600"/>
      </w:pPr>
      <w:r w:rsidRPr="00CF4789">
        <w:rPr>
          <w:color w:val="0A1D30" w:themeColor="text2" w:themeShade="BF"/>
          <w:sz w:val="32"/>
          <w:szCs w:val="32"/>
        </w:rPr>
        <w:t>Email address: 2504610@student.uwtsd.ac.uk</w:t>
      </w:r>
      <w:r w:rsidRPr="00CF4789">
        <w:rPr>
          <w:color w:val="0A1D30" w:themeColor="text2" w:themeShade="BF"/>
          <w:sz w:val="32"/>
          <w:szCs w:val="32"/>
        </w:rPr>
        <w:br/>
        <w:t>Programme: Certificate of Higher Education Skills for the Workplace (Health and Social Care)</w:t>
      </w:r>
      <w:r w:rsidRPr="00CF4789">
        <w:rPr>
          <w:color w:val="0A1D30" w:themeColor="text2" w:themeShade="BF"/>
          <w:sz w:val="32"/>
          <w:szCs w:val="32"/>
        </w:rPr>
        <w:br/>
        <w:t>Module: Introduction to Public Health</w:t>
      </w:r>
      <w:r w:rsidRPr="00CF4789">
        <w:rPr>
          <w:color w:val="0A1D30" w:themeColor="text2" w:themeShade="BF"/>
          <w:sz w:val="32"/>
          <w:szCs w:val="32"/>
        </w:rPr>
        <w:br/>
        <w:t>Module code: LCHS4008</w:t>
      </w:r>
      <w:r w:rsidRPr="00CF4789">
        <w:rPr>
          <w:color w:val="0A1D30" w:themeColor="text2" w:themeShade="BF"/>
          <w:sz w:val="32"/>
          <w:szCs w:val="32"/>
        </w:rPr>
        <w:br/>
        <w:t xml:space="preserve">Lecturer: </w:t>
      </w:r>
      <w:r w:rsidR="00A5323F" w:rsidRPr="00A5323F">
        <w:rPr>
          <w:color w:val="0A1D30" w:themeColor="text2" w:themeShade="BF"/>
          <w:sz w:val="32"/>
          <w:szCs w:val="32"/>
        </w:rPr>
        <w:t>Debra Odeh</w:t>
      </w:r>
      <w:r w:rsidRPr="00CF4789">
        <w:rPr>
          <w:color w:val="0A1D30" w:themeColor="text2" w:themeShade="BF"/>
          <w:sz w:val="32"/>
          <w:szCs w:val="32"/>
        </w:rPr>
        <w:br/>
        <w:t>Assignment Title: Assessment 2 - Report on a Health Issue (Stroke)</w:t>
      </w:r>
      <w:r>
        <w:rPr>
          <w:noProof/>
        </w:rPr>
        <mc:AlternateContent>
          <mc:Choice Requires="wps">
            <w:drawing>
              <wp:anchor distT="0" distB="0" distL="114300" distR="114300" simplePos="0" relativeHeight="251663360" behindDoc="0" locked="0" layoutInCell="1" allowOverlap="1" wp14:anchorId="32DDD111" wp14:editId="3E86A7A6">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5701030" cy="309880"/>
                <wp:effectExtent l="0" t="0" r="13335" b="7620"/>
                <wp:wrapSquare wrapText="bothSides"/>
                <wp:docPr id="271900814"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01030" cy="3098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41F9A8D" w14:textId="37AEF25F" w:rsidR="00166D98" w:rsidRPr="00CF4789" w:rsidRDefault="00166D98" w:rsidP="00166D98">
                            <w:pPr>
                              <w:pStyle w:val="NoSpacing"/>
                              <w:jc w:val="right"/>
                              <w:rPr>
                                <w:caps/>
                                <w:color w:val="0A1D30" w:themeColor="text2" w:themeShade="BF"/>
                                <w:sz w:val="40"/>
                                <w:szCs w:val="40"/>
                                <w:lang w:val="en-GB"/>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32DDD111" id="_x0000_t202" coordsize="21600,21600" o:spt="202" path="m,l,21600r21600,l21600,xe">
                <v:stroke joinstyle="miter"/>
                <v:path gradientshapeok="t" o:connecttype="rect"/>
              </v:shapetype>
              <v:shape id="Text Box 12" o:spid="_x0000_s1026" type="#_x0000_t202" style="position:absolute;margin-left:0;margin-top:0;width:448.9pt;height:24.4pt;z-index:25166336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" filled="f" stroked="f" strokeweight=".5pt">
                <v:textbox style="mso-fit-shape-to-text:t" inset="0,0,0,0">
                  <w:txbxContent>
                    <w:p w14:paraId="141F9A8D" w14:textId="37AEF25F" w:rsidR="00166D98" w:rsidRPr="00CF4789" w:rsidRDefault="00166D98" w:rsidP="00166D98">
                      <w:pPr>
                        <w:pStyle w:val="NoSpacing"/>
                        <w:jc w:val="right"/>
                        <w:rPr>
                          <w:caps/>
                          <w:color w:val="0A1D30" w:themeColor="text2" w:themeShade="BF"/>
                          <w:sz w:val="40"/>
                          <w:szCs w:val="40"/>
                          <w:lang w:val="en-GB"/>
                        </w:rPr>
                      </w:pPr>
                    </w:p>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02AA448F" wp14:editId="18A6187A">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83700</wp14:pctPosVOffset>
                    </wp:positionV>
                  </mc:Choice>
                  <mc:Fallback>
                    <wp:positionV relativeFrom="page">
                      <wp:posOffset>8949055</wp:posOffset>
                    </wp:positionV>
                  </mc:Fallback>
                </mc:AlternateContent>
                <wp:extent cx="5701030" cy="803275"/>
                <wp:effectExtent l="0" t="0" r="13335" b="1905"/>
                <wp:wrapSquare wrapText="bothSides"/>
                <wp:docPr id="1652122823"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01030" cy="8032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4124B34" w14:textId="77777777" w:rsidR="00166D98" w:rsidRPr="00CF4789" w:rsidRDefault="00000000" w:rsidP="00166D98">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166D98" w:rsidRPr="00CF4789">
                                  <w:rPr>
                                    <w:caps/>
                                    <w:color w:val="262626" w:themeColor="text1" w:themeTint="D9"/>
                                    <w:sz w:val="20"/>
                                    <w:szCs w:val="20"/>
                                    <w:lang w:val="en-GB"/>
                                  </w:rPr>
                                  <w:t xml:space="preserve">     </w:t>
                                </w:r>
                              </w:sdtContent>
                            </w:sdt>
                          </w:p>
                          <w:p w14:paraId="4CDBB413" w14:textId="77777777" w:rsidR="00166D98" w:rsidRPr="00CF4789" w:rsidRDefault="00000000" w:rsidP="00166D98">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66D98" w:rsidRPr="00CF4789">
                                  <w:rPr>
                                    <w:color w:val="262626" w:themeColor="text1" w:themeTint="D9"/>
                                    <w:sz w:val="20"/>
                                    <w:szCs w:val="20"/>
                                    <w:lang w:val="en-GB"/>
                                  </w:rPr>
                                  <w:t xml:space="preserve">     </w:t>
                                </w:r>
                              </w:sdtContent>
                            </w:sdt>
                            <w:r w:rsidR="00166D98" w:rsidRPr="00CF4789">
                              <w:rPr>
                                <w:color w:val="262626" w:themeColor="text1" w:themeTint="D9"/>
                                <w:sz w:val="20"/>
                                <w:szCs w:val="20"/>
                                <w:lang w:val="en-GB"/>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02AA448F" id="Text Box 10" o:spid="_x0000_s1027" type="#_x0000_t202" style="position:absolute;margin-left:0;margin-top:0;width:448.9pt;height:63.25pt;z-index:251662336;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" filled="f" stroked="f" strokeweight=".5pt">
                <v:textbox inset="0,0,0,0">
                  <w:txbxContent>
                    <w:p w14:paraId="04124B34" w14:textId="77777777" w:rsidR="00166D98" w:rsidRPr="00CF4789" w:rsidRDefault="00000000" w:rsidP="00166D98">
                      <w:pPr>
                        <w:pStyle w:val="NoSpacing"/>
                        <w:jc w:val="right"/>
                        <w:rPr>
                          <w:caps/>
                          <w:color w:val="262626" w:themeColor="text1" w:themeTint="D9"/>
                          <w:sz w:val="20"/>
                          <w:szCs w:val="20"/>
                          <w:lang w:val="en-GB"/>
                        </w:rPr>
                      </w:pPr>
                      <w:sdt>
                        <w:sdtPr>
                          <w:rPr>
                            <w:caps/>
                            <w:color w:val="262626" w:themeColor="text1" w:themeTint="D9"/>
                            <w:sz w:val="20"/>
                            <w:szCs w:val="20"/>
                            <w:lang w:val="en-GB"/>
                          </w:rPr>
                          <w:alias w:val="Company"/>
                          <w:tag w:val=""/>
                          <w:id w:val="-661235724"/>
                          <w:showingPlcHdr/>
                          <w:dataBinding w:prefixMappings="xmlns:ns0='http://schemas.openxmlformats.org/officeDocument/2006/extended-properties' " w:xpath="/ns0:Properties[1]/ns0:Company[1]" w:storeItemID="{6668398D-A668-4E3E-A5EB-62B293D839F1}"/>
                          <w:text/>
                        </w:sdtPr>
                        <w:sdtContent>
                          <w:r w:rsidR="00166D98" w:rsidRPr="00CF4789">
                            <w:rPr>
                              <w:caps/>
                              <w:color w:val="262626" w:themeColor="text1" w:themeTint="D9"/>
                              <w:sz w:val="20"/>
                              <w:szCs w:val="20"/>
                              <w:lang w:val="en-GB"/>
                            </w:rPr>
                            <w:t xml:space="preserve">     </w:t>
                          </w:r>
                        </w:sdtContent>
                      </w:sdt>
                    </w:p>
                    <w:p w14:paraId="4CDBB413" w14:textId="77777777" w:rsidR="00166D98" w:rsidRPr="00CF4789" w:rsidRDefault="00000000" w:rsidP="00166D98">
                      <w:pPr>
                        <w:pStyle w:val="NoSpacing"/>
                        <w:jc w:val="right"/>
                        <w:rPr>
                          <w:caps/>
                          <w:color w:val="262626" w:themeColor="text1" w:themeTint="D9"/>
                          <w:sz w:val="20"/>
                          <w:szCs w:val="20"/>
                          <w:lang w:val="en-GB"/>
                        </w:rPr>
                      </w:pPr>
                      <w:sdt>
                        <w:sdtPr>
                          <w:rPr>
                            <w:color w:val="262626" w:themeColor="text1" w:themeTint="D9"/>
                            <w:sz w:val="20"/>
                            <w:szCs w:val="20"/>
                            <w:lang w:val="en-GB"/>
                          </w:rPr>
                          <w:alias w:val="Address"/>
                          <w:tag w:val=""/>
                          <w:id w:val="171227497"/>
                          <w:showingPlcHdr/>
                          <w:dataBinding w:prefixMappings="xmlns:ns0='http://schemas.microsoft.com/office/2006/coverPageProps' " w:xpath="/ns0:CoverPageProperties[1]/ns0:CompanyAddress[1]" w:storeItemID="{55AF091B-3C7A-41E3-B477-F2FDAA23CFDA}"/>
                          <w:text/>
                        </w:sdtPr>
                        <w:sdtContent>
                          <w:r w:rsidR="00166D98" w:rsidRPr="00CF4789">
                            <w:rPr>
                              <w:color w:val="262626" w:themeColor="text1" w:themeTint="D9"/>
                              <w:sz w:val="20"/>
                              <w:szCs w:val="20"/>
                              <w:lang w:val="en-GB"/>
                            </w:rPr>
                            <w:t xml:space="preserve">     </w:t>
                          </w:r>
                        </w:sdtContent>
                      </w:sdt>
                      <w:r w:rsidR="00166D98" w:rsidRPr="00CF4789">
                        <w:rPr>
                          <w:color w:val="262626" w:themeColor="text1" w:themeTint="D9"/>
                          <w:sz w:val="20"/>
                          <w:szCs w:val="20"/>
                          <w:lang w:val="en-GB"/>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914CB15" wp14:editId="749FA9B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01030" cy="3644900"/>
                <wp:effectExtent l="0" t="0" r="13335" b="5080"/>
                <wp:wrapSquare wrapText="bothSides"/>
                <wp:docPr id="1009169585"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701030" cy="36449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31573D" w14:textId="77777777" w:rsidR="00166D98" w:rsidRPr="00CF4789" w:rsidRDefault="00000000" w:rsidP="00166D98">
                            <w:pPr>
                              <w:pStyle w:val="NoSpacing"/>
                              <w:rPr>
                                <w:caps/>
                                <w:color w:val="0A1D30" w:themeColor="text2" w:themeShade="BF"/>
                                <w:sz w:val="52"/>
                                <w:szCs w:val="52"/>
                                <w:lang w:val="en-GB"/>
                              </w:rPr>
                            </w:pPr>
                            <w:sdt>
                              <w:sdtPr>
                                <w:rPr>
                                  <w:rFonts w:eastAsiaTheme="minorHAnsi"/>
                                  <w:caps/>
                                  <w:color w:val="0A1D30" w:themeColor="text2" w:themeShade="BF"/>
                                  <w:lang w:val="en-GB"/>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166D98" w:rsidRPr="00CF4789">
                                  <w:rPr>
                                    <w:rFonts w:eastAsiaTheme="minorHAnsi"/>
                                    <w:caps/>
                                    <w:color w:val="0A1D30" w:themeColor="text2" w:themeShade="BF"/>
                                    <w:lang w:val="en-GB"/>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5914CB15" id="Text Box 8" o:spid="_x0000_s1028" type="#_x0000_t202" style="position:absolute;margin-left:0;margin-top:0;width:448.9pt;height:287pt;z-index:25166131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" filled="f" stroked="f" strokeweight=".5pt">
                <v:textbox inset="0,0,0,0">
                  <w:txbxContent>
                    <w:p w14:paraId="1E31573D" w14:textId="77777777" w:rsidR="00166D98" w:rsidRPr="00CF4789" w:rsidRDefault="00000000" w:rsidP="00166D98">
                      <w:pPr>
                        <w:pStyle w:val="NoSpacing"/>
                        <w:rPr>
                          <w:caps/>
                          <w:color w:val="0A1D30" w:themeColor="text2" w:themeShade="BF"/>
                          <w:sz w:val="52"/>
                          <w:szCs w:val="52"/>
                          <w:lang w:val="en-GB"/>
                        </w:rPr>
                      </w:pPr>
                      <w:sdt>
                        <w:sdtPr>
                          <w:rPr>
                            <w:rFonts w:eastAsiaTheme="minorHAnsi"/>
                            <w:caps/>
                            <w:color w:val="0A1D30" w:themeColor="text2" w:themeShade="BF"/>
                            <w:lang w:val="en-GB"/>
                          </w:rPr>
                          <w:alias w:val="Title"/>
                          <w:tag w:val=""/>
                          <w:id w:val="-1315561441"/>
                          <w:showingPlcHdr/>
                          <w:dataBinding w:prefixMappings="xmlns:ns0='http://purl.org/dc/elements/1.1/' xmlns:ns1='http://schemas.openxmlformats.org/package/2006/metadata/core-properties' " w:xpath="/ns1:coreProperties[1]/ns0:title[1]" w:storeItemID="{6C3C8BC8-F283-45AE-878A-BAB7291924A1}"/>
                          <w:text w:multiLine="1"/>
                        </w:sdtPr>
                        <w:sdtContent>
                          <w:r w:rsidR="00166D98" w:rsidRPr="00CF4789">
                            <w:rPr>
                              <w:rFonts w:eastAsiaTheme="minorHAnsi"/>
                              <w:caps/>
                              <w:color w:val="0A1D30" w:themeColor="text2" w:themeShade="BF"/>
                              <w:lang w:val="en-GB"/>
                            </w:rPr>
                            <w:t xml:space="preserve">     </w:t>
                          </w:r>
                        </w:sdtContent>
                      </w:sdt>
                    </w:p>
                  </w:txbxContent>
                </v:textbox>
                <w10:wrap type="square" anchorx="page" anchory="page"/>
              </v:shape>
            </w:pict>
          </mc:Fallback>
        </mc:AlternateContent>
      </w:r>
      <w:r>
        <w:rPr>
          <w:noProof/>
        </w:rPr>
        <mc:AlternateContent>
          <mc:Choice Requires="wpg">
            <w:drawing>
              <wp:anchor distT="0" distB="0" distL="114300" distR="114300" simplePos="0" relativeHeight="251660288" behindDoc="0" locked="0" layoutInCell="1" allowOverlap="1" wp14:anchorId="0DBFDA1F" wp14:editId="207C2D8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5425" cy="9142730"/>
                <wp:effectExtent l="0" t="0" r="9525" b="0"/>
                <wp:wrapNone/>
                <wp:docPr id="12872480"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5425" cy="914273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12AE132" id="Group 6" o:spid="_x0000_s1026" style="position:absolute;margin-left:0;margin-top:0;width:17.75pt;height:719.9pt;z-index:251660288;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color w:val="0A1D30" w:themeColor="text2" w:themeShade="BF"/>
          <w:sz w:val="32"/>
          <w:szCs w:val="32"/>
        </w:rPr>
        <w:t xml:space="preserve"> </w:t>
      </w:r>
      <w:r w:rsidRPr="008D73A3">
        <w:rPr>
          <w:color w:val="444444"/>
          <w:sz w:val="32"/>
          <w:szCs w:val="32"/>
        </w:rPr>
        <w:t>A Review of Causes, Impact, and Services in the UK</w:t>
      </w:r>
      <w:r>
        <w:rPr>
          <w:noProof/>
        </w:rPr>
        <mc:AlternateContent>
          <mc:Choice Requires="wpg">
            <w:drawing>
              <wp:anchor distT="0" distB="0" distL="114300" distR="114300" simplePos="0" relativeHeight="251658240" behindDoc="0" locked="0" layoutInCell="1" allowOverlap="1" wp14:anchorId="1047ECFE" wp14:editId="6ADFB564">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9525" b="0"/>
                <wp:wrapNone/>
                <wp:docPr id="200509603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228600" cy="9144000"/>
                          <a:chOff x="0" y="0"/>
                          <a:chExt cx="228600" cy="9144000"/>
                        </a:xfrm>
                      </wpg:grpSpPr>
                      <wps:wsp>
                        <wps:cNvPr id="1506153640" name="Rectangle 1506153640"/>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55078092" name="Rectangle 955078092"/>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40CBBA6" id="Group 4" o:spid="_x0000_s1026" style="position:absolute;margin-left:0;margin-top:0;width:18pt;height:10in;z-index:25165824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">
                <v:rect id="Rectangle 1506153640"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" fillcolor="#e97132 [3205]" stroked="f" strokeweight="1.5pt"/>
                <v:rect id="Rectangle 955078092"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" fillcolor="#156082 [3204]" stroked="f" strokeweight="1.5pt">
                  <o:lock v:ext="edit" aspectratio="t"/>
                </v:rect>
                <w10:wrap anchorx="page" anchory="page"/>
              </v:group>
            </w:pict>
          </mc:Fallback>
        </mc:AlternateContent>
      </w:r>
    </w:p>
    <w:p w14:paraId="49A0F16B" w14:textId="77777777" w:rsidR="00166D98" w:rsidRDefault="00166D98" w:rsidP="00F76164">
      <w:pPr>
        <w:pStyle w:val="Heading1"/>
        <w:rPr>
          <w:lang w:val="en-GB"/>
        </w:rPr>
      </w:pPr>
    </w:p>
    <w:p w14:paraId="7BC2FD3A" w14:textId="77777777" w:rsidR="00166D98" w:rsidRDefault="00166D98" w:rsidP="00F76164">
      <w:pPr>
        <w:pStyle w:val="Heading1"/>
        <w:rPr>
          <w:lang w:val="en-GB"/>
        </w:rPr>
      </w:pPr>
    </w:p>
    <w:p w14:paraId="7D23CF66" w14:textId="02799748" w:rsidR="00F76164" w:rsidRPr="005B4AE2" w:rsidRDefault="00F76164" w:rsidP="00F76164">
      <w:pPr>
        <w:pStyle w:val="Heading1"/>
        <w:rPr>
          <w:lang w:val="en-GB"/>
        </w:rPr>
      </w:pPr>
      <w:r w:rsidRPr="005B4AE2">
        <w:rPr>
          <w:lang w:val="en-GB"/>
        </w:rPr>
        <w:lastRenderedPageBreak/>
        <w:t>1. Understanding the Condition</w:t>
      </w:r>
    </w:p>
    <w:p w14:paraId="61D86939" w14:textId="77777777" w:rsidR="00F76164" w:rsidRPr="005B4AE2" w:rsidRDefault="00F76164" w:rsidP="00F76164">
      <w:pPr>
        <w:spacing w:before="120" w:after="160" w:line="360" w:lineRule="auto"/>
        <w:rPr>
          <w:sz w:val="22"/>
          <w:szCs w:val="22"/>
        </w:rPr>
      </w:pPr>
      <w:r w:rsidRPr="005B4AE2">
        <w:rPr>
          <w:sz w:val="22"/>
          <w:szCs w:val="22"/>
        </w:rPr>
        <w:t>Stroke occurs when the blood supply to part of the brain is cut off, leave without brain cells of oxygen and resulting in death within minutes. Without quick medical care, the effects can be severe and serious, from permanent physical disability to death. Stroke is one of the main causes of death and permanent disability among adults worldwide, which makes it a key concern for public health systems.</w:t>
      </w:r>
    </w:p>
    <w:p w14:paraId="101F0EFF" w14:textId="77777777" w:rsidR="00BE7ADC" w:rsidRPr="005B4AE2" w:rsidRDefault="00F76164" w:rsidP="00BE7ADC">
      <w:pPr>
        <w:spacing w:line="360" w:lineRule="auto"/>
        <w:rPr>
          <w:sz w:val="20"/>
          <w:szCs w:val="20"/>
        </w:rPr>
      </w:pPr>
      <w:r w:rsidRPr="005B4AE2">
        <w:rPr>
          <w:sz w:val="22"/>
          <w:szCs w:val="22"/>
        </w:rPr>
        <w:t xml:space="preserve">There are two main types. Ischaemic stroke, which makes up most cases occurs when a blood clot blocks an artery supplying to the brain. Haemorrhagic stroke occurs when a blood vessel in the brain bursts and leaks blood into the surrounding tissue. The treatment ways these two types develop differ, so early and accurate diagnosis is vital. A Transient Ischaemic Attack (TIA), called a mini stroke, occurs when blood flow to the brain is temporarily affected. </w:t>
      </w:r>
      <w:r w:rsidR="00BE7ADC" w:rsidRPr="005B4AE2">
        <w:rPr>
          <w:sz w:val="22"/>
          <w:szCs w:val="22"/>
        </w:rPr>
        <w:t>Symptoms disappear within 24 hours</w:t>
      </w:r>
      <w:r w:rsidRPr="005B4AE2">
        <w:rPr>
          <w:sz w:val="22"/>
          <w:szCs w:val="22"/>
        </w:rPr>
        <w:t>, a TIA must always be treated as a medical emergency, because it greatly increases the chance of a full stroke soon.</w:t>
      </w:r>
      <w:r w:rsidRPr="005B4AE2">
        <w:rPr>
          <w:sz w:val="20"/>
          <w:szCs w:val="20"/>
        </w:rPr>
        <w:t xml:space="preserve"> </w:t>
      </w:r>
    </w:p>
    <w:p w14:paraId="4649A292" w14:textId="692A201E" w:rsidR="00F76164" w:rsidRPr="005B4AE2" w:rsidRDefault="00F76164" w:rsidP="00BE7ADC">
      <w:pPr>
        <w:spacing w:line="360" w:lineRule="auto"/>
        <w:rPr>
          <w:sz w:val="18"/>
          <w:szCs w:val="18"/>
        </w:rPr>
      </w:pPr>
      <w:r w:rsidRPr="005B4AE2">
        <w:rPr>
          <w:b/>
          <w:bCs/>
          <w:sz w:val="18"/>
          <w:szCs w:val="18"/>
        </w:rPr>
        <w:t xml:space="preserve">NHS (2023) Stroke. Available at: </w:t>
      </w:r>
      <w:hyperlink r:id="rId6" w:history="1">
        <w:r w:rsidRPr="005B4AE2">
          <w:rPr>
            <w:rStyle w:val="Hyperlink"/>
            <w:b/>
            <w:bCs/>
            <w:sz w:val="18"/>
            <w:szCs w:val="18"/>
          </w:rPr>
          <w:t>https://www.nhs.uk/conditions/stroke/</w:t>
        </w:r>
      </w:hyperlink>
      <w:r w:rsidRPr="005B4AE2">
        <w:rPr>
          <w:b/>
          <w:bCs/>
          <w:sz w:val="18"/>
          <w:szCs w:val="18"/>
        </w:rPr>
        <w:t xml:space="preserve"> (Accessed: 12 March 2026).</w:t>
      </w:r>
    </w:p>
    <w:p w14:paraId="11EEA657" w14:textId="77777777" w:rsidR="00F76164" w:rsidRPr="005B4AE2" w:rsidRDefault="00F76164" w:rsidP="00F76164">
      <w:pPr>
        <w:pStyle w:val="Heading2"/>
        <w:rPr>
          <w:sz w:val="22"/>
          <w:szCs w:val="22"/>
          <w:lang w:val="en-GB"/>
        </w:rPr>
      </w:pPr>
      <w:r w:rsidRPr="005B4AE2">
        <w:rPr>
          <w:sz w:val="22"/>
          <w:szCs w:val="22"/>
          <w:lang w:val="en-GB"/>
        </w:rPr>
        <w:t>Common Symptoms – The FAST Rule</w:t>
      </w:r>
    </w:p>
    <w:p w14:paraId="0B700F48" w14:textId="77777777" w:rsidR="00F76164" w:rsidRPr="005B4AE2" w:rsidRDefault="00F76164" w:rsidP="00F76164">
      <w:pPr>
        <w:spacing w:before="80" w:after="80"/>
        <w:jc w:val="both"/>
        <w:rPr>
          <w:sz w:val="22"/>
          <w:szCs w:val="22"/>
        </w:rPr>
      </w:pPr>
      <w:r w:rsidRPr="005B4AE2">
        <w:rPr>
          <w:sz w:val="22"/>
          <w:szCs w:val="22"/>
        </w:rPr>
        <w:t>The FAST rule helps the public identify stroke symptoms and act quickly:</w:t>
      </w:r>
    </w:p>
    <w:p w14:paraId="6506EF0E" w14:textId="77777777" w:rsidR="00F76164" w:rsidRPr="005B4AE2" w:rsidRDefault="00F76164" w:rsidP="00F76164">
      <w:pPr>
        <w:pStyle w:val="ListParagraph"/>
        <w:numPr>
          <w:ilvl w:val="0"/>
          <w:numId w:val="3"/>
        </w:numPr>
        <w:spacing w:before="60" w:after="60"/>
        <w:rPr>
          <w:sz w:val="22"/>
          <w:szCs w:val="22"/>
          <w:lang w:val="en-GB"/>
        </w:rPr>
      </w:pPr>
      <w:r w:rsidRPr="005B4AE2">
        <w:rPr>
          <w:sz w:val="22"/>
          <w:szCs w:val="22"/>
          <w:lang w:val="en-GB"/>
        </w:rPr>
        <w:t>F – Face drooping on one side</w:t>
      </w:r>
    </w:p>
    <w:p w14:paraId="560DEB3D" w14:textId="77777777" w:rsidR="00F76164" w:rsidRPr="005B4AE2" w:rsidRDefault="00F76164" w:rsidP="00F76164">
      <w:pPr>
        <w:pStyle w:val="ListParagraph"/>
        <w:numPr>
          <w:ilvl w:val="0"/>
          <w:numId w:val="3"/>
        </w:numPr>
        <w:spacing w:before="60" w:after="60"/>
        <w:rPr>
          <w:sz w:val="22"/>
          <w:szCs w:val="22"/>
          <w:lang w:val="en-GB"/>
        </w:rPr>
      </w:pPr>
      <w:r w:rsidRPr="005B4AE2">
        <w:rPr>
          <w:sz w:val="22"/>
          <w:szCs w:val="22"/>
          <w:lang w:val="en-GB"/>
        </w:rPr>
        <w:t>A – Arm weakness or lack of feeling</w:t>
      </w:r>
    </w:p>
    <w:p w14:paraId="6F06665D" w14:textId="77777777" w:rsidR="00F76164" w:rsidRPr="005B4AE2" w:rsidRDefault="00F76164" w:rsidP="00F76164">
      <w:pPr>
        <w:pStyle w:val="ListParagraph"/>
        <w:numPr>
          <w:ilvl w:val="0"/>
          <w:numId w:val="3"/>
        </w:numPr>
        <w:spacing w:before="60" w:after="140"/>
        <w:rPr>
          <w:sz w:val="22"/>
          <w:szCs w:val="22"/>
          <w:lang w:val="en-GB"/>
        </w:rPr>
      </w:pPr>
      <w:r w:rsidRPr="005B4AE2">
        <w:rPr>
          <w:sz w:val="22"/>
          <w:szCs w:val="22"/>
          <w:lang w:val="en-GB"/>
        </w:rPr>
        <w:t>S – Speech problems or difficulty understanding</w:t>
      </w:r>
    </w:p>
    <w:p w14:paraId="6431CEB8" w14:textId="77777777" w:rsidR="00BE7ADC" w:rsidRPr="005B4AE2" w:rsidRDefault="00F76164" w:rsidP="00F76164">
      <w:pPr>
        <w:pStyle w:val="ListParagraph"/>
        <w:numPr>
          <w:ilvl w:val="0"/>
          <w:numId w:val="4"/>
        </w:numPr>
        <w:spacing w:before="80" w:after="80" w:line="360" w:lineRule="auto"/>
        <w:rPr>
          <w:rFonts w:eastAsiaTheme="minorHAnsi"/>
          <w:sz w:val="18"/>
          <w:szCs w:val="18"/>
          <w:lang w:val="en-GB"/>
        </w:rPr>
      </w:pPr>
      <w:r w:rsidRPr="005B4AE2">
        <w:rPr>
          <w:sz w:val="22"/>
          <w:szCs w:val="22"/>
          <w:lang w:val="en-GB"/>
        </w:rPr>
        <w:t xml:space="preserve">T – Time to call 999 immediately </w:t>
      </w:r>
    </w:p>
    <w:p w14:paraId="6391EA81" w14:textId="7F2FB4A3" w:rsidR="00F76164" w:rsidRPr="005B4AE2" w:rsidRDefault="00F76164" w:rsidP="00BE7ADC">
      <w:pPr>
        <w:spacing w:before="80" w:after="80" w:line="360" w:lineRule="auto"/>
        <w:ind w:left="360"/>
        <w:rPr>
          <w:rFonts w:eastAsiaTheme="minorHAnsi"/>
          <w:sz w:val="18"/>
          <w:szCs w:val="18"/>
        </w:rPr>
      </w:pPr>
      <w:r w:rsidRPr="005B4AE2">
        <w:rPr>
          <w:b/>
          <w:bCs/>
          <w:sz w:val="18"/>
          <w:szCs w:val="18"/>
        </w:rPr>
        <w:t xml:space="preserve">NHS (2023) Stroke. Available at: </w:t>
      </w:r>
      <w:hyperlink r:id="rId7" w:history="1">
        <w:r w:rsidRPr="005B4AE2">
          <w:rPr>
            <w:rStyle w:val="Hyperlink"/>
            <w:b/>
            <w:bCs/>
            <w:sz w:val="18"/>
            <w:szCs w:val="18"/>
          </w:rPr>
          <w:t>https://www.nhs.uk/conditions/stroke/</w:t>
        </w:r>
      </w:hyperlink>
      <w:r w:rsidRPr="005B4AE2">
        <w:rPr>
          <w:b/>
          <w:bCs/>
          <w:sz w:val="18"/>
          <w:szCs w:val="18"/>
        </w:rPr>
        <w:t xml:space="preserve"> (Accessed: 12 March 2026).</w:t>
      </w:r>
    </w:p>
    <w:p w14:paraId="6FDE4647" w14:textId="77777777" w:rsidR="00F76164" w:rsidRPr="005B4AE2" w:rsidRDefault="00F76164" w:rsidP="00F76164">
      <w:pPr>
        <w:pStyle w:val="Heading1"/>
        <w:rPr>
          <w:lang w:val="en-GB"/>
        </w:rPr>
      </w:pPr>
      <w:r w:rsidRPr="005B4AE2">
        <w:rPr>
          <w:lang w:val="en-GB"/>
        </w:rPr>
        <w:t>2. How Big Is the Issue?</w:t>
      </w:r>
    </w:p>
    <w:p w14:paraId="27CB0B0A" w14:textId="5E30B365" w:rsidR="00F76164" w:rsidRPr="005B4AE2" w:rsidRDefault="00F76164" w:rsidP="00F76164">
      <w:pPr>
        <w:spacing w:before="80" w:after="80" w:line="360" w:lineRule="auto"/>
        <w:rPr>
          <w:b/>
          <w:bCs/>
          <w:sz w:val="18"/>
          <w:szCs w:val="18"/>
        </w:rPr>
      </w:pPr>
      <w:r w:rsidRPr="005B4AE2">
        <w:rPr>
          <w:sz w:val="22"/>
          <w:szCs w:val="22"/>
        </w:rPr>
        <w:t xml:space="preserve">Worldwide, about 11 out of every 100 deaths are caused by stroke. Each year, 15 million people around the world have a stroke; 5 million die and 5 million gets permanently disabled. </w:t>
      </w:r>
      <w:r w:rsidRPr="005B4AE2">
        <w:rPr>
          <w:b/>
          <w:bCs/>
          <w:sz w:val="18"/>
          <w:szCs w:val="18"/>
        </w:rPr>
        <w:t xml:space="preserve">World Health Organization (2023) Stroke, Cerebrovascular accident. Available at: </w:t>
      </w:r>
      <w:hyperlink r:id="rId8" w:history="1">
        <w:r w:rsidRPr="005B4AE2">
          <w:rPr>
            <w:rStyle w:val="Hyperlink"/>
            <w:b/>
            <w:bCs/>
            <w:sz w:val="18"/>
            <w:szCs w:val="18"/>
          </w:rPr>
          <w:t>https://www.who.int/news-room/fact-sheets/detail/the-top-10-causes-of-death</w:t>
        </w:r>
      </w:hyperlink>
      <w:r w:rsidRPr="005B4AE2">
        <w:rPr>
          <w:b/>
          <w:bCs/>
          <w:sz w:val="18"/>
          <w:szCs w:val="18"/>
        </w:rPr>
        <w:t xml:space="preserve"> (Accessed: 12 March 2026).</w:t>
      </w:r>
      <w:r w:rsidRPr="005B4AE2">
        <w:rPr>
          <w:sz w:val="22"/>
          <w:szCs w:val="22"/>
        </w:rPr>
        <w:t xml:space="preserve"> In the UK, stroke takes place every five minutes affecting around 100,000 people annually. Over 1.3 million people in the UK are currently living with the effects of stroke.</w:t>
      </w:r>
      <w:r w:rsidRPr="005B4AE2">
        <w:rPr>
          <w:sz w:val="18"/>
          <w:szCs w:val="18"/>
        </w:rPr>
        <w:t xml:space="preserve"> </w:t>
      </w:r>
      <w:r w:rsidRPr="005B4AE2">
        <w:rPr>
          <w:b/>
          <w:bCs/>
          <w:sz w:val="18"/>
          <w:szCs w:val="18"/>
        </w:rPr>
        <w:t xml:space="preserve">NHS (2023) Stroke. Available at: </w:t>
      </w:r>
      <w:hyperlink r:id="rId9" w:history="1">
        <w:r w:rsidRPr="005B4AE2">
          <w:rPr>
            <w:rStyle w:val="Hyperlink"/>
            <w:b/>
            <w:bCs/>
            <w:sz w:val="18"/>
            <w:szCs w:val="18"/>
          </w:rPr>
          <w:t>https://www.nhs.uk/conditions/stroke/</w:t>
        </w:r>
      </w:hyperlink>
      <w:r w:rsidRPr="005B4AE2">
        <w:rPr>
          <w:b/>
          <w:bCs/>
          <w:sz w:val="18"/>
          <w:szCs w:val="18"/>
        </w:rPr>
        <w:t xml:space="preserve"> (Accessed: 12 March 2026).</w:t>
      </w:r>
    </w:p>
    <w:p w14:paraId="139B2D1D" w14:textId="77777777" w:rsidR="003C207A" w:rsidRPr="005B4AE2" w:rsidRDefault="003C207A" w:rsidP="00F76164">
      <w:pPr>
        <w:spacing w:before="80" w:after="80" w:line="360" w:lineRule="auto"/>
        <w:rPr>
          <w:b/>
          <w:bCs/>
          <w:sz w:val="22"/>
          <w:szCs w:val="22"/>
        </w:rPr>
      </w:pPr>
    </w:p>
    <w:p w14:paraId="11EE8FAC" w14:textId="080A707C" w:rsidR="00F76164" w:rsidRPr="005B4AE2" w:rsidRDefault="00F76164" w:rsidP="00F76164">
      <w:pPr>
        <w:spacing w:line="360" w:lineRule="auto"/>
        <w:rPr>
          <w:sz w:val="22"/>
          <w:szCs w:val="22"/>
        </w:rPr>
      </w:pPr>
      <w:r w:rsidRPr="005B4AE2">
        <w:rPr>
          <w:b/>
          <w:bCs/>
          <w:color w:val="156082" w:themeColor="accent1"/>
          <w:sz w:val="22"/>
          <w:szCs w:val="22"/>
        </w:rPr>
        <w:t>UK Statistics and How Stroke is Monitored</w:t>
      </w:r>
    </w:p>
    <w:p w14:paraId="44302200" w14:textId="77777777" w:rsidR="005B4AE2" w:rsidRPr="005B4AE2" w:rsidRDefault="00000000" w:rsidP="005B4AE2">
      <w:pPr>
        <w:spacing w:before="120" w:after="120" w:line="360" w:lineRule="auto"/>
        <w:rPr>
          <w:b/>
          <w:bCs/>
        </w:rPr>
      </w:pPr>
      <w:r w:rsidRPr="005B4AE2">
        <w:rPr>
          <w:sz w:val="22"/>
          <w:szCs w:val="22"/>
        </w:rPr>
        <w:t xml:space="preserve">Stroke is monitored using </w:t>
      </w:r>
      <w:r w:rsidR="00BE7ADC" w:rsidRPr="005B4AE2">
        <w:rPr>
          <w:sz w:val="22"/>
          <w:szCs w:val="22"/>
        </w:rPr>
        <w:t>several health statistics.</w:t>
      </w:r>
      <w:r w:rsidRPr="005B4AE2">
        <w:rPr>
          <w:sz w:val="22"/>
          <w:szCs w:val="22"/>
        </w:rPr>
        <w:t xml:space="preserve"> </w:t>
      </w:r>
      <w:r w:rsidR="00BE7ADC" w:rsidRPr="005B4AE2">
        <w:rPr>
          <w:sz w:val="22"/>
          <w:szCs w:val="22"/>
        </w:rPr>
        <w:t>Frequency</w:t>
      </w:r>
      <w:r w:rsidRPr="005B4AE2">
        <w:rPr>
          <w:sz w:val="22"/>
          <w:szCs w:val="22"/>
        </w:rPr>
        <w:t xml:space="preserve"> rates capture new stroke cases in a population, </w:t>
      </w:r>
      <w:r w:rsidR="00BE7ADC" w:rsidRPr="005B4AE2">
        <w:rPr>
          <w:sz w:val="22"/>
          <w:szCs w:val="22"/>
        </w:rPr>
        <w:t>used to check if protection measures are effective</w:t>
      </w:r>
      <w:r w:rsidRPr="005B4AE2">
        <w:rPr>
          <w:sz w:val="22"/>
          <w:szCs w:val="22"/>
        </w:rPr>
        <w:t>.</w:t>
      </w:r>
      <w:r w:rsidR="005B4AE2" w:rsidRPr="005B4AE2">
        <w:t xml:space="preserve"> </w:t>
      </w:r>
      <w:r w:rsidR="005B4AE2" w:rsidRPr="005B4AE2">
        <w:rPr>
          <w:sz w:val="22"/>
          <w:szCs w:val="22"/>
        </w:rPr>
        <w:t>Available data on stroke survivors help in planning medical services</w:t>
      </w:r>
      <w:r w:rsidRPr="005B4AE2">
        <w:rPr>
          <w:sz w:val="22"/>
          <w:szCs w:val="22"/>
        </w:rPr>
        <w:t xml:space="preserve">. </w:t>
      </w:r>
      <w:r w:rsidR="005B4AE2" w:rsidRPr="005B4AE2">
        <w:rPr>
          <w:sz w:val="22"/>
          <w:szCs w:val="22"/>
        </w:rPr>
        <w:t>Death</w:t>
      </w:r>
      <w:r w:rsidRPr="005B4AE2">
        <w:rPr>
          <w:sz w:val="22"/>
          <w:szCs w:val="22"/>
        </w:rPr>
        <w:t xml:space="preserve"> data from the ONS and Disability Adjusted Life Years (DALYs) measure the healthy life years lost to stroke. The Sentinel </w:t>
      </w:r>
      <w:r w:rsidRPr="005B4AE2">
        <w:rPr>
          <w:sz w:val="22"/>
          <w:szCs w:val="22"/>
        </w:rPr>
        <w:lastRenderedPageBreak/>
        <w:t xml:space="preserve">Stroke National Audit Programme (SSNAP) collects data on patient treatment and recovery across NHS hospitals. AI-assisted CT scan analysis improved the speed and accuracy of diagnosis. </w:t>
      </w:r>
      <w:r w:rsidR="005B4AE2" w:rsidRPr="005B4AE2">
        <w:rPr>
          <w:b/>
          <w:bCs/>
          <w:sz w:val="18"/>
          <w:szCs w:val="18"/>
        </w:rPr>
        <w:t xml:space="preserve">Royal College of Physicians (2023) Sentinel Stroke National Audit Programme (SSNAP). London: Royal College of Physicians. Available at: </w:t>
      </w:r>
      <w:hyperlink r:id="rId10" w:history="1">
        <w:r w:rsidR="005B4AE2" w:rsidRPr="005B4AE2">
          <w:rPr>
            <w:rStyle w:val="Hyperlink"/>
            <w:b/>
            <w:bCs/>
            <w:sz w:val="18"/>
            <w:szCs w:val="18"/>
          </w:rPr>
          <w:t>https://www.strokeaudit.org/</w:t>
        </w:r>
      </w:hyperlink>
      <w:r w:rsidR="005B4AE2" w:rsidRPr="005B4AE2">
        <w:rPr>
          <w:b/>
          <w:bCs/>
          <w:sz w:val="18"/>
          <w:szCs w:val="18"/>
        </w:rPr>
        <w:t xml:space="preserve"> (Accessed: 12 March 2026).</w:t>
      </w:r>
    </w:p>
    <w:p w14:paraId="323F773F" w14:textId="0A96E873" w:rsidR="0070535B" w:rsidRPr="005B4AE2" w:rsidRDefault="00000000" w:rsidP="00F76164">
      <w:pPr>
        <w:spacing w:line="360" w:lineRule="auto"/>
        <w:rPr>
          <w:sz w:val="22"/>
          <w:szCs w:val="22"/>
        </w:rPr>
      </w:pPr>
      <w:r w:rsidRPr="005B4AE2">
        <w:rPr>
          <w:sz w:val="22"/>
          <w:szCs w:val="22"/>
        </w:rPr>
        <w:t>Risk increases after the age of 55 and men are at higher risk at younger ages, while women in older age.</w:t>
      </w:r>
    </w:p>
    <w:p w14:paraId="47CE70F8" w14:textId="77777777" w:rsidR="0070535B" w:rsidRPr="005B4AE2" w:rsidRDefault="00000000">
      <w:pPr>
        <w:pStyle w:val="Heading2"/>
        <w:rPr>
          <w:sz w:val="22"/>
          <w:szCs w:val="22"/>
          <w:lang w:val="en-GB"/>
        </w:rPr>
      </w:pPr>
      <w:r w:rsidRPr="005B4AE2">
        <w:rPr>
          <w:sz w:val="22"/>
          <w:szCs w:val="22"/>
          <w:lang w:val="en-GB"/>
        </w:rPr>
        <w:t>Risk Factors</w:t>
      </w:r>
    </w:p>
    <w:p w14:paraId="55D0C610" w14:textId="6C0F0567" w:rsidR="0070535B" w:rsidRPr="005B4AE2" w:rsidRDefault="004D4C6C">
      <w:pPr>
        <w:spacing w:before="80" w:after="80"/>
        <w:jc w:val="both"/>
        <w:rPr>
          <w:sz w:val="22"/>
          <w:szCs w:val="22"/>
        </w:rPr>
      </w:pPr>
      <w:r w:rsidRPr="004D4C6C">
        <w:rPr>
          <w:sz w:val="22"/>
          <w:szCs w:val="22"/>
        </w:rPr>
        <w:t>Major controllable and uncontrollable risk factors include</w:t>
      </w:r>
      <w:r w:rsidRPr="005B4AE2">
        <w:rPr>
          <w:sz w:val="22"/>
          <w:szCs w:val="22"/>
        </w:rPr>
        <w:t>:</w:t>
      </w:r>
    </w:p>
    <w:p w14:paraId="454B4A33" w14:textId="6FF5125D" w:rsidR="0070535B" w:rsidRPr="005B4AE2" w:rsidRDefault="00000000">
      <w:pPr>
        <w:pStyle w:val="ListParagraph"/>
        <w:numPr>
          <w:ilvl w:val="0"/>
          <w:numId w:val="2"/>
        </w:numPr>
        <w:spacing w:before="60" w:after="60"/>
        <w:rPr>
          <w:sz w:val="22"/>
          <w:szCs w:val="22"/>
          <w:lang w:val="en-GB"/>
        </w:rPr>
      </w:pPr>
      <w:r w:rsidRPr="005B4AE2">
        <w:rPr>
          <w:sz w:val="22"/>
          <w:szCs w:val="22"/>
          <w:lang w:val="en-GB"/>
        </w:rPr>
        <w:t xml:space="preserve">High blood pressure (hypertension) </w:t>
      </w:r>
    </w:p>
    <w:p w14:paraId="746A6010" w14:textId="36CEB4CC" w:rsidR="0070535B" w:rsidRPr="005B4AE2" w:rsidRDefault="00000000">
      <w:pPr>
        <w:pStyle w:val="ListParagraph"/>
        <w:numPr>
          <w:ilvl w:val="0"/>
          <w:numId w:val="2"/>
        </w:numPr>
        <w:spacing w:before="60" w:after="60"/>
        <w:rPr>
          <w:sz w:val="22"/>
          <w:szCs w:val="22"/>
          <w:lang w:val="en-GB"/>
        </w:rPr>
      </w:pPr>
      <w:r w:rsidRPr="005B4AE2">
        <w:rPr>
          <w:sz w:val="22"/>
          <w:szCs w:val="22"/>
          <w:lang w:val="en-GB"/>
        </w:rPr>
        <w:t xml:space="preserve">Atrial fibrillation, smoking, excessive alcohol, obesity and physical </w:t>
      </w:r>
      <w:r w:rsidR="004D4C6C" w:rsidRPr="005B4AE2">
        <w:rPr>
          <w:sz w:val="22"/>
          <w:szCs w:val="22"/>
          <w:lang w:val="en-GB"/>
        </w:rPr>
        <w:t>laziness</w:t>
      </w:r>
    </w:p>
    <w:p w14:paraId="07D48C66" w14:textId="77777777" w:rsidR="00E54FA8" w:rsidRPr="005B4AE2" w:rsidRDefault="00000000" w:rsidP="00E54FA8">
      <w:pPr>
        <w:spacing w:after="100" w:line="360" w:lineRule="auto"/>
        <w:rPr>
          <w:sz w:val="22"/>
          <w:szCs w:val="22"/>
        </w:rPr>
      </w:pPr>
      <w:r w:rsidRPr="005B4AE2">
        <w:rPr>
          <w:sz w:val="22"/>
          <w:szCs w:val="22"/>
        </w:rPr>
        <w:t xml:space="preserve">Diabetes, high cholesterol and increasing age </w:t>
      </w:r>
    </w:p>
    <w:p w14:paraId="2FF44857" w14:textId="1AE31AFC" w:rsidR="0070535B" w:rsidRPr="005B4AE2" w:rsidRDefault="00E54FA8" w:rsidP="00E54FA8">
      <w:pPr>
        <w:spacing w:after="100" w:line="360" w:lineRule="auto"/>
        <w:rPr>
          <w:b/>
          <w:bCs/>
          <w:sz w:val="22"/>
          <w:szCs w:val="22"/>
        </w:rPr>
      </w:pPr>
      <w:r w:rsidRPr="004D4C6C">
        <w:rPr>
          <w:b/>
          <w:bCs/>
          <w:sz w:val="18"/>
          <w:szCs w:val="18"/>
        </w:rPr>
        <w:t xml:space="preserve">World Health Organization (2023) Stroke, Cerebrovascular accident. Available at: </w:t>
      </w:r>
      <w:hyperlink r:id="rId11" w:history="1">
        <w:r w:rsidRPr="004D4C6C">
          <w:rPr>
            <w:rStyle w:val="Hyperlink"/>
            <w:b/>
            <w:bCs/>
            <w:sz w:val="18"/>
            <w:szCs w:val="18"/>
          </w:rPr>
          <w:t>https://www.who.int/news-room/fact-sheets/detail/the-top-10-causes-of-death</w:t>
        </w:r>
      </w:hyperlink>
      <w:r w:rsidRPr="004D4C6C">
        <w:rPr>
          <w:b/>
          <w:bCs/>
          <w:sz w:val="18"/>
          <w:szCs w:val="18"/>
        </w:rPr>
        <w:t xml:space="preserve"> (Accessed: 12 March 2026) ;</w:t>
      </w:r>
      <w:r w:rsidRPr="004D4C6C">
        <w:rPr>
          <w:sz w:val="18"/>
          <w:szCs w:val="18"/>
        </w:rPr>
        <w:t xml:space="preserve"> (</w:t>
      </w:r>
      <w:r w:rsidRPr="004D4C6C">
        <w:rPr>
          <w:b/>
          <w:bCs/>
          <w:sz w:val="18"/>
          <w:szCs w:val="18"/>
        </w:rPr>
        <w:t xml:space="preserve">NHS (2023) Stroke. Available at: </w:t>
      </w:r>
      <w:hyperlink r:id="rId12" w:history="1">
        <w:r w:rsidRPr="004D4C6C">
          <w:rPr>
            <w:rStyle w:val="Hyperlink"/>
            <w:b/>
            <w:bCs/>
            <w:sz w:val="18"/>
            <w:szCs w:val="18"/>
          </w:rPr>
          <w:t>https://www.nhs.uk/conditions/stroke/</w:t>
        </w:r>
      </w:hyperlink>
      <w:r w:rsidRPr="004D4C6C">
        <w:rPr>
          <w:b/>
          <w:bCs/>
          <w:sz w:val="18"/>
          <w:szCs w:val="18"/>
        </w:rPr>
        <w:t xml:space="preserve"> (Accessed: 12 March 2026)</w:t>
      </w:r>
      <w:r w:rsidRPr="005B4AE2">
        <w:rPr>
          <w:b/>
          <w:bCs/>
          <w:sz w:val="22"/>
          <w:szCs w:val="22"/>
        </w:rPr>
        <w:t>.</w:t>
      </w:r>
    </w:p>
    <w:p w14:paraId="4987F544" w14:textId="77777777" w:rsidR="0070535B" w:rsidRPr="005B4AE2" w:rsidRDefault="00000000">
      <w:pPr>
        <w:pStyle w:val="Heading1"/>
        <w:rPr>
          <w:lang w:val="en-GB"/>
        </w:rPr>
      </w:pPr>
      <w:r w:rsidRPr="005B4AE2">
        <w:rPr>
          <w:lang w:val="en-GB"/>
        </w:rPr>
        <w:t>3. Global vs National Approaches</w:t>
      </w:r>
    </w:p>
    <w:p w14:paraId="3776CEC2" w14:textId="77777777" w:rsidR="00051C4A" w:rsidRPr="005B4AE2" w:rsidRDefault="00051C4A" w:rsidP="00051C4A">
      <w:pPr>
        <w:pStyle w:val="Heading2"/>
        <w:rPr>
          <w:sz w:val="22"/>
          <w:szCs w:val="22"/>
          <w:lang w:val="en-GB"/>
        </w:rPr>
      </w:pPr>
      <w:r w:rsidRPr="005B4AE2">
        <w:rPr>
          <w:sz w:val="22"/>
          <w:szCs w:val="22"/>
          <w:lang w:val="en-GB"/>
        </w:rPr>
        <w:t>WHO Strategies</w:t>
      </w:r>
    </w:p>
    <w:p w14:paraId="63E99DE9" w14:textId="758451E7" w:rsidR="005D6732" w:rsidRPr="00A96524" w:rsidRDefault="00051C4A" w:rsidP="005D6732">
      <w:pPr>
        <w:spacing w:before="120" w:after="160" w:line="360" w:lineRule="auto"/>
        <w:rPr>
          <w:sz w:val="22"/>
          <w:szCs w:val="22"/>
        </w:rPr>
      </w:pPr>
      <w:r w:rsidRPr="005D6732">
        <w:rPr>
          <w:sz w:val="22"/>
          <w:szCs w:val="22"/>
        </w:rPr>
        <w:t xml:space="preserve">The World Health Organization (WHO) </w:t>
      </w:r>
      <w:r w:rsidR="005D6732" w:rsidRPr="005D6732">
        <w:rPr>
          <w:sz w:val="22"/>
          <w:szCs w:val="22"/>
        </w:rPr>
        <w:t>acts</w:t>
      </w:r>
      <w:r w:rsidRPr="005D6732">
        <w:rPr>
          <w:sz w:val="22"/>
          <w:szCs w:val="22"/>
        </w:rPr>
        <w:t xml:space="preserve"> to stroke through its Global Action Plan for Noncommunicable Diseases 2013–2030. The WHO promotes ‘Best Buy’ </w:t>
      </w:r>
      <w:r w:rsidR="005D6732" w:rsidRPr="005D6732">
        <w:rPr>
          <w:sz w:val="22"/>
          <w:szCs w:val="22"/>
        </w:rPr>
        <w:t xml:space="preserve">such </w:t>
      </w:r>
      <w:r w:rsidRPr="005D6732">
        <w:rPr>
          <w:sz w:val="22"/>
          <w:szCs w:val="22"/>
        </w:rPr>
        <w:t xml:space="preserve">as reducing salt in food, taxing tobacco and making medicines more available. The Global Burden of Disease study </w:t>
      </w:r>
      <w:r w:rsidR="005D6732" w:rsidRPr="005D6732">
        <w:rPr>
          <w:sz w:val="22"/>
          <w:szCs w:val="22"/>
        </w:rPr>
        <w:t>examines</w:t>
      </w:r>
      <w:r w:rsidRPr="005D6732">
        <w:rPr>
          <w:sz w:val="22"/>
          <w:szCs w:val="22"/>
        </w:rPr>
        <w:t xml:space="preserve"> death and disability rates of </w:t>
      </w:r>
      <w:r w:rsidR="00A96524" w:rsidRPr="00A96524">
        <w:rPr>
          <w:sz w:val="22"/>
          <w:szCs w:val="22"/>
        </w:rPr>
        <w:t>Stroke in different countries</w:t>
      </w:r>
      <w:r w:rsidR="005D6732" w:rsidRPr="005D6732">
        <w:rPr>
          <w:sz w:val="22"/>
          <w:szCs w:val="22"/>
        </w:rPr>
        <w:t xml:space="preserve">. </w:t>
      </w:r>
      <w:r w:rsidR="005D6732" w:rsidRPr="005D6732">
        <w:rPr>
          <w:b/>
          <w:bCs/>
          <w:sz w:val="18"/>
          <w:szCs w:val="18"/>
        </w:rPr>
        <w:t xml:space="preserve">World Health Organization (2023) Stroke, Cerebrovascular accident. Available at: </w:t>
      </w:r>
      <w:hyperlink r:id="rId13" w:history="1">
        <w:r w:rsidR="005D6732" w:rsidRPr="005D6732">
          <w:rPr>
            <w:rStyle w:val="Hyperlink"/>
            <w:b/>
            <w:bCs/>
            <w:sz w:val="18"/>
            <w:szCs w:val="18"/>
          </w:rPr>
          <w:t>https://www.who.int/news-room/fact-sheets/detail/the-top-10-causes-of-death</w:t>
        </w:r>
      </w:hyperlink>
      <w:r w:rsidR="005D6732" w:rsidRPr="005D6732">
        <w:rPr>
          <w:b/>
          <w:bCs/>
          <w:sz w:val="18"/>
          <w:szCs w:val="18"/>
        </w:rPr>
        <w:t xml:space="preserve"> (Accessed: 12 March 2026).</w:t>
      </w:r>
    </w:p>
    <w:p w14:paraId="266612DA" w14:textId="41DD5A9A" w:rsidR="00051C4A" w:rsidRPr="005B4AE2" w:rsidRDefault="00051C4A" w:rsidP="00051C4A">
      <w:pPr>
        <w:pStyle w:val="Heading2"/>
        <w:rPr>
          <w:sz w:val="22"/>
          <w:szCs w:val="22"/>
          <w:lang w:val="en-GB"/>
        </w:rPr>
      </w:pPr>
      <w:r w:rsidRPr="005B4AE2">
        <w:rPr>
          <w:sz w:val="22"/>
          <w:szCs w:val="22"/>
          <w:lang w:val="en-GB"/>
        </w:rPr>
        <w:t>UK Policies</w:t>
      </w:r>
    </w:p>
    <w:p w14:paraId="34EDECA5" w14:textId="7013CF86" w:rsidR="00051C4A" w:rsidRPr="00A96524" w:rsidRDefault="00051C4A" w:rsidP="00637C4D">
      <w:pPr>
        <w:spacing w:before="120" w:after="120" w:line="360" w:lineRule="auto"/>
        <w:rPr>
          <w:sz w:val="22"/>
          <w:szCs w:val="22"/>
        </w:rPr>
      </w:pPr>
      <w:r w:rsidRPr="005D6732">
        <w:rPr>
          <w:sz w:val="22"/>
          <w:szCs w:val="22"/>
        </w:rPr>
        <w:t xml:space="preserve">In the UK, </w:t>
      </w:r>
      <w:r w:rsidR="005D6732" w:rsidRPr="005D6732">
        <w:rPr>
          <w:sz w:val="22"/>
          <w:szCs w:val="22"/>
        </w:rPr>
        <w:t>risk factors are dealt</w:t>
      </w:r>
      <w:r w:rsidRPr="005D6732">
        <w:rPr>
          <w:sz w:val="22"/>
          <w:szCs w:val="22"/>
        </w:rPr>
        <w:t xml:space="preserve"> through NHS Stop Smoking services, the NHS Health Check programme and government food </w:t>
      </w:r>
      <w:r w:rsidR="005D6732" w:rsidRPr="005D6732">
        <w:rPr>
          <w:sz w:val="22"/>
          <w:szCs w:val="22"/>
        </w:rPr>
        <w:t>objectives of adjustment</w:t>
      </w:r>
      <w:r w:rsidRPr="005D6732">
        <w:rPr>
          <w:sz w:val="22"/>
          <w:szCs w:val="22"/>
        </w:rPr>
        <w:t xml:space="preserve">. </w:t>
      </w:r>
      <w:r w:rsidR="00A96524" w:rsidRPr="00A96524">
        <w:rPr>
          <w:sz w:val="22"/>
          <w:szCs w:val="22"/>
        </w:rPr>
        <w:t>When a person has a stroke</w:t>
      </w:r>
      <w:r w:rsidR="00A96524">
        <w:rPr>
          <w:sz w:val="22"/>
          <w:szCs w:val="22"/>
        </w:rPr>
        <w:t xml:space="preserve"> </w:t>
      </w:r>
      <w:r w:rsidR="005D6732" w:rsidRPr="005D6732">
        <w:rPr>
          <w:sz w:val="22"/>
          <w:szCs w:val="22"/>
        </w:rPr>
        <w:t xml:space="preserve">blood clot </w:t>
      </w:r>
      <w:r w:rsidR="00A96524" w:rsidRPr="005D6732">
        <w:rPr>
          <w:sz w:val="22"/>
          <w:szCs w:val="22"/>
        </w:rPr>
        <w:t>break</w:t>
      </w:r>
      <w:r w:rsidR="00A96524">
        <w:rPr>
          <w:sz w:val="22"/>
          <w:szCs w:val="22"/>
        </w:rPr>
        <w:t>s than the</w:t>
      </w:r>
      <w:r w:rsidR="005D6732" w:rsidRPr="005D6732">
        <w:rPr>
          <w:sz w:val="22"/>
          <w:szCs w:val="22"/>
        </w:rPr>
        <w:t xml:space="preserve"> therapy</w:t>
      </w:r>
      <w:r w:rsidRPr="005D6732">
        <w:rPr>
          <w:sz w:val="22"/>
          <w:szCs w:val="22"/>
        </w:rPr>
        <w:t xml:space="preserve"> quickly and </w:t>
      </w:r>
      <w:r w:rsidR="005D6732">
        <w:rPr>
          <w:sz w:val="22"/>
          <w:szCs w:val="22"/>
        </w:rPr>
        <w:t>m</w:t>
      </w:r>
      <w:r w:rsidR="005D6732" w:rsidRPr="005D6732">
        <w:rPr>
          <w:sz w:val="22"/>
          <w:szCs w:val="22"/>
        </w:rPr>
        <w:t xml:space="preserve">echanical </w:t>
      </w:r>
      <w:r w:rsidR="00A96524" w:rsidRPr="005D6732">
        <w:rPr>
          <w:sz w:val="22"/>
          <w:szCs w:val="22"/>
        </w:rPr>
        <w:t>remo</w:t>
      </w:r>
      <w:r w:rsidR="00A96524">
        <w:rPr>
          <w:sz w:val="22"/>
          <w:szCs w:val="22"/>
        </w:rPr>
        <w:t>ve cloth</w:t>
      </w:r>
      <w:r w:rsidR="005D6732" w:rsidRPr="005D6732">
        <w:rPr>
          <w:sz w:val="22"/>
          <w:szCs w:val="22"/>
        </w:rPr>
        <w:t xml:space="preserve"> </w:t>
      </w:r>
      <w:r w:rsidR="00A96524">
        <w:rPr>
          <w:sz w:val="22"/>
          <w:szCs w:val="22"/>
        </w:rPr>
        <w:t>so that</w:t>
      </w:r>
      <w:r w:rsidR="005D6732" w:rsidRPr="005D6732">
        <w:rPr>
          <w:sz w:val="22"/>
          <w:szCs w:val="22"/>
        </w:rPr>
        <w:t xml:space="preserve"> recovery</w:t>
      </w:r>
      <w:r w:rsidR="00A96524">
        <w:rPr>
          <w:sz w:val="22"/>
          <w:szCs w:val="22"/>
        </w:rPr>
        <w:t xml:space="preserve"> improves</w:t>
      </w:r>
      <w:r w:rsidR="005D6732" w:rsidRPr="005D6732">
        <w:rPr>
          <w:sz w:val="22"/>
          <w:szCs w:val="22"/>
        </w:rPr>
        <w:t>.</w:t>
      </w:r>
      <w:r w:rsidRPr="005D6732">
        <w:rPr>
          <w:sz w:val="22"/>
          <w:szCs w:val="22"/>
        </w:rPr>
        <w:t xml:space="preserve"> </w:t>
      </w:r>
      <w:r w:rsidR="00A96524">
        <w:rPr>
          <w:sz w:val="22"/>
          <w:szCs w:val="22"/>
        </w:rPr>
        <w:t>T</w:t>
      </w:r>
      <w:r w:rsidR="00A96524" w:rsidRPr="00637C4D">
        <w:rPr>
          <w:sz w:val="22"/>
          <w:szCs w:val="22"/>
        </w:rPr>
        <w:t xml:space="preserve">elemedicine </w:t>
      </w:r>
      <w:r w:rsidR="00A96524">
        <w:rPr>
          <w:sz w:val="22"/>
          <w:szCs w:val="22"/>
        </w:rPr>
        <w:t>gives</w:t>
      </w:r>
      <w:r w:rsidR="00A96524" w:rsidRPr="00A96524">
        <w:rPr>
          <w:b/>
          <w:bCs/>
          <w:sz w:val="22"/>
          <w:szCs w:val="22"/>
        </w:rPr>
        <w:t xml:space="preserve"> </w:t>
      </w:r>
      <w:r w:rsidR="00A96524" w:rsidRPr="00A96524">
        <w:rPr>
          <w:sz w:val="22"/>
          <w:szCs w:val="22"/>
        </w:rPr>
        <w:t>rural hospitals access to neurologists</w:t>
      </w:r>
      <w:r w:rsidR="00A96524">
        <w:rPr>
          <w:sz w:val="22"/>
          <w:szCs w:val="22"/>
        </w:rPr>
        <w:t xml:space="preserve"> </w:t>
      </w:r>
      <w:r w:rsidR="00637C4D" w:rsidRPr="00637C4D">
        <w:rPr>
          <w:sz w:val="22"/>
          <w:szCs w:val="22"/>
        </w:rPr>
        <w:t>allows rural hospitals to consult with specialist neurologists</w:t>
      </w:r>
      <w:r w:rsidRPr="005D6732">
        <w:rPr>
          <w:sz w:val="22"/>
          <w:szCs w:val="22"/>
        </w:rPr>
        <w:t xml:space="preserve"> and the Act FAST campaign helps the public recognise symptoms and call 999</w:t>
      </w:r>
      <w:r w:rsidR="00637C4D">
        <w:rPr>
          <w:sz w:val="22"/>
          <w:szCs w:val="22"/>
        </w:rPr>
        <w:t>.</w:t>
      </w:r>
      <w:r w:rsidR="00637C4D" w:rsidRPr="00637C4D">
        <w:rPr>
          <w:sz w:val="18"/>
          <w:szCs w:val="18"/>
        </w:rPr>
        <w:t xml:space="preserve"> </w:t>
      </w:r>
      <w:r w:rsidR="00637C4D" w:rsidRPr="00637C4D">
        <w:rPr>
          <w:b/>
          <w:bCs/>
          <w:sz w:val="18"/>
          <w:szCs w:val="18"/>
        </w:rPr>
        <w:t xml:space="preserve">NHS England (2022) Integrated stroke delivery networks. London: NHS England. Available at: </w:t>
      </w:r>
      <w:hyperlink r:id="rId14" w:history="1">
        <w:r w:rsidR="00637C4D" w:rsidRPr="00637C4D">
          <w:rPr>
            <w:rStyle w:val="Hyperlink"/>
            <w:b/>
            <w:bCs/>
            <w:sz w:val="18"/>
            <w:szCs w:val="18"/>
          </w:rPr>
          <w:t>https://www.england.nhs.uk/cardiovascular/stroke/</w:t>
        </w:r>
      </w:hyperlink>
      <w:r w:rsidR="00637C4D" w:rsidRPr="00637C4D">
        <w:rPr>
          <w:b/>
          <w:bCs/>
          <w:sz w:val="18"/>
          <w:szCs w:val="18"/>
        </w:rPr>
        <w:t xml:space="preserve"> (Accessed: 12 March 2026)</w:t>
      </w:r>
      <w:r w:rsidR="00637C4D" w:rsidRPr="009041F2">
        <w:rPr>
          <w:b/>
          <w:bCs/>
        </w:rPr>
        <w:t>.</w:t>
      </w:r>
    </w:p>
    <w:p w14:paraId="269C394E" w14:textId="77777777" w:rsidR="00051C4A" w:rsidRPr="005B4AE2" w:rsidRDefault="00051C4A" w:rsidP="00051C4A">
      <w:pPr>
        <w:pStyle w:val="Heading2"/>
        <w:rPr>
          <w:sz w:val="22"/>
          <w:szCs w:val="22"/>
          <w:lang w:val="en-GB"/>
        </w:rPr>
      </w:pPr>
      <w:r w:rsidRPr="005B4AE2">
        <w:rPr>
          <w:sz w:val="22"/>
          <w:szCs w:val="22"/>
          <w:lang w:val="en-GB"/>
        </w:rPr>
        <w:t>Compare – What is Similar?</w:t>
      </w:r>
    </w:p>
    <w:p w14:paraId="524F2420" w14:textId="6B586801" w:rsidR="00051C4A" w:rsidRPr="00637C4D" w:rsidRDefault="00051C4A" w:rsidP="00637C4D">
      <w:pPr>
        <w:spacing w:before="120" w:after="120" w:line="360" w:lineRule="auto"/>
        <w:rPr>
          <w:sz w:val="18"/>
          <w:szCs w:val="18"/>
        </w:rPr>
      </w:pPr>
      <w:r w:rsidRPr="00637C4D">
        <w:rPr>
          <w:sz w:val="22"/>
          <w:szCs w:val="22"/>
        </w:rPr>
        <w:t xml:space="preserve">WHO and the UK focus on </w:t>
      </w:r>
      <w:r w:rsidR="00637C4D" w:rsidRPr="00637C4D">
        <w:rPr>
          <w:sz w:val="22"/>
          <w:szCs w:val="22"/>
        </w:rPr>
        <w:t>risk management and urgent care</w:t>
      </w:r>
      <w:r w:rsidRPr="00637C4D">
        <w:rPr>
          <w:sz w:val="22"/>
          <w:szCs w:val="22"/>
        </w:rPr>
        <w:t xml:space="preserve">. The UK has </w:t>
      </w:r>
      <w:r w:rsidR="00637C4D" w:rsidRPr="00637C4D">
        <w:rPr>
          <w:sz w:val="22"/>
          <w:szCs w:val="22"/>
        </w:rPr>
        <w:t>extra</w:t>
      </w:r>
      <w:r w:rsidRPr="00637C4D">
        <w:rPr>
          <w:sz w:val="22"/>
          <w:szCs w:val="22"/>
        </w:rPr>
        <w:t xml:space="preserve"> tools such as SSNAP and AI-assisted diagnosis. Everyone in the UK can access free stroke care under </w:t>
      </w:r>
      <w:r w:rsidRPr="00637C4D">
        <w:rPr>
          <w:sz w:val="22"/>
          <w:szCs w:val="22"/>
        </w:rPr>
        <w:lastRenderedPageBreak/>
        <w:t xml:space="preserve">the NHS, while the WHO supports countries with very different health </w:t>
      </w:r>
      <w:r w:rsidR="00637C4D" w:rsidRPr="00637C4D">
        <w:rPr>
          <w:sz w:val="22"/>
          <w:szCs w:val="22"/>
        </w:rPr>
        <w:t>plans</w:t>
      </w:r>
      <w:r w:rsidR="00637C4D">
        <w:rPr>
          <w:sz w:val="22"/>
          <w:szCs w:val="22"/>
        </w:rPr>
        <w:t>.</w:t>
      </w:r>
      <w:r w:rsidRPr="00637C4D">
        <w:rPr>
          <w:sz w:val="22"/>
          <w:szCs w:val="22"/>
        </w:rPr>
        <w:t xml:space="preserve"> </w:t>
      </w:r>
      <w:r w:rsidR="00637C4D" w:rsidRPr="00637C4D">
        <w:rPr>
          <w:b/>
          <w:bCs/>
          <w:sz w:val="18"/>
          <w:szCs w:val="18"/>
        </w:rPr>
        <w:t xml:space="preserve">World Health Organization (2023) Stroke, Cerebrovascular accident. Available at: </w:t>
      </w:r>
      <w:hyperlink r:id="rId15" w:history="1">
        <w:r w:rsidR="00637C4D" w:rsidRPr="00637C4D">
          <w:rPr>
            <w:rStyle w:val="Hyperlink"/>
            <w:b/>
            <w:bCs/>
            <w:sz w:val="18"/>
            <w:szCs w:val="18"/>
          </w:rPr>
          <w:t>https://www.who.int/news-room/fact-sheets/detail/the-top-10-causes-of-death</w:t>
        </w:r>
      </w:hyperlink>
      <w:r w:rsidR="00637C4D" w:rsidRPr="00637C4D">
        <w:rPr>
          <w:b/>
          <w:bCs/>
          <w:sz w:val="18"/>
          <w:szCs w:val="18"/>
        </w:rPr>
        <w:t xml:space="preserve"> (Accessed: 12 March 2026).</w:t>
      </w:r>
    </w:p>
    <w:p w14:paraId="4129C1B5" w14:textId="77777777" w:rsidR="00051C4A" w:rsidRPr="005B4AE2" w:rsidRDefault="00051C4A" w:rsidP="00051C4A">
      <w:pPr>
        <w:pStyle w:val="Heading2"/>
        <w:rPr>
          <w:sz w:val="22"/>
          <w:szCs w:val="22"/>
          <w:lang w:val="en-GB"/>
        </w:rPr>
      </w:pPr>
      <w:r w:rsidRPr="005B4AE2">
        <w:rPr>
          <w:sz w:val="22"/>
          <w:szCs w:val="22"/>
          <w:lang w:val="en-GB"/>
        </w:rPr>
        <w:t>What is Different?</w:t>
      </w:r>
    </w:p>
    <w:p w14:paraId="79F90DAC" w14:textId="185A55D4" w:rsidR="00051C4A" w:rsidRPr="005B4AE2" w:rsidRDefault="00051C4A" w:rsidP="00637C4D">
      <w:pPr>
        <w:spacing w:before="120" w:after="160" w:line="360" w:lineRule="auto"/>
      </w:pPr>
      <w:r w:rsidRPr="00637C4D">
        <w:rPr>
          <w:sz w:val="22"/>
          <w:szCs w:val="22"/>
        </w:rPr>
        <w:t>The WHO</w:t>
      </w:r>
      <w:r w:rsidR="00637C4D">
        <w:rPr>
          <w:sz w:val="22"/>
          <w:szCs w:val="22"/>
        </w:rPr>
        <w:t xml:space="preserve"> </w:t>
      </w:r>
      <w:r w:rsidRPr="00637C4D">
        <w:rPr>
          <w:sz w:val="22"/>
          <w:szCs w:val="22"/>
        </w:rPr>
        <w:t xml:space="preserve">produce </w:t>
      </w:r>
      <w:r w:rsidR="00637C4D" w:rsidRPr="00637C4D">
        <w:rPr>
          <w:sz w:val="22"/>
          <w:szCs w:val="22"/>
        </w:rPr>
        <w:t>advice</w:t>
      </w:r>
      <w:r w:rsidRPr="00637C4D">
        <w:rPr>
          <w:sz w:val="22"/>
          <w:szCs w:val="22"/>
        </w:rPr>
        <w:t xml:space="preserve"> that works across different healthcare systems and economies worldwide. The UK, through its NHS</w:t>
      </w:r>
      <w:r w:rsidR="00637C4D">
        <w:rPr>
          <w:sz w:val="22"/>
          <w:szCs w:val="22"/>
        </w:rPr>
        <w:t xml:space="preserve"> </w:t>
      </w:r>
      <w:r w:rsidR="00637C4D" w:rsidRPr="00637C4D">
        <w:rPr>
          <w:sz w:val="22"/>
          <w:szCs w:val="22"/>
        </w:rPr>
        <w:t>apply</w:t>
      </w:r>
      <w:r w:rsidRPr="00637C4D">
        <w:rPr>
          <w:sz w:val="22"/>
          <w:szCs w:val="22"/>
        </w:rPr>
        <w:t xml:space="preserve"> funded programmes such as national screening, free </w:t>
      </w:r>
      <w:r w:rsidR="00637C4D" w:rsidRPr="00637C4D">
        <w:rPr>
          <w:sz w:val="22"/>
          <w:szCs w:val="22"/>
        </w:rPr>
        <w:t>ending</w:t>
      </w:r>
      <w:r w:rsidRPr="00637C4D">
        <w:rPr>
          <w:sz w:val="22"/>
          <w:szCs w:val="22"/>
        </w:rPr>
        <w:t xml:space="preserve"> services and SSNAP data collection, which low</w:t>
      </w:r>
      <w:r w:rsidR="00637C4D">
        <w:rPr>
          <w:sz w:val="22"/>
          <w:szCs w:val="22"/>
        </w:rPr>
        <w:t xml:space="preserve"> </w:t>
      </w:r>
      <w:r w:rsidRPr="00637C4D">
        <w:rPr>
          <w:sz w:val="22"/>
          <w:szCs w:val="22"/>
        </w:rPr>
        <w:t>income countries do not have</w:t>
      </w:r>
      <w:r w:rsidRPr="005B4AE2">
        <w:t>.</w:t>
      </w:r>
    </w:p>
    <w:p w14:paraId="628E8647" w14:textId="77777777" w:rsidR="00051C4A" w:rsidRPr="005B4AE2" w:rsidRDefault="00051C4A" w:rsidP="00051C4A">
      <w:pPr>
        <w:pStyle w:val="Heading2"/>
        <w:rPr>
          <w:sz w:val="22"/>
          <w:szCs w:val="22"/>
          <w:lang w:val="en-GB"/>
        </w:rPr>
      </w:pPr>
      <w:r w:rsidRPr="005B4AE2">
        <w:rPr>
          <w:sz w:val="22"/>
          <w:szCs w:val="22"/>
          <w:lang w:val="en-GB"/>
        </w:rPr>
        <w:t>Suggestions for Improvement</w:t>
      </w:r>
    </w:p>
    <w:p w14:paraId="10C2494F" w14:textId="601B1BFC" w:rsidR="00051C4A" w:rsidRPr="008A58ED" w:rsidRDefault="008A58ED" w:rsidP="008A58ED">
      <w:pPr>
        <w:spacing w:before="120" w:after="120" w:line="360" w:lineRule="auto"/>
        <w:rPr>
          <w:sz w:val="18"/>
          <w:szCs w:val="18"/>
        </w:rPr>
      </w:pPr>
      <w:r w:rsidRPr="008A58ED">
        <w:rPr>
          <w:sz w:val="22"/>
          <w:szCs w:val="22"/>
        </w:rPr>
        <w:t>To meet WHO standards</w:t>
      </w:r>
      <w:r w:rsidR="00051C4A" w:rsidRPr="00637C4D">
        <w:rPr>
          <w:sz w:val="22"/>
          <w:szCs w:val="22"/>
        </w:rPr>
        <w:t xml:space="preserve">, the UK should increase </w:t>
      </w:r>
      <w:r>
        <w:rPr>
          <w:sz w:val="22"/>
          <w:szCs w:val="22"/>
        </w:rPr>
        <w:t xml:space="preserve">the </w:t>
      </w:r>
      <w:r w:rsidR="00051C4A" w:rsidRPr="00637C4D">
        <w:rPr>
          <w:sz w:val="22"/>
          <w:szCs w:val="22"/>
        </w:rPr>
        <w:t xml:space="preserve">investment in stroke </w:t>
      </w:r>
      <w:r w:rsidRPr="008A58ED">
        <w:rPr>
          <w:sz w:val="22"/>
          <w:szCs w:val="22"/>
        </w:rPr>
        <w:t>prevention strategies for low</w:t>
      </w:r>
      <w:r>
        <w:rPr>
          <w:sz w:val="22"/>
          <w:szCs w:val="22"/>
        </w:rPr>
        <w:t xml:space="preserve"> </w:t>
      </w:r>
      <w:r w:rsidRPr="008A58ED">
        <w:rPr>
          <w:sz w:val="22"/>
          <w:szCs w:val="22"/>
        </w:rPr>
        <w:t>income areas</w:t>
      </w:r>
      <w:r w:rsidR="00051C4A" w:rsidRPr="00637C4D">
        <w:rPr>
          <w:sz w:val="22"/>
          <w:szCs w:val="22"/>
        </w:rPr>
        <w:t xml:space="preserve"> where high blood pressure and smoking are</w:t>
      </w:r>
      <w:r>
        <w:rPr>
          <w:sz w:val="22"/>
          <w:szCs w:val="22"/>
        </w:rPr>
        <w:t xml:space="preserve"> </w:t>
      </w:r>
      <w:r w:rsidR="00051C4A" w:rsidRPr="00637C4D">
        <w:rPr>
          <w:sz w:val="22"/>
          <w:szCs w:val="22"/>
        </w:rPr>
        <w:t>common. The UK should also share its SSNAP data and</w:t>
      </w:r>
      <w:r>
        <w:rPr>
          <w:sz w:val="22"/>
          <w:szCs w:val="22"/>
        </w:rPr>
        <w:t xml:space="preserve"> </w:t>
      </w:r>
      <w:r w:rsidRPr="008A58ED">
        <w:rPr>
          <w:sz w:val="22"/>
          <w:szCs w:val="22"/>
        </w:rPr>
        <w:t>WHO</w:t>
      </w:r>
      <w:r>
        <w:rPr>
          <w:sz w:val="22"/>
          <w:szCs w:val="22"/>
        </w:rPr>
        <w:t xml:space="preserve"> </w:t>
      </w:r>
      <w:r w:rsidRPr="008A58ED">
        <w:rPr>
          <w:sz w:val="22"/>
          <w:szCs w:val="22"/>
        </w:rPr>
        <w:t>support global practice models for stroke monitoring in poorer countries</w:t>
      </w:r>
      <w:r>
        <w:rPr>
          <w:sz w:val="22"/>
          <w:szCs w:val="22"/>
        </w:rPr>
        <w:t>.</w:t>
      </w:r>
      <w:r w:rsidRPr="008A58ED">
        <w:rPr>
          <w:sz w:val="18"/>
          <w:szCs w:val="18"/>
        </w:rPr>
        <w:t xml:space="preserve"> </w:t>
      </w:r>
      <w:r w:rsidRPr="008A58ED">
        <w:rPr>
          <w:b/>
          <w:bCs/>
          <w:sz w:val="18"/>
          <w:szCs w:val="18"/>
        </w:rPr>
        <w:t xml:space="preserve">World Health Organization (2023) Stroke, Cerebrovascular accident. Available at: </w:t>
      </w:r>
      <w:hyperlink r:id="rId16" w:history="1">
        <w:r w:rsidRPr="008A58ED">
          <w:rPr>
            <w:rStyle w:val="Hyperlink"/>
            <w:b/>
            <w:bCs/>
            <w:sz w:val="18"/>
            <w:szCs w:val="18"/>
          </w:rPr>
          <w:t>https://www.who.int/news-room/fact-sheets/detail/the-top-10-causes-of-death</w:t>
        </w:r>
      </w:hyperlink>
      <w:r w:rsidRPr="008A58ED">
        <w:rPr>
          <w:b/>
          <w:bCs/>
          <w:sz w:val="18"/>
          <w:szCs w:val="18"/>
        </w:rPr>
        <w:t xml:space="preserve"> (Accessed: 12 March 2026).</w:t>
      </w:r>
    </w:p>
    <w:p w14:paraId="08830450" w14:textId="77777777" w:rsidR="00051C4A" w:rsidRPr="005B4AE2" w:rsidRDefault="00051C4A" w:rsidP="00051C4A">
      <w:pPr>
        <w:pStyle w:val="Heading1"/>
        <w:rPr>
          <w:lang w:val="en-GB"/>
        </w:rPr>
      </w:pPr>
      <w:r w:rsidRPr="005B4AE2">
        <w:rPr>
          <w:lang w:val="en-GB"/>
        </w:rPr>
        <w:t>4. Impact on Individuals</w:t>
      </w:r>
    </w:p>
    <w:p w14:paraId="254935C6" w14:textId="77777777" w:rsidR="00051C4A" w:rsidRPr="005B4AE2" w:rsidRDefault="00051C4A" w:rsidP="00051C4A">
      <w:pPr>
        <w:pStyle w:val="Heading2"/>
        <w:rPr>
          <w:sz w:val="22"/>
          <w:szCs w:val="22"/>
          <w:lang w:val="en-GB"/>
        </w:rPr>
      </w:pPr>
      <w:r w:rsidRPr="005B4AE2">
        <w:rPr>
          <w:sz w:val="22"/>
          <w:szCs w:val="22"/>
          <w:lang w:val="en-GB"/>
        </w:rPr>
        <w:t>Short-Term Effects on Health and Daily Life</w:t>
      </w:r>
    </w:p>
    <w:p w14:paraId="04A0B610" w14:textId="0C81D8B0" w:rsidR="00051C4A" w:rsidRPr="00135F49" w:rsidRDefault="00051C4A" w:rsidP="00135F49">
      <w:pPr>
        <w:spacing w:before="120" w:after="160" w:line="360" w:lineRule="auto"/>
        <w:rPr>
          <w:sz w:val="18"/>
          <w:szCs w:val="18"/>
        </w:rPr>
      </w:pPr>
      <w:r w:rsidRPr="00135F49">
        <w:rPr>
          <w:sz w:val="22"/>
          <w:szCs w:val="22"/>
        </w:rPr>
        <w:t xml:space="preserve">Stroke can cause </w:t>
      </w:r>
      <w:r w:rsidR="00135F49" w:rsidRPr="00135F49">
        <w:rPr>
          <w:sz w:val="22"/>
          <w:szCs w:val="22"/>
        </w:rPr>
        <w:t>unexpected</w:t>
      </w:r>
      <w:r w:rsidRPr="00135F49">
        <w:rPr>
          <w:sz w:val="22"/>
          <w:szCs w:val="22"/>
        </w:rPr>
        <w:t xml:space="preserve"> and physical effects. Patients may be unable to speak, swallow or move one side of their body, </w:t>
      </w:r>
      <w:r w:rsidR="00135F49" w:rsidRPr="00135F49">
        <w:rPr>
          <w:sz w:val="22"/>
          <w:szCs w:val="22"/>
        </w:rPr>
        <w:t>dependent on full support for meals, hygiene and clothing</w:t>
      </w:r>
      <w:r w:rsidRPr="00135F49">
        <w:rPr>
          <w:sz w:val="22"/>
          <w:szCs w:val="22"/>
        </w:rPr>
        <w:t xml:space="preserve">. </w:t>
      </w:r>
      <w:r w:rsidR="002749EC" w:rsidRPr="002749EC">
        <w:rPr>
          <w:sz w:val="22"/>
          <w:szCs w:val="22"/>
        </w:rPr>
        <w:t>Diagnosis results</w:t>
      </w:r>
      <w:r w:rsidRPr="00135F49">
        <w:rPr>
          <w:sz w:val="22"/>
          <w:szCs w:val="22"/>
        </w:rPr>
        <w:t xml:space="preserve"> and in hospital </w:t>
      </w:r>
      <w:r w:rsidR="002749EC">
        <w:rPr>
          <w:sz w:val="22"/>
          <w:szCs w:val="22"/>
        </w:rPr>
        <w:t>c</w:t>
      </w:r>
      <w:r w:rsidR="002749EC" w:rsidRPr="002749EC">
        <w:rPr>
          <w:sz w:val="22"/>
          <w:szCs w:val="22"/>
        </w:rPr>
        <w:t xml:space="preserve">reates anxiety and distress </w:t>
      </w:r>
      <w:r w:rsidRPr="00135F49">
        <w:rPr>
          <w:sz w:val="22"/>
          <w:szCs w:val="22"/>
        </w:rPr>
        <w:t>for the patient and their family.</w:t>
      </w:r>
      <w:r w:rsidR="00135F49">
        <w:rPr>
          <w:sz w:val="22"/>
          <w:szCs w:val="22"/>
        </w:rPr>
        <w:t xml:space="preserve"> </w:t>
      </w:r>
      <w:r w:rsidR="00135F49" w:rsidRPr="00135F49">
        <w:rPr>
          <w:b/>
          <w:bCs/>
          <w:sz w:val="18"/>
          <w:szCs w:val="18"/>
        </w:rPr>
        <w:t xml:space="preserve">NHS (2023) Stroke. Available at: </w:t>
      </w:r>
      <w:hyperlink r:id="rId17" w:history="1">
        <w:r w:rsidR="00135F49" w:rsidRPr="00135F49">
          <w:rPr>
            <w:rStyle w:val="Hyperlink"/>
            <w:b/>
            <w:bCs/>
            <w:sz w:val="18"/>
            <w:szCs w:val="18"/>
          </w:rPr>
          <w:t>https://www.nhs.uk/conditions/stroke/</w:t>
        </w:r>
      </w:hyperlink>
      <w:r w:rsidR="00135F49" w:rsidRPr="00135F49">
        <w:rPr>
          <w:b/>
          <w:bCs/>
          <w:sz w:val="18"/>
          <w:szCs w:val="18"/>
        </w:rPr>
        <w:t xml:space="preserve"> (Accessed: 12 March 2026).</w:t>
      </w:r>
    </w:p>
    <w:p w14:paraId="24754214" w14:textId="77777777" w:rsidR="00051C4A" w:rsidRPr="005B4AE2" w:rsidRDefault="00051C4A" w:rsidP="00051C4A">
      <w:pPr>
        <w:pStyle w:val="Heading2"/>
        <w:rPr>
          <w:sz w:val="22"/>
          <w:szCs w:val="22"/>
          <w:lang w:val="en-GB"/>
        </w:rPr>
      </w:pPr>
      <w:r w:rsidRPr="005B4AE2">
        <w:rPr>
          <w:sz w:val="22"/>
          <w:szCs w:val="22"/>
          <w:lang w:val="en-GB"/>
        </w:rPr>
        <w:t>Long-Term Effects on Health, Wellbeing, and Lifestyle</w:t>
      </w:r>
    </w:p>
    <w:p w14:paraId="68771056" w14:textId="3ABAAA74" w:rsidR="004D4378" w:rsidRPr="004D4378" w:rsidRDefault="002749EC" w:rsidP="00C02A22">
      <w:pPr>
        <w:spacing w:before="120" w:after="160" w:line="360" w:lineRule="auto"/>
        <w:rPr>
          <w:sz w:val="22"/>
          <w:szCs w:val="22"/>
          <w:lang w:val="en-US"/>
        </w:rPr>
      </w:pPr>
      <w:r w:rsidRPr="002749EC">
        <w:rPr>
          <w:sz w:val="22"/>
          <w:szCs w:val="22"/>
          <w:lang w:val="en-US"/>
        </w:rPr>
        <w:t>Stroke is the biggest cause of disability in the UK</w:t>
      </w:r>
      <w:r w:rsidR="00051C4A" w:rsidRPr="00C02A22">
        <w:rPr>
          <w:sz w:val="22"/>
          <w:szCs w:val="22"/>
        </w:rPr>
        <w:t xml:space="preserve">. </w:t>
      </w:r>
      <w:r w:rsidR="00A96524" w:rsidRPr="00A96524">
        <w:rPr>
          <w:sz w:val="22"/>
          <w:szCs w:val="22"/>
        </w:rPr>
        <w:t>Stroke survivors suffer from hemiplegia.</w:t>
      </w:r>
      <w:r w:rsidR="00051C4A" w:rsidRPr="00C02A22">
        <w:rPr>
          <w:sz w:val="22"/>
          <w:szCs w:val="22"/>
        </w:rPr>
        <w:t xml:space="preserve">, </w:t>
      </w:r>
      <w:r w:rsidR="00C02A22" w:rsidRPr="00C02A22">
        <w:rPr>
          <w:sz w:val="22"/>
          <w:szCs w:val="22"/>
        </w:rPr>
        <w:t>that is</w:t>
      </w:r>
      <w:r w:rsidR="00051C4A" w:rsidRPr="00C02A22">
        <w:rPr>
          <w:sz w:val="22"/>
          <w:szCs w:val="22"/>
        </w:rPr>
        <w:t xml:space="preserve"> paralysis of one side of the body and aphasia, which affects speech and communication</w:t>
      </w:r>
      <w:r w:rsidR="00C02A22">
        <w:rPr>
          <w:sz w:val="22"/>
          <w:szCs w:val="22"/>
        </w:rPr>
        <w:t>.</w:t>
      </w:r>
      <w:r w:rsidR="00051C4A" w:rsidRPr="00C02A22">
        <w:rPr>
          <w:sz w:val="22"/>
          <w:szCs w:val="22"/>
        </w:rPr>
        <w:t xml:space="preserve"> </w:t>
      </w:r>
      <w:r w:rsidRPr="002749EC">
        <w:rPr>
          <w:sz w:val="22"/>
          <w:szCs w:val="22"/>
        </w:rPr>
        <w:t>If someone suddenly loses independence, they may become depressed</w:t>
      </w:r>
      <w:r w:rsidR="00916703" w:rsidRPr="00916703">
        <w:rPr>
          <w:sz w:val="22"/>
          <w:szCs w:val="22"/>
        </w:rPr>
        <w:t xml:space="preserve"> and anxiety</w:t>
      </w:r>
      <w:r w:rsidR="00051C4A" w:rsidRPr="00C02A22">
        <w:rPr>
          <w:sz w:val="22"/>
          <w:szCs w:val="22"/>
        </w:rPr>
        <w:t xml:space="preserve">. </w:t>
      </w:r>
      <w:r w:rsidRPr="002749EC">
        <w:rPr>
          <w:sz w:val="22"/>
          <w:szCs w:val="22"/>
        </w:rPr>
        <w:t>Communication difficulties can lead to social isolation</w:t>
      </w:r>
      <w:r>
        <w:rPr>
          <w:sz w:val="22"/>
          <w:szCs w:val="22"/>
        </w:rPr>
        <w:t xml:space="preserve"> </w:t>
      </w:r>
      <w:r w:rsidR="00A664B5" w:rsidRPr="00C02A22">
        <w:rPr>
          <w:sz w:val="22"/>
          <w:szCs w:val="22"/>
        </w:rPr>
        <w:t>every day</w:t>
      </w:r>
      <w:r w:rsidR="00051C4A" w:rsidRPr="00C02A22">
        <w:rPr>
          <w:sz w:val="22"/>
          <w:szCs w:val="22"/>
        </w:rPr>
        <w:t xml:space="preserve">. </w:t>
      </w:r>
      <w:r w:rsidR="00A664B5" w:rsidRPr="00A664B5">
        <w:rPr>
          <w:sz w:val="22"/>
          <w:szCs w:val="22"/>
        </w:rPr>
        <w:t>A stroke might also impact recall and reasoning skills.</w:t>
      </w:r>
      <w:r w:rsidR="00051C4A" w:rsidRPr="00C02A22">
        <w:rPr>
          <w:sz w:val="22"/>
          <w:szCs w:val="22"/>
        </w:rPr>
        <w:t xml:space="preserve"> </w:t>
      </w:r>
      <w:r w:rsidR="00A664B5" w:rsidRPr="00A664B5">
        <w:rPr>
          <w:sz w:val="22"/>
          <w:szCs w:val="22"/>
        </w:rPr>
        <w:t>After injury, the brain can make new connections and heal itself.</w:t>
      </w:r>
      <w:r w:rsidR="00051C4A" w:rsidRPr="00C02A22">
        <w:rPr>
          <w:sz w:val="22"/>
          <w:szCs w:val="22"/>
        </w:rPr>
        <w:t xml:space="preserve"> </w:t>
      </w:r>
      <w:r w:rsidR="00C02A22">
        <w:rPr>
          <w:sz w:val="22"/>
          <w:szCs w:val="22"/>
        </w:rPr>
        <w:t>R</w:t>
      </w:r>
      <w:r w:rsidR="00051C4A" w:rsidRPr="00C02A22">
        <w:rPr>
          <w:sz w:val="22"/>
          <w:szCs w:val="22"/>
        </w:rPr>
        <w:t xml:space="preserve">ehabilitation and </w:t>
      </w:r>
      <w:r w:rsidR="00C02A22" w:rsidRPr="00C02A22">
        <w:rPr>
          <w:sz w:val="22"/>
          <w:szCs w:val="22"/>
        </w:rPr>
        <w:t>regular</w:t>
      </w:r>
      <w:r w:rsidR="00051C4A" w:rsidRPr="00C02A22">
        <w:rPr>
          <w:sz w:val="22"/>
          <w:szCs w:val="22"/>
        </w:rPr>
        <w:t xml:space="preserve"> support, stroke survivors can experience recovery</w:t>
      </w:r>
      <w:r w:rsidR="00C02A22">
        <w:rPr>
          <w:sz w:val="22"/>
          <w:szCs w:val="22"/>
        </w:rPr>
        <w:t xml:space="preserve">. </w:t>
      </w:r>
      <w:r w:rsidR="00C02A22" w:rsidRPr="00135F49">
        <w:rPr>
          <w:b/>
          <w:bCs/>
          <w:sz w:val="18"/>
          <w:szCs w:val="18"/>
        </w:rPr>
        <w:t xml:space="preserve">NHS (2023) Stroke. Available at: </w:t>
      </w:r>
      <w:hyperlink r:id="rId18" w:history="1">
        <w:r w:rsidR="00C02A22" w:rsidRPr="00135F49">
          <w:rPr>
            <w:rStyle w:val="Hyperlink"/>
            <w:b/>
            <w:bCs/>
            <w:sz w:val="18"/>
            <w:szCs w:val="18"/>
          </w:rPr>
          <w:t>https://www.nhs.uk/conditions/stroke/</w:t>
        </w:r>
      </w:hyperlink>
      <w:r w:rsidR="00C02A22" w:rsidRPr="00135F49">
        <w:rPr>
          <w:b/>
          <w:bCs/>
          <w:sz w:val="18"/>
          <w:szCs w:val="18"/>
        </w:rPr>
        <w:t xml:space="preserve"> (Accessed: 12 March 2026).</w:t>
      </w:r>
    </w:p>
    <w:p w14:paraId="3980283B" w14:textId="77777777" w:rsidR="00051C4A" w:rsidRPr="005B4AE2" w:rsidRDefault="00051C4A" w:rsidP="00051C4A">
      <w:pPr>
        <w:pStyle w:val="Heading1"/>
        <w:rPr>
          <w:lang w:val="en-GB"/>
        </w:rPr>
      </w:pPr>
      <w:r w:rsidRPr="005B4AE2">
        <w:rPr>
          <w:lang w:val="en-GB"/>
        </w:rPr>
        <w:t>5. Impact on Families, Communities, and the Economy</w:t>
      </w:r>
    </w:p>
    <w:p w14:paraId="04943D3F" w14:textId="77777777" w:rsidR="00051C4A" w:rsidRPr="005B4AE2" w:rsidRDefault="00051C4A" w:rsidP="00051C4A">
      <w:pPr>
        <w:pStyle w:val="Heading2"/>
        <w:rPr>
          <w:sz w:val="22"/>
          <w:szCs w:val="22"/>
          <w:lang w:val="en-GB"/>
        </w:rPr>
      </w:pPr>
      <w:r w:rsidRPr="005B4AE2">
        <w:rPr>
          <w:sz w:val="22"/>
          <w:szCs w:val="22"/>
          <w:lang w:val="en-GB"/>
        </w:rPr>
        <w:t>Impact on Families</w:t>
      </w:r>
    </w:p>
    <w:p w14:paraId="45FE5D3F" w14:textId="560C1A8B" w:rsidR="00051C4A" w:rsidRPr="009D59DD" w:rsidRDefault="009D59DD" w:rsidP="009D59DD">
      <w:pPr>
        <w:spacing w:before="120" w:after="120" w:line="360" w:lineRule="auto"/>
      </w:pPr>
      <w:r w:rsidRPr="009D59DD">
        <w:rPr>
          <w:sz w:val="22"/>
          <w:szCs w:val="22"/>
        </w:rPr>
        <w:t>Those living in poorer communities face</w:t>
      </w:r>
      <w:r w:rsidR="00051C4A" w:rsidRPr="009D59DD">
        <w:rPr>
          <w:sz w:val="22"/>
          <w:szCs w:val="22"/>
        </w:rPr>
        <w:t xml:space="preserve"> a stroke and have poorer recovery compared to those in </w:t>
      </w:r>
      <w:r w:rsidRPr="009D59DD">
        <w:rPr>
          <w:sz w:val="22"/>
          <w:szCs w:val="22"/>
        </w:rPr>
        <w:t>richer</w:t>
      </w:r>
      <w:r w:rsidR="00051C4A" w:rsidRPr="009D59DD">
        <w:rPr>
          <w:sz w:val="22"/>
          <w:szCs w:val="22"/>
        </w:rPr>
        <w:t xml:space="preserve"> areas, </w:t>
      </w:r>
      <w:r>
        <w:rPr>
          <w:sz w:val="22"/>
          <w:szCs w:val="22"/>
        </w:rPr>
        <w:t xml:space="preserve">this </w:t>
      </w:r>
      <w:r w:rsidRPr="009D59DD">
        <w:rPr>
          <w:sz w:val="22"/>
          <w:szCs w:val="22"/>
        </w:rPr>
        <w:t>show</w:t>
      </w:r>
      <w:r>
        <w:rPr>
          <w:sz w:val="22"/>
          <w:szCs w:val="22"/>
        </w:rPr>
        <w:t>s</w:t>
      </w:r>
      <w:r w:rsidRPr="009D59DD">
        <w:rPr>
          <w:sz w:val="22"/>
          <w:szCs w:val="22"/>
        </w:rPr>
        <w:t xml:space="preserve"> differences in health across the UK</w:t>
      </w:r>
      <w:r w:rsidR="00051C4A" w:rsidRPr="009D59DD">
        <w:rPr>
          <w:sz w:val="22"/>
          <w:szCs w:val="22"/>
        </w:rPr>
        <w:t xml:space="preserve">. Many family members </w:t>
      </w:r>
      <w:r w:rsidR="00051C4A" w:rsidRPr="009D59DD">
        <w:rPr>
          <w:sz w:val="22"/>
          <w:szCs w:val="22"/>
        </w:rPr>
        <w:lastRenderedPageBreak/>
        <w:t xml:space="preserve">leave their jobs or reduce working hours to care for a stroke survivor, </w:t>
      </w:r>
      <w:r w:rsidRPr="009D59DD">
        <w:rPr>
          <w:sz w:val="22"/>
          <w:szCs w:val="22"/>
        </w:rPr>
        <w:t>which seriously affects their mental health and financial security</w:t>
      </w:r>
      <w:r>
        <w:rPr>
          <w:sz w:val="22"/>
          <w:szCs w:val="22"/>
        </w:rPr>
        <w:t xml:space="preserve">. </w:t>
      </w:r>
      <w:r w:rsidRPr="00637C4D">
        <w:rPr>
          <w:b/>
          <w:bCs/>
          <w:sz w:val="18"/>
          <w:szCs w:val="18"/>
        </w:rPr>
        <w:t xml:space="preserve">NHS England (2022) Integrated stroke delivery networks. London: NHS England. Available at: </w:t>
      </w:r>
      <w:hyperlink r:id="rId19" w:history="1">
        <w:r w:rsidRPr="00637C4D">
          <w:rPr>
            <w:rStyle w:val="Hyperlink"/>
            <w:b/>
            <w:bCs/>
            <w:sz w:val="18"/>
            <w:szCs w:val="18"/>
          </w:rPr>
          <w:t>https://www.england.nhs.uk/cardiovascular/stroke/</w:t>
        </w:r>
      </w:hyperlink>
      <w:r w:rsidRPr="00637C4D">
        <w:rPr>
          <w:b/>
          <w:bCs/>
          <w:sz w:val="18"/>
          <w:szCs w:val="18"/>
        </w:rPr>
        <w:t xml:space="preserve"> (Accessed: 12 March 2026)</w:t>
      </w:r>
      <w:r w:rsidRPr="009041F2">
        <w:rPr>
          <w:b/>
          <w:bCs/>
        </w:rPr>
        <w:t>.</w:t>
      </w:r>
    </w:p>
    <w:p w14:paraId="4A4C1F0A" w14:textId="77777777" w:rsidR="00051C4A" w:rsidRPr="005B4AE2" w:rsidRDefault="00051C4A" w:rsidP="00051C4A">
      <w:pPr>
        <w:pStyle w:val="Heading2"/>
        <w:rPr>
          <w:sz w:val="22"/>
          <w:szCs w:val="22"/>
          <w:lang w:val="en-GB"/>
        </w:rPr>
      </w:pPr>
      <w:r w:rsidRPr="005B4AE2">
        <w:rPr>
          <w:sz w:val="22"/>
          <w:szCs w:val="22"/>
          <w:lang w:val="en-GB"/>
        </w:rPr>
        <w:t>Economic Burden on Communities</w:t>
      </w:r>
    </w:p>
    <w:p w14:paraId="654FA4B6" w14:textId="366BBA6C" w:rsidR="00051C4A" w:rsidRPr="004175DD" w:rsidRDefault="00051C4A" w:rsidP="004175DD">
      <w:pPr>
        <w:spacing w:before="120" w:after="120" w:line="360" w:lineRule="auto"/>
      </w:pPr>
      <w:r w:rsidRPr="00297FAC">
        <w:rPr>
          <w:sz w:val="22"/>
          <w:szCs w:val="22"/>
        </w:rPr>
        <w:t xml:space="preserve">The total cost of health and social care for stroke in the UK is over £3 billion </w:t>
      </w:r>
      <w:r w:rsidR="004175DD" w:rsidRPr="00297FAC">
        <w:rPr>
          <w:sz w:val="22"/>
          <w:szCs w:val="22"/>
        </w:rPr>
        <w:t>yearly</w:t>
      </w:r>
      <w:r w:rsidRPr="00297FAC">
        <w:rPr>
          <w:sz w:val="22"/>
          <w:szCs w:val="22"/>
        </w:rPr>
        <w:t xml:space="preserve">, </w:t>
      </w:r>
      <w:r w:rsidR="004175DD">
        <w:rPr>
          <w:sz w:val="22"/>
          <w:szCs w:val="22"/>
        </w:rPr>
        <w:t xml:space="preserve">this </w:t>
      </w:r>
      <w:r w:rsidR="004175DD" w:rsidRPr="00297FAC">
        <w:rPr>
          <w:sz w:val="22"/>
          <w:szCs w:val="22"/>
        </w:rPr>
        <w:t>hospital</w:t>
      </w:r>
      <w:r w:rsidRPr="00297FAC">
        <w:rPr>
          <w:sz w:val="22"/>
          <w:szCs w:val="22"/>
        </w:rPr>
        <w:t xml:space="preserve"> care</w:t>
      </w:r>
      <w:r w:rsidR="004175DD">
        <w:rPr>
          <w:sz w:val="22"/>
          <w:szCs w:val="22"/>
        </w:rPr>
        <w:t xml:space="preserve"> bills</w:t>
      </w:r>
      <w:r w:rsidRPr="00297FAC">
        <w:rPr>
          <w:sz w:val="22"/>
          <w:szCs w:val="22"/>
        </w:rPr>
        <w:t>, rehabilitation and long</w:t>
      </w:r>
      <w:r w:rsidR="004175DD">
        <w:rPr>
          <w:sz w:val="22"/>
          <w:szCs w:val="22"/>
        </w:rPr>
        <w:t xml:space="preserve"> </w:t>
      </w:r>
      <w:r w:rsidRPr="00297FAC">
        <w:rPr>
          <w:sz w:val="22"/>
          <w:szCs w:val="22"/>
        </w:rPr>
        <w:t xml:space="preserve">term support. NHS costs, families face financial hardship from lost income. </w:t>
      </w:r>
      <w:r w:rsidR="00916703" w:rsidRPr="00916703">
        <w:rPr>
          <w:sz w:val="22"/>
          <w:szCs w:val="22"/>
        </w:rPr>
        <w:t>The daily lives of children of stroke survivors may be affected.</w:t>
      </w:r>
      <w:r w:rsidR="004175DD">
        <w:rPr>
          <w:sz w:val="22"/>
          <w:szCs w:val="22"/>
        </w:rPr>
        <w:t xml:space="preserve"> </w:t>
      </w:r>
      <w:r w:rsidR="004175DD" w:rsidRPr="00637C4D">
        <w:rPr>
          <w:b/>
          <w:bCs/>
          <w:sz w:val="18"/>
          <w:szCs w:val="18"/>
        </w:rPr>
        <w:t xml:space="preserve">NHS England (2022) Integrated stroke delivery networks. London: NHS England. Available at: </w:t>
      </w:r>
      <w:hyperlink r:id="rId20" w:history="1">
        <w:r w:rsidR="004175DD" w:rsidRPr="00637C4D">
          <w:rPr>
            <w:rStyle w:val="Hyperlink"/>
            <w:b/>
            <w:bCs/>
            <w:sz w:val="18"/>
            <w:szCs w:val="18"/>
          </w:rPr>
          <w:t>https://www.england.nhs.uk/cardiovascular/stroke/</w:t>
        </w:r>
      </w:hyperlink>
      <w:r w:rsidR="004175DD" w:rsidRPr="00637C4D">
        <w:rPr>
          <w:b/>
          <w:bCs/>
          <w:sz w:val="18"/>
          <w:szCs w:val="18"/>
        </w:rPr>
        <w:t xml:space="preserve"> (Accessed: 12 March 2026)</w:t>
      </w:r>
      <w:r w:rsidR="004175DD" w:rsidRPr="009041F2">
        <w:rPr>
          <w:b/>
          <w:bCs/>
        </w:rPr>
        <w:t>.</w:t>
      </w:r>
    </w:p>
    <w:p w14:paraId="3B6ED167" w14:textId="77777777" w:rsidR="00051C4A" w:rsidRPr="005B4AE2" w:rsidRDefault="00051C4A" w:rsidP="00051C4A">
      <w:pPr>
        <w:pStyle w:val="Heading2"/>
        <w:rPr>
          <w:sz w:val="22"/>
          <w:szCs w:val="22"/>
          <w:lang w:val="en-GB"/>
        </w:rPr>
      </w:pPr>
      <w:r w:rsidRPr="005B4AE2">
        <w:rPr>
          <w:sz w:val="22"/>
          <w:szCs w:val="22"/>
          <w:lang w:val="en-GB"/>
        </w:rPr>
        <w:t>Impact on the Healthcare System</w:t>
      </w:r>
    </w:p>
    <w:p w14:paraId="35174CAA" w14:textId="1FC2A554" w:rsidR="004175DD" w:rsidRPr="00916703" w:rsidRDefault="004D4378" w:rsidP="00916703">
      <w:pPr>
        <w:spacing w:before="120" w:after="120" w:line="360" w:lineRule="auto"/>
        <w:rPr>
          <w:sz w:val="22"/>
          <w:szCs w:val="22"/>
        </w:rPr>
      </w:pPr>
      <w:r w:rsidRPr="004D4378">
        <w:rPr>
          <w:sz w:val="22"/>
          <w:szCs w:val="22"/>
        </w:rPr>
        <w:t>Financial burden and growing service demands greatly affect the healthcare system.</w:t>
      </w:r>
      <w:r w:rsidR="00051C4A" w:rsidRPr="004175DD">
        <w:rPr>
          <w:sz w:val="22"/>
          <w:szCs w:val="22"/>
        </w:rPr>
        <w:t xml:space="preserve"> As the population ages, the number of strokes will rise, </w:t>
      </w:r>
      <w:r w:rsidR="004175DD" w:rsidRPr="004175DD">
        <w:rPr>
          <w:sz w:val="22"/>
          <w:szCs w:val="22"/>
        </w:rPr>
        <w:t>creating additional pressure on the NHS</w:t>
      </w:r>
      <w:r w:rsidR="00051C4A" w:rsidRPr="004175DD">
        <w:rPr>
          <w:sz w:val="22"/>
          <w:szCs w:val="22"/>
        </w:rPr>
        <w:t>.</w:t>
      </w:r>
      <w:r w:rsidR="00051C4A" w:rsidRPr="00916703">
        <w:rPr>
          <w:sz w:val="22"/>
          <w:szCs w:val="22"/>
        </w:rPr>
        <w:t xml:space="preserve"> </w:t>
      </w:r>
      <w:r w:rsidR="00916703" w:rsidRPr="00916703">
        <w:rPr>
          <w:sz w:val="22"/>
          <w:szCs w:val="22"/>
        </w:rPr>
        <w:t>As a result, investing in prevention can help reduce future pressure on services</w:t>
      </w:r>
      <w:r w:rsidR="00916703">
        <w:rPr>
          <w:b/>
          <w:bCs/>
          <w:sz w:val="22"/>
          <w:szCs w:val="22"/>
        </w:rPr>
        <w:t>.</w:t>
      </w:r>
      <w:r w:rsidR="004175DD" w:rsidRPr="00637C4D">
        <w:rPr>
          <w:b/>
          <w:bCs/>
          <w:sz w:val="18"/>
          <w:szCs w:val="18"/>
        </w:rPr>
        <w:t xml:space="preserve"> England (2022) Integrated stroke delivery networks. London: NHS England. Available at: </w:t>
      </w:r>
      <w:hyperlink r:id="rId21" w:history="1">
        <w:r w:rsidR="004175DD" w:rsidRPr="00637C4D">
          <w:rPr>
            <w:rStyle w:val="Hyperlink"/>
            <w:b/>
            <w:bCs/>
            <w:sz w:val="18"/>
            <w:szCs w:val="18"/>
          </w:rPr>
          <w:t>https://www.england.nhs.uk/cardiovascular/stroke/</w:t>
        </w:r>
      </w:hyperlink>
      <w:r w:rsidR="004175DD" w:rsidRPr="00637C4D">
        <w:rPr>
          <w:b/>
          <w:bCs/>
          <w:sz w:val="18"/>
          <w:szCs w:val="18"/>
        </w:rPr>
        <w:t xml:space="preserve"> (Accessed: 12 March 2026)</w:t>
      </w:r>
      <w:r w:rsidR="004175DD" w:rsidRPr="009041F2">
        <w:rPr>
          <w:b/>
          <w:bCs/>
        </w:rPr>
        <w:t>.</w:t>
      </w:r>
    </w:p>
    <w:p w14:paraId="117F4845" w14:textId="77777777" w:rsidR="00051C4A" w:rsidRPr="005B4AE2" w:rsidRDefault="00051C4A" w:rsidP="00051C4A">
      <w:pPr>
        <w:pStyle w:val="Heading1"/>
        <w:rPr>
          <w:lang w:val="en-GB"/>
        </w:rPr>
      </w:pPr>
      <w:r w:rsidRPr="005B4AE2">
        <w:rPr>
          <w:lang w:val="en-GB"/>
        </w:rPr>
        <w:t>6. Services and Support in the UK</w:t>
      </w:r>
    </w:p>
    <w:p w14:paraId="5B044712" w14:textId="77777777" w:rsidR="00051C4A" w:rsidRPr="005B4AE2" w:rsidRDefault="00051C4A" w:rsidP="00051C4A">
      <w:pPr>
        <w:pStyle w:val="Heading2"/>
        <w:rPr>
          <w:sz w:val="22"/>
          <w:szCs w:val="22"/>
          <w:lang w:val="en-GB"/>
        </w:rPr>
      </w:pPr>
      <w:r w:rsidRPr="005B4AE2">
        <w:rPr>
          <w:sz w:val="22"/>
          <w:szCs w:val="22"/>
          <w:lang w:val="en-GB"/>
        </w:rPr>
        <w:t>Services Available</w:t>
      </w:r>
    </w:p>
    <w:p w14:paraId="5B32E78B" w14:textId="5D39E585" w:rsidR="00E76832" w:rsidRPr="004D4378" w:rsidRDefault="00051C4A" w:rsidP="00CD1EA2">
      <w:pPr>
        <w:spacing w:before="120" w:after="160" w:line="360" w:lineRule="auto"/>
        <w:rPr>
          <w:sz w:val="18"/>
          <w:szCs w:val="18"/>
        </w:rPr>
      </w:pPr>
      <w:r w:rsidRPr="00CD1EA2">
        <w:rPr>
          <w:sz w:val="22"/>
          <w:szCs w:val="22"/>
        </w:rPr>
        <w:t xml:space="preserve">After a stroke, patients need specialist support. The Early Supported Discharge (ESD) service provides a team of therapists who work with the patient at home, </w:t>
      </w:r>
      <w:r w:rsidR="00CD1EA2" w:rsidRPr="00CD1EA2">
        <w:rPr>
          <w:sz w:val="22"/>
          <w:szCs w:val="22"/>
        </w:rPr>
        <w:t>which costs less than extended hospital care</w:t>
      </w:r>
      <w:r w:rsidR="00CD1EA2">
        <w:rPr>
          <w:sz w:val="22"/>
          <w:szCs w:val="22"/>
        </w:rPr>
        <w:t>.</w:t>
      </w:r>
      <w:r w:rsidRPr="00CD1EA2">
        <w:rPr>
          <w:sz w:val="22"/>
          <w:szCs w:val="22"/>
        </w:rPr>
        <w:t xml:space="preserve"> </w:t>
      </w:r>
      <w:r w:rsidR="00CD1EA2">
        <w:rPr>
          <w:sz w:val="22"/>
          <w:szCs w:val="22"/>
        </w:rPr>
        <w:t>S</w:t>
      </w:r>
      <w:r w:rsidRPr="00CD1EA2">
        <w:rPr>
          <w:sz w:val="22"/>
          <w:szCs w:val="22"/>
        </w:rPr>
        <w:t>troke care is guided by the National Clinical Guideline for Stroke.</w:t>
      </w:r>
      <w:r w:rsidR="00CD1EA2">
        <w:rPr>
          <w:sz w:val="22"/>
          <w:szCs w:val="22"/>
        </w:rPr>
        <w:t xml:space="preserve"> </w:t>
      </w:r>
      <w:r w:rsidR="00CD1EA2" w:rsidRPr="00CD1EA2">
        <w:rPr>
          <w:b/>
          <w:bCs/>
          <w:sz w:val="18"/>
          <w:szCs w:val="18"/>
        </w:rPr>
        <w:t xml:space="preserve">NICE. Available at: </w:t>
      </w:r>
      <w:hyperlink r:id="rId22" w:history="1">
        <w:r w:rsidR="00CD1EA2" w:rsidRPr="00CD1EA2">
          <w:rPr>
            <w:rStyle w:val="Hyperlink"/>
            <w:b/>
            <w:bCs/>
            <w:sz w:val="18"/>
            <w:szCs w:val="18"/>
          </w:rPr>
          <w:t>https://www.nice.org.uk/guidance/ng228</w:t>
        </w:r>
      </w:hyperlink>
      <w:r w:rsidR="00CD1EA2" w:rsidRPr="00CD1EA2">
        <w:rPr>
          <w:b/>
          <w:bCs/>
          <w:sz w:val="18"/>
          <w:szCs w:val="18"/>
        </w:rPr>
        <w:t xml:space="preserve"> (Accessed: 12 March 2026).</w:t>
      </w:r>
      <w:r w:rsidRPr="00CD1EA2">
        <w:rPr>
          <w:sz w:val="22"/>
          <w:szCs w:val="22"/>
        </w:rPr>
        <w:t xml:space="preserve"> Speech and Language Therapy (SALT) is </w:t>
      </w:r>
      <w:r w:rsidR="00E76832" w:rsidRPr="00CD1EA2">
        <w:rPr>
          <w:sz w:val="22"/>
          <w:szCs w:val="22"/>
        </w:rPr>
        <w:t>important</w:t>
      </w:r>
      <w:r w:rsidRPr="00CD1EA2">
        <w:rPr>
          <w:sz w:val="22"/>
          <w:szCs w:val="22"/>
        </w:rPr>
        <w:t xml:space="preserve"> for survivors with aphasia and dysphagia. </w:t>
      </w:r>
      <w:r w:rsidR="004D4378" w:rsidRPr="004D4378">
        <w:rPr>
          <w:sz w:val="22"/>
          <w:szCs w:val="22"/>
        </w:rPr>
        <w:t>Physiotherapy and occupational therapy support patients in recovering their</w:t>
      </w:r>
      <w:r w:rsidR="00C53493" w:rsidRPr="00C53493">
        <w:rPr>
          <w:sz w:val="22"/>
          <w:szCs w:val="22"/>
        </w:rPr>
        <w:t xml:space="preserve"> and strength.</w:t>
      </w:r>
      <w:r w:rsidR="004D4378">
        <w:t xml:space="preserve"> </w:t>
      </w:r>
      <w:r w:rsidR="004D4378" w:rsidRPr="004D4378">
        <w:rPr>
          <w:sz w:val="22"/>
          <w:szCs w:val="22"/>
        </w:rPr>
        <w:t>Groups such as the Stroke Association help people emotionally</w:t>
      </w:r>
      <w:r w:rsidR="004D4378">
        <w:rPr>
          <w:sz w:val="22"/>
          <w:szCs w:val="22"/>
        </w:rPr>
        <w:t xml:space="preserve"> </w:t>
      </w:r>
      <w:r w:rsidR="00C53493" w:rsidRPr="00C53493">
        <w:rPr>
          <w:sz w:val="22"/>
          <w:szCs w:val="22"/>
        </w:rPr>
        <w:t>and help rebuild confidence</w:t>
      </w:r>
      <w:r w:rsidR="00C53493">
        <w:rPr>
          <w:sz w:val="22"/>
          <w:szCs w:val="22"/>
        </w:rPr>
        <w:t>.</w:t>
      </w:r>
      <w:r w:rsidRPr="00CD1EA2">
        <w:rPr>
          <w:sz w:val="22"/>
          <w:szCs w:val="22"/>
        </w:rPr>
        <w:t xml:space="preserve"> </w:t>
      </w:r>
      <w:r w:rsidR="004D4378">
        <w:rPr>
          <w:sz w:val="22"/>
          <w:szCs w:val="22"/>
        </w:rPr>
        <w:t>S</w:t>
      </w:r>
      <w:r w:rsidRPr="00CD1EA2">
        <w:rPr>
          <w:sz w:val="22"/>
          <w:szCs w:val="22"/>
        </w:rPr>
        <w:t>mart home devices, communication apps and robotic tools, helps survivors live independently</w:t>
      </w:r>
      <w:r w:rsidR="00E76832">
        <w:rPr>
          <w:sz w:val="22"/>
          <w:szCs w:val="22"/>
        </w:rPr>
        <w:t>.</w:t>
      </w:r>
      <w:r w:rsidRPr="00CD1EA2">
        <w:rPr>
          <w:sz w:val="22"/>
          <w:szCs w:val="22"/>
        </w:rPr>
        <w:t xml:space="preserve"> </w:t>
      </w:r>
      <w:r w:rsidR="00E76832" w:rsidRPr="00E76832">
        <w:rPr>
          <w:b/>
          <w:bCs/>
          <w:sz w:val="18"/>
          <w:szCs w:val="18"/>
        </w:rPr>
        <w:t xml:space="preserve">Royal College of Physicians (2023) Sentinel Stroke National Audit Programme (SSNAP). London: Royal College of Physicians. Available at: </w:t>
      </w:r>
      <w:hyperlink r:id="rId23" w:history="1">
        <w:r w:rsidR="00E76832" w:rsidRPr="00E76832">
          <w:rPr>
            <w:rStyle w:val="Hyperlink"/>
            <w:b/>
            <w:bCs/>
            <w:sz w:val="18"/>
            <w:szCs w:val="18"/>
          </w:rPr>
          <w:t>https://www.strokeaudit.org/</w:t>
        </w:r>
      </w:hyperlink>
      <w:r w:rsidR="00E76832" w:rsidRPr="00E76832">
        <w:rPr>
          <w:b/>
          <w:bCs/>
          <w:sz w:val="18"/>
          <w:szCs w:val="18"/>
        </w:rPr>
        <w:t xml:space="preserve"> (Accessed: 12 March 2026).</w:t>
      </w:r>
    </w:p>
    <w:p w14:paraId="5983310D" w14:textId="77777777" w:rsidR="00051C4A" w:rsidRPr="005B4AE2" w:rsidRDefault="00051C4A" w:rsidP="00051C4A">
      <w:pPr>
        <w:pStyle w:val="Heading2"/>
        <w:rPr>
          <w:sz w:val="22"/>
          <w:szCs w:val="22"/>
          <w:lang w:val="en-GB"/>
        </w:rPr>
      </w:pPr>
      <w:r w:rsidRPr="005B4AE2">
        <w:rPr>
          <w:sz w:val="22"/>
          <w:szCs w:val="22"/>
          <w:lang w:val="en-GB"/>
        </w:rPr>
        <w:t>Are Services Fit for Purpose?</w:t>
      </w:r>
    </w:p>
    <w:p w14:paraId="18FDA7E0" w14:textId="79804B2A" w:rsidR="00051C4A" w:rsidRPr="00227413" w:rsidRDefault="00227413" w:rsidP="00227413">
      <w:pPr>
        <w:spacing w:before="120" w:after="160" w:line="360" w:lineRule="auto"/>
        <w:rPr>
          <w:sz w:val="18"/>
          <w:szCs w:val="18"/>
        </w:rPr>
      </w:pPr>
      <w:r>
        <w:rPr>
          <w:sz w:val="22"/>
          <w:szCs w:val="22"/>
        </w:rPr>
        <w:t>S</w:t>
      </w:r>
      <w:r w:rsidRPr="00227413">
        <w:rPr>
          <w:sz w:val="22"/>
          <w:szCs w:val="22"/>
        </w:rPr>
        <w:t>troke services in the UK are strong but unequal</w:t>
      </w:r>
      <w:r w:rsidR="00051C4A" w:rsidRPr="00227413">
        <w:rPr>
          <w:sz w:val="22"/>
          <w:szCs w:val="22"/>
        </w:rPr>
        <w:t xml:space="preserve">. </w:t>
      </w:r>
      <w:r w:rsidR="004D4378" w:rsidRPr="004D4378">
        <w:rPr>
          <w:sz w:val="22"/>
          <w:szCs w:val="22"/>
        </w:rPr>
        <w:t>Data from SSNAP shows that the quality of care a patient receives depends greatly on their location.</w:t>
      </w:r>
      <w:r w:rsidR="00051C4A" w:rsidRPr="00227413">
        <w:rPr>
          <w:sz w:val="22"/>
          <w:szCs w:val="22"/>
        </w:rPr>
        <w:t xml:space="preserve"> </w:t>
      </w:r>
      <w:r w:rsidR="00D60836" w:rsidRPr="00D60836">
        <w:rPr>
          <w:sz w:val="22"/>
          <w:szCs w:val="22"/>
        </w:rPr>
        <w:t>In some areas, patients face longer recovery times, and not all hospitals provide 24/7 thrombectomy services.</w:t>
      </w:r>
      <w:r w:rsidR="00051C4A" w:rsidRPr="00227413">
        <w:rPr>
          <w:sz w:val="22"/>
          <w:szCs w:val="22"/>
        </w:rPr>
        <w:t xml:space="preserve"> This means some patients do not get the best treatment which affects their recovery</w:t>
      </w:r>
      <w:r>
        <w:rPr>
          <w:sz w:val="22"/>
          <w:szCs w:val="22"/>
        </w:rPr>
        <w:t xml:space="preserve">. </w:t>
      </w:r>
      <w:r w:rsidRPr="00E76832">
        <w:rPr>
          <w:b/>
          <w:bCs/>
          <w:sz w:val="18"/>
          <w:szCs w:val="18"/>
        </w:rPr>
        <w:t xml:space="preserve">Royal College of </w:t>
      </w:r>
      <w:r w:rsidRPr="00E76832">
        <w:rPr>
          <w:b/>
          <w:bCs/>
          <w:sz w:val="18"/>
          <w:szCs w:val="18"/>
        </w:rPr>
        <w:lastRenderedPageBreak/>
        <w:t xml:space="preserve">Physicians (2023) Sentinel Stroke National Audit Programme (SSNAP). London: Royal College of Physicians. Available at: </w:t>
      </w:r>
      <w:hyperlink r:id="rId24" w:history="1">
        <w:r w:rsidRPr="00E76832">
          <w:rPr>
            <w:rStyle w:val="Hyperlink"/>
            <w:b/>
            <w:bCs/>
            <w:sz w:val="18"/>
            <w:szCs w:val="18"/>
          </w:rPr>
          <w:t>https://www.strokeaudit.org/</w:t>
        </w:r>
      </w:hyperlink>
      <w:r w:rsidRPr="00E76832">
        <w:rPr>
          <w:b/>
          <w:bCs/>
          <w:sz w:val="18"/>
          <w:szCs w:val="18"/>
        </w:rPr>
        <w:t xml:space="preserve"> (Accessed: 12 March 2026).</w:t>
      </w:r>
    </w:p>
    <w:p w14:paraId="561E0248" w14:textId="77777777" w:rsidR="00051C4A" w:rsidRPr="005B4AE2" w:rsidRDefault="00051C4A" w:rsidP="00051C4A">
      <w:pPr>
        <w:pStyle w:val="Heading2"/>
        <w:rPr>
          <w:sz w:val="22"/>
          <w:szCs w:val="22"/>
          <w:lang w:val="en-GB"/>
        </w:rPr>
      </w:pPr>
      <w:r w:rsidRPr="005B4AE2">
        <w:rPr>
          <w:sz w:val="22"/>
          <w:szCs w:val="22"/>
          <w:lang w:val="en-GB"/>
        </w:rPr>
        <w:t>Accessibility – Are Services Easy to Access?</w:t>
      </w:r>
    </w:p>
    <w:p w14:paraId="2DF6122D" w14:textId="36997492" w:rsidR="00227413" w:rsidRDefault="00D60836" w:rsidP="005B423B">
      <w:pPr>
        <w:spacing w:before="120" w:after="100" w:line="360" w:lineRule="auto"/>
        <w:rPr>
          <w:sz w:val="22"/>
          <w:szCs w:val="22"/>
        </w:rPr>
      </w:pPr>
      <w:r w:rsidRPr="00D60836">
        <w:rPr>
          <w:sz w:val="22"/>
          <w:szCs w:val="22"/>
        </w:rPr>
        <w:t>Access to stroke care in the UK is not the same for everyone</w:t>
      </w:r>
      <w:r w:rsidR="00227413" w:rsidRPr="00227413">
        <w:rPr>
          <w:sz w:val="22"/>
          <w:szCs w:val="22"/>
        </w:rPr>
        <w:t xml:space="preserve"> and language can make it hard </w:t>
      </w:r>
      <w:r w:rsidRPr="00D60836">
        <w:rPr>
          <w:sz w:val="22"/>
          <w:szCs w:val="22"/>
        </w:rPr>
        <w:t>for certain groups to get support</w:t>
      </w:r>
      <w:r>
        <w:rPr>
          <w:sz w:val="22"/>
          <w:szCs w:val="22"/>
        </w:rPr>
        <w:t>.</w:t>
      </w:r>
      <w:r w:rsidR="00051C4A" w:rsidRPr="00227413">
        <w:rPr>
          <w:sz w:val="22"/>
          <w:szCs w:val="22"/>
        </w:rPr>
        <w:t xml:space="preserve"> </w:t>
      </w:r>
      <w:r w:rsidRPr="00D60836">
        <w:rPr>
          <w:sz w:val="22"/>
          <w:szCs w:val="22"/>
        </w:rPr>
        <w:t>It can take a long time to access speech and physiotherapy services.</w:t>
      </w:r>
      <w:r w:rsidR="00051C4A" w:rsidRPr="00227413">
        <w:rPr>
          <w:sz w:val="22"/>
          <w:szCs w:val="22"/>
        </w:rPr>
        <w:t xml:space="preserve"> </w:t>
      </w:r>
      <w:r w:rsidRPr="00D60836">
        <w:rPr>
          <w:sz w:val="22"/>
          <w:szCs w:val="22"/>
        </w:rPr>
        <w:t>This could be improved by bringing telemedicine to rural communities and providing stroke awareness in various languages.</w:t>
      </w:r>
      <w:r w:rsidR="00051C4A" w:rsidRPr="00227413">
        <w:rPr>
          <w:sz w:val="22"/>
          <w:szCs w:val="22"/>
        </w:rPr>
        <w:t xml:space="preserve"> </w:t>
      </w:r>
      <w:r w:rsidRPr="00D60836">
        <w:rPr>
          <w:sz w:val="22"/>
          <w:szCs w:val="22"/>
        </w:rPr>
        <w:t>Major issues affecting stroke care are:</w:t>
      </w:r>
      <w:r w:rsidR="00227413" w:rsidRPr="00227413">
        <w:rPr>
          <w:sz w:val="22"/>
          <w:szCs w:val="22"/>
        </w:rPr>
        <w:t>:</w:t>
      </w:r>
    </w:p>
    <w:p w14:paraId="1DCB3D39" w14:textId="77777777" w:rsidR="00D60836" w:rsidRDefault="00227413" w:rsidP="005B423B">
      <w:pPr>
        <w:pStyle w:val="ListParagraph"/>
        <w:numPr>
          <w:ilvl w:val="0"/>
          <w:numId w:val="5"/>
        </w:numPr>
        <w:spacing w:before="60" w:after="60" w:line="360" w:lineRule="auto"/>
        <w:rPr>
          <w:sz w:val="22"/>
          <w:szCs w:val="22"/>
          <w:lang w:val="en-GB"/>
        </w:rPr>
      </w:pPr>
      <w:r w:rsidRPr="00D60836">
        <w:rPr>
          <w:sz w:val="22"/>
          <w:szCs w:val="22"/>
        </w:rPr>
        <w:t>Geography:</w:t>
      </w:r>
      <w:r w:rsidR="00D60836" w:rsidRPr="00D60836">
        <w:rPr>
          <w:lang w:val="en-GB"/>
        </w:rPr>
        <w:t xml:space="preserve"> </w:t>
      </w:r>
      <w:r w:rsidR="00D60836" w:rsidRPr="00D60836">
        <w:rPr>
          <w:sz w:val="22"/>
          <w:szCs w:val="22"/>
          <w:lang w:val="en-GB"/>
        </w:rPr>
        <w:t>Living far from specialist stroke centres, rural patients often experience delays in care.</w:t>
      </w:r>
    </w:p>
    <w:p w14:paraId="21028C05" w14:textId="79C25702" w:rsidR="00D60836" w:rsidRDefault="00051C4A" w:rsidP="005B423B">
      <w:pPr>
        <w:pStyle w:val="ListParagraph"/>
        <w:numPr>
          <w:ilvl w:val="0"/>
          <w:numId w:val="5"/>
        </w:numPr>
        <w:spacing w:before="60" w:after="140" w:line="360" w:lineRule="auto"/>
        <w:rPr>
          <w:sz w:val="22"/>
          <w:szCs w:val="22"/>
          <w:lang w:val="en-GB"/>
        </w:rPr>
      </w:pPr>
      <w:r w:rsidRPr="00D60836">
        <w:rPr>
          <w:sz w:val="22"/>
          <w:szCs w:val="22"/>
          <w:lang w:val="en-GB"/>
        </w:rPr>
        <w:t>Language barriers:</w:t>
      </w:r>
      <w:r w:rsidR="00227413" w:rsidRPr="00D60836">
        <w:rPr>
          <w:sz w:val="22"/>
          <w:szCs w:val="22"/>
          <w:lang w:val="en-GB"/>
        </w:rPr>
        <w:t xml:space="preserve"> Patients who do not speak English have difficulty </w:t>
      </w:r>
      <w:r w:rsidR="00D60836" w:rsidRPr="00D60836">
        <w:rPr>
          <w:sz w:val="22"/>
          <w:szCs w:val="22"/>
          <w:lang w:val="en-GB"/>
        </w:rPr>
        <w:t>making sense of information and communicating with care providers</w:t>
      </w:r>
      <w:r w:rsidR="00D60836">
        <w:rPr>
          <w:sz w:val="22"/>
          <w:szCs w:val="22"/>
          <w:lang w:val="en-GB"/>
        </w:rPr>
        <w:t>.</w:t>
      </w:r>
    </w:p>
    <w:p w14:paraId="67692ABE" w14:textId="47B9EAE7" w:rsidR="00B44F26" w:rsidRDefault="00051C4A" w:rsidP="005B423B">
      <w:pPr>
        <w:pStyle w:val="ListParagraph"/>
        <w:numPr>
          <w:ilvl w:val="0"/>
          <w:numId w:val="5"/>
        </w:numPr>
        <w:spacing w:before="60" w:after="140" w:line="360" w:lineRule="auto"/>
        <w:rPr>
          <w:sz w:val="22"/>
          <w:szCs w:val="22"/>
          <w:lang w:val="en-GB"/>
        </w:rPr>
      </w:pPr>
      <w:r w:rsidRPr="00B44F26">
        <w:rPr>
          <w:sz w:val="22"/>
          <w:szCs w:val="22"/>
          <w:lang w:val="en-GB"/>
        </w:rPr>
        <w:t xml:space="preserve">Long waiting times: </w:t>
      </w:r>
      <w:r w:rsidR="00227413" w:rsidRPr="00B44F26">
        <w:rPr>
          <w:sz w:val="22"/>
          <w:szCs w:val="22"/>
          <w:lang w:val="en-GB"/>
        </w:rPr>
        <w:t xml:space="preserve">There can be long waits for </w:t>
      </w:r>
      <w:r w:rsidR="00B44F26">
        <w:rPr>
          <w:sz w:val="22"/>
          <w:szCs w:val="22"/>
          <w:lang w:val="en-GB"/>
        </w:rPr>
        <w:t>p</w:t>
      </w:r>
      <w:r w:rsidR="00B44F26" w:rsidRPr="00B44F26">
        <w:rPr>
          <w:sz w:val="22"/>
          <w:szCs w:val="22"/>
          <w:lang w:val="en-GB"/>
        </w:rPr>
        <w:t>hysiotherapy and speech therapy as outpatient care</w:t>
      </w:r>
    </w:p>
    <w:p w14:paraId="5453FE39" w14:textId="10AAC12C" w:rsidR="005B423B" w:rsidRPr="00B44F26" w:rsidRDefault="006A1BDF" w:rsidP="005B423B">
      <w:pPr>
        <w:pStyle w:val="ListParagraph"/>
        <w:numPr>
          <w:ilvl w:val="0"/>
          <w:numId w:val="5"/>
        </w:numPr>
        <w:spacing w:before="60" w:after="140" w:line="360" w:lineRule="auto"/>
        <w:rPr>
          <w:sz w:val="22"/>
          <w:szCs w:val="22"/>
          <w:lang w:val="en-GB"/>
        </w:rPr>
      </w:pPr>
      <w:r w:rsidRPr="00B44F26">
        <w:rPr>
          <w:sz w:val="22"/>
          <w:szCs w:val="22"/>
          <w:lang w:val="en-GB"/>
        </w:rPr>
        <w:t>Lack of access to digital technology</w:t>
      </w:r>
      <w:r w:rsidR="00051C4A" w:rsidRPr="00B44F26">
        <w:rPr>
          <w:sz w:val="22"/>
          <w:szCs w:val="22"/>
          <w:lang w:val="en-GB"/>
        </w:rPr>
        <w:t xml:space="preserve">: </w:t>
      </w:r>
      <w:r w:rsidR="00B44F26" w:rsidRPr="00B44F26">
        <w:rPr>
          <w:sz w:val="22"/>
          <w:szCs w:val="22"/>
          <w:lang w:val="en-GB"/>
        </w:rPr>
        <w:t xml:space="preserve">Some elderly patients cannot use online services </w:t>
      </w:r>
      <w:r w:rsidR="005B423B" w:rsidRPr="00B44F26">
        <w:rPr>
          <w:sz w:val="22"/>
          <w:szCs w:val="22"/>
          <w:lang w:val="en-GB"/>
        </w:rPr>
        <w:t xml:space="preserve">health services.  </w:t>
      </w:r>
      <w:r w:rsidR="005B423B" w:rsidRPr="00B44F26">
        <w:rPr>
          <w:b/>
          <w:bCs/>
          <w:sz w:val="18"/>
          <w:szCs w:val="18"/>
        </w:rPr>
        <w:t xml:space="preserve">Royal College of Physicians (2023) Sentinel Stroke National Audit Programme (SSNAP). London: Royal College of Physicians. Available at: </w:t>
      </w:r>
      <w:hyperlink r:id="rId25" w:history="1">
        <w:r w:rsidR="005B423B" w:rsidRPr="00B44F26">
          <w:rPr>
            <w:rStyle w:val="Hyperlink"/>
            <w:b/>
            <w:bCs/>
            <w:sz w:val="18"/>
            <w:szCs w:val="18"/>
          </w:rPr>
          <w:t>https://www.strokeaudit.org/</w:t>
        </w:r>
      </w:hyperlink>
      <w:r w:rsidR="005B423B" w:rsidRPr="00B44F26">
        <w:rPr>
          <w:b/>
          <w:bCs/>
          <w:sz w:val="18"/>
          <w:szCs w:val="18"/>
        </w:rPr>
        <w:t xml:space="preserve"> (Accessed: 12 March 2026).</w:t>
      </w:r>
    </w:p>
    <w:p w14:paraId="01D61A68" w14:textId="77777777" w:rsidR="00051C4A" w:rsidRPr="005B4AE2" w:rsidRDefault="00051C4A" w:rsidP="00051C4A">
      <w:pPr>
        <w:pStyle w:val="Heading1"/>
        <w:rPr>
          <w:lang w:val="en-GB"/>
        </w:rPr>
      </w:pPr>
      <w:r w:rsidRPr="005B4AE2">
        <w:rPr>
          <w:lang w:val="en-GB"/>
        </w:rPr>
        <w:t>7. Summary and Recommendations</w:t>
      </w:r>
    </w:p>
    <w:p w14:paraId="0DBFB544" w14:textId="441BAC83" w:rsidR="00051C4A" w:rsidRPr="00441FBF" w:rsidRDefault="00051C4A" w:rsidP="00441FBF">
      <w:pPr>
        <w:spacing w:before="120" w:after="100" w:line="360" w:lineRule="auto"/>
        <w:rPr>
          <w:sz w:val="22"/>
          <w:szCs w:val="22"/>
        </w:rPr>
      </w:pPr>
      <w:r w:rsidRPr="00441FBF">
        <w:rPr>
          <w:sz w:val="22"/>
          <w:szCs w:val="22"/>
        </w:rPr>
        <w:t>This report has shown that stroke is a public health issue in the UK and worldwide. Key findings include:</w:t>
      </w:r>
    </w:p>
    <w:p w14:paraId="06385187" w14:textId="44A7D3B0" w:rsidR="00441FBF" w:rsidRDefault="00441FBF" w:rsidP="00441FBF">
      <w:pPr>
        <w:pStyle w:val="ListParagraph"/>
        <w:numPr>
          <w:ilvl w:val="0"/>
          <w:numId w:val="5"/>
        </w:numPr>
        <w:spacing w:before="60" w:after="60" w:line="360" w:lineRule="auto"/>
        <w:rPr>
          <w:sz w:val="22"/>
          <w:szCs w:val="22"/>
          <w:lang w:val="en-GB"/>
        </w:rPr>
      </w:pPr>
      <w:r w:rsidRPr="00441FBF">
        <w:rPr>
          <w:sz w:val="22"/>
          <w:szCs w:val="22"/>
          <w:lang w:val="en-GB"/>
        </w:rPr>
        <w:t>Each year stroke</w:t>
      </w:r>
      <w:r w:rsidR="006A1BDF">
        <w:rPr>
          <w:sz w:val="22"/>
          <w:szCs w:val="22"/>
          <w:lang w:val="en-GB"/>
        </w:rPr>
        <w:t>:</w:t>
      </w:r>
      <w:r w:rsidRPr="00441FBF">
        <w:rPr>
          <w:sz w:val="22"/>
          <w:szCs w:val="22"/>
          <w:lang w:val="en-GB"/>
        </w:rPr>
        <w:t xml:space="preserve"> 11 in 100 deaths globally and </w:t>
      </w:r>
      <w:r w:rsidR="006A1BDF" w:rsidRPr="00441FBF">
        <w:rPr>
          <w:sz w:val="22"/>
          <w:szCs w:val="22"/>
          <w:lang w:val="en-GB"/>
        </w:rPr>
        <w:t>effects</w:t>
      </w:r>
      <w:r w:rsidRPr="00441FBF">
        <w:rPr>
          <w:sz w:val="22"/>
          <w:szCs w:val="22"/>
          <w:lang w:val="en-GB"/>
        </w:rPr>
        <w:t xml:space="preserve"> 100,000 people in the UK.</w:t>
      </w:r>
    </w:p>
    <w:p w14:paraId="38DB4D72" w14:textId="4A986DC7" w:rsidR="00051C4A" w:rsidRPr="00441FBF" w:rsidRDefault="00441FBF" w:rsidP="00441FBF">
      <w:pPr>
        <w:pStyle w:val="ListParagraph"/>
        <w:numPr>
          <w:ilvl w:val="0"/>
          <w:numId w:val="5"/>
        </w:numPr>
        <w:spacing w:before="60" w:after="60" w:line="360" w:lineRule="auto"/>
        <w:rPr>
          <w:sz w:val="22"/>
          <w:szCs w:val="22"/>
          <w:lang w:val="en-GB"/>
        </w:rPr>
      </w:pPr>
      <w:r w:rsidRPr="00441FBF">
        <w:rPr>
          <w:sz w:val="22"/>
          <w:szCs w:val="22"/>
          <w:lang w:val="en-GB"/>
        </w:rPr>
        <w:t>Stroke is caused by risk factors that can be changed, so prevention is effective.</w:t>
      </w:r>
    </w:p>
    <w:p w14:paraId="5036DBF7" w14:textId="31DBEABC" w:rsidR="00051C4A" w:rsidRPr="00441FBF" w:rsidRDefault="00441FBF" w:rsidP="00441FBF">
      <w:pPr>
        <w:pStyle w:val="ListParagraph"/>
        <w:numPr>
          <w:ilvl w:val="0"/>
          <w:numId w:val="5"/>
        </w:numPr>
        <w:spacing w:before="60" w:after="60" w:line="360" w:lineRule="auto"/>
        <w:rPr>
          <w:sz w:val="22"/>
          <w:szCs w:val="22"/>
          <w:lang w:val="en-GB"/>
        </w:rPr>
      </w:pPr>
      <w:r w:rsidRPr="00441FBF">
        <w:rPr>
          <w:sz w:val="22"/>
          <w:szCs w:val="22"/>
          <w:lang w:val="en-GB"/>
        </w:rPr>
        <w:t>The WHO and the UK follow approaches that include prevention, urgent treatment, and rehabilitation.</w:t>
      </w:r>
    </w:p>
    <w:p w14:paraId="5C1E0685" w14:textId="77777777" w:rsidR="00441FBF" w:rsidRDefault="00441FBF" w:rsidP="00441FBF">
      <w:pPr>
        <w:pStyle w:val="ListParagraph"/>
        <w:numPr>
          <w:ilvl w:val="0"/>
          <w:numId w:val="5"/>
        </w:numPr>
        <w:spacing w:before="60" w:after="60" w:line="360" w:lineRule="auto"/>
        <w:rPr>
          <w:sz w:val="22"/>
          <w:szCs w:val="22"/>
          <w:lang w:val="en-GB"/>
        </w:rPr>
      </w:pPr>
      <w:r w:rsidRPr="00441FBF">
        <w:rPr>
          <w:sz w:val="22"/>
          <w:szCs w:val="22"/>
          <w:lang w:val="en-GB"/>
        </w:rPr>
        <w:t>Stroke can cause physical disability, depression, social isolation, and cognitive difficulties.</w:t>
      </w:r>
    </w:p>
    <w:p w14:paraId="42CC0ED7" w14:textId="5AD0D528" w:rsidR="00051C4A" w:rsidRPr="00441FBF" w:rsidRDefault="00441FBF" w:rsidP="00441FBF">
      <w:pPr>
        <w:pStyle w:val="ListParagraph"/>
        <w:numPr>
          <w:ilvl w:val="0"/>
          <w:numId w:val="5"/>
        </w:numPr>
        <w:spacing w:before="60" w:after="60" w:line="360" w:lineRule="auto"/>
        <w:rPr>
          <w:sz w:val="22"/>
          <w:szCs w:val="22"/>
          <w:lang w:val="en-GB"/>
        </w:rPr>
      </w:pPr>
      <w:r w:rsidRPr="00441FBF">
        <w:rPr>
          <w:sz w:val="22"/>
          <w:szCs w:val="22"/>
          <w:lang w:val="en-GB"/>
        </w:rPr>
        <w:t>UK health and social care services cost over £3 billion annually</w:t>
      </w:r>
      <w:r>
        <w:rPr>
          <w:sz w:val="22"/>
          <w:szCs w:val="22"/>
          <w:lang w:val="en-GB"/>
        </w:rPr>
        <w:t>.</w:t>
      </w:r>
    </w:p>
    <w:p w14:paraId="29622B9E" w14:textId="10096CD8" w:rsidR="00051C4A" w:rsidRPr="005B4AE2" w:rsidRDefault="00441FBF" w:rsidP="00441FBF">
      <w:pPr>
        <w:pStyle w:val="ListParagraph"/>
        <w:numPr>
          <w:ilvl w:val="0"/>
          <w:numId w:val="5"/>
        </w:numPr>
        <w:spacing w:before="60" w:after="140" w:line="360" w:lineRule="auto"/>
        <w:rPr>
          <w:lang w:val="en-GB"/>
        </w:rPr>
      </w:pPr>
      <w:r>
        <w:rPr>
          <w:sz w:val="22"/>
          <w:szCs w:val="22"/>
          <w:lang w:val="en-GB"/>
        </w:rPr>
        <w:t>I</w:t>
      </w:r>
      <w:r w:rsidR="00051C4A" w:rsidRPr="00441FBF">
        <w:rPr>
          <w:sz w:val="22"/>
          <w:szCs w:val="22"/>
          <w:lang w:val="en-GB"/>
        </w:rPr>
        <w:t>nequalities exist in access to stroke services depending on where a person lives</w:t>
      </w:r>
    </w:p>
    <w:p w14:paraId="36301A40" w14:textId="77777777" w:rsidR="00051C4A" w:rsidRPr="005B4AE2" w:rsidRDefault="00051C4A" w:rsidP="00051C4A">
      <w:pPr>
        <w:pStyle w:val="Heading2"/>
        <w:rPr>
          <w:sz w:val="22"/>
          <w:szCs w:val="22"/>
          <w:lang w:val="en-GB"/>
        </w:rPr>
      </w:pPr>
      <w:r w:rsidRPr="005B4AE2">
        <w:rPr>
          <w:sz w:val="22"/>
          <w:szCs w:val="22"/>
          <w:lang w:val="en-GB"/>
        </w:rPr>
        <w:t>Recommendations</w:t>
      </w:r>
    </w:p>
    <w:p w14:paraId="6E6BD886" w14:textId="6533F6A1" w:rsidR="00051C4A" w:rsidRPr="006A25D6" w:rsidRDefault="00051C4A" w:rsidP="006A25D6">
      <w:pPr>
        <w:spacing w:before="120" w:after="120" w:line="360" w:lineRule="auto"/>
      </w:pPr>
      <w:r w:rsidRPr="00441FBF">
        <w:rPr>
          <w:sz w:val="22"/>
          <w:szCs w:val="22"/>
        </w:rPr>
        <w:t xml:space="preserve">Stroke is a serious public health issue because of its physical, psychological and economic effects. The brain </w:t>
      </w:r>
      <w:r w:rsidR="00441FBF" w:rsidRPr="00441FBF">
        <w:rPr>
          <w:sz w:val="22"/>
          <w:szCs w:val="22"/>
        </w:rPr>
        <w:t>forms</w:t>
      </w:r>
      <w:r w:rsidRPr="00441FBF">
        <w:rPr>
          <w:sz w:val="22"/>
          <w:szCs w:val="22"/>
        </w:rPr>
        <w:t xml:space="preserve"> new connections after injury through neuroplasticity. </w:t>
      </w:r>
      <w:r w:rsidR="00441FBF">
        <w:rPr>
          <w:sz w:val="22"/>
          <w:szCs w:val="22"/>
        </w:rPr>
        <w:t>A</w:t>
      </w:r>
      <w:r w:rsidRPr="00441FBF">
        <w:rPr>
          <w:sz w:val="22"/>
          <w:szCs w:val="22"/>
        </w:rPr>
        <w:t>s the population ages, the number of strokes will grow, fast treatment and long</w:t>
      </w:r>
      <w:r w:rsidR="00441FBF">
        <w:rPr>
          <w:sz w:val="22"/>
          <w:szCs w:val="22"/>
        </w:rPr>
        <w:t xml:space="preserve"> </w:t>
      </w:r>
      <w:r w:rsidRPr="00441FBF">
        <w:rPr>
          <w:sz w:val="22"/>
          <w:szCs w:val="22"/>
        </w:rPr>
        <w:t xml:space="preserve">term community support more important than ever. The government should first invest more in campaigns </w:t>
      </w:r>
      <w:r w:rsidR="006A25D6">
        <w:rPr>
          <w:sz w:val="22"/>
          <w:szCs w:val="22"/>
        </w:rPr>
        <w:lastRenderedPageBreak/>
        <w:t>w</w:t>
      </w:r>
      <w:r w:rsidR="006A25D6" w:rsidRPr="006A25D6">
        <w:rPr>
          <w:sz w:val="22"/>
          <w:szCs w:val="22"/>
        </w:rPr>
        <w:t>orking on lowering blood pressure and quitting smoking</w:t>
      </w:r>
      <w:r w:rsidRPr="00441FBF">
        <w:rPr>
          <w:sz w:val="22"/>
          <w:szCs w:val="22"/>
        </w:rPr>
        <w:t xml:space="preserve">. Second, all hospitals should have 24/7 access to thrombectomy services to make care equal across the UK. Third, </w:t>
      </w:r>
      <w:r w:rsidR="006A25D6" w:rsidRPr="00441FBF">
        <w:rPr>
          <w:sz w:val="22"/>
          <w:szCs w:val="22"/>
        </w:rPr>
        <w:t>recovery</w:t>
      </w:r>
      <w:r w:rsidRPr="00441FBF">
        <w:rPr>
          <w:sz w:val="22"/>
          <w:szCs w:val="22"/>
        </w:rPr>
        <w:t xml:space="preserve"> services must be funded so stroke survivors can recover at home. Fourth, AI tools expanded across NHS trusts. Finally, extra resources should target </w:t>
      </w:r>
      <w:r w:rsidR="006A25D6" w:rsidRPr="00441FBF">
        <w:rPr>
          <w:sz w:val="22"/>
          <w:szCs w:val="22"/>
        </w:rPr>
        <w:t>poor</w:t>
      </w:r>
      <w:r w:rsidRPr="00441FBF">
        <w:rPr>
          <w:sz w:val="22"/>
          <w:szCs w:val="22"/>
        </w:rPr>
        <w:t xml:space="preserve"> areas with higher stroke risk.</w:t>
      </w:r>
      <w:r w:rsidR="006A25D6">
        <w:rPr>
          <w:sz w:val="22"/>
          <w:szCs w:val="22"/>
        </w:rPr>
        <w:t xml:space="preserve"> </w:t>
      </w:r>
      <w:r w:rsidR="006A25D6" w:rsidRPr="00637C4D">
        <w:rPr>
          <w:b/>
          <w:bCs/>
          <w:sz w:val="18"/>
          <w:szCs w:val="18"/>
        </w:rPr>
        <w:t xml:space="preserve">NHS England (2022) Integrated stroke delivery networks. London: NHS England. Available at: </w:t>
      </w:r>
      <w:hyperlink r:id="rId26" w:history="1">
        <w:r w:rsidR="006A25D6" w:rsidRPr="00637C4D">
          <w:rPr>
            <w:rStyle w:val="Hyperlink"/>
            <w:b/>
            <w:bCs/>
            <w:sz w:val="18"/>
            <w:szCs w:val="18"/>
          </w:rPr>
          <w:t>https://www.england.nhs.uk/cardiovascular/stroke/</w:t>
        </w:r>
      </w:hyperlink>
      <w:r w:rsidR="006A25D6" w:rsidRPr="00637C4D">
        <w:rPr>
          <w:b/>
          <w:bCs/>
          <w:sz w:val="18"/>
          <w:szCs w:val="18"/>
        </w:rPr>
        <w:t xml:space="preserve"> (Accessed: 12 March 2026)</w:t>
      </w:r>
      <w:r w:rsidR="006A25D6" w:rsidRPr="009041F2">
        <w:rPr>
          <w:b/>
          <w:bCs/>
        </w:rPr>
        <w:t>.</w:t>
      </w:r>
    </w:p>
    <w:p w14:paraId="3A5E6D43" w14:textId="77777777" w:rsidR="00051C4A" w:rsidRPr="005B4AE2" w:rsidRDefault="00051C4A" w:rsidP="00051C4A">
      <w:pPr>
        <w:pStyle w:val="Heading1"/>
        <w:rPr>
          <w:lang w:val="en-GB"/>
        </w:rPr>
      </w:pPr>
      <w:r w:rsidRPr="005B4AE2">
        <w:rPr>
          <w:lang w:val="en-GB"/>
        </w:rPr>
        <w:t>Reference List</w:t>
      </w:r>
    </w:p>
    <w:p w14:paraId="5392826C" w14:textId="1521724F" w:rsidR="00051C4A" w:rsidRPr="005B4AE2" w:rsidRDefault="00051C4A" w:rsidP="00441FBF">
      <w:pPr>
        <w:spacing w:before="100" w:after="100" w:line="360" w:lineRule="auto"/>
        <w:ind w:left="720" w:hanging="720"/>
      </w:pPr>
      <w:r w:rsidRPr="005B4AE2">
        <w:rPr>
          <w:sz w:val="22"/>
          <w:szCs w:val="22"/>
        </w:rPr>
        <w:t xml:space="preserve">National Institute for Health and Care Excellence (2022) Stroke and transient ischaemic attack in over 16s: diagnosis and initial management. NICE guideline NG228. London: NICE. Available at: </w:t>
      </w:r>
      <w:hyperlink r:id="rId27" w:history="1">
        <w:r w:rsidR="00166D98" w:rsidRPr="0034180D">
          <w:rPr>
            <w:rStyle w:val="Hyperlink"/>
            <w:sz w:val="22"/>
            <w:szCs w:val="22"/>
          </w:rPr>
          <w:t>https://www.nice.org.uk/guidance/ng228</w:t>
        </w:r>
      </w:hyperlink>
      <w:r w:rsidR="00166D98">
        <w:rPr>
          <w:sz w:val="22"/>
          <w:szCs w:val="22"/>
        </w:rPr>
        <w:t xml:space="preserve"> </w:t>
      </w:r>
      <w:r w:rsidRPr="005B4AE2">
        <w:rPr>
          <w:sz w:val="22"/>
          <w:szCs w:val="22"/>
        </w:rPr>
        <w:t>(Accessed: 12 March 2026).</w:t>
      </w:r>
    </w:p>
    <w:p w14:paraId="36A25655" w14:textId="5E98307E" w:rsidR="00051C4A" w:rsidRPr="005B4AE2" w:rsidRDefault="00051C4A" w:rsidP="00441FBF">
      <w:pPr>
        <w:spacing w:before="100" w:after="100" w:line="360" w:lineRule="auto"/>
        <w:ind w:left="720" w:hanging="720"/>
      </w:pPr>
      <w:r w:rsidRPr="005B4AE2">
        <w:rPr>
          <w:sz w:val="22"/>
          <w:szCs w:val="22"/>
        </w:rPr>
        <w:t xml:space="preserve">NHS (2023) Stroke. Available at: </w:t>
      </w:r>
      <w:hyperlink r:id="rId28" w:history="1">
        <w:r w:rsidR="00166D98" w:rsidRPr="0034180D">
          <w:rPr>
            <w:rStyle w:val="Hyperlink"/>
            <w:sz w:val="22"/>
            <w:szCs w:val="22"/>
          </w:rPr>
          <w:t>https://www.nhs.uk/conditions/stroke/</w:t>
        </w:r>
      </w:hyperlink>
      <w:r w:rsidR="00166D98">
        <w:rPr>
          <w:sz w:val="22"/>
          <w:szCs w:val="22"/>
        </w:rPr>
        <w:t xml:space="preserve"> </w:t>
      </w:r>
      <w:r w:rsidRPr="005B4AE2">
        <w:rPr>
          <w:sz w:val="22"/>
          <w:szCs w:val="22"/>
        </w:rPr>
        <w:t>(Accessed: 12 March 2026).</w:t>
      </w:r>
    </w:p>
    <w:p w14:paraId="0CD6C057" w14:textId="09E2873E" w:rsidR="00051C4A" w:rsidRPr="005B4AE2" w:rsidRDefault="00051C4A" w:rsidP="00441FBF">
      <w:pPr>
        <w:spacing w:before="100" w:after="100" w:line="360" w:lineRule="auto"/>
        <w:ind w:left="720" w:hanging="720"/>
      </w:pPr>
      <w:r w:rsidRPr="005B4AE2">
        <w:rPr>
          <w:sz w:val="22"/>
          <w:szCs w:val="22"/>
        </w:rPr>
        <w:t xml:space="preserve">NHS England (2022) Integrated stroke delivery networks. London: NHS England. Available at: </w:t>
      </w:r>
      <w:hyperlink r:id="rId29" w:history="1">
        <w:r w:rsidR="00166D98" w:rsidRPr="0034180D">
          <w:rPr>
            <w:rStyle w:val="Hyperlink"/>
            <w:sz w:val="22"/>
            <w:szCs w:val="22"/>
          </w:rPr>
          <w:t>https://www.england.nhs.uk/cardiovascular/stroke/</w:t>
        </w:r>
      </w:hyperlink>
      <w:r w:rsidR="00166D98">
        <w:rPr>
          <w:sz w:val="22"/>
          <w:szCs w:val="22"/>
        </w:rPr>
        <w:t xml:space="preserve"> </w:t>
      </w:r>
      <w:r w:rsidRPr="005B4AE2">
        <w:rPr>
          <w:sz w:val="22"/>
          <w:szCs w:val="22"/>
        </w:rPr>
        <w:t>(Accessed: 12 March 2026).</w:t>
      </w:r>
    </w:p>
    <w:p w14:paraId="259D8BB2" w14:textId="3B912BA4" w:rsidR="00051C4A" w:rsidRPr="005B4AE2" w:rsidRDefault="00051C4A" w:rsidP="00441FBF">
      <w:pPr>
        <w:spacing w:before="100" w:after="100" w:line="360" w:lineRule="auto"/>
        <w:ind w:left="720" w:hanging="720"/>
      </w:pPr>
      <w:r w:rsidRPr="005B4AE2">
        <w:rPr>
          <w:sz w:val="22"/>
          <w:szCs w:val="22"/>
        </w:rPr>
        <w:t xml:space="preserve">Office for National Statistics (2022) Deaths registered in England and Wales. Newport: ONS. Available at: </w:t>
      </w:r>
      <w:hyperlink r:id="rId30" w:history="1">
        <w:r w:rsidR="00166D98" w:rsidRPr="0034180D">
          <w:rPr>
            <w:rStyle w:val="Hyperlink"/>
            <w:sz w:val="22"/>
            <w:szCs w:val="22"/>
          </w:rPr>
          <w:t>https://www.ons.gov.uk/peoplepopulationandcommunity/birthsdeathsandmarriages/deaths</w:t>
        </w:r>
      </w:hyperlink>
      <w:r w:rsidR="00166D98">
        <w:rPr>
          <w:sz w:val="22"/>
          <w:szCs w:val="22"/>
        </w:rPr>
        <w:t xml:space="preserve"> </w:t>
      </w:r>
      <w:r w:rsidRPr="005B4AE2">
        <w:rPr>
          <w:sz w:val="22"/>
          <w:szCs w:val="22"/>
        </w:rPr>
        <w:t>(Accessed: 12 March 2026).</w:t>
      </w:r>
    </w:p>
    <w:p w14:paraId="2804E716" w14:textId="39AE2158" w:rsidR="00051C4A" w:rsidRPr="005B4AE2" w:rsidRDefault="00051C4A" w:rsidP="00441FBF">
      <w:pPr>
        <w:spacing w:before="100" w:after="100" w:line="360" w:lineRule="auto"/>
        <w:ind w:left="720" w:hanging="720"/>
      </w:pPr>
      <w:r w:rsidRPr="005B4AE2">
        <w:rPr>
          <w:sz w:val="22"/>
          <w:szCs w:val="22"/>
        </w:rPr>
        <w:t xml:space="preserve">Royal College of Physicians (2023) Sentinel Stroke National Audit Programme (SSNAP). London: Royal College of Physicians. Available at: </w:t>
      </w:r>
      <w:hyperlink r:id="rId31" w:history="1">
        <w:r w:rsidR="00166D98" w:rsidRPr="0034180D">
          <w:rPr>
            <w:rStyle w:val="Hyperlink"/>
            <w:sz w:val="22"/>
            <w:szCs w:val="22"/>
          </w:rPr>
          <w:t>https://www.strokeaudit.org/</w:t>
        </w:r>
      </w:hyperlink>
      <w:r w:rsidR="00166D98">
        <w:rPr>
          <w:sz w:val="22"/>
          <w:szCs w:val="22"/>
        </w:rPr>
        <w:t xml:space="preserve"> </w:t>
      </w:r>
      <w:r w:rsidRPr="005B4AE2">
        <w:rPr>
          <w:sz w:val="22"/>
          <w:szCs w:val="22"/>
        </w:rPr>
        <w:t>(Accessed: 12 March 2026).</w:t>
      </w:r>
    </w:p>
    <w:p w14:paraId="5F21EC0A" w14:textId="3B66C45D" w:rsidR="00051C4A" w:rsidRPr="005B4AE2" w:rsidRDefault="00051C4A" w:rsidP="00441FBF">
      <w:pPr>
        <w:spacing w:before="100" w:after="100" w:line="360" w:lineRule="auto"/>
        <w:ind w:left="720" w:hanging="720"/>
      </w:pPr>
      <w:r w:rsidRPr="005B4AE2">
        <w:rPr>
          <w:sz w:val="22"/>
          <w:szCs w:val="22"/>
        </w:rPr>
        <w:t xml:space="preserve">World Health Organization (2023) Stroke, Cerebrovascular accident. Available at: </w:t>
      </w:r>
      <w:hyperlink r:id="rId32" w:history="1">
        <w:r w:rsidR="00166D98" w:rsidRPr="0034180D">
          <w:rPr>
            <w:rStyle w:val="Hyperlink"/>
            <w:sz w:val="22"/>
            <w:szCs w:val="22"/>
          </w:rPr>
          <w:t>https://www.who.int/news-room/fact-sheets/detail/the-top-10-causes-of-death</w:t>
        </w:r>
      </w:hyperlink>
      <w:r w:rsidR="00166D98">
        <w:rPr>
          <w:sz w:val="22"/>
          <w:szCs w:val="22"/>
        </w:rPr>
        <w:t xml:space="preserve"> </w:t>
      </w:r>
      <w:r w:rsidRPr="005B4AE2">
        <w:rPr>
          <w:sz w:val="22"/>
          <w:szCs w:val="22"/>
        </w:rPr>
        <w:t>(Accessed: 12 March 2026).</w:t>
      </w:r>
    </w:p>
    <w:p w14:paraId="24A030EB" w14:textId="45D21CF7" w:rsidR="0070535B" w:rsidRDefault="0070535B">
      <w:pPr>
        <w:spacing w:before="100" w:after="100"/>
        <w:ind w:left="720" w:hanging="720"/>
      </w:pPr>
    </w:p>
    <w:sectPr w:rsidR="0070535B" w:rsidSect="00F46147">
      <w:pgSz w:w="11906" w:h="16838"/>
      <w:pgMar w:top="1440" w:right="1440" w:bottom="1440" w:left="144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5B6FA7"/>
    <w:multiLevelType w:val="multilevel"/>
    <w:tmpl w:val="309633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AF7CB9"/>
    <w:multiLevelType w:val="hybridMultilevel"/>
    <w:tmpl w:val="23BE8800"/>
    <w:lvl w:ilvl="0" w:tplc="CCE28804">
      <w:start w:val="1"/>
      <w:numFmt w:val="bullet"/>
      <w:lvlText w:val="•"/>
      <w:lvlJc w:val="left"/>
      <w:pPr>
        <w:ind w:left="720" w:hanging="360"/>
      </w:pPr>
    </w:lvl>
    <w:lvl w:ilvl="1" w:tplc="AAD076B8">
      <w:numFmt w:val="decimal"/>
      <w:lvlText w:val=""/>
      <w:lvlJc w:val="left"/>
    </w:lvl>
    <w:lvl w:ilvl="2" w:tplc="F476140A">
      <w:numFmt w:val="decimal"/>
      <w:lvlText w:val=""/>
      <w:lvlJc w:val="left"/>
    </w:lvl>
    <w:lvl w:ilvl="3" w:tplc="35DEE74C">
      <w:numFmt w:val="decimal"/>
      <w:lvlText w:val=""/>
      <w:lvlJc w:val="left"/>
    </w:lvl>
    <w:lvl w:ilvl="4" w:tplc="16423FA6">
      <w:numFmt w:val="decimal"/>
      <w:lvlText w:val=""/>
      <w:lvlJc w:val="left"/>
    </w:lvl>
    <w:lvl w:ilvl="5" w:tplc="1A6A9A42">
      <w:numFmt w:val="decimal"/>
      <w:lvlText w:val=""/>
      <w:lvlJc w:val="left"/>
    </w:lvl>
    <w:lvl w:ilvl="6" w:tplc="5D0E5B20">
      <w:numFmt w:val="decimal"/>
      <w:lvlText w:val=""/>
      <w:lvlJc w:val="left"/>
    </w:lvl>
    <w:lvl w:ilvl="7" w:tplc="608E8336">
      <w:numFmt w:val="decimal"/>
      <w:lvlText w:val=""/>
      <w:lvlJc w:val="left"/>
    </w:lvl>
    <w:lvl w:ilvl="8" w:tplc="3EC09F28">
      <w:numFmt w:val="decimal"/>
      <w:lvlText w:val=""/>
      <w:lvlJc w:val="left"/>
    </w:lvl>
  </w:abstractNum>
  <w:abstractNum w:abstractNumId="2" w15:restartNumberingAfterBreak="0">
    <w:nsid w:val="13060E1B"/>
    <w:multiLevelType w:val="hybridMultilevel"/>
    <w:tmpl w:val="8A649692"/>
    <w:lvl w:ilvl="0" w:tplc="D66A4926">
      <w:start w:val="1"/>
      <w:numFmt w:val="bullet"/>
      <w:lvlText w:val="●"/>
      <w:lvlJc w:val="left"/>
      <w:pPr>
        <w:ind w:left="720" w:hanging="360"/>
      </w:pPr>
    </w:lvl>
    <w:lvl w:ilvl="1" w:tplc="C0EE02C8">
      <w:start w:val="1"/>
      <w:numFmt w:val="bullet"/>
      <w:lvlText w:val="○"/>
      <w:lvlJc w:val="left"/>
      <w:pPr>
        <w:ind w:left="1440" w:hanging="360"/>
      </w:pPr>
    </w:lvl>
    <w:lvl w:ilvl="2" w:tplc="27F2F9A6">
      <w:start w:val="1"/>
      <w:numFmt w:val="bullet"/>
      <w:lvlText w:val="■"/>
      <w:lvlJc w:val="left"/>
      <w:pPr>
        <w:ind w:left="2160" w:hanging="360"/>
      </w:pPr>
    </w:lvl>
    <w:lvl w:ilvl="3" w:tplc="E078D7A6">
      <w:start w:val="1"/>
      <w:numFmt w:val="bullet"/>
      <w:lvlText w:val="●"/>
      <w:lvlJc w:val="left"/>
      <w:pPr>
        <w:ind w:left="2880" w:hanging="360"/>
      </w:pPr>
    </w:lvl>
    <w:lvl w:ilvl="4" w:tplc="B4FA64A4">
      <w:start w:val="1"/>
      <w:numFmt w:val="bullet"/>
      <w:lvlText w:val="○"/>
      <w:lvlJc w:val="left"/>
      <w:pPr>
        <w:ind w:left="3600" w:hanging="360"/>
      </w:pPr>
    </w:lvl>
    <w:lvl w:ilvl="5" w:tplc="56A8CC7E">
      <w:start w:val="1"/>
      <w:numFmt w:val="bullet"/>
      <w:lvlText w:val="■"/>
      <w:lvlJc w:val="left"/>
      <w:pPr>
        <w:ind w:left="4320" w:hanging="360"/>
      </w:pPr>
    </w:lvl>
    <w:lvl w:ilvl="6" w:tplc="ACF844E4">
      <w:start w:val="1"/>
      <w:numFmt w:val="bullet"/>
      <w:lvlText w:val="●"/>
      <w:lvlJc w:val="left"/>
      <w:pPr>
        <w:ind w:left="5040" w:hanging="360"/>
      </w:pPr>
    </w:lvl>
    <w:lvl w:ilvl="7" w:tplc="4B08E7DE">
      <w:start w:val="1"/>
      <w:numFmt w:val="bullet"/>
      <w:lvlText w:val="●"/>
      <w:lvlJc w:val="left"/>
      <w:pPr>
        <w:ind w:left="5760" w:hanging="360"/>
      </w:pPr>
    </w:lvl>
    <w:lvl w:ilvl="8" w:tplc="EE944CDE">
      <w:start w:val="1"/>
      <w:numFmt w:val="bullet"/>
      <w:lvlText w:val="●"/>
      <w:lvlJc w:val="left"/>
      <w:pPr>
        <w:ind w:left="6480" w:hanging="360"/>
      </w:pPr>
    </w:lvl>
  </w:abstractNum>
  <w:abstractNum w:abstractNumId="3" w15:restartNumberingAfterBreak="0">
    <w:nsid w:val="174D08C2"/>
    <w:multiLevelType w:val="hybridMultilevel"/>
    <w:tmpl w:val="4A4A8BC8"/>
    <w:lvl w:ilvl="0" w:tplc="E6FCED86">
      <w:start w:val="1"/>
      <w:numFmt w:val="bullet"/>
      <w:lvlText w:val="•"/>
      <w:lvlJc w:val="left"/>
      <w:pPr>
        <w:ind w:left="720" w:hanging="360"/>
      </w:pPr>
    </w:lvl>
    <w:lvl w:ilvl="1" w:tplc="F5F2EBE4">
      <w:numFmt w:val="decimal"/>
      <w:lvlText w:val=""/>
      <w:lvlJc w:val="left"/>
    </w:lvl>
    <w:lvl w:ilvl="2" w:tplc="2D72C882">
      <w:numFmt w:val="decimal"/>
      <w:lvlText w:val=""/>
      <w:lvlJc w:val="left"/>
    </w:lvl>
    <w:lvl w:ilvl="3" w:tplc="96C8FED6">
      <w:numFmt w:val="decimal"/>
      <w:lvlText w:val=""/>
      <w:lvlJc w:val="left"/>
    </w:lvl>
    <w:lvl w:ilvl="4" w:tplc="EAD6BA28">
      <w:numFmt w:val="decimal"/>
      <w:lvlText w:val=""/>
      <w:lvlJc w:val="left"/>
    </w:lvl>
    <w:lvl w:ilvl="5" w:tplc="3508BAF4">
      <w:numFmt w:val="decimal"/>
      <w:lvlText w:val=""/>
      <w:lvlJc w:val="left"/>
    </w:lvl>
    <w:lvl w:ilvl="6" w:tplc="DA86D3CE">
      <w:numFmt w:val="decimal"/>
      <w:lvlText w:val=""/>
      <w:lvlJc w:val="left"/>
    </w:lvl>
    <w:lvl w:ilvl="7" w:tplc="3C2006AE">
      <w:numFmt w:val="decimal"/>
      <w:lvlText w:val=""/>
      <w:lvlJc w:val="left"/>
    </w:lvl>
    <w:lvl w:ilvl="8" w:tplc="86B0AE5E">
      <w:numFmt w:val="decimal"/>
      <w:lvlText w:val=""/>
      <w:lvlJc w:val="left"/>
    </w:lvl>
  </w:abstractNum>
  <w:abstractNum w:abstractNumId="4" w15:restartNumberingAfterBreak="0">
    <w:nsid w:val="247265C7"/>
    <w:multiLevelType w:val="hybridMultilevel"/>
    <w:tmpl w:val="BC801636"/>
    <w:lvl w:ilvl="0" w:tplc="9BC8D556">
      <w:start w:val="1"/>
      <w:numFmt w:val="bullet"/>
      <w:lvlText w:val="•"/>
      <w:lvlJc w:val="left"/>
      <w:pPr>
        <w:ind w:left="720" w:hanging="360"/>
      </w:pPr>
    </w:lvl>
    <w:lvl w:ilvl="1" w:tplc="E52EA61A">
      <w:numFmt w:val="decimal"/>
      <w:lvlText w:val=""/>
      <w:lvlJc w:val="left"/>
    </w:lvl>
    <w:lvl w:ilvl="2" w:tplc="BD9A67A0">
      <w:numFmt w:val="decimal"/>
      <w:lvlText w:val=""/>
      <w:lvlJc w:val="left"/>
    </w:lvl>
    <w:lvl w:ilvl="3" w:tplc="E8743C2E">
      <w:numFmt w:val="decimal"/>
      <w:lvlText w:val=""/>
      <w:lvlJc w:val="left"/>
    </w:lvl>
    <w:lvl w:ilvl="4" w:tplc="268E9B8C">
      <w:numFmt w:val="decimal"/>
      <w:lvlText w:val=""/>
      <w:lvlJc w:val="left"/>
    </w:lvl>
    <w:lvl w:ilvl="5" w:tplc="C694A082">
      <w:numFmt w:val="decimal"/>
      <w:lvlText w:val=""/>
      <w:lvlJc w:val="left"/>
    </w:lvl>
    <w:lvl w:ilvl="6" w:tplc="10665E82">
      <w:numFmt w:val="decimal"/>
      <w:lvlText w:val=""/>
      <w:lvlJc w:val="left"/>
    </w:lvl>
    <w:lvl w:ilvl="7" w:tplc="3B9E7142">
      <w:numFmt w:val="decimal"/>
      <w:lvlText w:val=""/>
      <w:lvlJc w:val="left"/>
    </w:lvl>
    <w:lvl w:ilvl="8" w:tplc="7916BC18">
      <w:numFmt w:val="decimal"/>
      <w:lvlText w:val=""/>
      <w:lvlJc w:val="left"/>
    </w:lvl>
  </w:abstractNum>
  <w:abstractNum w:abstractNumId="5" w15:restartNumberingAfterBreak="0">
    <w:nsid w:val="514051FD"/>
    <w:multiLevelType w:val="hybridMultilevel"/>
    <w:tmpl w:val="1EDC28E0"/>
    <w:lvl w:ilvl="0" w:tplc="6B1A2580">
      <w:start w:val="1"/>
      <w:numFmt w:val="bullet"/>
      <w:lvlText w:val="•"/>
      <w:lvlJc w:val="left"/>
      <w:pPr>
        <w:ind w:left="720" w:hanging="360"/>
      </w:pPr>
    </w:lvl>
    <w:lvl w:ilvl="1" w:tplc="F4725AAA">
      <w:numFmt w:val="decimal"/>
      <w:lvlText w:val=""/>
      <w:lvlJc w:val="left"/>
    </w:lvl>
    <w:lvl w:ilvl="2" w:tplc="8FBA6CD2">
      <w:numFmt w:val="decimal"/>
      <w:lvlText w:val=""/>
      <w:lvlJc w:val="left"/>
    </w:lvl>
    <w:lvl w:ilvl="3" w:tplc="4D76159A">
      <w:numFmt w:val="decimal"/>
      <w:lvlText w:val=""/>
      <w:lvlJc w:val="left"/>
    </w:lvl>
    <w:lvl w:ilvl="4" w:tplc="38E4ECA2">
      <w:numFmt w:val="decimal"/>
      <w:lvlText w:val=""/>
      <w:lvlJc w:val="left"/>
    </w:lvl>
    <w:lvl w:ilvl="5" w:tplc="A300B726">
      <w:numFmt w:val="decimal"/>
      <w:lvlText w:val=""/>
      <w:lvlJc w:val="left"/>
    </w:lvl>
    <w:lvl w:ilvl="6" w:tplc="9F46D80C">
      <w:numFmt w:val="decimal"/>
      <w:lvlText w:val=""/>
      <w:lvlJc w:val="left"/>
    </w:lvl>
    <w:lvl w:ilvl="7" w:tplc="DC86993A">
      <w:numFmt w:val="decimal"/>
      <w:lvlText w:val=""/>
      <w:lvlJc w:val="left"/>
    </w:lvl>
    <w:lvl w:ilvl="8" w:tplc="CF069AA4">
      <w:numFmt w:val="decimal"/>
      <w:lvlText w:val=""/>
      <w:lvlJc w:val="left"/>
    </w:lvl>
  </w:abstractNum>
  <w:num w:numId="1" w16cid:durableId="2015380474">
    <w:abstractNumId w:val="2"/>
    <w:lvlOverride w:ilvl="0">
      <w:startOverride w:val="1"/>
    </w:lvlOverride>
  </w:num>
  <w:num w:numId="2" w16cid:durableId="471674701">
    <w:abstractNumId w:val="4"/>
    <w:lvlOverride w:ilvl="0">
      <w:startOverride w:val="1"/>
    </w:lvlOverride>
  </w:num>
  <w:num w:numId="3" w16cid:durableId="889389902">
    <w:abstractNumId w:val="5"/>
    <w:lvlOverride w:ilvl="0">
      <w:startOverride w:val="1"/>
    </w:lvlOverride>
  </w:num>
  <w:num w:numId="4" w16cid:durableId="1660303769">
    <w:abstractNumId w:val="3"/>
    <w:lvlOverride w:ilvl="0">
      <w:startOverride w:val="1"/>
    </w:lvlOverride>
  </w:num>
  <w:num w:numId="5" w16cid:durableId="943269044">
    <w:abstractNumId w:val="1"/>
    <w:lvlOverride w:ilvl="0">
      <w:startOverride w:val="1"/>
    </w:lvlOverride>
  </w:num>
  <w:num w:numId="6" w16cid:durableId="55200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0535B"/>
    <w:rsid w:val="000408BE"/>
    <w:rsid w:val="00051C4A"/>
    <w:rsid w:val="000B30BC"/>
    <w:rsid w:val="00134914"/>
    <w:rsid w:val="00135F49"/>
    <w:rsid w:val="00166D98"/>
    <w:rsid w:val="00227413"/>
    <w:rsid w:val="0024268D"/>
    <w:rsid w:val="002749EC"/>
    <w:rsid w:val="00297FAC"/>
    <w:rsid w:val="003C207A"/>
    <w:rsid w:val="003F7C79"/>
    <w:rsid w:val="004175DD"/>
    <w:rsid w:val="00441FBF"/>
    <w:rsid w:val="0047355C"/>
    <w:rsid w:val="004D4378"/>
    <w:rsid w:val="004D4C6C"/>
    <w:rsid w:val="005B423B"/>
    <w:rsid w:val="005B4AE2"/>
    <w:rsid w:val="005D6732"/>
    <w:rsid w:val="006039D7"/>
    <w:rsid w:val="00637C4D"/>
    <w:rsid w:val="006A1BDF"/>
    <w:rsid w:val="006A25D6"/>
    <w:rsid w:val="0070535B"/>
    <w:rsid w:val="007169A4"/>
    <w:rsid w:val="008A58ED"/>
    <w:rsid w:val="00916703"/>
    <w:rsid w:val="009D59DD"/>
    <w:rsid w:val="00A5323F"/>
    <w:rsid w:val="00A664B5"/>
    <w:rsid w:val="00A96524"/>
    <w:rsid w:val="00B07401"/>
    <w:rsid w:val="00B44F26"/>
    <w:rsid w:val="00BE7ADC"/>
    <w:rsid w:val="00C02A22"/>
    <w:rsid w:val="00C53493"/>
    <w:rsid w:val="00CA4B5B"/>
    <w:rsid w:val="00CD1EA2"/>
    <w:rsid w:val="00D60836"/>
    <w:rsid w:val="00E54FA8"/>
    <w:rsid w:val="00E76832"/>
    <w:rsid w:val="00F46147"/>
    <w:rsid w:val="00F761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C39A2"/>
  <w15:docId w15:val="{13816B8D-BF52-417E-952A-FCEBA98F82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uiPriority w:val="9"/>
    <w:qFormat/>
    <w:pPr>
      <w:spacing w:before="320" w:after="160"/>
      <w:outlineLvl w:val="0"/>
    </w:pPr>
    <w:rPr>
      <w:b/>
      <w:bCs/>
      <w:color w:val="1F3864"/>
      <w:sz w:val="28"/>
      <w:szCs w:val="28"/>
    </w:rPr>
  </w:style>
  <w:style w:type="paragraph" w:styleId="Heading2">
    <w:name w:val="heading 2"/>
    <w:uiPriority w:val="9"/>
    <w:unhideWhenUsed/>
    <w:qFormat/>
    <w:pPr>
      <w:spacing w:before="240" w:after="120"/>
      <w:outlineLvl w:val="1"/>
    </w:pPr>
    <w:rPr>
      <w:b/>
      <w:bCs/>
      <w:color w:val="2E559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NormalWeb">
    <w:name w:val="Normal (Web)"/>
    <w:basedOn w:val="Normal"/>
    <w:uiPriority w:val="99"/>
    <w:semiHidden/>
    <w:unhideWhenUsed/>
    <w:rsid w:val="008A58ED"/>
    <w:rPr>
      <w:rFonts w:ascii="Times New Roman" w:hAnsi="Times New Roman" w:cs="Times New Roman"/>
    </w:rPr>
  </w:style>
  <w:style w:type="character" w:styleId="UnresolvedMention">
    <w:name w:val="Unresolved Mention"/>
    <w:basedOn w:val="DefaultParagraphFont"/>
    <w:uiPriority w:val="99"/>
    <w:semiHidden/>
    <w:unhideWhenUsed/>
    <w:rsid w:val="00166D98"/>
    <w:rPr>
      <w:color w:val="605E5C"/>
      <w:shd w:val="clear" w:color="auto" w:fill="E1DFDD"/>
    </w:rPr>
  </w:style>
  <w:style w:type="paragraph" w:styleId="NoSpacing">
    <w:name w:val="No Spacing"/>
    <w:link w:val="NoSpacingChar"/>
    <w:uiPriority w:val="1"/>
    <w:qFormat/>
    <w:rsid w:val="00166D98"/>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66D98"/>
    <w:rPr>
      <w:rFonts w:asciiTheme="minorHAnsi" w:eastAsiaTheme="minorEastAsia" w:hAnsiTheme="minorHAnsi" w:cstheme="minorBid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who.int/news-room/fact-sheets/detail/the-top-10-causes-of-death" TargetMode="External"/><Relationship Id="rId18" Type="http://schemas.openxmlformats.org/officeDocument/2006/relationships/hyperlink" Target="https://www.nhs.uk/conditions/stroke/" TargetMode="External"/><Relationship Id="rId26" Type="http://schemas.openxmlformats.org/officeDocument/2006/relationships/hyperlink" Target="https://www.england.nhs.uk/cardiovascular/stroke/" TargetMode="External"/><Relationship Id="rId3" Type="http://schemas.openxmlformats.org/officeDocument/2006/relationships/styles" Target="styles.xml"/><Relationship Id="rId21" Type="http://schemas.openxmlformats.org/officeDocument/2006/relationships/hyperlink" Target="https://www.england.nhs.uk/cardiovascular/stroke/" TargetMode="External"/><Relationship Id="rId34" Type="http://schemas.openxmlformats.org/officeDocument/2006/relationships/theme" Target="theme/theme1.xml"/><Relationship Id="rId7" Type="http://schemas.openxmlformats.org/officeDocument/2006/relationships/hyperlink" Target="https://www.nhs.uk/conditions/stroke/" TargetMode="External"/><Relationship Id="rId12" Type="http://schemas.openxmlformats.org/officeDocument/2006/relationships/hyperlink" Target="https://www.nhs.uk/conditions/stroke/" TargetMode="External"/><Relationship Id="rId17" Type="http://schemas.openxmlformats.org/officeDocument/2006/relationships/hyperlink" Target="https://www.nhs.uk/conditions/stroke/" TargetMode="External"/><Relationship Id="rId25" Type="http://schemas.openxmlformats.org/officeDocument/2006/relationships/hyperlink" Target="https://www.strokeaudit.org/" TargetMode="Externa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ho.int/news-room/fact-sheets/detail/the-top-10-causes-of-death" TargetMode="External"/><Relationship Id="rId20" Type="http://schemas.openxmlformats.org/officeDocument/2006/relationships/hyperlink" Target="https://www.england.nhs.uk/cardiovascular/stroke/" TargetMode="External"/><Relationship Id="rId29" Type="http://schemas.openxmlformats.org/officeDocument/2006/relationships/hyperlink" Target="https://www.england.nhs.uk/cardiovascular/stroke/" TargetMode="External"/><Relationship Id="rId1" Type="http://schemas.openxmlformats.org/officeDocument/2006/relationships/customXml" Target="../customXml/item1.xml"/><Relationship Id="rId6" Type="http://schemas.openxmlformats.org/officeDocument/2006/relationships/hyperlink" Target="https://www.nhs.uk/conditions/stroke/" TargetMode="External"/><Relationship Id="rId11" Type="http://schemas.openxmlformats.org/officeDocument/2006/relationships/hyperlink" Target="https://www.who.int/news-room/fact-sheets/detail/the-top-10-causes-of-death" TargetMode="External"/><Relationship Id="rId24" Type="http://schemas.openxmlformats.org/officeDocument/2006/relationships/hyperlink" Target="https://www.strokeaudit.org/" TargetMode="External"/><Relationship Id="rId32" Type="http://schemas.openxmlformats.org/officeDocument/2006/relationships/hyperlink" Target="https://www.who.int/news-room/fact-sheets/detail/the-top-10-causes-of-death" TargetMode="External"/><Relationship Id="rId5" Type="http://schemas.openxmlformats.org/officeDocument/2006/relationships/webSettings" Target="webSettings.xml"/><Relationship Id="rId15" Type="http://schemas.openxmlformats.org/officeDocument/2006/relationships/hyperlink" Target="https://www.who.int/news-room/fact-sheets/detail/the-top-10-causes-of-death" TargetMode="External"/><Relationship Id="rId23" Type="http://schemas.openxmlformats.org/officeDocument/2006/relationships/hyperlink" Target="https://www.strokeaudit.org/" TargetMode="External"/><Relationship Id="rId28" Type="http://schemas.openxmlformats.org/officeDocument/2006/relationships/hyperlink" Target="https://www.nhs.uk/conditions/stroke/" TargetMode="External"/><Relationship Id="rId10" Type="http://schemas.openxmlformats.org/officeDocument/2006/relationships/hyperlink" Target="https://www.strokeaudit.org/" TargetMode="External"/><Relationship Id="rId19" Type="http://schemas.openxmlformats.org/officeDocument/2006/relationships/hyperlink" Target="https://www.england.nhs.uk/cardiovascular/stroke/" TargetMode="External"/><Relationship Id="rId31" Type="http://schemas.openxmlformats.org/officeDocument/2006/relationships/hyperlink" Target="https://www.strokeaudit.org/" TargetMode="External"/><Relationship Id="rId4" Type="http://schemas.openxmlformats.org/officeDocument/2006/relationships/settings" Target="settings.xml"/><Relationship Id="rId9" Type="http://schemas.openxmlformats.org/officeDocument/2006/relationships/hyperlink" Target="https://www.nhs.uk/conditions/stroke/" TargetMode="External"/><Relationship Id="rId14" Type="http://schemas.openxmlformats.org/officeDocument/2006/relationships/hyperlink" Target="https://www.england.nhs.uk/cardiovascular/stroke/" TargetMode="External"/><Relationship Id="rId22" Type="http://schemas.openxmlformats.org/officeDocument/2006/relationships/hyperlink" Target="https://www.nice.org.uk/guidance/ng228" TargetMode="External"/><Relationship Id="rId27" Type="http://schemas.openxmlformats.org/officeDocument/2006/relationships/hyperlink" Target="https://www.nice.org.uk/guidance/ng228" TargetMode="External"/><Relationship Id="rId30" Type="http://schemas.openxmlformats.org/officeDocument/2006/relationships/hyperlink" Target="https://www.ons.gov.uk/peoplepopulationandcommunity/birthsdeathsandmarriages/deaths" TargetMode="External"/><Relationship Id="rId8" Type="http://schemas.openxmlformats.org/officeDocument/2006/relationships/hyperlink" Target="https://www.who.int/news-room/fact-sheets/detail/the-top-10-causes-of-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51A31-D748-44DA-88AA-A7B0B7EC42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TotalTime>
  <Pages>7</Pages>
  <Words>2392</Words>
  <Characters>13640</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Rabia Rashid (2504610)</cp:lastModifiedBy>
  <cp:revision>23</cp:revision>
  <dcterms:created xsi:type="dcterms:W3CDTF">2026-03-16T05:18:00Z</dcterms:created>
  <dcterms:modified xsi:type="dcterms:W3CDTF">2026-03-23T10:53:00Z</dcterms:modified>
</cp:coreProperties>
</file>