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58F" w:rsidRPr="00854872" w:rsidRDefault="001C558F" w:rsidP="001C558F">
      <w:pPr>
        <w:autoSpaceDN w:val="0"/>
        <w:spacing w:after="0" w:line="240" w:lineRule="auto"/>
        <w:jc w:val="center"/>
        <w:rPr>
          <w:rFonts w:ascii="Times New Roman" w:eastAsia="MS Minngs" w:hAnsi="Times New Roman" w:cs="Times New Roman"/>
          <w:b/>
          <w:bCs/>
          <w:sz w:val="28"/>
          <w:szCs w:val="28"/>
          <w:lang w:eastAsia="en-GB"/>
        </w:rPr>
      </w:pPr>
      <w:r w:rsidRPr="00854872">
        <w:rPr>
          <w:rFonts w:ascii="Times New Roman" w:eastAsia="MS Minngs" w:hAnsi="Times New Roman" w:cs="Times New Roman"/>
          <w:b/>
          <w:bCs/>
          <w:sz w:val="28"/>
          <w:szCs w:val="28"/>
          <w:lang w:eastAsia="en-GB"/>
        </w:rPr>
        <w:t>School of Sport, Health &amp; Outdoor Education</w:t>
      </w:r>
    </w:p>
    <w:p w:rsidR="001C558F" w:rsidRPr="00854872" w:rsidRDefault="001C558F" w:rsidP="001C558F">
      <w:pPr>
        <w:autoSpaceDN w:val="0"/>
        <w:spacing w:after="0" w:line="240" w:lineRule="auto"/>
        <w:rPr>
          <w:rFonts w:ascii="Times New Roman" w:eastAsia="MS Minngs" w:hAnsi="Times New Roman" w:cs="Times New Roman"/>
          <w:b/>
          <w:bCs/>
          <w:sz w:val="16"/>
          <w:szCs w:val="16"/>
          <w:lang w:eastAsia="en-GB"/>
        </w:rPr>
      </w:pPr>
    </w:p>
    <w:p w:rsidR="001C558F" w:rsidRPr="00854872" w:rsidRDefault="001C558F" w:rsidP="001C558F">
      <w:pPr>
        <w:autoSpaceDN w:val="0"/>
        <w:spacing w:after="0" w:line="240" w:lineRule="auto"/>
        <w:jc w:val="center"/>
        <w:rPr>
          <w:rFonts w:ascii="Times New Roman" w:eastAsia="MS Minngs" w:hAnsi="Times New Roman" w:cs="Times New Roman"/>
          <w:sz w:val="32"/>
          <w:szCs w:val="32"/>
          <w:u w:val="single"/>
          <w:lang w:eastAsia="en-GB"/>
        </w:rPr>
      </w:pPr>
      <w:r w:rsidRPr="00854872">
        <w:rPr>
          <w:rFonts w:ascii="Times New Roman" w:eastAsia="MS Minngs" w:hAnsi="Times New Roman" w:cs="Times New Roman"/>
          <w:sz w:val="32"/>
          <w:szCs w:val="32"/>
          <w:u w:val="single"/>
          <w:lang w:eastAsia="en-GB"/>
        </w:rPr>
        <w:t>Assessment Feedback Sheet</w:t>
      </w:r>
    </w:p>
    <w:p w:rsidR="001C558F" w:rsidRPr="00854872" w:rsidRDefault="001C558F" w:rsidP="001C558F">
      <w:pPr>
        <w:autoSpaceDN w:val="0"/>
        <w:spacing w:after="0" w:line="240" w:lineRule="auto"/>
        <w:jc w:val="both"/>
        <w:rPr>
          <w:rFonts w:ascii="Times New Roman" w:eastAsia="MS Minngs" w:hAnsi="Times New Roman" w:cs="Times New Roman"/>
          <w:b/>
          <w:bCs/>
          <w:sz w:val="24"/>
          <w:szCs w:val="24"/>
          <w:lang w:eastAsia="en-GB"/>
        </w:rPr>
      </w:pPr>
    </w:p>
    <w:p w:rsidR="001C558F" w:rsidRPr="00854872" w:rsidRDefault="001C558F" w:rsidP="001C558F">
      <w:pPr>
        <w:autoSpaceDN w:val="0"/>
        <w:spacing w:after="0" w:line="240" w:lineRule="auto"/>
        <w:jc w:val="both"/>
        <w:rPr>
          <w:rFonts w:ascii="Calibri" w:eastAsia="Calibri" w:hAnsi="Calibri" w:cs="Times New Roman"/>
        </w:rPr>
      </w:pPr>
      <w:r w:rsidRPr="00854872">
        <w:rPr>
          <w:rFonts w:ascii="Times New Roman" w:eastAsia="MS Minngs" w:hAnsi="Times New Roman" w:cs="Times New Roman"/>
          <w:b/>
          <w:bCs/>
          <w:sz w:val="24"/>
          <w:szCs w:val="24"/>
          <w:lang w:eastAsia="en-GB"/>
        </w:rPr>
        <w:t>Stude</w:t>
      </w:r>
      <w:r>
        <w:rPr>
          <w:rFonts w:ascii="Times New Roman" w:eastAsia="MS Minngs" w:hAnsi="Times New Roman" w:cs="Times New Roman"/>
          <w:b/>
          <w:bCs/>
          <w:sz w:val="24"/>
          <w:szCs w:val="24"/>
          <w:lang w:eastAsia="en-GB"/>
        </w:rPr>
        <w:t>nt No./Name: Joshua Grota 1601135</w:t>
      </w:r>
      <w:r w:rsidRPr="00854872">
        <w:rPr>
          <w:rFonts w:ascii="Times New Roman" w:eastAsia="MS Minngs" w:hAnsi="Times New Roman" w:cs="Times New Roman"/>
          <w:b/>
          <w:bCs/>
          <w:sz w:val="24"/>
          <w:szCs w:val="24"/>
          <w:lang w:eastAsia="en-GB"/>
        </w:rPr>
        <w:tab/>
      </w:r>
    </w:p>
    <w:p w:rsidR="001C558F" w:rsidRPr="00854872" w:rsidRDefault="001C558F" w:rsidP="001C558F">
      <w:pPr>
        <w:autoSpaceDN w:val="0"/>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Module:</w:t>
      </w:r>
      <w:r>
        <w:rPr>
          <w:rFonts w:ascii="Times New Roman" w:eastAsia="MS Minngs" w:hAnsi="Times New Roman" w:cs="Times New Roman"/>
          <w:b/>
          <w:bCs/>
          <w:sz w:val="24"/>
          <w:szCs w:val="24"/>
          <w:lang w:eastAsia="en-GB"/>
        </w:rPr>
        <w:tab/>
      </w:r>
      <w:r>
        <w:rPr>
          <w:rFonts w:ascii="Times New Roman" w:eastAsia="MS Minngs" w:hAnsi="Times New Roman" w:cs="Times New Roman"/>
          <w:b/>
          <w:bCs/>
          <w:sz w:val="24"/>
          <w:szCs w:val="24"/>
          <w:lang w:eastAsia="en-GB"/>
        </w:rPr>
        <w:tab/>
        <w:t>Professional Development &amp; Practice</w:t>
      </w:r>
    </w:p>
    <w:p w:rsidR="001C558F" w:rsidRPr="00854872" w:rsidRDefault="001C558F" w:rsidP="001C558F">
      <w:pPr>
        <w:autoSpaceDN w:val="0"/>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Module Code: </w:t>
      </w:r>
      <w:r>
        <w:rPr>
          <w:rFonts w:ascii="Times New Roman" w:eastAsia="MS Minngs" w:hAnsi="Times New Roman" w:cs="Times New Roman"/>
          <w:b/>
          <w:bCs/>
          <w:sz w:val="24"/>
          <w:szCs w:val="24"/>
          <w:lang w:eastAsia="en-GB"/>
        </w:rPr>
        <w:tab/>
        <w:t>SHSS4062</w:t>
      </w:r>
    </w:p>
    <w:p w:rsidR="001C558F" w:rsidRDefault="001C558F" w:rsidP="001C558F">
      <w:pPr>
        <w:autoSpaceDN w:val="0"/>
        <w:spacing w:after="0" w:line="240" w:lineRule="auto"/>
        <w:rPr>
          <w:rFonts w:ascii="Times New Roman" w:eastAsia="MS Minngs" w:hAnsi="Times New Roman" w:cs="Times New Roman"/>
          <w:b/>
          <w:bCs/>
          <w:sz w:val="24"/>
          <w:szCs w:val="24"/>
          <w:lang w:eastAsia="en-GB"/>
        </w:rPr>
      </w:pPr>
      <w:r w:rsidRPr="00854872">
        <w:rPr>
          <w:rFonts w:ascii="Times New Roman" w:eastAsia="MS Minngs" w:hAnsi="Times New Roman" w:cs="Times New Roman"/>
          <w:b/>
          <w:bCs/>
          <w:sz w:val="24"/>
          <w:szCs w:val="24"/>
          <w:lang w:eastAsia="en-GB"/>
        </w:rPr>
        <w:t>As</w:t>
      </w:r>
      <w:r>
        <w:rPr>
          <w:rFonts w:ascii="Times New Roman" w:eastAsia="MS Minngs" w:hAnsi="Times New Roman" w:cs="Times New Roman"/>
          <w:b/>
          <w:bCs/>
          <w:sz w:val="24"/>
          <w:szCs w:val="24"/>
          <w:lang w:eastAsia="en-GB"/>
        </w:rPr>
        <w:t>sessment:               1</w:t>
      </w:r>
    </w:p>
    <w:p w:rsidR="001C558F" w:rsidRDefault="001C558F" w:rsidP="001C558F">
      <w:pPr>
        <w:autoSpaceDN w:val="0"/>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Word Count:             1500</w:t>
      </w:r>
      <w:r w:rsidRPr="00854872">
        <w:rPr>
          <w:rFonts w:ascii="Times New Roman" w:eastAsia="MS Minngs" w:hAnsi="Times New Roman" w:cs="Times New Roman"/>
          <w:b/>
          <w:bCs/>
          <w:sz w:val="24"/>
          <w:szCs w:val="24"/>
          <w:lang w:eastAsia="en-GB"/>
        </w:rPr>
        <w:t xml:space="preserve"> </w:t>
      </w:r>
    </w:p>
    <w:p w:rsidR="001C558F" w:rsidRDefault="001C558F" w:rsidP="001C558F">
      <w:pPr>
        <w:autoSpaceDN w:val="0"/>
        <w:spacing w:after="0" w:line="240" w:lineRule="auto"/>
        <w:rPr>
          <w:rFonts w:ascii="Times New Roman" w:eastAsia="MS Minngs" w:hAnsi="Times New Roman" w:cs="Times New Roman"/>
          <w:b/>
          <w:bCs/>
          <w:sz w:val="24"/>
          <w:szCs w:val="24"/>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C558F" w:rsidTr="001C558F">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rsidR="001C558F" w:rsidRDefault="001C558F">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1C558F" w:rsidTr="001C558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C558F" w:rsidRDefault="001C558F">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C558F" w:rsidRDefault="00860AAA">
            <w:pPr>
              <w:pStyle w:val="Subtitle"/>
              <w:spacing w:line="276" w:lineRule="auto"/>
              <w:rPr>
                <w:b/>
                <w:bCs/>
                <w:sz w:val="24"/>
                <w:szCs w:val="24"/>
                <w:u w:val="none"/>
              </w:rPr>
            </w:pPr>
            <w:r>
              <w:rPr>
                <w:b/>
                <w:bCs/>
                <w:sz w:val="24"/>
                <w:szCs w:val="24"/>
                <w:u w:val="none"/>
              </w:rPr>
              <w:t>The main benefits in physical education.</w:t>
            </w:r>
          </w:p>
        </w:tc>
      </w:tr>
      <w:tr w:rsidR="001C558F" w:rsidTr="001C558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C558F" w:rsidRDefault="001C558F">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C558F" w:rsidRDefault="00860AAA">
            <w:pPr>
              <w:pStyle w:val="Subtitle"/>
              <w:spacing w:line="276" w:lineRule="auto"/>
              <w:rPr>
                <w:b/>
                <w:bCs/>
                <w:sz w:val="24"/>
                <w:szCs w:val="24"/>
                <w:u w:val="none"/>
              </w:rPr>
            </w:pPr>
            <w:r>
              <w:rPr>
                <w:b/>
                <w:bCs/>
                <w:sz w:val="24"/>
                <w:szCs w:val="24"/>
                <w:u w:val="none"/>
              </w:rPr>
              <w:t>I feel I could have done more research and gather more references.</w:t>
            </w:r>
            <w:bookmarkStart w:id="0" w:name="_GoBack"/>
            <w:bookmarkEnd w:id="0"/>
          </w:p>
        </w:tc>
      </w:tr>
      <w:tr w:rsidR="001C558F" w:rsidTr="001C558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C558F" w:rsidRDefault="001C558F">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1C558F" w:rsidRDefault="00860AAA">
            <w:pPr>
              <w:pStyle w:val="Subtitle"/>
              <w:spacing w:line="276" w:lineRule="auto"/>
              <w:rPr>
                <w:b/>
                <w:bCs/>
                <w:sz w:val="24"/>
                <w:szCs w:val="24"/>
                <w:u w:val="none"/>
              </w:rPr>
            </w:pPr>
            <w:r>
              <w:rPr>
                <w:b/>
                <w:bCs/>
                <w:sz w:val="24"/>
                <w:szCs w:val="24"/>
                <w:u w:val="none"/>
              </w:rPr>
              <w:t>Understanding and learning new benefits towards physical education.</w:t>
            </w:r>
          </w:p>
        </w:tc>
      </w:tr>
      <w:tr w:rsidR="001C558F" w:rsidTr="001C558F">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1C558F" w:rsidRDefault="001C558F">
            <w:pPr>
              <w:pStyle w:val="Subtitle"/>
              <w:spacing w:line="276" w:lineRule="auto"/>
              <w:jc w:val="left"/>
              <w:rPr>
                <w:b/>
                <w:bCs/>
                <w:sz w:val="24"/>
                <w:szCs w:val="24"/>
                <w:u w:val="none"/>
              </w:rPr>
            </w:pPr>
          </w:p>
          <w:p w:rsidR="001C558F" w:rsidRDefault="001C558F">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1C558F" w:rsidRDefault="001C558F">
            <w:pPr>
              <w:ind w:left="113" w:right="113"/>
              <w:rPr>
                <w:sz w:val="16"/>
                <w:szCs w:val="16"/>
              </w:rPr>
            </w:pPr>
            <w:r>
              <w:rPr>
                <w:sz w:val="16"/>
                <w:szCs w:val="16"/>
              </w:rPr>
              <w:t>Learning</w:t>
            </w:r>
          </w:p>
          <w:p w:rsidR="001C558F" w:rsidRDefault="001C558F">
            <w:pPr>
              <w:ind w:left="113" w:right="113"/>
              <w:rPr>
                <w:sz w:val="16"/>
                <w:szCs w:val="16"/>
              </w:rPr>
            </w:pPr>
            <w:r>
              <w:rPr>
                <w:sz w:val="16"/>
                <w:szCs w:val="16"/>
              </w:rPr>
              <w:t>Outcomes</w:t>
            </w:r>
          </w:p>
          <w:p w:rsidR="001C558F" w:rsidRDefault="001C558F">
            <w:pPr>
              <w:ind w:left="113" w:right="113"/>
              <w:rPr>
                <w:sz w:val="16"/>
                <w:szCs w:val="16"/>
              </w:rPr>
            </w:pPr>
          </w:p>
          <w:p w:rsidR="001C558F" w:rsidRDefault="001C558F">
            <w:pPr>
              <w:pStyle w:val="Subtitle"/>
              <w:spacing w:line="276" w:lineRule="auto"/>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rsidR="001C558F" w:rsidRDefault="001C558F">
            <w:pPr>
              <w:pStyle w:val="Subtitle"/>
              <w:spacing w:line="276" w:lineRule="auto"/>
              <w:rPr>
                <w:b/>
                <w:bCs/>
                <w:sz w:val="24"/>
                <w:szCs w:val="24"/>
                <w:u w:val="none"/>
              </w:rPr>
            </w:pPr>
            <w:r>
              <w:rPr>
                <w:b/>
                <w:bCs/>
                <w:sz w:val="24"/>
                <w:szCs w:val="24"/>
                <w:u w:val="none"/>
              </w:rPr>
              <w:t>GRADE</w:t>
            </w:r>
          </w:p>
        </w:tc>
      </w:tr>
      <w:tr w:rsidR="001C558F" w:rsidTr="001C558F">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1C558F" w:rsidRDefault="001C558F">
            <w:pPr>
              <w:rPr>
                <w:rFonts w:ascii="Times New Roman" w:eastAsia="MS Minngs" w:hAnsi="Times New Roman" w:cs="Times New Roman"/>
                <w:b/>
                <w:bCs/>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1C558F" w:rsidRDefault="001C558F">
            <w:pPr>
              <w:rPr>
                <w:rFonts w:ascii="Times New Roman" w:eastAsia="MS Minngs" w:hAnsi="Times New Roman" w:cs="Times New Roman"/>
                <w:b/>
                <w:bCs/>
                <w:sz w:val="16"/>
                <w:szCs w:val="16"/>
                <w:lang w:eastAsia="en-GB"/>
              </w:rPr>
            </w:pPr>
          </w:p>
        </w:tc>
        <w:tc>
          <w:tcPr>
            <w:tcW w:w="1054" w:type="dxa"/>
            <w:tcBorders>
              <w:top w:val="single" w:sz="6" w:space="0" w:color="auto"/>
              <w:left w:val="single" w:sz="6" w:space="0" w:color="auto"/>
              <w:bottom w:val="single" w:sz="4"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Poor</w:t>
            </w:r>
          </w:p>
          <w:p w:rsidR="001C558F" w:rsidRDefault="001C558F">
            <w:pPr>
              <w:pStyle w:val="Subtitle"/>
              <w:spacing w:line="276" w:lineRule="auto"/>
              <w:rPr>
                <w:sz w:val="16"/>
                <w:szCs w:val="16"/>
                <w:u w:val="none"/>
              </w:rPr>
            </w:pPr>
            <w:r>
              <w:rPr>
                <w:b/>
                <w:bCs/>
                <w:sz w:val="16"/>
                <w:szCs w:val="16"/>
                <w:u w:val="none"/>
              </w:rPr>
              <w:t>0-25%</w:t>
            </w:r>
          </w:p>
        </w:tc>
        <w:tc>
          <w:tcPr>
            <w:tcW w:w="1054" w:type="dxa"/>
            <w:tcBorders>
              <w:top w:val="single" w:sz="6" w:space="0" w:color="auto"/>
              <w:left w:val="single" w:sz="6" w:space="0" w:color="auto"/>
              <w:bottom w:val="single" w:sz="4"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Unsatisfactory</w:t>
            </w:r>
          </w:p>
          <w:p w:rsidR="001C558F" w:rsidRDefault="001C558F">
            <w:pPr>
              <w:pStyle w:val="Subtitle"/>
              <w:spacing w:line="276" w:lineRule="auto"/>
              <w:rPr>
                <w:b/>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Satisfactory</w:t>
            </w:r>
          </w:p>
          <w:p w:rsidR="001C558F" w:rsidRDefault="001C558F">
            <w:pPr>
              <w:pStyle w:val="Subtitle"/>
              <w:spacing w:line="276" w:lineRule="auto"/>
              <w:rPr>
                <w:b/>
                <w:bCs/>
                <w:sz w:val="16"/>
                <w:szCs w:val="16"/>
                <w:u w:val="none"/>
              </w:rPr>
            </w:pPr>
            <w:r>
              <w:rPr>
                <w:b/>
                <w:bCs/>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Good</w:t>
            </w:r>
          </w:p>
          <w:p w:rsidR="001C558F" w:rsidRDefault="001C558F">
            <w:pPr>
              <w:pStyle w:val="Subtitle"/>
              <w:spacing w:line="276" w:lineRule="auto"/>
              <w:rPr>
                <w:b/>
                <w:bCs/>
                <w:sz w:val="16"/>
                <w:szCs w:val="16"/>
                <w:u w:val="none"/>
              </w:rPr>
            </w:pPr>
            <w:r>
              <w:rPr>
                <w:b/>
                <w:bCs/>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Very Good</w:t>
            </w:r>
          </w:p>
          <w:p w:rsidR="001C558F" w:rsidRDefault="001C558F">
            <w:pPr>
              <w:pStyle w:val="Subtitle"/>
              <w:spacing w:line="276" w:lineRule="auto"/>
              <w:rPr>
                <w:b/>
                <w:bCs/>
                <w:sz w:val="16"/>
                <w:szCs w:val="16"/>
                <w:u w:val="none"/>
              </w:rPr>
            </w:pPr>
            <w:r>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Excellent</w:t>
            </w:r>
          </w:p>
          <w:p w:rsidR="001C558F" w:rsidRDefault="001C558F">
            <w:pPr>
              <w:pStyle w:val="Subtitle"/>
              <w:spacing w:line="276" w:lineRule="auto"/>
              <w:rPr>
                <w:b/>
                <w:bCs/>
                <w:sz w:val="16"/>
                <w:szCs w:val="16"/>
                <w:u w:val="none"/>
              </w:rPr>
            </w:pPr>
            <w:r>
              <w:rPr>
                <w:b/>
                <w:bCs/>
                <w:sz w:val="16"/>
                <w:szCs w:val="16"/>
                <w:u w:val="none"/>
              </w:rPr>
              <w:t>70 – 85%</w:t>
            </w:r>
          </w:p>
        </w:tc>
        <w:tc>
          <w:tcPr>
            <w:tcW w:w="1055" w:type="dxa"/>
            <w:tcBorders>
              <w:top w:val="single" w:sz="6" w:space="0" w:color="auto"/>
              <w:left w:val="single" w:sz="6" w:space="0" w:color="auto"/>
              <w:bottom w:val="single" w:sz="4" w:space="0" w:color="auto"/>
              <w:right w:val="single" w:sz="6" w:space="0" w:color="auto"/>
            </w:tcBorders>
            <w:hideMark/>
          </w:tcPr>
          <w:p w:rsidR="001C558F" w:rsidRDefault="001C558F">
            <w:pPr>
              <w:pStyle w:val="Subtitle"/>
              <w:spacing w:line="276" w:lineRule="auto"/>
              <w:rPr>
                <w:b/>
                <w:bCs/>
                <w:sz w:val="16"/>
                <w:szCs w:val="16"/>
                <w:u w:val="none"/>
              </w:rPr>
            </w:pPr>
            <w:r>
              <w:rPr>
                <w:b/>
                <w:bCs/>
                <w:sz w:val="16"/>
                <w:szCs w:val="16"/>
                <w:u w:val="none"/>
              </w:rPr>
              <w:t>Exceptional</w:t>
            </w:r>
          </w:p>
          <w:p w:rsidR="001C558F" w:rsidRDefault="001C558F">
            <w:pPr>
              <w:pStyle w:val="Subtitle"/>
              <w:spacing w:line="276" w:lineRule="auto"/>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1C558F" w:rsidRDefault="001C558F">
            <w:pPr>
              <w:pStyle w:val="Subtitle"/>
              <w:spacing w:line="276" w:lineRule="auto"/>
              <w:jc w:val="left"/>
              <w:rPr>
                <w:b/>
                <w:bCs/>
                <w:sz w:val="18"/>
                <w:szCs w:val="18"/>
                <w:u w:val="none"/>
              </w:rPr>
            </w:pPr>
          </w:p>
          <w:p w:rsidR="001C558F" w:rsidRDefault="001C558F">
            <w:pPr>
              <w:pStyle w:val="Subtitle"/>
              <w:spacing w:line="276" w:lineRule="auto"/>
              <w:jc w:val="left"/>
              <w:rPr>
                <w:b/>
                <w:bCs/>
                <w:sz w:val="18"/>
                <w:szCs w:val="18"/>
                <w:u w:val="none"/>
              </w:rPr>
            </w:pPr>
            <w:r>
              <w:rPr>
                <w:b/>
                <w:bCs/>
                <w:sz w:val="18"/>
                <w:szCs w:val="18"/>
                <w:u w:val="none"/>
              </w:rPr>
              <w:t xml:space="preserve">  %</w:t>
            </w:r>
          </w:p>
        </w:tc>
      </w:tr>
      <w:tr w:rsidR="001C558F" w:rsidTr="001C558F">
        <w:tc>
          <w:tcPr>
            <w:tcW w:w="2305" w:type="dxa"/>
            <w:tcBorders>
              <w:top w:val="single" w:sz="6" w:space="0" w:color="auto"/>
              <w:left w:val="thinThickLargeGap" w:sz="24" w:space="0" w:color="auto"/>
              <w:bottom w:val="single" w:sz="6" w:space="0" w:color="auto"/>
              <w:right w:val="single" w:sz="4" w:space="0" w:color="auto"/>
            </w:tcBorders>
            <w:hideMark/>
          </w:tcPr>
          <w:p w:rsidR="001C558F" w:rsidRDefault="001C558F">
            <w:pPr>
              <w:pStyle w:val="Subtitle"/>
              <w:spacing w:line="276" w:lineRule="auto"/>
              <w:jc w:val="left"/>
              <w:rPr>
                <w:sz w:val="18"/>
                <w:szCs w:val="18"/>
                <w:u w:val="none"/>
              </w:rPr>
            </w:pPr>
            <w:r>
              <w:rPr>
                <w:sz w:val="18"/>
                <w:szCs w:val="18"/>
                <w:u w:val="none"/>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rsidR="001C558F" w:rsidRDefault="001C558F">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jc w:val="right"/>
              <w:rPr>
                <w:sz w:val="24"/>
                <w:szCs w:val="24"/>
                <w:u w:val="none"/>
              </w:rPr>
            </w:pPr>
          </w:p>
        </w:tc>
        <w:tc>
          <w:tcPr>
            <w:tcW w:w="1055"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C558F" w:rsidRDefault="001C558F">
            <w:pPr>
              <w:pStyle w:val="Subtitle"/>
              <w:spacing w:line="276" w:lineRule="auto"/>
              <w:jc w:val="left"/>
              <w:rPr>
                <w:b/>
                <w:bCs/>
                <w:sz w:val="18"/>
                <w:szCs w:val="18"/>
                <w:u w:val="none"/>
              </w:rPr>
            </w:pPr>
            <w:r>
              <w:rPr>
                <w:b/>
                <w:bCs/>
                <w:sz w:val="18"/>
                <w:szCs w:val="18"/>
                <w:u w:val="none"/>
              </w:rPr>
              <w:t>30%</w:t>
            </w:r>
          </w:p>
        </w:tc>
      </w:tr>
      <w:tr w:rsidR="001C558F" w:rsidTr="001C558F">
        <w:tc>
          <w:tcPr>
            <w:tcW w:w="2305" w:type="dxa"/>
            <w:tcBorders>
              <w:top w:val="single" w:sz="6" w:space="0" w:color="auto"/>
              <w:left w:val="thinThickLargeGap" w:sz="24" w:space="0" w:color="auto"/>
              <w:bottom w:val="single" w:sz="6" w:space="0" w:color="auto"/>
              <w:right w:val="single" w:sz="4" w:space="0" w:color="auto"/>
            </w:tcBorders>
            <w:hideMark/>
          </w:tcPr>
          <w:p w:rsidR="001C558F" w:rsidRDefault="001C558F">
            <w:pPr>
              <w:pStyle w:val="Subtitle"/>
              <w:spacing w:line="276" w:lineRule="auto"/>
              <w:jc w:val="left"/>
              <w:rPr>
                <w:sz w:val="18"/>
                <w:szCs w:val="18"/>
                <w:u w:val="none"/>
              </w:rPr>
            </w:pPr>
            <w:r>
              <w:rPr>
                <w:sz w:val="18"/>
                <w:szCs w:val="18"/>
                <w:u w:val="none"/>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rsidR="001C558F" w:rsidRDefault="001C558F">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C558F" w:rsidRDefault="001C558F"/>
        </w:tc>
        <w:tc>
          <w:tcPr>
            <w:tcW w:w="1055"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C558F" w:rsidRDefault="001C558F">
            <w:pPr>
              <w:pStyle w:val="Subtitle"/>
              <w:spacing w:line="276" w:lineRule="auto"/>
              <w:jc w:val="left"/>
              <w:rPr>
                <w:b/>
                <w:bCs/>
                <w:sz w:val="18"/>
                <w:szCs w:val="18"/>
                <w:u w:val="none"/>
              </w:rPr>
            </w:pPr>
            <w:r>
              <w:rPr>
                <w:b/>
                <w:bCs/>
                <w:sz w:val="18"/>
                <w:szCs w:val="18"/>
                <w:u w:val="none"/>
              </w:rPr>
              <w:t>20%</w:t>
            </w:r>
          </w:p>
        </w:tc>
      </w:tr>
      <w:tr w:rsidR="001C558F" w:rsidTr="001C558F">
        <w:tc>
          <w:tcPr>
            <w:tcW w:w="2305" w:type="dxa"/>
            <w:tcBorders>
              <w:top w:val="single" w:sz="6" w:space="0" w:color="auto"/>
              <w:left w:val="thinThickLargeGap" w:sz="24" w:space="0" w:color="auto"/>
              <w:bottom w:val="single" w:sz="6" w:space="0" w:color="auto"/>
              <w:right w:val="single" w:sz="4" w:space="0" w:color="auto"/>
            </w:tcBorders>
            <w:hideMark/>
          </w:tcPr>
          <w:p w:rsidR="001C558F" w:rsidRDefault="001C558F">
            <w:pPr>
              <w:pStyle w:val="Subtitle"/>
              <w:spacing w:line="276" w:lineRule="auto"/>
              <w:ind w:left="-15"/>
              <w:jc w:val="left"/>
              <w:rPr>
                <w:sz w:val="18"/>
                <w:szCs w:val="18"/>
                <w:u w:val="none"/>
              </w:rPr>
            </w:pPr>
            <w:r>
              <w:rPr>
                <w:sz w:val="18"/>
                <w:szCs w:val="18"/>
                <w:u w:val="none"/>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rsidR="001C558F" w:rsidRDefault="001C558F">
            <w:pPr>
              <w:pStyle w:val="Subtitle"/>
              <w:spacing w:line="276" w:lineRule="auto"/>
              <w:rPr>
                <w:b/>
                <w:bCs/>
                <w:sz w:val="18"/>
                <w:szCs w:val="18"/>
                <w:u w:val="none"/>
              </w:rPr>
            </w:pPr>
          </w:p>
          <w:p w:rsidR="001C558F" w:rsidRDefault="001C558F">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C558F" w:rsidRDefault="001C558F">
            <w:pPr>
              <w:pStyle w:val="Subtitle"/>
              <w:spacing w:line="276" w:lineRule="auto"/>
              <w:ind w:firstLine="281"/>
              <w:jc w:val="right"/>
              <w:rPr>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C558F" w:rsidRDefault="001C558F">
            <w:pPr>
              <w:pStyle w:val="Subtitle"/>
              <w:spacing w:line="276" w:lineRule="auto"/>
              <w:jc w:val="left"/>
              <w:rPr>
                <w:b/>
                <w:bCs/>
                <w:sz w:val="18"/>
                <w:szCs w:val="18"/>
                <w:u w:val="none"/>
              </w:rPr>
            </w:pPr>
            <w:r>
              <w:rPr>
                <w:b/>
                <w:bCs/>
                <w:sz w:val="18"/>
                <w:szCs w:val="18"/>
                <w:u w:val="none"/>
              </w:rPr>
              <w:t>20%</w:t>
            </w:r>
          </w:p>
        </w:tc>
      </w:tr>
      <w:tr w:rsidR="001C558F" w:rsidTr="001C558F">
        <w:tc>
          <w:tcPr>
            <w:tcW w:w="2305" w:type="dxa"/>
            <w:tcBorders>
              <w:top w:val="single" w:sz="6" w:space="0" w:color="auto"/>
              <w:left w:val="thinThickLargeGap" w:sz="24" w:space="0" w:color="auto"/>
              <w:bottom w:val="single" w:sz="4" w:space="0" w:color="auto"/>
              <w:right w:val="single" w:sz="4" w:space="0" w:color="auto"/>
            </w:tcBorders>
            <w:hideMark/>
          </w:tcPr>
          <w:p w:rsidR="001C558F" w:rsidRDefault="001C558F">
            <w:pPr>
              <w:pStyle w:val="Subtitle"/>
              <w:spacing w:line="276" w:lineRule="auto"/>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rsidR="001C558F" w:rsidRDefault="001C558F">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rsidR="001C558F" w:rsidRDefault="001C558F">
            <w:pPr>
              <w:pStyle w:val="Subtitle"/>
              <w:spacing w:line="276" w:lineRule="auto"/>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rsidR="001C558F" w:rsidRDefault="001C558F">
            <w:pPr>
              <w:pStyle w:val="Subtitle"/>
              <w:spacing w:line="276" w:lineRule="auto"/>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rsidR="001C558F" w:rsidRDefault="001C558F">
            <w:pPr>
              <w:pStyle w:val="Subtitle"/>
              <w:spacing w:line="276" w:lineRule="auto"/>
              <w:ind w:firstLine="281"/>
              <w:jc w:val="right"/>
              <w:rPr>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1C558F" w:rsidRDefault="001C558F">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rsidR="001C558F" w:rsidRDefault="001C558F">
            <w:pPr>
              <w:pStyle w:val="Subtitle"/>
              <w:spacing w:line="276" w:lineRule="auto"/>
              <w:jc w:val="left"/>
              <w:rPr>
                <w:b/>
                <w:bCs/>
                <w:sz w:val="18"/>
                <w:szCs w:val="18"/>
                <w:u w:val="none"/>
              </w:rPr>
            </w:pPr>
            <w:r>
              <w:rPr>
                <w:b/>
                <w:bCs/>
                <w:sz w:val="18"/>
                <w:szCs w:val="18"/>
                <w:u w:val="none"/>
              </w:rPr>
              <w:t>30%</w:t>
            </w:r>
          </w:p>
        </w:tc>
      </w:tr>
      <w:tr w:rsidR="001C558F" w:rsidTr="001C558F">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rsidR="001C558F" w:rsidRDefault="001C558F">
            <w:pPr>
              <w:pStyle w:val="Subtitle"/>
              <w:spacing w:line="276" w:lineRule="auto"/>
              <w:jc w:val="left"/>
              <w:rPr>
                <w:b/>
                <w:bCs/>
                <w:sz w:val="24"/>
                <w:szCs w:val="24"/>
                <w:u w:val="none"/>
              </w:rPr>
            </w:pPr>
            <w:r>
              <w:rPr>
                <w:sz w:val="18"/>
                <w:szCs w:val="18"/>
                <w:u w:val="none"/>
              </w:rPr>
              <w:t xml:space="preserve">It is expected that students will present work that is proof read, correctly referenced and adheres to the </w:t>
            </w:r>
            <w:r>
              <w:rPr>
                <w:b/>
                <w:sz w:val="18"/>
                <w:szCs w:val="18"/>
                <w:u w:val="none"/>
              </w:rPr>
              <w:t>Assessment Checklist.</w:t>
            </w:r>
            <w:r>
              <w:rPr>
                <w:sz w:val="18"/>
                <w:szCs w:val="18"/>
                <w:u w:val="none"/>
              </w:rPr>
              <w:t xml:space="preserve"> Therefore a range of 0 – 10 marks will be deducted for non-completion of any of the points on the </w:t>
            </w:r>
            <w:r>
              <w:rPr>
                <w:b/>
                <w:sz w:val="18"/>
                <w:szCs w:val="18"/>
                <w:u w:val="none"/>
              </w:rPr>
              <w:t>checklist below</w:t>
            </w:r>
            <w:r>
              <w:rPr>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rsidR="001C558F" w:rsidRDefault="001C558F">
            <w:pPr>
              <w:pStyle w:val="Subtitle"/>
              <w:spacing w:line="276" w:lineRule="auto"/>
              <w:jc w:val="left"/>
              <w:rPr>
                <w:b/>
                <w:bCs/>
                <w:sz w:val="24"/>
                <w:szCs w:val="24"/>
                <w:u w:val="none"/>
              </w:rPr>
            </w:pPr>
          </w:p>
        </w:tc>
      </w:tr>
      <w:tr w:rsidR="001C558F" w:rsidTr="001C558F">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rsidR="001C558F" w:rsidRDefault="001C558F">
            <w:pPr>
              <w:pStyle w:val="Subtitle"/>
              <w:spacing w:line="276" w:lineRule="auto"/>
              <w:jc w:val="left"/>
              <w:rPr>
                <w:b/>
                <w:bCs/>
                <w:sz w:val="24"/>
                <w:szCs w:val="24"/>
                <w:u w:val="none"/>
              </w:rPr>
            </w:pPr>
            <w:r>
              <w:rPr>
                <w:b/>
                <w:bCs/>
                <w:sz w:val="24"/>
                <w:szCs w:val="24"/>
                <w:u w:val="none"/>
              </w:rPr>
              <w:lastRenderedPageBreak/>
              <w:t>TUTOR COMMENTS:</w:t>
            </w: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p w:rsidR="001C558F" w:rsidRDefault="001C558F">
            <w:pPr>
              <w:pStyle w:val="Subtitle"/>
              <w:spacing w:line="276" w:lineRule="auto"/>
              <w:ind w:left="937" w:right="1152"/>
              <w:jc w:val="both"/>
              <w:rPr>
                <w:b/>
                <w:bCs/>
                <w:sz w:val="24"/>
                <w:szCs w:val="24"/>
                <w:u w:val="none"/>
              </w:rPr>
            </w:pPr>
          </w:p>
        </w:tc>
      </w:tr>
      <w:tr w:rsidR="001C558F" w:rsidTr="001C558F">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1C558F" w:rsidRDefault="001C558F">
            <w:pPr>
              <w:pStyle w:val="Subtitle"/>
              <w:spacing w:line="276" w:lineRule="auto"/>
              <w:jc w:val="left"/>
              <w:rPr>
                <w:b/>
                <w:bCs/>
                <w:sz w:val="18"/>
                <w:szCs w:val="18"/>
                <w:u w:val="none"/>
              </w:rPr>
            </w:pPr>
            <w:r>
              <w:rPr>
                <w:b/>
                <w:bCs/>
                <w:sz w:val="18"/>
                <w:szCs w:val="18"/>
                <w:u w:val="none"/>
              </w:rPr>
              <w:t xml:space="preserve"> Submission date: 3/11/17</w:t>
            </w:r>
          </w:p>
          <w:p w:rsidR="001C558F" w:rsidRDefault="001C558F">
            <w:pPr>
              <w:pStyle w:val="Subtitle"/>
              <w:spacing w:line="276" w:lineRule="auto"/>
              <w:jc w:val="left"/>
              <w:rPr>
                <w:b/>
                <w:bCs/>
                <w:sz w:val="18"/>
                <w:szCs w:val="18"/>
                <w:u w:val="none"/>
              </w:rPr>
            </w:pPr>
            <w:r>
              <w:rPr>
                <w:b/>
                <w:bCs/>
                <w:sz w:val="18"/>
                <w:szCs w:val="18"/>
                <w:u w:val="none"/>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1C558F" w:rsidRDefault="001C558F">
            <w:pPr>
              <w:pStyle w:val="Subtitle"/>
              <w:spacing w:line="276" w:lineRule="auto"/>
              <w:jc w:val="left"/>
              <w:rPr>
                <w:b/>
                <w:bCs/>
                <w:sz w:val="18"/>
                <w:szCs w:val="18"/>
                <w:u w:val="none"/>
              </w:rPr>
            </w:pPr>
            <w:r>
              <w:rPr>
                <w:b/>
                <w:bCs/>
                <w:sz w:val="18"/>
                <w:szCs w:val="18"/>
                <w:u w:val="none"/>
              </w:rPr>
              <w:t>Return date:</w:t>
            </w:r>
          </w:p>
          <w:p w:rsidR="001C558F" w:rsidRDefault="001C558F">
            <w:pPr>
              <w:pStyle w:val="Subtitle"/>
              <w:spacing w:line="276" w:lineRule="auto"/>
              <w:jc w:val="left"/>
              <w:rPr>
                <w:b/>
                <w:bCs/>
                <w:sz w:val="18"/>
                <w:szCs w:val="18"/>
                <w:u w:val="none"/>
              </w:rPr>
            </w:pPr>
            <w:r>
              <w:rPr>
                <w:b/>
                <w:bCs/>
                <w:sz w:val="18"/>
                <w:szCs w:val="18"/>
                <w:u w:val="none"/>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rsidR="001C558F" w:rsidRDefault="001C558F">
            <w:pPr>
              <w:pStyle w:val="Subtitle"/>
              <w:spacing w:line="276" w:lineRule="auto"/>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1C558F" w:rsidRDefault="001C558F">
            <w:pPr>
              <w:pStyle w:val="Subtitle"/>
              <w:spacing w:line="276" w:lineRule="auto"/>
              <w:jc w:val="left"/>
              <w:rPr>
                <w:b/>
                <w:bCs/>
                <w:sz w:val="18"/>
                <w:szCs w:val="18"/>
                <w:u w:val="none"/>
              </w:rPr>
            </w:pPr>
            <w:r>
              <w:rPr>
                <w:b/>
                <w:bCs/>
                <w:sz w:val="18"/>
                <w:szCs w:val="18"/>
                <w:u w:val="none"/>
              </w:rPr>
              <w:t xml:space="preserve">Mark: </w:t>
            </w:r>
          </w:p>
        </w:tc>
      </w:tr>
    </w:tbl>
    <w:p w:rsidR="001C558F" w:rsidRPr="00C14DD1" w:rsidRDefault="001C558F" w:rsidP="001C558F">
      <w:pPr>
        <w:autoSpaceDN w:val="0"/>
        <w:spacing w:after="0" w:line="240" w:lineRule="auto"/>
        <w:rPr>
          <w:rFonts w:ascii="Times New Roman" w:eastAsia="MS Minngs" w:hAnsi="Times New Roman" w:cs="Times New Roman"/>
          <w:b/>
          <w:bCs/>
          <w:sz w:val="24"/>
          <w:szCs w:val="24"/>
          <w:lang w:eastAsia="en-GB"/>
        </w:rPr>
      </w:pPr>
    </w:p>
    <w:p w:rsidR="00CD3F13" w:rsidRDefault="00CD3F13" w:rsidP="001C558F">
      <w:pPr>
        <w:jc w:val="center"/>
      </w:pPr>
    </w:p>
    <w:p w:rsidR="003A0C3D" w:rsidRDefault="003A0C3D" w:rsidP="003A0C3D">
      <w:pPr>
        <w:jc w:val="center"/>
        <w:rPr>
          <w:rFonts w:ascii="Times New Roman" w:hAnsi="Times New Roman"/>
          <w:sz w:val="28"/>
          <w:szCs w:val="28"/>
          <w:u w:val="single"/>
        </w:rPr>
      </w:pPr>
      <w:r w:rsidRPr="003A0C3D">
        <w:rPr>
          <w:rFonts w:ascii="Times New Roman" w:hAnsi="Times New Roman"/>
          <w:sz w:val="28"/>
          <w:szCs w:val="28"/>
          <w:u w:val="single"/>
        </w:rPr>
        <w:t>Discuss whether Physical Education should be a compulsor</w:t>
      </w:r>
      <w:r>
        <w:rPr>
          <w:rFonts w:ascii="Times New Roman" w:hAnsi="Times New Roman"/>
          <w:sz w:val="28"/>
          <w:szCs w:val="28"/>
          <w:u w:val="single"/>
        </w:rPr>
        <w:t>y part of the school curriculum</w:t>
      </w:r>
    </w:p>
    <w:p w:rsidR="003A0C3D" w:rsidRDefault="003A0C3D" w:rsidP="003A0C3D">
      <w:pPr>
        <w:rPr>
          <w:rFonts w:ascii="Times New Roman" w:hAnsi="Times New Roman"/>
          <w:sz w:val="28"/>
          <w:szCs w:val="28"/>
          <w:u w:val="single"/>
        </w:rPr>
      </w:pPr>
    </w:p>
    <w:p w:rsidR="003A0C3D" w:rsidRPr="003A0C3D" w:rsidRDefault="003A0C3D" w:rsidP="003A0C3D">
      <w:pPr>
        <w:rPr>
          <w:rFonts w:ascii="Times New Roman" w:hAnsi="Times New Roman"/>
          <w:sz w:val="28"/>
          <w:szCs w:val="28"/>
          <w:u w:val="single"/>
        </w:rPr>
      </w:pPr>
      <w:r>
        <w:rPr>
          <w:rFonts w:ascii="Times New Roman" w:hAnsi="Times New Roman"/>
          <w:sz w:val="28"/>
          <w:szCs w:val="28"/>
          <w:u w:val="single"/>
        </w:rPr>
        <w:t>Introduction</w:t>
      </w:r>
    </w:p>
    <w:p w:rsidR="001C558F" w:rsidRDefault="002A2489" w:rsidP="003A0C3D">
      <w:pPr>
        <w:spacing w:line="360" w:lineRule="auto"/>
        <w:rPr>
          <w:rFonts w:ascii="Times New Roman" w:hAnsi="Times New Roman" w:cs="Times New Roman"/>
          <w:sz w:val="24"/>
          <w:szCs w:val="24"/>
        </w:rPr>
      </w:pPr>
      <w:r>
        <w:rPr>
          <w:rFonts w:ascii="Times New Roman" w:hAnsi="Times New Roman" w:cs="Times New Roman"/>
          <w:sz w:val="24"/>
          <w:szCs w:val="24"/>
        </w:rPr>
        <w:t>The national curriculum applies to pupils of compulsory</w:t>
      </w:r>
      <w:r w:rsidR="00A74444">
        <w:rPr>
          <w:rFonts w:ascii="Times New Roman" w:hAnsi="Times New Roman" w:cs="Times New Roman"/>
          <w:sz w:val="24"/>
          <w:szCs w:val="24"/>
        </w:rPr>
        <w:t xml:space="preserve"> school age in maintained schools. This curriculum is organised in three key stages. </w:t>
      </w:r>
      <w:r w:rsidR="00FB49AF">
        <w:rPr>
          <w:rFonts w:ascii="Times New Roman" w:hAnsi="Times New Roman" w:cs="Times New Roman"/>
          <w:sz w:val="24"/>
          <w:szCs w:val="24"/>
        </w:rPr>
        <w:t>Key stage 2, where the pupils are aged 7 – 11 years old (Year 3 – 6), Key stage 3, where the pupils are aged 11 – 14 years old (Year 7 – 9), and, Key stage 4 where the pupils are aged 14 – 16 years old (Year 10 – 11).</w:t>
      </w:r>
      <w:r w:rsidR="00D00625">
        <w:rPr>
          <w:rFonts w:ascii="Times New Roman" w:hAnsi="Times New Roman" w:cs="Times New Roman"/>
          <w:sz w:val="24"/>
          <w:szCs w:val="24"/>
        </w:rPr>
        <w:t xml:space="preserve"> </w:t>
      </w:r>
      <w:r w:rsidR="00704C98">
        <w:rPr>
          <w:rFonts w:ascii="Times New Roman" w:hAnsi="Times New Roman" w:cs="Times New Roman"/>
          <w:sz w:val="24"/>
          <w:szCs w:val="24"/>
        </w:rPr>
        <w:t>During the year 1991, the Department of Education and Science and the Welsh Office published their proposals for attainment targets and programmes of study in physical education</w:t>
      </w:r>
      <w:r w:rsidR="00906F97">
        <w:rPr>
          <w:rFonts w:ascii="Times New Roman" w:hAnsi="Times New Roman" w:cs="Times New Roman"/>
          <w:sz w:val="24"/>
          <w:szCs w:val="24"/>
        </w:rPr>
        <w:t xml:space="preserve"> for all children of compulsory school age in maintained sch</w:t>
      </w:r>
      <w:r w:rsidR="00311FFB">
        <w:rPr>
          <w:rFonts w:ascii="Times New Roman" w:hAnsi="Times New Roman" w:cs="Times New Roman"/>
          <w:sz w:val="24"/>
          <w:szCs w:val="24"/>
        </w:rPr>
        <w:t>ools in England and Wales (</w:t>
      </w:r>
      <w:r w:rsidR="009B4F39">
        <w:rPr>
          <w:rFonts w:ascii="Times New Roman" w:hAnsi="Times New Roman" w:cs="Times New Roman"/>
          <w:sz w:val="24"/>
          <w:szCs w:val="24"/>
        </w:rPr>
        <w:t>McKinlay, 1993). During this assignment I will discuss the main benefits of physical education</w:t>
      </w:r>
      <w:r w:rsidR="00D97547">
        <w:rPr>
          <w:rFonts w:ascii="Times New Roman" w:hAnsi="Times New Roman" w:cs="Times New Roman"/>
          <w:sz w:val="24"/>
          <w:szCs w:val="24"/>
        </w:rPr>
        <w:t xml:space="preserve"> for young children</w:t>
      </w:r>
      <w:r w:rsidR="003529AC">
        <w:rPr>
          <w:rFonts w:ascii="Times New Roman" w:hAnsi="Times New Roman" w:cs="Times New Roman"/>
          <w:sz w:val="24"/>
          <w:szCs w:val="24"/>
        </w:rPr>
        <w:t>, I will</w:t>
      </w:r>
      <w:r w:rsidR="00CD3F13">
        <w:rPr>
          <w:rFonts w:ascii="Times New Roman" w:hAnsi="Times New Roman" w:cs="Times New Roman"/>
          <w:sz w:val="24"/>
          <w:szCs w:val="24"/>
        </w:rPr>
        <w:t xml:space="preserve"> discuss fitness, health and well being, obesity and the development of a range of skills through physical education such as motor, cognitive and social skills.</w:t>
      </w:r>
      <w:r w:rsidR="002B750A">
        <w:rPr>
          <w:rFonts w:ascii="Times New Roman" w:hAnsi="Times New Roman" w:cs="Times New Roman"/>
          <w:sz w:val="24"/>
          <w:szCs w:val="24"/>
        </w:rPr>
        <w:t xml:space="preserve"> After discussing </w:t>
      </w:r>
      <w:r w:rsidR="000D1B48">
        <w:rPr>
          <w:rFonts w:ascii="Times New Roman" w:hAnsi="Times New Roman" w:cs="Times New Roman"/>
          <w:sz w:val="24"/>
          <w:szCs w:val="24"/>
        </w:rPr>
        <w:t xml:space="preserve">the benefits of physical </w:t>
      </w:r>
      <w:r w:rsidR="00BF67DA">
        <w:rPr>
          <w:rFonts w:ascii="Times New Roman" w:hAnsi="Times New Roman" w:cs="Times New Roman"/>
          <w:sz w:val="24"/>
          <w:szCs w:val="24"/>
        </w:rPr>
        <w:t>education for young children</w:t>
      </w:r>
      <w:r w:rsidR="00675F80">
        <w:rPr>
          <w:rFonts w:ascii="Times New Roman" w:hAnsi="Times New Roman" w:cs="Times New Roman"/>
          <w:sz w:val="24"/>
          <w:szCs w:val="24"/>
        </w:rPr>
        <w:t>, I will then</w:t>
      </w:r>
      <w:r w:rsidR="003529AC">
        <w:rPr>
          <w:rFonts w:ascii="Times New Roman" w:hAnsi="Times New Roman" w:cs="Times New Roman"/>
          <w:sz w:val="24"/>
          <w:szCs w:val="24"/>
        </w:rPr>
        <w:t xml:space="preserve"> evaluate and</w:t>
      </w:r>
      <w:r w:rsidR="00675F80">
        <w:rPr>
          <w:rFonts w:ascii="Times New Roman" w:hAnsi="Times New Roman" w:cs="Times New Roman"/>
          <w:sz w:val="24"/>
          <w:szCs w:val="24"/>
        </w:rPr>
        <w:t xml:space="preserve"> discuss why it is important</w:t>
      </w:r>
      <w:r w:rsidR="00523EF7">
        <w:rPr>
          <w:rFonts w:ascii="Times New Roman" w:hAnsi="Times New Roman" w:cs="Times New Roman"/>
          <w:sz w:val="24"/>
          <w:szCs w:val="24"/>
        </w:rPr>
        <w:t xml:space="preserve"> that physical education is compulsory in the national curriculum.</w:t>
      </w:r>
    </w:p>
    <w:p w:rsidR="00F96C69" w:rsidRDefault="003529AC" w:rsidP="003A0C3D">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lastRenderedPageBreak/>
        <w:t>Fitness, Health &amp; Well Being</w:t>
      </w:r>
    </w:p>
    <w:p w:rsidR="00F96C69" w:rsidRDefault="004C4C82" w:rsidP="003A0C3D">
      <w:pPr>
        <w:spacing w:line="360" w:lineRule="auto"/>
        <w:rPr>
          <w:rFonts w:ascii="Times New Roman" w:hAnsi="Times New Roman" w:cs="Times New Roman"/>
          <w:sz w:val="24"/>
          <w:szCs w:val="24"/>
        </w:rPr>
      </w:pPr>
      <w:r>
        <w:rPr>
          <w:rFonts w:ascii="Times New Roman" w:hAnsi="Times New Roman" w:cs="Times New Roman"/>
          <w:sz w:val="24"/>
          <w:szCs w:val="24"/>
        </w:rPr>
        <w:t>There are many different benefits in physical education, starting with fitness, health and well being of children.</w:t>
      </w:r>
      <w:r w:rsidR="004606E2">
        <w:rPr>
          <w:rFonts w:ascii="Times New Roman" w:hAnsi="Times New Roman" w:cs="Times New Roman"/>
          <w:sz w:val="24"/>
          <w:szCs w:val="24"/>
        </w:rPr>
        <w:t xml:space="preserve"> (Bird, 2012) states, there are many benefits through physical education for young children through improving the components of physical fitness, muscular strength and endurance, cardiovascular system, the mobility of the joints and flexibility, and co-ordination. This list mentioned is used in everyday life for majority of people, therefore is even more beneficial for young children to be able to adapt and learn in their early years.</w:t>
      </w:r>
      <w:r w:rsidR="00213F67">
        <w:rPr>
          <w:rFonts w:ascii="Times New Roman" w:hAnsi="Times New Roman" w:cs="Times New Roman"/>
          <w:sz w:val="24"/>
          <w:szCs w:val="24"/>
        </w:rPr>
        <w:t xml:space="preserve"> </w:t>
      </w:r>
      <w:r w:rsidR="001B7985">
        <w:rPr>
          <w:rFonts w:ascii="Times New Roman" w:hAnsi="Times New Roman" w:cs="Times New Roman"/>
          <w:sz w:val="24"/>
          <w:szCs w:val="24"/>
        </w:rPr>
        <w:t>Phys</w:t>
      </w:r>
      <w:r w:rsidR="003505B4">
        <w:rPr>
          <w:rFonts w:ascii="Times New Roman" w:hAnsi="Times New Roman" w:cs="Times New Roman"/>
          <w:sz w:val="24"/>
          <w:szCs w:val="24"/>
        </w:rPr>
        <w:t>ical education at school not only contribute to pupils immediate fitness and good health, but also helps young people to perform and understand physical activity better with positive lifelong repercussions</w:t>
      </w:r>
      <w:r w:rsidR="003203EA">
        <w:rPr>
          <w:rFonts w:ascii="Times New Roman" w:hAnsi="Times New Roman" w:cs="Times New Roman"/>
          <w:sz w:val="24"/>
          <w:szCs w:val="24"/>
        </w:rPr>
        <w:t xml:space="preserve"> (</w:t>
      </w:r>
      <w:r w:rsidR="00311FFB">
        <w:rPr>
          <w:rFonts w:ascii="Times New Roman" w:hAnsi="Times New Roman" w:cs="Times New Roman"/>
          <w:sz w:val="24"/>
          <w:szCs w:val="24"/>
        </w:rPr>
        <w:t>European Comission, 2013).</w:t>
      </w:r>
      <w:r w:rsidR="00246E0F">
        <w:rPr>
          <w:rFonts w:ascii="Times New Roman" w:hAnsi="Times New Roman" w:cs="Times New Roman"/>
          <w:sz w:val="24"/>
          <w:szCs w:val="24"/>
        </w:rPr>
        <w:t xml:space="preserve"> By beginning physical education in the early years of life, </w:t>
      </w:r>
      <w:r w:rsidR="00AB6466">
        <w:rPr>
          <w:rFonts w:ascii="Times New Roman" w:hAnsi="Times New Roman" w:cs="Times New Roman"/>
          <w:sz w:val="24"/>
          <w:szCs w:val="24"/>
        </w:rPr>
        <w:t>the children will benefit from having a controlled weight, reduced risk of cardiovascular disease</w:t>
      </w:r>
      <w:r w:rsidR="00927D36">
        <w:rPr>
          <w:rFonts w:ascii="Times New Roman" w:hAnsi="Times New Roman" w:cs="Times New Roman"/>
          <w:sz w:val="24"/>
          <w:szCs w:val="24"/>
        </w:rPr>
        <w:t xml:space="preserve">, being able to strengthen bones and muscles, and being able to improve mental health and moods. </w:t>
      </w:r>
      <w:r w:rsidR="00A65695">
        <w:rPr>
          <w:rFonts w:ascii="Times New Roman" w:hAnsi="Times New Roman" w:cs="Times New Roman"/>
          <w:sz w:val="24"/>
          <w:szCs w:val="24"/>
        </w:rPr>
        <w:t>From young children participating in physical education in their early years during school, they will not only benefit from the list stated, but in the future when growing up.</w:t>
      </w:r>
      <w:r w:rsidR="000A70BB">
        <w:rPr>
          <w:rFonts w:ascii="Times New Roman" w:hAnsi="Times New Roman" w:cs="Times New Roman"/>
          <w:sz w:val="24"/>
          <w:szCs w:val="24"/>
        </w:rPr>
        <w:t xml:space="preserve"> As </w:t>
      </w:r>
      <w:r w:rsidR="001171E3">
        <w:rPr>
          <w:rFonts w:ascii="Times New Roman" w:hAnsi="Times New Roman" w:cs="Times New Roman"/>
          <w:sz w:val="24"/>
          <w:szCs w:val="24"/>
        </w:rPr>
        <w:t>pupils age, it is significant to protect all bones, joints and muscles.</w:t>
      </w:r>
      <w:r w:rsidR="00035644">
        <w:rPr>
          <w:rFonts w:ascii="Times New Roman" w:hAnsi="Times New Roman" w:cs="Times New Roman"/>
          <w:sz w:val="24"/>
          <w:szCs w:val="24"/>
        </w:rPr>
        <w:t xml:space="preserve"> Keeping the bones, joints and muscles healthy will ensure that you are able to do your daily activities and be physically active</w:t>
      </w:r>
      <w:r w:rsidR="00FC61FA">
        <w:rPr>
          <w:rFonts w:ascii="Times New Roman" w:hAnsi="Times New Roman" w:cs="Times New Roman"/>
          <w:sz w:val="24"/>
          <w:szCs w:val="24"/>
        </w:rPr>
        <w:t>.</w:t>
      </w:r>
      <w:r w:rsidR="00CF15E8">
        <w:rPr>
          <w:rFonts w:ascii="Times New Roman" w:hAnsi="Times New Roman" w:cs="Times New Roman"/>
          <w:sz w:val="24"/>
          <w:szCs w:val="24"/>
        </w:rPr>
        <w:t xml:space="preserve"> (British Heart Foundation, 2015)</w:t>
      </w:r>
      <w:r w:rsidR="009B72A5">
        <w:rPr>
          <w:rFonts w:ascii="Times New Roman" w:hAnsi="Times New Roman" w:cs="Times New Roman"/>
          <w:sz w:val="24"/>
          <w:szCs w:val="24"/>
        </w:rPr>
        <w:t xml:space="preserve"> state, cardiovascular disease causes more than a quarter of all deaths in the UK, or around 155</w:t>
      </w:r>
      <w:r w:rsidR="005E46F1">
        <w:rPr>
          <w:rFonts w:ascii="Times New Roman" w:hAnsi="Times New Roman" w:cs="Times New Roman"/>
          <w:sz w:val="24"/>
          <w:szCs w:val="24"/>
        </w:rPr>
        <w:t>,000 deaths each year – or an average of 452 people each day or one every three minutes.</w:t>
      </w:r>
      <w:r w:rsidR="003529AC">
        <w:rPr>
          <w:rFonts w:ascii="Times New Roman" w:hAnsi="Times New Roman" w:cs="Times New Roman"/>
          <w:sz w:val="24"/>
          <w:szCs w:val="24"/>
        </w:rPr>
        <w:t xml:space="preserve"> (NHS, 2014) recommend children aged between the age 5 – 18 years old to do at least an hours worth of physical activity a day. I feel as the NHS advise this for all children, it is one of the main reasons physical education is in and should be in the national curriculum.</w:t>
      </w:r>
    </w:p>
    <w:p w:rsidR="0055261A" w:rsidRDefault="0055261A" w:rsidP="003A0C3D">
      <w:pPr>
        <w:spacing w:line="360" w:lineRule="auto"/>
        <w:rPr>
          <w:rFonts w:ascii="Times New Roman" w:hAnsi="Times New Roman" w:cs="Times New Roman"/>
          <w:sz w:val="28"/>
          <w:szCs w:val="28"/>
          <w:u w:val="single"/>
        </w:rPr>
      </w:pPr>
      <w:r w:rsidRPr="0055261A">
        <w:rPr>
          <w:rFonts w:ascii="Times New Roman" w:hAnsi="Times New Roman" w:cs="Times New Roman"/>
          <w:sz w:val="28"/>
          <w:szCs w:val="28"/>
          <w:u w:val="single"/>
        </w:rPr>
        <w:t>Obesity</w:t>
      </w:r>
    </w:p>
    <w:p w:rsidR="0055261A" w:rsidRDefault="0055261A" w:rsidP="003A0C3D">
      <w:pPr>
        <w:spacing w:line="360" w:lineRule="auto"/>
        <w:rPr>
          <w:rFonts w:ascii="Times New Roman" w:hAnsi="Times New Roman" w:cs="Times New Roman"/>
          <w:sz w:val="24"/>
          <w:szCs w:val="24"/>
        </w:rPr>
      </w:pPr>
      <w:r>
        <w:rPr>
          <w:rFonts w:ascii="Times New Roman" w:hAnsi="Times New Roman" w:cs="Times New Roman"/>
          <w:sz w:val="24"/>
          <w:szCs w:val="24"/>
        </w:rPr>
        <w:t>Children who are obese have a high risk of developing numerous health problems, and are most likely to develop into obese adults. The National Child Measurement Programme states, the latest figures for 2013/14, display that 19.1% of children in year 6 (age 10 – 11 years old)</w:t>
      </w:r>
      <w:r w:rsidR="009C41A8">
        <w:rPr>
          <w:rFonts w:ascii="Times New Roman" w:hAnsi="Times New Roman" w:cs="Times New Roman"/>
          <w:sz w:val="24"/>
          <w:szCs w:val="24"/>
        </w:rPr>
        <w:t xml:space="preserve"> were obese with an additional 14.4% overweight. 9.5% of children who are only in reception ( age 4 – 5 years old) were categorised as obese, while a further 13.1% were overweight. After assessing these stats, results show a third of 10 – 11 year old kids and over a fifth of 4 – 5 year old kids are overweight or obese.</w:t>
      </w:r>
      <w:r w:rsidR="004B11E5">
        <w:rPr>
          <w:rFonts w:ascii="Times New Roman" w:hAnsi="Times New Roman" w:cs="Times New Roman"/>
          <w:sz w:val="24"/>
          <w:szCs w:val="24"/>
        </w:rPr>
        <w:t xml:space="preserve"> Physical activity can help children stay a healthy weight or lose any unneeded weight. Ha</w:t>
      </w:r>
      <w:r w:rsidR="006729F8">
        <w:rPr>
          <w:rFonts w:ascii="Times New Roman" w:hAnsi="Times New Roman" w:cs="Times New Roman"/>
          <w:sz w:val="24"/>
          <w:szCs w:val="24"/>
        </w:rPr>
        <w:t>r</w:t>
      </w:r>
      <w:r w:rsidR="004B11E5">
        <w:rPr>
          <w:rFonts w:ascii="Times New Roman" w:hAnsi="Times New Roman" w:cs="Times New Roman"/>
          <w:sz w:val="24"/>
          <w:szCs w:val="24"/>
        </w:rPr>
        <w:t xml:space="preserve">vard, School Of Public Health state, despite all the health benefits of </w:t>
      </w:r>
      <w:r w:rsidR="004B11E5">
        <w:rPr>
          <w:rFonts w:ascii="Times New Roman" w:hAnsi="Times New Roman" w:cs="Times New Roman"/>
          <w:sz w:val="24"/>
          <w:szCs w:val="24"/>
        </w:rPr>
        <w:lastRenderedPageBreak/>
        <w:t>physical activity, people all around the world are doing less of it</w:t>
      </w:r>
      <w:r w:rsidR="00E43866">
        <w:rPr>
          <w:rFonts w:ascii="Times New Roman" w:hAnsi="Times New Roman" w:cs="Times New Roman"/>
          <w:sz w:val="24"/>
          <w:szCs w:val="24"/>
        </w:rPr>
        <w:t xml:space="preserve">, whether it is at work, home, and as they travel from place to place. Shockingly only one in three people gets physical activity around the world. The risk of heart disease can increase massively when gaining weight during adulthood. </w:t>
      </w:r>
      <w:r w:rsidR="006729F8">
        <w:rPr>
          <w:rFonts w:ascii="Times New Roman" w:hAnsi="Times New Roman" w:cs="Times New Roman"/>
          <w:sz w:val="24"/>
          <w:szCs w:val="24"/>
        </w:rPr>
        <w:t>Since people find it hard to lose weight and try to keep it off, it would be a lot easier and is recommended to prevent weight gain in the first place. This then goes to another strong reason on why physical education is in the curriculum, the curriculum does not only have concern on the child’s health now, but has concern on the child’s future health.</w:t>
      </w:r>
    </w:p>
    <w:p w:rsidR="006729F8" w:rsidRDefault="006729F8" w:rsidP="003A0C3D">
      <w:pPr>
        <w:spacing w:line="360" w:lineRule="auto"/>
        <w:rPr>
          <w:rFonts w:ascii="Times New Roman" w:hAnsi="Times New Roman" w:cs="Times New Roman"/>
          <w:sz w:val="28"/>
          <w:szCs w:val="28"/>
          <w:u w:val="single"/>
        </w:rPr>
      </w:pPr>
      <w:r w:rsidRPr="006729F8">
        <w:rPr>
          <w:rFonts w:ascii="Times New Roman" w:hAnsi="Times New Roman" w:cs="Times New Roman"/>
          <w:sz w:val="28"/>
          <w:szCs w:val="28"/>
          <w:u w:val="single"/>
        </w:rPr>
        <w:t>Skills</w:t>
      </w:r>
    </w:p>
    <w:p w:rsidR="00A064BA" w:rsidRDefault="00A064BA" w:rsidP="00A064BA">
      <w:pPr>
        <w:spacing w:line="360" w:lineRule="auto"/>
        <w:rPr>
          <w:rFonts w:ascii="Times New Roman" w:hAnsi="Times New Roman" w:cs="Times New Roman"/>
          <w:sz w:val="24"/>
          <w:szCs w:val="24"/>
        </w:rPr>
      </w:pPr>
      <w:r>
        <w:rPr>
          <w:rFonts w:ascii="Times New Roman" w:hAnsi="Times New Roman" w:cs="Times New Roman"/>
          <w:sz w:val="24"/>
          <w:szCs w:val="24"/>
        </w:rPr>
        <w:t>Finally I will discuss the child’s development through physical education, and why development skills such as physical, motor and social skills are important.</w:t>
      </w:r>
    </w:p>
    <w:p w:rsidR="00A064BA" w:rsidRPr="00A064BA" w:rsidRDefault="00A064BA" w:rsidP="00A064B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064BA">
        <w:rPr>
          <w:rFonts w:ascii="Times New Roman" w:hAnsi="Times New Roman" w:cs="Times New Roman"/>
          <w:sz w:val="24"/>
          <w:szCs w:val="24"/>
        </w:rPr>
        <w:t>“All voluntary movement requires the use of motor skills. The motor skill can be thought of as the initiation of and the mechanical potential behind the movement. It is important to be very clear here about the differences between the terms motor and movement, as they are often used interchangeably or in a vague manner.</w:t>
      </w:r>
    </w:p>
    <w:p w:rsidR="00A064BA" w:rsidRDefault="00A064BA" w:rsidP="00A064BA">
      <w:pPr>
        <w:spacing w:line="360" w:lineRule="auto"/>
        <w:rPr>
          <w:rFonts w:ascii="Times New Roman" w:hAnsi="Times New Roman" w:cs="Times New Roman"/>
          <w:sz w:val="24"/>
          <w:szCs w:val="24"/>
        </w:rPr>
      </w:pPr>
      <w:r w:rsidRPr="00A064BA">
        <w:rPr>
          <w:rFonts w:ascii="Times New Roman" w:hAnsi="Times New Roman" w:cs="Times New Roman"/>
          <w:sz w:val="24"/>
          <w:szCs w:val="24"/>
        </w:rPr>
        <w:t>It can be useful to think of motor as meaning having the potential for movement to result. However, keeping still, stability and lack of movement also form part of motor skill. Muscle tone and strength are required to maintain posture and stability, in other words, to hold the body still. It is therefore important that terms are used with care and prec</w:t>
      </w:r>
      <w:r>
        <w:rPr>
          <w:rFonts w:ascii="Times New Roman" w:hAnsi="Times New Roman" w:cs="Times New Roman"/>
          <w:sz w:val="24"/>
          <w:szCs w:val="24"/>
        </w:rPr>
        <w:t>ision” (Woodfield, 2014).</w:t>
      </w:r>
      <w:r w:rsidR="00E31C7A">
        <w:rPr>
          <w:rFonts w:ascii="Times New Roman" w:hAnsi="Times New Roman" w:cs="Times New Roman"/>
          <w:sz w:val="24"/>
          <w:szCs w:val="24"/>
        </w:rPr>
        <w:t xml:space="preserve"> Now going onto cognitive skills, cognitive skills are the main skills the brain uses to think, read, learn, remember, reason, and pay attention. Using cognitive skills while also </w:t>
      </w:r>
      <w:r w:rsidR="00566CCA">
        <w:rPr>
          <w:rFonts w:ascii="Times New Roman" w:hAnsi="Times New Roman" w:cs="Times New Roman"/>
          <w:sz w:val="24"/>
          <w:szCs w:val="24"/>
        </w:rPr>
        <w:t xml:space="preserve">being educated physically, </w:t>
      </w:r>
      <w:r w:rsidR="00E31C7A">
        <w:rPr>
          <w:rFonts w:ascii="Times New Roman" w:hAnsi="Times New Roman" w:cs="Times New Roman"/>
          <w:sz w:val="24"/>
          <w:szCs w:val="24"/>
        </w:rPr>
        <w:t>can give children a wide range of creative activities, which is always positive and what the curriculum encourage.</w:t>
      </w:r>
    </w:p>
    <w:p w:rsidR="00F0300B" w:rsidRDefault="00F0300B" w:rsidP="00A064BA">
      <w:pPr>
        <w:spacing w:line="360" w:lineRule="auto"/>
        <w:rPr>
          <w:rFonts w:ascii="Times New Roman" w:hAnsi="Times New Roman" w:cs="Times New Roman"/>
          <w:sz w:val="24"/>
          <w:szCs w:val="24"/>
        </w:rPr>
      </w:pPr>
      <w:r w:rsidRPr="00F0300B">
        <w:rPr>
          <w:rFonts w:ascii="Times New Roman" w:hAnsi="Times New Roman" w:cs="Times New Roman"/>
          <w:sz w:val="24"/>
          <w:szCs w:val="24"/>
        </w:rPr>
        <w:t>It is claimed that purposeful engagement in PESS has the potential to engender positive social behaviours (such as cooperation, personal responsibility and empathy) in young people and to address a number of contemporary social issues relating to problematic youth behaviour, such as depression, crime, truancy and alcohol or drug abuse (Burt 1998; DCMS 1999; Hellison et al. 2000; QCA 2001).</w:t>
      </w:r>
      <w:r>
        <w:rPr>
          <w:rFonts w:ascii="Times New Roman" w:hAnsi="Times New Roman" w:cs="Times New Roman"/>
          <w:sz w:val="24"/>
          <w:szCs w:val="24"/>
        </w:rPr>
        <w:t xml:space="preserve"> </w:t>
      </w:r>
      <w:r w:rsidRPr="00F0300B">
        <w:rPr>
          <w:rFonts w:ascii="Times New Roman" w:hAnsi="Times New Roman" w:cs="Times New Roman"/>
          <w:sz w:val="24"/>
          <w:szCs w:val="24"/>
        </w:rPr>
        <w:t xml:space="preserve">Discussion on the claimed social benefits of engagement in PESS is founded largely on the belief that the nature of physical activity renders it a suitable vehicle for the </w:t>
      </w:r>
      <w:r w:rsidRPr="00F0300B">
        <w:rPr>
          <w:rFonts w:ascii="Times New Roman" w:hAnsi="Times New Roman" w:cs="Times New Roman"/>
          <w:sz w:val="24"/>
          <w:szCs w:val="24"/>
        </w:rPr>
        <w:lastRenderedPageBreak/>
        <w:t>promotion of personal and social responsibility and the development of pro-social skills (Martinek and Hellison 1997; Miller, Bredemeier, and Shields 1997; Parker and Stiehl 2005).</w:t>
      </w:r>
    </w:p>
    <w:p w:rsidR="00AA651F" w:rsidRDefault="00AA651F" w:rsidP="00AA651F">
      <w:pPr>
        <w:spacing w:line="360" w:lineRule="auto"/>
        <w:rPr>
          <w:rFonts w:ascii="Times New Roman" w:hAnsi="Times New Roman" w:cs="Times New Roman"/>
          <w:sz w:val="24"/>
          <w:szCs w:val="24"/>
        </w:rPr>
      </w:pPr>
      <w:r>
        <w:rPr>
          <w:rFonts w:ascii="Times New Roman" w:hAnsi="Times New Roman" w:cs="Times New Roman"/>
          <w:sz w:val="24"/>
          <w:szCs w:val="24"/>
        </w:rPr>
        <w:t xml:space="preserve">(Woodfield, 2014) states </w:t>
      </w:r>
      <w:r w:rsidRPr="00AA651F">
        <w:rPr>
          <w:rFonts w:ascii="Times New Roman" w:hAnsi="Times New Roman" w:cs="Times New Roman"/>
          <w:sz w:val="24"/>
          <w:szCs w:val="24"/>
        </w:rPr>
        <w:t>“</w:t>
      </w:r>
      <w:r w:rsidRPr="00AA651F">
        <w:rPr>
          <w:rFonts w:ascii="Times New Roman" w:hAnsi="Times New Roman" w:cs="Times New Roman"/>
          <w:sz w:val="24"/>
          <w:szCs w:val="24"/>
        </w:rPr>
        <w:t>it is important to note that growth and physical development did not all occur at set, programmed ages and in accordance with set timetables. Each child as an individual, and genetic, nutritional and environmental aspects are influential. Progress is made at different speeds and rates; there can be plateaux and retrograde steps. Development can be seen as a road along which all children travel, yet they do not all travel and make progress at the same speed and some children may pause at times and/or take detours along the way. The term physical development provides several difficulties and complexities as one attempts to unravel it. Physical sounds simple, relating to the body, and development implies progress which is linear and incremental: it sounds a deceptively simple area for study.</w:t>
      </w:r>
    </w:p>
    <w:p w:rsidR="00082BFE" w:rsidRPr="00AA651F" w:rsidRDefault="00AA651F" w:rsidP="00A064BA">
      <w:pPr>
        <w:spacing w:line="360" w:lineRule="auto"/>
        <w:rPr>
          <w:rFonts w:ascii="Times New Roman" w:hAnsi="Times New Roman" w:cs="Times New Roman"/>
          <w:sz w:val="28"/>
          <w:szCs w:val="28"/>
          <w:u w:val="single"/>
        </w:rPr>
      </w:pPr>
      <w:r w:rsidRPr="00AA651F">
        <w:rPr>
          <w:rFonts w:ascii="Times New Roman" w:hAnsi="Times New Roman" w:cs="Times New Roman"/>
          <w:sz w:val="28"/>
          <w:szCs w:val="28"/>
          <w:u w:val="single"/>
        </w:rPr>
        <w:t>Conclusion</w:t>
      </w:r>
    </w:p>
    <w:p w:rsidR="00082BFE" w:rsidRDefault="00082BFE" w:rsidP="00A064BA">
      <w:pPr>
        <w:spacing w:line="360" w:lineRule="auto"/>
        <w:rPr>
          <w:rFonts w:ascii="Times New Roman" w:hAnsi="Times New Roman" w:cs="Times New Roman"/>
          <w:sz w:val="24"/>
          <w:szCs w:val="24"/>
        </w:rPr>
      </w:pPr>
      <w:r>
        <w:rPr>
          <w:rFonts w:ascii="Times New Roman" w:hAnsi="Times New Roman" w:cs="Times New Roman"/>
          <w:sz w:val="24"/>
          <w:szCs w:val="24"/>
        </w:rPr>
        <w:t>After evaluating and assessing the assignment, I feel it is very clear to see why physical education is compulsory in the curriculum. There are many much more advantages to disadvantages of children being active and having physical education in their life, whether it is competitive sports or just enjoying physical activities with their friends. As these young children grow, they will start to understand the benefits to their f</w:t>
      </w:r>
      <w:r w:rsidR="00AA651F">
        <w:rPr>
          <w:rFonts w:ascii="Times New Roman" w:hAnsi="Times New Roman" w:cs="Times New Roman"/>
          <w:sz w:val="24"/>
          <w:szCs w:val="24"/>
        </w:rPr>
        <w:t xml:space="preserve">itness, health and well being, </w:t>
      </w:r>
      <w:r>
        <w:rPr>
          <w:rFonts w:ascii="Times New Roman" w:hAnsi="Times New Roman" w:cs="Times New Roman"/>
          <w:sz w:val="24"/>
          <w:szCs w:val="24"/>
        </w:rPr>
        <w:t>and being able to know how this will effect them in life.</w:t>
      </w:r>
      <w:r w:rsidR="00AA651F">
        <w:rPr>
          <w:rFonts w:ascii="Times New Roman" w:hAnsi="Times New Roman" w:cs="Times New Roman"/>
          <w:sz w:val="24"/>
          <w:szCs w:val="24"/>
        </w:rPr>
        <w:t xml:space="preserve"> I feel the children’s understanding of physical education and the benefits from physical education such as health and fitness are extremely important. As children grow up and begin to understand more of the benefits this should then encourage and motivate them to keep active more often outside of school, whether it is playing for a sports team, going out for a run on your own or just playing with your friends. The children need to understand the benefits early on their life, therefore can begin being active </w:t>
      </w:r>
      <w:r w:rsidR="00860AAA">
        <w:rPr>
          <w:rFonts w:ascii="Times New Roman" w:hAnsi="Times New Roman" w:cs="Times New Roman"/>
          <w:sz w:val="24"/>
          <w:szCs w:val="24"/>
        </w:rPr>
        <w:t>for their own health and well being at the present and near future. This is why I feel it is extremely important physical education is compulsory in the national curriculum.</w:t>
      </w:r>
    </w:p>
    <w:p w:rsidR="00860AAA" w:rsidRDefault="00860AAA" w:rsidP="00A064BA">
      <w:pPr>
        <w:spacing w:line="360" w:lineRule="auto"/>
        <w:rPr>
          <w:rFonts w:ascii="Times New Roman" w:hAnsi="Times New Roman" w:cs="Times New Roman"/>
          <w:sz w:val="24"/>
          <w:szCs w:val="24"/>
        </w:rPr>
      </w:pPr>
    </w:p>
    <w:p w:rsidR="00860AAA" w:rsidRPr="00860AAA" w:rsidRDefault="00860AAA" w:rsidP="00A064BA">
      <w:pPr>
        <w:spacing w:line="360" w:lineRule="auto"/>
        <w:rPr>
          <w:rFonts w:ascii="Times New Roman" w:hAnsi="Times New Roman" w:cs="Times New Roman"/>
          <w:b/>
          <w:sz w:val="28"/>
          <w:szCs w:val="28"/>
        </w:rPr>
      </w:pPr>
      <w:r w:rsidRPr="00860AAA">
        <w:rPr>
          <w:rFonts w:ascii="Times New Roman" w:hAnsi="Times New Roman" w:cs="Times New Roman"/>
          <w:b/>
          <w:sz w:val="28"/>
          <w:szCs w:val="28"/>
        </w:rPr>
        <w:t>Word Count: 1399</w:t>
      </w:r>
    </w:p>
    <w:p w:rsidR="006729F8" w:rsidRDefault="006729F8" w:rsidP="003A0C3D">
      <w:pPr>
        <w:spacing w:line="360" w:lineRule="auto"/>
        <w:rPr>
          <w:rFonts w:ascii="Times New Roman" w:hAnsi="Times New Roman" w:cs="Times New Roman"/>
          <w:sz w:val="24"/>
          <w:szCs w:val="24"/>
        </w:rPr>
      </w:pPr>
    </w:p>
    <w:p w:rsidR="00A064BA" w:rsidRPr="006729F8" w:rsidRDefault="00A064BA" w:rsidP="003A0C3D">
      <w:pPr>
        <w:spacing w:line="360" w:lineRule="auto"/>
        <w:rPr>
          <w:rFonts w:ascii="Times New Roman" w:hAnsi="Times New Roman" w:cs="Times New Roman"/>
          <w:sz w:val="24"/>
          <w:szCs w:val="24"/>
        </w:rPr>
      </w:pPr>
    </w:p>
    <w:p w:rsidR="003505B4" w:rsidRDefault="003505B4" w:rsidP="003A0C3D">
      <w:pPr>
        <w:spacing w:line="360" w:lineRule="auto"/>
        <w:rPr>
          <w:rFonts w:ascii="Times New Roman" w:hAnsi="Times New Roman" w:cs="Times New Roman"/>
          <w:sz w:val="24"/>
          <w:szCs w:val="24"/>
        </w:rPr>
      </w:pPr>
    </w:p>
    <w:p w:rsidR="003505B4" w:rsidRDefault="003505B4" w:rsidP="003A0C3D">
      <w:pPr>
        <w:spacing w:line="360" w:lineRule="auto"/>
        <w:rPr>
          <w:rFonts w:ascii="Times New Roman" w:hAnsi="Times New Roman" w:cs="Times New Roman"/>
          <w:sz w:val="28"/>
          <w:szCs w:val="28"/>
          <w:u w:val="single"/>
        </w:rPr>
      </w:pPr>
      <w:r w:rsidRPr="003505B4">
        <w:rPr>
          <w:rFonts w:ascii="Times New Roman" w:hAnsi="Times New Roman" w:cs="Times New Roman"/>
          <w:sz w:val="28"/>
          <w:szCs w:val="28"/>
          <w:u w:val="single"/>
        </w:rPr>
        <w:t>Reference List</w:t>
      </w:r>
    </w:p>
    <w:p w:rsidR="00311FFB" w:rsidRDefault="00311FFB" w:rsidP="00311FFB">
      <w:pPr>
        <w:rPr>
          <w:rFonts w:ascii="Times New Roman" w:hAnsi="Times New Roman"/>
          <w:sz w:val="24"/>
          <w:szCs w:val="24"/>
        </w:rPr>
      </w:pPr>
      <w:r w:rsidRPr="00311FFB">
        <w:rPr>
          <w:rFonts w:ascii="Times New Roman" w:hAnsi="Times New Roman"/>
          <w:sz w:val="24"/>
          <w:szCs w:val="24"/>
        </w:rPr>
        <w:t>Department for Children, Education, Lifelong Learning and Skill (2008) Physical Education in The National Curriculum for Wales. Welsh Assembly Government.</w:t>
      </w:r>
    </w:p>
    <w:p w:rsidR="00311FFB" w:rsidRDefault="00311FFB" w:rsidP="00311FFB">
      <w:pPr>
        <w:rPr>
          <w:rFonts w:ascii="Times New Roman" w:hAnsi="Times New Roman"/>
          <w:sz w:val="24"/>
          <w:szCs w:val="24"/>
        </w:rPr>
      </w:pPr>
    </w:p>
    <w:p w:rsidR="00311FFB" w:rsidRDefault="00311FFB" w:rsidP="00311FFB">
      <w:pPr>
        <w:rPr>
          <w:rFonts w:ascii="Times New Roman" w:hAnsi="Times New Roman"/>
          <w:sz w:val="24"/>
          <w:szCs w:val="24"/>
          <w:shd w:val="clear" w:color="auto" w:fill="FFFFFF"/>
        </w:rPr>
      </w:pPr>
      <w:r w:rsidRPr="00311FFB">
        <w:rPr>
          <w:rFonts w:ascii="Times New Roman" w:hAnsi="Times New Roman"/>
          <w:sz w:val="24"/>
          <w:szCs w:val="24"/>
          <w:shd w:val="clear" w:color="auto" w:fill="FFFFFF"/>
        </w:rPr>
        <w:t>Bailey, R. (2006), Physical Education and Sport in Schools: A Review of Benefits and Outcomes. Journal of School Health, 76: 397–401.</w:t>
      </w:r>
    </w:p>
    <w:p w:rsidR="00311FFB" w:rsidRDefault="00311FFB" w:rsidP="00311FFB">
      <w:pPr>
        <w:rPr>
          <w:rFonts w:ascii="Times New Roman" w:hAnsi="Times New Roman"/>
          <w:sz w:val="24"/>
          <w:szCs w:val="24"/>
          <w:shd w:val="clear" w:color="auto" w:fill="FFFFFF"/>
        </w:rPr>
      </w:pPr>
    </w:p>
    <w:p w:rsidR="006729F8" w:rsidRPr="006729F8" w:rsidRDefault="00311FFB" w:rsidP="00311FFB">
      <w:pPr>
        <w:rPr>
          <w:rFonts w:ascii="Times New Roman" w:hAnsi="Times New Roman"/>
          <w:sz w:val="24"/>
          <w:szCs w:val="24"/>
        </w:rPr>
      </w:pPr>
      <w:r w:rsidRPr="00311FFB">
        <w:rPr>
          <w:rFonts w:ascii="Times New Roman" w:hAnsi="Times New Roman"/>
          <w:sz w:val="24"/>
          <w:szCs w:val="24"/>
        </w:rPr>
        <w:t xml:space="preserve">Government, W. (2017). Learning Wales. [online] Learning.gov.wales. Available at: http://learning.gov.wales/resources/collections/key-stages-2-4?lang=en </w:t>
      </w:r>
      <w:bookmarkStart w:id="1" w:name="_Hlk497263333"/>
    </w:p>
    <w:bookmarkEnd w:id="1"/>
    <w:p w:rsidR="00311FFB" w:rsidRPr="00311FFB" w:rsidRDefault="00311FFB" w:rsidP="00311FFB">
      <w:pPr>
        <w:rPr>
          <w:rFonts w:ascii="Times New Roman" w:hAnsi="Times New Roman"/>
          <w:sz w:val="24"/>
          <w:szCs w:val="24"/>
        </w:rPr>
      </w:pPr>
    </w:p>
    <w:p w:rsidR="006729F8" w:rsidRDefault="006729F8" w:rsidP="006729F8">
      <w:pPr>
        <w:rPr>
          <w:rFonts w:ascii="Times New Roman" w:hAnsi="Times New Roman"/>
          <w:sz w:val="24"/>
          <w:szCs w:val="24"/>
        </w:rPr>
      </w:pPr>
      <w:r w:rsidRPr="006729F8">
        <w:rPr>
          <w:rFonts w:ascii="Times New Roman" w:hAnsi="Times New Roman"/>
          <w:sz w:val="24"/>
          <w:szCs w:val="24"/>
        </w:rPr>
        <w:t>Obesity Prevention Source. (2017). </w:t>
      </w:r>
      <w:r w:rsidRPr="006729F8">
        <w:rPr>
          <w:rFonts w:ascii="Times New Roman" w:hAnsi="Times New Roman"/>
          <w:i/>
          <w:iCs/>
          <w:sz w:val="24"/>
          <w:szCs w:val="24"/>
        </w:rPr>
        <w:t>Physical Activity</w:t>
      </w:r>
      <w:r w:rsidRPr="006729F8">
        <w:rPr>
          <w:rFonts w:ascii="Times New Roman" w:hAnsi="Times New Roman"/>
          <w:sz w:val="24"/>
          <w:szCs w:val="24"/>
        </w:rPr>
        <w:t xml:space="preserve">. [online] Available at: </w:t>
      </w:r>
      <w:r w:rsidR="00A064BA" w:rsidRPr="00A064BA">
        <w:rPr>
          <w:rFonts w:ascii="Times New Roman" w:hAnsi="Times New Roman"/>
          <w:sz w:val="24"/>
          <w:szCs w:val="24"/>
        </w:rPr>
        <w:t>https://www.hsph.harvard.edu/obesity-prevention-source/obesity-causes/physical-activity-and-obesity/</w:t>
      </w:r>
    </w:p>
    <w:p w:rsidR="00A064BA" w:rsidRDefault="00A064BA" w:rsidP="006729F8">
      <w:pPr>
        <w:rPr>
          <w:rFonts w:ascii="Times New Roman" w:hAnsi="Times New Roman"/>
          <w:sz w:val="24"/>
          <w:szCs w:val="24"/>
        </w:rPr>
      </w:pPr>
    </w:p>
    <w:p w:rsidR="00A064BA" w:rsidRDefault="00A064BA" w:rsidP="006729F8">
      <w:pPr>
        <w:rPr>
          <w:rFonts w:ascii="Times New Roman" w:hAnsi="Times New Roman" w:cs="Times New Roman"/>
          <w:sz w:val="24"/>
          <w:szCs w:val="24"/>
        </w:rPr>
      </w:pPr>
      <w:r w:rsidRPr="00A064BA">
        <w:rPr>
          <w:rFonts w:ascii="Times New Roman" w:hAnsi="Times New Roman" w:cs="Times New Roman"/>
          <w:sz w:val="24"/>
          <w:szCs w:val="24"/>
        </w:rPr>
        <w:t>National Child Measurement Programme (NCMP) 2014. Child Obesity. [ONLINE] Available at http://www.noo.org.uk/NOO_about_obesity/child_obessity.</w:t>
      </w:r>
    </w:p>
    <w:p w:rsidR="00A064BA" w:rsidRDefault="00A064BA" w:rsidP="006729F8">
      <w:pPr>
        <w:rPr>
          <w:rFonts w:ascii="Times New Roman" w:hAnsi="Times New Roman" w:cs="Times New Roman"/>
          <w:sz w:val="24"/>
          <w:szCs w:val="24"/>
        </w:rPr>
      </w:pPr>
    </w:p>
    <w:p w:rsidR="00A064BA" w:rsidRDefault="00A064BA" w:rsidP="00A064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A064BA">
        <w:rPr>
          <w:rFonts w:ascii="Times New Roman" w:hAnsi="Times New Roman" w:cs="Times New Roman"/>
          <w:sz w:val="24"/>
          <w:szCs w:val="24"/>
        </w:rPr>
        <w:t xml:space="preserve">Bird, S. (1992) Exercise Physiology for Health Professionals, London: Chapman and Hall. </w:t>
      </w:r>
    </w:p>
    <w:p w:rsidR="00A064BA" w:rsidRDefault="00A064BA" w:rsidP="00A064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A064BA" w:rsidRPr="00A064BA" w:rsidRDefault="00A064BA" w:rsidP="00A064BA">
      <w:pPr>
        <w:rPr>
          <w:rFonts w:ascii="Times New Roman" w:hAnsi="Times New Roman" w:cs="Times New Roman"/>
          <w:sz w:val="24"/>
          <w:szCs w:val="24"/>
        </w:rPr>
      </w:pPr>
      <w:r w:rsidRPr="00A064BA">
        <w:rPr>
          <w:rFonts w:ascii="Times New Roman" w:hAnsi="Times New Roman" w:cs="Times New Roman"/>
          <w:sz w:val="24"/>
          <w:szCs w:val="24"/>
        </w:rPr>
        <w:t>Woodfield, L. (1992) Research project leading to unpublished M.Ed. Dissertation. University of Exeter.</w:t>
      </w:r>
    </w:p>
    <w:p w:rsidR="00A064BA" w:rsidRPr="00A064BA" w:rsidRDefault="00A064BA" w:rsidP="00A064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p>
    <w:p w:rsidR="00A064BA" w:rsidRPr="00A064BA" w:rsidRDefault="00A064BA" w:rsidP="006729F8">
      <w:pPr>
        <w:rPr>
          <w:rFonts w:ascii="Times New Roman" w:hAnsi="Times New Roman" w:cs="Times New Roman"/>
          <w:sz w:val="24"/>
          <w:szCs w:val="24"/>
        </w:rPr>
      </w:pPr>
    </w:p>
    <w:p w:rsidR="00A064BA" w:rsidRPr="006729F8" w:rsidRDefault="00A064BA" w:rsidP="006729F8">
      <w:pPr>
        <w:rPr>
          <w:rFonts w:ascii="Times New Roman" w:hAnsi="Times New Roman"/>
          <w:sz w:val="24"/>
          <w:szCs w:val="24"/>
        </w:rPr>
      </w:pPr>
    </w:p>
    <w:p w:rsidR="00311FFB" w:rsidRPr="00311FFB" w:rsidRDefault="00311FFB" w:rsidP="00311FFB">
      <w:pPr>
        <w:rPr>
          <w:rFonts w:ascii="Times New Roman" w:hAnsi="Times New Roman"/>
          <w:sz w:val="24"/>
          <w:szCs w:val="24"/>
        </w:rPr>
      </w:pPr>
    </w:p>
    <w:p w:rsidR="00311FFB" w:rsidRPr="00311FFB" w:rsidRDefault="00311FFB" w:rsidP="003A0C3D">
      <w:pPr>
        <w:spacing w:line="360" w:lineRule="auto"/>
        <w:rPr>
          <w:rFonts w:ascii="Times New Roman" w:hAnsi="Times New Roman" w:cs="Times New Roman"/>
          <w:sz w:val="24"/>
          <w:szCs w:val="24"/>
        </w:rPr>
      </w:pPr>
    </w:p>
    <w:p w:rsidR="003505B4" w:rsidRPr="003505B4" w:rsidRDefault="003505B4" w:rsidP="003A0C3D">
      <w:pPr>
        <w:spacing w:line="360" w:lineRule="auto"/>
        <w:rPr>
          <w:rFonts w:ascii="Times New Roman" w:hAnsi="Times New Roman" w:cs="Times New Roman"/>
          <w:sz w:val="24"/>
          <w:szCs w:val="24"/>
        </w:rPr>
      </w:pPr>
    </w:p>
    <w:sectPr w:rsidR="003505B4" w:rsidRPr="003505B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4C9" w:rsidRDefault="000604C9" w:rsidP="003A0C3D">
      <w:pPr>
        <w:spacing w:after="0" w:line="240" w:lineRule="auto"/>
      </w:pPr>
      <w:r>
        <w:separator/>
      </w:r>
    </w:p>
  </w:endnote>
  <w:endnote w:type="continuationSeparator" w:id="0">
    <w:p w:rsidR="000604C9" w:rsidRDefault="000604C9" w:rsidP="003A0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766943"/>
      <w:docPartObj>
        <w:docPartGallery w:val="Page Numbers (Bottom of Page)"/>
        <w:docPartUnique/>
      </w:docPartObj>
    </w:sdtPr>
    <w:sdtEndPr>
      <w:rPr>
        <w:noProof/>
      </w:rPr>
    </w:sdtEndPr>
    <w:sdtContent>
      <w:p w:rsidR="00A064BA" w:rsidRDefault="00A064BA">
        <w:pPr>
          <w:pStyle w:val="Footer"/>
          <w:jc w:val="center"/>
        </w:pPr>
        <w:r>
          <w:fldChar w:fldCharType="begin"/>
        </w:r>
        <w:r>
          <w:instrText xml:space="preserve"> PAGE   \* MERGEFORMAT </w:instrText>
        </w:r>
        <w:r>
          <w:fldChar w:fldCharType="separate"/>
        </w:r>
        <w:r w:rsidR="00860AAA">
          <w:rPr>
            <w:noProof/>
          </w:rPr>
          <w:t>4</w:t>
        </w:r>
        <w:r>
          <w:rPr>
            <w:noProof/>
          </w:rPr>
          <w:fldChar w:fldCharType="end"/>
        </w:r>
      </w:p>
    </w:sdtContent>
  </w:sdt>
  <w:p w:rsidR="00A064BA" w:rsidRDefault="00A06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4C9" w:rsidRDefault="000604C9" w:rsidP="003A0C3D">
      <w:pPr>
        <w:spacing w:after="0" w:line="240" w:lineRule="auto"/>
      </w:pPr>
      <w:r>
        <w:separator/>
      </w:r>
    </w:p>
  </w:footnote>
  <w:footnote w:type="continuationSeparator" w:id="0">
    <w:p w:rsidR="000604C9" w:rsidRDefault="000604C9" w:rsidP="003A0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4BA" w:rsidRDefault="00A064BA">
    <w:pPr>
      <w:pStyle w:val="Header"/>
    </w:pPr>
    <w:r>
      <w:t>1601135</w:t>
    </w:r>
    <w:r>
      <w:ptab w:relativeTo="margin" w:alignment="center" w:leader="none"/>
    </w:r>
    <w:r>
      <w:ptab w:relativeTo="margin" w:alignment="right" w:leader="none"/>
    </w:r>
    <w:r>
      <w:t>SHSS4062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CC3151D"/>
    <w:multiLevelType w:val="hybridMultilevel"/>
    <w:tmpl w:val="3730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58F"/>
    <w:rsid w:val="00035644"/>
    <w:rsid w:val="000408D2"/>
    <w:rsid w:val="000604C9"/>
    <w:rsid w:val="00082BFE"/>
    <w:rsid w:val="00086FB2"/>
    <w:rsid w:val="000A70BB"/>
    <w:rsid w:val="000D1B48"/>
    <w:rsid w:val="001171E3"/>
    <w:rsid w:val="00120380"/>
    <w:rsid w:val="00132EC2"/>
    <w:rsid w:val="001B7985"/>
    <w:rsid w:val="001C558F"/>
    <w:rsid w:val="00213F67"/>
    <w:rsid w:val="002236F9"/>
    <w:rsid w:val="00246E0F"/>
    <w:rsid w:val="002A2489"/>
    <w:rsid w:val="002B750A"/>
    <w:rsid w:val="002E6589"/>
    <w:rsid w:val="00311FFB"/>
    <w:rsid w:val="003203EA"/>
    <w:rsid w:val="003505B4"/>
    <w:rsid w:val="003529AC"/>
    <w:rsid w:val="003A0C3D"/>
    <w:rsid w:val="003E7987"/>
    <w:rsid w:val="004336DE"/>
    <w:rsid w:val="00436350"/>
    <w:rsid w:val="004606E2"/>
    <w:rsid w:val="004B11E5"/>
    <w:rsid w:val="004C4C82"/>
    <w:rsid w:val="00523EF7"/>
    <w:rsid w:val="0055261A"/>
    <w:rsid w:val="00566CCA"/>
    <w:rsid w:val="005E46F1"/>
    <w:rsid w:val="006729F8"/>
    <w:rsid w:val="00675F80"/>
    <w:rsid w:val="00704C98"/>
    <w:rsid w:val="007951EF"/>
    <w:rsid w:val="007D1CEE"/>
    <w:rsid w:val="00860AAA"/>
    <w:rsid w:val="00887434"/>
    <w:rsid w:val="00906F97"/>
    <w:rsid w:val="00927D36"/>
    <w:rsid w:val="009B4F39"/>
    <w:rsid w:val="009B72A5"/>
    <w:rsid w:val="009C41A8"/>
    <w:rsid w:val="00A064BA"/>
    <w:rsid w:val="00A65695"/>
    <w:rsid w:val="00A74444"/>
    <w:rsid w:val="00AA651F"/>
    <w:rsid w:val="00AB6466"/>
    <w:rsid w:val="00BA349D"/>
    <w:rsid w:val="00BF67DA"/>
    <w:rsid w:val="00CD030C"/>
    <w:rsid w:val="00CD3F13"/>
    <w:rsid w:val="00CF15E8"/>
    <w:rsid w:val="00D00625"/>
    <w:rsid w:val="00D97547"/>
    <w:rsid w:val="00DF2E6D"/>
    <w:rsid w:val="00E31C7A"/>
    <w:rsid w:val="00E40E36"/>
    <w:rsid w:val="00E43866"/>
    <w:rsid w:val="00EF2776"/>
    <w:rsid w:val="00F0300B"/>
    <w:rsid w:val="00F96C69"/>
    <w:rsid w:val="00FB49AF"/>
    <w:rsid w:val="00FC6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8D88"/>
  <w15:chartTrackingRefBased/>
  <w15:docId w15:val="{B2DF9BB9-88E1-45E7-A5F5-39E11160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558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1C558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C558F"/>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3A0C3D"/>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3A0C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C3D"/>
    <w:rPr>
      <w:lang w:val="en-GB"/>
    </w:rPr>
  </w:style>
  <w:style w:type="paragraph" w:styleId="Footer">
    <w:name w:val="footer"/>
    <w:basedOn w:val="Normal"/>
    <w:link w:val="FooterChar"/>
    <w:uiPriority w:val="99"/>
    <w:unhideWhenUsed/>
    <w:rsid w:val="003A0C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C3D"/>
    <w:rPr>
      <w:lang w:val="en-GB"/>
    </w:rPr>
  </w:style>
  <w:style w:type="character" w:styleId="Hyperlink">
    <w:name w:val="Hyperlink"/>
    <w:basedOn w:val="DefaultParagraphFont"/>
    <w:uiPriority w:val="99"/>
    <w:unhideWhenUsed/>
    <w:rsid w:val="00A064BA"/>
    <w:rPr>
      <w:color w:val="0563C1" w:themeColor="hyperlink"/>
      <w:u w:val="single"/>
    </w:rPr>
  </w:style>
  <w:style w:type="character" w:styleId="UnresolvedMention">
    <w:name w:val="Unresolved Mention"/>
    <w:basedOn w:val="DefaultParagraphFont"/>
    <w:uiPriority w:val="99"/>
    <w:semiHidden/>
    <w:unhideWhenUsed/>
    <w:rsid w:val="00A064B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281458">
      <w:bodyDiv w:val="1"/>
      <w:marLeft w:val="0"/>
      <w:marRight w:val="0"/>
      <w:marTop w:val="0"/>
      <w:marBottom w:val="0"/>
      <w:divBdr>
        <w:top w:val="none" w:sz="0" w:space="0" w:color="auto"/>
        <w:left w:val="none" w:sz="0" w:space="0" w:color="auto"/>
        <w:bottom w:val="none" w:sz="0" w:space="0" w:color="auto"/>
        <w:right w:val="none" w:sz="0" w:space="0" w:color="auto"/>
      </w:divBdr>
    </w:div>
    <w:div w:id="181058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66F76-F4EB-4CFE-BD2C-037C79012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6</Pages>
  <Words>1650</Words>
  <Characters>9407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Grota</dc:creator>
  <cp:keywords/>
  <dc:description/>
  <cp:lastModifiedBy>Josh Grota</cp:lastModifiedBy>
  <cp:revision>11</cp:revision>
  <dcterms:created xsi:type="dcterms:W3CDTF">2017-10-29T15:31:00Z</dcterms:created>
  <dcterms:modified xsi:type="dcterms:W3CDTF">2017-11-02T12:52:00Z</dcterms:modified>
</cp:coreProperties>
</file>