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70E49" w14:textId="77777777" w:rsidR="0080265D" w:rsidRPr="0080265D" w:rsidRDefault="0080265D" w:rsidP="0059675E">
      <w:pPr>
        <w:jc w:val="both"/>
        <w:rPr>
          <w:rFonts w:ascii="Arial" w:hAnsi="Arial" w:cs="Arial"/>
        </w:rPr>
      </w:pPr>
      <w:r w:rsidRPr="0080265D">
        <w:rPr>
          <w:rFonts w:ascii="Arial" w:hAnsi="Arial" w:cs="Arial"/>
        </w:rPr>
        <w:t>Dean’a Comrie 1906643</w:t>
      </w:r>
    </w:p>
    <w:p w14:paraId="744BE108" w14:textId="77777777" w:rsidR="0080265D" w:rsidRPr="0080265D" w:rsidRDefault="0080265D" w:rsidP="0059675E">
      <w:pPr>
        <w:jc w:val="both"/>
        <w:rPr>
          <w:rFonts w:ascii="Arial" w:hAnsi="Arial" w:cs="Arial"/>
        </w:rPr>
      </w:pPr>
      <w:r w:rsidRPr="0080265D">
        <w:rPr>
          <w:rFonts w:ascii="Arial" w:hAnsi="Arial" w:cs="Arial"/>
        </w:rPr>
        <w:t>Health and Social Care HND/BSC</w:t>
      </w:r>
    </w:p>
    <w:p w14:paraId="1E04D9EF" w14:textId="77777777" w:rsidR="0080265D" w:rsidRPr="0080265D" w:rsidRDefault="0080265D" w:rsidP="0059675E">
      <w:pPr>
        <w:jc w:val="both"/>
        <w:rPr>
          <w:rFonts w:ascii="Arial" w:hAnsi="Arial" w:cs="Arial"/>
        </w:rPr>
      </w:pPr>
      <w:r w:rsidRPr="0080265D">
        <w:rPr>
          <w:rFonts w:ascii="Arial" w:hAnsi="Arial" w:cs="Arial"/>
        </w:rPr>
        <w:t>Children, Young People and Families</w:t>
      </w:r>
    </w:p>
    <w:p w14:paraId="3B295A33" w14:textId="77777777" w:rsidR="0080265D" w:rsidRPr="0080265D" w:rsidRDefault="0080265D" w:rsidP="0059675E">
      <w:pPr>
        <w:jc w:val="both"/>
        <w:rPr>
          <w:rFonts w:ascii="Arial" w:hAnsi="Arial" w:cs="Arial"/>
        </w:rPr>
      </w:pPr>
      <w:r w:rsidRPr="0080265D">
        <w:rPr>
          <w:rFonts w:ascii="Arial" w:hAnsi="Arial" w:cs="Arial"/>
        </w:rPr>
        <w:t>BMHP5004_BIRM</w:t>
      </w:r>
    </w:p>
    <w:p w14:paraId="3D74C6AF" w14:textId="1165529F" w:rsidR="0080265D" w:rsidRDefault="0080265D" w:rsidP="0059675E">
      <w:pPr>
        <w:jc w:val="both"/>
        <w:rPr>
          <w:rFonts w:ascii="Arial" w:hAnsi="Arial" w:cs="Arial"/>
        </w:rPr>
      </w:pPr>
      <w:r w:rsidRPr="0080265D">
        <w:rPr>
          <w:rFonts w:ascii="Arial" w:hAnsi="Arial" w:cs="Arial"/>
        </w:rPr>
        <w:t>Dr Crisford Chogugudza</w:t>
      </w:r>
    </w:p>
    <w:p w14:paraId="771F5ECC" w14:textId="0D1294C0" w:rsidR="0080265D" w:rsidRDefault="0080265D" w:rsidP="0059675E">
      <w:pPr>
        <w:jc w:val="both"/>
        <w:rPr>
          <w:rFonts w:ascii="Arial" w:hAnsi="Arial" w:cs="Arial"/>
        </w:rPr>
      </w:pPr>
    </w:p>
    <w:p w14:paraId="1CE13A88" w14:textId="078F3067" w:rsidR="0080265D" w:rsidRDefault="0080265D" w:rsidP="0059675E">
      <w:pPr>
        <w:jc w:val="both"/>
        <w:rPr>
          <w:rFonts w:ascii="Arial" w:hAnsi="Arial" w:cs="Arial"/>
        </w:rPr>
      </w:pPr>
    </w:p>
    <w:p w14:paraId="1B408D5A" w14:textId="167B7670" w:rsidR="0080265D" w:rsidRDefault="0080265D" w:rsidP="0059675E">
      <w:pPr>
        <w:jc w:val="both"/>
        <w:rPr>
          <w:rFonts w:ascii="Arial" w:hAnsi="Arial" w:cs="Arial"/>
        </w:rPr>
      </w:pPr>
    </w:p>
    <w:p w14:paraId="4DBD30DF" w14:textId="77777777" w:rsidR="0080265D" w:rsidRPr="00502FAF" w:rsidRDefault="0080265D" w:rsidP="0059675E">
      <w:pPr>
        <w:jc w:val="both"/>
        <w:rPr>
          <w:rFonts w:ascii="Arial" w:hAnsi="Arial" w:cs="Arial"/>
          <w:sz w:val="28"/>
          <w:szCs w:val="28"/>
        </w:rPr>
      </w:pPr>
      <w:r w:rsidRPr="00502FAF">
        <w:rPr>
          <w:rFonts w:ascii="Arial" w:hAnsi="Arial" w:cs="Arial"/>
          <w:sz w:val="28"/>
          <w:szCs w:val="28"/>
        </w:rPr>
        <w:t>Task 2: Supporting Paper</w:t>
      </w:r>
    </w:p>
    <w:p w14:paraId="6E08C4F5" w14:textId="0D8D0400" w:rsidR="0080265D" w:rsidRPr="00502FAF" w:rsidRDefault="0080265D" w:rsidP="0059675E">
      <w:pPr>
        <w:jc w:val="both"/>
        <w:rPr>
          <w:rFonts w:ascii="Arial" w:hAnsi="Arial" w:cs="Arial"/>
          <w:sz w:val="28"/>
          <w:szCs w:val="28"/>
        </w:rPr>
      </w:pPr>
      <w:r w:rsidRPr="00502FAF">
        <w:rPr>
          <w:rFonts w:ascii="Arial" w:hAnsi="Arial" w:cs="Arial"/>
          <w:sz w:val="28"/>
          <w:szCs w:val="28"/>
        </w:rPr>
        <w:lastRenderedPageBreak/>
        <w:t xml:space="preserve">1000 word supporting paper required to address the following criteria related to </w:t>
      </w:r>
      <w:r w:rsidRPr="00502FAF">
        <w:rPr>
          <w:rFonts w:ascii="Arial" w:hAnsi="Arial" w:cs="Arial"/>
          <w:sz w:val="28"/>
          <w:szCs w:val="28"/>
        </w:rPr>
        <w:t>the</w:t>
      </w:r>
      <w:r w:rsidRPr="00502FAF">
        <w:rPr>
          <w:rFonts w:ascii="Arial" w:hAnsi="Arial" w:cs="Arial"/>
          <w:sz w:val="28"/>
          <w:szCs w:val="28"/>
        </w:rPr>
        <w:t xml:space="preserve"> case study and approach taken by your group to the production and delivery of the presentation:</w:t>
      </w:r>
    </w:p>
    <w:p w14:paraId="197B57C5" w14:textId="18C53218" w:rsidR="0080265D" w:rsidRPr="00502FAF" w:rsidRDefault="0080265D" w:rsidP="0059675E">
      <w:pPr>
        <w:jc w:val="both"/>
        <w:rPr>
          <w:rFonts w:ascii="Arial" w:hAnsi="Arial" w:cs="Arial"/>
          <w:sz w:val="28"/>
          <w:szCs w:val="28"/>
        </w:rPr>
      </w:pPr>
      <w:r w:rsidRPr="00502FAF">
        <w:rPr>
          <w:rFonts w:ascii="Arial" w:hAnsi="Arial" w:cs="Arial"/>
          <w:sz w:val="28"/>
          <w:szCs w:val="28"/>
        </w:rPr>
        <w:t xml:space="preserve">Case </w:t>
      </w:r>
      <w:r w:rsidR="00C11C2C" w:rsidRPr="00502FAF">
        <w:rPr>
          <w:rFonts w:ascii="Arial" w:hAnsi="Arial" w:cs="Arial"/>
          <w:sz w:val="28"/>
          <w:szCs w:val="28"/>
        </w:rPr>
        <w:t>Study:</w:t>
      </w:r>
      <w:r w:rsidRPr="00502FAF">
        <w:rPr>
          <w:rFonts w:ascii="Arial" w:hAnsi="Arial" w:cs="Arial"/>
          <w:sz w:val="28"/>
          <w:szCs w:val="28"/>
        </w:rPr>
        <w:t xml:space="preserve"> Family B</w:t>
      </w:r>
    </w:p>
    <w:p w14:paraId="0B0EBB1C" w14:textId="4F2CE26F" w:rsidR="0080265D" w:rsidRDefault="0080265D" w:rsidP="0080265D">
      <w:pPr>
        <w:rPr>
          <w:rFonts w:ascii="Arial" w:hAnsi="Arial" w:cs="Arial"/>
        </w:rPr>
      </w:pPr>
    </w:p>
    <w:p w14:paraId="07F79E2F" w14:textId="417C2D18" w:rsidR="0080265D" w:rsidRDefault="0080265D" w:rsidP="0080265D">
      <w:pPr>
        <w:rPr>
          <w:rFonts w:ascii="Arial" w:hAnsi="Arial" w:cs="Arial"/>
        </w:rPr>
      </w:pPr>
    </w:p>
    <w:p w14:paraId="53DAB827" w14:textId="08D7801F" w:rsidR="0080265D" w:rsidRDefault="0080265D" w:rsidP="0080265D">
      <w:pPr>
        <w:rPr>
          <w:rFonts w:ascii="Arial" w:hAnsi="Arial" w:cs="Arial"/>
        </w:rPr>
      </w:pPr>
    </w:p>
    <w:p w14:paraId="4E5AD178" w14:textId="0D22C8E1" w:rsidR="0080265D" w:rsidRDefault="0080265D" w:rsidP="0080265D">
      <w:pPr>
        <w:rPr>
          <w:rFonts w:ascii="Arial" w:hAnsi="Arial" w:cs="Arial"/>
        </w:rPr>
      </w:pPr>
    </w:p>
    <w:p w14:paraId="0A8122E1" w14:textId="1723BBA0" w:rsidR="0080265D" w:rsidRDefault="0080265D" w:rsidP="0080265D">
      <w:pPr>
        <w:rPr>
          <w:rFonts w:ascii="Arial" w:hAnsi="Arial" w:cs="Arial"/>
        </w:rPr>
      </w:pPr>
    </w:p>
    <w:p w14:paraId="50E1B135" w14:textId="7D580E0D" w:rsidR="0080265D" w:rsidRDefault="0080265D" w:rsidP="0080265D">
      <w:pPr>
        <w:rPr>
          <w:rFonts w:ascii="Arial" w:hAnsi="Arial" w:cs="Arial"/>
        </w:rPr>
      </w:pPr>
    </w:p>
    <w:p w14:paraId="361FF3B9" w14:textId="02D5C25F" w:rsidR="0080265D" w:rsidRDefault="0080265D" w:rsidP="0080265D">
      <w:pPr>
        <w:rPr>
          <w:rFonts w:ascii="Arial" w:hAnsi="Arial" w:cs="Arial"/>
        </w:rPr>
      </w:pPr>
    </w:p>
    <w:p w14:paraId="5D8E78E6" w14:textId="3DC0E6D9" w:rsidR="0080265D" w:rsidRDefault="0080265D" w:rsidP="0080265D">
      <w:pPr>
        <w:rPr>
          <w:rFonts w:ascii="Arial" w:hAnsi="Arial" w:cs="Arial"/>
        </w:rPr>
      </w:pPr>
    </w:p>
    <w:p w14:paraId="2C64F4C4" w14:textId="380EC631" w:rsidR="0080265D" w:rsidRDefault="0080265D" w:rsidP="0080265D">
      <w:pPr>
        <w:rPr>
          <w:rFonts w:ascii="Arial" w:hAnsi="Arial" w:cs="Arial"/>
        </w:rPr>
      </w:pPr>
    </w:p>
    <w:p w14:paraId="29D6081D" w14:textId="130210DD" w:rsidR="0080265D" w:rsidRDefault="0080265D" w:rsidP="0080265D">
      <w:pPr>
        <w:rPr>
          <w:rFonts w:ascii="Arial" w:hAnsi="Arial" w:cs="Arial"/>
        </w:rPr>
      </w:pPr>
    </w:p>
    <w:p w14:paraId="514D96F8" w14:textId="28A59A23" w:rsidR="0080265D" w:rsidRDefault="0080265D" w:rsidP="0080265D">
      <w:pPr>
        <w:rPr>
          <w:rFonts w:ascii="Arial" w:hAnsi="Arial" w:cs="Arial"/>
        </w:rPr>
      </w:pPr>
    </w:p>
    <w:p w14:paraId="7416F5B9" w14:textId="2FDD9F36" w:rsidR="0080265D" w:rsidRDefault="0080265D" w:rsidP="0080265D">
      <w:pPr>
        <w:rPr>
          <w:rFonts w:ascii="Arial" w:hAnsi="Arial" w:cs="Arial"/>
        </w:rPr>
      </w:pPr>
    </w:p>
    <w:p w14:paraId="6431AEC3" w14:textId="610A4801" w:rsidR="0080265D" w:rsidRDefault="0080265D" w:rsidP="0080265D">
      <w:pPr>
        <w:rPr>
          <w:rFonts w:ascii="Arial" w:hAnsi="Arial" w:cs="Arial"/>
        </w:rPr>
      </w:pPr>
    </w:p>
    <w:p w14:paraId="62792E0C" w14:textId="5DE85A79" w:rsidR="0080265D" w:rsidRDefault="0080265D" w:rsidP="0080265D">
      <w:pPr>
        <w:rPr>
          <w:rFonts w:ascii="Arial" w:hAnsi="Arial" w:cs="Arial"/>
        </w:rPr>
      </w:pPr>
    </w:p>
    <w:p w14:paraId="35E3C52D" w14:textId="7E10146E" w:rsidR="0080265D" w:rsidRDefault="0080265D" w:rsidP="0080265D">
      <w:pPr>
        <w:rPr>
          <w:rFonts w:ascii="Arial" w:hAnsi="Arial" w:cs="Arial"/>
        </w:rPr>
      </w:pPr>
    </w:p>
    <w:p w14:paraId="49ECABEF" w14:textId="178CBFED" w:rsidR="0080265D" w:rsidRDefault="0080265D" w:rsidP="0080265D">
      <w:pPr>
        <w:rPr>
          <w:rFonts w:ascii="Arial" w:hAnsi="Arial" w:cs="Arial"/>
        </w:rPr>
      </w:pPr>
    </w:p>
    <w:p w14:paraId="0DABA13F" w14:textId="0C559F91" w:rsidR="0080265D" w:rsidRDefault="0080265D" w:rsidP="0080265D">
      <w:pPr>
        <w:rPr>
          <w:rFonts w:ascii="Arial" w:hAnsi="Arial" w:cs="Arial"/>
        </w:rPr>
      </w:pPr>
    </w:p>
    <w:p w14:paraId="4BD7418F" w14:textId="1BFAFA85" w:rsidR="0080265D" w:rsidRDefault="0080265D" w:rsidP="0080265D">
      <w:pPr>
        <w:rPr>
          <w:rFonts w:ascii="Arial" w:hAnsi="Arial" w:cs="Arial"/>
        </w:rPr>
      </w:pPr>
    </w:p>
    <w:p w14:paraId="0D909294" w14:textId="77777777" w:rsidR="00502FAF" w:rsidRDefault="00502FAF" w:rsidP="0080265D">
      <w:pPr>
        <w:rPr>
          <w:rFonts w:ascii="Arial" w:hAnsi="Arial" w:cs="Arial"/>
        </w:rPr>
      </w:pPr>
    </w:p>
    <w:p w14:paraId="4DD10794" w14:textId="2D21C59E" w:rsidR="0080265D" w:rsidRPr="0080265D" w:rsidRDefault="0080265D" w:rsidP="00702982">
      <w:pPr>
        <w:spacing w:line="360" w:lineRule="auto"/>
        <w:jc w:val="both"/>
        <w:rPr>
          <w:rFonts w:ascii="Arial" w:hAnsi="Arial" w:cs="Arial"/>
          <w:u w:val="single"/>
        </w:rPr>
      </w:pPr>
      <w:r w:rsidRPr="0080265D">
        <w:rPr>
          <w:rFonts w:ascii="Arial" w:hAnsi="Arial" w:cs="Arial"/>
          <w:u w:val="single"/>
        </w:rPr>
        <w:lastRenderedPageBreak/>
        <w:t>Introduction</w:t>
      </w:r>
    </w:p>
    <w:p w14:paraId="4E459627" w14:textId="3250EA79" w:rsidR="0080265D" w:rsidRDefault="0080265D" w:rsidP="00702982">
      <w:pPr>
        <w:spacing w:line="360" w:lineRule="auto"/>
        <w:jc w:val="both"/>
        <w:rPr>
          <w:rFonts w:ascii="Arial" w:hAnsi="Arial" w:cs="Arial"/>
        </w:rPr>
      </w:pPr>
      <w:r w:rsidRPr="0080265D">
        <w:rPr>
          <w:rFonts w:ascii="Arial" w:hAnsi="Arial" w:cs="Arial"/>
        </w:rPr>
        <w:t>Within in this supporting paper of 1000 words, I will be required to address the following criteria related to case study: Family B.</w:t>
      </w:r>
      <w:r>
        <w:rPr>
          <w:rFonts w:ascii="Arial" w:hAnsi="Arial" w:cs="Arial"/>
        </w:rPr>
        <w:t xml:space="preserve"> sharing the research </w:t>
      </w:r>
      <w:r w:rsidR="00C11C2C">
        <w:rPr>
          <w:rFonts w:ascii="Arial" w:hAnsi="Arial" w:cs="Arial"/>
        </w:rPr>
        <w:t>organisations</w:t>
      </w:r>
      <w:r>
        <w:rPr>
          <w:rFonts w:ascii="Arial" w:hAnsi="Arial" w:cs="Arial"/>
        </w:rPr>
        <w:t xml:space="preserve"> and outcomes of the situation that was decided best for the family. By answering certain 5 questions,</w:t>
      </w:r>
      <w:r w:rsidRPr="0080265D">
        <w:rPr>
          <w:rFonts w:ascii="Arial" w:hAnsi="Arial" w:cs="Arial"/>
        </w:rPr>
        <w:t xml:space="preserve"> I will be also sharing how and what approach was taken within the group to the production and delivery of the presentation:</w:t>
      </w:r>
    </w:p>
    <w:p w14:paraId="77597ABD" w14:textId="5AB81821" w:rsidR="0080265D" w:rsidRDefault="0080265D" w:rsidP="00702982">
      <w:pPr>
        <w:spacing w:line="360" w:lineRule="auto"/>
        <w:jc w:val="both"/>
        <w:rPr>
          <w:rFonts w:ascii="Arial" w:hAnsi="Arial" w:cs="Arial"/>
        </w:rPr>
      </w:pPr>
    </w:p>
    <w:p w14:paraId="63829CC7" w14:textId="77777777" w:rsidR="004B371C" w:rsidRDefault="004B371C" w:rsidP="00702982">
      <w:pPr>
        <w:spacing w:line="360" w:lineRule="auto"/>
        <w:jc w:val="both"/>
        <w:rPr>
          <w:rFonts w:ascii="Arial" w:hAnsi="Arial" w:cs="Arial"/>
        </w:rPr>
      </w:pPr>
    </w:p>
    <w:p w14:paraId="63BB5A88" w14:textId="03A70057" w:rsidR="0080265D" w:rsidRDefault="0080265D" w:rsidP="00702982">
      <w:pPr>
        <w:spacing w:line="360" w:lineRule="auto"/>
        <w:jc w:val="both"/>
        <w:rPr>
          <w:rFonts w:ascii="Arial" w:hAnsi="Arial" w:cs="Arial"/>
          <w:u w:val="single"/>
        </w:rPr>
      </w:pPr>
      <w:r w:rsidRPr="0080265D">
        <w:rPr>
          <w:rFonts w:ascii="Arial" w:hAnsi="Arial" w:cs="Arial"/>
          <w:u w:val="single"/>
        </w:rPr>
        <w:t>Supporting Paper</w:t>
      </w:r>
    </w:p>
    <w:p w14:paraId="2B2B36E5" w14:textId="288C7114" w:rsidR="002D32A2" w:rsidRDefault="00A00FD9" w:rsidP="00702982">
      <w:pPr>
        <w:spacing w:line="360" w:lineRule="auto"/>
        <w:jc w:val="both"/>
        <w:rPr>
          <w:rFonts w:ascii="Arial" w:hAnsi="Arial" w:cs="Arial"/>
        </w:rPr>
      </w:pPr>
      <w:r>
        <w:rPr>
          <w:rFonts w:ascii="Arial" w:hAnsi="Arial" w:cs="Arial"/>
        </w:rPr>
        <w:lastRenderedPageBreak/>
        <w:t xml:space="preserve">Once given the case study on </w:t>
      </w:r>
      <w:r w:rsidR="00502FAF">
        <w:rPr>
          <w:rFonts w:ascii="Arial" w:hAnsi="Arial" w:cs="Arial"/>
        </w:rPr>
        <w:t>F</w:t>
      </w:r>
      <w:r>
        <w:rPr>
          <w:rFonts w:ascii="Arial" w:hAnsi="Arial" w:cs="Arial"/>
        </w:rPr>
        <w:t>amily</w:t>
      </w:r>
      <w:r w:rsidR="00502FAF">
        <w:rPr>
          <w:rFonts w:ascii="Arial" w:hAnsi="Arial" w:cs="Arial"/>
        </w:rPr>
        <w:t xml:space="preserve"> </w:t>
      </w:r>
      <w:r w:rsidR="00C11C2C">
        <w:rPr>
          <w:rFonts w:ascii="Arial" w:hAnsi="Arial" w:cs="Arial"/>
        </w:rPr>
        <w:t>B,</w:t>
      </w:r>
      <w:r>
        <w:rPr>
          <w:rFonts w:ascii="Arial" w:hAnsi="Arial" w:cs="Arial"/>
        </w:rPr>
        <w:t xml:space="preserve"> it showed that the family was referred by the youth offending service for behavioura</w:t>
      </w:r>
      <w:r w:rsidRPr="00A00FD9">
        <w:rPr>
          <w:rFonts w:ascii="Arial" w:hAnsi="Arial" w:cs="Arial"/>
        </w:rPr>
        <w:t>l problems of one of the young adolescent boys, who was then in local authority</w:t>
      </w:r>
      <w:r>
        <w:rPr>
          <w:rFonts w:ascii="Arial" w:hAnsi="Arial" w:cs="Arial"/>
        </w:rPr>
        <w:t xml:space="preserve"> care.</w:t>
      </w:r>
      <w:r w:rsidR="00502FAF">
        <w:rPr>
          <w:rFonts w:ascii="Arial" w:hAnsi="Arial" w:cs="Arial"/>
        </w:rPr>
        <w:t xml:space="preserve"> Whilst assessing the family it was uncovered </w:t>
      </w:r>
      <w:r w:rsidR="00C11C2C">
        <w:rPr>
          <w:rFonts w:ascii="Arial" w:hAnsi="Arial" w:cs="Arial"/>
        </w:rPr>
        <w:t>that, in</w:t>
      </w:r>
      <w:r w:rsidR="00502FAF" w:rsidRPr="00502FAF">
        <w:rPr>
          <w:rFonts w:ascii="Arial" w:hAnsi="Arial" w:cs="Arial"/>
        </w:rPr>
        <w:t xml:space="preserve"> addition to the mother and son</w:t>
      </w:r>
      <w:r w:rsidR="00502FAF">
        <w:rPr>
          <w:rFonts w:ascii="Arial" w:hAnsi="Arial" w:cs="Arial"/>
        </w:rPr>
        <w:t xml:space="preserve"> that was referred by the youth offending service,</w:t>
      </w:r>
      <w:r w:rsidR="00502FAF" w:rsidRPr="00502FAF">
        <w:rPr>
          <w:rFonts w:ascii="Arial" w:hAnsi="Arial" w:cs="Arial"/>
        </w:rPr>
        <w:t xml:space="preserve"> the mother’s partner and four other children:</w:t>
      </w:r>
      <w:r w:rsidR="00502FAF">
        <w:rPr>
          <w:rFonts w:ascii="Arial" w:hAnsi="Arial" w:cs="Arial"/>
        </w:rPr>
        <w:t xml:space="preserve"> </w:t>
      </w:r>
      <w:r w:rsidR="00502FAF" w:rsidRPr="00502FAF">
        <w:rPr>
          <w:rFonts w:ascii="Arial" w:hAnsi="Arial" w:cs="Arial"/>
        </w:rPr>
        <w:t>two teenage daughters, a primary school age daughter and a primary school age son</w:t>
      </w:r>
      <w:r w:rsidR="00502FAF">
        <w:rPr>
          <w:rFonts w:ascii="Arial" w:hAnsi="Arial" w:cs="Arial"/>
        </w:rPr>
        <w:t xml:space="preserve"> were moving to </w:t>
      </w:r>
      <w:r w:rsidR="00502FAF" w:rsidRPr="00502FAF">
        <w:rPr>
          <w:rFonts w:ascii="Arial" w:hAnsi="Arial" w:cs="Arial"/>
        </w:rPr>
        <w:t>multiple house</w:t>
      </w:r>
      <w:r w:rsidR="00502FAF">
        <w:rPr>
          <w:rFonts w:ascii="Arial" w:hAnsi="Arial" w:cs="Arial"/>
        </w:rPr>
        <w:t>s</w:t>
      </w:r>
      <w:r w:rsidR="00502FAF" w:rsidRPr="00502FAF">
        <w:rPr>
          <w:rFonts w:ascii="Arial" w:hAnsi="Arial" w:cs="Arial"/>
        </w:rPr>
        <w:t xml:space="preserve"> in a short </w:t>
      </w:r>
      <w:r w:rsidR="0059675E" w:rsidRPr="00502FAF">
        <w:rPr>
          <w:rFonts w:ascii="Arial" w:hAnsi="Arial" w:cs="Arial"/>
        </w:rPr>
        <w:t>time,</w:t>
      </w:r>
      <w:r w:rsidR="00502FAF">
        <w:rPr>
          <w:rFonts w:ascii="Arial" w:hAnsi="Arial" w:cs="Arial"/>
        </w:rPr>
        <w:t xml:space="preserve"> but they also </w:t>
      </w:r>
      <w:r w:rsidR="0059675E">
        <w:rPr>
          <w:rFonts w:ascii="Arial" w:hAnsi="Arial" w:cs="Arial"/>
        </w:rPr>
        <w:t>were</w:t>
      </w:r>
      <w:r w:rsidR="00502FAF">
        <w:rPr>
          <w:rFonts w:ascii="Arial" w:hAnsi="Arial" w:cs="Arial"/>
        </w:rPr>
        <w:t xml:space="preserve"> found to </w:t>
      </w:r>
      <w:r w:rsidR="00C11C2C">
        <w:rPr>
          <w:rFonts w:ascii="Arial" w:hAnsi="Arial" w:cs="Arial"/>
        </w:rPr>
        <w:t>have parenting</w:t>
      </w:r>
      <w:r w:rsidR="00502FAF">
        <w:rPr>
          <w:rFonts w:ascii="Arial" w:hAnsi="Arial" w:cs="Arial"/>
        </w:rPr>
        <w:t xml:space="preserve"> difficulties and rent arrears. </w:t>
      </w:r>
      <w:r w:rsidR="00C11C2C">
        <w:rPr>
          <w:rFonts w:ascii="Arial" w:hAnsi="Arial" w:cs="Arial"/>
        </w:rPr>
        <w:t>These</w:t>
      </w:r>
      <w:r w:rsidR="00502FAF">
        <w:rPr>
          <w:rFonts w:ascii="Arial" w:hAnsi="Arial" w:cs="Arial"/>
        </w:rPr>
        <w:t xml:space="preserve"> issues</w:t>
      </w:r>
      <w:r w:rsidR="00C063A2">
        <w:rPr>
          <w:rFonts w:ascii="Arial" w:hAnsi="Arial" w:cs="Arial"/>
        </w:rPr>
        <w:t xml:space="preserve"> included non-stability in temporary </w:t>
      </w:r>
      <w:r w:rsidR="00C11C2C">
        <w:rPr>
          <w:rFonts w:ascii="Arial" w:hAnsi="Arial" w:cs="Arial"/>
        </w:rPr>
        <w:t>accommodations,</w:t>
      </w:r>
      <w:r w:rsidR="00C063A2">
        <w:rPr>
          <w:rFonts w:ascii="Arial" w:hAnsi="Arial" w:cs="Arial"/>
        </w:rPr>
        <w:t xml:space="preserve"> coming from a workless home (both parents don’t work), being one of five children within the home</w:t>
      </w:r>
      <w:r w:rsidR="00502FAF">
        <w:rPr>
          <w:rFonts w:ascii="Arial" w:hAnsi="Arial" w:cs="Arial"/>
        </w:rPr>
        <w:t xml:space="preserve"> had an increased effect on the reasons why the child had behavioural </w:t>
      </w:r>
      <w:r w:rsidR="0059675E">
        <w:rPr>
          <w:rFonts w:ascii="Arial" w:hAnsi="Arial" w:cs="Arial"/>
        </w:rPr>
        <w:t>problems.</w:t>
      </w:r>
      <w:r w:rsidR="00502FAF">
        <w:rPr>
          <w:rFonts w:ascii="Arial" w:hAnsi="Arial" w:cs="Arial"/>
        </w:rPr>
        <w:t xml:space="preserve"> </w:t>
      </w:r>
      <w:r w:rsidR="00401B04" w:rsidRPr="00401B04">
        <w:rPr>
          <w:rFonts w:ascii="Arial" w:hAnsi="Arial" w:cs="Arial"/>
        </w:rPr>
        <w:t xml:space="preserve">The risk factors negatively affected the boy and his family, which increased the anti-social </w:t>
      </w:r>
      <w:r w:rsidR="00C11C2C" w:rsidRPr="00401B04">
        <w:rPr>
          <w:rFonts w:ascii="Arial" w:hAnsi="Arial" w:cs="Arial"/>
        </w:rPr>
        <w:t>behaviour</w:t>
      </w:r>
      <w:r w:rsidR="00401B04" w:rsidRPr="00401B04">
        <w:rPr>
          <w:rFonts w:ascii="Arial" w:hAnsi="Arial" w:cs="Arial"/>
        </w:rPr>
        <w:t xml:space="preserve"> that he </w:t>
      </w:r>
      <w:r w:rsidR="00401B04" w:rsidRPr="00401B04">
        <w:rPr>
          <w:rFonts w:ascii="Arial" w:hAnsi="Arial" w:cs="Arial"/>
        </w:rPr>
        <w:lastRenderedPageBreak/>
        <w:t>was referred for by the youth offending service. Personal problem​</w:t>
      </w:r>
      <w:r w:rsidR="00C11C2C" w:rsidRPr="00401B04">
        <w:rPr>
          <w:rFonts w:ascii="Arial" w:hAnsi="Arial" w:cs="Arial"/>
        </w:rPr>
        <w:t>is</w:t>
      </w:r>
      <w:r w:rsidR="00401B04" w:rsidRPr="00401B04">
        <w:rPr>
          <w:rFonts w:ascii="Arial" w:hAnsi="Arial" w:cs="Arial"/>
        </w:rPr>
        <w:t xml:space="preserve"> Poor </w:t>
      </w:r>
      <w:r w:rsidR="00C11C2C" w:rsidRPr="00401B04">
        <w:rPr>
          <w:rFonts w:ascii="Arial" w:hAnsi="Arial" w:cs="Arial"/>
        </w:rPr>
        <w:t>decisions ​</w:t>
      </w:r>
      <w:r w:rsidR="00401B04" w:rsidRPr="00401B04">
        <w:rPr>
          <w:rFonts w:ascii="Arial" w:hAnsi="Arial" w:cs="Arial"/>
        </w:rPr>
        <w:t xml:space="preserve">Lack of social </w:t>
      </w:r>
      <w:r w:rsidR="00C11C2C" w:rsidRPr="00401B04">
        <w:rPr>
          <w:rFonts w:ascii="Arial" w:hAnsi="Arial" w:cs="Arial"/>
        </w:rPr>
        <w:t>behaviour</w:t>
      </w:r>
      <w:r w:rsidR="00401B04" w:rsidRPr="00401B04">
        <w:rPr>
          <w:rFonts w:ascii="Arial" w:hAnsi="Arial" w:cs="Arial"/>
        </w:rPr>
        <w:t xml:space="preserve"> </w:t>
      </w:r>
      <w:r w:rsidR="002A7655">
        <w:rPr>
          <w:rFonts w:ascii="Arial" w:hAnsi="Arial" w:cs="Arial"/>
        </w:rPr>
        <w:t xml:space="preserve">affected </w:t>
      </w:r>
      <w:r w:rsidR="0059675E" w:rsidRPr="00401B04">
        <w:rPr>
          <w:rFonts w:ascii="Arial" w:hAnsi="Arial" w:cs="Arial"/>
        </w:rPr>
        <w:t>the</w:t>
      </w:r>
      <w:r w:rsidR="00401B04" w:rsidRPr="00401B04">
        <w:rPr>
          <w:rFonts w:ascii="Arial" w:hAnsi="Arial" w:cs="Arial"/>
        </w:rPr>
        <w:t xml:space="preserve"> </w:t>
      </w:r>
      <w:r w:rsidR="0059675E" w:rsidRPr="00401B04">
        <w:rPr>
          <w:rFonts w:ascii="Arial" w:hAnsi="Arial" w:cs="Arial"/>
        </w:rPr>
        <w:t>child’s</w:t>
      </w:r>
      <w:r w:rsidR="00401B04" w:rsidRPr="00401B04">
        <w:rPr>
          <w:rFonts w:ascii="Arial" w:hAnsi="Arial" w:cs="Arial"/>
        </w:rPr>
        <w:t xml:space="preserve"> confidence</w:t>
      </w:r>
      <w:r w:rsidR="002A7655">
        <w:rPr>
          <w:rFonts w:ascii="Arial" w:hAnsi="Arial" w:cs="Arial"/>
        </w:rPr>
        <w:t>, whic</w:t>
      </w:r>
      <w:r w:rsidR="00F65CDF">
        <w:rPr>
          <w:rFonts w:ascii="Arial" w:hAnsi="Arial" w:cs="Arial"/>
        </w:rPr>
        <w:t>h</w:t>
      </w:r>
      <w:r w:rsidR="00401B04" w:rsidRPr="00401B04">
        <w:rPr>
          <w:rFonts w:ascii="Arial" w:hAnsi="Arial" w:cs="Arial"/>
        </w:rPr>
        <w:t xml:space="preserve"> was severely low which was Facing increase in depression and loss of self-esteem, which was making his behavioural issues stem out of control </w:t>
      </w:r>
      <w:r w:rsidR="0059675E" w:rsidRPr="00401B04">
        <w:rPr>
          <w:rFonts w:ascii="Arial" w:hAnsi="Arial" w:cs="Arial"/>
        </w:rPr>
        <w:t>which ​</w:t>
      </w:r>
      <w:r w:rsidR="00401B04" w:rsidRPr="00401B04">
        <w:rPr>
          <w:rFonts w:ascii="Arial" w:hAnsi="Arial" w:cs="Arial"/>
        </w:rPr>
        <w:t xml:space="preserve">was </w:t>
      </w:r>
      <w:r w:rsidR="0059675E" w:rsidRPr="00401B04">
        <w:rPr>
          <w:rFonts w:ascii="Arial" w:hAnsi="Arial" w:cs="Arial"/>
        </w:rPr>
        <w:t>affecting the family’s</w:t>
      </w:r>
      <w:r w:rsidR="00401B04" w:rsidRPr="00401B04">
        <w:rPr>
          <w:rFonts w:ascii="Arial" w:hAnsi="Arial" w:cs="Arial"/>
        </w:rPr>
        <w:t xml:space="preserve"> </w:t>
      </w:r>
      <w:r w:rsidR="0059675E" w:rsidRPr="00401B04">
        <w:rPr>
          <w:rFonts w:ascii="Arial" w:hAnsi="Arial" w:cs="Arial"/>
        </w:rPr>
        <w:t>situation disrupting</w:t>
      </w:r>
      <w:r w:rsidR="00401B04" w:rsidRPr="00401B04">
        <w:rPr>
          <w:rFonts w:ascii="Arial" w:hAnsi="Arial" w:cs="Arial"/>
        </w:rPr>
        <w:t xml:space="preserve"> the situation of four other children/siblings in the </w:t>
      </w:r>
      <w:r w:rsidR="00C11C2C" w:rsidRPr="00401B04">
        <w:rPr>
          <w:rFonts w:ascii="Arial" w:hAnsi="Arial" w:cs="Arial"/>
        </w:rPr>
        <w:t>property.</w:t>
      </w:r>
      <w:r w:rsidR="00C11C2C">
        <w:rPr>
          <w:rFonts w:ascii="Arial" w:hAnsi="Arial" w:cs="Arial"/>
        </w:rPr>
        <w:t xml:space="preserve"> As</w:t>
      </w:r>
      <w:r w:rsidR="004244AE">
        <w:rPr>
          <w:rFonts w:ascii="Arial" w:hAnsi="Arial" w:cs="Arial"/>
        </w:rPr>
        <w:t xml:space="preserve"> a grou</w:t>
      </w:r>
      <w:r w:rsidR="00B3276E">
        <w:rPr>
          <w:rFonts w:ascii="Arial" w:hAnsi="Arial" w:cs="Arial"/>
        </w:rPr>
        <w:t xml:space="preserve">p we came across the risk factors that would or have </w:t>
      </w:r>
      <w:r w:rsidR="00975101">
        <w:rPr>
          <w:rFonts w:ascii="Arial" w:hAnsi="Arial" w:cs="Arial"/>
        </w:rPr>
        <w:t>a</w:t>
      </w:r>
      <w:r w:rsidR="00B3276E">
        <w:rPr>
          <w:rFonts w:ascii="Arial" w:hAnsi="Arial" w:cs="Arial"/>
        </w:rPr>
        <w:t>ffected the family in their past resent or future needs</w:t>
      </w:r>
      <w:r w:rsidR="00FA4D5D">
        <w:rPr>
          <w:rFonts w:ascii="Arial" w:hAnsi="Arial" w:cs="Arial"/>
        </w:rPr>
        <w:t>,</w:t>
      </w:r>
      <w:r w:rsidR="00FA4D5D" w:rsidRPr="00FA4D5D">
        <w:t xml:space="preserve"> </w:t>
      </w:r>
      <w:r w:rsidR="00FA4D5D" w:rsidRPr="00FA4D5D">
        <w:rPr>
          <w:rFonts w:ascii="Arial" w:hAnsi="Arial" w:cs="Arial"/>
        </w:rPr>
        <w:t>● Violence​</w:t>
      </w:r>
      <w:r w:rsidR="00FA4D5D">
        <w:rPr>
          <w:rFonts w:ascii="Arial" w:hAnsi="Arial" w:cs="Arial"/>
        </w:rPr>
        <w:t xml:space="preserve"> </w:t>
      </w:r>
      <w:r w:rsidR="00FA4D5D" w:rsidRPr="00FA4D5D">
        <w:rPr>
          <w:rFonts w:ascii="Arial" w:hAnsi="Arial" w:cs="Arial"/>
        </w:rPr>
        <w:t>● High conflict. ​● Limited opportunities.​● Weak and unsteady housing system​</w:t>
      </w:r>
      <w:r w:rsidR="00FA4D5D">
        <w:rPr>
          <w:rFonts w:ascii="Arial" w:hAnsi="Arial" w:cs="Arial"/>
        </w:rPr>
        <w:t xml:space="preserve"> </w:t>
      </w:r>
      <w:r w:rsidR="00FA4D5D" w:rsidRPr="00FA4D5D">
        <w:rPr>
          <w:rFonts w:ascii="Arial" w:hAnsi="Arial" w:cs="Arial"/>
        </w:rPr>
        <w:t>● Unemployment rates</w:t>
      </w:r>
      <w:r w:rsidR="00F65CDF">
        <w:rPr>
          <w:rFonts w:ascii="Arial" w:hAnsi="Arial" w:cs="Arial"/>
        </w:rPr>
        <w:t xml:space="preserve"> </w:t>
      </w:r>
      <w:r w:rsidR="0059675E" w:rsidRPr="00F65CDF">
        <w:rPr>
          <w:rFonts w:ascii="Arial" w:hAnsi="Arial" w:cs="Arial"/>
        </w:rPr>
        <w:t>the</w:t>
      </w:r>
      <w:r w:rsidR="00F65CDF" w:rsidRPr="00F65CDF">
        <w:rPr>
          <w:rFonts w:ascii="Arial" w:hAnsi="Arial" w:cs="Arial"/>
        </w:rPr>
        <w:t xml:space="preserve"> main reason for such anti-social </w:t>
      </w:r>
      <w:r w:rsidR="00C11C2C" w:rsidRPr="00F65CDF">
        <w:rPr>
          <w:rFonts w:ascii="Arial" w:hAnsi="Arial" w:cs="Arial"/>
        </w:rPr>
        <w:t>behaviour</w:t>
      </w:r>
      <w:r w:rsidR="00F65CDF" w:rsidRPr="00F65CDF">
        <w:rPr>
          <w:rFonts w:ascii="Arial" w:hAnsi="Arial" w:cs="Arial"/>
        </w:rPr>
        <w:t xml:space="preserve"> and pre-housing needs arises from social, personal, and environmental </w:t>
      </w:r>
      <w:r w:rsidR="0059675E" w:rsidRPr="00F65CDF">
        <w:rPr>
          <w:rFonts w:ascii="Arial" w:hAnsi="Arial" w:cs="Arial"/>
        </w:rPr>
        <w:t>factors (</w:t>
      </w:r>
      <w:r w:rsidR="00F65CDF" w:rsidRPr="00F65CDF">
        <w:rPr>
          <w:rFonts w:ascii="Arial" w:hAnsi="Arial" w:cs="Arial"/>
        </w:rPr>
        <w:t xml:space="preserve">Healthofchildren.com., 2020).  </w:t>
      </w:r>
      <w:r w:rsidR="00EF5988">
        <w:rPr>
          <w:rFonts w:ascii="Arial" w:hAnsi="Arial" w:cs="Arial"/>
        </w:rPr>
        <w:t xml:space="preserve">         T</w:t>
      </w:r>
      <w:r w:rsidR="002B41F6" w:rsidRPr="002B41F6">
        <w:rPr>
          <w:rFonts w:ascii="Arial" w:hAnsi="Arial" w:cs="Arial"/>
        </w:rPr>
        <w:t xml:space="preserve">he </w:t>
      </w:r>
      <w:r w:rsidR="002D32A2">
        <w:rPr>
          <w:rFonts w:ascii="Arial" w:hAnsi="Arial" w:cs="Arial"/>
        </w:rPr>
        <w:t>Family</w:t>
      </w:r>
      <w:r w:rsidR="00EF5988">
        <w:rPr>
          <w:rFonts w:ascii="Arial" w:hAnsi="Arial" w:cs="Arial"/>
        </w:rPr>
        <w:t xml:space="preserve"> </w:t>
      </w:r>
      <w:r w:rsidR="00C76DF0">
        <w:rPr>
          <w:rFonts w:ascii="Arial" w:hAnsi="Arial" w:cs="Arial"/>
        </w:rPr>
        <w:t>then became</w:t>
      </w:r>
      <w:r w:rsidR="002D32A2">
        <w:rPr>
          <w:rFonts w:ascii="Arial" w:hAnsi="Arial" w:cs="Arial"/>
        </w:rPr>
        <w:t xml:space="preserve"> </w:t>
      </w:r>
      <w:r w:rsidR="002B41F6" w:rsidRPr="002B41F6">
        <w:rPr>
          <w:rFonts w:ascii="Arial" w:hAnsi="Arial" w:cs="Arial"/>
        </w:rPr>
        <w:t xml:space="preserve">subject of assessment by health and social care agencies, </w:t>
      </w:r>
      <w:r w:rsidR="001003E0">
        <w:rPr>
          <w:rFonts w:ascii="Arial" w:hAnsi="Arial" w:cs="Arial"/>
        </w:rPr>
        <w:t xml:space="preserve">which included </w:t>
      </w:r>
      <w:r w:rsidR="001003E0" w:rsidRPr="001003E0">
        <w:rPr>
          <w:rFonts w:ascii="Arial" w:hAnsi="Arial" w:cs="Arial"/>
        </w:rPr>
        <w:t>Probation</w:t>
      </w:r>
      <w:r w:rsidR="001003E0">
        <w:rPr>
          <w:rFonts w:ascii="Arial" w:hAnsi="Arial" w:cs="Arial"/>
        </w:rPr>
        <w:t xml:space="preserve"> </w:t>
      </w:r>
      <w:r w:rsidR="00C76DF0">
        <w:rPr>
          <w:rFonts w:ascii="Arial" w:hAnsi="Arial" w:cs="Arial"/>
        </w:rPr>
        <w:t>services,</w:t>
      </w:r>
      <w:r w:rsidR="001003E0" w:rsidRPr="001003E0">
        <w:rPr>
          <w:rFonts w:ascii="Arial" w:hAnsi="Arial" w:cs="Arial"/>
        </w:rPr>
        <w:t xml:space="preserve"> education, Metropolitan </w:t>
      </w:r>
      <w:r w:rsidR="001003E0" w:rsidRPr="001003E0">
        <w:rPr>
          <w:rFonts w:ascii="Arial" w:hAnsi="Arial" w:cs="Arial"/>
        </w:rPr>
        <w:lastRenderedPageBreak/>
        <w:t xml:space="preserve">Police, the Youth </w:t>
      </w:r>
      <w:r w:rsidR="00C76DF0" w:rsidRPr="001003E0">
        <w:rPr>
          <w:rFonts w:ascii="Arial" w:hAnsi="Arial" w:cs="Arial"/>
        </w:rPr>
        <w:t>in</w:t>
      </w:r>
      <w:r w:rsidR="001003E0" w:rsidRPr="001003E0">
        <w:rPr>
          <w:rFonts w:ascii="Arial" w:hAnsi="Arial" w:cs="Arial"/>
        </w:rPr>
        <w:t xml:space="preserve"> Need team, Neighbourhood Services (temporary housing), CAMHS, Kinara Family Resource Centre, Parenting Support Group, Homeless Persons Unit, Anti-Social Behaviour Team, Connexions, and Jobcentre Plus were identified as key agencies already involved with the family. The family was also helped by a social worker.</w:t>
      </w:r>
      <w:r w:rsidR="001D408A">
        <w:rPr>
          <w:rFonts w:ascii="Arial" w:hAnsi="Arial" w:cs="Arial"/>
        </w:rPr>
        <w:t xml:space="preserve"> These agencies provided </w:t>
      </w:r>
      <w:r w:rsidR="00AF66A8" w:rsidRPr="00AF66A8">
        <w:rPr>
          <w:rFonts w:ascii="Arial" w:hAnsi="Arial" w:cs="Arial"/>
        </w:rPr>
        <w:t>ese were important in ensuring that the family were re-housed and helping one of the children</w:t>
      </w:r>
      <w:r w:rsidR="00117D63">
        <w:rPr>
          <w:rFonts w:ascii="Arial" w:hAnsi="Arial" w:cs="Arial"/>
        </w:rPr>
        <w:t xml:space="preserve"> t</w:t>
      </w:r>
      <w:r w:rsidR="00AF66A8" w:rsidRPr="00AF66A8">
        <w:rPr>
          <w:rFonts w:ascii="Arial" w:hAnsi="Arial" w:cs="Arial"/>
        </w:rPr>
        <w:t>o retain a place at their school following an impending exclusion</w:t>
      </w:r>
      <w:r w:rsidR="00117D63">
        <w:rPr>
          <w:rFonts w:ascii="Arial" w:hAnsi="Arial" w:cs="Arial"/>
        </w:rPr>
        <w:t>,</w:t>
      </w:r>
      <w:r w:rsidR="00117D63" w:rsidRPr="00117D63">
        <w:rPr>
          <w:rFonts w:ascii="Arial" w:hAnsi="Arial" w:cs="Arial"/>
        </w:rPr>
        <w:t xml:space="preserve"> reportedly develop</w:t>
      </w:r>
      <w:r w:rsidR="00117D63">
        <w:rPr>
          <w:rFonts w:ascii="Arial" w:hAnsi="Arial" w:cs="Arial"/>
        </w:rPr>
        <w:t>ing</w:t>
      </w:r>
      <w:r w:rsidR="00117D63" w:rsidRPr="00117D63">
        <w:rPr>
          <w:rFonts w:ascii="Arial" w:hAnsi="Arial" w:cs="Arial"/>
        </w:rPr>
        <w:t xml:space="preserve"> a more positive attitude to the future following the project’s involvement. The family’s</w:t>
      </w:r>
      <w:r w:rsidR="00242031">
        <w:rPr>
          <w:rFonts w:ascii="Arial" w:hAnsi="Arial" w:cs="Arial"/>
        </w:rPr>
        <w:t xml:space="preserve"> </w:t>
      </w:r>
      <w:r w:rsidR="00117D63" w:rsidRPr="00117D63">
        <w:rPr>
          <w:rFonts w:ascii="Arial" w:hAnsi="Arial" w:cs="Arial"/>
        </w:rPr>
        <w:t xml:space="preserve">house move allowed them a proper home and there were hopes that the non-resident son would be able to </w:t>
      </w:r>
      <w:r w:rsidR="00C76DF0" w:rsidRPr="00117D63">
        <w:rPr>
          <w:rFonts w:ascii="Arial" w:hAnsi="Arial" w:cs="Arial"/>
        </w:rPr>
        <w:t>bare</w:t>
      </w:r>
      <w:r w:rsidR="00DF2E10">
        <w:rPr>
          <w:rFonts w:ascii="Arial" w:hAnsi="Arial" w:cs="Arial"/>
        </w:rPr>
        <w:t xml:space="preserve"> </w:t>
      </w:r>
      <w:r w:rsidR="00117D63" w:rsidRPr="00117D63">
        <w:rPr>
          <w:rFonts w:ascii="Arial" w:hAnsi="Arial" w:cs="Arial"/>
        </w:rPr>
        <w:t>integrated into the family.</w:t>
      </w:r>
    </w:p>
    <w:p w14:paraId="2B5060CF" w14:textId="30235CF3" w:rsidR="002B41F6" w:rsidRPr="002B41F6" w:rsidRDefault="002810A0" w:rsidP="00702982">
      <w:pPr>
        <w:spacing w:line="360" w:lineRule="auto"/>
        <w:jc w:val="both"/>
        <w:rPr>
          <w:rFonts w:ascii="Arial" w:hAnsi="Arial" w:cs="Arial"/>
        </w:rPr>
      </w:pPr>
      <w:r>
        <w:rPr>
          <w:rFonts w:ascii="Arial" w:hAnsi="Arial" w:cs="Arial"/>
        </w:rPr>
        <w:lastRenderedPageBreak/>
        <w:t>B</w:t>
      </w:r>
      <w:r w:rsidR="00242031" w:rsidRPr="00242031">
        <w:rPr>
          <w:rFonts w:ascii="Arial" w:hAnsi="Arial" w:cs="Arial"/>
        </w:rPr>
        <w:t xml:space="preserve">ased on </w:t>
      </w:r>
      <w:r>
        <w:rPr>
          <w:rFonts w:ascii="Arial" w:hAnsi="Arial" w:cs="Arial"/>
        </w:rPr>
        <w:t xml:space="preserve">my own </w:t>
      </w:r>
      <w:r w:rsidR="00C76DF0" w:rsidRPr="00242031">
        <w:rPr>
          <w:rFonts w:ascii="Arial" w:hAnsi="Arial" w:cs="Arial"/>
        </w:rPr>
        <w:t xml:space="preserve">perspective </w:t>
      </w:r>
      <w:r w:rsidR="00C76DF0">
        <w:rPr>
          <w:rFonts w:ascii="Arial" w:hAnsi="Arial" w:cs="Arial"/>
        </w:rPr>
        <w:t>the agencies,</w:t>
      </w:r>
      <w:r w:rsidR="00DF2E10">
        <w:rPr>
          <w:rFonts w:ascii="Arial" w:hAnsi="Arial" w:cs="Arial"/>
        </w:rPr>
        <w:t xml:space="preserve"> authorities and everyone involved wi</w:t>
      </w:r>
      <w:r w:rsidR="00A849A5">
        <w:rPr>
          <w:rFonts w:ascii="Arial" w:hAnsi="Arial" w:cs="Arial"/>
        </w:rPr>
        <w:t>th</w:t>
      </w:r>
      <w:r w:rsidR="00DF2E10">
        <w:rPr>
          <w:rFonts w:ascii="Arial" w:hAnsi="Arial" w:cs="Arial"/>
        </w:rPr>
        <w:t xml:space="preserve"> </w:t>
      </w:r>
      <w:r w:rsidR="00A849A5">
        <w:rPr>
          <w:rFonts w:ascii="Arial" w:hAnsi="Arial" w:cs="Arial"/>
        </w:rPr>
        <w:t>F</w:t>
      </w:r>
      <w:r w:rsidR="00DF2E10">
        <w:rPr>
          <w:rFonts w:ascii="Arial" w:hAnsi="Arial" w:cs="Arial"/>
        </w:rPr>
        <w:t xml:space="preserve">amily </w:t>
      </w:r>
      <w:r w:rsidR="00A849A5">
        <w:rPr>
          <w:rFonts w:ascii="Arial" w:hAnsi="Arial" w:cs="Arial"/>
        </w:rPr>
        <w:t xml:space="preserve">B could have done an individual assessment of all the children residing with the parents including the estranged oldest child </w:t>
      </w:r>
      <w:r w:rsidR="00990289">
        <w:rPr>
          <w:rFonts w:ascii="Arial" w:hAnsi="Arial" w:cs="Arial"/>
        </w:rPr>
        <w:t xml:space="preserve">of a personal aspect and then also </w:t>
      </w:r>
      <w:r w:rsidR="00C76DF0">
        <w:rPr>
          <w:rFonts w:ascii="Arial" w:hAnsi="Arial" w:cs="Arial"/>
        </w:rPr>
        <w:t>an educational</w:t>
      </w:r>
      <w:r w:rsidR="00990289">
        <w:rPr>
          <w:rFonts w:ascii="Arial" w:hAnsi="Arial" w:cs="Arial"/>
        </w:rPr>
        <w:t xml:space="preserve"> aspect. Once this was done involving the education department and social services for a further investigation into </w:t>
      </w:r>
      <w:r w:rsidR="00C76DF0">
        <w:rPr>
          <w:rFonts w:ascii="Arial" w:hAnsi="Arial" w:cs="Arial"/>
        </w:rPr>
        <w:t>the</w:t>
      </w:r>
      <w:r w:rsidR="00990289">
        <w:rPr>
          <w:rFonts w:ascii="Arial" w:hAnsi="Arial" w:cs="Arial"/>
        </w:rPr>
        <w:t xml:space="preserve"> </w:t>
      </w:r>
      <w:r w:rsidR="00C76DF0">
        <w:rPr>
          <w:rFonts w:ascii="Arial" w:hAnsi="Arial" w:cs="Arial"/>
        </w:rPr>
        <w:t>family’s</w:t>
      </w:r>
      <w:r w:rsidR="00990289">
        <w:rPr>
          <w:rFonts w:ascii="Arial" w:hAnsi="Arial" w:cs="Arial"/>
        </w:rPr>
        <w:t xml:space="preserve"> </w:t>
      </w:r>
      <w:r w:rsidR="00C76DF0">
        <w:rPr>
          <w:rFonts w:ascii="Arial" w:hAnsi="Arial" w:cs="Arial"/>
        </w:rPr>
        <w:t>situation.</w:t>
      </w:r>
      <w:r w:rsidR="00990289">
        <w:rPr>
          <w:rFonts w:ascii="Arial" w:hAnsi="Arial" w:cs="Arial"/>
        </w:rPr>
        <w:t xml:space="preserve"> whilst assessing this provide a strong recognisable bond with </w:t>
      </w:r>
      <w:r w:rsidR="00C76DF0">
        <w:rPr>
          <w:rFonts w:ascii="Arial" w:hAnsi="Arial" w:cs="Arial"/>
        </w:rPr>
        <w:t>the</w:t>
      </w:r>
      <w:r w:rsidR="00990289">
        <w:rPr>
          <w:rFonts w:ascii="Arial" w:hAnsi="Arial" w:cs="Arial"/>
        </w:rPr>
        <w:t xml:space="preserve"> parents so they are more willing to work with us to provide a better outcome for the </w:t>
      </w:r>
      <w:r w:rsidR="00430D6B">
        <w:rPr>
          <w:rFonts w:ascii="Arial" w:hAnsi="Arial" w:cs="Arial"/>
        </w:rPr>
        <w:t>w</w:t>
      </w:r>
      <w:r w:rsidR="00990289">
        <w:rPr>
          <w:rFonts w:ascii="Arial" w:hAnsi="Arial" w:cs="Arial"/>
        </w:rPr>
        <w:t xml:space="preserve">hole </w:t>
      </w:r>
      <w:r w:rsidR="00C76DF0">
        <w:rPr>
          <w:rFonts w:ascii="Arial" w:hAnsi="Arial" w:cs="Arial"/>
        </w:rPr>
        <w:t>family.</w:t>
      </w:r>
      <w:r w:rsidR="00990289">
        <w:rPr>
          <w:rFonts w:ascii="Arial" w:hAnsi="Arial" w:cs="Arial"/>
        </w:rPr>
        <w:t xml:space="preserve"> </w:t>
      </w:r>
      <w:r w:rsidR="00430D6B">
        <w:rPr>
          <w:rFonts w:ascii="Arial" w:hAnsi="Arial" w:cs="Arial"/>
        </w:rPr>
        <w:t xml:space="preserve">once </w:t>
      </w:r>
      <w:r w:rsidR="00C76DF0">
        <w:rPr>
          <w:rFonts w:ascii="Arial" w:hAnsi="Arial" w:cs="Arial"/>
        </w:rPr>
        <w:t>all</w:t>
      </w:r>
      <w:r w:rsidR="00430D6B">
        <w:rPr>
          <w:rFonts w:ascii="Arial" w:hAnsi="Arial" w:cs="Arial"/>
        </w:rPr>
        <w:t xml:space="preserve"> the </w:t>
      </w:r>
      <w:r w:rsidR="00891663">
        <w:rPr>
          <w:rFonts w:ascii="Arial" w:hAnsi="Arial" w:cs="Arial"/>
        </w:rPr>
        <w:t>problems have been established</w:t>
      </w:r>
      <w:r w:rsidR="00F324F6">
        <w:rPr>
          <w:rFonts w:ascii="Arial" w:hAnsi="Arial" w:cs="Arial"/>
        </w:rPr>
        <w:t xml:space="preserve"> such as </w:t>
      </w:r>
      <w:r w:rsidR="004B187E">
        <w:rPr>
          <w:rFonts w:ascii="Arial" w:hAnsi="Arial" w:cs="Arial"/>
        </w:rPr>
        <w:t xml:space="preserve">permanent </w:t>
      </w:r>
      <w:r w:rsidR="00C76DF0">
        <w:rPr>
          <w:rFonts w:ascii="Arial" w:hAnsi="Arial" w:cs="Arial"/>
        </w:rPr>
        <w:t>housing,</w:t>
      </w:r>
      <w:r w:rsidR="004B187E">
        <w:rPr>
          <w:rFonts w:ascii="Arial" w:hAnsi="Arial" w:cs="Arial"/>
        </w:rPr>
        <w:t xml:space="preserve"> education </w:t>
      </w:r>
      <w:r w:rsidR="00C76DF0">
        <w:rPr>
          <w:rFonts w:ascii="Arial" w:hAnsi="Arial" w:cs="Arial"/>
        </w:rPr>
        <w:t>places</w:t>
      </w:r>
      <w:r w:rsidR="004B187E">
        <w:rPr>
          <w:rFonts w:ascii="Arial" w:hAnsi="Arial" w:cs="Arial"/>
        </w:rPr>
        <w:t xml:space="preserve"> </w:t>
      </w:r>
      <w:r w:rsidR="00C76DF0">
        <w:rPr>
          <w:rFonts w:ascii="Arial" w:hAnsi="Arial" w:cs="Arial"/>
        </w:rPr>
        <w:t>of</w:t>
      </w:r>
      <w:r w:rsidR="004B187E">
        <w:rPr>
          <w:rFonts w:ascii="Arial" w:hAnsi="Arial" w:cs="Arial"/>
        </w:rPr>
        <w:t xml:space="preserve"> all </w:t>
      </w:r>
      <w:r w:rsidR="00C76DF0">
        <w:rPr>
          <w:rFonts w:ascii="Arial" w:hAnsi="Arial" w:cs="Arial"/>
        </w:rPr>
        <w:t>children,</w:t>
      </w:r>
      <w:r w:rsidR="004B187E">
        <w:rPr>
          <w:rFonts w:ascii="Arial" w:hAnsi="Arial" w:cs="Arial"/>
        </w:rPr>
        <w:t xml:space="preserve"> youth offending services for the </w:t>
      </w:r>
      <w:r w:rsidR="00C76DF0">
        <w:rPr>
          <w:rFonts w:ascii="Arial" w:hAnsi="Arial" w:cs="Arial"/>
        </w:rPr>
        <w:t>anti-social</w:t>
      </w:r>
      <w:r w:rsidR="004B187E">
        <w:rPr>
          <w:rFonts w:ascii="Arial" w:hAnsi="Arial" w:cs="Arial"/>
        </w:rPr>
        <w:t xml:space="preserve"> </w:t>
      </w:r>
      <w:r w:rsidR="00702982">
        <w:rPr>
          <w:rFonts w:ascii="Arial" w:hAnsi="Arial" w:cs="Arial"/>
        </w:rPr>
        <w:t>behaviour,</w:t>
      </w:r>
      <w:r w:rsidR="00F1263E">
        <w:rPr>
          <w:rFonts w:ascii="Arial" w:hAnsi="Arial" w:cs="Arial"/>
        </w:rPr>
        <w:t xml:space="preserve"> </w:t>
      </w:r>
      <w:r w:rsidR="00A94D19">
        <w:rPr>
          <w:rFonts w:ascii="Arial" w:hAnsi="Arial" w:cs="Arial"/>
        </w:rPr>
        <w:t>counselling</w:t>
      </w:r>
      <w:r w:rsidR="00F1263E">
        <w:rPr>
          <w:rFonts w:ascii="Arial" w:hAnsi="Arial" w:cs="Arial"/>
        </w:rPr>
        <w:t xml:space="preserve"> for the family and allowing the </w:t>
      </w:r>
      <w:r w:rsidR="00A94D19">
        <w:rPr>
          <w:rFonts w:ascii="Arial" w:hAnsi="Arial" w:cs="Arial"/>
        </w:rPr>
        <w:t>children</w:t>
      </w:r>
      <w:r w:rsidR="00F1263E">
        <w:rPr>
          <w:rFonts w:ascii="Arial" w:hAnsi="Arial" w:cs="Arial"/>
        </w:rPr>
        <w:t xml:space="preserve"> to take part in the </w:t>
      </w:r>
      <w:r w:rsidR="008B24DF">
        <w:rPr>
          <w:rFonts w:ascii="Arial" w:hAnsi="Arial" w:cs="Arial"/>
        </w:rPr>
        <w:t>parenting classes,</w:t>
      </w:r>
      <w:r w:rsidR="004B187E">
        <w:rPr>
          <w:rFonts w:ascii="Arial" w:hAnsi="Arial" w:cs="Arial"/>
        </w:rPr>
        <w:t xml:space="preserve"> jobcentres and job fairs for the parent to </w:t>
      </w:r>
      <w:r w:rsidR="004B187E">
        <w:rPr>
          <w:rFonts w:ascii="Arial" w:hAnsi="Arial" w:cs="Arial"/>
        </w:rPr>
        <w:lastRenderedPageBreak/>
        <w:t xml:space="preserve">establish </w:t>
      </w:r>
      <w:r w:rsidR="00C76DF0">
        <w:rPr>
          <w:rFonts w:ascii="Arial" w:hAnsi="Arial" w:cs="Arial"/>
        </w:rPr>
        <w:t>their own</w:t>
      </w:r>
      <w:r w:rsidR="004B187E">
        <w:rPr>
          <w:rFonts w:ascii="Arial" w:hAnsi="Arial" w:cs="Arial"/>
        </w:rPr>
        <w:t xml:space="preserve"> routine which will sow the </w:t>
      </w:r>
      <w:r w:rsidR="00702982">
        <w:rPr>
          <w:rFonts w:ascii="Arial" w:hAnsi="Arial" w:cs="Arial"/>
        </w:rPr>
        <w:t>kids’</w:t>
      </w:r>
      <w:r w:rsidR="004B187E">
        <w:rPr>
          <w:rFonts w:ascii="Arial" w:hAnsi="Arial" w:cs="Arial"/>
        </w:rPr>
        <w:t xml:space="preserve"> structure in </w:t>
      </w:r>
      <w:r w:rsidR="00C76DF0">
        <w:rPr>
          <w:rFonts w:ascii="Arial" w:hAnsi="Arial" w:cs="Arial"/>
        </w:rPr>
        <w:t>the</w:t>
      </w:r>
      <w:r w:rsidR="004B187E">
        <w:rPr>
          <w:rFonts w:ascii="Arial" w:hAnsi="Arial" w:cs="Arial"/>
        </w:rPr>
        <w:t xml:space="preserve"> daily routines</w:t>
      </w:r>
      <w:r w:rsidR="002740EF">
        <w:rPr>
          <w:rFonts w:ascii="Arial" w:hAnsi="Arial" w:cs="Arial"/>
        </w:rPr>
        <w:t xml:space="preserve">. start to </w:t>
      </w:r>
      <w:r w:rsidR="00891663">
        <w:rPr>
          <w:rFonts w:ascii="Arial" w:hAnsi="Arial" w:cs="Arial"/>
        </w:rPr>
        <w:t xml:space="preserve">contact certain agencies </w:t>
      </w:r>
      <w:r w:rsidR="00F324F6">
        <w:rPr>
          <w:rFonts w:ascii="Arial" w:hAnsi="Arial" w:cs="Arial"/>
        </w:rPr>
        <w:t xml:space="preserve">and organisations to be able </w:t>
      </w:r>
      <w:r w:rsidR="00C76DF0">
        <w:rPr>
          <w:rFonts w:ascii="Arial" w:hAnsi="Arial" w:cs="Arial"/>
        </w:rPr>
        <w:t>to help</w:t>
      </w:r>
      <w:r w:rsidR="00F324F6">
        <w:rPr>
          <w:rFonts w:ascii="Arial" w:hAnsi="Arial" w:cs="Arial"/>
        </w:rPr>
        <w:t xml:space="preserve"> the family </w:t>
      </w:r>
    </w:p>
    <w:p w14:paraId="459EC063" w14:textId="77777777" w:rsidR="002B41F6" w:rsidRPr="002B41F6" w:rsidRDefault="002B41F6" w:rsidP="00702982">
      <w:pPr>
        <w:spacing w:line="360" w:lineRule="auto"/>
        <w:jc w:val="both"/>
        <w:rPr>
          <w:rFonts w:ascii="Arial" w:hAnsi="Arial" w:cs="Arial"/>
        </w:rPr>
      </w:pPr>
    </w:p>
    <w:p w14:paraId="00FCF04B" w14:textId="24388DB1" w:rsidR="00E22217" w:rsidRDefault="0080265D" w:rsidP="00702982">
      <w:pPr>
        <w:spacing w:line="360" w:lineRule="auto"/>
        <w:jc w:val="both"/>
        <w:rPr>
          <w:rFonts w:ascii="Arial" w:hAnsi="Arial" w:cs="Arial"/>
          <w:u w:val="single"/>
        </w:rPr>
      </w:pPr>
      <w:r w:rsidRPr="0080265D">
        <w:rPr>
          <w:rFonts w:ascii="Arial" w:hAnsi="Arial" w:cs="Arial"/>
          <w:u w:val="single"/>
        </w:rPr>
        <w:t>Conclusion</w:t>
      </w:r>
    </w:p>
    <w:p w14:paraId="46CB0C60" w14:textId="52BC0EBD" w:rsidR="00502FAF" w:rsidRPr="00E22217" w:rsidRDefault="00E22217" w:rsidP="00702982">
      <w:pPr>
        <w:spacing w:line="360" w:lineRule="auto"/>
        <w:jc w:val="both"/>
        <w:rPr>
          <w:rFonts w:ascii="Arial" w:hAnsi="Arial" w:cs="Arial"/>
        </w:rPr>
      </w:pPr>
      <w:r>
        <w:rPr>
          <w:rFonts w:ascii="Arial" w:hAnsi="Arial" w:cs="Arial"/>
        </w:rPr>
        <w:t xml:space="preserve">With the help and support from </w:t>
      </w:r>
      <w:r w:rsidR="00C11C2C" w:rsidRPr="00E22217">
        <w:rPr>
          <w:rFonts w:ascii="Arial" w:hAnsi="Arial" w:cs="Arial"/>
        </w:rPr>
        <w:t>the</w:t>
      </w:r>
      <w:r w:rsidRPr="00E22217">
        <w:rPr>
          <w:rFonts w:ascii="Arial" w:hAnsi="Arial" w:cs="Arial"/>
        </w:rPr>
        <w:t xml:space="preserve"> multi-disciplinary services </w:t>
      </w:r>
      <w:r w:rsidR="0021235D" w:rsidRPr="00E22217">
        <w:rPr>
          <w:rFonts w:ascii="Arial" w:hAnsi="Arial" w:cs="Arial"/>
        </w:rPr>
        <w:t>provide</w:t>
      </w:r>
      <w:r w:rsidR="0021235D">
        <w:rPr>
          <w:rFonts w:ascii="Arial" w:hAnsi="Arial" w:cs="Arial"/>
        </w:rPr>
        <w:t xml:space="preserve">d, </w:t>
      </w:r>
      <w:r w:rsidR="0021235D" w:rsidRPr="00E22217">
        <w:rPr>
          <w:rFonts w:ascii="Arial" w:hAnsi="Arial" w:cs="Arial"/>
        </w:rPr>
        <w:t>the</w:t>
      </w:r>
      <w:r w:rsidRPr="00E22217">
        <w:rPr>
          <w:rFonts w:ascii="Arial" w:hAnsi="Arial" w:cs="Arial"/>
        </w:rPr>
        <w:t xml:space="preserve"> best outcome result </w:t>
      </w:r>
      <w:r>
        <w:rPr>
          <w:rFonts w:ascii="Arial" w:hAnsi="Arial" w:cs="Arial"/>
        </w:rPr>
        <w:t xml:space="preserve">was </w:t>
      </w:r>
      <w:r w:rsidRPr="00E22217">
        <w:rPr>
          <w:rFonts w:ascii="Arial" w:hAnsi="Arial" w:cs="Arial"/>
        </w:rPr>
        <w:t>by taking excellent steps to</w:t>
      </w:r>
      <w:r w:rsidR="00D221FF">
        <w:rPr>
          <w:rFonts w:ascii="Arial" w:hAnsi="Arial" w:cs="Arial"/>
        </w:rPr>
        <w:t xml:space="preserve"> get recognisable with the family to be able to concentrate on their health, </w:t>
      </w:r>
      <w:r w:rsidR="0021235D">
        <w:rPr>
          <w:rFonts w:ascii="Arial" w:hAnsi="Arial" w:cs="Arial"/>
        </w:rPr>
        <w:t>financial</w:t>
      </w:r>
      <w:r w:rsidR="00D221FF">
        <w:rPr>
          <w:rFonts w:ascii="Arial" w:hAnsi="Arial" w:cs="Arial"/>
        </w:rPr>
        <w:t xml:space="preserve"> and housing needs.</w:t>
      </w:r>
      <w:r w:rsidR="00BD2C43" w:rsidRPr="00BD2C43">
        <w:t xml:space="preserve"> </w:t>
      </w:r>
      <w:r w:rsidR="00BD2C43" w:rsidRPr="00BD2C43">
        <w:rPr>
          <w:rFonts w:ascii="Arial" w:hAnsi="Arial" w:cs="Arial"/>
        </w:rPr>
        <w:t>Young people who offend or who are at risk of offending may have considerable mental health needs which may often go unmet, especially regarding early intervention</w:t>
      </w:r>
      <w:r w:rsidR="00433377">
        <w:rPr>
          <w:rFonts w:ascii="Arial" w:hAnsi="Arial" w:cs="Arial"/>
        </w:rPr>
        <w:t xml:space="preserve"> </w:t>
      </w:r>
      <w:r w:rsidR="00BD2C43">
        <w:rPr>
          <w:rFonts w:ascii="Arial" w:hAnsi="Arial" w:cs="Arial"/>
        </w:rPr>
        <w:t>(</w:t>
      </w:r>
      <w:r w:rsidR="00433377">
        <w:rPr>
          <w:rFonts w:ascii="Arial" w:hAnsi="Arial" w:cs="Arial"/>
        </w:rPr>
        <w:t>Walsh. J, 2011</w:t>
      </w:r>
      <w:r w:rsidR="00C122D5">
        <w:rPr>
          <w:rFonts w:ascii="Arial" w:hAnsi="Arial" w:cs="Arial"/>
        </w:rPr>
        <w:t>)</w:t>
      </w:r>
      <w:r w:rsidR="00433377">
        <w:rPr>
          <w:rFonts w:ascii="Arial" w:hAnsi="Arial" w:cs="Arial"/>
        </w:rPr>
        <w:t xml:space="preserve">, </w:t>
      </w:r>
      <w:r w:rsidR="00A94D19">
        <w:rPr>
          <w:rFonts w:ascii="Arial" w:hAnsi="Arial" w:cs="Arial"/>
        </w:rPr>
        <w:t>so by</w:t>
      </w:r>
      <w:r w:rsidR="00D221FF">
        <w:rPr>
          <w:rFonts w:ascii="Arial" w:hAnsi="Arial" w:cs="Arial"/>
        </w:rPr>
        <w:t xml:space="preserve"> </w:t>
      </w:r>
      <w:r w:rsidR="00F527A7">
        <w:rPr>
          <w:rFonts w:ascii="Arial" w:hAnsi="Arial" w:cs="Arial"/>
        </w:rPr>
        <w:t xml:space="preserve">working with the services and organisations provided the family was able to </w:t>
      </w:r>
      <w:r w:rsidR="002B5DF8">
        <w:rPr>
          <w:rFonts w:ascii="Arial" w:hAnsi="Arial" w:cs="Arial"/>
        </w:rPr>
        <w:t xml:space="preserve">get a hold of </w:t>
      </w:r>
      <w:r w:rsidR="002B5DF8">
        <w:rPr>
          <w:rFonts w:ascii="Arial" w:hAnsi="Arial" w:cs="Arial"/>
        </w:rPr>
        <w:lastRenderedPageBreak/>
        <w:t>their,</w:t>
      </w:r>
      <w:r w:rsidRPr="00E22217">
        <w:rPr>
          <w:rFonts w:ascii="Arial" w:hAnsi="Arial" w:cs="Arial"/>
        </w:rPr>
        <w:t> </w:t>
      </w:r>
      <w:r w:rsidR="0021235D" w:rsidRPr="00E22217">
        <w:rPr>
          <w:rFonts w:ascii="Arial" w:hAnsi="Arial" w:cs="Arial"/>
        </w:rPr>
        <w:t>Financial</w:t>
      </w:r>
      <w:r w:rsidRPr="00E22217">
        <w:rPr>
          <w:rFonts w:ascii="Arial" w:hAnsi="Arial" w:cs="Arial"/>
        </w:rPr>
        <w:t xml:space="preserve"> Stability</w:t>
      </w:r>
      <w:r w:rsidR="002B5DF8">
        <w:rPr>
          <w:rFonts w:ascii="Arial" w:hAnsi="Arial" w:cs="Arial"/>
        </w:rPr>
        <w:t>,</w:t>
      </w:r>
      <w:r w:rsidRPr="00E22217">
        <w:rPr>
          <w:rFonts w:ascii="Arial" w:hAnsi="Arial" w:cs="Arial"/>
        </w:rPr>
        <w:t> Making Positive relationships</w:t>
      </w:r>
      <w:r w:rsidR="002B5DF8">
        <w:rPr>
          <w:rFonts w:ascii="Arial" w:hAnsi="Arial" w:cs="Arial"/>
        </w:rPr>
        <w:t xml:space="preserve"> in and out of the </w:t>
      </w:r>
      <w:r w:rsidR="003C24B5">
        <w:rPr>
          <w:rFonts w:ascii="Arial" w:hAnsi="Arial" w:cs="Arial"/>
        </w:rPr>
        <w:t xml:space="preserve">family home making it </w:t>
      </w:r>
      <w:r w:rsidR="00C11C2C">
        <w:rPr>
          <w:rFonts w:ascii="Arial" w:hAnsi="Arial" w:cs="Arial"/>
        </w:rPr>
        <w:t>easily</w:t>
      </w:r>
      <w:r w:rsidR="003C24B5">
        <w:rPr>
          <w:rFonts w:ascii="Arial" w:hAnsi="Arial" w:cs="Arial"/>
        </w:rPr>
        <w:t xml:space="preserve"> accessible so the</w:t>
      </w:r>
      <w:r w:rsidRPr="00E22217">
        <w:rPr>
          <w:rFonts w:ascii="Arial" w:hAnsi="Arial" w:cs="Arial"/>
        </w:rPr>
        <w:t>​</w:t>
      </w:r>
      <w:r w:rsidR="003C24B5">
        <w:rPr>
          <w:rFonts w:ascii="Arial" w:hAnsi="Arial" w:cs="Arial"/>
        </w:rPr>
        <w:t xml:space="preserve"> </w:t>
      </w:r>
      <w:r w:rsidR="0059675E" w:rsidRPr="00E22217">
        <w:rPr>
          <w:rFonts w:ascii="Arial" w:hAnsi="Arial" w:cs="Arial"/>
        </w:rPr>
        <w:t>best</w:t>
      </w:r>
      <w:r w:rsidRPr="00E22217">
        <w:rPr>
          <w:rFonts w:ascii="Arial" w:hAnsi="Arial" w:cs="Arial"/>
        </w:rPr>
        <w:t xml:space="preserve"> care for both a child/ren and adults</w:t>
      </w:r>
      <w:r w:rsidR="00C23719">
        <w:rPr>
          <w:rFonts w:ascii="Arial" w:hAnsi="Arial" w:cs="Arial"/>
        </w:rPr>
        <w:t xml:space="preserve">. </w:t>
      </w:r>
      <w:r w:rsidRPr="00E22217">
        <w:rPr>
          <w:rFonts w:ascii="Arial" w:hAnsi="Arial" w:cs="Arial"/>
        </w:rPr>
        <w:t> </w:t>
      </w:r>
      <w:r w:rsidR="0021235D" w:rsidRPr="00E22217">
        <w:rPr>
          <w:rFonts w:ascii="Arial" w:hAnsi="Arial" w:cs="Arial"/>
        </w:rPr>
        <w:t>Housing problems​</w:t>
      </w:r>
      <w:r w:rsidR="00C23719">
        <w:rPr>
          <w:rFonts w:ascii="Arial" w:hAnsi="Arial" w:cs="Arial"/>
        </w:rPr>
        <w:t>,</w:t>
      </w:r>
      <w:r w:rsidRPr="00E22217">
        <w:rPr>
          <w:rFonts w:ascii="Arial" w:hAnsi="Arial" w:cs="Arial"/>
        </w:rPr>
        <w:t> Medical service​</w:t>
      </w:r>
      <w:r w:rsidR="0021235D" w:rsidRPr="00E22217">
        <w:rPr>
          <w:rFonts w:ascii="Arial" w:hAnsi="Arial" w:cs="Arial"/>
        </w:rPr>
        <w:t>s</w:t>
      </w:r>
      <w:r w:rsidR="0021235D">
        <w:rPr>
          <w:rFonts w:ascii="Arial" w:hAnsi="Arial" w:cs="Arial"/>
        </w:rPr>
        <w:t>howing</w:t>
      </w:r>
      <w:r w:rsidR="00AB2122">
        <w:rPr>
          <w:rFonts w:ascii="Arial" w:hAnsi="Arial" w:cs="Arial"/>
        </w:rPr>
        <w:t xml:space="preserve"> the family </w:t>
      </w:r>
      <w:r w:rsidR="007305B6">
        <w:rPr>
          <w:rFonts w:ascii="Arial" w:hAnsi="Arial" w:cs="Arial"/>
        </w:rPr>
        <w:t>has the capacity as they showed</w:t>
      </w:r>
      <w:r w:rsidRPr="00E22217">
        <w:rPr>
          <w:rFonts w:ascii="Arial" w:hAnsi="Arial" w:cs="Arial"/>
        </w:rPr>
        <w:t xml:space="preserve"> Progressive </w:t>
      </w:r>
      <w:r w:rsidR="0021235D" w:rsidRPr="00E22217">
        <w:rPr>
          <w:rFonts w:ascii="Arial" w:hAnsi="Arial" w:cs="Arial"/>
        </w:rPr>
        <w:t>growth</w:t>
      </w:r>
      <w:r w:rsidR="0021235D">
        <w:rPr>
          <w:rFonts w:ascii="Arial" w:hAnsi="Arial" w:cs="Arial"/>
        </w:rPr>
        <w:t>.</w:t>
      </w:r>
      <w:r w:rsidR="001A2B2F" w:rsidRPr="001A2B2F">
        <w:t xml:space="preserve"> </w:t>
      </w:r>
      <w:r w:rsidR="001A2B2F" w:rsidRPr="001A2B2F">
        <w:rPr>
          <w:rFonts w:ascii="Arial" w:hAnsi="Arial" w:cs="Arial"/>
        </w:rPr>
        <w:t>The family believed that they could get by without the help of agencies a little better than they had been able to before, yet they recognised that important difficulties, such as parenting, remained unresolved. They judged their lives as having improved overall since the assessment began, and they selected the next measures to make it even better.</w:t>
      </w:r>
      <w:r w:rsidR="0021235D" w:rsidRPr="00E22217">
        <w:rPr>
          <w:rFonts w:ascii="Arial" w:hAnsi="Arial" w:cs="Arial"/>
        </w:rPr>
        <w:t xml:space="preserve"> The</w:t>
      </w:r>
      <w:r w:rsidRPr="00E22217">
        <w:rPr>
          <w:rFonts w:ascii="Arial" w:hAnsi="Arial" w:cs="Arial"/>
        </w:rPr>
        <w:t xml:space="preserve"> vulnerability </w:t>
      </w:r>
      <w:r w:rsidR="00C11C2C" w:rsidRPr="00E22217">
        <w:rPr>
          <w:rFonts w:ascii="Arial" w:hAnsi="Arial" w:cs="Arial"/>
        </w:rPr>
        <w:t>today</w:t>
      </w:r>
      <w:r w:rsidRPr="00E22217">
        <w:rPr>
          <w:rFonts w:ascii="Arial" w:hAnsi="Arial" w:cs="Arial"/>
        </w:rPr>
        <w:t xml:space="preserve"> is visible in this kind of mediocre family. However, the agencies play significant roles to stop th</w:t>
      </w:r>
      <w:r w:rsidR="003D0777">
        <w:rPr>
          <w:rFonts w:ascii="Arial" w:hAnsi="Arial" w:cs="Arial"/>
        </w:rPr>
        <w:t>ese</w:t>
      </w:r>
      <w:r w:rsidRPr="00E22217">
        <w:rPr>
          <w:rFonts w:ascii="Arial" w:hAnsi="Arial" w:cs="Arial"/>
        </w:rPr>
        <w:t xml:space="preserve"> issue</w:t>
      </w:r>
      <w:r w:rsidR="00777B39">
        <w:rPr>
          <w:rFonts w:ascii="Arial" w:hAnsi="Arial" w:cs="Arial"/>
        </w:rPr>
        <w:t xml:space="preserve">s </w:t>
      </w:r>
      <w:r w:rsidR="00E42881">
        <w:rPr>
          <w:rFonts w:ascii="Arial" w:hAnsi="Arial" w:cs="Arial"/>
        </w:rPr>
        <w:t>F</w:t>
      </w:r>
      <w:r w:rsidRPr="00E22217">
        <w:rPr>
          <w:rFonts w:ascii="Arial" w:hAnsi="Arial" w:cs="Arial"/>
        </w:rPr>
        <w:t>inding out the core problems in the family and the community</w:t>
      </w:r>
      <w:r w:rsidR="00E42881">
        <w:rPr>
          <w:rFonts w:ascii="Arial" w:hAnsi="Arial" w:cs="Arial"/>
        </w:rPr>
        <w:t xml:space="preserve">. </w:t>
      </w:r>
      <w:r w:rsidRPr="00E22217">
        <w:rPr>
          <w:rFonts w:ascii="Arial" w:hAnsi="Arial" w:cs="Arial"/>
        </w:rPr>
        <w:t xml:space="preserve"> More measures are taking by the local authorities to diminish this issue soon.​</w:t>
      </w:r>
    </w:p>
    <w:p w14:paraId="474F08CC" w14:textId="77777777" w:rsidR="00B465F9" w:rsidRDefault="00B465F9" w:rsidP="00702982">
      <w:pPr>
        <w:spacing w:line="360" w:lineRule="auto"/>
        <w:jc w:val="both"/>
        <w:rPr>
          <w:rFonts w:ascii="Arial" w:hAnsi="Arial" w:cs="Arial"/>
          <w:u w:val="single"/>
        </w:rPr>
      </w:pPr>
    </w:p>
    <w:p w14:paraId="4CB4D849" w14:textId="03900651" w:rsidR="0080265D" w:rsidRDefault="0080265D" w:rsidP="00702982">
      <w:pPr>
        <w:spacing w:line="360" w:lineRule="auto"/>
        <w:jc w:val="both"/>
        <w:rPr>
          <w:rFonts w:ascii="Arial" w:hAnsi="Arial" w:cs="Arial"/>
          <w:u w:val="single"/>
        </w:rPr>
      </w:pPr>
      <w:r w:rsidRPr="0080265D">
        <w:rPr>
          <w:rFonts w:ascii="Arial" w:hAnsi="Arial" w:cs="Arial"/>
          <w:u w:val="single"/>
        </w:rPr>
        <w:t xml:space="preserve">References </w:t>
      </w:r>
    </w:p>
    <w:p w14:paraId="514456C5" w14:textId="5930AD55" w:rsidR="00624F6E" w:rsidRDefault="00E22217" w:rsidP="00702982">
      <w:pPr>
        <w:spacing w:line="360" w:lineRule="auto"/>
        <w:jc w:val="both"/>
        <w:rPr>
          <w:rFonts w:ascii="Arial" w:hAnsi="Arial" w:cs="Arial"/>
        </w:rPr>
      </w:pPr>
      <w:r w:rsidRPr="00E22217">
        <w:rPr>
          <w:rFonts w:ascii="Arial" w:hAnsi="Arial" w:cs="Arial"/>
        </w:rPr>
        <w:t> Family Health Care. (2018). Community Health Programs | Family Health Care. [online] ​</w:t>
      </w:r>
      <w:r w:rsidRPr="00E22217">
        <w:rPr>
          <w:rFonts w:ascii="Arial" w:hAnsi="Arial" w:cs="Arial"/>
        </w:rPr>
        <w:br/>
        <w:t xml:space="preserve"> </w:t>
      </w:r>
      <w:r w:rsidR="0021235D" w:rsidRPr="00E22217">
        <w:rPr>
          <w:rFonts w:ascii="Arial" w:hAnsi="Arial" w:cs="Arial"/>
        </w:rPr>
        <w:t>Available at</w:t>
      </w:r>
      <w:r w:rsidRPr="00E22217">
        <w:rPr>
          <w:rFonts w:ascii="Arial" w:hAnsi="Arial" w:cs="Arial"/>
        </w:rPr>
        <w:t xml:space="preserve">: </w:t>
      </w:r>
      <w:hyperlink r:id="rId10" w:history="1">
        <w:r w:rsidRPr="002E193B">
          <w:rPr>
            <w:rStyle w:val="Hyperlink"/>
            <w:rFonts w:ascii="Arial" w:hAnsi="Arial" w:cs="Arial"/>
          </w:rPr>
          <w:t>https://www.familyhealthcare.org/service/communityhealth/</w:t>
        </w:r>
      </w:hyperlink>
      <w:r w:rsidRPr="00E22217">
        <w:rPr>
          <w:rFonts w:ascii="Arial" w:hAnsi="Arial" w:cs="Arial"/>
        </w:rPr>
        <w:t>​</w:t>
      </w:r>
    </w:p>
    <w:p w14:paraId="6156D536" w14:textId="07F55395" w:rsidR="00A97DB7" w:rsidRDefault="00E22217" w:rsidP="00702982">
      <w:pPr>
        <w:spacing w:line="360" w:lineRule="auto"/>
        <w:jc w:val="both"/>
        <w:rPr>
          <w:rFonts w:ascii="Arial" w:hAnsi="Arial" w:cs="Arial"/>
        </w:rPr>
      </w:pPr>
      <w:r w:rsidRPr="00E22217">
        <w:rPr>
          <w:rFonts w:ascii="Arial" w:hAnsi="Arial" w:cs="Arial"/>
        </w:rPr>
        <w:t xml:space="preserve">Healthofchildren.com. (2020). Antisocial </w:t>
      </w:r>
      <w:r w:rsidR="0021235D" w:rsidRPr="00E22217">
        <w:rPr>
          <w:rFonts w:ascii="Arial" w:hAnsi="Arial" w:cs="Arial"/>
        </w:rPr>
        <w:t>Behaviour</w:t>
      </w:r>
      <w:r w:rsidRPr="00E22217">
        <w:rPr>
          <w:rFonts w:ascii="Arial" w:hAnsi="Arial" w:cs="Arial"/>
        </w:rPr>
        <w:t xml:space="preserve"> - symptoms, stages, Definition, Description, ​ Demographics, Causes and symptoms, Diagnosis. [online] Available </w:t>
      </w:r>
      <w:r w:rsidR="00546D21" w:rsidRPr="00E22217">
        <w:rPr>
          <w:rFonts w:ascii="Arial" w:hAnsi="Arial" w:cs="Arial"/>
        </w:rPr>
        <w:t>at:</w:t>
      </w:r>
      <w:r w:rsidR="003E582E">
        <w:rPr>
          <w:rFonts w:ascii="Arial" w:hAnsi="Arial" w:cs="Arial"/>
        </w:rPr>
        <w:t xml:space="preserve"> </w:t>
      </w:r>
      <w:hyperlink r:id="rId11" w:history="1">
        <w:r w:rsidR="00A97DB7" w:rsidRPr="002E193B">
          <w:rPr>
            <w:rStyle w:val="Hyperlink"/>
            <w:rFonts w:ascii="Arial" w:hAnsi="Arial" w:cs="Arial"/>
          </w:rPr>
          <w:t>http://www.healthofchildren.com/A/Antisocial-Behavior.html</w:t>
        </w:r>
      </w:hyperlink>
      <w:r w:rsidRPr="00E22217">
        <w:rPr>
          <w:rFonts w:ascii="Arial" w:hAnsi="Arial" w:cs="Arial"/>
        </w:rPr>
        <w:t>​</w:t>
      </w:r>
    </w:p>
    <w:p w14:paraId="323C59FC" w14:textId="2CF22A8B" w:rsidR="00E22217" w:rsidRDefault="00E22217" w:rsidP="00702982">
      <w:pPr>
        <w:spacing w:line="360" w:lineRule="auto"/>
        <w:jc w:val="both"/>
        <w:rPr>
          <w:rFonts w:ascii="Arial" w:hAnsi="Arial" w:cs="Arial"/>
        </w:rPr>
      </w:pPr>
      <w:r w:rsidRPr="00E22217">
        <w:rPr>
          <w:rFonts w:ascii="Arial" w:hAnsi="Arial" w:cs="Arial"/>
        </w:rPr>
        <w:br/>
        <w:t>HSE.ie. (2021). Multi-disciplinary team - HSE.ie. [online] Available at: ​</w:t>
      </w:r>
      <w:r w:rsidRPr="00E22217">
        <w:rPr>
          <w:rFonts w:ascii="Arial" w:hAnsi="Arial" w:cs="Arial"/>
        </w:rPr>
        <w:br/>
      </w:r>
      <w:r w:rsidRPr="00E22217">
        <w:rPr>
          <w:rFonts w:ascii="Arial" w:hAnsi="Arial" w:cs="Arial"/>
        </w:rPr>
        <w:lastRenderedPageBreak/>
        <w:t>&lt;https://www.hse.ie/eng/services/list/4/mental-health-services/dsc/</w:t>
      </w:r>
      <w:r w:rsidR="00C11C2C" w:rsidRPr="00E22217">
        <w:rPr>
          <w:rFonts w:ascii="Arial" w:hAnsi="Arial" w:cs="Arial"/>
        </w:rPr>
        <w:t>community services</w:t>
      </w:r>
      <w:r w:rsidRPr="00E22217">
        <w:rPr>
          <w:rFonts w:ascii="Arial" w:hAnsi="Arial" w:cs="Arial"/>
        </w:rPr>
        <w:t>/multidisciplinaryteam.html&gt; ​</w:t>
      </w:r>
    </w:p>
    <w:p w14:paraId="46F134EB" w14:textId="333D5F45" w:rsidR="003E582E" w:rsidRDefault="003E582E" w:rsidP="00702982">
      <w:pPr>
        <w:spacing w:line="360" w:lineRule="auto"/>
        <w:jc w:val="both"/>
        <w:rPr>
          <w:rFonts w:ascii="Arial" w:hAnsi="Arial" w:cs="Arial"/>
        </w:rPr>
      </w:pPr>
      <w:r w:rsidRPr="003E582E">
        <w:rPr>
          <w:rFonts w:ascii="Arial" w:hAnsi="Arial" w:cs="Arial"/>
        </w:rPr>
        <w:t>Department for Education and Skills (2003). Every Child Matters Green Paper. Norwich: TSO. Available online at:</w:t>
      </w:r>
      <w:r>
        <w:rPr>
          <w:rFonts w:ascii="Arial" w:hAnsi="Arial" w:cs="Arial"/>
        </w:rPr>
        <w:t xml:space="preserve"> </w:t>
      </w:r>
      <w:r w:rsidRPr="003E582E">
        <w:rPr>
          <w:rFonts w:ascii="Arial" w:hAnsi="Arial" w:cs="Arial"/>
        </w:rPr>
        <w:t>http://www.everychildmatters.gov.uk/aims/background, accessed 8 February 2008.</w:t>
      </w:r>
    </w:p>
    <w:p w14:paraId="547CAF69" w14:textId="34150BFF" w:rsidR="003E582E" w:rsidRDefault="00FD3407" w:rsidP="00702982">
      <w:pPr>
        <w:spacing w:line="360" w:lineRule="auto"/>
        <w:jc w:val="both"/>
        <w:rPr>
          <w:rFonts w:ascii="Arial" w:hAnsi="Arial" w:cs="Arial"/>
        </w:rPr>
      </w:pPr>
      <w:r w:rsidRPr="00FD3407">
        <w:rPr>
          <w:rFonts w:ascii="Arial" w:hAnsi="Arial" w:cs="Arial"/>
        </w:rPr>
        <w:t>Sloper, P. (2004). Facilitators and Barriers for Co-ordinated Multi-Agency Services. Child: Care, Health &amp; Development,</w:t>
      </w:r>
      <w:r>
        <w:rPr>
          <w:rFonts w:ascii="Arial" w:hAnsi="Arial" w:cs="Arial"/>
        </w:rPr>
        <w:t xml:space="preserve"> </w:t>
      </w:r>
      <w:r w:rsidRPr="00FD3407">
        <w:rPr>
          <w:rFonts w:ascii="Arial" w:hAnsi="Arial" w:cs="Arial"/>
        </w:rPr>
        <w:t>30(6), 571–580.</w:t>
      </w:r>
    </w:p>
    <w:p w14:paraId="267A03A4" w14:textId="4D69FD2B" w:rsidR="00FD3407" w:rsidRDefault="00945405" w:rsidP="00702982">
      <w:pPr>
        <w:spacing w:line="360" w:lineRule="auto"/>
        <w:jc w:val="both"/>
        <w:rPr>
          <w:rFonts w:ascii="Arial" w:hAnsi="Arial" w:cs="Arial"/>
        </w:rPr>
      </w:pPr>
      <w:r w:rsidRPr="00945405">
        <w:rPr>
          <w:rFonts w:ascii="Arial" w:hAnsi="Arial" w:cs="Arial"/>
        </w:rPr>
        <w:t>Walsh, J., Scaife, V., Notley, C., Dodsworth, J. and Schofield, G., 2011. Perception of need and barriers to access: the mental health needs of young people attending a Youth Offending Team in the UK. Health &amp; social care in the community, 19(4), pp.420-428.</w:t>
      </w:r>
    </w:p>
    <w:p w14:paraId="76222ED6" w14:textId="65876256" w:rsidR="00945405" w:rsidRDefault="00780413" w:rsidP="00702982">
      <w:pPr>
        <w:spacing w:line="360" w:lineRule="auto"/>
        <w:jc w:val="both"/>
        <w:rPr>
          <w:rFonts w:ascii="Arial" w:hAnsi="Arial" w:cs="Arial"/>
        </w:rPr>
      </w:pPr>
      <w:r w:rsidRPr="00780413">
        <w:rPr>
          <w:rFonts w:ascii="Arial" w:hAnsi="Arial" w:cs="Arial"/>
        </w:rPr>
        <w:lastRenderedPageBreak/>
        <w:t>Hoskin, C. and Lindfield, S., 2006. Involving young people in parenting programmes. Working with Parents of Young People: Research, Policy and Practice, p.171.</w:t>
      </w:r>
    </w:p>
    <w:p w14:paraId="15D47C19" w14:textId="2E937619" w:rsidR="00F66CA3" w:rsidRDefault="00F66CA3" w:rsidP="00702982">
      <w:pPr>
        <w:spacing w:line="360" w:lineRule="auto"/>
        <w:jc w:val="both"/>
        <w:rPr>
          <w:rFonts w:ascii="Arial" w:hAnsi="Arial" w:cs="Arial"/>
        </w:rPr>
      </w:pPr>
      <w:proofErr w:type="spellStart"/>
      <w:r w:rsidRPr="00F66CA3">
        <w:rPr>
          <w:rFonts w:ascii="Arial" w:hAnsi="Arial" w:cs="Arial"/>
        </w:rPr>
        <w:t>Tuvblad</w:t>
      </w:r>
      <w:proofErr w:type="spellEnd"/>
      <w:r w:rsidRPr="00F66CA3">
        <w:rPr>
          <w:rFonts w:ascii="Arial" w:hAnsi="Arial" w:cs="Arial"/>
        </w:rPr>
        <w:t xml:space="preserve">, C., </w:t>
      </w:r>
      <w:proofErr w:type="spellStart"/>
      <w:r w:rsidRPr="00F66CA3">
        <w:rPr>
          <w:rFonts w:ascii="Arial" w:hAnsi="Arial" w:cs="Arial"/>
        </w:rPr>
        <w:t>Eley</w:t>
      </w:r>
      <w:proofErr w:type="spellEnd"/>
      <w:r w:rsidRPr="00F66CA3">
        <w:rPr>
          <w:rFonts w:ascii="Arial" w:hAnsi="Arial" w:cs="Arial"/>
        </w:rPr>
        <w:t>, T.C. and Lichtenstein, P., 2005. The development of antisocial behaviour from childhood to adolescence. European Child &amp; Adolescent Psychiatry, 14(4), pp.216-225.</w:t>
      </w:r>
    </w:p>
    <w:p w14:paraId="6A266456" w14:textId="615FFC8A" w:rsidR="0047164B" w:rsidRDefault="0047164B" w:rsidP="00702982">
      <w:pPr>
        <w:spacing w:line="360" w:lineRule="auto"/>
        <w:jc w:val="both"/>
        <w:rPr>
          <w:rFonts w:ascii="Arial" w:hAnsi="Arial" w:cs="Arial"/>
        </w:rPr>
      </w:pPr>
      <w:proofErr w:type="spellStart"/>
      <w:r w:rsidRPr="0047164B">
        <w:rPr>
          <w:rFonts w:ascii="Arial" w:hAnsi="Arial" w:cs="Arial"/>
        </w:rPr>
        <w:t>Gallouj</w:t>
      </w:r>
      <w:proofErr w:type="spellEnd"/>
      <w:r w:rsidRPr="0047164B">
        <w:rPr>
          <w:rFonts w:ascii="Arial" w:hAnsi="Arial" w:cs="Arial"/>
        </w:rPr>
        <w:t xml:space="preserve">, F. and </w:t>
      </w:r>
      <w:proofErr w:type="spellStart"/>
      <w:r w:rsidRPr="0047164B">
        <w:rPr>
          <w:rFonts w:ascii="Arial" w:hAnsi="Arial" w:cs="Arial"/>
        </w:rPr>
        <w:t>Djellal</w:t>
      </w:r>
      <w:proofErr w:type="spellEnd"/>
      <w:r w:rsidRPr="0047164B">
        <w:rPr>
          <w:rFonts w:ascii="Arial" w:hAnsi="Arial" w:cs="Arial"/>
        </w:rPr>
        <w:t>, F. eds., 2011. The handbook of innovation and services: a multi-disciplinary perspective. Edward Elgar Publishing.</w:t>
      </w:r>
    </w:p>
    <w:p w14:paraId="3A6833AB" w14:textId="466FCFE0" w:rsidR="00A97DB7" w:rsidRDefault="0049311F" w:rsidP="00702982">
      <w:pPr>
        <w:spacing w:line="360" w:lineRule="auto"/>
        <w:jc w:val="both"/>
        <w:rPr>
          <w:rFonts w:ascii="Arial" w:hAnsi="Arial" w:cs="Arial"/>
        </w:rPr>
      </w:pPr>
      <w:r w:rsidRPr="0049311F">
        <w:rPr>
          <w:rFonts w:ascii="Arial" w:hAnsi="Arial" w:cs="Arial"/>
        </w:rPr>
        <w:t xml:space="preserve">Hogg, R., Ritchie, D., de </w:t>
      </w:r>
      <w:proofErr w:type="spellStart"/>
      <w:r w:rsidRPr="0049311F">
        <w:rPr>
          <w:rFonts w:ascii="Arial" w:hAnsi="Arial" w:cs="Arial"/>
        </w:rPr>
        <w:t>Kok</w:t>
      </w:r>
      <w:proofErr w:type="spellEnd"/>
      <w:r w:rsidRPr="0049311F">
        <w:rPr>
          <w:rFonts w:ascii="Arial" w:hAnsi="Arial" w:cs="Arial"/>
        </w:rPr>
        <w:t xml:space="preserve">, B., Wood, C. and </w:t>
      </w:r>
      <w:proofErr w:type="spellStart"/>
      <w:r w:rsidRPr="0049311F">
        <w:rPr>
          <w:rFonts w:ascii="Arial" w:hAnsi="Arial" w:cs="Arial"/>
        </w:rPr>
        <w:t>Huby</w:t>
      </w:r>
      <w:proofErr w:type="spellEnd"/>
      <w:r w:rsidRPr="0049311F">
        <w:rPr>
          <w:rFonts w:ascii="Arial" w:hAnsi="Arial" w:cs="Arial"/>
        </w:rPr>
        <w:t>, G., 2013. Parenting support for families with young children–a public health, user</w:t>
      </w:r>
      <w:r w:rsidRPr="0049311F">
        <w:rPr>
          <w:rFonts w:ascii="Cambria Math" w:hAnsi="Cambria Math" w:cs="Cambria Math"/>
        </w:rPr>
        <w:t>‐</w:t>
      </w:r>
      <w:r w:rsidRPr="0049311F">
        <w:rPr>
          <w:rFonts w:ascii="Arial" w:hAnsi="Arial" w:cs="Arial"/>
        </w:rPr>
        <w:t>focused study undertaken in a semi</w:t>
      </w:r>
      <w:r w:rsidRPr="0049311F">
        <w:rPr>
          <w:rFonts w:ascii="Cambria Math" w:hAnsi="Cambria Math" w:cs="Cambria Math"/>
        </w:rPr>
        <w:t>‐</w:t>
      </w:r>
      <w:r w:rsidRPr="0049311F">
        <w:rPr>
          <w:rFonts w:ascii="Arial" w:hAnsi="Arial" w:cs="Arial"/>
        </w:rPr>
        <w:t>rural area of Scotland. Journal of clinical nursing, 22(7-8), pp.1140-1150.</w:t>
      </w:r>
    </w:p>
    <w:bookmarkStart w:id="0" w:name="_Hlk78550977"/>
    <w:p w14:paraId="256F0EF5" w14:textId="36514A34" w:rsidR="00C006BF" w:rsidRDefault="00FD71D6" w:rsidP="00702982">
      <w:pPr>
        <w:spacing w:line="360" w:lineRule="auto"/>
        <w:jc w:val="both"/>
        <w:rPr>
          <w:rFonts w:ascii="Arial" w:hAnsi="Arial" w:cs="Arial"/>
        </w:rPr>
      </w:pPr>
      <w:r>
        <w:rPr>
          <w:rFonts w:ascii="Arial" w:hAnsi="Arial" w:cs="Arial"/>
        </w:rPr>
        <w:lastRenderedPageBreak/>
        <w:fldChar w:fldCharType="begin"/>
      </w:r>
      <w:r>
        <w:rPr>
          <w:rFonts w:ascii="Arial" w:hAnsi="Arial" w:cs="Arial"/>
        </w:rPr>
        <w:instrText xml:space="preserve"> HYPERLINK "</w:instrText>
      </w:r>
      <w:r w:rsidRPr="00504614">
        <w:rPr>
          <w:rFonts w:ascii="Arial" w:hAnsi="Arial" w:cs="Arial"/>
        </w:rPr>
        <w:instrText>https://www.birminghamchildrenstrust.co.uk/info/3/information_for_professionals/39/youth_offending_service</w:instrText>
      </w:r>
      <w:r>
        <w:rPr>
          <w:rFonts w:ascii="Arial" w:hAnsi="Arial" w:cs="Arial"/>
        </w:rPr>
        <w:instrText xml:space="preserve">" </w:instrText>
      </w:r>
      <w:r>
        <w:rPr>
          <w:rFonts w:ascii="Arial" w:hAnsi="Arial" w:cs="Arial"/>
        </w:rPr>
        <w:fldChar w:fldCharType="separate"/>
      </w:r>
      <w:r w:rsidRPr="002E193B">
        <w:rPr>
          <w:rStyle w:val="Hyperlink"/>
          <w:rFonts w:ascii="Arial" w:hAnsi="Arial" w:cs="Arial"/>
        </w:rPr>
        <w:t>https://www.birminghamchildrenstrust.co.uk/info/3/information_for_professionals/39/youth_offending_service</w:t>
      </w:r>
      <w:r>
        <w:rPr>
          <w:rFonts w:ascii="Arial" w:hAnsi="Arial" w:cs="Arial"/>
        </w:rPr>
        <w:fldChar w:fldCharType="end"/>
      </w:r>
      <w:r>
        <w:rPr>
          <w:rFonts w:ascii="Arial" w:hAnsi="Arial" w:cs="Arial"/>
        </w:rPr>
        <w:t xml:space="preserve"> </w:t>
      </w:r>
    </w:p>
    <w:bookmarkEnd w:id="0"/>
    <w:p w14:paraId="78571FAF" w14:textId="36095C85" w:rsidR="00C006BF" w:rsidRDefault="00C006BF" w:rsidP="00702982">
      <w:pPr>
        <w:spacing w:line="360" w:lineRule="auto"/>
        <w:jc w:val="both"/>
        <w:rPr>
          <w:rFonts w:ascii="Arial" w:hAnsi="Arial" w:cs="Arial"/>
        </w:rPr>
      </w:pPr>
      <w:r w:rsidRPr="00C006BF">
        <w:rPr>
          <w:rFonts w:ascii="Arial" w:hAnsi="Arial" w:cs="Arial"/>
        </w:rPr>
        <w:t>Accessed:</w:t>
      </w:r>
      <w:r w:rsidR="007114A7" w:rsidRPr="007114A7">
        <w:t xml:space="preserve"> </w:t>
      </w:r>
      <w:r w:rsidR="007114A7" w:rsidRPr="007114A7">
        <w:rPr>
          <w:rFonts w:ascii="Arial" w:hAnsi="Arial" w:cs="Arial"/>
        </w:rPr>
        <w:t>https://www.birmingham.gov.uk/info/50094/housing_options/1233/apply_for_social_housing</w:t>
      </w:r>
    </w:p>
    <w:p w14:paraId="202F1909" w14:textId="77777777" w:rsidR="007114A7" w:rsidRDefault="007114A7" w:rsidP="00702982">
      <w:pPr>
        <w:spacing w:line="360" w:lineRule="auto"/>
        <w:jc w:val="both"/>
        <w:rPr>
          <w:rFonts w:ascii="Arial" w:hAnsi="Arial" w:cs="Arial"/>
        </w:rPr>
      </w:pPr>
    </w:p>
    <w:p w14:paraId="07DF317D" w14:textId="6EC56570" w:rsidR="00C006BF" w:rsidRDefault="00C006BF" w:rsidP="00702982">
      <w:pPr>
        <w:spacing w:line="360" w:lineRule="auto"/>
        <w:jc w:val="both"/>
        <w:rPr>
          <w:rFonts w:ascii="Arial" w:hAnsi="Arial" w:cs="Arial"/>
        </w:rPr>
      </w:pPr>
      <w:r w:rsidRPr="00C006BF">
        <w:rPr>
          <w:rFonts w:ascii="Arial" w:hAnsi="Arial" w:cs="Arial"/>
        </w:rPr>
        <w:t>Accessed:</w:t>
      </w:r>
    </w:p>
    <w:p w14:paraId="7AE1C01E" w14:textId="77777777" w:rsidR="00F66CA3" w:rsidRDefault="00F66CA3" w:rsidP="00702982">
      <w:pPr>
        <w:spacing w:line="360" w:lineRule="auto"/>
        <w:jc w:val="both"/>
        <w:rPr>
          <w:rFonts w:ascii="Arial" w:hAnsi="Arial" w:cs="Arial"/>
        </w:rPr>
      </w:pPr>
    </w:p>
    <w:p w14:paraId="6BFC9CFF" w14:textId="77777777" w:rsidR="00780413" w:rsidRPr="00E22217" w:rsidRDefault="00780413" w:rsidP="00702982">
      <w:pPr>
        <w:spacing w:line="360" w:lineRule="auto"/>
        <w:jc w:val="both"/>
        <w:rPr>
          <w:rFonts w:ascii="Arial" w:hAnsi="Arial" w:cs="Arial"/>
        </w:rPr>
      </w:pPr>
    </w:p>
    <w:sectPr w:rsidR="00780413" w:rsidRPr="00E2221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C9426" w14:textId="77777777" w:rsidR="00B465F9" w:rsidRDefault="00B465F9" w:rsidP="00B465F9">
      <w:pPr>
        <w:spacing w:after="0" w:line="240" w:lineRule="auto"/>
      </w:pPr>
      <w:r>
        <w:separator/>
      </w:r>
    </w:p>
  </w:endnote>
  <w:endnote w:type="continuationSeparator" w:id="0">
    <w:p w14:paraId="75A89CC5" w14:textId="77777777" w:rsidR="00B465F9" w:rsidRDefault="00B465F9" w:rsidP="00B46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D58BB" w14:textId="77777777" w:rsidR="00B465F9" w:rsidRDefault="00B465F9" w:rsidP="00B465F9">
      <w:pPr>
        <w:spacing w:after="0" w:line="240" w:lineRule="auto"/>
      </w:pPr>
      <w:r>
        <w:separator/>
      </w:r>
    </w:p>
  </w:footnote>
  <w:footnote w:type="continuationSeparator" w:id="0">
    <w:p w14:paraId="5B40AE4D" w14:textId="77777777" w:rsidR="00B465F9" w:rsidRDefault="00B465F9" w:rsidP="00B46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429310866"/>
      <w:docPartObj>
        <w:docPartGallery w:val="Page Numbers (Top of Page)"/>
        <w:docPartUnique/>
      </w:docPartObj>
    </w:sdtPr>
    <w:sdtEndPr>
      <w:rPr>
        <w:b/>
        <w:bCs/>
        <w:noProof/>
        <w:color w:val="auto"/>
        <w:spacing w:val="0"/>
      </w:rPr>
    </w:sdtEndPr>
    <w:sdtContent>
      <w:p w14:paraId="3B36D1B2" w14:textId="3D8B7875" w:rsidR="00B465F9" w:rsidRDefault="00B465F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74F388E" w14:textId="77777777" w:rsidR="00B465F9" w:rsidRDefault="00B465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A12BE"/>
    <w:multiLevelType w:val="hybridMultilevel"/>
    <w:tmpl w:val="482C4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65D"/>
    <w:rsid w:val="00083A2D"/>
    <w:rsid w:val="000C0CDD"/>
    <w:rsid w:val="001003E0"/>
    <w:rsid w:val="00117D63"/>
    <w:rsid w:val="001A2B2F"/>
    <w:rsid w:val="001D408A"/>
    <w:rsid w:val="0021235D"/>
    <w:rsid w:val="00242031"/>
    <w:rsid w:val="002740EF"/>
    <w:rsid w:val="002810A0"/>
    <w:rsid w:val="002A7655"/>
    <w:rsid w:val="002B41F6"/>
    <w:rsid w:val="002B5DF8"/>
    <w:rsid w:val="002D32A2"/>
    <w:rsid w:val="00361F20"/>
    <w:rsid w:val="003C24B5"/>
    <w:rsid w:val="003D0777"/>
    <w:rsid w:val="003E582E"/>
    <w:rsid w:val="00401B04"/>
    <w:rsid w:val="004244AE"/>
    <w:rsid w:val="00430D6B"/>
    <w:rsid w:val="00433377"/>
    <w:rsid w:val="0047164B"/>
    <w:rsid w:val="0049311F"/>
    <w:rsid w:val="004B187E"/>
    <w:rsid w:val="004B371C"/>
    <w:rsid w:val="004D1367"/>
    <w:rsid w:val="004D2295"/>
    <w:rsid w:val="00502FAF"/>
    <w:rsid w:val="00504614"/>
    <w:rsid w:val="00546D21"/>
    <w:rsid w:val="0059675E"/>
    <w:rsid w:val="00624F6E"/>
    <w:rsid w:val="00702982"/>
    <w:rsid w:val="007114A7"/>
    <w:rsid w:val="00715690"/>
    <w:rsid w:val="00723C27"/>
    <w:rsid w:val="007305B6"/>
    <w:rsid w:val="0073237A"/>
    <w:rsid w:val="007717A8"/>
    <w:rsid w:val="00777B39"/>
    <w:rsid w:val="00780413"/>
    <w:rsid w:val="007A32B2"/>
    <w:rsid w:val="0080265D"/>
    <w:rsid w:val="00891663"/>
    <w:rsid w:val="008B24DF"/>
    <w:rsid w:val="00945405"/>
    <w:rsid w:val="00975101"/>
    <w:rsid w:val="00990289"/>
    <w:rsid w:val="00A00FD9"/>
    <w:rsid w:val="00A849A5"/>
    <w:rsid w:val="00A94D19"/>
    <w:rsid w:val="00A97DB7"/>
    <w:rsid w:val="00AB2122"/>
    <w:rsid w:val="00AF66A8"/>
    <w:rsid w:val="00B06EF0"/>
    <w:rsid w:val="00B3276E"/>
    <w:rsid w:val="00B465F9"/>
    <w:rsid w:val="00B5230B"/>
    <w:rsid w:val="00B80A29"/>
    <w:rsid w:val="00BD2C43"/>
    <w:rsid w:val="00C006BF"/>
    <w:rsid w:val="00C063A2"/>
    <w:rsid w:val="00C11C2C"/>
    <w:rsid w:val="00C122D5"/>
    <w:rsid w:val="00C23719"/>
    <w:rsid w:val="00C54F40"/>
    <w:rsid w:val="00C579C9"/>
    <w:rsid w:val="00C76DF0"/>
    <w:rsid w:val="00D221FF"/>
    <w:rsid w:val="00D65039"/>
    <w:rsid w:val="00DD290F"/>
    <w:rsid w:val="00DF2E10"/>
    <w:rsid w:val="00E22217"/>
    <w:rsid w:val="00E42881"/>
    <w:rsid w:val="00E6041B"/>
    <w:rsid w:val="00EF5988"/>
    <w:rsid w:val="00F1263E"/>
    <w:rsid w:val="00F324F6"/>
    <w:rsid w:val="00F527A7"/>
    <w:rsid w:val="00F65CDF"/>
    <w:rsid w:val="00F66CA3"/>
    <w:rsid w:val="00FA4D5D"/>
    <w:rsid w:val="00FD3407"/>
    <w:rsid w:val="00FD7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493C3"/>
  <w15:chartTrackingRefBased/>
  <w15:docId w15:val="{9ECE5CF8-97EE-44C8-AF66-705F7A06E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217"/>
    <w:pPr>
      <w:ind w:left="720"/>
      <w:contextualSpacing/>
    </w:pPr>
  </w:style>
  <w:style w:type="character" w:styleId="Hyperlink">
    <w:name w:val="Hyperlink"/>
    <w:basedOn w:val="DefaultParagraphFont"/>
    <w:uiPriority w:val="99"/>
    <w:unhideWhenUsed/>
    <w:rsid w:val="00E22217"/>
    <w:rPr>
      <w:color w:val="0563C1" w:themeColor="hyperlink"/>
      <w:u w:val="single"/>
    </w:rPr>
  </w:style>
  <w:style w:type="character" w:styleId="UnresolvedMention">
    <w:name w:val="Unresolved Mention"/>
    <w:basedOn w:val="DefaultParagraphFont"/>
    <w:uiPriority w:val="99"/>
    <w:semiHidden/>
    <w:unhideWhenUsed/>
    <w:rsid w:val="00E22217"/>
    <w:rPr>
      <w:color w:val="605E5C"/>
      <w:shd w:val="clear" w:color="auto" w:fill="E1DFDD"/>
    </w:rPr>
  </w:style>
  <w:style w:type="paragraph" w:styleId="Header">
    <w:name w:val="header"/>
    <w:basedOn w:val="Normal"/>
    <w:link w:val="HeaderChar"/>
    <w:uiPriority w:val="99"/>
    <w:unhideWhenUsed/>
    <w:rsid w:val="00B46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5F9"/>
  </w:style>
  <w:style w:type="paragraph" w:styleId="Footer">
    <w:name w:val="footer"/>
    <w:basedOn w:val="Normal"/>
    <w:link w:val="FooterChar"/>
    <w:uiPriority w:val="99"/>
    <w:unhideWhenUsed/>
    <w:rsid w:val="00B46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ealthofchildren.com/A/Antisocial-Behavior.html" TargetMode="External"/><Relationship Id="rId5" Type="http://schemas.openxmlformats.org/officeDocument/2006/relationships/styles" Target="styles.xml"/><Relationship Id="rId10" Type="http://schemas.openxmlformats.org/officeDocument/2006/relationships/hyperlink" Target="https://www.familyhealthcare.org/service/communityhealt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dcd5056fa1dcdc22eaca2c7bb83b4987">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a9e3b865eb044d5ed73de67bf644640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19B1D1-0B2B-4FBC-B3CC-C71708E0F9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1BF799-2285-4A7D-A01A-EC5DB532A074}">
  <ds:schemaRefs>
    <ds:schemaRef ds:uri="http://schemas.microsoft.com/sharepoint/v3/contenttype/forms"/>
  </ds:schemaRefs>
</ds:datastoreItem>
</file>

<file path=customXml/itemProps3.xml><?xml version="1.0" encoding="utf-8"?>
<ds:datastoreItem xmlns:ds="http://schemas.openxmlformats.org/officeDocument/2006/customXml" ds:itemID="{F6CA5A3D-9CCD-4B94-BE40-7C0E8A499F90}">
  <ds:schemaRefs>
    <ds:schemaRef ds:uri="46b8f10f-f56e-4e87-af4a-2384ac144562"/>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dcmitype/"/>
    <ds:schemaRef ds:uri="921765a0-fcf6-47d1-8ac4-5d670786d758"/>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1242</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Dean'a Comrie</dc:creator>
  <cp:keywords/>
  <dc:description/>
  <cp:lastModifiedBy>Dean'a Comrie</cp:lastModifiedBy>
  <cp:revision>2</cp:revision>
  <dcterms:created xsi:type="dcterms:W3CDTF">2021-07-30T14:28:00Z</dcterms:created>
  <dcterms:modified xsi:type="dcterms:W3CDTF">2021-07-30T14:28:00Z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