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CEC93" w14:textId="07DEF237" w:rsidR="00B268D1" w:rsidRDefault="00B268D1" w:rsidP="000C3CF4">
      <w:pPr>
        <w:jc w:val="center"/>
      </w:pPr>
    </w:p>
    <w:p w14:paraId="544CAB67" w14:textId="59008C45" w:rsidR="00B268D1" w:rsidRDefault="00B268D1" w:rsidP="000C3CF4">
      <w:pPr>
        <w:jc w:val="center"/>
      </w:pPr>
    </w:p>
    <w:p w14:paraId="18A7DA0D" w14:textId="77777777" w:rsidR="00B268D1" w:rsidRDefault="00B268D1" w:rsidP="000C3CF4">
      <w:pPr>
        <w:jc w:val="center"/>
      </w:pPr>
    </w:p>
    <w:p w14:paraId="1C586CC1" w14:textId="77777777" w:rsidR="00B268D1" w:rsidRDefault="00B268D1" w:rsidP="000C3CF4">
      <w:pPr>
        <w:jc w:val="center"/>
      </w:pPr>
    </w:p>
    <w:p w14:paraId="0750F5E5" w14:textId="77777777" w:rsidR="00B268D1" w:rsidRDefault="00B268D1" w:rsidP="000C3CF4">
      <w:pPr>
        <w:jc w:val="center"/>
      </w:pPr>
    </w:p>
    <w:p w14:paraId="47F5F422" w14:textId="77777777" w:rsidR="00B268D1" w:rsidRDefault="00B268D1" w:rsidP="000C3CF4">
      <w:pPr>
        <w:jc w:val="center"/>
      </w:pPr>
    </w:p>
    <w:p w14:paraId="41A3A10E" w14:textId="77777777" w:rsidR="00B268D1" w:rsidRDefault="00B268D1" w:rsidP="000C3CF4">
      <w:pPr>
        <w:jc w:val="center"/>
      </w:pPr>
    </w:p>
    <w:p w14:paraId="3D6674B9" w14:textId="04CA8661" w:rsidR="00B268D1" w:rsidRPr="0061316F" w:rsidRDefault="0061316F" w:rsidP="00B268D1">
      <w:pPr>
        <w:jc w:val="center"/>
        <w:rPr>
          <w:rFonts w:cs="Times New Roman"/>
          <w:b/>
          <w:bCs/>
          <w:sz w:val="28"/>
          <w:szCs w:val="28"/>
        </w:rPr>
      </w:pPr>
      <w:r w:rsidRPr="0061316F">
        <w:rPr>
          <w:b/>
          <w:bCs/>
        </w:rPr>
        <w:t>Essay: A Vision of Change: Sustainability in the hotel industry</w:t>
      </w:r>
    </w:p>
    <w:p w14:paraId="1E98A07F" w14:textId="2C7F1F97" w:rsidR="00B268D1" w:rsidRPr="0061316F" w:rsidRDefault="00B268D1" w:rsidP="00EB36AF">
      <w:pPr>
        <w:spacing w:after="0" w:line="276" w:lineRule="auto"/>
        <w:jc w:val="center"/>
        <w:rPr>
          <w:bCs/>
          <w:szCs w:val="24"/>
        </w:rPr>
      </w:pPr>
      <w:r w:rsidRPr="0061316F">
        <w:rPr>
          <w:bCs/>
          <w:szCs w:val="24"/>
        </w:rPr>
        <w:t xml:space="preserve">Student </w:t>
      </w:r>
      <w:r w:rsidR="00426A2B" w:rsidRPr="0061316F">
        <w:rPr>
          <w:bCs/>
          <w:szCs w:val="24"/>
        </w:rPr>
        <w:t>Name</w:t>
      </w:r>
      <w:r w:rsidRPr="0061316F">
        <w:rPr>
          <w:bCs/>
          <w:szCs w:val="24"/>
        </w:rPr>
        <w:t xml:space="preserve">: </w:t>
      </w:r>
      <w:r w:rsidR="00520A4B">
        <w:rPr>
          <w:bCs/>
          <w:szCs w:val="24"/>
        </w:rPr>
        <w:t>Razvan Fanachi</w:t>
      </w:r>
    </w:p>
    <w:p w14:paraId="1E0E01D4" w14:textId="1251151E" w:rsidR="00426A2B" w:rsidRDefault="00426A2B" w:rsidP="00EB36AF">
      <w:pPr>
        <w:spacing w:after="0" w:line="276" w:lineRule="auto"/>
        <w:jc w:val="center"/>
        <w:rPr>
          <w:bCs/>
          <w:szCs w:val="24"/>
        </w:rPr>
      </w:pPr>
      <w:r w:rsidRPr="0061316F">
        <w:rPr>
          <w:bCs/>
          <w:szCs w:val="24"/>
        </w:rPr>
        <w:t>Student ID:</w:t>
      </w:r>
      <w:r w:rsidR="008E3146" w:rsidRPr="0061316F">
        <w:rPr>
          <w:bCs/>
          <w:szCs w:val="24"/>
        </w:rPr>
        <w:t xml:space="preserve"> </w:t>
      </w:r>
      <w:r w:rsidR="00520A4B">
        <w:rPr>
          <w:bCs/>
          <w:szCs w:val="24"/>
        </w:rPr>
        <w:t>2110542</w:t>
      </w:r>
    </w:p>
    <w:p w14:paraId="1520BB22" w14:textId="4BA73C8F" w:rsidR="008B1E6C" w:rsidRDefault="008B1E6C" w:rsidP="00EB36AF">
      <w:pPr>
        <w:spacing w:after="0" w:line="276" w:lineRule="auto"/>
        <w:jc w:val="center"/>
      </w:pPr>
      <w:r>
        <w:t xml:space="preserve">Module Code </w:t>
      </w:r>
      <w:r w:rsidR="00BE73CF">
        <w:t>&amp;</w:t>
      </w:r>
      <w:r>
        <w:t xml:space="preserve"> Title:</w:t>
      </w:r>
      <w:r w:rsidRPr="008B1E6C">
        <w:t xml:space="preserve"> </w:t>
      </w:r>
      <w:r>
        <w:t>BMIH5006</w:t>
      </w:r>
      <w:r w:rsidR="006948E4">
        <w:t>,</w:t>
      </w:r>
      <w:r>
        <w:t xml:space="preserve"> Sustainable Hospitality &amp; Tourism Management</w:t>
      </w:r>
    </w:p>
    <w:p w14:paraId="04C64309" w14:textId="3FD19DE0" w:rsidR="008B1E6C" w:rsidRPr="0061316F" w:rsidRDefault="008B1E6C" w:rsidP="00EB36AF">
      <w:pPr>
        <w:spacing w:after="0" w:line="276" w:lineRule="auto"/>
        <w:jc w:val="center"/>
        <w:rPr>
          <w:bCs/>
          <w:szCs w:val="24"/>
        </w:rPr>
      </w:pPr>
      <w:r>
        <w:t>Lecturer’s name:</w:t>
      </w:r>
      <w:r w:rsidR="00520A4B">
        <w:t xml:space="preserve"> Ruth Taylor-Davies</w:t>
      </w:r>
    </w:p>
    <w:p w14:paraId="487939E9" w14:textId="77777777" w:rsidR="00426A2B" w:rsidRDefault="00426A2B" w:rsidP="00B8429D">
      <w:pPr>
        <w:jc w:val="center"/>
      </w:pPr>
    </w:p>
    <w:p w14:paraId="6051DFF5" w14:textId="77777777" w:rsidR="00B268D1" w:rsidRDefault="00B268D1" w:rsidP="00B8429D">
      <w:pPr>
        <w:jc w:val="center"/>
      </w:pPr>
    </w:p>
    <w:p w14:paraId="763002F8" w14:textId="77777777" w:rsidR="00B268D1" w:rsidRDefault="00B268D1" w:rsidP="00B8429D">
      <w:pPr>
        <w:jc w:val="center"/>
      </w:pPr>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76C32B30" w14:textId="6B6A03FE" w:rsidR="009F20A6" w:rsidRDefault="009F20A6" w:rsidP="00B8429D">
      <w:pPr>
        <w:jc w:val="center"/>
      </w:pPr>
    </w:p>
    <w:p w14:paraId="1113BBFB" w14:textId="078B0758" w:rsidR="000C3CF4" w:rsidRDefault="000C3CF4" w:rsidP="003B53DC">
      <w:pPr>
        <w:jc w:val="center"/>
        <w:rPr>
          <w:rFonts w:eastAsiaTheme="majorEastAsia" w:cstheme="majorBidi"/>
          <w:szCs w:val="32"/>
        </w:rPr>
      </w:pPr>
      <w:bookmarkStart w:id="0" w:name="_Toc71383839"/>
    </w:p>
    <w:p w14:paraId="331CE6C9" w14:textId="4538C84E" w:rsidR="009239CE" w:rsidRPr="006E0951" w:rsidRDefault="009239CE" w:rsidP="006E0951">
      <w:pPr>
        <w:pStyle w:val="Heading1"/>
      </w:pPr>
      <w:bookmarkStart w:id="1" w:name="_Toc110253675"/>
      <w:r w:rsidRPr="006E0951">
        <w:t>Introduction</w:t>
      </w:r>
      <w:bookmarkEnd w:id="0"/>
      <w:bookmarkEnd w:id="1"/>
    </w:p>
    <w:p w14:paraId="7C17ADDB" w14:textId="6CD11952" w:rsidR="00857682" w:rsidRDefault="00D54E9F" w:rsidP="00857682">
      <w:r w:rsidRPr="00D54E9F">
        <w:t>In the 21st century, sustainability has become an increasingly important notion for companies concerned with their long-term viability. Public and commercial organizations alike have made sustainability a top priority as public and private awareness of environmental and social challenges has grown. As a prominent sector of the international economy, the hotel business faces similar challenges. Hotel owners now understand that they must prioritize environmental protection if they want to survive in the industry. In this essay, we'll take a look at the meaning of the term "sustainability," investigate its foundations, and analyze how sustainability relates to the hospitality sector, illuminating the drivers driving sustainable practices in the hotel business.</w:t>
      </w:r>
    </w:p>
    <w:p w14:paraId="0A70DFC0" w14:textId="2E8C8E65" w:rsidR="006E0951" w:rsidRPr="006E0951" w:rsidRDefault="006E0951" w:rsidP="006E0951">
      <w:pPr>
        <w:pStyle w:val="Heading1"/>
      </w:pPr>
      <w:bookmarkStart w:id="2" w:name="_Toc110253676"/>
      <w:r w:rsidRPr="006E0951">
        <w:t>Main Body</w:t>
      </w:r>
      <w:bookmarkEnd w:id="2"/>
    </w:p>
    <w:p w14:paraId="2BB087BF" w14:textId="3C4600A2" w:rsidR="00F93D9A" w:rsidRDefault="00F93D9A" w:rsidP="00F93D9A">
      <w:r>
        <w:t>The idea of sustainability has become more fundamental to the success of businesses in the 21st century. It's the concept of providing for the demands of today's society without jeopardizing the capacity of future generations to do the same. There are three main aspects to sustainability, or "pillars," and these are the economy, the environment, and society.</w:t>
      </w:r>
      <w:r w:rsidR="00853D45">
        <w:t xml:space="preserve"> </w:t>
      </w:r>
      <w:r>
        <w:t xml:space="preserve">Ecological sustainability relies on economic viability as its primary pillar. To ensure profitability and long-term economic development, it stresses the need </w:t>
      </w:r>
      <w:r w:rsidR="003E1663">
        <w:t>for</w:t>
      </w:r>
      <w:r>
        <w:t xml:space="preserve"> firms </w:t>
      </w:r>
      <w:r w:rsidR="003E1663">
        <w:t>to operate</w:t>
      </w:r>
      <w:r>
        <w:t xml:space="preserve"> in a financially sustainable way</w:t>
      </w:r>
      <w:r w:rsidR="00086066">
        <w:t xml:space="preserve"> (</w:t>
      </w:r>
      <w:r w:rsidR="00086066">
        <w:rPr>
          <w:shd w:val="clear" w:color="auto" w:fill="FFFFFF"/>
        </w:rPr>
        <w:t>Pryce, 2015</w:t>
      </w:r>
      <w:r w:rsidR="00086066">
        <w:t>)</w:t>
      </w:r>
      <w:r>
        <w:t>. This means adopting measures that improve hotel operations' productivity, cut expenses, and strengthen the economy as a whole. Hotels may take steps toward a more sustainable economy by installing energy-saving equipment, establishing a waste management system, and switching to eco-friendly supplies.</w:t>
      </w:r>
      <w:r w:rsidR="00853D45">
        <w:t xml:space="preserve"> </w:t>
      </w:r>
      <w:r>
        <w:t>Sustainability in the natural world is the second pillar. It acknowledges that the well</w:t>
      </w:r>
      <w:r w:rsidR="003E1663">
        <w:t>-</w:t>
      </w:r>
      <w:r>
        <w:t>being of present and future generations depends on the natural environment being preserved and protected. Reducing energy and water usage, decreasing trash production, and increasing the use of renewable resources are all important components of environmental sustainability in the hotel sector</w:t>
      </w:r>
      <w:r w:rsidR="00086066">
        <w:t xml:space="preserve"> (</w:t>
      </w:r>
      <w:proofErr w:type="spellStart"/>
      <w:r w:rsidR="00095A18">
        <w:rPr>
          <w:shd w:val="clear" w:color="auto" w:fill="FFFFFF"/>
        </w:rPr>
        <w:t>Bohdanowicz</w:t>
      </w:r>
      <w:proofErr w:type="spellEnd"/>
      <w:r w:rsidR="00095A18">
        <w:rPr>
          <w:shd w:val="clear" w:color="auto" w:fill="FFFFFF"/>
        </w:rPr>
        <w:t xml:space="preserve"> and Zientara, 2016</w:t>
      </w:r>
      <w:r w:rsidR="00086066">
        <w:t>)</w:t>
      </w:r>
      <w:r>
        <w:t>. Hotels may take several steps to reduce their environmental impact, including replacing inefficient fixtures with more efficient ones, reducing water use, recycling and composting garbage, and switching to non-toxic cleaning supplies. Incorporating green building concepts and using sustainable materials, hotels may also be built with sustainability in mind.</w:t>
      </w:r>
      <w:r w:rsidR="00853D45">
        <w:t xml:space="preserve"> </w:t>
      </w:r>
      <w:r>
        <w:t xml:space="preserve">The third pillar is social sustainability, which looks out for people and their </w:t>
      </w:r>
      <w:proofErr w:type="spellStart"/>
      <w:r>
        <w:t>neighbo</w:t>
      </w:r>
      <w:r w:rsidR="003E1663">
        <w:t>u</w:t>
      </w:r>
      <w:r>
        <w:t>rhoods</w:t>
      </w:r>
      <w:proofErr w:type="spellEnd"/>
      <w:r>
        <w:t xml:space="preserve">. Ethical </w:t>
      </w:r>
      <w:proofErr w:type="spellStart"/>
      <w:r>
        <w:t>behavio</w:t>
      </w:r>
      <w:r w:rsidR="003E1663">
        <w:t>u</w:t>
      </w:r>
      <w:r>
        <w:t>r</w:t>
      </w:r>
      <w:proofErr w:type="spellEnd"/>
      <w:r>
        <w:t xml:space="preserve">, social </w:t>
      </w:r>
      <w:r>
        <w:lastRenderedPageBreak/>
        <w:t>justice, and fostering good societal effect</w:t>
      </w:r>
      <w:r w:rsidR="003E1663">
        <w:t>s</w:t>
      </w:r>
      <w:r>
        <w:t xml:space="preserve"> are emphasized. Social sustainability in the hospitality sector include</w:t>
      </w:r>
      <w:r w:rsidR="003E1663">
        <w:t>s</w:t>
      </w:r>
      <w:r>
        <w:t xml:space="preserve"> attending to the needs of staff, giving back to the </w:t>
      </w:r>
      <w:proofErr w:type="spellStart"/>
      <w:r>
        <w:t>neighbo</w:t>
      </w:r>
      <w:r w:rsidR="003E1663">
        <w:t>u</w:t>
      </w:r>
      <w:r>
        <w:t>rhood</w:t>
      </w:r>
      <w:proofErr w:type="spellEnd"/>
      <w:r>
        <w:t xml:space="preserve">, and preserving the area's rich history and culture. Fair </w:t>
      </w:r>
      <w:proofErr w:type="spellStart"/>
      <w:r>
        <w:t>labo</w:t>
      </w:r>
      <w:r w:rsidR="003E1663">
        <w:t>u</w:t>
      </w:r>
      <w:r>
        <w:t>r</w:t>
      </w:r>
      <w:proofErr w:type="spellEnd"/>
      <w:r>
        <w:t xml:space="preserve"> standards, chances for employee growth, advocacy for regional vendors, and participation in community projects are all areas in which hotels may excel</w:t>
      </w:r>
      <w:r w:rsidR="007141CD">
        <w:t xml:space="preserve"> (</w:t>
      </w:r>
      <w:proofErr w:type="spellStart"/>
      <w:r w:rsidR="007141CD">
        <w:rPr>
          <w:shd w:val="clear" w:color="auto" w:fill="FFFFFF"/>
        </w:rPr>
        <w:t>Fukey</w:t>
      </w:r>
      <w:proofErr w:type="spellEnd"/>
      <w:r w:rsidR="007141CD">
        <w:rPr>
          <w:shd w:val="clear" w:color="auto" w:fill="FFFFFF"/>
        </w:rPr>
        <w:t xml:space="preserve"> and </w:t>
      </w:r>
      <w:proofErr w:type="spellStart"/>
      <w:r w:rsidR="007141CD">
        <w:rPr>
          <w:shd w:val="clear" w:color="auto" w:fill="FFFFFF"/>
        </w:rPr>
        <w:t>Issac</w:t>
      </w:r>
      <w:proofErr w:type="spellEnd"/>
      <w:r w:rsidR="007141CD">
        <w:rPr>
          <w:shd w:val="clear" w:color="auto" w:fill="FFFFFF"/>
        </w:rPr>
        <w:t>, 2018</w:t>
      </w:r>
      <w:r w:rsidR="007141CD">
        <w:t>)</w:t>
      </w:r>
      <w:r>
        <w:t>. In addition, a good work environment, a focus on diversity and inclusion, and guest and staff safety are all crucial to social sustainability.</w:t>
      </w:r>
      <w:r w:rsidR="00853D45">
        <w:t xml:space="preserve"> </w:t>
      </w:r>
      <w:r>
        <w:t>For many reasons, it is essential that the hospitality business and sustainability work together. To begin, sustainability is in step with the ever-evolving needs and wants of the market. Sustainable practices may provide hotels an edge in the market, as guests increasingly choose eco- and socially-conscious lodging alternatives. Hotels may improve their brand's image and customer loyalty by implementing sustainability activities that appeal to customers with environmental concerns.</w:t>
      </w:r>
      <w:r w:rsidR="00853D45">
        <w:t xml:space="preserve"> </w:t>
      </w:r>
      <w:r>
        <w:t>Second, sustainability may improve financial and organizational outcomes. Saving money on utilities, less money on waste management, and better resource management are all possible outcomes of sustainable procurement methods, including those that save energy and water. Hotels that implement environmentally friendly policies can get recognition from the government and even financial rewards</w:t>
      </w:r>
      <w:r w:rsidR="007141CD">
        <w:t xml:space="preserve"> (</w:t>
      </w:r>
      <w:r w:rsidR="00541756">
        <w:rPr>
          <w:shd w:val="clear" w:color="auto" w:fill="FFFFFF"/>
        </w:rPr>
        <w:t>Yousaf et al., 2021</w:t>
      </w:r>
      <w:r w:rsidR="007141CD">
        <w:t>)</w:t>
      </w:r>
      <w:r>
        <w:t>.</w:t>
      </w:r>
      <w:r w:rsidR="00853D45">
        <w:t xml:space="preserve"> </w:t>
      </w:r>
      <w:r>
        <w:t xml:space="preserve">Last but not least, sustainable practices in hotels improve the well-being of visitor spots and local </w:t>
      </w:r>
      <w:proofErr w:type="spellStart"/>
      <w:r>
        <w:t>neighbo</w:t>
      </w:r>
      <w:r w:rsidR="003E1663">
        <w:t>u</w:t>
      </w:r>
      <w:r>
        <w:t>rhoods</w:t>
      </w:r>
      <w:proofErr w:type="spellEnd"/>
      <w:r>
        <w:t>. Hotels that take steps to lessen their environmental effect contribute to the preservation of natural resources and the protection of delicate ecosystems. Furthermore, they may aid in economic growth by patronizing local establishments, generating employment, and funding civic initiatives. This improves the destination's long-term appeal and viability.</w:t>
      </w:r>
      <w:r w:rsidR="00853D45">
        <w:t xml:space="preserve"> </w:t>
      </w:r>
      <w:r>
        <w:t>In sum, sustainability is an all-encompassing notion that must take into account not just material but also social and ecological factors. Economic performance optimization, environmental impact reduction, and social welfare promotion are all examples of sustainable measures in the hotel sector</w:t>
      </w:r>
      <w:r w:rsidR="007141CD">
        <w:t xml:space="preserve"> (</w:t>
      </w:r>
      <w:r w:rsidR="007141CD">
        <w:rPr>
          <w:shd w:val="clear" w:color="auto" w:fill="FFFFFF"/>
        </w:rPr>
        <w:t>Kim et al., 2019</w:t>
      </w:r>
      <w:r w:rsidR="007141CD">
        <w:t>)</w:t>
      </w:r>
      <w:r>
        <w:t>. Hotels that adopt sustainable practices not only meet the evolving expectations of their guests, but also enjoy financial benefits, streamlined operations, and a good effect on their surrounding communities. As a result, sustainability has grown widespread in the hotel sector, fueling its long-term prosperity and helping to ensure a brighter future for everybody.</w:t>
      </w:r>
    </w:p>
    <w:p w14:paraId="0ADDAB08" w14:textId="2A31739E" w:rsidR="00F30076" w:rsidRDefault="00502596" w:rsidP="00502596">
      <w:r>
        <w:t xml:space="preserve">Various economic worries, such as growing governmental demands and the acts of rivals, have prompted hotels to embrace sustainability and incorporate it into their corporate plan. The need to stay competitive and adapt to shifting consumer preferences has prompted many hotels to </w:t>
      </w:r>
      <w:r>
        <w:lastRenderedPageBreak/>
        <w:t>make sustainability a top priority.</w:t>
      </w:r>
      <w:r w:rsidR="00853D45">
        <w:t xml:space="preserve"> </w:t>
      </w:r>
      <w:r>
        <w:t>Hotels have embraced sustainability in part because of rising government demands and regulations, which pose serious financial risks. More stringent laws and standards have been enacted because governments throughout the globe have realized the need of tackling environmental and social challenges. Emissions reduction goals, waste management standards, and energy efficiency laws are all examples of the former</w:t>
      </w:r>
      <w:r w:rsidR="004C5CD5">
        <w:t xml:space="preserve"> (</w:t>
      </w:r>
      <w:r w:rsidR="004C5CD5">
        <w:rPr>
          <w:shd w:val="clear" w:color="auto" w:fill="FFFFFF"/>
        </w:rPr>
        <w:t>Jones et al., 2016</w:t>
      </w:r>
      <w:r w:rsidR="004C5CD5">
        <w:t>)</w:t>
      </w:r>
      <w:r>
        <w:t>. There may be monetary and public relations repercussions for violating these rules. Hotels may reduce their legal and financial risks by implementing sustainable practices to show their dedication to environmental stewardship and to assure compliance with regulatory requirements.</w:t>
      </w:r>
      <w:r w:rsidR="00853D45">
        <w:t xml:space="preserve"> </w:t>
      </w:r>
      <w:r>
        <w:t>In addition, hotels have been pushed in the direction of sustainability by government efforts and financial incentives. To promote sustainability and stimulate company investment in renewable energy, energy-efficient technology, and waste reduction initiatives, several governments provide tax incentives, grants, and subsidies. Hotels may enhance their bottom lines and contribute more to environmental causes by taking advantage of these rebates</w:t>
      </w:r>
      <w:r w:rsidR="004C5CD5">
        <w:t xml:space="preserve"> (</w:t>
      </w:r>
      <w:proofErr w:type="spellStart"/>
      <w:r w:rsidR="00110C66">
        <w:rPr>
          <w:shd w:val="clear" w:color="auto" w:fill="FFFFFF"/>
        </w:rPr>
        <w:t>Melissen</w:t>
      </w:r>
      <w:proofErr w:type="spellEnd"/>
      <w:r w:rsidR="00110C66">
        <w:rPr>
          <w:shd w:val="clear" w:color="auto" w:fill="FFFFFF"/>
        </w:rPr>
        <w:t>, 2017</w:t>
      </w:r>
      <w:r w:rsidR="004C5CD5">
        <w:t>)</w:t>
      </w:r>
      <w:r>
        <w:t xml:space="preserve">. For example, </w:t>
      </w:r>
      <w:proofErr w:type="gramStart"/>
      <w:r>
        <w:t>Installing</w:t>
      </w:r>
      <w:proofErr w:type="gramEnd"/>
      <w:r>
        <w:t xml:space="preserve"> solar panels or upgrading to more energy-efficient equipment, for which hotels may be eligible for tax incentives, may reduce their energy costs over time.</w:t>
      </w:r>
      <w:r w:rsidR="00853D45">
        <w:t xml:space="preserve"> </w:t>
      </w:r>
      <w:r>
        <w:t>The activities of competitors and the dynamics of the market have also played a significant influence in pushing the hospitality industry to emphasize sustainability. Hotels are becoming more aware of the need to set themselves apart in today's saturated hospitality market. Consumers' tastes and decisions are increasingly shaped by concerns about the environment and sustainability</w:t>
      </w:r>
      <w:r w:rsidR="00A3242F">
        <w:t xml:space="preserve"> (</w:t>
      </w:r>
      <w:r w:rsidR="00A3242F">
        <w:rPr>
          <w:shd w:val="clear" w:color="auto" w:fill="FFFFFF"/>
        </w:rPr>
        <w:t>Higgins-</w:t>
      </w:r>
      <w:proofErr w:type="spellStart"/>
      <w:r w:rsidR="00A3242F">
        <w:rPr>
          <w:shd w:val="clear" w:color="auto" w:fill="FFFFFF"/>
        </w:rPr>
        <w:t>Desbiolles</w:t>
      </w:r>
      <w:proofErr w:type="spellEnd"/>
      <w:r w:rsidR="00A3242F">
        <w:rPr>
          <w:shd w:val="clear" w:color="auto" w:fill="FFFFFF"/>
        </w:rPr>
        <w:t xml:space="preserve"> et al., 2019</w:t>
      </w:r>
      <w:r w:rsidR="00A3242F">
        <w:t>)</w:t>
      </w:r>
      <w:r>
        <w:t>. Hotels that don't provide ecologically and socially responsible solutions may find themselves losing business to those who do. Hotels that make sustainability a priority attract environmentally concerned guests, improve their reputation, and get an edge over the competition.</w:t>
      </w:r>
      <w:r w:rsidR="00853D45">
        <w:t xml:space="preserve"> </w:t>
      </w:r>
      <w:r>
        <w:t>In addition to pressure from competitors, industry trends and other factors push hotels to implement eco-friendly policies. When a single hotel in a location or market successfully adopts sustainability efforts, it may have a domino impact on the industry as a whole. Hotels that don't update their facilities and services to meet guests' needs may be seen as irrelevant</w:t>
      </w:r>
      <w:r w:rsidR="004C5CD5">
        <w:t xml:space="preserve"> (</w:t>
      </w:r>
      <w:r w:rsidR="004C5CD5">
        <w:rPr>
          <w:shd w:val="clear" w:color="auto" w:fill="FFFFFF"/>
        </w:rPr>
        <w:t>Chawla, 2015</w:t>
      </w:r>
      <w:r w:rsidR="004C5CD5">
        <w:t>)</w:t>
      </w:r>
      <w:r>
        <w:t>. Therefore, for hotels to maintain their relevance and competitiveness, sustainability must be included in their corporate plan. The introduction of an ambitious sustainability program by a well-known hotel chain, for instance, may inspire other hotels in the same market to follow suit to maintain their good standing and competitiveness.</w:t>
      </w:r>
      <w:r w:rsidR="00853D45">
        <w:t xml:space="preserve"> </w:t>
      </w:r>
      <w:r>
        <w:t xml:space="preserve">Marriott International is a model of a hotel chain that has embraced </w:t>
      </w:r>
      <w:r>
        <w:lastRenderedPageBreak/>
        <w:t>sustainability because of economic necessity</w:t>
      </w:r>
      <w:r w:rsidR="0087430F">
        <w:t xml:space="preserve"> (</w:t>
      </w:r>
      <w:r w:rsidR="0087430F">
        <w:rPr>
          <w:shd w:val="clear" w:color="auto" w:fill="FFFFFF"/>
        </w:rPr>
        <w:t>Boley and Uysal, 2017</w:t>
      </w:r>
      <w:r w:rsidR="0087430F">
        <w:t>)</w:t>
      </w:r>
      <w:r>
        <w:t>. Through its "Serve 360: Doing Good in Every Direction" program, the corporation has made sustainability a priority. Sustainability is very essential to Marriott's bottom line as well as to the health of the planet. The firm has lofty targets, including lower energy and water use, less waste, and ethical product sourcing</w:t>
      </w:r>
      <w:r w:rsidR="000571A6">
        <w:t xml:space="preserve"> (</w:t>
      </w:r>
      <w:r w:rsidR="000571A6">
        <w:rPr>
          <w:shd w:val="clear" w:color="auto" w:fill="FFFFFF"/>
        </w:rPr>
        <w:t>Jones and Comfort, 2019</w:t>
      </w:r>
      <w:r w:rsidR="000571A6">
        <w:t>)</w:t>
      </w:r>
      <w:r>
        <w:t>. Marriott's attempts to become more sustainable have not only resulted in less impact on the environment but have also saved money and improved efficiency. Through its commitment to sustainability, Marriott has improved its reputation, recruited eco-conscious customers, and established itself as a frontrunner in CSR.</w:t>
      </w:r>
      <w:r w:rsidR="00853D45">
        <w:t xml:space="preserve"> </w:t>
      </w:r>
      <w:r>
        <w:t xml:space="preserve">In this regard, hotels have been motivated to embrace sustainability and make it an intrinsic part of their corporate goal </w:t>
      </w:r>
      <w:r w:rsidR="00D91B19">
        <w:t>through</w:t>
      </w:r>
      <w:r>
        <w:t xml:space="preserve"> business issues such </w:t>
      </w:r>
      <w:r w:rsidR="003E1663">
        <w:t xml:space="preserve">as </w:t>
      </w:r>
      <w:r>
        <w:t>growing government demands and rivals' activities</w:t>
      </w:r>
      <w:r w:rsidR="000571A6">
        <w:t xml:space="preserve"> (</w:t>
      </w:r>
      <w:r w:rsidR="000571A6">
        <w:rPr>
          <w:shd w:val="clear" w:color="auto" w:fill="FFFFFF"/>
        </w:rPr>
        <w:t>Jones and Comfort, 2019</w:t>
      </w:r>
      <w:r w:rsidR="000571A6">
        <w:t>)</w:t>
      </w:r>
      <w:r>
        <w:t xml:space="preserve">. Hotels are increasingly </w:t>
      </w:r>
      <w:r w:rsidR="003E1663">
        <w:t>emphasizing</w:t>
      </w:r>
      <w:r>
        <w:t xml:space="preserve"> environmental and social responsibility as a result of stricter laws, government incentives, and customer demand for sustainable solutions. Hotels may improve their reputation, competitiveness, and marketability, as well as their ability to comply with applicable legislation, by implementing sustainable practices on their initiative. Innovation, cost savings, and lasting success are all being driven by the hotel industry's embrace of sustainability.</w:t>
      </w:r>
    </w:p>
    <w:p w14:paraId="4A57339B" w14:textId="4D7E19F9" w:rsidR="00133DE4" w:rsidRDefault="001F0103" w:rsidP="001F0103">
      <w:r>
        <w:t xml:space="preserve">The circular economy is a model of economics that keeps resources in use for as long as feasible to reduce waste, increase efficiency, and foster sustainability. By emphasizing recycling, reusing, and regenerating resources, this paradigm moves away from the linear "take-make-dispose" model. Since both the social and environmental pillars of sustainability are addressed by the circular economy, the </w:t>
      </w:r>
      <w:proofErr w:type="gramStart"/>
      <w:r>
        <w:t>two go</w:t>
      </w:r>
      <w:proofErr w:type="gramEnd"/>
      <w:r>
        <w:t xml:space="preserve"> hand in hand.</w:t>
      </w:r>
      <w:r w:rsidR="00853D45">
        <w:t xml:space="preserve"> </w:t>
      </w:r>
      <w:r>
        <w:t>Corporate social responsibility (CSR) is a company's pledge to operate ethically and responsibly in all of its dealings with the public and the environment</w:t>
      </w:r>
      <w:r w:rsidR="00C23894">
        <w:t xml:space="preserve"> (</w:t>
      </w:r>
      <w:r w:rsidR="00C23894">
        <w:rPr>
          <w:shd w:val="clear" w:color="auto" w:fill="FFFFFF"/>
        </w:rPr>
        <w:t>Davies and Egas, 2022</w:t>
      </w:r>
      <w:r w:rsidR="00C23894">
        <w:t>)</w:t>
      </w:r>
      <w:r>
        <w:t>. Sustainable business practices entail factoring in societal, environmental, and financial factors in addition to traditional ones. Businesses may use the circular economy as a basis for developing and enforcing CSR initiatives and policies that support environmental preservation.</w:t>
      </w:r>
      <w:r w:rsidR="00853D45">
        <w:t xml:space="preserve"> </w:t>
      </w:r>
      <w:r>
        <w:t xml:space="preserve">Adopting product stewardship initiatives is one CSR method that works well with the circular economy. Responsible product management from inception to </w:t>
      </w:r>
      <w:r w:rsidR="003E1663">
        <w:t xml:space="preserve">the </w:t>
      </w:r>
      <w:r>
        <w:t>end of life is what product stewardship is all about. Extended producer responsibility (EPR) is one strategy that businesses may use to handle all aspects of a product's lifespan, from development through disposal</w:t>
      </w:r>
      <w:r w:rsidR="00C23894">
        <w:t xml:space="preserve"> (</w:t>
      </w:r>
      <w:r w:rsidR="00C23894">
        <w:rPr>
          <w:shd w:val="clear" w:color="auto" w:fill="FFFFFF"/>
        </w:rPr>
        <w:t>Davies and Egas, 2022</w:t>
      </w:r>
      <w:r w:rsidR="00C23894">
        <w:t>)</w:t>
      </w:r>
      <w:r>
        <w:t xml:space="preserve">. Companies may lessen their negative effects on the environment and save money by adopting EPR initiatives that </w:t>
      </w:r>
      <w:r>
        <w:lastRenderedPageBreak/>
        <w:t xml:space="preserve">encourage recycling and reusing materials. Manufacturers of electronic goods, for instance, might initiate take-back programs </w:t>
      </w:r>
      <w:r w:rsidR="003E1663">
        <w:t>to collect and recycle</w:t>
      </w:r>
      <w:r>
        <w:t xml:space="preserve"> obsolete products.</w:t>
      </w:r>
      <w:r w:rsidR="00853D45">
        <w:t xml:space="preserve"> </w:t>
      </w:r>
      <w:r>
        <w:t>Sustainable supply chain practices are another CSR technique that may be linked to the circular economy. To guarantee that their goods are made with sustainable and ethically sourced components, businesses may engage closely with their suppliers</w:t>
      </w:r>
      <w:r w:rsidR="00140B44">
        <w:t xml:space="preserve"> (</w:t>
      </w:r>
      <w:r w:rsidR="00140B44">
        <w:rPr>
          <w:shd w:val="clear" w:color="auto" w:fill="FFFFFF"/>
        </w:rPr>
        <w:t>Pham et al., 2022</w:t>
      </w:r>
      <w:r w:rsidR="00140B44">
        <w:t>)</w:t>
      </w:r>
      <w:r>
        <w:t>. Environmental and social performance evaluations of suppliers, supply chain openness and accountability, and the promotion of the use of sustainable products are all part of this process. A company's environmental impact may be lessened, risks related to scarce resources can be lessened, and the growth of more sustainable sectors can be supported if the company adopts sustainable supply chain policies</w:t>
      </w:r>
      <w:r w:rsidR="00C23894">
        <w:t xml:space="preserve"> (</w:t>
      </w:r>
      <w:r w:rsidR="00C23894">
        <w:rPr>
          <w:shd w:val="clear" w:color="auto" w:fill="FFFFFF"/>
        </w:rPr>
        <w:t>Rivera Aguilar et al., 2022</w:t>
      </w:r>
      <w:r w:rsidR="00C23894">
        <w:t>)</w:t>
      </w:r>
      <w:r>
        <w:t>.</w:t>
      </w:r>
      <w:r w:rsidR="00853D45">
        <w:t xml:space="preserve"> </w:t>
      </w:r>
      <w:r>
        <w:t>In addition, businesses may include the sharing economy in their corporate social responsibility strategies. The sharing economy encourages people to make better use of their resources by pooling them with others. By making better use of what's already there, this method may cut down on both excessive consumption and unnecessary waste. Some hotels, for instance, have started programs to share their facilities, equipment, and even food excess with other companies and communities. Businesses that participate in the sharing economy help conserve natural resources, lessen their influence on the environment, and bring people together.</w:t>
      </w:r>
      <w:r w:rsidR="00853D45">
        <w:t xml:space="preserve"> </w:t>
      </w:r>
      <w:r>
        <w:t>Additionally, CSR efforts might include remanufacturing and refurbishing operations</w:t>
      </w:r>
      <w:r w:rsidR="00C23894">
        <w:t xml:space="preserve"> (</w:t>
      </w:r>
      <w:r w:rsidR="00C23894">
        <w:rPr>
          <w:shd w:val="clear" w:color="auto" w:fill="FFFFFF"/>
        </w:rPr>
        <w:t>Rivera Aguilar et al., 2022</w:t>
      </w:r>
      <w:r w:rsidR="00C23894">
        <w:t>)</w:t>
      </w:r>
      <w:r>
        <w:t>. While refurbishing focuses on repairing and enhancing things to prolong their lives, remanufacturing returns them to their original specs. Incorporating these methods into product lifecycle management helps cut down on waste, saves money, and encourages a more circular process overall. Sustainable options for consumers may be provided by businesses in the form of remanufactured or reconditioned items. Some hotel corporations, rather than constantly buying new furniture, fixtures, and equipment, choose to repair existing items wherever possible</w:t>
      </w:r>
      <w:r w:rsidR="00C23894">
        <w:t xml:space="preserve"> (</w:t>
      </w:r>
      <w:proofErr w:type="spellStart"/>
      <w:r w:rsidR="00C23894">
        <w:rPr>
          <w:shd w:val="clear" w:color="auto" w:fill="FFFFFF"/>
        </w:rPr>
        <w:t>Sourvinou</w:t>
      </w:r>
      <w:proofErr w:type="spellEnd"/>
      <w:r w:rsidR="00C23894">
        <w:rPr>
          <w:shd w:val="clear" w:color="auto" w:fill="FFFFFF"/>
        </w:rPr>
        <w:t xml:space="preserve"> and </w:t>
      </w:r>
      <w:proofErr w:type="spellStart"/>
      <w:r w:rsidR="00C23894">
        <w:rPr>
          <w:shd w:val="clear" w:color="auto" w:fill="FFFFFF"/>
        </w:rPr>
        <w:t>Filimonau</w:t>
      </w:r>
      <w:proofErr w:type="spellEnd"/>
      <w:r w:rsidR="00C23894">
        <w:rPr>
          <w:shd w:val="clear" w:color="auto" w:fill="FFFFFF"/>
        </w:rPr>
        <w:t>, 2018</w:t>
      </w:r>
      <w:r w:rsidR="00C23894">
        <w:t>)</w:t>
      </w:r>
      <w:r>
        <w:t>.</w:t>
      </w:r>
      <w:r w:rsidR="00853D45">
        <w:t xml:space="preserve"> </w:t>
      </w:r>
      <w:r>
        <w:t xml:space="preserve">Finally, the circular economy offers a framework for businesses to apply CSR initiatives and policies that foster sustainability, therefore the two are inextricably linked. Product stewardship programs, sustainable supply chain practices, sharing economy initiatives, and remanufacturing and refurbishing projects are only </w:t>
      </w:r>
      <w:r w:rsidR="003E1663">
        <w:t xml:space="preserve">a </w:t>
      </w:r>
      <w:r>
        <w:t>few examples of CSR methods that are in line with the circular economy. Businesses may improve their environmental and social impact by using these techniques, which emphasize recycling, reusing, and conserving resources.</w:t>
      </w:r>
    </w:p>
    <w:p w14:paraId="3375969B" w14:textId="77777777" w:rsidR="00857682" w:rsidRPr="006E0951" w:rsidRDefault="00857682" w:rsidP="006E0951">
      <w:pPr>
        <w:pStyle w:val="Heading1"/>
      </w:pPr>
      <w:bookmarkStart w:id="3" w:name="_Toc71383847"/>
      <w:bookmarkStart w:id="4" w:name="_Toc110253677"/>
      <w:r w:rsidRPr="006E0951">
        <w:lastRenderedPageBreak/>
        <w:t>Conclusion</w:t>
      </w:r>
      <w:bookmarkEnd w:id="3"/>
      <w:bookmarkEnd w:id="4"/>
    </w:p>
    <w:p w14:paraId="20B7807A" w14:textId="41918061" w:rsidR="00AB39E2" w:rsidRDefault="001F0103" w:rsidP="00857682">
      <w:r w:rsidRPr="001F0103">
        <w:t xml:space="preserve">Sustainability has rapidly emerged as a critical factor in the hospitality sector in response to a wide range of challenges and motives. Sustainable practices in hotels are based on the three pillars of sustainability: economic, environmental, and social factors. </w:t>
      </w:r>
      <w:r w:rsidR="003E1663">
        <w:t>T</w:t>
      </w:r>
      <w:r w:rsidRPr="001F0103">
        <w:t>o remain compliant with laws and take advantage of incentives, hotels are placing a greater emphasis on sustainability. In addition, competitive acts and market realities have driven hotels to distinguish themselves by catering to guests' desires for greener, more socially conscious digs. Hotels can improve their brand image and help create a more sustainable future for both their business and the world at large if they embrace sustainability and make it a central part of their corporate objectives.</w:t>
      </w:r>
    </w:p>
    <w:p w14:paraId="65CBA499" w14:textId="77777777" w:rsidR="00D30E03" w:rsidRDefault="00D30E03">
      <w:pPr>
        <w:spacing w:line="259" w:lineRule="auto"/>
        <w:jc w:val="left"/>
        <w:rPr>
          <w:rFonts w:eastAsiaTheme="majorEastAsia" w:cstheme="majorBidi"/>
          <w:b/>
          <w:szCs w:val="32"/>
        </w:rPr>
      </w:pPr>
      <w:bookmarkStart w:id="5" w:name="_Toc71383848"/>
      <w:r>
        <w:br w:type="page"/>
      </w:r>
    </w:p>
    <w:p w14:paraId="1C564975" w14:textId="0A93DE81" w:rsidR="00AB39E2" w:rsidRPr="006E0951" w:rsidRDefault="00AB39E2" w:rsidP="006E0951">
      <w:pPr>
        <w:pStyle w:val="Heading1"/>
      </w:pPr>
      <w:bookmarkStart w:id="6" w:name="_Toc110253678"/>
      <w:r w:rsidRPr="006E0951">
        <w:lastRenderedPageBreak/>
        <w:t>Reference</w:t>
      </w:r>
      <w:bookmarkEnd w:id="5"/>
      <w:bookmarkEnd w:id="6"/>
    </w:p>
    <w:p w14:paraId="0F9B0E5E" w14:textId="1FD3E4BD" w:rsidR="009239CE" w:rsidRDefault="00086066" w:rsidP="00086066">
      <w:pPr>
        <w:rPr>
          <w:shd w:val="clear" w:color="auto" w:fill="FFFFFF"/>
        </w:rPr>
      </w:pPr>
      <w:r>
        <w:rPr>
          <w:shd w:val="clear" w:color="auto" w:fill="FFFFFF"/>
        </w:rPr>
        <w:t>Pryce, A., 2015. Sustainability in the hotel industry. </w:t>
      </w:r>
      <w:r>
        <w:rPr>
          <w:i/>
          <w:iCs/>
          <w:shd w:val="clear" w:color="auto" w:fill="FFFFFF"/>
        </w:rPr>
        <w:t>Travel &amp; Tourism Analyst</w:t>
      </w:r>
      <w:r>
        <w:rPr>
          <w:shd w:val="clear" w:color="auto" w:fill="FFFFFF"/>
        </w:rPr>
        <w:t>, (6), pp.95-114.</w:t>
      </w:r>
    </w:p>
    <w:p w14:paraId="0F4D72D5" w14:textId="4A3A1BB3" w:rsidR="00095A18" w:rsidRDefault="00095A18" w:rsidP="00095A18">
      <w:pPr>
        <w:rPr>
          <w:shd w:val="clear" w:color="auto" w:fill="FFFFFF"/>
        </w:rPr>
      </w:pPr>
      <w:proofErr w:type="spellStart"/>
      <w:r>
        <w:rPr>
          <w:shd w:val="clear" w:color="auto" w:fill="FFFFFF"/>
        </w:rPr>
        <w:t>Bohdanowicz</w:t>
      </w:r>
      <w:proofErr w:type="spellEnd"/>
      <w:r>
        <w:rPr>
          <w:shd w:val="clear" w:color="auto" w:fill="FFFFFF"/>
        </w:rPr>
        <w:t>, P. and Zientara, P., 201</w:t>
      </w:r>
      <w:r w:rsidR="00534251">
        <w:rPr>
          <w:shd w:val="clear" w:color="auto" w:fill="FFFFFF"/>
        </w:rPr>
        <w:t>6</w:t>
      </w:r>
      <w:r>
        <w:rPr>
          <w:shd w:val="clear" w:color="auto" w:fill="FFFFFF"/>
        </w:rPr>
        <w:t>. CSR-inspired environmental initiatives in top hotel chains. </w:t>
      </w:r>
      <w:r>
        <w:rPr>
          <w:i/>
          <w:iCs/>
          <w:shd w:val="clear" w:color="auto" w:fill="FFFFFF"/>
        </w:rPr>
        <w:t>Tourism enterprises and the sustainability agenda across Europe</w:t>
      </w:r>
      <w:r>
        <w:rPr>
          <w:shd w:val="clear" w:color="auto" w:fill="FFFFFF"/>
        </w:rPr>
        <w:t>, pp.93-121.</w:t>
      </w:r>
    </w:p>
    <w:p w14:paraId="473FBC77" w14:textId="7E8CB629" w:rsidR="00086066" w:rsidRDefault="00086066" w:rsidP="00086066">
      <w:pPr>
        <w:rPr>
          <w:shd w:val="clear" w:color="auto" w:fill="FFFFFF"/>
        </w:rPr>
      </w:pPr>
      <w:proofErr w:type="spellStart"/>
      <w:r>
        <w:rPr>
          <w:shd w:val="clear" w:color="auto" w:fill="FFFFFF"/>
        </w:rPr>
        <w:t>Fukey</w:t>
      </w:r>
      <w:proofErr w:type="spellEnd"/>
      <w:r>
        <w:rPr>
          <w:shd w:val="clear" w:color="auto" w:fill="FFFFFF"/>
        </w:rPr>
        <w:t xml:space="preserve">, L.N. and </w:t>
      </w:r>
      <w:proofErr w:type="spellStart"/>
      <w:r>
        <w:rPr>
          <w:shd w:val="clear" w:color="auto" w:fill="FFFFFF"/>
        </w:rPr>
        <w:t>Issac</w:t>
      </w:r>
      <w:proofErr w:type="spellEnd"/>
      <w:r>
        <w:rPr>
          <w:shd w:val="clear" w:color="auto" w:fill="FFFFFF"/>
        </w:rPr>
        <w:t>, S.S., 2018. Connect among green, sustainability and hotel industry: a prospective simulation study. </w:t>
      </w:r>
      <w:r>
        <w:rPr>
          <w:i/>
          <w:iCs/>
          <w:shd w:val="clear" w:color="auto" w:fill="FFFFFF"/>
        </w:rPr>
        <w:t>Energy conservation</w:t>
      </w:r>
      <w:r>
        <w:rPr>
          <w:shd w:val="clear" w:color="auto" w:fill="FFFFFF"/>
        </w:rPr>
        <w:t>, </w:t>
      </w:r>
      <w:r>
        <w:rPr>
          <w:i/>
          <w:iCs/>
          <w:shd w:val="clear" w:color="auto" w:fill="FFFFFF"/>
        </w:rPr>
        <w:t>6</w:t>
      </w:r>
      <w:r>
        <w:rPr>
          <w:shd w:val="clear" w:color="auto" w:fill="FFFFFF"/>
        </w:rPr>
        <w:t>(8).</w:t>
      </w:r>
    </w:p>
    <w:p w14:paraId="791E9325" w14:textId="1D356766" w:rsidR="00541756" w:rsidRDefault="00541756" w:rsidP="00541756">
      <w:pPr>
        <w:rPr>
          <w:shd w:val="clear" w:color="auto" w:fill="FFFFFF"/>
        </w:rPr>
      </w:pPr>
      <w:r>
        <w:rPr>
          <w:shd w:val="clear" w:color="auto" w:fill="FFFFFF"/>
        </w:rPr>
        <w:t>Yousaf, Z., Radulescu, M., Sinisi, C.I., Serbanescu, L. and Paunescu, L.M., 2021. Harmonization of green motives and green business strategies towards sustainable development of hospitality and tourism industry: green environmental policies. </w:t>
      </w:r>
      <w:r>
        <w:rPr>
          <w:i/>
          <w:iCs/>
          <w:shd w:val="clear" w:color="auto" w:fill="FFFFFF"/>
        </w:rPr>
        <w:t>Sustainability</w:t>
      </w:r>
      <w:r>
        <w:rPr>
          <w:shd w:val="clear" w:color="auto" w:fill="FFFFFF"/>
        </w:rPr>
        <w:t>, </w:t>
      </w:r>
      <w:r>
        <w:rPr>
          <w:i/>
          <w:iCs/>
          <w:shd w:val="clear" w:color="auto" w:fill="FFFFFF"/>
        </w:rPr>
        <w:t>13</w:t>
      </w:r>
      <w:r>
        <w:rPr>
          <w:shd w:val="clear" w:color="auto" w:fill="FFFFFF"/>
        </w:rPr>
        <w:t>(12), p.6592.</w:t>
      </w:r>
    </w:p>
    <w:p w14:paraId="178A8744" w14:textId="398FC493" w:rsidR="007141CD" w:rsidRDefault="007141CD" w:rsidP="007141CD">
      <w:pPr>
        <w:rPr>
          <w:shd w:val="clear" w:color="auto" w:fill="FFFFFF"/>
        </w:rPr>
      </w:pPr>
      <w:r>
        <w:rPr>
          <w:shd w:val="clear" w:color="auto" w:fill="FFFFFF"/>
        </w:rPr>
        <w:t>Kim, Y.H., Barber, N. and Kim, D.K., 2019. Sustainability research in the hotel industry: Past, present, and future. </w:t>
      </w:r>
      <w:r>
        <w:rPr>
          <w:i/>
          <w:iCs/>
          <w:shd w:val="clear" w:color="auto" w:fill="FFFFFF"/>
        </w:rPr>
        <w:t>Journal of Hospitality Marketing &amp; Management</w:t>
      </w:r>
      <w:r>
        <w:rPr>
          <w:shd w:val="clear" w:color="auto" w:fill="FFFFFF"/>
        </w:rPr>
        <w:t>, </w:t>
      </w:r>
      <w:r>
        <w:rPr>
          <w:i/>
          <w:iCs/>
          <w:shd w:val="clear" w:color="auto" w:fill="FFFFFF"/>
        </w:rPr>
        <w:t>28</w:t>
      </w:r>
      <w:r>
        <w:rPr>
          <w:shd w:val="clear" w:color="auto" w:fill="FFFFFF"/>
        </w:rPr>
        <w:t>(5), pp.576-620.</w:t>
      </w:r>
    </w:p>
    <w:p w14:paraId="36F00122" w14:textId="293C419A" w:rsidR="00A3242F" w:rsidRDefault="00A3242F" w:rsidP="00A3242F">
      <w:pPr>
        <w:rPr>
          <w:shd w:val="clear" w:color="auto" w:fill="FFFFFF"/>
        </w:rPr>
      </w:pPr>
      <w:r>
        <w:rPr>
          <w:shd w:val="clear" w:color="auto" w:fill="FFFFFF"/>
        </w:rPr>
        <w:t>Higgins-</w:t>
      </w:r>
      <w:proofErr w:type="spellStart"/>
      <w:r>
        <w:rPr>
          <w:shd w:val="clear" w:color="auto" w:fill="FFFFFF"/>
        </w:rPr>
        <w:t>Desbiolles</w:t>
      </w:r>
      <w:proofErr w:type="spellEnd"/>
      <w:r>
        <w:rPr>
          <w:shd w:val="clear" w:color="auto" w:fill="FFFFFF"/>
        </w:rPr>
        <w:t>, F., Moskwa, E. and Wijesinghe, G., 2019. How sustainable is sustainable hospitality research? A review of sustainable restaurant literature from 1991 to 2015. </w:t>
      </w:r>
      <w:r>
        <w:rPr>
          <w:i/>
          <w:iCs/>
          <w:shd w:val="clear" w:color="auto" w:fill="FFFFFF"/>
        </w:rPr>
        <w:t>Current Issues in Tourism</w:t>
      </w:r>
      <w:r>
        <w:rPr>
          <w:shd w:val="clear" w:color="auto" w:fill="FFFFFF"/>
        </w:rPr>
        <w:t>, </w:t>
      </w:r>
      <w:r>
        <w:rPr>
          <w:i/>
          <w:iCs/>
          <w:shd w:val="clear" w:color="auto" w:fill="FFFFFF"/>
        </w:rPr>
        <w:t>22</w:t>
      </w:r>
      <w:r>
        <w:rPr>
          <w:shd w:val="clear" w:color="auto" w:fill="FFFFFF"/>
        </w:rPr>
        <w:t>(13), pp.1551-1580.</w:t>
      </w:r>
    </w:p>
    <w:p w14:paraId="055AC359" w14:textId="6AF4DFB4" w:rsidR="004C5CD5" w:rsidRDefault="004C5CD5" w:rsidP="004C5CD5">
      <w:pPr>
        <w:rPr>
          <w:shd w:val="clear" w:color="auto" w:fill="FFFFFF"/>
        </w:rPr>
      </w:pPr>
      <w:r>
        <w:rPr>
          <w:shd w:val="clear" w:color="auto" w:fill="FFFFFF"/>
        </w:rPr>
        <w:t>Jones, P., Hillier, D. and Comfort, D., 2016. Sustainability in the hospitality industry: Some personal reflections on corporate challenges and research agendas. </w:t>
      </w:r>
      <w:r>
        <w:rPr>
          <w:i/>
          <w:iCs/>
          <w:shd w:val="clear" w:color="auto" w:fill="FFFFFF"/>
        </w:rPr>
        <w:t>International Journal of Contemporary Hospitality Management</w:t>
      </w:r>
      <w:r>
        <w:rPr>
          <w:shd w:val="clear" w:color="auto" w:fill="FFFFFF"/>
        </w:rPr>
        <w:t>.</w:t>
      </w:r>
    </w:p>
    <w:p w14:paraId="631E1727" w14:textId="7251416D" w:rsidR="00110C66" w:rsidRDefault="00110C66" w:rsidP="00110C66">
      <w:pPr>
        <w:rPr>
          <w:shd w:val="clear" w:color="auto" w:fill="FFFFFF"/>
        </w:rPr>
      </w:pPr>
      <w:proofErr w:type="spellStart"/>
      <w:r>
        <w:rPr>
          <w:shd w:val="clear" w:color="auto" w:fill="FFFFFF"/>
        </w:rPr>
        <w:t>Melissen</w:t>
      </w:r>
      <w:proofErr w:type="spellEnd"/>
      <w:r>
        <w:rPr>
          <w:shd w:val="clear" w:color="auto" w:fill="FFFFFF"/>
        </w:rPr>
        <w:t xml:space="preserve">, F., 2017. Sustainable hospitality: a meaningful </w:t>
      </w:r>
      <w:proofErr w:type="gramStart"/>
      <w:r>
        <w:rPr>
          <w:shd w:val="clear" w:color="auto" w:fill="FFFFFF"/>
        </w:rPr>
        <w:t>notion?.</w:t>
      </w:r>
      <w:proofErr w:type="gramEnd"/>
      <w:r>
        <w:rPr>
          <w:shd w:val="clear" w:color="auto" w:fill="FFFFFF"/>
        </w:rPr>
        <w:t> </w:t>
      </w:r>
      <w:r>
        <w:rPr>
          <w:i/>
          <w:iCs/>
          <w:shd w:val="clear" w:color="auto" w:fill="FFFFFF"/>
        </w:rPr>
        <w:t>Journal of sustainable tourism</w:t>
      </w:r>
      <w:r>
        <w:rPr>
          <w:shd w:val="clear" w:color="auto" w:fill="FFFFFF"/>
        </w:rPr>
        <w:t>, </w:t>
      </w:r>
      <w:r>
        <w:rPr>
          <w:i/>
          <w:iCs/>
          <w:shd w:val="clear" w:color="auto" w:fill="FFFFFF"/>
        </w:rPr>
        <w:t>21</w:t>
      </w:r>
      <w:r>
        <w:rPr>
          <w:shd w:val="clear" w:color="auto" w:fill="FFFFFF"/>
        </w:rPr>
        <w:t>(6), pp.810-824.</w:t>
      </w:r>
    </w:p>
    <w:p w14:paraId="695E26F5" w14:textId="5DEA555D" w:rsidR="004C5CD5" w:rsidRDefault="004C5CD5" w:rsidP="004C5CD5">
      <w:pPr>
        <w:rPr>
          <w:shd w:val="clear" w:color="auto" w:fill="FFFFFF"/>
        </w:rPr>
      </w:pPr>
      <w:r>
        <w:rPr>
          <w:shd w:val="clear" w:color="auto" w:fill="FFFFFF"/>
        </w:rPr>
        <w:t>Chawla, G., 2015, June. Sustainability in hospitality education: A content analysis of the curriculum of British universities. In </w:t>
      </w:r>
      <w:r>
        <w:rPr>
          <w:i/>
          <w:iCs/>
          <w:shd w:val="clear" w:color="auto" w:fill="FFFFFF"/>
        </w:rPr>
        <w:t>European conference on research methodology for business and management studies</w:t>
      </w:r>
      <w:r>
        <w:rPr>
          <w:shd w:val="clear" w:color="auto" w:fill="FFFFFF"/>
        </w:rPr>
        <w:t> (pp. 136-144).</w:t>
      </w:r>
    </w:p>
    <w:p w14:paraId="5EB306B2" w14:textId="1678F120" w:rsidR="004C5CD5" w:rsidRDefault="004C5CD5" w:rsidP="004C5CD5">
      <w:pPr>
        <w:rPr>
          <w:shd w:val="clear" w:color="auto" w:fill="FFFFFF"/>
        </w:rPr>
      </w:pPr>
      <w:proofErr w:type="spellStart"/>
      <w:r>
        <w:rPr>
          <w:shd w:val="clear" w:color="auto" w:fill="FFFFFF"/>
        </w:rPr>
        <w:t>Sourvinou</w:t>
      </w:r>
      <w:proofErr w:type="spellEnd"/>
      <w:r>
        <w:rPr>
          <w:shd w:val="clear" w:color="auto" w:fill="FFFFFF"/>
        </w:rPr>
        <w:t xml:space="preserve">, A. and </w:t>
      </w:r>
      <w:proofErr w:type="spellStart"/>
      <w:r>
        <w:rPr>
          <w:shd w:val="clear" w:color="auto" w:fill="FFFFFF"/>
        </w:rPr>
        <w:t>Filimonau</w:t>
      </w:r>
      <w:proofErr w:type="spellEnd"/>
      <w:r>
        <w:rPr>
          <w:shd w:val="clear" w:color="auto" w:fill="FFFFFF"/>
        </w:rPr>
        <w:t xml:space="preserve">, V., 2018. Planning for an environmental management </w:t>
      </w:r>
      <w:proofErr w:type="spellStart"/>
      <w:r>
        <w:rPr>
          <w:shd w:val="clear" w:color="auto" w:fill="FFFFFF"/>
        </w:rPr>
        <w:t>programme</w:t>
      </w:r>
      <w:proofErr w:type="spellEnd"/>
      <w:r>
        <w:rPr>
          <w:shd w:val="clear" w:color="auto" w:fill="FFFFFF"/>
        </w:rPr>
        <w:t xml:space="preserve"> in a luxury hotel and its perceived impact on staff: An exploratory case study. </w:t>
      </w:r>
      <w:r>
        <w:rPr>
          <w:i/>
          <w:iCs/>
          <w:shd w:val="clear" w:color="auto" w:fill="FFFFFF"/>
        </w:rPr>
        <w:t>Journal of Sustainable Tourism</w:t>
      </w:r>
      <w:r>
        <w:rPr>
          <w:shd w:val="clear" w:color="auto" w:fill="FFFFFF"/>
        </w:rPr>
        <w:t>, </w:t>
      </w:r>
      <w:r>
        <w:rPr>
          <w:i/>
          <w:iCs/>
          <w:shd w:val="clear" w:color="auto" w:fill="FFFFFF"/>
        </w:rPr>
        <w:t>26</w:t>
      </w:r>
      <w:r>
        <w:rPr>
          <w:shd w:val="clear" w:color="auto" w:fill="FFFFFF"/>
        </w:rPr>
        <w:t>(4), pp.649-667.</w:t>
      </w:r>
    </w:p>
    <w:p w14:paraId="6BA3C8B8" w14:textId="64451284" w:rsidR="000571A6" w:rsidRDefault="000571A6" w:rsidP="000571A6">
      <w:pPr>
        <w:rPr>
          <w:shd w:val="clear" w:color="auto" w:fill="FFFFFF"/>
        </w:rPr>
      </w:pPr>
      <w:r>
        <w:rPr>
          <w:shd w:val="clear" w:color="auto" w:fill="FFFFFF"/>
        </w:rPr>
        <w:t>Jones, P. and Comfort, D., 2019. Sustainable development goals and the world’s leading hotel groups. </w:t>
      </w:r>
      <w:r>
        <w:rPr>
          <w:i/>
          <w:iCs/>
          <w:shd w:val="clear" w:color="auto" w:fill="FFFFFF"/>
        </w:rPr>
        <w:t>Athens Journal of Tourism</w:t>
      </w:r>
      <w:r>
        <w:rPr>
          <w:shd w:val="clear" w:color="auto" w:fill="FFFFFF"/>
        </w:rPr>
        <w:t>, </w:t>
      </w:r>
      <w:r>
        <w:rPr>
          <w:i/>
          <w:iCs/>
          <w:shd w:val="clear" w:color="auto" w:fill="FFFFFF"/>
        </w:rPr>
        <w:t>6</w:t>
      </w:r>
      <w:r>
        <w:rPr>
          <w:shd w:val="clear" w:color="auto" w:fill="FFFFFF"/>
        </w:rPr>
        <w:t>(1), pp.1-14.</w:t>
      </w:r>
    </w:p>
    <w:p w14:paraId="45FF5427" w14:textId="5B3DD189" w:rsidR="00C23894" w:rsidRDefault="00C23894" w:rsidP="00C23894">
      <w:pPr>
        <w:rPr>
          <w:shd w:val="clear" w:color="auto" w:fill="FFFFFF"/>
        </w:rPr>
      </w:pPr>
      <w:r>
        <w:rPr>
          <w:shd w:val="clear" w:color="auto" w:fill="FFFFFF"/>
        </w:rPr>
        <w:lastRenderedPageBreak/>
        <w:t xml:space="preserve">Davies, S.J. and Egas, J.L., 2022. Do social corporate responsibility initiatives help to promote circular economic activity and quality of work life for </w:t>
      </w:r>
      <w:proofErr w:type="gramStart"/>
      <w:r>
        <w:rPr>
          <w:shd w:val="clear" w:color="auto" w:fill="FFFFFF"/>
        </w:rPr>
        <w:t>employees?.</w:t>
      </w:r>
      <w:proofErr w:type="gramEnd"/>
      <w:r>
        <w:rPr>
          <w:shd w:val="clear" w:color="auto" w:fill="FFFFFF"/>
        </w:rPr>
        <w:t> </w:t>
      </w:r>
      <w:r>
        <w:rPr>
          <w:i/>
          <w:iCs/>
          <w:shd w:val="clear" w:color="auto" w:fill="FFFFFF"/>
        </w:rPr>
        <w:t>Worldwide Hospitality and Tourism Themes</w:t>
      </w:r>
      <w:r>
        <w:rPr>
          <w:shd w:val="clear" w:color="auto" w:fill="FFFFFF"/>
        </w:rPr>
        <w:t>, </w:t>
      </w:r>
      <w:r>
        <w:rPr>
          <w:i/>
          <w:iCs/>
          <w:shd w:val="clear" w:color="auto" w:fill="FFFFFF"/>
        </w:rPr>
        <w:t>14</w:t>
      </w:r>
      <w:r>
        <w:rPr>
          <w:shd w:val="clear" w:color="auto" w:fill="FFFFFF"/>
        </w:rPr>
        <w:t>(3), pp.221-235.</w:t>
      </w:r>
    </w:p>
    <w:p w14:paraId="3EEFEDD8" w14:textId="2ADE5F2C" w:rsidR="00C23894" w:rsidRDefault="00C23894" w:rsidP="00C23894">
      <w:pPr>
        <w:rPr>
          <w:shd w:val="clear" w:color="auto" w:fill="FFFFFF"/>
        </w:rPr>
      </w:pPr>
      <w:r>
        <w:rPr>
          <w:shd w:val="clear" w:color="auto" w:fill="FFFFFF"/>
        </w:rPr>
        <w:t xml:space="preserve">Rivera Aguilar, J.E., Zang, L. and Fushimi, S., 2022. Towards sustainability in hospitality operations: how is quality of life and work–life balance </w:t>
      </w:r>
      <w:proofErr w:type="gramStart"/>
      <w:r>
        <w:rPr>
          <w:shd w:val="clear" w:color="auto" w:fill="FFFFFF"/>
        </w:rPr>
        <w:t>related?.</w:t>
      </w:r>
      <w:proofErr w:type="gramEnd"/>
      <w:r>
        <w:rPr>
          <w:shd w:val="clear" w:color="auto" w:fill="FFFFFF"/>
        </w:rPr>
        <w:t> </w:t>
      </w:r>
      <w:r>
        <w:rPr>
          <w:i/>
          <w:iCs/>
          <w:shd w:val="clear" w:color="auto" w:fill="FFFFFF"/>
        </w:rPr>
        <w:t>Worldwide Hospitality and Tourism Themes</w:t>
      </w:r>
      <w:r>
        <w:rPr>
          <w:shd w:val="clear" w:color="auto" w:fill="FFFFFF"/>
        </w:rPr>
        <w:t>, </w:t>
      </w:r>
      <w:r>
        <w:rPr>
          <w:i/>
          <w:iCs/>
          <w:shd w:val="clear" w:color="auto" w:fill="FFFFFF"/>
        </w:rPr>
        <w:t>14</w:t>
      </w:r>
      <w:r>
        <w:rPr>
          <w:shd w:val="clear" w:color="auto" w:fill="FFFFFF"/>
        </w:rPr>
        <w:t>(3), pp.274-285.</w:t>
      </w:r>
    </w:p>
    <w:p w14:paraId="3DBF7428" w14:textId="432104B9" w:rsidR="0087430F" w:rsidRDefault="0087430F" w:rsidP="0087430F">
      <w:pPr>
        <w:rPr>
          <w:shd w:val="clear" w:color="auto" w:fill="FFFFFF"/>
        </w:rPr>
      </w:pPr>
      <w:r>
        <w:rPr>
          <w:shd w:val="clear" w:color="auto" w:fill="FFFFFF"/>
        </w:rPr>
        <w:t>Boley, B.B. and Uysal, M., 2017. Competitive synergy through practicing triple bottom line sustainability: Evidence from three hospitality case studies. </w:t>
      </w:r>
      <w:r>
        <w:rPr>
          <w:i/>
          <w:iCs/>
          <w:shd w:val="clear" w:color="auto" w:fill="FFFFFF"/>
        </w:rPr>
        <w:t>Tourism and Hospitality Research</w:t>
      </w:r>
      <w:r>
        <w:rPr>
          <w:shd w:val="clear" w:color="auto" w:fill="FFFFFF"/>
        </w:rPr>
        <w:t>, </w:t>
      </w:r>
      <w:r>
        <w:rPr>
          <w:i/>
          <w:iCs/>
          <w:shd w:val="clear" w:color="auto" w:fill="FFFFFF"/>
        </w:rPr>
        <w:t>13</w:t>
      </w:r>
      <w:r>
        <w:rPr>
          <w:shd w:val="clear" w:color="auto" w:fill="FFFFFF"/>
        </w:rPr>
        <w:t>(4), pp.226-238.</w:t>
      </w:r>
    </w:p>
    <w:p w14:paraId="550BF580" w14:textId="2524CF4E" w:rsidR="00140B44" w:rsidRPr="003D5F69" w:rsidRDefault="00140B44" w:rsidP="00140B44">
      <w:pPr>
        <w:rPr>
          <w:shd w:val="clear" w:color="auto" w:fill="FFFFFF"/>
        </w:rPr>
      </w:pPr>
      <w:r>
        <w:rPr>
          <w:shd w:val="clear" w:color="auto" w:fill="FFFFFF"/>
        </w:rPr>
        <w:t xml:space="preserve">Pham, Q.M., Dhir, M. and </w:t>
      </w:r>
      <w:proofErr w:type="spellStart"/>
      <w:r>
        <w:rPr>
          <w:shd w:val="clear" w:color="auto" w:fill="FFFFFF"/>
        </w:rPr>
        <w:t>Guillomet</w:t>
      </w:r>
      <w:proofErr w:type="spellEnd"/>
      <w:r>
        <w:rPr>
          <w:shd w:val="clear" w:color="auto" w:fill="FFFFFF"/>
        </w:rPr>
        <w:t xml:space="preserve">, T.C., 2022. How do corporate charitable and economic social responsibility practices help to improve the quality of work life for </w:t>
      </w:r>
      <w:proofErr w:type="gramStart"/>
      <w:r>
        <w:rPr>
          <w:shd w:val="clear" w:color="auto" w:fill="FFFFFF"/>
        </w:rPr>
        <w:t>employees?.</w:t>
      </w:r>
      <w:proofErr w:type="gramEnd"/>
      <w:r>
        <w:rPr>
          <w:shd w:val="clear" w:color="auto" w:fill="FFFFFF"/>
        </w:rPr>
        <w:t> </w:t>
      </w:r>
      <w:r>
        <w:rPr>
          <w:i/>
          <w:iCs/>
          <w:shd w:val="clear" w:color="auto" w:fill="FFFFFF"/>
        </w:rPr>
        <w:t>Worldwide Hospitality and Tourism Themes</w:t>
      </w:r>
      <w:r>
        <w:rPr>
          <w:shd w:val="clear" w:color="auto" w:fill="FFFFFF"/>
        </w:rPr>
        <w:t>.</w:t>
      </w:r>
    </w:p>
    <w:sectPr w:rsidR="00140B44" w:rsidRPr="003D5F69" w:rsidSect="00857682">
      <w:footerReference w:type="default" r:id="rId8"/>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5F91B" w14:textId="77777777" w:rsidR="001C20F3" w:rsidRDefault="001C20F3" w:rsidP="00AB39E2">
      <w:pPr>
        <w:spacing w:after="0" w:line="240" w:lineRule="auto"/>
      </w:pPr>
      <w:r>
        <w:separator/>
      </w:r>
    </w:p>
  </w:endnote>
  <w:endnote w:type="continuationSeparator" w:id="0">
    <w:p w14:paraId="7A2CB6BE" w14:textId="77777777" w:rsidR="001C20F3" w:rsidRDefault="001C20F3"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188297"/>
      <w:docPartObj>
        <w:docPartGallery w:val="Page Numbers (Bottom of Page)"/>
        <w:docPartUnique/>
      </w:docPartObj>
    </w:sdtPr>
    <w:sdtEndPr>
      <w:rPr>
        <w:noProof/>
      </w:rPr>
    </w:sdtEndPr>
    <w:sdtContent>
      <w:p w14:paraId="2B4E7A18" w14:textId="35428DB0" w:rsidR="00AB39E2" w:rsidRDefault="00AB39E2">
        <w:pPr>
          <w:pStyle w:val="Footer"/>
          <w:jc w:val="right"/>
        </w:pPr>
        <w:r>
          <w:fldChar w:fldCharType="begin"/>
        </w:r>
        <w:r>
          <w:instrText xml:space="preserve"> PAGE   \* MERGEFORMAT </w:instrText>
        </w:r>
        <w:r>
          <w:fldChar w:fldCharType="separate"/>
        </w:r>
        <w:r w:rsidR="00640D45">
          <w:rPr>
            <w:noProof/>
          </w:rPr>
          <w:t>4</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A85CB" w14:textId="77777777" w:rsidR="001C20F3" w:rsidRDefault="001C20F3" w:rsidP="00AB39E2">
      <w:pPr>
        <w:spacing w:after="0" w:line="240" w:lineRule="auto"/>
      </w:pPr>
      <w:r>
        <w:separator/>
      </w:r>
    </w:p>
  </w:footnote>
  <w:footnote w:type="continuationSeparator" w:id="0">
    <w:p w14:paraId="0D158AE3" w14:textId="77777777" w:rsidR="001C20F3" w:rsidRDefault="001C20F3"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966793">
    <w:abstractNumId w:val="5"/>
  </w:num>
  <w:num w:numId="2" w16cid:durableId="222377994">
    <w:abstractNumId w:val="0"/>
  </w:num>
  <w:num w:numId="3" w16cid:durableId="2136289643">
    <w:abstractNumId w:val="3"/>
  </w:num>
  <w:num w:numId="4" w16cid:durableId="2129229621">
    <w:abstractNumId w:val="1"/>
  </w:num>
  <w:num w:numId="5" w16cid:durableId="1453011056">
    <w:abstractNumId w:val="2"/>
  </w:num>
  <w:num w:numId="6" w16cid:durableId="830563114">
    <w:abstractNumId w:val="4"/>
  </w:num>
  <w:num w:numId="7" w16cid:durableId="1489324385">
    <w:abstractNumId w:val="7"/>
  </w:num>
  <w:num w:numId="8" w16cid:durableId="1742946472">
    <w:abstractNumId w:val="8"/>
  </w:num>
  <w:num w:numId="9" w16cid:durableId="9822685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gwtagFzAP9CLQAAAA=="/>
  </w:docVars>
  <w:rsids>
    <w:rsidRoot w:val="00B92451"/>
    <w:rsid w:val="000134C5"/>
    <w:rsid w:val="00017C23"/>
    <w:rsid w:val="000571A6"/>
    <w:rsid w:val="00062F6E"/>
    <w:rsid w:val="00073CE0"/>
    <w:rsid w:val="00084C59"/>
    <w:rsid w:val="00086066"/>
    <w:rsid w:val="00095163"/>
    <w:rsid w:val="00095A18"/>
    <w:rsid w:val="000C3CF4"/>
    <w:rsid w:val="00110C66"/>
    <w:rsid w:val="00133DE4"/>
    <w:rsid w:val="00140B44"/>
    <w:rsid w:val="00141E70"/>
    <w:rsid w:val="00196F0C"/>
    <w:rsid w:val="001B7D1D"/>
    <w:rsid w:val="001C20F3"/>
    <w:rsid w:val="001C2D6B"/>
    <w:rsid w:val="001F0103"/>
    <w:rsid w:val="00200844"/>
    <w:rsid w:val="0020382E"/>
    <w:rsid w:val="0023412F"/>
    <w:rsid w:val="00243477"/>
    <w:rsid w:val="002464A5"/>
    <w:rsid w:val="00275929"/>
    <w:rsid w:val="002C2E3D"/>
    <w:rsid w:val="002F272B"/>
    <w:rsid w:val="00344EA2"/>
    <w:rsid w:val="00353BFA"/>
    <w:rsid w:val="003677B4"/>
    <w:rsid w:val="0037197C"/>
    <w:rsid w:val="003A5A37"/>
    <w:rsid w:val="003B53DC"/>
    <w:rsid w:val="003B6904"/>
    <w:rsid w:val="003C174F"/>
    <w:rsid w:val="003C5A4C"/>
    <w:rsid w:val="003D5990"/>
    <w:rsid w:val="003D5F69"/>
    <w:rsid w:val="003E1663"/>
    <w:rsid w:val="0040507D"/>
    <w:rsid w:val="00426A2B"/>
    <w:rsid w:val="004272EE"/>
    <w:rsid w:val="00431766"/>
    <w:rsid w:val="004610EB"/>
    <w:rsid w:val="00461DC1"/>
    <w:rsid w:val="00480908"/>
    <w:rsid w:val="004970CB"/>
    <w:rsid w:val="004B5655"/>
    <w:rsid w:val="004C5CD5"/>
    <w:rsid w:val="004E3C04"/>
    <w:rsid w:val="004F7E7E"/>
    <w:rsid w:val="00502596"/>
    <w:rsid w:val="0051773F"/>
    <w:rsid w:val="00517971"/>
    <w:rsid w:val="00520A4B"/>
    <w:rsid w:val="00534251"/>
    <w:rsid w:val="00541756"/>
    <w:rsid w:val="00547305"/>
    <w:rsid w:val="00560C68"/>
    <w:rsid w:val="006008DE"/>
    <w:rsid w:val="0061316F"/>
    <w:rsid w:val="00640D45"/>
    <w:rsid w:val="00687A6A"/>
    <w:rsid w:val="006948E4"/>
    <w:rsid w:val="006B5BC4"/>
    <w:rsid w:val="006E0951"/>
    <w:rsid w:val="006E2215"/>
    <w:rsid w:val="00702429"/>
    <w:rsid w:val="007141CD"/>
    <w:rsid w:val="00793BBC"/>
    <w:rsid w:val="007A48EF"/>
    <w:rsid w:val="007D1639"/>
    <w:rsid w:val="007F25C4"/>
    <w:rsid w:val="00844072"/>
    <w:rsid w:val="0084559B"/>
    <w:rsid w:val="00853D45"/>
    <w:rsid w:val="00857682"/>
    <w:rsid w:val="0087430F"/>
    <w:rsid w:val="008748ED"/>
    <w:rsid w:val="008A38AA"/>
    <w:rsid w:val="008B1E6C"/>
    <w:rsid w:val="008D26C3"/>
    <w:rsid w:val="008D2848"/>
    <w:rsid w:val="008E1470"/>
    <w:rsid w:val="008E3146"/>
    <w:rsid w:val="008E55C5"/>
    <w:rsid w:val="008F1E5A"/>
    <w:rsid w:val="009239CE"/>
    <w:rsid w:val="00933E76"/>
    <w:rsid w:val="009A7673"/>
    <w:rsid w:val="009E31E4"/>
    <w:rsid w:val="009F1066"/>
    <w:rsid w:val="009F1C65"/>
    <w:rsid w:val="009F20A6"/>
    <w:rsid w:val="00A0787A"/>
    <w:rsid w:val="00A255CC"/>
    <w:rsid w:val="00A3242F"/>
    <w:rsid w:val="00A66880"/>
    <w:rsid w:val="00AB39E2"/>
    <w:rsid w:val="00AB4603"/>
    <w:rsid w:val="00AC537F"/>
    <w:rsid w:val="00AE39F8"/>
    <w:rsid w:val="00AF664C"/>
    <w:rsid w:val="00B002C4"/>
    <w:rsid w:val="00B11247"/>
    <w:rsid w:val="00B1554F"/>
    <w:rsid w:val="00B268D1"/>
    <w:rsid w:val="00B74C17"/>
    <w:rsid w:val="00B8429D"/>
    <w:rsid w:val="00B92451"/>
    <w:rsid w:val="00BA353E"/>
    <w:rsid w:val="00BC4101"/>
    <w:rsid w:val="00BC434C"/>
    <w:rsid w:val="00BD38E2"/>
    <w:rsid w:val="00BE73CF"/>
    <w:rsid w:val="00C0249B"/>
    <w:rsid w:val="00C10A42"/>
    <w:rsid w:val="00C23894"/>
    <w:rsid w:val="00C37B34"/>
    <w:rsid w:val="00C42837"/>
    <w:rsid w:val="00D06704"/>
    <w:rsid w:val="00D27B3E"/>
    <w:rsid w:val="00D30E03"/>
    <w:rsid w:val="00D54E9F"/>
    <w:rsid w:val="00D91B19"/>
    <w:rsid w:val="00DE1541"/>
    <w:rsid w:val="00DE5A3B"/>
    <w:rsid w:val="00E034DC"/>
    <w:rsid w:val="00E04309"/>
    <w:rsid w:val="00E3095B"/>
    <w:rsid w:val="00E83E60"/>
    <w:rsid w:val="00EA5F3A"/>
    <w:rsid w:val="00EB36AF"/>
    <w:rsid w:val="00EE3805"/>
    <w:rsid w:val="00EF005E"/>
    <w:rsid w:val="00F30076"/>
    <w:rsid w:val="00F5013A"/>
    <w:rsid w:val="00F816F7"/>
    <w:rsid w:val="00F93977"/>
    <w:rsid w:val="00F93D9A"/>
    <w:rsid w:val="00FA7853"/>
    <w:rsid w:val="00FE1ABA"/>
    <w:rsid w:val="00FF3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15:chartTrackingRefBased/>
  <w15:docId w15:val="{06BFCDC3-A794-4B81-8999-B97BCFFF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97C"/>
    <w:pPr>
      <w:spacing w:line="360" w:lineRule="auto"/>
      <w:jc w:val="both"/>
    </w:pPr>
    <w:rPr>
      <w:rFonts w:ascii="Arial" w:hAnsi="Arial"/>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283927940">
      <w:bodyDiv w:val="1"/>
      <w:marLeft w:val="0"/>
      <w:marRight w:val="0"/>
      <w:marTop w:val="0"/>
      <w:marBottom w:val="0"/>
      <w:divBdr>
        <w:top w:val="none" w:sz="0" w:space="0" w:color="auto"/>
        <w:left w:val="none" w:sz="0" w:space="0" w:color="auto"/>
        <w:bottom w:val="none" w:sz="0" w:space="0" w:color="auto"/>
        <w:right w:val="none" w:sz="0" w:space="0" w:color="auto"/>
      </w:divBdr>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761605930">
      <w:bodyDiv w:val="1"/>
      <w:marLeft w:val="0"/>
      <w:marRight w:val="0"/>
      <w:marTop w:val="0"/>
      <w:marBottom w:val="0"/>
      <w:divBdr>
        <w:top w:val="none" w:sz="0" w:space="0" w:color="auto"/>
        <w:left w:val="none" w:sz="0" w:space="0" w:color="auto"/>
        <w:bottom w:val="none" w:sz="0" w:space="0" w:color="auto"/>
        <w:right w:val="none" w:sz="0" w:space="0" w:color="auto"/>
      </w:divBdr>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883635807">
      <w:bodyDiv w:val="1"/>
      <w:marLeft w:val="0"/>
      <w:marRight w:val="0"/>
      <w:marTop w:val="0"/>
      <w:marBottom w:val="0"/>
      <w:divBdr>
        <w:top w:val="none" w:sz="0" w:space="0" w:color="auto"/>
        <w:left w:val="none" w:sz="0" w:space="0" w:color="auto"/>
        <w:bottom w:val="none" w:sz="0" w:space="0" w:color="auto"/>
        <w:right w:val="none" w:sz="0" w:space="0" w:color="auto"/>
      </w:divBdr>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54CF5-D9C2-476E-A7BB-E31A1C0FC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9</Pages>
  <Words>2535</Words>
  <Characters>15393</Characters>
  <Application>Microsoft Office Word</Application>
  <DocSecurity>0</DocSecurity>
  <Lines>229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Razvan Fanachi</cp:lastModifiedBy>
  <cp:revision>87</cp:revision>
  <dcterms:created xsi:type="dcterms:W3CDTF">2021-06-02T13:22:00Z</dcterms:created>
  <dcterms:modified xsi:type="dcterms:W3CDTF">2023-05-28T20:56:00Z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5dd57375f3b83be05eee9d9c57f6a7fba4e4a0d8e2eca451e6e176644388b180</vt:lpwstr>
  </property>
</Properties>
</file>