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0FF6" w:rsidRPr="00CB0FF6" w:rsidRDefault="00CB0FF6">
      <w:pPr>
        <w:rPr>
          <w:sz w:val="40"/>
          <w:szCs w:val="40"/>
        </w:rPr>
      </w:pPr>
      <w:r w:rsidRPr="00CB0FF6">
        <w:rPr>
          <w:sz w:val="40"/>
          <w:szCs w:val="40"/>
        </w:rPr>
        <w:t>Information Engineering</w:t>
      </w:r>
    </w:p>
    <w:p w:rsidR="00CB0FF6" w:rsidRPr="00CB0FF6" w:rsidRDefault="00CB0FF6">
      <w:pPr>
        <w:rPr>
          <w:sz w:val="18"/>
          <w:szCs w:val="18"/>
        </w:rPr>
      </w:pPr>
      <w:r w:rsidRPr="00CB0FF6">
        <w:rPr>
          <w:sz w:val="18"/>
          <w:szCs w:val="18"/>
        </w:rPr>
        <w:t>By Sharla Passariello</w:t>
      </w:r>
    </w:p>
    <w:p w:rsidR="00CB0FF6" w:rsidRDefault="00CB0FF6"/>
    <w:p w:rsidR="00CB0FF6" w:rsidRDefault="00CB0FF6">
      <w:r>
        <w:t>The following diagrams aim to show a suitable solution for a catering company developing an online system.</w:t>
      </w:r>
    </w:p>
    <w:p w:rsidR="00CB0FF6" w:rsidRDefault="004020A7">
      <w:r>
        <w:t xml:space="preserve">The system allows for a catering company to be able to schedule their events online, provide invoices, track stock, place orders, and audit invoices. The system allows the customer to schedule an event separate from placing an actual food order so that stock does not go to waste if a cancellation is to occur.   </w:t>
      </w:r>
    </w:p>
    <w:p w:rsidR="004020A7" w:rsidRDefault="004020A7">
      <w:bookmarkStart w:id="0" w:name="_GoBack"/>
      <w:bookmarkEnd w:id="0"/>
    </w:p>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4020A7">
      <w:r>
        <w:rPr>
          <w:noProof/>
        </w:rPr>
        <w:lastRenderedPageBreak/>
        <w:drawing>
          <wp:anchor distT="0" distB="0" distL="114300" distR="114300" simplePos="0" relativeHeight="251658240" behindDoc="0" locked="0" layoutInCell="1" allowOverlap="1" wp14:anchorId="0C2AF370">
            <wp:simplePos x="0" y="0"/>
            <wp:positionH relativeFrom="margin">
              <wp:align>right</wp:align>
            </wp:positionH>
            <wp:positionV relativeFrom="paragraph">
              <wp:posOffset>-209550</wp:posOffset>
            </wp:positionV>
            <wp:extent cx="9448800" cy="6834505"/>
            <wp:effectExtent l="0" t="0" r="0"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9448800" cy="6834505"/>
                    </a:xfrm>
                    <a:prstGeom prst="rect">
                      <a:avLst/>
                    </a:prstGeom>
                  </pic:spPr>
                </pic:pic>
              </a:graphicData>
            </a:graphic>
            <wp14:sizeRelH relativeFrom="page">
              <wp14:pctWidth>0</wp14:pctWidth>
            </wp14:sizeRelH>
            <wp14:sizeRelV relativeFrom="page">
              <wp14:pctHeight>0</wp14:pctHeight>
            </wp14:sizeRelV>
          </wp:anchor>
        </w:drawing>
      </w:r>
    </w:p>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CB0FF6" w:rsidRDefault="00CB0FF6"/>
    <w:p w:rsidR="004020A7" w:rsidRDefault="004020A7">
      <w:pPr>
        <w:sectPr w:rsidR="004020A7" w:rsidSect="00CB0FF6">
          <w:pgSz w:w="16838" w:h="11906" w:orient="landscape"/>
          <w:pgMar w:top="1440" w:right="1440" w:bottom="1440" w:left="1440" w:header="708" w:footer="708" w:gutter="0"/>
          <w:cols w:space="708"/>
          <w:docGrid w:linePitch="360"/>
        </w:sectPr>
      </w:pPr>
    </w:p>
    <w:p w:rsidR="00CB0FF6" w:rsidRDefault="004020A7">
      <w:r>
        <w:rPr>
          <w:noProof/>
        </w:rPr>
        <w:lastRenderedPageBreak/>
        <w:drawing>
          <wp:anchor distT="0" distB="0" distL="114300" distR="114300" simplePos="0" relativeHeight="251660288" behindDoc="0" locked="0" layoutInCell="1" allowOverlap="1" wp14:anchorId="34A0F7C4">
            <wp:simplePos x="0" y="0"/>
            <wp:positionH relativeFrom="margin">
              <wp:align>right</wp:align>
            </wp:positionH>
            <wp:positionV relativeFrom="paragraph">
              <wp:posOffset>0</wp:posOffset>
            </wp:positionV>
            <wp:extent cx="5734050" cy="9433143"/>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4050" cy="943314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B0FF6" w:rsidRDefault="00CB0FF6"/>
    <w:p w:rsidR="00CA1781" w:rsidRDefault="00CA1781">
      <w:pPr>
        <w:sectPr w:rsidR="00CA1781" w:rsidSect="004020A7">
          <w:pgSz w:w="11906" w:h="16838"/>
          <w:pgMar w:top="1440" w:right="1440" w:bottom="1440" w:left="1440" w:header="708" w:footer="708" w:gutter="0"/>
          <w:cols w:space="708"/>
          <w:docGrid w:linePitch="360"/>
        </w:sectPr>
      </w:pPr>
    </w:p>
    <w:p w:rsidR="006D2B28" w:rsidRDefault="004020A7">
      <w:r>
        <w:rPr>
          <w:noProof/>
        </w:rPr>
        <w:lastRenderedPageBreak/>
        <w:drawing>
          <wp:anchor distT="0" distB="0" distL="114300" distR="114300" simplePos="0" relativeHeight="251661312" behindDoc="0" locked="0" layoutInCell="1" allowOverlap="1">
            <wp:simplePos x="0" y="0"/>
            <wp:positionH relativeFrom="column">
              <wp:posOffset>-552450</wp:posOffset>
            </wp:positionH>
            <wp:positionV relativeFrom="paragraph">
              <wp:posOffset>-419100</wp:posOffset>
            </wp:positionV>
            <wp:extent cx="6574318" cy="843915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590717" cy="8460201"/>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B0FF6" w:rsidRDefault="00CB0FF6"/>
    <w:p w:rsidR="007E3DA8" w:rsidRDefault="007E3DA8"/>
    <w:p w:rsidR="007E3DA8" w:rsidRDefault="007E3DA8"/>
    <w:p w:rsidR="007E3DA8" w:rsidRDefault="007E3DA8"/>
    <w:p w:rsidR="007E3DA8" w:rsidRDefault="007E3DA8"/>
    <w:p w:rsidR="00CB0FF6" w:rsidRDefault="00CB0FF6"/>
    <w:p w:rsidR="00FE0C5B" w:rsidRDefault="00FE0C5B">
      <w:pPr>
        <w:sectPr w:rsidR="00FE0C5B" w:rsidSect="00CA1781">
          <w:pgSz w:w="11906" w:h="16838"/>
          <w:pgMar w:top="1440" w:right="1440" w:bottom="1440" w:left="1440" w:header="708" w:footer="708" w:gutter="0"/>
          <w:cols w:space="708"/>
          <w:docGrid w:linePitch="360"/>
        </w:sectPr>
      </w:pPr>
    </w:p>
    <w:p w:rsidR="00CB0FF6" w:rsidRDefault="00FE0C5B">
      <w:r>
        <w:rPr>
          <w:noProof/>
        </w:rPr>
        <w:lastRenderedPageBreak/>
        <w:drawing>
          <wp:anchor distT="0" distB="0" distL="114300" distR="114300" simplePos="0" relativeHeight="251659264" behindDoc="0" locked="0" layoutInCell="1" allowOverlap="1">
            <wp:simplePos x="0" y="0"/>
            <wp:positionH relativeFrom="column">
              <wp:posOffset>-657226</wp:posOffset>
            </wp:positionH>
            <wp:positionV relativeFrom="paragraph">
              <wp:posOffset>-361950</wp:posOffset>
            </wp:positionV>
            <wp:extent cx="10094103" cy="5457825"/>
            <wp:effectExtent l="0" t="0" r="254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098264" cy="54600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B0FF6" w:rsidRDefault="00CB0FF6"/>
    <w:p w:rsidR="00CB0FF6" w:rsidRDefault="00CB0FF6"/>
    <w:sectPr w:rsidR="00CB0FF6" w:rsidSect="00FE0C5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FF6"/>
    <w:rsid w:val="004020A7"/>
    <w:rsid w:val="006D2B28"/>
    <w:rsid w:val="007B0B7D"/>
    <w:rsid w:val="007E3DA8"/>
    <w:rsid w:val="00A40A64"/>
    <w:rsid w:val="00CA1781"/>
    <w:rsid w:val="00CB0FF6"/>
    <w:rsid w:val="00DA688E"/>
    <w:rsid w:val="00E946ED"/>
    <w:rsid w:val="00FE0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5BFD3"/>
  <w15:chartTrackingRefBased/>
  <w15:docId w15:val="{4304C23F-7905-43F9-851C-B8CF9156A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5</Pages>
  <Words>77</Words>
  <Characters>444</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Sharla Passariello (1903420)</dc:creator>
  <cp:keywords/>
  <dc:description/>
  <cp:lastModifiedBy>Sharla Passariello (1903420)</cp:lastModifiedBy>
  <cp:revision>1</cp:revision>
  <dcterms:created xsi:type="dcterms:W3CDTF">2020-01-13T10:49:00Z</dcterms:created>
  <dcterms:modified xsi:type="dcterms:W3CDTF">2020-01-13T13:00:00Z</dcterms:modified>
</cp:coreProperties>
</file>