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69FC2E" w14:textId="15EE8F19" w:rsidR="00E61CF1" w:rsidRDefault="00E61CF1" w:rsidP="001E1C9B">
      <w:pPr>
        <w:spacing w:line="360" w:lineRule="auto"/>
        <w:jc w:val="center"/>
        <w:rPr>
          <w:rFonts w:ascii="Arial" w:hAnsi="Arial" w:cs="Arial"/>
          <w:u w:val="single"/>
        </w:rPr>
      </w:pPr>
      <w:r w:rsidRPr="00E61CF1">
        <w:rPr>
          <w:rFonts w:ascii="Arial" w:hAnsi="Arial" w:cs="Arial"/>
          <w:u w:val="single"/>
        </w:rPr>
        <w:t>Key theoretical frameworks for individual development.</w:t>
      </w:r>
    </w:p>
    <w:p w14:paraId="7BF47A76" w14:textId="6D0AEC89" w:rsidR="005477DB" w:rsidRDefault="005477DB" w:rsidP="001E1C9B">
      <w:pPr>
        <w:spacing w:line="360" w:lineRule="auto"/>
        <w:jc w:val="both"/>
        <w:rPr>
          <w:rFonts w:ascii="Arial" w:hAnsi="Arial" w:cs="Arial"/>
          <w:u w:val="single"/>
        </w:rPr>
      </w:pPr>
    </w:p>
    <w:p w14:paraId="572144B8" w14:textId="03CA3B3F" w:rsidR="005477DB" w:rsidRDefault="005477DB" w:rsidP="001E1C9B">
      <w:pPr>
        <w:spacing w:line="360" w:lineRule="auto"/>
        <w:jc w:val="both"/>
        <w:rPr>
          <w:rFonts w:ascii="Arial" w:hAnsi="Arial" w:cs="Arial"/>
        </w:rPr>
      </w:pPr>
      <w:r>
        <w:rPr>
          <w:rFonts w:ascii="Arial" w:hAnsi="Arial" w:cs="Arial"/>
        </w:rPr>
        <w:t xml:space="preserve">In order to understand how children act, behave and grow into their own unique personalities a number of individual development theories </w:t>
      </w:r>
      <w:r w:rsidR="006A7E92">
        <w:rPr>
          <w:rFonts w:ascii="Arial" w:hAnsi="Arial" w:cs="Arial"/>
        </w:rPr>
        <w:t>have become apparent t</w:t>
      </w:r>
      <w:r w:rsidR="0082393D">
        <w:rPr>
          <w:rFonts w:ascii="Arial" w:hAnsi="Arial" w:cs="Arial"/>
        </w:rPr>
        <w:t>hr</w:t>
      </w:r>
      <w:r w:rsidR="006A7E92">
        <w:rPr>
          <w:rFonts w:ascii="Arial" w:hAnsi="Arial" w:cs="Arial"/>
        </w:rPr>
        <w:t>o</w:t>
      </w:r>
      <w:r w:rsidR="0082393D">
        <w:rPr>
          <w:rFonts w:ascii="Arial" w:hAnsi="Arial" w:cs="Arial"/>
        </w:rPr>
        <w:t>ugh research that are used to</w:t>
      </w:r>
      <w:r w:rsidR="006A7E92">
        <w:rPr>
          <w:rFonts w:ascii="Arial" w:hAnsi="Arial" w:cs="Arial"/>
        </w:rPr>
        <w:t xml:space="preserve"> explain the way </w:t>
      </w:r>
      <w:r w:rsidR="000A3478">
        <w:rPr>
          <w:rFonts w:ascii="Arial" w:hAnsi="Arial" w:cs="Arial"/>
        </w:rPr>
        <w:t xml:space="preserve">we </w:t>
      </w:r>
      <w:r w:rsidR="006A7E92">
        <w:rPr>
          <w:rFonts w:ascii="Arial" w:hAnsi="Arial" w:cs="Arial"/>
        </w:rPr>
        <w:t>grow, learn and develop throughout childhood and into adulthood</w:t>
      </w:r>
      <w:r w:rsidR="000A3478">
        <w:rPr>
          <w:rFonts w:ascii="Arial" w:hAnsi="Arial" w:cs="Arial"/>
        </w:rPr>
        <w:t xml:space="preserve"> as individuals</w:t>
      </w:r>
      <w:r w:rsidR="006A7E92">
        <w:rPr>
          <w:rFonts w:ascii="Arial" w:hAnsi="Arial" w:cs="Arial"/>
        </w:rPr>
        <w:t xml:space="preserve">. </w:t>
      </w:r>
      <w:r w:rsidR="00382F9C">
        <w:rPr>
          <w:rFonts w:ascii="Arial" w:hAnsi="Arial" w:cs="Arial"/>
        </w:rPr>
        <w:t xml:space="preserve">This essay will go onto discuss several of the major development theories and proposed frameworks </w:t>
      </w:r>
      <w:r w:rsidR="003B6E1B">
        <w:rPr>
          <w:rFonts w:ascii="Arial" w:hAnsi="Arial" w:cs="Arial"/>
        </w:rPr>
        <w:t xml:space="preserve">such as </w:t>
      </w:r>
      <w:r w:rsidR="001E1C9B">
        <w:rPr>
          <w:rFonts w:ascii="Arial" w:hAnsi="Arial" w:cs="Arial"/>
        </w:rPr>
        <w:t>sociocultural</w:t>
      </w:r>
      <w:r w:rsidR="00A94F74">
        <w:rPr>
          <w:rFonts w:ascii="Arial" w:hAnsi="Arial" w:cs="Arial"/>
        </w:rPr>
        <w:t xml:space="preserve"> theory, cognitive development theory, </w:t>
      </w:r>
      <w:r w:rsidR="001E1C9B">
        <w:rPr>
          <w:rFonts w:ascii="Arial" w:hAnsi="Arial" w:cs="Arial"/>
        </w:rPr>
        <w:t xml:space="preserve">attachment theory and psychosocial theory. </w:t>
      </w:r>
      <w:r w:rsidR="005525EC">
        <w:rPr>
          <w:rFonts w:ascii="Arial" w:hAnsi="Arial" w:cs="Arial"/>
        </w:rPr>
        <w:t>These theories provide a framework</w:t>
      </w:r>
      <w:r w:rsidR="0026578C">
        <w:rPr>
          <w:rFonts w:ascii="Arial" w:hAnsi="Arial" w:cs="Arial"/>
        </w:rPr>
        <w:t xml:space="preserve"> for thinking and enables us to understand individual development better. </w:t>
      </w:r>
      <w:r w:rsidR="00A205D2">
        <w:rPr>
          <w:rFonts w:ascii="Arial" w:hAnsi="Arial" w:cs="Arial"/>
        </w:rPr>
        <w:t xml:space="preserve">The essay will go onto </w:t>
      </w:r>
      <w:r w:rsidR="001457A0">
        <w:rPr>
          <w:rFonts w:ascii="Arial" w:hAnsi="Arial" w:cs="Arial"/>
        </w:rPr>
        <w:t>critically</w:t>
      </w:r>
      <w:r w:rsidR="00A205D2">
        <w:rPr>
          <w:rFonts w:ascii="Arial" w:hAnsi="Arial" w:cs="Arial"/>
        </w:rPr>
        <w:t xml:space="preserve"> discuss and analyse the impact that the</w:t>
      </w:r>
      <w:r w:rsidR="001457A0">
        <w:rPr>
          <w:rFonts w:ascii="Arial" w:hAnsi="Arial" w:cs="Arial"/>
        </w:rPr>
        <w:t xml:space="preserve">se </w:t>
      </w:r>
      <w:r w:rsidR="00D2499B">
        <w:rPr>
          <w:rFonts w:ascii="Arial" w:hAnsi="Arial" w:cs="Arial"/>
        </w:rPr>
        <w:t xml:space="preserve">theoretical </w:t>
      </w:r>
      <w:r w:rsidR="001457A0">
        <w:rPr>
          <w:rFonts w:ascii="Arial" w:hAnsi="Arial" w:cs="Arial"/>
        </w:rPr>
        <w:t>frameworks have on therapeutic practices</w:t>
      </w:r>
      <w:r w:rsidR="006A2A61">
        <w:rPr>
          <w:rFonts w:ascii="Arial" w:hAnsi="Arial" w:cs="Arial"/>
        </w:rPr>
        <w:t xml:space="preserve"> and the suitability of the therapeutic practices in regard to the key framework of individual development. </w:t>
      </w:r>
      <w:r w:rsidR="0051331B">
        <w:rPr>
          <w:rFonts w:ascii="Arial" w:hAnsi="Arial" w:cs="Arial"/>
        </w:rPr>
        <w:t xml:space="preserve">This essay will also analyse </w:t>
      </w:r>
      <w:r w:rsidR="009A75D0">
        <w:rPr>
          <w:rFonts w:ascii="Arial" w:hAnsi="Arial" w:cs="Arial"/>
        </w:rPr>
        <w:t>a variety of age and stage appropriate techniques that are available</w:t>
      </w:r>
      <w:r w:rsidR="007A3432">
        <w:rPr>
          <w:rFonts w:ascii="Arial" w:hAnsi="Arial" w:cs="Arial"/>
        </w:rPr>
        <w:t xml:space="preserve"> </w:t>
      </w:r>
      <w:r w:rsidR="001E406C">
        <w:rPr>
          <w:rFonts w:ascii="Arial" w:hAnsi="Arial" w:cs="Arial"/>
        </w:rPr>
        <w:t>to help and aide individual development.</w:t>
      </w:r>
      <w:r w:rsidR="00340C40">
        <w:rPr>
          <w:rFonts w:ascii="Arial" w:hAnsi="Arial" w:cs="Arial"/>
        </w:rPr>
        <w:t xml:space="preserve"> </w:t>
      </w:r>
      <w:r w:rsidR="00DA0E84">
        <w:rPr>
          <w:rFonts w:ascii="Arial" w:hAnsi="Arial" w:cs="Arial"/>
        </w:rPr>
        <w:t>Abend (</w:t>
      </w:r>
      <w:r w:rsidR="003633D0">
        <w:rPr>
          <w:rFonts w:ascii="Arial" w:hAnsi="Arial" w:cs="Arial"/>
        </w:rPr>
        <w:t xml:space="preserve">2008) describes theoretical framework </w:t>
      </w:r>
      <w:r w:rsidR="00ED75DB">
        <w:rPr>
          <w:rFonts w:ascii="Arial" w:hAnsi="Arial" w:cs="Arial"/>
        </w:rPr>
        <w:t xml:space="preserve">as a structure that </w:t>
      </w:r>
      <w:r w:rsidR="00B57E44">
        <w:rPr>
          <w:rFonts w:ascii="Arial" w:hAnsi="Arial" w:cs="Arial"/>
        </w:rPr>
        <w:t xml:space="preserve">can support a theory of a research study. </w:t>
      </w:r>
      <w:r w:rsidR="00760267">
        <w:rPr>
          <w:rFonts w:ascii="Arial" w:hAnsi="Arial" w:cs="Arial"/>
        </w:rPr>
        <w:t xml:space="preserve">The theoretical framework consists usually of concepts and definitions that refer to </w:t>
      </w:r>
      <w:r w:rsidR="006D1CD6">
        <w:rPr>
          <w:rFonts w:ascii="Arial" w:hAnsi="Arial" w:cs="Arial"/>
        </w:rPr>
        <w:t xml:space="preserve">past </w:t>
      </w:r>
      <w:r w:rsidR="002223C3">
        <w:rPr>
          <w:rFonts w:ascii="Arial" w:hAnsi="Arial" w:cs="Arial"/>
        </w:rPr>
        <w:t>literature and</w:t>
      </w:r>
      <w:r w:rsidR="006D1CD6">
        <w:rPr>
          <w:rFonts w:ascii="Arial" w:hAnsi="Arial" w:cs="Arial"/>
        </w:rPr>
        <w:t xml:space="preserve"> existing theory that is relevant to the study. </w:t>
      </w:r>
      <w:r w:rsidR="0052692F">
        <w:rPr>
          <w:rFonts w:ascii="Arial" w:hAnsi="Arial" w:cs="Arial"/>
        </w:rPr>
        <w:t xml:space="preserve">Cherry (2020) describes how </w:t>
      </w:r>
      <w:r w:rsidR="00107997">
        <w:rPr>
          <w:rFonts w:ascii="Arial" w:hAnsi="Arial" w:cs="Arial"/>
        </w:rPr>
        <w:t xml:space="preserve">children were once viewed </w:t>
      </w:r>
      <w:r w:rsidR="001F78E8">
        <w:rPr>
          <w:rFonts w:ascii="Arial" w:hAnsi="Arial" w:cs="Arial"/>
        </w:rPr>
        <w:t>as smaller versions of adults and very little attention was</w:t>
      </w:r>
      <w:r w:rsidR="00060300">
        <w:rPr>
          <w:rFonts w:ascii="Arial" w:hAnsi="Arial" w:cs="Arial"/>
        </w:rPr>
        <w:t xml:space="preserve"> ever</w:t>
      </w:r>
      <w:r w:rsidR="001F78E8">
        <w:rPr>
          <w:rFonts w:ascii="Arial" w:hAnsi="Arial" w:cs="Arial"/>
        </w:rPr>
        <w:t xml:space="preserve"> </w:t>
      </w:r>
      <w:r w:rsidR="00060300">
        <w:rPr>
          <w:rFonts w:ascii="Arial" w:hAnsi="Arial" w:cs="Arial"/>
        </w:rPr>
        <w:t>paid to the way children develop in many different ways</w:t>
      </w:r>
      <w:r w:rsidR="00483C3B">
        <w:rPr>
          <w:rFonts w:ascii="Arial" w:hAnsi="Arial" w:cs="Arial"/>
        </w:rPr>
        <w:t xml:space="preserve">. We can now use these theoretical frameworks to understand the development process and help children to develop effectively. </w:t>
      </w:r>
    </w:p>
    <w:p w14:paraId="004F9F0E" w14:textId="7ED7A1E9" w:rsidR="00483C3B" w:rsidRDefault="00483C3B" w:rsidP="001E1C9B">
      <w:pPr>
        <w:spacing w:line="360" w:lineRule="auto"/>
        <w:jc w:val="both"/>
        <w:rPr>
          <w:rFonts w:ascii="Arial" w:hAnsi="Arial" w:cs="Arial"/>
        </w:rPr>
      </w:pPr>
    </w:p>
    <w:p w14:paraId="11DB6047" w14:textId="27E59B65" w:rsidR="003238F6" w:rsidRDefault="00570104" w:rsidP="001E1C9B">
      <w:pPr>
        <w:spacing w:line="360" w:lineRule="auto"/>
        <w:jc w:val="both"/>
        <w:rPr>
          <w:rFonts w:ascii="Arial" w:hAnsi="Arial" w:cs="Arial"/>
        </w:rPr>
      </w:pPr>
      <w:r>
        <w:rPr>
          <w:rFonts w:ascii="Arial" w:hAnsi="Arial" w:cs="Arial"/>
        </w:rPr>
        <w:t>Firstly</w:t>
      </w:r>
      <w:r w:rsidR="00D01D31">
        <w:rPr>
          <w:rFonts w:ascii="Arial" w:hAnsi="Arial" w:cs="Arial"/>
        </w:rPr>
        <w:t xml:space="preserve">, this essay will look at attachment theory </w:t>
      </w:r>
      <w:r>
        <w:rPr>
          <w:rFonts w:ascii="Arial" w:hAnsi="Arial" w:cs="Arial"/>
        </w:rPr>
        <w:t xml:space="preserve">and how this theory impacts </w:t>
      </w:r>
      <w:r w:rsidR="00BB76BA">
        <w:rPr>
          <w:rFonts w:ascii="Arial" w:hAnsi="Arial" w:cs="Arial"/>
        </w:rPr>
        <w:t>therapeutic</w:t>
      </w:r>
      <w:r>
        <w:rPr>
          <w:rFonts w:ascii="Arial" w:hAnsi="Arial" w:cs="Arial"/>
        </w:rPr>
        <w:t xml:space="preserve"> work.</w:t>
      </w:r>
      <w:r w:rsidR="00101A70">
        <w:rPr>
          <w:rFonts w:ascii="Arial" w:hAnsi="Arial" w:cs="Arial"/>
        </w:rPr>
        <w:t xml:space="preserve"> </w:t>
      </w:r>
      <w:r w:rsidR="005B1168">
        <w:rPr>
          <w:rFonts w:ascii="Arial" w:hAnsi="Arial" w:cs="Arial"/>
        </w:rPr>
        <w:t xml:space="preserve">Attachment theory </w:t>
      </w:r>
      <w:r w:rsidR="0009236D">
        <w:rPr>
          <w:rFonts w:ascii="Arial" w:hAnsi="Arial" w:cs="Arial"/>
        </w:rPr>
        <w:t xml:space="preserve">was first pioneered by </w:t>
      </w:r>
      <w:r w:rsidR="00072860">
        <w:rPr>
          <w:rFonts w:ascii="Arial" w:hAnsi="Arial" w:cs="Arial"/>
        </w:rPr>
        <w:t xml:space="preserve">John Bowlby who first researched </w:t>
      </w:r>
      <w:r w:rsidR="00C62142">
        <w:rPr>
          <w:rFonts w:ascii="Arial" w:hAnsi="Arial" w:cs="Arial"/>
        </w:rPr>
        <w:t xml:space="preserve">the child’s ability to </w:t>
      </w:r>
      <w:r w:rsidR="0003036B">
        <w:rPr>
          <w:rFonts w:ascii="Arial" w:hAnsi="Arial" w:cs="Arial"/>
        </w:rPr>
        <w:t>regulate their own emotions in</w:t>
      </w:r>
      <w:r w:rsidR="00BB2E0A">
        <w:rPr>
          <w:rFonts w:ascii="Arial" w:hAnsi="Arial" w:cs="Arial"/>
        </w:rPr>
        <w:t xml:space="preserve"> relationship to</w:t>
      </w:r>
      <w:r w:rsidR="0003036B">
        <w:rPr>
          <w:rFonts w:ascii="Arial" w:hAnsi="Arial" w:cs="Arial"/>
        </w:rPr>
        <w:t xml:space="preserve"> the prox</w:t>
      </w:r>
      <w:r w:rsidR="00BB2E0A">
        <w:rPr>
          <w:rFonts w:ascii="Arial" w:hAnsi="Arial" w:cs="Arial"/>
        </w:rPr>
        <w:t xml:space="preserve">imity of their primary care giver. </w:t>
      </w:r>
      <w:r w:rsidR="00263C26">
        <w:rPr>
          <w:rFonts w:ascii="Arial" w:hAnsi="Arial" w:cs="Arial"/>
        </w:rPr>
        <w:t>(Corwin 2015)</w:t>
      </w:r>
      <w:r w:rsidR="00E56939">
        <w:rPr>
          <w:rFonts w:ascii="Arial" w:hAnsi="Arial" w:cs="Arial"/>
        </w:rPr>
        <w:t xml:space="preserve">. </w:t>
      </w:r>
      <w:r w:rsidR="003238F6">
        <w:rPr>
          <w:rFonts w:ascii="Arial" w:hAnsi="Arial" w:cs="Arial"/>
        </w:rPr>
        <w:t xml:space="preserve">According to </w:t>
      </w:r>
      <w:r w:rsidR="007058D7">
        <w:rPr>
          <w:rFonts w:ascii="Arial" w:hAnsi="Arial" w:cs="Arial"/>
        </w:rPr>
        <w:t>Corwin (2015) describes that the more secure the child feels within the relationship with their primary care giver the more they will explore</w:t>
      </w:r>
      <w:r w:rsidR="00BA0C79">
        <w:rPr>
          <w:rFonts w:ascii="Arial" w:hAnsi="Arial" w:cs="Arial"/>
        </w:rPr>
        <w:t xml:space="preserve"> their own world with a sense of security. </w:t>
      </w:r>
      <w:r w:rsidR="00345ECB">
        <w:rPr>
          <w:rFonts w:ascii="Arial" w:hAnsi="Arial" w:cs="Arial"/>
        </w:rPr>
        <w:t>McLeod (</w:t>
      </w:r>
      <w:r w:rsidR="00CE5604">
        <w:rPr>
          <w:rFonts w:ascii="Arial" w:hAnsi="Arial" w:cs="Arial"/>
        </w:rPr>
        <w:t xml:space="preserve">2017) describes how </w:t>
      </w:r>
      <w:r w:rsidR="00DC135D">
        <w:rPr>
          <w:rFonts w:ascii="Arial" w:hAnsi="Arial" w:cs="Arial"/>
        </w:rPr>
        <w:t xml:space="preserve">the attachment formed </w:t>
      </w:r>
      <w:r w:rsidR="002B2598">
        <w:rPr>
          <w:rFonts w:ascii="Arial" w:hAnsi="Arial" w:cs="Arial"/>
        </w:rPr>
        <w:t>with the first primary caregiver acts a</w:t>
      </w:r>
      <w:r w:rsidR="008B1512">
        <w:rPr>
          <w:rFonts w:ascii="Arial" w:hAnsi="Arial" w:cs="Arial"/>
        </w:rPr>
        <w:t xml:space="preserve">s a prototype </w:t>
      </w:r>
      <w:r w:rsidR="00D13FA6">
        <w:rPr>
          <w:rFonts w:ascii="Arial" w:hAnsi="Arial" w:cs="Arial"/>
        </w:rPr>
        <w:t xml:space="preserve">for all future relationships </w:t>
      </w:r>
      <w:r w:rsidR="00F76795">
        <w:rPr>
          <w:rFonts w:ascii="Arial" w:hAnsi="Arial" w:cs="Arial"/>
        </w:rPr>
        <w:t xml:space="preserve">therefore, when this first initial relationship is </w:t>
      </w:r>
      <w:proofErr w:type="gramStart"/>
      <w:r w:rsidR="00F76795">
        <w:rPr>
          <w:rFonts w:ascii="Arial" w:hAnsi="Arial" w:cs="Arial"/>
        </w:rPr>
        <w:t>disrupted</w:t>
      </w:r>
      <w:proofErr w:type="gramEnd"/>
      <w:r w:rsidR="00F76795">
        <w:rPr>
          <w:rFonts w:ascii="Arial" w:hAnsi="Arial" w:cs="Arial"/>
        </w:rPr>
        <w:t xml:space="preserve"> </w:t>
      </w:r>
      <w:r w:rsidR="00E24FC2">
        <w:rPr>
          <w:rFonts w:ascii="Arial" w:hAnsi="Arial" w:cs="Arial"/>
        </w:rPr>
        <w:t>it can impact future relationships</w:t>
      </w:r>
      <w:r w:rsidR="008F7FEE">
        <w:rPr>
          <w:rFonts w:ascii="Arial" w:hAnsi="Arial" w:cs="Arial"/>
        </w:rPr>
        <w:t xml:space="preserve">. Therefore, impacting on any future relationships that could be beneficial to therapeutic work. </w:t>
      </w:r>
    </w:p>
    <w:p w14:paraId="079C8115" w14:textId="77777777" w:rsidR="003238F6" w:rsidRDefault="003238F6" w:rsidP="001E1C9B">
      <w:pPr>
        <w:spacing w:line="360" w:lineRule="auto"/>
        <w:jc w:val="both"/>
        <w:rPr>
          <w:rFonts w:ascii="Arial" w:hAnsi="Arial" w:cs="Arial"/>
        </w:rPr>
      </w:pPr>
    </w:p>
    <w:p w14:paraId="316B6CF1" w14:textId="1F032EB4" w:rsidR="00D01D31" w:rsidRDefault="005E7E56" w:rsidP="001E1C9B">
      <w:pPr>
        <w:spacing w:line="360" w:lineRule="auto"/>
        <w:jc w:val="both"/>
        <w:rPr>
          <w:rFonts w:ascii="Arial" w:hAnsi="Arial" w:cs="Arial"/>
        </w:rPr>
      </w:pPr>
      <w:r>
        <w:rPr>
          <w:rFonts w:ascii="Arial" w:hAnsi="Arial" w:cs="Arial"/>
        </w:rPr>
        <w:lastRenderedPageBreak/>
        <w:t xml:space="preserve">There are four </w:t>
      </w:r>
      <w:r w:rsidR="0022446E">
        <w:rPr>
          <w:rFonts w:ascii="Arial" w:hAnsi="Arial" w:cs="Arial"/>
        </w:rPr>
        <w:t xml:space="preserve">patterns to attachments </w:t>
      </w:r>
      <w:r w:rsidR="00963692">
        <w:rPr>
          <w:rFonts w:ascii="Arial" w:hAnsi="Arial" w:cs="Arial"/>
        </w:rPr>
        <w:t xml:space="preserve">within the attachment theory </w:t>
      </w:r>
      <w:r w:rsidR="0022446E">
        <w:rPr>
          <w:rFonts w:ascii="Arial" w:hAnsi="Arial" w:cs="Arial"/>
        </w:rPr>
        <w:t xml:space="preserve">as described by Cherry (2019) </w:t>
      </w:r>
      <w:r w:rsidR="004B6F1D">
        <w:rPr>
          <w:rFonts w:ascii="Arial" w:hAnsi="Arial" w:cs="Arial"/>
        </w:rPr>
        <w:t xml:space="preserve">these include ambivalent attachment, avoidant attachment, disorganised attachment and secure attachment. </w:t>
      </w:r>
      <w:r w:rsidR="00B57904">
        <w:rPr>
          <w:rFonts w:ascii="Arial" w:hAnsi="Arial" w:cs="Arial"/>
        </w:rPr>
        <w:t>According to Cherry (2019)</w:t>
      </w:r>
      <w:r w:rsidR="00CF1288">
        <w:rPr>
          <w:rFonts w:ascii="Arial" w:hAnsi="Arial" w:cs="Arial"/>
        </w:rPr>
        <w:t xml:space="preserve"> amb</w:t>
      </w:r>
      <w:r w:rsidR="005935CE">
        <w:rPr>
          <w:rFonts w:ascii="Arial" w:hAnsi="Arial" w:cs="Arial"/>
        </w:rPr>
        <w:t>ivalent attachment is when a child becomes distressed when their primary caregiver leaves</w:t>
      </w:r>
      <w:r w:rsidR="00D51CE7">
        <w:rPr>
          <w:rFonts w:ascii="Arial" w:hAnsi="Arial" w:cs="Arial"/>
        </w:rPr>
        <w:t xml:space="preserve">, this </w:t>
      </w:r>
      <w:r w:rsidR="00213527">
        <w:rPr>
          <w:rFonts w:ascii="Arial" w:hAnsi="Arial" w:cs="Arial"/>
        </w:rPr>
        <w:t xml:space="preserve">style of attachment is </w:t>
      </w:r>
      <w:r w:rsidR="0064501E">
        <w:rPr>
          <w:rFonts w:ascii="Arial" w:hAnsi="Arial" w:cs="Arial"/>
        </w:rPr>
        <w:t xml:space="preserve">stated as being uncommon and roughly seven to 15 per cent of children in America are affected by this style. </w:t>
      </w:r>
      <w:r w:rsidR="003D554E">
        <w:rPr>
          <w:rFonts w:ascii="Arial" w:hAnsi="Arial" w:cs="Arial"/>
        </w:rPr>
        <w:t xml:space="preserve">Additionally, Cherry (2019) describes that avoidant attachment </w:t>
      </w:r>
      <w:r w:rsidR="008E6D5B">
        <w:rPr>
          <w:rFonts w:ascii="Arial" w:hAnsi="Arial" w:cs="Arial"/>
        </w:rPr>
        <w:t>is when children avoid their caregivers and show little to no preference</w:t>
      </w:r>
      <w:r w:rsidR="00233AC8">
        <w:rPr>
          <w:rFonts w:ascii="Arial" w:hAnsi="Arial" w:cs="Arial"/>
        </w:rPr>
        <w:t xml:space="preserve"> between their primary caregiver and a complete stranger. The disorganised style of attachment is when children display a mix of behaviour</w:t>
      </w:r>
      <w:r w:rsidR="0075560D">
        <w:rPr>
          <w:rFonts w:ascii="Arial" w:hAnsi="Arial" w:cs="Arial"/>
        </w:rPr>
        <w:t xml:space="preserve">. This mix of behaviour in the child can be a result of </w:t>
      </w:r>
      <w:r w:rsidR="0087608C">
        <w:rPr>
          <w:rFonts w:ascii="Arial" w:hAnsi="Arial" w:cs="Arial"/>
        </w:rPr>
        <w:t xml:space="preserve">confusing or inconsistent behaviour from the primary caregiver, in some cases parents may serve as the source of safety and comfort but also of </w:t>
      </w:r>
      <w:r w:rsidR="00D731BA">
        <w:rPr>
          <w:rFonts w:ascii="Arial" w:hAnsi="Arial" w:cs="Arial"/>
        </w:rPr>
        <w:t xml:space="preserve">fear leading to a mix in behaviours. </w:t>
      </w:r>
      <w:r w:rsidR="009524F0">
        <w:rPr>
          <w:rFonts w:ascii="Arial" w:hAnsi="Arial" w:cs="Arial"/>
        </w:rPr>
        <w:t xml:space="preserve">Finally, secure attachment is when children </w:t>
      </w:r>
      <w:r w:rsidR="00EA39BF">
        <w:rPr>
          <w:rFonts w:ascii="Arial" w:hAnsi="Arial" w:cs="Arial"/>
        </w:rPr>
        <w:t xml:space="preserve">depend on their care givers, they show distress when are left and happiness when the care giver returns. </w:t>
      </w:r>
      <w:r w:rsidR="009524F0">
        <w:rPr>
          <w:rFonts w:ascii="Arial" w:hAnsi="Arial" w:cs="Arial"/>
        </w:rPr>
        <w:t xml:space="preserve"> </w:t>
      </w:r>
      <w:r w:rsidR="00490DEF">
        <w:rPr>
          <w:rFonts w:ascii="Arial" w:hAnsi="Arial" w:cs="Arial"/>
        </w:rPr>
        <w:t>Cherry (2019) goes onto explain that</w:t>
      </w:r>
      <w:r w:rsidR="00E91824">
        <w:rPr>
          <w:rFonts w:ascii="Arial" w:hAnsi="Arial" w:cs="Arial"/>
        </w:rPr>
        <w:t xml:space="preserve"> research has suggested </w:t>
      </w:r>
      <w:r w:rsidR="00F75D9E">
        <w:rPr>
          <w:rFonts w:ascii="Arial" w:hAnsi="Arial" w:cs="Arial"/>
        </w:rPr>
        <w:t xml:space="preserve">failure to form and secure a healthy attachment </w:t>
      </w:r>
      <w:r w:rsidR="00B84FFA">
        <w:rPr>
          <w:rFonts w:ascii="Arial" w:hAnsi="Arial" w:cs="Arial"/>
        </w:rPr>
        <w:t>it can lead to</w:t>
      </w:r>
      <w:r w:rsidR="005D21DC">
        <w:rPr>
          <w:rFonts w:ascii="Arial" w:hAnsi="Arial" w:cs="Arial"/>
        </w:rPr>
        <w:t xml:space="preserve"> a</w:t>
      </w:r>
      <w:r w:rsidR="00B84FFA">
        <w:rPr>
          <w:rFonts w:ascii="Arial" w:hAnsi="Arial" w:cs="Arial"/>
        </w:rPr>
        <w:t xml:space="preserve"> </w:t>
      </w:r>
      <w:r w:rsidR="005D21DC">
        <w:rPr>
          <w:rFonts w:ascii="Arial" w:hAnsi="Arial" w:cs="Arial"/>
        </w:rPr>
        <w:t xml:space="preserve">negative impact on behaviour in their childhood and later life. </w:t>
      </w:r>
    </w:p>
    <w:p w14:paraId="617AA2F4" w14:textId="77777777" w:rsidR="00C0094E" w:rsidRDefault="00C0094E" w:rsidP="001E1C9B">
      <w:pPr>
        <w:spacing w:line="360" w:lineRule="auto"/>
        <w:jc w:val="both"/>
        <w:rPr>
          <w:rFonts w:ascii="Arial" w:hAnsi="Arial" w:cs="Arial"/>
        </w:rPr>
      </w:pPr>
    </w:p>
    <w:p w14:paraId="4A6670D7" w14:textId="49C92429" w:rsidR="00483C3B" w:rsidRDefault="00D01D31" w:rsidP="001E1C9B">
      <w:pPr>
        <w:spacing w:line="360" w:lineRule="auto"/>
        <w:jc w:val="both"/>
        <w:rPr>
          <w:rFonts w:ascii="Arial" w:hAnsi="Arial" w:cs="Arial"/>
        </w:rPr>
      </w:pPr>
      <w:r>
        <w:rPr>
          <w:rFonts w:ascii="Arial" w:hAnsi="Arial" w:cs="Arial"/>
        </w:rPr>
        <w:t xml:space="preserve">Moving </w:t>
      </w:r>
      <w:r w:rsidR="004366C7">
        <w:rPr>
          <w:rFonts w:ascii="Arial" w:hAnsi="Arial" w:cs="Arial"/>
        </w:rPr>
        <w:t>on</w:t>
      </w:r>
      <w:r>
        <w:rPr>
          <w:rFonts w:ascii="Arial" w:hAnsi="Arial" w:cs="Arial"/>
        </w:rPr>
        <w:t xml:space="preserve"> this</w:t>
      </w:r>
      <w:r w:rsidR="00B36219">
        <w:rPr>
          <w:rFonts w:ascii="Arial" w:hAnsi="Arial" w:cs="Arial"/>
        </w:rPr>
        <w:t xml:space="preserve"> essay will</w:t>
      </w:r>
      <w:r>
        <w:rPr>
          <w:rFonts w:ascii="Arial" w:hAnsi="Arial" w:cs="Arial"/>
        </w:rPr>
        <w:t xml:space="preserve"> now</w:t>
      </w:r>
      <w:r w:rsidR="00B36219">
        <w:rPr>
          <w:rFonts w:ascii="Arial" w:hAnsi="Arial" w:cs="Arial"/>
        </w:rPr>
        <w:t xml:space="preserve"> </w:t>
      </w:r>
      <w:r>
        <w:rPr>
          <w:rFonts w:ascii="Arial" w:hAnsi="Arial" w:cs="Arial"/>
        </w:rPr>
        <w:t>focus on</w:t>
      </w:r>
      <w:r w:rsidR="00B36219">
        <w:rPr>
          <w:rFonts w:ascii="Arial" w:hAnsi="Arial" w:cs="Arial"/>
        </w:rPr>
        <w:t xml:space="preserve"> the sociocultural theoretical framework that puts an emphasis on social and cultural factors that can impact on individual development. </w:t>
      </w:r>
      <w:r w:rsidR="00982034">
        <w:rPr>
          <w:rFonts w:ascii="Arial" w:hAnsi="Arial" w:cs="Arial"/>
        </w:rPr>
        <w:t xml:space="preserve">Eshun and Boburka </w:t>
      </w:r>
      <w:r w:rsidR="0069257F">
        <w:rPr>
          <w:rFonts w:ascii="Arial" w:hAnsi="Arial" w:cs="Arial"/>
        </w:rPr>
        <w:t>(</w:t>
      </w:r>
      <w:r w:rsidR="00AB4886">
        <w:rPr>
          <w:rFonts w:ascii="Arial" w:hAnsi="Arial" w:cs="Arial"/>
        </w:rPr>
        <w:t xml:space="preserve">2017) </w:t>
      </w:r>
      <w:r w:rsidR="00294AD0">
        <w:rPr>
          <w:rFonts w:ascii="Arial" w:hAnsi="Arial" w:cs="Arial"/>
        </w:rPr>
        <w:t>details that cultural influences can be</w:t>
      </w:r>
      <w:r w:rsidR="00BC48B6">
        <w:rPr>
          <w:rFonts w:ascii="Arial" w:hAnsi="Arial" w:cs="Arial"/>
        </w:rPr>
        <w:t xml:space="preserve"> the distinct way of life that a group of individuals live</w:t>
      </w:r>
      <w:r w:rsidR="00340313">
        <w:rPr>
          <w:rFonts w:ascii="Arial" w:hAnsi="Arial" w:cs="Arial"/>
        </w:rPr>
        <w:t xml:space="preserve">, this can refer to their ethnicity, personal values </w:t>
      </w:r>
      <w:r w:rsidR="009602C6">
        <w:rPr>
          <w:rFonts w:ascii="Arial" w:hAnsi="Arial" w:cs="Arial"/>
        </w:rPr>
        <w:t xml:space="preserve">as </w:t>
      </w:r>
      <w:r w:rsidR="00B16754">
        <w:rPr>
          <w:rFonts w:ascii="Arial" w:hAnsi="Arial" w:cs="Arial"/>
        </w:rPr>
        <w:t>well as</w:t>
      </w:r>
      <w:r w:rsidR="00B8755A">
        <w:rPr>
          <w:rFonts w:ascii="Arial" w:hAnsi="Arial" w:cs="Arial"/>
        </w:rPr>
        <w:t xml:space="preserve"> different attitudes and norms</w:t>
      </w:r>
      <w:r w:rsidR="00BC48B6">
        <w:rPr>
          <w:rFonts w:ascii="Arial" w:hAnsi="Arial" w:cs="Arial"/>
        </w:rPr>
        <w:t>.</w:t>
      </w:r>
      <w:r w:rsidR="00BB126C">
        <w:rPr>
          <w:rFonts w:ascii="Arial" w:hAnsi="Arial" w:cs="Arial"/>
        </w:rPr>
        <w:t xml:space="preserve"> </w:t>
      </w:r>
      <w:r w:rsidR="00321DEB">
        <w:rPr>
          <w:rFonts w:ascii="Arial" w:hAnsi="Arial" w:cs="Arial"/>
        </w:rPr>
        <w:t xml:space="preserve">Cherry (2019) describes </w:t>
      </w:r>
      <w:r w:rsidR="009834D6">
        <w:rPr>
          <w:rFonts w:ascii="Arial" w:hAnsi="Arial" w:cs="Arial"/>
        </w:rPr>
        <w:t xml:space="preserve">how sociocultural theory as a theory that grew from Lev Vygotsky’s theories who believed that learning </w:t>
      </w:r>
      <w:r w:rsidR="00E04D36">
        <w:rPr>
          <w:rFonts w:ascii="Arial" w:hAnsi="Arial" w:cs="Arial"/>
        </w:rPr>
        <w:t xml:space="preserve">is developed </w:t>
      </w:r>
      <w:r w:rsidR="003F47BF">
        <w:rPr>
          <w:rFonts w:ascii="Arial" w:hAnsi="Arial" w:cs="Arial"/>
        </w:rPr>
        <w:t xml:space="preserve">through interaction with others. </w:t>
      </w:r>
      <w:r w:rsidR="00782D26">
        <w:rPr>
          <w:rFonts w:ascii="Arial" w:hAnsi="Arial" w:cs="Arial"/>
        </w:rPr>
        <w:t>Bou</w:t>
      </w:r>
      <w:r w:rsidR="00381680">
        <w:rPr>
          <w:rFonts w:ascii="Arial" w:hAnsi="Arial" w:cs="Arial"/>
        </w:rPr>
        <w:t xml:space="preserve">rnemouth University (2021) </w:t>
      </w:r>
      <w:r w:rsidR="007B3819">
        <w:rPr>
          <w:rFonts w:ascii="Arial" w:hAnsi="Arial" w:cs="Arial"/>
        </w:rPr>
        <w:t xml:space="preserve">explains that when children are growing up in different </w:t>
      </w:r>
      <w:r w:rsidR="00F86ED3">
        <w:rPr>
          <w:rFonts w:ascii="Arial" w:hAnsi="Arial" w:cs="Arial"/>
        </w:rPr>
        <w:t>cultures,</w:t>
      </w:r>
      <w:r w:rsidR="007B3819">
        <w:rPr>
          <w:rFonts w:ascii="Arial" w:hAnsi="Arial" w:cs="Arial"/>
        </w:rPr>
        <w:t xml:space="preserve"> they receive </w:t>
      </w:r>
      <w:r w:rsidR="00AD5D6D">
        <w:rPr>
          <w:rFonts w:ascii="Arial" w:hAnsi="Arial" w:cs="Arial"/>
        </w:rPr>
        <w:t xml:space="preserve">different inputs </w:t>
      </w:r>
      <w:r w:rsidR="0013401B">
        <w:rPr>
          <w:rFonts w:ascii="Arial" w:hAnsi="Arial" w:cs="Arial"/>
        </w:rPr>
        <w:t>from their environments. For instance</w:t>
      </w:r>
      <w:r w:rsidR="00B42164">
        <w:rPr>
          <w:rFonts w:ascii="Arial" w:hAnsi="Arial" w:cs="Arial"/>
        </w:rPr>
        <w:t xml:space="preserve">, </w:t>
      </w:r>
      <w:r w:rsidR="00F86ED3">
        <w:rPr>
          <w:rFonts w:ascii="Arial" w:hAnsi="Arial" w:cs="Arial"/>
        </w:rPr>
        <w:t>language can be one cultural aspect that can influence and impact on individual development</w:t>
      </w:r>
      <w:r w:rsidR="002C389A">
        <w:rPr>
          <w:rFonts w:ascii="Arial" w:hAnsi="Arial" w:cs="Arial"/>
        </w:rPr>
        <w:t xml:space="preserve"> and therapeutic work</w:t>
      </w:r>
      <w:r w:rsidR="00B620EB">
        <w:rPr>
          <w:rFonts w:ascii="Arial" w:hAnsi="Arial" w:cs="Arial"/>
        </w:rPr>
        <w:t>.</w:t>
      </w:r>
      <w:r w:rsidR="003B0BAF">
        <w:rPr>
          <w:rFonts w:ascii="Arial" w:hAnsi="Arial" w:cs="Arial"/>
        </w:rPr>
        <w:t xml:space="preserve"> Down to the basics of what </w:t>
      </w:r>
      <w:r w:rsidR="000A7816">
        <w:rPr>
          <w:rFonts w:ascii="Arial" w:hAnsi="Arial" w:cs="Arial"/>
        </w:rPr>
        <w:t xml:space="preserve">is spoken about </w:t>
      </w:r>
      <w:r w:rsidR="002B6557">
        <w:rPr>
          <w:rFonts w:ascii="Arial" w:hAnsi="Arial" w:cs="Arial"/>
        </w:rPr>
        <w:t xml:space="preserve">between parents and their children and to how they speak to each other can impact and influence </w:t>
      </w:r>
      <w:r w:rsidR="00FB3D06">
        <w:rPr>
          <w:rFonts w:ascii="Arial" w:hAnsi="Arial" w:cs="Arial"/>
        </w:rPr>
        <w:t xml:space="preserve">their individual develop </w:t>
      </w:r>
      <w:r w:rsidR="00BF1204">
        <w:rPr>
          <w:rFonts w:ascii="Arial" w:hAnsi="Arial" w:cs="Arial"/>
        </w:rPr>
        <w:t xml:space="preserve">and </w:t>
      </w:r>
      <w:r w:rsidR="00FB3D06">
        <w:rPr>
          <w:rFonts w:ascii="Arial" w:hAnsi="Arial" w:cs="Arial"/>
        </w:rPr>
        <w:t xml:space="preserve">therefore </w:t>
      </w:r>
      <w:r w:rsidR="00BF1204">
        <w:rPr>
          <w:rFonts w:ascii="Arial" w:hAnsi="Arial" w:cs="Arial"/>
        </w:rPr>
        <w:t xml:space="preserve">should be taken into account </w:t>
      </w:r>
      <w:r w:rsidR="006F25DA">
        <w:rPr>
          <w:rFonts w:ascii="Arial" w:hAnsi="Arial" w:cs="Arial"/>
        </w:rPr>
        <w:t xml:space="preserve">with regards to therapeutic practices as some phrases and terminology can be interpretated differently. </w:t>
      </w:r>
      <w:r w:rsidR="002B11D5">
        <w:rPr>
          <w:rFonts w:ascii="Arial" w:hAnsi="Arial" w:cs="Arial"/>
        </w:rPr>
        <w:t xml:space="preserve">(Bournemouth University 2021). </w:t>
      </w:r>
      <w:r w:rsidR="007303C5">
        <w:rPr>
          <w:rFonts w:ascii="Arial" w:hAnsi="Arial" w:cs="Arial"/>
        </w:rPr>
        <w:t>Scot</w:t>
      </w:r>
      <w:r w:rsidR="003455F2">
        <w:rPr>
          <w:rFonts w:ascii="Arial" w:hAnsi="Arial" w:cs="Arial"/>
        </w:rPr>
        <w:t>t and Palincsar</w:t>
      </w:r>
      <w:r w:rsidR="00232EA5">
        <w:rPr>
          <w:rFonts w:ascii="Arial" w:hAnsi="Arial" w:cs="Arial"/>
        </w:rPr>
        <w:t xml:space="preserve"> </w:t>
      </w:r>
      <w:r w:rsidR="001A6F08">
        <w:rPr>
          <w:rFonts w:ascii="Arial" w:hAnsi="Arial" w:cs="Arial"/>
        </w:rPr>
        <w:t>(201</w:t>
      </w:r>
      <w:r w:rsidR="003455F2">
        <w:rPr>
          <w:rFonts w:ascii="Arial" w:hAnsi="Arial" w:cs="Arial"/>
        </w:rPr>
        <w:t>3</w:t>
      </w:r>
      <w:r w:rsidR="001A6F08">
        <w:rPr>
          <w:rFonts w:ascii="Arial" w:hAnsi="Arial" w:cs="Arial"/>
        </w:rPr>
        <w:t>) describes tha</w:t>
      </w:r>
      <w:r w:rsidR="00FA31A5">
        <w:rPr>
          <w:rFonts w:ascii="Arial" w:hAnsi="Arial" w:cs="Arial"/>
        </w:rPr>
        <w:t xml:space="preserve">t social tasks can help a learner adopt and develop social skills </w:t>
      </w:r>
      <w:r w:rsidR="00B62BCC">
        <w:rPr>
          <w:rFonts w:ascii="Arial" w:hAnsi="Arial" w:cs="Arial"/>
        </w:rPr>
        <w:t xml:space="preserve">which can help with therapeutic </w:t>
      </w:r>
      <w:r w:rsidR="0040209F">
        <w:rPr>
          <w:rFonts w:ascii="Arial" w:hAnsi="Arial" w:cs="Arial"/>
        </w:rPr>
        <w:t xml:space="preserve">relationships in life as the </w:t>
      </w:r>
      <w:r w:rsidR="0040209F">
        <w:rPr>
          <w:rFonts w:ascii="Arial" w:hAnsi="Arial" w:cs="Arial"/>
        </w:rPr>
        <w:lastRenderedPageBreak/>
        <w:t xml:space="preserve">learner will have </w:t>
      </w:r>
      <w:r w:rsidR="00116516">
        <w:rPr>
          <w:rFonts w:ascii="Arial" w:hAnsi="Arial" w:cs="Arial"/>
        </w:rPr>
        <w:t>socially shared experiences</w:t>
      </w:r>
      <w:r w:rsidR="00265F11">
        <w:rPr>
          <w:rFonts w:ascii="Arial" w:hAnsi="Arial" w:cs="Arial"/>
        </w:rPr>
        <w:t xml:space="preserve"> that can be </w:t>
      </w:r>
      <w:r w:rsidR="00FA0BFE">
        <w:rPr>
          <w:rFonts w:ascii="Arial" w:hAnsi="Arial" w:cs="Arial"/>
        </w:rPr>
        <w:t xml:space="preserve">used to build up trust and </w:t>
      </w:r>
      <w:r w:rsidR="00C54DCE">
        <w:rPr>
          <w:rFonts w:ascii="Arial" w:hAnsi="Arial" w:cs="Arial"/>
        </w:rPr>
        <w:t xml:space="preserve">a connection between </w:t>
      </w:r>
      <w:r w:rsidR="00F15322">
        <w:rPr>
          <w:rFonts w:ascii="Arial" w:hAnsi="Arial" w:cs="Arial"/>
        </w:rPr>
        <w:t>the individual and the therapeutic professional</w:t>
      </w:r>
      <w:r w:rsidR="0040209F">
        <w:rPr>
          <w:rFonts w:ascii="Arial" w:hAnsi="Arial" w:cs="Arial"/>
        </w:rPr>
        <w:t>.</w:t>
      </w:r>
      <w:r w:rsidR="00F15322">
        <w:rPr>
          <w:rFonts w:ascii="Arial" w:hAnsi="Arial" w:cs="Arial"/>
        </w:rPr>
        <w:t xml:space="preserve"> </w:t>
      </w:r>
      <w:r w:rsidR="0040209F">
        <w:rPr>
          <w:rFonts w:ascii="Arial" w:hAnsi="Arial" w:cs="Arial"/>
        </w:rPr>
        <w:t xml:space="preserve"> </w:t>
      </w:r>
    </w:p>
    <w:p w14:paraId="2076B05C" w14:textId="04586FC0" w:rsidR="0063676F" w:rsidRDefault="0063676F" w:rsidP="001E1C9B">
      <w:pPr>
        <w:spacing w:line="360" w:lineRule="auto"/>
        <w:jc w:val="both"/>
        <w:rPr>
          <w:rFonts w:ascii="Arial" w:hAnsi="Arial" w:cs="Arial"/>
        </w:rPr>
      </w:pPr>
    </w:p>
    <w:p w14:paraId="4FC3C050" w14:textId="371E7E44" w:rsidR="0063676F" w:rsidRDefault="0063676F" w:rsidP="001E1C9B">
      <w:pPr>
        <w:spacing w:line="360" w:lineRule="auto"/>
        <w:jc w:val="both"/>
        <w:rPr>
          <w:rFonts w:ascii="Arial" w:hAnsi="Arial" w:cs="Arial"/>
        </w:rPr>
      </w:pPr>
      <w:r>
        <w:rPr>
          <w:rFonts w:ascii="Arial" w:hAnsi="Arial" w:cs="Arial"/>
        </w:rPr>
        <w:t xml:space="preserve">Additionally, </w:t>
      </w:r>
      <w:r w:rsidR="00CB733C">
        <w:rPr>
          <w:rFonts w:ascii="Arial" w:hAnsi="Arial" w:cs="Arial"/>
        </w:rPr>
        <w:t>P</w:t>
      </w:r>
      <w:r>
        <w:rPr>
          <w:rFonts w:ascii="Arial" w:hAnsi="Arial" w:cs="Arial"/>
        </w:rPr>
        <w:t>iaget</w:t>
      </w:r>
      <w:r w:rsidR="00CB733C">
        <w:rPr>
          <w:rFonts w:ascii="Arial" w:hAnsi="Arial" w:cs="Arial"/>
        </w:rPr>
        <w:t>’</w:t>
      </w:r>
      <w:r>
        <w:rPr>
          <w:rFonts w:ascii="Arial" w:hAnsi="Arial" w:cs="Arial"/>
        </w:rPr>
        <w:t>s theory of cognitive development fram</w:t>
      </w:r>
      <w:r w:rsidR="00CB733C">
        <w:rPr>
          <w:rFonts w:ascii="Arial" w:hAnsi="Arial" w:cs="Arial"/>
        </w:rPr>
        <w:t>ework</w:t>
      </w:r>
      <w:r w:rsidR="006D4EF3">
        <w:rPr>
          <w:rFonts w:ascii="Arial" w:hAnsi="Arial" w:cs="Arial"/>
        </w:rPr>
        <w:t xml:space="preserve"> is also a major theory of </w:t>
      </w:r>
      <w:r w:rsidR="00FE579B">
        <w:rPr>
          <w:rFonts w:ascii="Arial" w:hAnsi="Arial" w:cs="Arial"/>
        </w:rPr>
        <w:t>individual development</w:t>
      </w:r>
      <w:r w:rsidR="00B34005">
        <w:rPr>
          <w:rFonts w:ascii="Arial" w:hAnsi="Arial" w:cs="Arial"/>
        </w:rPr>
        <w:t xml:space="preserve">. </w:t>
      </w:r>
      <w:r w:rsidR="009D2589">
        <w:rPr>
          <w:rFonts w:ascii="Arial" w:hAnsi="Arial" w:cs="Arial"/>
        </w:rPr>
        <w:t xml:space="preserve">Cherry (2020) </w:t>
      </w:r>
      <w:r w:rsidR="00BB1F1F">
        <w:rPr>
          <w:rFonts w:ascii="Arial" w:hAnsi="Arial" w:cs="Arial"/>
        </w:rPr>
        <w:t xml:space="preserve">describes </w:t>
      </w:r>
      <w:r w:rsidR="00D52AA4">
        <w:rPr>
          <w:rFonts w:ascii="Arial" w:hAnsi="Arial" w:cs="Arial"/>
        </w:rPr>
        <w:t xml:space="preserve">how the theory of cognitive development focuses not just on </w:t>
      </w:r>
      <w:r w:rsidR="00BA178B">
        <w:rPr>
          <w:rFonts w:ascii="Arial" w:hAnsi="Arial" w:cs="Arial"/>
        </w:rPr>
        <w:t>understanding how</w:t>
      </w:r>
      <w:r w:rsidR="00A277C6">
        <w:rPr>
          <w:rFonts w:ascii="Arial" w:hAnsi="Arial" w:cs="Arial"/>
        </w:rPr>
        <w:t xml:space="preserve"> children gain their knowledge but also</w:t>
      </w:r>
      <w:r w:rsidR="00F73F41">
        <w:rPr>
          <w:rFonts w:ascii="Arial" w:hAnsi="Arial" w:cs="Arial"/>
        </w:rPr>
        <w:t xml:space="preserve"> focuses on </w:t>
      </w:r>
      <w:r w:rsidR="009016B2">
        <w:rPr>
          <w:rFonts w:ascii="Arial" w:hAnsi="Arial" w:cs="Arial"/>
        </w:rPr>
        <w:t>understanding their nature of intelligence</w:t>
      </w:r>
      <w:r w:rsidR="00F33110">
        <w:rPr>
          <w:rFonts w:ascii="Arial" w:hAnsi="Arial" w:cs="Arial"/>
        </w:rPr>
        <w:t xml:space="preserve">. The author explains that </w:t>
      </w:r>
      <w:r w:rsidR="00E82D6A">
        <w:rPr>
          <w:rFonts w:ascii="Arial" w:hAnsi="Arial" w:cs="Arial"/>
        </w:rPr>
        <w:t>Piaget believed children take an active role in their learning journey</w:t>
      </w:r>
      <w:r w:rsidR="004C77A8">
        <w:rPr>
          <w:rFonts w:ascii="Arial" w:hAnsi="Arial" w:cs="Arial"/>
        </w:rPr>
        <w:t xml:space="preserve"> as they move through their environments and </w:t>
      </w:r>
      <w:r w:rsidR="00B76782">
        <w:rPr>
          <w:rFonts w:ascii="Arial" w:hAnsi="Arial" w:cs="Arial"/>
        </w:rPr>
        <w:t xml:space="preserve">experiment within their environment. </w:t>
      </w:r>
      <w:r w:rsidR="0040546A">
        <w:rPr>
          <w:rFonts w:ascii="Arial" w:hAnsi="Arial" w:cs="Arial"/>
        </w:rPr>
        <w:t xml:space="preserve">According to Goswami (2015) </w:t>
      </w:r>
      <w:r w:rsidR="00976FB7">
        <w:rPr>
          <w:rFonts w:ascii="Arial" w:hAnsi="Arial" w:cs="Arial"/>
        </w:rPr>
        <w:t xml:space="preserve">pretend play and imagination play are a </w:t>
      </w:r>
      <w:r w:rsidR="00654FE2">
        <w:rPr>
          <w:rFonts w:ascii="Arial" w:hAnsi="Arial" w:cs="Arial"/>
        </w:rPr>
        <w:t xml:space="preserve">big factor in </w:t>
      </w:r>
      <w:r w:rsidR="00976FB7">
        <w:rPr>
          <w:rFonts w:ascii="Arial" w:hAnsi="Arial" w:cs="Arial"/>
        </w:rPr>
        <w:t>deve</w:t>
      </w:r>
      <w:r w:rsidR="00654FE2">
        <w:rPr>
          <w:rFonts w:ascii="Arial" w:hAnsi="Arial" w:cs="Arial"/>
        </w:rPr>
        <w:t xml:space="preserve">loping children’s cognitive </w:t>
      </w:r>
      <w:r w:rsidR="00C84655">
        <w:rPr>
          <w:rFonts w:ascii="Arial" w:hAnsi="Arial" w:cs="Arial"/>
        </w:rPr>
        <w:t xml:space="preserve">development. </w:t>
      </w:r>
      <w:r w:rsidR="006520BF">
        <w:rPr>
          <w:rFonts w:ascii="Arial" w:hAnsi="Arial" w:cs="Arial"/>
        </w:rPr>
        <w:t xml:space="preserve">The article </w:t>
      </w:r>
      <w:r w:rsidR="006D5B84">
        <w:rPr>
          <w:rFonts w:ascii="Arial" w:hAnsi="Arial" w:cs="Arial"/>
        </w:rPr>
        <w:t xml:space="preserve">describes that this would be beneficial to </w:t>
      </w:r>
      <w:r w:rsidR="003425BD">
        <w:rPr>
          <w:rFonts w:ascii="Arial" w:hAnsi="Arial" w:cs="Arial"/>
        </w:rPr>
        <w:t xml:space="preserve">therapeutic workers to design their play therapy with this in mind. </w:t>
      </w:r>
      <w:r w:rsidR="00852539">
        <w:rPr>
          <w:rFonts w:ascii="Arial" w:hAnsi="Arial" w:cs="Arial"/>
        </w:rPr>
        <w:t xml:space="preserve">Children can </w:t>
      </w:r>
      <w:r w:rsidR="00033649">
        <w:rPr>
          <w:rFonts w:ascii="Arial" w:hAnsi="Arial" w:cs="Arial"/>
        </w:rPr>
        <w:t xml:space="preserve">practice and develop their social, emotional and cognitive skills </w:t>
      </w:r>
      <w:r w:rsidR="00480E97">
        <w:rPr>
          <w:rFonts w:ascii="Arial" w:hAnsi="Arial" w:cs="Arial"/>
        </w:rPr>
        <w:t xml:space="preserve">within these play therapy sessions that can go on to help them with their day to day lives. </w:t>
      </w:r>
      <w:r w:rsidR="00CB6CEB">
        <w:rPr>
          <w:rFonts w:ascii="Arial" w:hAnsi="Arial" w:cs="Arial"/>
        </w:rPr>
        <w:t xml:space="preserve">However, for this </w:t>
      </w:r>
      <w:r w:rsidR="00843E8E">
        <w:rPr>
          <w:rFonts w:ascii="Arial" w:hAnsi="Arial" w:cs="Arial"/>
        </w:rPr>
        <w:t xml:space="preserve">framework to be applied successful and beneficially by therapeutic workers other factors need to be taken into account that the cognitive development theory does not consider. For </w:t>
      </w:r>
      <w:proofErr w:type="gramStart"/>
      <w:r w:rsidR="00843E8E">
        <w:rPr>
          <w:rFonts w:ascii="Arial" w:hAnsi="Arial" w:cs="Arial"/>
        </w:rPr>
        <w:t>instance</w:t>
      </w:r>
      <w:proofErr w:type="gramEnd"/>
      <w:r w:rsidR="00843E8E">
        <w:rPr>
          <w:rFonts w:ascii="Arial" w:hAnsi="Arial" w:cs="Arial"/>
        </w:rPr>
        <w:t xml:space="preserve"> </w:t>
      </w:r>
      <w:r w:rsidR="00377A0A">
        <w:rPr>
          <w:rFonts w:ascii="Arial" w:hAnsi="Arial" w:cs="Arial"/>
        </w:rPr>
        <w:t xml:space="preserve">Alahmad (2020) describes how Piaget’s theory of cognitive development does not </w:t>
      </w:r>
      <w:r w:rsidR="00411D2A">
        <w:rPr>
          <w:rFonts w:ascii="Arial" w:hAnsi="Arial" w:cs="Arial"/>
        </w:rPr>
        <w:t>consider</w:t>
      </w:r>
      <w:r w:rsidR="00377A0A">
        <w:rPr>
          <w:rFonts w:ascii="Arial" w:hAnsi="Arial" w:cs="Arial"/>
        </w:rPr>
        <w:t xml:space="preserve"> how the child has been brought up</w:t>
      </w:r>
      <w:r w:rsidR="00411D2A">
        <w:rPr>
          <w:rFonts w:ascii="Arial" w:hAnsi="Arial" w:cs="Arial"/>
        </w:rPr>
        <w:t>. Unlike Vygotsky’s theory above of sociocultural, Piaget never took into account the social setting of development</w:t>
      </w:r>
      <w:r w:rsidR="009E21C3">
        <w:rPr>
          <w:rFonts w:ascii="Arial" w:hAnsi="Arial" w:cs="Arial"/>
        </w:rPr>
        <w:t xml:space="preserve">. Alahmad (2020) describes how this can limit the </w:t>
      </w:r>
      <w:r w:rsidR="00E005F2">
        <w:rPr>
          <w:rFonts w:ascii="Arial" w:hAnsi="Arial" w:cs="Arial"/>
        </w:rPr>
        <w:t>successfulness</w:t>
      </w:r>
      <w:r w:rsidR="009E21C3">
        <w:rPr>
          <w:rFonts w:ascii="Arial" w:hAnsi="Arial" w:cs="Arial"/>
        </w:rPr>
        <w:t xml:space="preserve"> of this framework however, when the</w:t>
      </w:r>
      <w:r w:rsidR="00E005F2">
        <w:rPr>
          <w:rFonts w:ascii="Arial" w:hAnsi="Arial" w:cs="Arial"/>
        </w:rPr>
        <w:t xml:space="preserve"> two theories can be applied together it can be more practical and beneficial to individual development. When the therapeutic professional understands that children develop in stages as can easily learn from participating and being involved in aspects of their own development to be proceed further also need to be involved in social settings to further learn and develop from their older peers. </w:t>
      </w:r>
    </w:p>
    <w:p w14:paraId="19C2CB5B" w14:textId="377BDCF7" w:rsidR="001C1396" w:rsidRDefault="001C1396" w:rsidP="001E1C9B">
      <w:pPr>
        <w:spacing w:line="360" w:lineRule="auto"/>
        <w:jc w:val="both"/>
        <w:rPr>
          <w:rFonts w:ascii="Arial" w:hAnsi="Arial" w:cs="Arial"/>
        </w:rPr>
      </w:pPr>
    </w:p>
    <w:p w14:paraId="25D8BFC1" w14:textId="6DB29125" w:rsidR="00942575" w:rsidRDefault="00942575" w:rsidP="001E1C9B">
      <w:pPr>
        <w:spacing w:line="360" w:lineRule="auto"/>
        <w:jc w:val="both"/>
        <w:rPr>
          <w:rFonts w:ascii="Arial" w:hAnsi="Arial" w:cs="Arial"/>
        </w:rPr>
      </w:pPr>
      <w:r>
        <w:rPr>
          <w:rFonts w:ascii="Arial" w:hAnsi="Arial" w:cs="Arial"/>
        </w:rPr>
        <w:t xml:space="preserve">Additionally, psychosocial theory </w:t>
      </w:r>
      <w:r w:rsidR="008E6ACC">
        <w:rPr>
          <w:rFonts w:ascii="Arial" w:hAnsi="Arial" w:cs="Arial"/>
        </w:rPr>
        <w:t>is a theoretical framework that was developed by Erik Erikson</w:t>
      </w:r>
      <w:r w:rsidR="0039781E">
        <w:rPr>
          <w:rFonts w:ascii="Arial" w:hAnsi="Arial" w:cs="Arial"/>
        </w:rPr>
        <w:t>. Much like Vygotsky’s theory and Piaget’s theory the psychosocial theory is made up of stages</w:t>
      </w:r>
      <w:r w:rsidR="00CB0393">
        <w:rPr>
          <w:rFonts w:ascii="Arial" w:hAnsi="Arial" w:cs="Arial"/>
        </w:rPr>
        <w:t xml:space="preserve">. Much like the sociocultural theory </w:t>
      </w:r>
      <w:r w:rsidR="00EE6B98">
        <w:rPr>
          <w:rFonts w:ascii="Arial" w:hAnsi="Arial" w:cs="Arial"/>
        </w:rPr>
        <w:t xml:space="preserve">Erikson believed that </w:t>
      </w:r>
      <w:r w:rsidR="004C1E44">
        <w:rPr>
          <w:rFonts w:ascii="Arial" w:hAnsi="Arial" w:cs="Arial"/>
        </w:rPr>
        <w:t xml:space="preserve">social experiences pave the way for </w:t>
      </w:r>
      <w:r w:rsidR="00D44D43">
        <w:rPr>
          <w:rFonts w:ascii="Arial" w:hAnsi="Arial" w:cs="Arial"/>
        </w:rPr>
        <w:t>individual development across the lifespan</w:t>
      </w:r>
      <w:r w:rsidR="009D4BC2">
        <w:rPr>
          <w:rFonts w:ascii="Arial" w:hAnsi="Arial" w:cs="Arial"/>
        </w:rPr>
        <w:t xml:space="preserve"> and plays a part in the way we interact with others and form relationships across the lifespan</w:t>
      </w:r>
      <w:r w:rsidR="00D44D43">
        <w:rPr>
          <w:rFonts w:ascii="Arial" w:hAnsi="Arial" w:cs="Arial"/>
        </w:rPr>
        <w:t>.</w:t>
      </w:r>
      <w:r w:rsidR="009D4BC2">
        <w:rPr>
          <w:rFonts w:ascii="Arial" w:hAnsi="Arial" w:cs="Arial"/>
        </w:rPr>
        <w:t xml:space="preserve"> Cherry (2020) </w:t>
      </w:r>
      <w:r w:rsidR="00A11694">
        <w:rPr>
          <w:rFonts w:ascii="Arial" w:hAnsi="Arial" w:cs="Arial"/>
        </w:rPr>
        <w:t xml:space="preserve">explains how in each stage there is a conflict that serves as the </w:t>
      </w:r>
      <w:r w:rsidR="00C720E2">
        <w:rPr>
          <w:rFonts w:ascii="Arial" w:hAnsi="Arial" w:cs="Arial"/>
        </w:rPr>
        <w:t xml:space="preserve">turning point in </w:t>
      </w:r>
      <w:r w:rsidR="00A11694">
        <w:rPr>
          <w:rFonts w:ascii="Arial" w:hAnsi="Arial" w:cs="Arial"/>
        </w:rPr>
        <w:t xml:space="preserve">development </w:t>
      </w:r>
      <w:r w:rsidR="00C720E2">
        <w:rPr>
          <w:rFonts w:ascii="Arial" w:hAnsi="Arial" w:cs="Arial"/>
        </w:rPr>
        <w:t xml:space="preserve">as they move through the stages. </w:t>
      </w:r>
      <w:r w:rsidR="00EE34A9">
        <w:rPr>
          <w:rFonts w:ascii="Arial" w:hAnsi="Arial" w:cs="Arial"/>
        </w:rPr>
        <w:t xml:space="preserve">It is detailed by Cherry (2020) that Erikson viewed </w:t>
      </w:r>
      <w:r w:rsidR="006030E1">
        <w:rPr>
          <w:rFonts w:ascii="Arial" w:hAnsi="Arial" w:cs="Arial"/>
        </w:rPr>
        <w:t xml:space="preserve">these conflicts as </w:t>
      </w:r>
      <w:r w:rsidR="00D7439E">
        <w:rPr>
          <w:rFonts w:ascii="Arial" w:hAnsi="Arial" w:cs="Arial"/>
        </w:rPr>
        <w:t xml:space="preserve">the way individuals either developed the </w:t>
      </w:r>
      <w:r w:rsidR="00D7439E">
        <w:rPr>
          <w:rFonts w:ascii="Arial" w:hAnsi="Arial" w:cs="Arial"/>
        </w:rPr>
        <w:lastRenderedPageBreak/>
        <w:t xml:space="preserve">psychosocial quality </w:t>
      </w:r>
      <w:r w:rsidR="00482710">
        <w:rPr>
          <w:rFonts w:ascii="Arial" w:hAnsi="Arial" w:cs="Arial"/>
        </w:rPr>
        <w:t xml:space="preserve">or failed to develop that quality which would </w:t>
      </w:r>
      <w:r w:rsidR="00CA3568">
        <w:rPr>
          <w:rFonts w:ascii="Arial" w:hAnsi="Arial" w:cs="Arial"/>
        </w:rPr>
        <w:t>ultimately</w:t>
      </w:r>
      <w:r w:rsidR="00482710">
        <w:rPr>
          <w:rFonts w:ascii="Arial" w:hAnsi="Arial" w:cs="Arial"/>
        </w:rPr>
        <w:t xml:space="preserve"> limit their future development. </w:t>
      </w:r>
      <w:r w:rsidR="00730B2A">
        <w:rPr>
          <w:rFonts w:ascii="Arial" w:hAnsi="Arial" w:cs="Arial"/>
        </w:rPr>
        <w:t>Lumen (2021</w:t>
      </w:r>
      <w:r w:rsidR="00127298">
        <w:rPr>
          <w:rFonts w:ascii="Arial" w:hAnsi="Arial" w:cs="Arial"/>
        </w:rPr>
        <w:t xml:space="preserve">) notes that there are also many </w:t>
      </w:r>
      <w:r w:rsidR="00EA1DD5">
        <w:rPr>
          <w:rFonts w:ascii="Arial" w:hAnsi="Arial" w:cs="Arial"/>
        </w:rPr>
        <w:t>critics</w:t>
      </w:r>
      <w:r w:rsidR="00127298">
        <w:rPr>
          <w:rFonts w:ascii="Arial" w:hAnsi="Arial" w:cs="Arial"/>
        </w:rPr>
        <w:t xml:space="preserve"> of the theory. For example, </w:t>
      </w:r>
      <w:r w:rsidR="000B4840">
        <w:rPr>
          <w:rFonts w:ascii="Arial" w:hAnsi="Arial" w:cs="Arial"/>
        </w:rPr>
        <w:t>Lumen (2021) explains that Erikson</w:t>
      </w:r>
      <w:r w:rsidR="00A84266">
        <w:rPr>
          <w:rFonts w:ascii="Arial" w:hAnsi="Arial" w:cs="Arial"/>
        </w:rPr>
        <w:t xml:space="preserve"> describes development when the individual moves through the stages. However, an individual may struggle with trust later on in life </w:t>
      </w:r>
      <w:r w:rsidR="00CB5FB0">
        <w:rPr>
          <w:rFonts w:ascii="Arial" w:hAnsi="Arial" w:cs="Arial"/>
        </w:rPr>
        <w:t xml:space="preserve">not just in infancy as the theory describes. This needs to be considered when look at therapeutic work as if individuals have not </w:t>
      </w:r>
      <w:r w:rsidR="00627C8A">
        <w:rPr>
          <w:rFonts w:ascii="Arial" w:hAnsi="Arial" w:cs="Arial"/>
        </w:rPr>
        <w:t xml:space="preserve">developed through the stages they may struggle to work with a therapeutic professional and sessions would need to be tailored to best suit </w:t>
      </w:r>
      <w:r w:rsidR="00017C9D">
        <w:rPr>
          <w:rFonts w:ascii="Arial" w:hAnsi="Arial" w:cs="Arial"/>
        </w:rPr>
        <w:t xml:space="preserve">the individuals needs. </w:t>
      </w:r>
      <w:r w:rsidR="00EF0006">
        <w:rPr>
          <w:rFonts w:ascii="Arial" w:hAnsi="Arial" w:cs="Arial"/>
        </w:rPr>
        <w:t>Furthermore</w:t>
      </w:r>
      <w:r w:rsidR="0071107D">
        <w:rPr>
          <w:rFonts w:ascii="Arial" w:hAnsi="Arial" w:cs="Arial"/>
        </w:rPr>
        <w:t xml:space="preserve">, it has been noted by Lumen (2021) </w:t>
      </w:r>
      <w:r w:rsidR="0085060A">
        <w:rPr>
          <w:rFonts w:ascii="Arial" w:hAnsi="Arial" w:cs="Arial"/>
        </w:rPr>
        <w:t xml:space="preserve">and Lewis (2020) </w:t>
      </w:r>
      <w:r w:rsidR="0071107D">
        <w:rPr>
          <w:rFonts w:ascii="Arial" w:hAnsi="Arial" w:cs="Arial"/>
        </w:rPr>
        <w:t>that the framework of the psychosocial theory focuses on</w:t>
      </w:r>
      <w:r w:rsidR="00EF0006">
        <w:rPr>
          <w:rFonts w:ascii="Arial" w:hAnsi="Arial" w:cs="Arial"/>
        </w:rPr>
        <w:t xml:space="preserve"> social expectations that are not found in all cultures. Therefore, not all children will be able to experience or develop </w:t>
      </w:r>
      <w:r w:rsidR="000259E3">
        <w:rPr>
          <w:rFonts w:ascii="Arial" w:hAnsi="Arial" w:cs="Arial"/>
        </w:rPr>
        <w:t xml:space="preserve">from this so it needs to be </w:t>
      </w:r>
      <w:r w:rsidR="005044E5">
        <w:rPr>
          <w:rFonts w:ascii="Arial" w:hAnsi="Arial" w:cs="Arial"/>
        </w:rPr>
        <w:t xml:space="preserve">taken into account </w:t>
      </w:r>
      <w:r w:rsidR="00D92F76">
        <w:rPr>
          <w:rFonts w:ascii="Arial" w:hAnsi="Arial" w:cs="Arial"/>
        </w:rPr>
        <w:t xml:space="preserve">during a variety of therapies so professionals can help individuals develop the skills they may have missed previously. </w:t>
      </w:r>
    </w:p>
    <w:p w14:paraId="40629111" w14:textId="7189DB48" w:rsidR="00CA3568" w:rsidRDefault="00CA3568" w:rsidP="001E1C9B">
      <w:pPr>
        <w:spacing w:line="360" w:lineRule="auto"/>
        <w:jc w:val="both"/>
        <w:rPr>
          <w:rFonts w:ascii="Arial" w:hAnsi="Arial" w:cs="Arial"/>
        </w:rPr>
      </w:pPr>
    </w:p>
    <w:p w14:paraId="3D4BF1B0" w14:textId="19BFB6E2" w:rsidR="002F5919" w:rsidRDefault="004036EA" w:rsidP="001E1C9B">
      <w:pPr>
        <w:spacing w:line="360" w:lineRule="auto"/>
        <w:jc w:val="both"/>
        <w:rPr>
          <w:rFonts w:ascii="Arial" w:hAnsi="Arial" w:cs="Arial"/>
        </w:rPr>
      </w:pPr>
      <w:r>
        <w:rPr>
          <w:rFonts w:ascii="Arial" w:hAnsi="Arial" w:cs="Arial"/>
        </w:rPr>
        <w:t xml:space="preserve">Furthermore, the final development framework this essay will look at is the social learning theory that has been pioneered by </w:t>
      </w:r>
      <w:r w:rsidR="00A9542F">
        <w:rPr>
          <w:rFonts w:ascii="Arial" w:hAnsi="Arial" w:cs="Arial"/>
        </w:rPr>
        <w:t>Albert Bandura</w:t>
      </w:r>
      <w:r w:rsidR="00107648">
        <w:rPr>
          <w:rFonts w:ascii="Arial" w:hAnsi="Arial" w:cs="Arial"/>
        </w:rPr>
        <w:t>. (Mc</w:t>
      </w:r>
      <w:r w:rsidR="008949E7">
        <w:rPr>
          <w:rFonts w:ascii="Arial" w:hAnsi="Arial" w:cs="Arial"/>
        </w:rPr>
        <w:t>L</w:t>
      </w:r>
      <w:r w:rsidR="00107648">
        <w:rPr>
          <w:rFonts w:ascii="Arial" w:hAnsi="Arial" w:cs="Arial"/>
        </w:rPr>
        <w:t>eod</w:t>
      </w:r>
      <w:r w:rsidR="008949E7">
        <w:rPr>
          <w:rFonts w:ascii="Arial" w:hAnsi="Arial" w:cs="Arial"/>
        </w:rPr>
        <w:t xml:space="preserve"> 2016). This theory </w:t>
      </w:r>
      <w:r w:rsidR="00315D74">
        <w:rPr>
          <w:rFonts w:ascii="Arial" w:hAnsi="Arial" w:cs="Arial"/>
        </w:rPr>
        <w:t>considers how many environmental factors and cognitive factors influence and impact on</w:t>
      </w:r>
      <w:r w:rsidR="006A2A74">
        <w:rPr>
          <w:rFonts w:ascii="Arial" w:hAnsi="Arial" w:cs="Arial"/>
        </w:rPr>
        <w:t xml:space="preserve"> individual</w:t>
      </w:r>
      <w:r w:rsidR="00315D74">
        <w:rPr>
          <w:rFonts w:ascii="Arial" w:hAnsi="Arial" w:cs="Arial"/>
        </w:rPr>
        <w:t xml:space="preserve"> development</w:t>
      </w:r>
      <w:r w:rsidR="006A2A74">
        <w:rPr>
          <w:rFonts w:ascii="Arial" w:hAnsi="Arial" w:cs="Arial"/>
        </w:rPr>
        <w:t xml:space="preserve">. </w:t>
      </w:r>
      <w:r w:rsidR="00A937B9">
        <w:rPr>
          <w:rFonts w:ascii="Arial" w:hAnsi="Arial" w:cs="Arial"/>
        </w:rPr>
        <w:t>McLeod</w:t>
      </w:r>
      <w:r w:rsidR="00676A56">
        <w:rPr>
          <w:rFonts w:ascii="Arial" w:hAnsi="Arial" w:cs="Arial"/>
        </w:rPr>
        <w:t xml:space="preserve"> (2016) describes the social learning theory as a bridge between two more traditional theories of behaviourism and cognitive approach to development</w:t>
      </w:r>
      <w:r w:rsidR="007A3181">
        <w:rPr>
          <w:rFonts w:ascii="Arial" w:hAnsi="Arial" w:cs="Arial"/>
        </w:rPr>
        <w:t xml:space="preserve">, this is due to the fact that mental factors are considered to be vital as part of this framework. </w:t>
      </w:r>
      <w:r w:rsidR="00A04095">
        <w:rPr>
          <w:rFonts w:ascii="Arial" w:hAnsi="Arial" w:cs="Arial"/>
        </w:rPr>
        <w:t>Bandura proposed four mediational processes such as attention, retention</w:t>
      </w:r>
      <w:r w:rsidR="007D1BC0">
        <w:rPr>
          <w:rFonts w:ascii="Arial" w:hAnsi="Arial" w:cs="Arial"/>
        </w:rPr>
        <w:t>, reproduction and motivation</w:t>
      </w:r>
      <w:r w:rsidR="00A12534">
        <w:rPr>
          <w:rFonts w:ascii="Arial" w:hAnsi="Arial" w:cs="Arial"/>
        </w:rPr>
        <w:t xml:space="preserve">. </w:t>
      </w:r>
      <w:r w:rsidR="006D1F97">
        <w:rPr>
          <w:rFonts w:ascii="Arial" w:hAnsi="Arial" w:cs="Arial"/>
        </w:rPr>
        <w:t xml:space="preserve">McLeod (2016) describes how the </w:t>
      </w:r>
      <w:r w:rsidR="00A33899">
        <w:rPr>
          <w:rFonts w:ascii="Arial" w:hAnsi="Arial" w:cs="Arial"/>
        </w:rPr>
        <w:t>first stage is the individual paying attention to the behaviour</w:t>
      </w:r>
      <w:r w:rsidR="008B4AEA">
        <w:rPr>
          <w:rFonts w:ascii="Arial" w:hAnsi="Arial" w:cs="Arial"/>
        </w:rPr>
        <w:t xml:space="preserve"> and then the next stage of </w:t>
      </w:r>
      <w:r w:rsidR="006D1F97">
        <w:rPr>
          <w:rFonts w:ascii="Arial" w:hAnsi="Arial" w:cs="Arial"/>
        </w:rPr>
        <w:t>retention is how well modelled behaviour is remembered</w:t>
      </w:r>
      <w:r w:rsidR="004848F4">
        <w:rPr>
          <w:rFonts w:ascii="Arial" w:hAnsi="Arial" w:cs="Arial"/>
        </w:rPr>
        <w:t xml:space="preserve">. </w:t>
      </w:r>
      <w:r w:rsidR="002F661A">
        <w:rPr>
          <w:rFonts w:ascii="Arial" w:hAnsi="Arial" w:cs="Arial"/>
        </w:rPr>
        <w:t xml:space="preserve">Reproduction is the ability to </w:t>
      </w:r>
      <w:r w:rsidR="005635E6">
        <w:rPr>
          <w:rFonts w:ascii="Arial" w:hAnsi="Arial" w:cs="Arial"/>
        </w:rPr>
        <w:t>perform the behaviour that was modelled</w:t>
      </w:r>
      <w:r w:rsidR="002B1C74">
        <w:rPr>
          <w:rFonts w:ascii="Arial" w:hAnsi="Arial" w:cs="Arial"/>
        </w:rPr>
        <w:t xml:space="preserve">, this is also dependent on </w:t>
      </w:r>
      <w:r w:rsidR="008B4AEA">
        <w:rPr>
          <w:rFonts w:ascii="Arial" w:hAnsi="Arial" w:cs="Arial"/>
        </w:rPr>
        <w:t xml:space="preserve">the </w:t>
      </w:r>
      <w:r w:rsidR="008C2F5A">
        <w:rPr>
          <w:rFonts w:ascii="Arial" w:hAnsi="Arial" w:cs="Arial"/>
        </w:rPr>
        <w:t>individual’s</w:t>
      </w:r>
      <w:r w:rsidR="008B4AEA">
        <w:rPr>
          <w:rFonts w:ascii="Arial" w:hAnsi="Arial" w:cs="Arial"/>
        </w:rPr>
        <w:t xml:space="preserve"> </w:t>
      </w:r>
      <w:r w:rsidR="006C52E5">
        <w:rPr>
          <w:rFonts w:ascii="Arial" w:hAnsi="Arial" w:cs="Arial"/>
        </w:rPr>
        <w:t>physical abilit</w:t>
      </w:r>
      <w:r w:rsidR="00E73145">
        <w:rPr>
          <w:rFonts w:ascii="Arial" w:hAnsi="Arial" w:cs="Arial"/>
        </w:rPr>
        <w:t xml:space="preserve">y as the modelled behaviour is not always </w:t>
      </w:r>
      <w:r w:rsidR="007A3219">
        <w:rPr>
          <w:rFonts w:ascii="Arial" w:hAnsi="Arial" w:cs="Arial"/>
        </w:rPr>
        <w:t xml:space="preserve">possible to copy. </w:t>
      </w:r>
      <w:r w:rsidR="00361B0B">
        <w:rPr>
          <w:rFonts w:ascii="Arial" w:hAnsi="Arial" w:cs="Arial"/>
        </w:rPr>
        <w:t>Then finally the last stage is motivation</w:t>
      </w:r>
      <w:r w:rsidR="00231121">
        <w:rPr>
          <w:rFonts w:ascii="Arial" w:hAnsi="Arial" w:cs="Arial"/>
        </w:rPr>
        <w:t xml:space="preserve"> which is the individuals </w:t>
      </w:r>
      <w:r w:rsidR="00CC3AE8">
        <w:rPr>
          <w:rFonts w:ascii="Arial" w:hAnsi="Arial" w:cs="Arial"/>
        </w:rPr>
        <w:t>will</w:t>
      </w:r>
      <w:r w:rsidR="00495932">
        <w:rPr>
          <w:rFonts w:ascii="Arial" w:hAnsi="Arial" w:cs="Arial"/>
        </w:rPr>
        <w:t xml:space="preserve"> to be able to</w:t>
      </w:r>
      <w:r w:rsidR="00231121">
        <w:rPr>
          <w:rFonts w:ascii="Arial" w:hAnsi="Arial" w:cs="Arial"/>
        </w:rPr>
        <w:t xml:space="preserve"> carry out the behaviour</w:t>
      </w:r>
      <w:r w:rsidR="00CD7720">
        <w:rPr>
          <w:rFonts w:ascii="Arial" w:hAnsi="Arial" w:cs="Arial"/>
        </w:rPr>
        <w:t xml:space="preserve"> and </w:t>
      </w:r>
      <w:r w:rsidR="00B44903">
        <w:rPr>
          <w:rFonts w:ascii="Arial" w:hAnsi="Arial" w:cs="Arial"/>
        </w:rPr>
        <w:t xml:space="preserve">if the </w:t>
      </w:r>
      <w:r w:rsidR="00A258EB">
        <w:rPr>
          <w:rFonts w:ascii="Arial" w:hAnsi="Arial" w:cs="Arial"/>
        </w:rPr>
        <w:t>reward</w:t>
      </w:r>
      <w:r w:rsidR="00BB4DC3">
        <w:rPr>
          <w:rFonts w:ascii="Arial" w:hAnsi="Arial" w:cs="Arial"/>
        </w:rPr>
        <w:t xml:space="preserve"> </w:t>
      </w:r>
      <w:r w:rsidR="00B44903">
        <w:rPr>
          <w:rFonts w:ascii="Arial" w:hAnsi="Arial" w:cs="Arial"/>
        </w:rPr>
        <w:t xml:space="preserve">of the </w:t>
      </w:r>
      <w:r w:rsidR="00640C48">
        <w:rPr>
          <w:rFonts w:ascii="Arial" w:hAnsi="Arial" w:cs="Arial"/>
        </w:rPr>
        <w:t xml:space="preserve">behaviour is promising then the modelled behaviour will more than likely be </w:t>
      </w:r>
      <w:r w:rsidR="000562D7">
        <w:rPr>
          <w:rFonts w:ascii="Arial" w:hAnsi="Arial" w:cs="Arial"/>
        </w:rPr>
        <w:t xml:space="preserve">imitated more often. </w:t>
      </w:r>
      <w:r w:rsidR="009F513A">
        <w:rPr>
          <w:rFonts w:ascii="Arial" w:hAnsi="Arial" w:cs="Arial"/>
        </w:rPr>
        <w:t>Cherry (20</w:t>
      </w:r>
      <w:r w:rsidR="00890F31">
        <w:rPr>
          <w:rFonts w:ascii="Arial" w:hAnsi="Arial" w:cs="Arial"/>
        </w:rPr>
        <w:t xml:space="preserve">19) describes that this theoretical framework </w:t>
      </w:r>
      <w:r w:rsidR="007F5B13">
        <w:rPr>
          <w:rFonts w:ascii="Arial" w:hAnsi="Arial" w:cs="Arial"/>
        </w:rPr>
        <w:t>does not always lead to change. The observation</w:t>
      </w:r>
      <w:r w:rsidR="001A724F">
        <w:rPr>
          <w:rFonts w:ascii="Arial" w:hAnsi="Arial" w:cs="Arial"/>
        </w:rPr>
        <w:t xml:space="preserve"> and retention of the positive modelled behaviour does not always mean that</w:t>
      </w:r>
      <w:r w:rsidR="00CB5C9B">
        <w:rPr>
          <w:rFonts w:ascii="Arial" w:hAnsi="Arial" w:cs="Arial"/>
        </w:rPr>
        <w:t xml:space="preserve"> individual</w:t>
      </w:r>
      <w:r w:rsidR="001A724F">
        <w:rPr>
          <w:rFonts w:ascii="Arial" w:hAnsi="Arial" w:cs="Arial"/>
        </w:rPr>
        <w:t xml:space="preserve"> </w:t>
      </w:r>
      <w:r w:rsidR="00CB5C9B">
        <w:rPr>
          <w:rFonts w:ascii="Arial" w:hAnsi="Arial" w:cs="Arial"/>
        </w:rPr>
        <w:t xml:space="preserve">development has occurred. </w:t>
      </w:r>
      <w:r w:rsidR="009D7823">
        <w:rPr>
          <w:rFonts w:ascii="Arial" w:hAnsi="Arial" w:cs="Arial"/>
        </w:rPr>
        <w:t xml:space="preserve">However, some </w:t>
      </w:r>
      <w:r w:rsidR="00CC0BCE">
        <w:rPr>
          <w:rFonts w:ascii="Arial" w:hAnsi="Arial" w:cs="Arial"/>
        </w:rPr>
        <w:t>individuals have commented on how social learning theory does not always explain an individual’s full behaviour</w:t>
      </w:r>
      <w:r w:rsidR="002F5919">
        <w:rPr>
          <w:rFonts w:ascii="Arial" w:hAnsi="Arial" w:cs="Arial"/>
        </w:rPr>
        <w:t xml:space="preserve">. McLeod (2016) describes </w:t>
      </w:r>
      <w:r w:rsidR="002F5919">
        <w:rPr>
          <w:rFonts w:ascii="Arial" w:hAnsi="Arial" w:cs="Arial"/>
        </w:rPr>
        <w:lastRenderedPageBreak/>
        <w:t xml:space="preserve">that when there is no clear role model </w:t>
      </w:r>
      <w:r w:rsidR="00343B41">
        <w:rPr>
          <w:rFonts w:ascii="Arial" w:hAnsi="Arial" w:cs="Arial"/>
        </w:rPr>
        <w:t>in an individual</w:t>
      </w:r>
      <w:r w:rsidR="001514F6">
        <w:rPr>
          <w:rFonts w:ascii="Arial" w:hAnsi="Arial" w:cs="Arial"/>
        </w:rPr>
        <w:t>’</w:t>
      </w:r>
      <w:r w:rsidR="00343B41">
        <w:rPr>
          <w:rFonts w:ascii="Arial" w:hAnsi="Arial" w:cs="Arial"/>
        </w:rPr>
        <w:t xml:space="preserve">s </w:t>
      </w:r>
      <w:proofErr w:type="gramStart"/>
      <w:r w:rsidR="00343B41">
        <w:rPr>
          <w:rFonts w:ascii="Arial" w:hAnsi="Arial" w:cs="Arial"/>
        </w:rPr>
        <w:t>life</w:t>
      </w:r>
      <w:proofErr w:type="gramEnd"/>
      <w:r w:rsidR="00343B41">
        <w:rPr>
          <w:rFonts w:ascii="Arial" w:hAnsi="Arial" w:cs="Arial"/>
        </w:rPr>
        <w:t xml:space="preserve"> they have to find a way to develop on their own. </w:t>
      </w:r>
    </w:p>
    <w:p w14:paraId="4E26CC3A" w14:textId="5513C888" w:rsidR="008E6ACC" w:rsidRDefault="008E6ACC" w:rsidP="001E1C9B">
      <w:pPr>
        <w:spacing w:line="360" w:lineRule="auto"/>
        <w:jc w:val="both"/>
        <w:rPr>
          <w:rFonts w:ascii="Arial" w:hAnsi="Arial" w:cs="Arial"/>
        </w:rPr>
      </w:pPr>
    </w:p>
    <w:p w14:paraId="7C9CDD2B" w14:textId="183C7CF8" w:rsidR="00B14732" w:rsidRDefault="00B14732" w:rsidP="001E1C9B">
      <w:pPr>
        <w:spacing w:line="360" w:lineRule="auto"/>
        <w:jc w:val="both"/>
        <w:rPr>
          <w:rFonts w:ascii="Arial" w:hAnsi="Arial" w:cs="Arial"/>
        </w:rPr>
      </w:pPr>
      <w:r>
        <w:rPr>
          <w:rFonts w:ascii="Arial" w:hAnsi="Arial" w:cs="Arial"/>
        </w:rPr>
        <w:t xml:space="preserve">Although the theoretical frameworks above all have </w:t>
      </w:r>
      <w:r w:rsidR="003B1425">
        <w:rPr>
          <w:rFonts w:ascii="Arial" w:hAnsi="Arial" w:cs="Arial"/>
        </w:rPr>
        <w:t xml:space="preserve">advantages to them </w:t>
      </w:r>
      <w:r w:rsidR="00AA3BA8">
        <w:rPr>
          <w:rFonts w:ascii="Arial" w:hAnsi="Arial" w:cs="Arial"/>
        </w:rPr>
        <w:t>unfortunately,</w:t>
      </w:r>
      <w:r w:rsidR="003B1425">
        <w:rPr>
          <w:rFonts w:ascii="Arial" w:hAnsi="Arial" w:cs="Arial"/>
        </w:rPr>
        <w:t xml:space="preserve"> they also have some disadvantages. </w:t>
      </w:r>
      <w:r w:rsidR="00C7554D">
        <w:rPr>
          <w:rFonts w:ascii="Arial" w:hAnsi="Arial" w:cs="Arial"/>
        </w:rPr>
        <w:t>For instance, Kagan (20</w:t>
      </w:r>
      <w:r w:rsidR="002E43E5">
        <w:rPr>
          <w:rFonts w:ascii="Arial" w:hAnsi="Arial" w:cs="Arial"/>
        </w:rPr>
        <w:t xml:space="preserve">21) describes how attachment theory </w:t>
      </w:r>
      <w:r w:rsidR="00121245">
        <w:rPr>
          <w:rFonts w:ascii="Arial" w:hAnsi="Arial" w:cs="Arial"/>
        </w:rPr>
        <w:t xml:space="preserve">is limited as it does not take in to account the influences of social class, ethnicity and personality development. </w:t>
      </w:r>
      <w:r w:rsidR="00226311">
        <w:rPr>
          <w:rFonts w:ascii="Arial" w:hAnsi="Arial" w:cs="Arial"/>
        </w:rPr>
        <w:t xml:space="preserve">The author details that these factors </w:t>
      </w:r>
      <w:r w:rsidR="00DC344F">
        <w:rPr>
          <w:rFonts w:ascii="Arial" w:hAnsi="Arial" w:cs="Arial"/>
        </w:rPr>
        <w:t xml:space="preserve">can be just as significant to individual development as the first </w:t>
      </w:r>
      <w:r w:rsidR="00F169C3">
        <w:rPr>
          <w:rFonts w:ascii="Arial" w:hAnsi="Arial" w:cs="Arial"/>
        </w:rPr>
        <w:t xml:space="preserve">attachment with the primary care giver. </w:t>
      </w:r>
      <w:r w:rsidR="00A03FA6">
        <w:rPr>
          <w:rFonts w:ascii="Arial" w:hAnsi="Arial" w:cs="Arial"/>
        </w:rPr>
        <w:t xml:space="preserve">Therapeutic workers would need to </w:t>
      </w:r>
      <w:r w:rsidR="00143FD8">
        <w:rPr>
          <w:rFonts w:ascii="Arial" w:hAnsi="Arial" w:cs="Arial"/>
        </w:rPr>
        <w:t xml:space="preserve">consider these other factors when working with patients, particularly </w:t>
      </w:r>
      <w:r w:rsidR="00AC2EB3">
        <w:rPr>
          <w:rFonts w:ascii="Arial" w:hAnsi="Arial" w:cs="Arial"/>
        </w:rPr>
        <w:t xml:space="preserve">when forming the initial relationship and maintaining </w:t>
      </w:r>
      <w:r w:rsidR="006A34E5">
        <w:rPr>
          <w:rFonts w:ascii="Arial" w:hAnsi="Arial" w:cs="Arial"/>
        </w:rPr>
        <w:t xml:space="preserve">trust throughout the therapeutic process. Furthermore, there are also many </w:t>
      </w:r>
      <w:r w:rsidR="00DD5B16">
        <w:rPr>
          <w:rFonts w:ascii="Arial" w:hAnsi="Arial" w:cs="Arial"/>
        </w:rPr>
        <w:t>critics</w:t>
      </w:r>
      <w:r w:rsidR="006A34E5">
        <w:rPr>
          <w:rFonts w:ascii="Arial" w:hAnsi="Arial" w:cs="Arial"/>
        </w:rPr>
        <w:t xml:space="preserve"> of the </w:t>
      </w:r>
      <w:r w:rsidR="00DD5B16">
        <w:rPr>
          <w:rFonts w:ascii="Arial" w:hAnsi="Arial" w:cs="Arial"/>
        </w:rPr>
        <w:t xml:space="preserve">sociocultural theory such as </w:t>
      </w:r>
      <w:r w:rsidR="00EB05F6">
        <w:rPr>
          <w:rFonts w:ascii="Arial" w:hAnsi="Arial" w:cs="Arial"/>
        </w:rPr>
        <w:t xml:space="preserve">Kurt (2020) who states that </w:t>
      </w:r>
      <w:r w:rsidR="00DD592A">
        <w:rPr>
          <w:rFonts w:ascii="Arial" w:hAnsi="Arial" w:cs="Arial"/>
        </w:rPr>
        <w:t>Vygotsky’s</w:t>
      </w:r>
      <w:r w:rsidR="00D1457A">
        <w:rPr>
          <w:rFonts w:ascii="Arial" w:hAnsi="Arial" w:cs="Arial"/>
        </w:rPr>
        <w:t xml:space="preserve"> theory of </w:t>
      </w:r>
      <w:r w:rsidR="00495568">
        <w:rPr>
          <w:rFonts w:ascii="Arial" w:hAnsi="Arial" w:cs="Arial"/>
        </w:rPr>
        <w:t xml:space="preserve">sociocultural theory does not consider the slower rate of cognitive development in some children. </w:t>
      </w:r>
      <w:r w:rsidR="00CB67E6">
        <w:rPr>
          <w:rFonts w:ascii="Arial" w:hAnsi="Arial" w:cs="Arial"/>
        </w:rPr>
        <w:t>For therapeutic workers to be able to use this theory effectively in therapeutic work then they need to assess an</w:t>
      </w:r>
      <w:r w:rsidR="008C4748">
        <w:rPr>
          <w:rFonts w:ascii="Arial" w:hAnsi="Arial" w:cs="Arial"/>
        </w:rPr>
        <w:t xml:space="preserve">d evaluate </w:t>
      </w:r>
      <w:r w:rsidR="006A1855">
        <w:rPr>
          <w:rFonts w:ascii="Arial" w:hAnsi="Arial" w:cs="Arial"/>
        </w:rPr>
        <w:t xml:space="preserve">where the </w:t>
      </w:r>
      <w:r w:rsidR="00C80944">
        <w:rPr>
          <w:rFonts w:ascii="Arial" w:hAnsi="Arial" w:cs="Arial"/>
        </w:rPr>
        <w:t xml:space="preserve">individual is comfortable most within their cognitive development. Furthermore, looking at the cognitive development framework </w:t>
      </w:r>
      <w:r w:rsidR="00984365">
        <w:rPr>
          <w:rFonts w:ascii="Arial" w:hAnsi="Arial" w:cs="Arial"/>
        </w:rPr>
        <w:t xml:space="preserve">there are also some limitations to this theory being directly applied in therapeutic work. For example, if Piaget’s theory is based on stages and for some children the stages may come in </w:t>
      </w:r>
      <w:r w:rsidR="007D5C85">
        <w:rPr>
          <w:rFonts w:ascii="Arial" w:hAnsi="Arial" w:cs="Arial"/>
        </w:rPr>
        <w:t xml:space="preserve">a different order for different children. </w:t>
      </w:r>
      <w:r w:rsidR="005A066A">
        <w:rPr>
          <w:rFonts w:ascii="Arial" w:hAnsi="Arial" w:cs="Arial"/>
        </w:rPr>
        <w:t xml:space="preserve">Cherry (2020) goes onto suggest that Piaget’s research into the theory was based on children from </w:t>
      </w:r>
      <w:r w:rsidR="0007589A">
        <w:rPr>
          <w:rFonts w:ascii="Arial" w:hAnsi="Arial" w:cs="Arial"/>
        </w:rPr>
        <w:t>well-educated</w:t>
      </w:r>
      <w:r w:rsidR="005A066A">
        <w:rPr>
          <w:rFonts w:ascii="Arial" w:hAnsi="Arial" w:cs="Arial"/>
        </w:rPr>
        <w:t xml:space="preserve"> and high socioeconomic status and therefore </w:t>
      </w:r>
      <w:r w:rsidR="00E565B1">
        <w:rPr>
          <w:rFonts w:ascii="Arial" w:hAnsi="Arial" w:cs="Arial"/>
        </w:rPr>
        <w:t>the pace of movement through the suggested stages and the order of the stages may be different for those children who come from a poorer and lower socioeconomic family</w:t>
      </w:r>
      <w:r w:rsidR="00453FC7">
        <w:rPr>
          <w:rFonts w:ascii="Arial" w:hAnsi="Arial" w:cs="Arial"/>
        </w:rPr>
        <w:t xml:space="preserve"> due to </w:t>
      </w:r>
      <w:r w:rsidR="00A734C5">
        <w:rPr>
          <w:rFonts w:ascii="Arial" w:hAnsi="Arial" w:cs="Arial"/>
        </w:rPr>
        <w:t>the unrepresented sample it limit</w:t>
      </w:r>
      <w:r w:rsidR="00446E33">
        <w:rPr>
          <w:rFonts w:ascii="Arial" w:hAnsi="Arial" w:cs="Arial"/>
        </w:rPr>
        <w:t>s</w:t>
      </w:r>
      <w:r w:rsidR="00A734C5">
        <w:rPr>
          <w:rFonts w:ascii="Arial" w:hAnsi="Arial" w:cs="Arial"/>
        </w:rPr>
        <w:t xml:space="preserve"> the theories potential. </w:t>
      </w:r>
      <w:r w:rsidR="00E565B1">
        <w:rPr>
          <w:rFonts w:ascii="Arial" w:hAnsi="Arial" w:cs="Arial"/>
        </w:rPr>
        <w:t xml:space="preserve"> </w:t>
      </w:r>
      <w:r w:rsidR="00213B0C">
        <w:rPr>
          <w:rFonts w:ascii="Arial" w:hAnsi="Arial" w:cs="Arial"/>
        </w:rPr>
        <w:t xml:space="preserve">The final theory that this essay has outlined was the psychosocial theory which just as other theories also has limitations that need to be considered. </w:t>
      </w:r>
      <w:r w:rsidR="005642ED">
        <w:rPr>
          <w:rFonts w:ascii="Arial" w:hAnsi="Arial" w:cs="Arial"/>
        </w:rPr>
        <w:t xml:space="preserve">The theory is made up of 8 different stages and a conflict </w:t>
      </w:r>
      <w:r w:rsidR="00536B64">
        <w:rPr>
          <w:rFonts w:ascii="Arial" w:hAnsi="Arial" w:cs="Arial"/>
        </w:rPr>
        <w:t xml:space="preserve">is produced in each one. However, as Cherry (2020) </w:t>
      </w:r>
      <w:r w:rsidR="009C625E">
        <w:rPr>
          <w:rFonts w:ascii="Arial" w:hAnsi="Arial" w:cs="Arial"/>
        </w:rPr>
        <w:t>describes</w:t>
      </w:r>
      <w:r w:rsidR="00536B64">
        <w:rPr>
          <w:rFonts w:ascii="Arial" w:hAnsi="Arial" w:cs="Arial"/>
        </w:rPr>
        <w:t xml:space="preserve"> there is not enough </w:t>
      </w:r>
      <w:r w:rsidR="005F0886">
        <w:rPr>
          <w:rFonts w:ascii="Arial" w:hAnsi="Arial" w:cs="Arial"/>
        </w:rPr>
        <w:t xml:space="preserve">detail </w:t>
      </w:r>
      <w:r w:rsidR="00B46C9B">
        <w:rPr>
          <w:rFonts w:ascii="Arial" w:hAnsi="Arial" w:cs="Arial"/>
        </w:rPr>
        <w:t xml:space="preserve">of what experiences need to occur in order to develop and move onto the next stage. </w:t>
      </w:r>
    </w:p>
    <w:p w14:paraId="6392ED3D" w14:textId="16A43160" w:rsidR="001F616B" w:rsidRDefault="001F616B" w:rsidP="001E1C9B">
      <w:pPr>
        <w:spacing w:line="360" w:lineRule="auto"/>
        <w:jc w:val="both"/>
        <w:rPr>
          <w:rFonts w:ascii="Arial" w:hAnsi="Arial" w:cs="Arial"/>
        </w:rPr>
      </w:pPr>
    </w:p>
    <w:p w14:paraId="326F4497" w14:textId="1079174B" w:rsidR="0039743E" w:rsidRDefault="001F616B" w:rsidP="001E1C9B">
      <w:pPr>
        <w:spacing w:line="360" w:lineRule="auto"/>
        <w:jc w:val="both"/>
        <w:rPr>
          <w:rFonts w:ascii="Arial" w:hAnsi="Arial" w:cs="Arial"/>
        </w:rPr>
      </w:pPr>
      <w:r>
        <w:rPr>
          <w:rFonts w:ascii="Arial" w:hAnsi="Arial" w:cs="Arial"/>
        </w:rPr>
        <w:t>Finally,</w:t>
      </w:r>
      <w:r w:rsidR="00B60EF4">
        <w:rPr>
          <w:rFonts w:ascii="Arial" w:hAnsi="Arial" w:cs="Arial"/>
        </w:rPr>
        <w:t xml:space="preserve"> for therapeutic practices to be effective it is vital that they are suited to the individual and the techniques being used are suitable for the age and stage of the individual. </w:t>
      </w:r>
      <w:r w:rsidR="00FD74D4">
        <w:rPr>
          <w:rFonts w:ascii="Arial" w:hAnsi="Arial" w:cs="Arial"/>
        </w:rPr>
        <w:t xml:space="preserve">For instance, to develop </w:t>
      </w:r>
      <w:r w:rsidR="00CF7D1B">
        <w:rPr>
          <w:rFonts w:ascii="Arial" w:hAnsi="Arial" w:cs="Arial"/>
        </w:rPr>
        <w:t>one’s</w:t>
      </w:r>
      <w:r w:rsidR="00FD74D4">
        <w:rPr>
          <w:rFonts w:ascii="Arial" w:hAnsi="Arial" w:cs="Arial"/>
        </w:rPr>
        <w:t xml:space="preserve"> </w:t>
      </w:r>
      <w:r w:rsidR="003E64CE">
        <w:rPr>
          <w:rFonts w:ascii="Arial" w:hAnsi="Arial" w:cs="Arial"/>
        </w:rPr>
        <w:t xml:space="preserve">social skills and develop </w:t>
      </w:r>
      <w:r w:rsidR="00EA103E">
        <w:rPr>
          <w:rFonts w:ascii="Arial" w:hAnsi="Arial" w:cs="Arial"/>
        </w:rPr>
        <w:t>in within the framework of Vygotsky’s sociocultural theory</w:t>
      </w:r>
      <w:r w:rsidR="002D1328">
        <w:rPr>
          <w:rFonts w:ascii="Arial" w:hAnsi="Arial" w:cs="Arial"/>
        </w:rPr>
        <w:t xml:space="preserve"> a beneficial therapeutic practice for an </w:t>
      </w:r>
      <w:r w:rsidR="002D1328">
        <w:rPr>
          <w:rFonts w:ascii="Arial" w:hAnsi="Arial" w:cs="Arial"/>
        </w:rPr>
        <w:lastRenderedPageBreak/>
        <w:t>individual to develop further from this would be play therapy</w:t>
      </w:r>
      <w:r w:rsidR="00FE26DB">
        <w:rPr>
          <w:rFonts w:ascii="Arial" w:hAnsi="Arial" w:cs="Arial"/>
        </w:rPr>
        <w:t xml:space="preserve">. However, this would </w:t>
      </w:r>
      <w:r w:rsidR="00CF7D1B">
        <w:rPr>
          <w:rFonts w:ascii="Arial" w:hAnsi="Arial" w:cs="Arial"/>
        </w:rPr>
        <w:t>suit a child of primary school age but may not be age appropriate of suitable for individuals of secondary school age or older</w:t>
      </w:r>
      <w:r w:rsidR="00237DFE">
        <w:rPr>
          <w:rFonts w:ascii="Arial" w:hAnsi="Arial" w:cs="Arial"/>
        </w:rPr>
        <w:t xml:space="preserve">. </w:t>
      </w:r>
      <w:r w:rsidR="006219EE">
        <w:rPr>
          <w:rFonts w:ascii="Arial" w:hAnsi="Arial" w:cs="Arial"/>
        </w:rPr>
        <w:t xml:space="preserve">The British Association of Play Therapists (2021) describes how play therapy can help to develop a </w:t>
      </w:r>
      <w:r w:rsidR="00CA5A86">
        <w:rPr>
          <w:rFonts w:ascii="Arial" w:hAnsi="Arial" w:cs="Arial"/>
        </w:rPr>
        <w:t>child’s</w:t>
      </w:r>
      <w:r w:rsidR="006219EE">
        <w:rPr>
          <w:rFonts w:ascii="Arial" w:hAnsi="Arial" w:cs="Arial"/>
        </w:rPr>
        <w:t xml:space="preserve"> social and emotional </w:t>
      </w:r>
      <w:r w:rsidR="00CA5A86">
        <w:rPr>
          <w:rFonts w:ascii="Arial" w:hAnsi="Arial" w:cs="Arial"/>
        </w:rPr>
        <w:t>skill</w:t>
      </w:r>
      <w:r w:rsidR="00422063">
        <w:rPr>
          <w:rFonts w:ascii="Arial" w:hAnsi="Arial" w:cs="Arial"/>
        </w:rPr>
        <w:t xml:space="preserve">s. They can also </w:t>
      </w:r>
      <w:r w:rsidR="002D6344">
        <w:rPr>
          <w:rFonts w:ascii="Arial" w:hAnsi="Arial" w:cs="Arial"/>
        </w:rPr>
        <w:t>explore</w:t>
      </w:r>
      <w:r w:rsidR="00422063">
        <w:rPr>
          <w:rFonts w:ascii="Arial" w:hAnsi="Arial" w:cs="Arial"/>
        </w:rPr>
        <w:t xml:space="preserve"> more and investigate their </w:t>
      </w:r>
      <w:r w:rsidR="002D6344">
        <w:rPr>
          <w:rFonts w:ascii="Arial" w:hAnsi="Arial" w:cs="Arial"/>
        </w:rPr>
        <w:t>environment through play therapy as they</w:t>
      </w:r>
      <w:r w:rsidR="00042BAB">
        <w:rPr>
          <w:rFonts w:ascii="Arial" w:hAnsi="Arial" w:cs="Arial"/>
        </w:rPr>
        <w:t xml:space="preserve"> </w:t>
      </w:r>
      <w:r w:rsidR="00A045C4">
        <w:rPr>
          <w:rFonts w:ascii="Arial" w:hAnsi="Arial" w:cs="Arial"/>
        </w:rPr>
        <w:t>can act out situations and learn from them. (</w:t>
      </w:r>
      <w:r w:rsidR="00A045C4">
        <w:rPr>
          <w:rFonts w:ascii="Arial" w:hAnsi="Arial" w:cs="Arial"/>
        </w:rPr>
        <w:t>British Association of Play Therapists 2021)</w:t>
      </w:r>
      <w:r w:rsidR="00A045C4">
        <w:rPr>
          <w:rFonts w:ascii="Arial" w:hAnsi="Arial" w:cs="Arial"/>
        </w:rPr>
        <w:t>.</w:t>
      </w:r>
    </w:p>
    <w:p w14:paraId="107F3F96" w14:textId="77777777" w:rsidR="0039743E" w:rsidRDefault="0039743E" w:rsidP="001E1C9B">
      <w:pPr>
        <w:spacing w:line="360" w:lineRule="auto"/>
        <w:jc w:val="both"/>
        <w:rPr>
          <w:rFonts w:ascii="Arial" w:hAnsi="Arial" w:cs="Arial"/>
        </w:rPr>
      </w:pPr>
    </w:p>
    <w:p w14:paraId="63FDE960" w14:textId="7102F8F1" w:rsidR="00B23E87" w:rsidRDefault="00DA62C3" w:rsidP="001E1C9B">
      <w:pPr>
        <w:spacing w:line="360" w:lineRule="auto"/>
        <w:jc w:val="both"/>
        <w:rPr>
          <w:rFonts w:ascii="Arial" w:hAnsi="Arial" w:cs="Arial"/>
        </w:rPr>
      </w:pPr>
      <w:r>
        <w:rPr>
          <w:rFonts w:ascii="Arial" w:hAnsi="Arial" w:cs="Arial"/>
        </w:rPr>
        <w:t>To conclude</w:t>
      </w:r>
      <w:r w:rsidR="00210D4A">
        <w:rPr>
          <w:rFonts w:ascii="Arial" w:hAnsi="Arial" w:cs="Arial"/>
        </w:rPr>
        <w:t xml:space="preserve">, </w:t>
      </w:r>
      <w:r w:rsidR="00024992">
        <w:rPr>
          <w:rFonts w:ascii="Arial" w:hAnsi="Arial" w:cs="Arial"/>
        </w:rPr>
        <w:t>this essay ha</w:t>
      </w:r>
      <w:r w:rsidR="00886BB7">
        <w:rPr>
          <w:rFonts w:ascii="Arial" w:hAnsi="Arial" w:cs="Arial"/>
        </w:rPr>
        <w:t>s outline</w:t>
      </w:r>
      <w:r w:rsidR="00A41CF0">
        <w:rPr>
          <w:rFonts w:ascii="Arial" w:hAnsi="Arial" w:cs="Arial"/>
        </w:rPr>
        <w:t>d</w:t>
      </w:r>
      <w:r w:rsidR="00886BB7">
        <w:rPr>
          <w:rFonts w:ascii="Arial" w:hAnsi="Arial" w:cs="Arial"/>
        </w:rPr>
        <w:t xml:space="preserve"> the key development theories that provide a framework for thinking and how they can have an impact on therapeutic </w:t>
      </w:r>
      <w:r w:rsidR="002333A7">
        <w:rPr>
          <w:rFonts w:ascii="Arial" w:hAnsi="Arial" w:cs="Arial"/>
        </w:rPr>
        <w:t xml:space="preserve">work. </w:t>
      </w:r>
      <w:r w:rsidR="003B0B3B">
        <w:rPr>
          <w:rFonts w:ascii="Arial" w:hAnsi="Arial" w:cs="Arial"/>
        </w:rPr>
        <w:t xml:space="preserve">The key </w:t>
      </w:r>
      <w:r w:rsidR="00B23E87">
        <w:rPr>
          <w:rFonts w:ascii="Arial" w:hAnsi="Arial" w:cs="Arial"/>
        </w:rPr>
        <w:t>theories detailed in this essay massively shape individual development</w:t>
      </w:r>
      <w:r w:rsidR="006E670A">
        <w:rPr>
          <w:rFonts w:ascii="Arial" w:hAnsi="Arial" w:cs="Arial"/>
        </w:rPr>
        <w:t xml:space="preserve">. </w:t>
      </w:r>
      <w:r w:rsidR="00DF52DA">
        <w:rPr>
          <w:rFonts w:ascii="Arial" w:hAnsi="Arial" w:cs="Arial"/>
        </w:rPr>
        <w:t>Without the framework of attachment theory</w:t>
      </w:r>
      <w:r w:rsidR="00B53ACD">
        <w:rPr>
          <w:rFonts w:ascii="Arial" w:hAnsi="Arial" w:cs="Arial"/>
        </w:rPr>
        <w:t xml:space="preserve"> therapeutic workers </w:t>
      </w:r>
      <w:r w:rsidR="00CB009B">
        <w:rPr>
          <w:rFonts w:ascii="Arial" w:hAnsi="Arial" w:cs="Arial"/>
        </w:rPr>
        <w:t>will</w:t>
      </w:r>
      <w:r w:rsidR="00B53ACD">
        <w:rPr>
          <w:rFonts w:ascii="Arial" w:hAnsi="Arial" w:cs="Arial"/>
        </w:rPr>
        <w:t xml:space="preserve"> struggle to form a basic relationship with the individual</w:t>
      </w:r>
      <w:r w:rsidR="00BA09B3">
        <w:rPr>
          <w:rFonts w:ascii="Arial" w:hAnsi="Arial" w:cs="Arial"/>
        </w:rPr>
        <w:t xml:space="preserve"> just as if a therapeutic worker uses a therapy that isn’t suitable to the </w:t>
      </w:r>
      <w:r w:rsidR="003B75F7">
        <w:rPr>
          <w:rFonts w:ascii="Arial" w:hAnsi="Arial" w:cs="Arial"/>
        </w:rPr>
        <w:t>individual’s</w:t>
      </w:r>
      <w:r w:rsidR="00BA09B3">
        <w:rPr>
          <w:rFonts w:ascii="Arial" w:hAnsi="Arial" w:cs="Arial"/>
        </w:rPr>
        <w:t xml:space="preserve"> cognitive </w:t>
      </w:r>
      <w:r w:rsidR="0005234F">
        <w:rPr>
          <w:rFonts w:ascii="Arial" w:hAnsi="Arial" w:cs="Arial"/>
        </w:rPr>
        <w:t>stage,</w:t>
      </w:r>
      <w:r w:rsidR="00BA09B3">
        <w:rPr>
          <w:rFonts w:ascii="Arial" w:hAnsi="Arial" w:cs="Arial"/>
        </w:rPr>
        <w:t xml:space="preserve"> then it would not be effective, therefore by applying the cognitive development framework therapeutic workers can tailor their therapies to better suit the </w:t>
      </w:r>
      <w:proofErr w:type="gramStart"/>
      <w:r w:rsidR="00BA09B3">
        <w:rPr>
          <w:rFonts w:ascii="Arial" w:hAnsi="Arial" w:cs="Arial"/>
        </w:rPr>
        <w:t>individuals</w:t>
      </w:r>
      <w:proofErr w:type="gramEnd"/>
      <w:r w:rsidR="00BA09B3">
        <w:rPr>
          <w:rFonts w:ascii="Arial" w:hAnsi="Arial" w:cs="Arial"/>
        </w:rPr>
        <w:t xml:space="preserve"> development process. Just as </w:t>
      </w:r>
      <w:r w:rsidR="00F4569F">
        <w:rPr>
          <w:rFonts w:ascii="Arial" w:hAnsi="Arial" w:cs="Arial"/>
        </w:rPr>
        <w:t>if therapeutic workers take into account the sociocultural framework</w:t>
      </w:r>
      <w:r w:rsidR="001B324D">
        <w:rPr>
          <w:rFonts w:ascii="Arial" w:hAnsi="Arial" w:cs="Arial"/>
        </w:rPr>
        <w:t xml:space="preserve"> </w:t>
      </w:r>
      <w:r w:rsidR="00A32264">
        <w:rPr>
          <w:rFonts w:ascii="Arial" w:hAnsi="Arial" w:cs="Arial"/>
        </w:rPr>
        <w:t xml:space="preserve">and acknowledge that cultural and </w:t>
      </w:r>
      <w:r w:rsidR="004C4369">
        <w:rPr>
          <w:rFonts w:ascii="Arial" w:hAnsi="Arial" w:cs="Arial"/>
        </w:rPr>
        <w:t xml:space="preserve">social influences can also play a role shaping the path to individual development. </w:t>
      </w:r>
      <w:r w:rsidR="003B75F7">
        <w:rPr>
          <w:rFonts w:ascii="Arial" w:hAnsi="Arial" w:cs="Arial"/>
        </w:rPr>
        <w:t xml:space="preserve">However, as mentioned there are also limitations to each </w:t>
      </w:r>
      <w:r w:rsidR="00A8603A">
        <w:rPr>
          <w:rFonts w:ascii="Arial" w:hAnsi="Arial" w:cs="Arial"/>
        </w:rPr>
        <w:t xml:space="preserve">theory that needs to be considered and addressed in order to effectively apply the </w:t>
      </w:r>
      <w:r w:rsidR="003C0FF2">
        <w:rPr>
          <w:rFonts w:ascii="Arial" w:hAnsi="Arial" w:cs="Arial"/>
        </w:rPr>
        <w:t xml:space="preserve">framework to therapeutic work and assist individual </w:t>
      </w:r>
      <w:r w:rsidR="00DC0E4F">
        <w:rPr>
          <w:rFonts w:ascii="Arial" w:hAnsi="Arial" w:cs="Arial"/>
        </w:rPr>
        <w:t>development</w:t>
      </w:r>
      <w:r w:rsidR="004A73A0">
        <w:rPr>
          <w:rFonts w:ascii="Arial" w:hAnsi="Arial" w:cs="Arial"/>
        </w:rPr>
        <w:t xml:space="preserve">. </w:t>
      </w:r>
    </w:p>
    <w:p w14:paraId="5C6C2CF3" w14:textId="77777777" w:rsidR="00B14732" w:rsidRPr="00BC0F63" w:rsidRDefault="00B14732" w:rsidP="00157015">
      <w:pPr>
        <w:spacing w:line="360" w:lineRule="auto"/>
        <w:jc w:val="both"/>
        <w:rPr>
          <w:rFonts w:ascii="Arial" w:hAnsi="Arial" w:cs="Arial"/>
        </w:rPr>
      </w:pPr>
    </w:p>
    <w:p w14:paraId="5E63369E" w14:textId="6129DE26" w:rsidR="001C1396" w:rsidRPr="00BC0F63" w:rsidRDefault="001C1396" w:rsidP="00B26C53">
      <w:pPr>
        <w:spacing w:line="360" w:lineRule="auto"/>
        <w:rPr>
          <w:rFonts w:ascii="Arial" w:hAnsi="Arial" w:cs="Arial"/>
          <w:u w:val="single"/>
        </w:rPr>
      </w:pPr>
      <w:r w:rsidRPr="00BC0F63">
        <w:rPr>
          <w:rFonts w:ascii="Arial" w:hAnsi="Arial" w:cs="Arial"/>
          <w:u w:val="single"/>
        </w:rPr>
        <w:t xml:space="preserve">Reference List </w:t>
      </w:r>
    </w:p>
    <w:p w14:paraId="1A544D0A" w14:textId="487B04C2" w:rsidR="002223C3" w:rsidRPr="00BC0F63" w:rsidRDefault="001C1396" w:rsidP="00B26C53">
      <w:pPr>
        <w:shd w:val="clear" w:color="auto" w:fill="FFFFFF"/>
        <w:spacing w:line="360" w:lineRule="auto"/>
        <w:rPr>
          <w:rFonts w:ascii="Arial" w:eastAsia="Times New Roman" w:hAnsi="Arial" w:cs="Arial"/>
          <w:color w:val="005274"/>
          <w:u w:val="single"/>
          <w:lang w:eastAsia="en-GB"/>
        </w:rPr>
      </w:pPr>
      <w:r w:rsidRPr="00BC0F63">
        <w:rPr>
          <w:rFonts w:ascii="Arial" w:hAnsi="Arial" w:cs="Arial"/>
        </w:rPr>
        <w:t>Abend, G. (2008</w:t>
      </w:r>
      <w:r w:rsidRPr="00BC0F63">
        <w:rPr>
          <w:rFonts w:ascii="Arial" w:hAnsi="Arial" w:cs="Arial"/>
          <w:i/>
          <w:iCs/>
        </w:rPr>
        <w:t>) The meaning of theory.</w:t>
      </w:r>
      <w:r w:rsidRPr="00BC0F63">
        <w:rPr>
          <w:rFonts w:ascii="Arial" w:hAnsi="Arial" w:cs="Arial"/>
        </w:rPr>
        <w:t xml:space="preserve"> </w:t>
      </w:r>
      <w:r w:rsidR="006A6BB4" w:rsidRPr="00BC0F63">
        <w:rPr>
          <w:rFonts w:ascii="Arial" w:hAnsi="Arial" w:cs="Arial"/>
        </w:rPr>
        <w:t xml:space="preserve">Sociological Theory. Vol 26, Issue 2. P 173-199. Wiley Online. </w:t>
      </w:r>
      <w:hyperlink r:id="rId7" w:history="1">
        <w:r w:rsidR="002223C3" w:rsidRPr="00BC0F63">
          <w:rPr>
            <w:rFonts w:ascii="Arial" w:eastAsia="Times New Roman" w:hAnsi="Arial" w:cs="Arial"/>
            <w:color w:val="005274"/>
            <w:u w:val="single"/>
            <w:lang w:eastAsia="en-GB"/>
          </w:rPr>
          <w:t>https://doi.org/10.1111/j.1467-9558.2008.00324.x</w:t>
        </w:r>
      </w:hyperlink>
    </w:p>
    <w:p w14:paraId="32726FFA" w14:textId="3324EA5B" w:rsidR="007929CD" w:rsidRPr="00BC0F63" w:rsidRDefault="007929CD" w:rsidP="00B26C53">
      <w:pPr>
        <w:shd w:val="clear" w:color="auto" w:fill="FFFFFF"/>
        <w:spacing w:line="360" w:lineRule="auto"/>
        <w:rPr>
          <w:rFonts w:ascii="Arial" w:eastAsia="Times New Roman" w:hAnsi="Arial" w:cs="Arial"/>
          <w:color w:val="005274"/>
          <w:u w:val="single"/>
          <w:lang w:eastAsia="en-GB"/>
        </w:rPr>
      </w:pPr>
    </w:p>
    <w:p w14:paraId="3B3DC600" w14:textId="1A60A2F2" w:rsidR="005E2A96" w:rsidRPr="00BC0F63" w:rsidRDefault="00B54733" w:rsidP="00B26C53">
      <w:pPr>
        <w:spacing w:line="360" w:lineRule="auto"/>
        <w:rPr>
          <w:rFonts w:ascii="Arial" w:hAnsi="Arial" w:cs="Arial"/>
        </w:rPr>
      </w:pPr>
      <w:r w:rsidRPr="00BC0F63">
        <w:rPr>
          <w:rFonts w:ascii="Arial" w:eastAsia="Times New Roman" w:hAnsi="Arial" w:cs="Arial"/>
          <w:lang w:eastAsia="en-GB"/>
        </w:rPr>
        <w:t>Alahmad, M. (20</w:t>
      </w:r>
      <w:r w:rsidR="0028126F" w:rsidRPr="00BC0F63">
        <w:rPr>
          <w:rFonts w:ascii="Arial" w:eastAsia="Times New Roman" w:hAnsi="Arial" w:cs="Arial"/>
          <w:lang w:eastAsia="en-GB"/>
        </w:rPr>
        <w:t xml:space="preserve">20) </w:t>
      </w:r>
      <w:r w:rsidR="00ED5F21" w:rsidRPr="00BC0F63">
        <w:rPr>
          <w:rFonts w:ascii="Arial" w:eastAsia="Times New Roman" w:hAnsi="Arial" w:cs="Arial"/>
          <w:lang w:eastAsia="en-GB"/>
        </w:rPr>
        <w:t xml:space="preserve">Strengths and Weaknesses of Cognitive Theory. Budapest Research and Critics Institute </w:t>
      </w:r>
      <w:r w:rsidR="00EC42E0" w:rsidRPr="00BC0F63">
        <w:rPr>
          <w:rFonts w:ascii="Arial" w:eastAsia="Times New Roman" w:hAnsi="Arial" w:cs="Arial"/>
          <w:lang w:eastAsia="en-GB"/>
        </w:rPr>
        <w:t xml:space="preserve">(BIRCI – Journal) Humanities. </w:t>
      </w:r>
      <w:r w:rsidR="00682AD1" w:rsidRPr="00BC0F63">
        <w:rPr>
          <w:rFonts w:ascii="Arial" w:eastAsia="Times New Roman" w:hAnsi="Arial" w:cs="Arial"/>
          <w:lang w:eastAsia="en-GB"/>
        </w:rPr>
        <w:t>Vol 3. No 3. P1583-</w:t>
      </w:r>
      <w:r w:rsidR="00E94035" w:rsidRPr="00BC0F63">
        <w:rPr>
          <w:rFonts w:ascii="Arial" w:eastAsia="Times New Roman" w:hAnsi="Arial" w:cs="Arial"/>
          <w:lang w:eastAsia="en-GB"/>
        </w:rPr>
        <w:t>1593. Available at</w:t>
      </w:r>
      <w:r w:rsidR="009A3363" w:rsidRPr="00BC0F63">
        <w:rPr>
          <w:rFonts w:ascii="Arial" w:hAnsi="Arial" w:cs="Arial"/>
        </w:rPr>
        <w:t xml:space="preserve"> </w:t>
      </w:r>
      <w:hyperlink r:id="rId8" w:history="1">
        <w:r w:rsidR="009A3363" w:rsidRPr="00BC0F63">
          <w:rPr>
            <w:rStyle w:val="Hyperlink"/>
            <w:rFonts w:ascii="Arial" w:hAnsi="Arial" w:cs="Arial"/>
          </w:rPr>
          <w:t>http://www.bircu-journal.com/index.php/birci/article/view/1088/pdf</w:t>
        </w:r>
      </w:hyperlink>
      <w:r w:rsidR="009A3363" w:rsidRPr="00BC0F63">
        <w:rPr>
          <w:rFonts w:ascii="Arial" w:hAnsi="Arial" w:cs="Arial"/>
        </w:rPr>
        <w:t xml:space="preserve"> </w:t>
      </w:r>
      <w:r w:rsidR="00E94035" w:rsidRPr="00BC0F63">
        <w:rPr>
          <w:rFonts w:ascii="Arial" w:eastAsia="Times New Roman" w:hAnsi="Arial" w:cs="Arial"/>
          <w:lang w:eastAsia="en-GB"/>
        </w:rPr>
        <w:t xml:space="preserve">(Accessed on </w:t>
      </w:r>
      <w:r w:rsidR="00CA4964" w:rsidRPr="00BC0F63">
        <w:rPr>
          <w:rFonts w:ascii="Arial" w:eastAsia="Times New Roman" w:hAnsi="Arial" w:cs="Arial"/>
          <w:lang w:eastAsia="en-GB"/>
        </w:rPr>
        <w:t>11</w:t>
      </w:r>
      <w:r w:rsidR="00CA4964" w:rsidRPr="00BC0F63">
        <w:rPr>
          <w:rFonts w:ascii="Arial" w:eastAsia="Times New Roman" w:hAnsi="Arial" w:cs="Arial"/>
          <w:vertAlign w:val="superscript"/>
          <w:lang w:eastAsia="en-GB"/>
        </w:rPr>
        <w:t>th</w:t>
      </w:r>
      <w:r w:rsidR="00CA4964" w:rsidRPr="00BC0F63">
        <w:rPr>
          <w:rFonts w:ascii="Arial" w:eastAsia="Times New Roman" w:hAnsi="Arial" w:cs="Arial"/>
          <w:lang w:eastAsia="en-GB"/>
        </w:rPr>
        <w:t xml:space="preserve"> March 2021) </w:t>
      </w:r>
    </w:p>
    <w:p w14:paraId="307FCBFC" w14:textId="77777777" w:rsidR="005E2A96" w:rsidRPr="00BC0F63" w:rsidRDefault="005E2A96" w:rsidP="00B26C53">
      <w:pPr>
        <w:shd w:val="clear" w:color="auto" w:fill="FFFFFF"/>
        <w:spacing w:line="360" w:lineRule="auto"/>
        <w:rPr>
          <w:rFonts w:ascii="Arial" w:eastAsia="Times New Roman" w:hAnsi="Arial" w:cs="Arial"/>
          <w:lang w:eastAsia="en-GB"/>
        </w:rPr>
      </w:pPr>
    </w:p>
    <w:p w14:paraId="5BA96C9E" w14:textId="4119B783" w:rsidR="007929CD" w:rsidRPr="00BC0F63" w:rsidRDefault="007929CD" w:rsidP="00B26C53">
      <w:pPr>
        <w:shd w:val="clear" w:color="auto" w:fill="FFFFFF"/>
        <w:spacing w:line="360" w:lineRule="auto"/>
        <w:rPr>
          <w:rFonts w:ascii="Arial" w:eastAsia="Times New Roman" w:hAnsi="Arial" w:cs="Arial"/>
          <w:lang w:eastAsia="en-GB"/>
        </w:rPr>
      </w:pPr>
      <w:r w:rsidRPr="00BC0F63">
        <w:rPr>
          <w:rFonts w:ascii="Arial" w:eastAsia="Times New Roman" w:hAnsi="Arial" w:cs="Arial"/>
          <w:lang w:eastAsia="en-GB"/>
        </w:rPr>
        <w:t>Bou</w:t>
      </w:r>
      <w:r w:rsidR="001C6112" w:rsidRPr="00BC0F63">
        <w:rPr>
          <w:rFonts w:ascii="Arial" w:eastAsia="Times New Roman" w:hAnsi="Arial" w:cs="Arial"/>
          <w:lang w:eastAsia="en-GB"/>
        </w:rPr>
        <w:t>r</w:t>
      </w:r>
      <w:r w:rsidRPr="00BC0F63">
        <w:rPr>
          <w:rFonts w:ascii="Arial" w:eastAsia="Times New Roman" w:hAnsi="Arial" w:cs="Arial"/>
          <w:lang w:eastAsia="en-GB"/>
        </w:rPr>
        <w:t>n</w:t>
      </w:r>
      <w:r w:rsidR="001C6112" w:rsidRPr="00BC0F63">
        <w:rPr>
          <w:rFonts w:ascii="Arial" w:eastAsia="Times New Roman" w:hAnsi="Arial" w:cs="Arial"/>
          <w:lang w:eastAsia="en-GB"/>
        </w:rPr>
        <w:t xml:space="preserve">emouth University. </w:t>
      </w:r>
      <w:r w:rsidR="001C6112" w:rsidRPr="00BC0F63">
        <w:rPr>
          <w:rFonts w:ascii="Arial" w:eastAsia="Times New Roman" w:hAnsi="Arial" w:cs="Arial"/>
          <w:i/>
          <w:iCs/>
          <w:lang w:eastAsia="en-GB"/>
        </w:rPr>
        <w:t xml:space="preserve">How cultures influence children’s development. </w:t>
      </w:r>
      <w:r w:rsidR="003828DE" w:rsidRPr="00BC0F63">
        <w:rPr>
          <w:rFonts w:ascii="Arial" w:eastAsia="Times New Roman" w:hAnsi="Arial" w:cs="Arial"/>
          <w:lang w:eastAsia="en-GB"/>
        </w:rPr>
        <w:t xml:space="preserve">Bournemouth University. </w:t>
      </w:r>
      <w:r w:rsidR="006865AD" w:rsidRPr="00BC0F63">
        <w:rPr>
          <w:rFonts w:ascii="Arial" w:eastAsia="Times New Roman" w:hAnsi="Arial" w:cs="Arial"/>
          <w:lang w:eastAsia="en-GB"/>
        </w:rPr>
        <w:t xml:space="preserve">Available at </w:t>
      </w:r>
      <w:hyperlink r:id="rId9" w:history="1">
        <w:r w:rsidR="006865AD" w:rsidRPr="00BC0F63">
          <w:rPr>
            <w:rStyle w:val="Hyperlink"/>
            <w:rFonts w:ascii="Arial" w:eastAsia="Times New Roman" w:hAnsi="Arial" w:cs="Arial"/>
            <w:lang w:eastAsia="en-GB"/>
          </w:rPr>
          <w:t>https://www.bournemouth.ac.uk/news/2018-07-31/how-culture-influences-children-s-</w:t>
        </w:r>
        <w:r w:rsidR="006865AD" w:rsidRPr="00BC0F63">
          <w:rPr>
            <w:rStyle w:val="Hyperlink"/>
            <w:rFonts w:ascii="Arial" w:eastAsia="Times New Roman" w:hAnsi="Arial" w:cs="Arial"/>
            <w:lang w:eastAsia="en-GB"/>
          </w:rPr>
          <w:lastRenderedPageBreak/>
          <w:t>development#:~:text=Children%20growing%20up%20in%20different,through%20which%20culture%20affects%20development</w:t>
        </w:r>
      </w:hyperlink>
      <w:r w:rsidR="006865AD" w:rsidRPr="00BC0F63">
        <w:rPr>
          <w:rFonts w:ascii="Arial" w:eastAsia="Times New Roman" w:hAnsi="Arial" w:cs="Arial"/>
          <w:lang w:eastAsia="en-GB"/>
        </w:rPr>
        <w:t xml:space="preserve">  (Accessed on 8</w:t>
      </w:r>
      <w:r w:rsidR="006865AD" w:rsidRPr="00BC0F63">
        <w:rPr>
          <w:rFonts w:ascii="Arial" w:eastAsia="Times New Roman" w:hAnsi="Arial" w:cs="Arial"/>
          <w:vertAlign w:val="superscript"/>
          <w:lang w:eastAsia="en-GB"/>
        </w:rPr>
        <w:t>th</w:t>
      </w:r>
      <w:r w:rsidR="006865AD" w:rsidRPr="00BC0F63">
        <w:rPr>
          <w:rFonts w:ascii="Arial" w:eastAsia="Times New Roman" w:hAnsi="Arial" w:cs="Arial"/>
          <w:lang w:eastAsia="en-GB"/>
        </w:rPr>
        <w:t xml:space="preserve"> March 2021) </w:t>
      </w:r>
    </w:p>
    <w:p w14:paraId="3F5CB693" w14:textId="62D4FB91" w:rsidR="00EE45CD" w:rsidRPr="00BC0F63" w:rsidRDefault="00EE45CD" w:rsidP="00B26C53">
      <w:pPr>
        <w:shd w:val="clear" w:color="auto" w:fill="FFFFFF"/>
        <w:spacing w:line="360" w:lineRule="auto"/>
        <w:rPr>
          <w:rFonts w:ascii="Arial" w:eastAsia="Times New Roman" w:hAnsi="Arial" w:cs="Arial"/>
          <w:color w:val="005274"/>
          <w:u w:val="single"/>
          <w:lang w:eastAsia="en-GB"/>
        </w:rPr>
      </w:pPr>
    </w:p>
    <w:p w14:paraId="1FC3E589" w14:textId="035E5BF7" w:rsidR="00EE45CD" w:rsidRPr="00BC0F63" w:rsidRDefault="00EE45CD" w:rsidP="00B26C53">
      <w:pPr>
        <w:shd w:val="clear" w:color="auto" w:fill="FFFFFF"/>
        <w:spacing w:line="360" w:lineRule="auto"/>
        <w:rPr>
          <w:rFonts w:ascii="Arial" w:eastAsia="Times New Roman" w:hAnsi="Arial" w:cs="Arial"/>
          <w:lang w:eastAsia="en-GB"/>
        </w:rPr>
      </w:pPr>
      <w:r w:rsidRPr="00BC0F63">
        <w:rPr>
          <w:rFonts w:ascii="Arial" w:eastAsia="Times New Roman" w:hAnsi="Arial" w:cs="Arial"/>
          <w:lang w:eastAsia="en-GB"/>
        </w:rPr>
        <w:t xml:space="preserve">British Association of Play Therapists. </w:t>
      </w:r>
      <w:r w:rsidR="00C971D5" w:rsidRPr="00BC0F63">
        <w:rPr>
          <w:rFonts w:ascii="Arial" w:eastAsia="Times New Roman" w:hAnsi="Arial" w:cs="Arial"/>
          <w:lang w:eastAsia="en-GB"/>
        </w:rPr>
        <w:t xml:space="preserve">(2021) </w:t>
      </w:r>
      <w:r w:rsidR="00C971D5" w:rsidRPr="00BC0F63">
        <w:rPr>
          <w:rFonts w:ascii="Arial" w:eastAsia="Times New Roman" w:hAnsi="Arial" w:cs="Arial"/>
          <w:i/>
          <w:iCs/>
          <w:lang w:eastAsia="en-GB"/>
        </w:rPr>
        <w:t>Play Therapy.</w:t>
      </w:r>
      <w:r w:rsidR="00C971D5" w:rsidRPr="00BC0F63">
        <w:rPr>
          <w:rFonts w:ascii="Arial" w:eastAsia="Times New Roman" w:hAnsi="Arial" w:cs="Arial"/>
          <w:lang w:eastAsia="en-GB"/>
        </w:rPr>
        <w:t xml:space="preserve"> Available at </w:t>
      </w:r>
      <w:hyperlink r:id="rId10" w:history="1">
        <w:r w:rsidR="00C971D5" w:rsidRPr="00BC0F63">
          <w:rPr>
            <w:rStyle w:val="Hyperlink"/>
            <w:rFonts w:ascii="Arial" w:eastAsia="Times New Roman" w:hAnsi="Arial" w:cs="Arial"/>
            <w:lang w:eastAsia="en-GB"/>
          </w:rPr>
          <w:t>https://www.bapt.info/play-therapy/info-parents/#:~:text=Play%20Therapy%20helps%20children%20in,cope%20better%20with%20their%20future</w:t>
        </w:r>
      </w:hyperlink>
      <w:r w:rsidR="00C971D5" w:rsidRPr="00BC0F63">
        <w:rPr>
          <w:rFonts w:ascii="Arial" w:eastAsia="Times New Roman" w:hAnsi="Arial" w:cs="Arial"/>
          <w:lang w:eastAsia="en-GB"/>
        </w:rPr>
        <w:t xml:space="preserve"> (Accessed on 9</w:t>
      </w:r>
      <w:r w:rsidR="00C971D5" w:rsidRPr="00BC0F63">
        <w:rPr>
          <w:rFonts w:ascii="Arial" w:eastAsia="Times New Roman" w:hAnsi="Arial" w:cs="Arial"/>
          <w:vertAlign w:val="superscript"/>
          <w:lang w:eastAsia="en-GB"/>
        </w:rPr>
        <w:t>th</w:t>
      </w:r>
      <w:r w:rsidR="00C971D5" w:rsidRPr="00BC0F63">
        <w:rPr>
          <w:rFonts w:ascii="Arial" w:eastAsia="Times New Roman" w:hAnsi="Arial" w:cs="Arial"/>
          <w:lang w:eastAsia="en-GB"/>
        </w:rPr>
        <w:t xml:space="preserve"> March 2021) </w:t>
      </w:r>
    </w:p>
    <w:p w14:paraId="0CE9E7A5" w14:textId="046849BC" w:rsidR="00A617F0" w:rsidRPr="00BC0F63" w:rsidRDefault="00A617F0" w:rsidP="00B26C53">
      <w:pPr>
        <w:shd w:val="clear" w:color="auto" w:fill="FFFFFF"/>
        <w:spacing w:line="360" w:lineRule="auto"/>
        <w:rPr>
          <w:rFonts w:ascii="Arial" w:eastAsia="Times New Roman" w:hAnsi="Arial" w:cs="Arial"/>
          <w:color w:val="005274"/>
          <w:u w:val="single"/>
          <w:lang w:eastAsia="en-GB"/>
        </w:rPr>
      </w:pPr>
    </w:p>
    <w:p w14:paraId="2FE16BE4" w14:textId="427EF9D5" w:rsidR="00A617F0" w:rsidRPr="00BC0F63" w:rsidRDefault="00A617F0" w:rsidP="00B26C53">
      <w:pPr>
        <w:spacing w:line="360" w:lineRule="auto"/>
        <w:rPr>
          <w:rFonts w:ascii="Arial" w:eastAsia="Times New Roman" w:hAnsi="Arial" w:cs="Arial"/>
          <w:lang w:eastAsia="en-GB"/>
        </w:rPr>
      </w:pPr>
      <w:r w:rsidRPr="00BC0F63">
        <w:rPr>
          <w:rFonts w:ascii="Arial" w:eastAsia="Times New Roman" w:hAnsi="Arial" w:cs="Arial"/>
          <w:lang w:eastAsia="en-GB"/>
        </w:rPr>
        <w:t xml:space="preserve">Cherry, K. (2020) </w:t>
      </w:r>
      <w:r w:rsidRPr="00BC0F63">
        <w:rPr>
          <w:rFonts w:ascii="Arial" w:eastAsia="Times New Roman" w:hAnsi="Arial" w:cs="Arial"/>
          <w:i/>
          <w:iCs/>
          <w:lang w:eastAsia="en-GB"/>
        </w:rPr>
        <w:t>Erik Erikson’s Stage of Psychosocial Development.</w:t>
      </w:r>
      <w:r w:rsidRPr="00BC0F63">
        <w:rPr>
          <w:rFonts w:ascii="Arial" w:eastAsia="Times New Roman" w:hAnsi="Arial" w:cs="Arial"/>
          <w:lang w:eastAsia="en-GB"/>
        </w:rPr>
        <w:t xml:space="preserve"> </w:t>
      </w:r>
      <w:r w:rsidR="00FB011B" w:rsidRPr="00BC0F63">
        <w:rPr>
          <w:rFonts w:ascii="Arial" w:eastAsia="Times New Roman" w:hAnsi="Arial" w:cs="Arial"/>
          <w:lang w:eastAsia="en-GB"/>
        </w:rPr>
        <w:t xml:space="preserve">Very Well Mind. Available at </w:t>
      </w:r>
      <w:hyperlink r:id="rId11" w:history="1">
        <w:r w:rsidR="00FB011B" w:rsidRPr="00BC0F63">
          <w:rPr>
            <w:rStyle w:val="Hyperlink"/>
            <w:rFonts w:ascii="Arial" w:hAnsi="Arial" w:cs="Arial"/>
          </w:rPr>
          <w:t>https://www.verywellmind.com/erik-eriksons-stages-of-psychosocial-development-2795740</w:t>
        </w:r>
      </w:hyperlink>
      <w:r w:rsidR="00FB011B" w:rsidRPr="00BC0F63">
        <w:rPr>
          <w:rFonts w:ascii="Arial" w:hAnsi="Arial" w:cs="Arial"/>
        </w:rPr>
        <w:t xml:space="preserve"> </w:t>
      </w:r>
      <w:r w:rsidR="00FB011B" w:rsidRPr="00BC0F63">
        <w:rPr>
          <w:rFonts w:ascii="Arial" w:eastAsia="Times New Roman" w:hAnsi="Arial" w:cs="Arial"/>
          <w:lang w:eastAsia="en-GB"/>
        </w:rPr>
        <w:t>(Accessed on 8</w:t>
      </w:r>
      <w:r w:rsidR="00FB011B" w:rsidRPr="00BC0F63">
        <w:rPr>
          <w:rFonts w:ascii="Arial" w:eastAsia="Times New Roman" w:hAnsi="Arial" w:cs="Arial"/>
          <w:vertAlign w:val="superscript"/>
          <w:lang w:eastAsia="en-GB"/>
        </w:rPr>
        <w:t>th</w:t>
      </w:r>
      <w:r w:rsidR="00FB011B" w:rsidRPr="00BC0F63">
        <w:rPr>
          <w:rFonts w:ascii="Arial" w:eastAsia="Times New Roman" w:hAnsi="Arial" w:cs="Arial"/>
          <w:lang w:eastAsia="en-GB"/>
        </w:rPr>
        <w:t xml:space="preserve"> March 2021) </w:t>
      </w:r>
    </w:p>
    <w:p w14:paraId="1C434995" w14:textId="5C6A8D81" w:rsidR="00DF5F85" w:rsidRPr="00BC0F63" w:rsidRDefault="00DF5F85" w:rsidP="00B26C53">
      <w:pPr>
        <w:spacing w:line="360" w:lineRule="auto"/>
        <w:rPr>
          <w:rFonts w:ascii="Arial" w:eastAsia="Times New Roman" w:hAnsi="Arial" w:cs="Arial"/>
          <w:lang w:eastAsia="en-GB"/>
        </w:rPr>
      </w:pPr>
    </w:p>
    <w:p w14:paraId="7EC3666D" w14:textId="62A564D0" w:rsidR="00DF5F85" w:rsidRPr="00BC0F63" w:rsidRDefault="00DF5F85" w:rsidP="00B26C53">
      <w:pPr>
        <w:spacing w:line="360" w:lineRule="auto"/>
        <w:rPr>
          <w:rFonts w:ascii="Arial" w:eastAsia="Times New Roman" w:hAnsi="Arial" w:cs="Arial"/>
          <w:lang w:eastAsia="en-GB"/>
        </w:rPr>
      </w:pPr>
      <w:r w:rsidRPr="00BC0F63">
        <w:rPr>
          <w:rFonts w:ascii="Arial" w:eastAsia="Times New Roman" w:hAnsi="Arial" w:cs="Arial"/>
          <w:lang w:eastAsia="en-GB"/>
        </w:rPr>
        <w:t>Cherry, K. (2020)</w:t>
      </w:r>
      <w:r w:rsidRPr="00BC0F63">
        <w:rPr>
          <w:rFonts w:ascii="Arial" w:eastAsia="Times New Roman" w:hAnsi="Arial" w:cs="Arial"/>
          <w:lang w:eastAsia="en-GB"/>
        </w:rPr>
        <w:t xml:space="preserve"> Child Development Theories and Examples</w:t>
      </w:r>
      <w:r w:rsidR="00ED59CE" w:rsidRPr="00BC0F63">
        <w:rPr>
          <w:rFonts w:ascii="Arial" w:eastAsia="Times New Roman" w:hAnsi="Arial" w:cs="Arial"/>
          <w:lang w:eastAsia="en-GB"/>
        </w:rPr>
        <w:t xml:space="preserve">. </w:t>
      </w:r>
      <w:r w:rsidR="003956F8" w:rsidRPr="00BC0F63">
        <w:rPr>
          <w:rFonts w:ascii="Arial" w:eastAsia="Times New Roman" w:hAnsi="Arial" w:cs="Arial"/>
          <w:lang w:eastAsia="en-GB"/>
        </w:rPr>
        <w:t>Very Well Mind. Available at</w:t>
      </w:r>
      <w:r w:rsidR="004B770A" w:rsidRPr="00BC0F63">
        <w:rPr>
          <w:rFonts w:ascii="Arial" w:eastAsia="Times New Roman" w:hAnsi="Arial" w:cs="Arial"/>
          <w:lang w:eastAsia="en-GB"/>
        </w:rPr>
        <w:t xml:space="preserve"> </w:t>
      </w:r>
      <w:hyperlink r:id="rId12" w:history="1">
        <w:r w:rsidR="004B770A" w:rsidRPr="00BC0F63">
          <w:rPr>
            <w:rStyle w:val="Hyperlink"/>
            <w:rFonts w:ascii="Arial" w:eastAsia="Times New Roman" w:hAnsi="Arial" w:cs="Arial"/>
            <w:lang w:eastAsia="en-GB"/>
          </w:rPr>
          <w:t>https://www.verywellmind.com/child-development-theories-2795068</w:t>
        </w:r>
      </w:hyperlink>
      <w:r w:rsidR="004B770A" w:rsidRPr="00BC0F63">
        <w:rPr>
          <w:rFonts w:ascii="Arial" w:eastAsia="Times New Roman" w:hAnsi="Arial" w:cs="Arial"/>
          <w:lang w:eastAsia="en-GB"/>
        </w:rPr>
        <w:t xml:space="preserve">        </w:t>
      </w:r>
      <w:proofErr w:type="gramStart"/>
      <w:r w:rsidR="004B770A" w:rsidRPr="00BC0F63">
        <w:rPr>
          <w:rFonts w:ascii="Arial" w:eastAsia="Times New Roman" w:hAnsi="Arial" w:cs="Arial"/>
          <w:lang w:eastAsia="en-GB"/>
        </w:rPr>
        <w:t xml:space="preserve">   </w:t>
      </w:r>
      <w:r w:rsidR="003956F8" w:rsidRPr="00BC0F63">
        <w:rPr>
          <w:rFonts w:ascii="Arial" w:eastAsia="Times New Roman" w:hAnsi="Arial" w:cs="Arial"/>
          <w:lang w:eastAsia="en-GB"/>
        </w:rPr>
        <w:t>(</w:t>
      </w:r>
      <w:proofErr w:type="gramEnd"/>
      <w:r w:rsidR="003956F8" w:rsidRPr="00BC0F63">
        <w:rPr>
          <w:rFonts w:ascii="Arial" w:eastAsia="Times New Roman" w:hAnsi="Arial" w:cs="Arial"/>
          <w:lang w:eastAsia="en-GB"/>
        </w:rPr>
        <w:t xml:space="preserve">Accessed on </w:t>
      </w:r>
      <w:r w:rsidR="004B770A" w:rsidRPr="00BC0F63">
        <w:rPr>
          <w:rFonts w:ascii="Arial" w:eastAsia="Times New Roman" w:hAnsi="Arial" w:cs="Arial"/>
          <w:lang w:eastAsia="en-GB"/>
        </w:rPr>
        <w:t>7</w:t>
      </w:r>
      <w:r w:rsidR="004B770A" w:rsidRPr="00BC0F63">
        <w:rPr>
          <w:rFonts w:ascii="Arial" w:eastAsia="Times New Roman" w:hAnsi="Arial" w:cs="Arial"/>
          <w:vertAlign w:val="superscript"/>
          <w:lang w:eastAsia="en-GB"/>
        </w:rPr>
        <w:t>th</w:t>
      </w:r>
      <w:r w:rsidR="004B770A" w:rsidRPr="00BC0F63">
        <w:rPr>
          <w:rFonts w:ascii="Arial" w:eastAsia="Times New Roman" w:hAnsi="Arial" w:cs="Arial"/>
          <w:lang w:eastAsia="en-GB"/>
        </w:rPr>
        <w:t xml:space="preserve"> March 2021) </w:t>
      </w:r>
    </w:p>
    <w:p w14:paraId="29229C53" w14:textId="6FBB391C" w:rsidR="00423FD4" w:rsidRPr="00BC0F63" w:rsidRDefault="00423FD4" w:rsidP="00B26C53">
      <w:pPr>
        <w:spacing w:line="360" w:lineRule="auto"/>
        <w:rPr>
          <w:rFonts w:ascii="Arial" w:eastAsia="Times New Roman" w:hAnsi="Arial" w:cs="Arial"/>
          <w:lang w:eastAsia="en-GB"/>
        </w:rPr>
      </w:pPr>
    </w:p>
    <w:p w14:paraId="3292EB48" w14:textId="246D413A" w:rsidR="00637796" w:rsidRPr="00BC0F63" w:rsidRDefault="00423FD4" w:rsidP="00B26C53">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BC0F63">
        <w:rPr>
          <w:rFonts w:ascii="Arial" w:hAnsi="Arial" w:cs="Arial"/>
          <w:b w:val="0"/>
          <w:bCs w:val="0"/>
          <w:sz w:val="24"/>
          <w:szCs w:val="24"/>
        </w:rPr>
        <w:t xml:space="preserve">Cherry, K. (2019) </w:t>
      </w:r>
      <w:r w:rsidR="00637796" w:rsidRPr="00BC0F63">
        <w:rPr>
          <w:rFonts w:ascii="Arial" w:hAnsi="Arial" w:cs="Arial"/>
          <w:b w:val="0"/>
          <w:bCs w:val="0"/>
          <w:color w:val="212121"/>
          <w:sz w:val="24"/>
          <w:szCs w:val="24"/>
        </w:rPr>
        <w:t>Sociocultural Theory of Cognitive Development</w:t>
      </w:r>
      <w:r w:rsidR="00291745" w:rsidRPr="00BC0F63">
        <w:rPr>
          <w:rFonts w:ascii="Arial" w:hAnsi="Arial" w:cs="Arial"/>
          <w:b w:val="0"/>
          <w:bCs w:val="0"/>
          <w:color w:val="212121"/>
          <w:sz w:val="24"/>
          <w:szCs w:val="24"/>
        </w:rPr>
        <w:t xml:space="preserve">. </w:t>
      </w:r>
      <w:r w:rsidR="00291745" w:rsidRPr="00BC0F63">
        <w:rPr>
          <w:rFonts w:ascii="Arial" w:hAnsi="Arial" w:cs="Arial"/>
          <w:b w:val="0"/>
          <w:bCs w:val="0"/>
          <w:sz w:val="24"/>
          <w:szCs w:val="24"/>
        </w:rPr>
        <w:t>Very Well Mind. Available at</w:t>
      </w:r>
      <w:r w:rsidR="00291745" w:rsidRPr="00BC0F63">
        <w:rPr>
          <w:rFonts w:ascii="Arial" w:hAnsi="Arial" w:cs="Arial"/>
          <w:b w:val="0"/>
          <w:bCs w:val="0"/>
          <w:sz w:val="24"/>
          <w:szCs w:val="24"/>
        </w:rPr>
        <w:t xml:space="preserve"> </w:t>
      </w:r>
      <w:hyperlink r:id="rId13" w:history="1">
        <w:r w:rsidR="00291745" w:rsidRPr="00BC0F63">
          <w:rPr>
            <w:rStyle w:val="Hyperlink"/>
            <w:rFonts w:ascii="Arial" w:hAnsi="Arial" w:cs="Arial"/>
            <w:b w:val="0"/>
            <w:bCs w:val="0"/>
            <w:sz w:val="24"/>
            <w:szCs w:val="24"/>
          </w:rPr>
          <w:t>https://www.verywellmind.com/what-is-sociocultural-theory-2795088</w:t>
        </w:r>
      </w:hyperlink>
      <w:r w:rsidR="00291745" w:rsidRPr="00BC0F63">
        <w:rPr>
          <w:rFonts w:ascii="Arial" w:hAnsi="Arial" w:cs="Arial"/>
          <w:b w:val="0"/>
          <w:bCs w:val="0"/>
          <w:sz w:val="24"/>
          <w:szCs w:val="24"/>
        </w:rPr>
        <w:t xml:space="preserve"> (Accessed on 9th March 2021) </w:t>
      </w:r>
    </w:p>
    <w:p w14:paraId="0E6C0EF6" w14:textId="6286B261" w:rsidR="00291745" w:rsidRPr="00BC0F63" w:rsidRDefault="00291745" w:rsidP="00B26C53">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p>
    <w:p w14:paraId="64762A39" w14:textId="58495856" w:rsidR="00291745" w:rsidRPr="00BC0F63" w:rsidRDefault="00291745" w:rsidP="00B26C53">
      <w:pPr>
        <w:pStyle w:val="Heading1"/>
        <w:shd w:val="clear" w:color="auto" w:fill="FFFFFF"/>
        <w:spacing w:before="0" w:beforeAutospacing="0" w:after="0" w:afterAutospacing="0" w:line="360" w:lineRule="auto"/>
        <w:textAlignment w:val="baseline"/>
        <w:rPr>
          <w:rFonts w:ascii="Arial" w:hAnsi="Arial" w:cs="Arial"/>
          <w:b w:val="0"/>
          <w:bCs w:val="0"/>
          <w:color w:val="212121"/>
          <w:sz w:val="24"/>
          <w:szCs w:val="24"/>
        </w:rPr>
      </w:pPr>
      <w:r w:rsidRPr="00BC0F63">
        <w:rPr>
          <w:rFonts w:ascii="Arial" w:hAnsi="Arial" w:cs="Arial"/>
          <w:b w:val="0"/>
          <w:bCs w:val="0"/>
          <w:sz w:val="24"/>
          <w:szCs w:val="24"/>
        </w:rPr>
        <w:t xml:space="preserve">Cherry, K. (2019) Support and Criticism of Piaget’s Stage Theory. </w:t>
      </w:r>
      <w:r w:rsidR="00D36BFA" w:rsidRPr="00BC0F63">
        <w:rPr>
          <w:rFonts w:ascii="Arial" w:hAnsi="Arial" w:cs="Arial"/>
          <w:b w:val="0"/>
          <w:bCs w:val="0"/>
          <w:sz w:val="24"/>
          <w:szCs w:val="24"/>
        </w:rPr>
        <w:t xml:space="preserve">Very well Mind. </w:t>
      </w:r>
      <w:r w:rsidR="00592B36" w:rsidRPr="00BC0F63">
        <w:rPr>
          <w:rFonts w:ascii="Arial" w:hAnsi="Arial" w:cs="Arial"/>
          <w:b w:val="0"/>
          <w:bCs w:val="0"/>
          <w:sz w:val="24"/>
          <w:szCs w:val="24"/>
        </w:rPr>
        <w:t xml:space="preserve">Available at </w:t>
      </w:r>
      <w:hyperlink r:id="rId14" w:history="1">
        <w:r w:rsidR="00592B36" w:rsidRPr="00BC0F63">
          <w:rPr>
            <w:rStyle w:val="Hyperlink"/>
            <w:rFonts w:ascii="Arial" w:hAnsi="Arial" w:cs="Arial"/>
            <w:b w:val="0"/>
            <w:bCs w:val="0"/>
            <w:sz w:val="24"/>
            <w:szCs w:val="24"/>
          </w:rPr>
          <w:t>https://www.verywellmind.com/support-and-criticism-of-piagets-stage-theory-2795460</w:t>
        </w:r>
      </w:hyperlink>
      <w:r w:rsidR="00592B36" w:rsidRPr="00BC0F63">
        <w:rPr>
          <w:rFonts w:ascii="Arial" w:hAnsi="Arial" w:cs="Arial"/>
          <w:b w:val="0"/>
          <w:bCs w:val="0"/>
          <w:sz w:val="24"/>
          <w:szCs w:val="24"/>
        </w:rPr>
        <w:t xml:space="preserve"> (Accessed on 11</w:t>
      </w:r>
      <w:r w:rsidR="00592B36" w:rsidRPr="00BC0F63">
        <w:rPr>
          <w:rFonts w:ascii="Arial" w:hAnsi="Arial" w:cs="Arial"/>
          <w:b w:val="0"/>
          <w:bCs w:val="0"/>
          <w:sz w:val="24"/>
          <w:szCs w:val="24"/>
          <w:vertAlign w:val="superscript"/>
        </w:rPr>
        <w:t>th</w:t>
      </w:r>
      <w:r w:rsidR="00592B36" w:rsidRPr="00BC0F63">
        <w:rPr>
          <w:rFonts w:ascii="Arial" w:hAnsi="Arial" w:cs="Arial"/>
          <w:b w:val="0"/>
          <w:bCs w:val="0"/>
          <w:sz w:val="24"/>
          <w:szCs w:val="24"/>
        </w:rPr>
        <w:t xml:space="preserve"> March 2021)</w:t>
      </w:r>
    </w:p>
    <w:p w14:paraId="0EFAF7D7" w14:textId="2292B9B4" w:rsidR="00941814" w:rsidRPr="00BC0F63" w:rsidRDefault="00941814" w:rsidP="00B26C53">
      <w:pPr>
        <w:spacing w:line="360" w:lineRule="auto"/>
        <w:rPr>
          <w:rFonts w:ascii="Arial" w:hAnsi="Arial" w:cs="Arial"/>
        </w:rPr>
      </w:pPr>
    </w:p>
    <w:p w14:paraId="71EAF3C6" w14:textId="71C0FB6C" w:rsidR="005827C7" w:rsidRPr="00BC0F63" w:rsidRDefault="005827C7" w:rsidP="00B26C53">
      <w:pPr>
        <w:spacing w:line="360" w:lineRule="auto"/>
        <w:rPr>
          <w:rFonts w:ascii="Arial" w:hAnsi="Arial" w:cs="Arial"/>
        </w:rPr>
      </w:pPr>
      <w:r w:rsidRPr="00BC0F63">
        <w:rPr>
          <w:rFonts w:ascii="Arial" w:hAnsi="Arial" w:cs="Arial"/>
        </w:rPr>
        <w:t xml:space="preserve">Corwin, H. (2015) Attachment Theory and the Therapeutic Relationship. </w:t>
      </w:r>
      <w:r w:rsidR="005A259B" w:rsidRPr="00BC0F63">
        <w:rPr>
          <w:rFonts w:ascii="Arial" w:hAnsi="Arial" w:cs="Arial"/>
        </w:rPr>
        <w:t xml:space="preserve">Research Gate. </w:t>
      </w:r>
      <w:r w:rsidR="008D1B25" w:rsidRPr="00BC0F63">
        <w:rPr>
          <w:rFonts w:ascii="Arial" w:hAnsi="Arial" w:cs="Arial"/>
        </w:rPr>
        <w:t xml:space="preserve">Available at </w:t>
      </w:r>
      <w:hyperlink r:id="rId15" w:history="1">
        <w:r w:rsidR="00D120F1" w:rsidRPr="00BC0F63">
          <w:rPr>
            <w:rStyle w:val="Hyperlink"/>
            <w:rFonts w:ascii="Arial" w:hAnsi="Arial" w:cs="Arial"/>
          </w:rPr>
          <w:t>https://www.researchgate.net/publication/282862348_Attachment_Theory_and_the_Therapeutic_Relationship</w:t>
        </w:r>
      </w:hyperlink>
      <w:r w:rsidR="00D120F1" w:rsidRPr="00BC0F63">
        <w:rPr>
          <w:rFonts w:ascii="Arial" w:hAnsi="Arial" w:cs="Arial"/>
        </w:rPr>
        <w:t xml:space="preserve"> </w:t>
      </w:r>
      <w:r w:rsidR="008D1B25" w:rsidRPr="00BC0F63">
        <w:rPr>
          <w:rFonts w:ascii="Arial" w:hAnsi="Arial" w:cs="Arial"/>
        </w:rPr>
        <w:t>(Accessed on 10</w:t>
      </w:r>
      <w:r w:rsidR="008D1B25" w:rsidRPr="00BC0F63">
        <w:rPr>
          <w:rFonts w:ascii="Arial" w:hAnsi="Arial" w:cs="Arial"/>
          <w:vertAlign w:val="superscript"/>
        </w:rPr>
        <w:t>th</w:t>
      </w:r>
      <w:r w:rsidR="008D1B25" w:rsidRPr="00BC0F63">
        <w:rPr>
          <w:rFonts w:ascii="Arial" w:hAnsi="Arial" w:cs="Arial"/>
        </w:rPr>
        <w:t xml:space="preserve"> March 2021) </w:t>
      </w:r>
    </w:p>
    <w:p w14:paraId="137A4005" w14:textId="53F6B4F1" w:rsidR="00E0527E" w:rsidRPr="00BC0F63" w:rsidRDefault="00E0527E" w:rsidP="00B26C53">
      <w:pPr>
        <w:spacing w:line="360" w:lineRule="auto"/>
        <w:rPr>
          <w:rFonts w:ascii="Arial" w:hAnsi="Arial" w:cs="Arial"/>
        </w:rPr>
      </w:pPr>
    </w:p>
    <w:p w14:paraId="3A885313" w14:textId="025194EE" w:rsidR="00E0527E" w:rsidRPr="00BC0F63" w:rsidRDefault="00E0527E" w:rsidP="00B26C53">
      <w:pPr>
        <w:spacing w:line="360" w:lineRule="auto"/>
        <w:rPr>
          <w:rFonts w:ascii="Arial" w:hAnsi="Arial" w:cs="Arial"/>
        </w:rPr>
      </w:pPr>
      <w:r w:rsidRPr="00BC0F63">
        <w:rPr>
          <w:rFonts w:ascii="Arial" w:hAnsi="Arial" w:cs="Arial"/>
        </w:rPr>
        <w:t xml:space="preserve">Eshun, S. &amp; </w:t>
      </w:r>
      <w:r w:rsidR="00FE0CAD" w:rsidRPr="00BC0F63">
        <w:rPr>
          <w:rFonts w:ascii="Arial" w:hAnsi="Arial" w:cs="Arial"/>
        </w:rPr>
        <w:t xml:space="preserve">Boburka, R. (2017) </w:t>
      </w:r>
      <w:r w:rsidR="00FE0CAD" w:rsidRPr="00BC0F63">
        <w:rPr>
          <w:rFonts w:ascii="Arial" w:hAnsi="Arial" w:cs="Arial"/>
          <w:i/>
          <w:iCs/>
        </w:rPr>
        <w:t xml:space="preserve">Sociocultural Theoretical Framework. </w:t>
      </w:r>
      <w:r w:rsidR="004D2878" w:rsidRPr="00BC0F63">
        <w:rPr>
          <w:rFonts w:ascii="Arial" w:hAnsi="Arial" w:cs="Arial"/>
        </w:rPr>
        <w:t xml:space="preserve">Sage Knowledge. </w:t>
      </w:r>
      <w:r w:rsidR="00BC0F63" w:rsidRPr="00BC0F63">
        <w:rPr>
          <w:rFonts w:ascii="Arial" w:hAnsi="Arial" w:cs="Arial"/>
        </w:rPr>
        <w:t xml:space="preserve">Available at </w:t>
      </w:r>
      <w:hyperlink r:id="rId16" w:history="1">
        <w:r w:rsidR="00BC0F63" w:rsidRPr="00BC0F63">
          <w:rPr>
            <w:rStyle w:val="Hyperlink"/>
            <w:rFonts w:ascii="Arial" w:hAnsi="Arial" w:cs="Arial"/>
          </w:rPr>
          <w:t>https://sk.sagepub.com/reference/the-sage-encyclopedia-of-abnormal-and-clinical-psychology/i35711.xml</w:t>
        </w:r>
      </w:hyperlink>
      <w:r w:rsidR="00BC0F63" w:rsidRPr="00BC0F63">
        <w:rPr>
          <w:rFonts w:ascii="Arial" w:hAnsi="Arial" w:cs="Arial"/>
        </w:rPr>
        <w:t xml:space="preserve"> (Accessed on 11</w:t>
      </w:r>
      <w:r w:rsidR="00BC0F63" w:rsidRPr="00BC0F63">
        <w:rPr>
          <w:rFonts w:ascii="Arial" w:hAnsi="Arial" w:cs="Arial"/>
          <w:vertAlign w:val="superscript"/>
        </w:rPr>
        <w:t>th</w:t>
      </w:r>
      <w:r w:rsidR="00BC0F63" w:rsidRPr="00BC0F63">
        <w:rPr>
          <w:rFonts w:ascii="Arial" w:hAnsi="Arial" w:cs="Arial"/>
        </w:rPr>
        <w:t xml:space="preserve"> March 2021) </w:t>
      </w:r>
    </w:p>
    <w:p w14:paraId="52174753" w14:textId="77777777" w:rsidR="005827C7" w:rsidRPr="00BC0F63" w:rsidRDefault="005827C7" w:rsidP="00B26C53">
      <w:pPr>
        <w:spacing w:line="360" w:lineRule="auto"/>
        <w:rPr>
          <w:rFonts w:ascii="Arial" w:hAnsi="Arial" w:cs="Arial"/>
        </w:rPr>
      </w:pPr>
    </w:p>
    <w:p w14:paraId="3CC75E94" w14:textId="77777777" w:rsidR="009B7409" w:rsidRPr="00BC0F63" w:rsidRDefault="009B7409" w:rsidP="00B26C53">
      <w:pPr>
        <w:spacing w:line="360" w:lineRule="auto"/>
        <w:rPr>
          <w:rFonts w:ascii="Arial" w:hAnsi="Arial" w:cs="Arial"/>
        </w:rPr>
      </w:pPr>
      <w:r w:rsidRPr="00BC0F63">
        <w:rPr>
          <w:rFonts w:ascii="Arial" w:hAnsi="Arial" w:cs="Arial"/>
        </w:rPr>
        <w:lastRenderedPageBreak/>
        <w:t xml:space="preserve">Goswami, U. (2015) </w:t>
      </w:r>
      <w:r w:rsidRPr="00BC0F63">
        <w:rPr>
          <w:rFonts w:ascii="Arial" w:hAnsi="Arial" w:cs="Arial"/>
          <w:i/>
          <w:iCs/>
        </w:rPr>
        <w:t>Children’s Cognitive Development and Learning.</w:t>
      </w:r>
      <w:r w:rsidRPr="00BC0F63">
        <w:rPr>
          <w:rFonts w:ascii="Arial" w:hAnsi="Arial" w:cs="Arial"/>
        </w:rPr>
        <w:t xml:space="preserve"> Cambridge Primary Review Trust. Available at </w:t>
      </w:r>
      <w:hyperlink r:id="rId17" w:history="1">
        <w:r w:rsidRPr="00BC0F63">
          <w:rPr>
            <w:rStyle w:val="Hyperlink"/>
            <w:rFonts w:ascii="Arial" w:hAnsi="Arial" w:cs="Arial"/>
          </w:rPr>
          <w:t>https://cprtrust.org.uk/wp-content/uploads/2015/02/BRIEFING-Goswami-Cognitive-Development-and-Learning.pdf</w:t>
        </w:r>
      </w:hyperlink>
      <w:r w:rsidRPr="00BC0F63">
        <w:rPr>
          <w:rFonts w:ascii="Arial" w:hAnsi="Arial" w:cs="Arial"/>
        </w:rPr>
        <w:t xml:space="preserve"> (Accessed on 8th March 2021) </w:t>
      </w:r>
    </w:p>
    <w:p w14:paraId="49F450AA" w14:textId="15A99364" w:rsidR="009B7409" w:rsidRPr="00BC0F63" w:rsidRDefault="009B7409" w:rsidP="00B26C53">
      <w:pPr>
        <w:spacing w:line="360" w:lineRule="auto"/>
        <w:rPr>
          <w:rFonts w:ascii="Arial" w:hAnsi="Arial" w:cs="Arial"/>
        </w:rPr>
      </w:pPr>
      <w:r w:rsidRPr="00BC0F63">
        <w:rPr>
          <w:rFonts w:ascii="Arial" w:hAnsi="Arial" w:cs="Arial"/>
        </w:rPr>
        <w:t xml:space="preserve"> </w:t>
      </w:r>
    </w:p>
    <w:p w14:paraId="2588105D" w14:textId="37347E1E" w:rsidR="00D120F1" w:rsidRPr="00BC0F63" w:rsidRDefault="00D120F1" w:rsidP="00B26C53">
      <w:pPr>
        <w:spacing w:line="360" w:lineRule="auto"/>
        <w:rPr>
          <w:rFonts w:ascii="Arial" w:hAnsi="Arial" w:cs="Arial"/>
        </w:rPr>
      </w:pPr>
      <w:r w:rsidRPr="00BC0F63">
        <w:rPr>
          <w:rFonts w:ascii="Arial" w:hAnsi="Arial" w:cs="Arial"/>
        </w:rPr>
        <w:t xml:space="preserve">Dr Kurt, S. (2020) </w:t>
      </w:r>
      <w:r w:rsidR="00EA068C" w:rsidRPr="00BC0F63">
        <w:rPr>
          <w:rFonts w:ascii="Arial" w:hAnsi="Arial" w:cs="Arial"/>
        </w:rPr>
        <w:t>Lev Vygotsky- Sociocultural Theory of Cognitive Development. Educational Technology. Available at</w:t>
      </w:r>
      <w:r w:rsidR="001610C3" w:rsidRPr="00BC0F63">
        <w:rPr>
          <w:rFonts w:ascii="Arial" w:hAnsi="Arial" w:cs="Arial"/>
        </w:rPr>
        <w:t xml:space="preserve"> </w:t>
      </w:r>
      <w:hyperlink r:id="rId18" w:history="1">
        <w:r w:rsidR="001610C3" w:rsidRPr="00BC0F63">
          <w:rPr>
            <w:rStyle w:val="Hyperlink"/>
            <w:rFonts w:ascii="Arial" w:hAnsi="Arial" w:cs="Arial"/>
          </w:rPr>
          <w:t>https://educationaltechnology.net/lev-vygotsky-sociocultural-theory-of-cognitive-development/#:~:text=While%20some%20philosophers%20assume%20that,cognitive%20growth%20in%20some%20children</w:t>
        </w:r>
      </w:hyperlink>
      <w:r w:rsidR="001610C3" w:rsidRPr="00BC0F63">
        <w:rPr>
          <w:rFonts w:ascii="Arial" w:hAnsi="Arial" w:cs="Arial"/>
        </w:rPr>
        <w:t>.</w:t>
      </w:r>
      <w:r w:rsidR="001610C3" w:rsidRPr="00BC0F63">
        <w:rPr>
          <w:rFonts w:ascii="Arial" w:hAnsi="Arial" w:cs="Arial"/>
        </w:rPr>
        <w:t xml:space="preserve"> </w:t>
      </w:r>
      <w:r w:rsidR="00EA068C" w:rsidRPr="00BC0F63">
        <w:rPr>
          <w:rFonts w:ascii="Arial" w:hAnsi="Arial" w:cs="Arial"/>
        </w:rPr>
        <w:t xml:space="preserve">(Accessed on </w:t>
      </w:r>
      <w:r w:rsidR="001610C3" w:rsidRPr="00BC0F63">
        <w:rPr>
          <w:rFonts w:ascii="Arial" w:hAnsi="Arial" w:cs="Arial"/>
        </w:rPr>
        <w:t>9</w:t>
      </w:r>
      <w:r w:rsidR="001610C3" w:rsidRPr="00BC0F63">
        <w:rPr>
          <w:rFonts w:ascii="Arial" w:hAnsi="Arial" w:cs="Arial"/>
          <w:vertAlign w:val="superscript"/>
        </w:rPr>
        <w:t>th</w:t>
      </w:r>
      <w:r w:rsidR="001610C3" w:rsidRPr="00BC0F63">
        <w:rPr>
          <w:rFonts w:ascii="Arial" w:hAnsi="Arial" w:cs="Arial"/>
        </w:rPr>
        <w:t xml:space="preserve"> March 2021) </w:t>
      </w:r>
    </w:p>
    <w:p w14:paraId="4236B04E" w14:textId="77777777" w:rsidR="00EA068C" w:rsidRPr="00BC0F63" w:rsidRDefault="00EA068C" w:rsidP="00B26C53">
      <w:pPr>
        <w:spacing w:line="360" w:lineRule="auto"/>
        <w:rPr>
          <w:rFonts w:ascii="Arial" w:hAnsi="Arial" w:cs="Arial"/>
        </w:rPr>
      </w:pPr>
    </w:p>
    <w:p w14:paraId="1B615CF5" w14:textId="336C1F6F" w:rsidR="0072684C" w:rsidRPr="00BC0F63" w:rsidRDefault="00941814" w:rsidP="00B26C53">
      <w:pPr>
        <w:shd w:val="clear" w:color="auto" w:fill="FFFFFF"/>
        <w:spacing w:line="360" w:lineRule="auto"/>
        <w:rPr>
          <w:rFonts w:ascii="Arial" w:eastAsia="Times New Roman" w:hAnsi="Arial" w:cs="Arial"/>
          <w:lang w:eastAsia="en-GB"/>
        </w:rPr>
      </w:pPr>
      <w:r w:rsidRPr="00BC0F63">
        <w:rPr>
          <w:rFonts w:ascii="Arial" w:eastAsia="Times New Roman" w:hAnsi="Arial" w:cs="Arial"/>
          <w:lang w:eastAsia="en-GB"/>
        </w:rPr>
        <w:t xml:space="preserve">McLeod, S. (2017) </w:t>
      </w:r>
      <w:r w:rsidRPr="00BC0F63">
        <w:rPr>
          <w:rFonts w:ascii="Arial" w:eastAsia="Times New Roman" w:hAnsi="Arial" w:cs="Arial"/>
          <w:i/>
          <w:iCs/>
          <w:lang w:eastAsia="en-GB"/>
        </w:rPr>
        <w:t>Attachment Theory</w:t>
      </w:r>
      <w:r w:rsidRPr="00BC0F63">
        <w:rPr>
          <w:rFonts w:ascii="Arial" w:eastAsia="Times New Roman" w:hAnsi="Arial" w:cs="Arial"/>
          <w:lang w:eastAsia="en-GB"/>
        </w:rPr>
        <w:t xml:space="preserve">. Simply </w:t>
      </w:r>
      <w:r w:rsidR="0072684C" w:rsidRPr="00BC0F63">
        <w:rPr>
          <w:rFonts w:ascii="Arial" w:eastAsia="Times New Roman" w:hAnsi="Arial" w:cs="Arial"/>
          <w:lang w:eastAsia="en-GB"/>
        </w:rPr>
        <w:t>Psychology</w:t>
      </w:r>
      <w:r w:rsidRPr="00BC0F63">
        <w:rPr>
          <w:rFonts w:ascii="Arial" w:eastAsia="Times New Roman" w:hAnsi="Arial" w:cs="Arial"/>
          <w:lang w:eastAsia="en-GB"/>
        </w:rPr>
        <w:t>. Available at</w:t>
      </w:r>
      <w:r w:rsidR="0072684C" w:rsidRPr="00BC0F63">
        <w:rPr>
          <w:rFonts w:ascii="Arial" w:eastAsia="Times New Roman" w:hAnsi="Arial" w:cs="Arial"/>
          <w:lang w:eastAsia="en-GB"/>
        </w:rPr>
        <w:t xml:space="preserve"> </w:t>
      </w:r>
    </w:p>
    <w:p w14:paraId="797B56C6" w14:textId="59BA0502" w:rsidR="00941814" w:rsidRPr="00BC0F63" w:rsidRDefault="0072684C" w:rsidP="00B26C53">
      <w:pPr>
        <w:spacing w:line="360" w:lineRule="auto"/>
        <w:rPr>
          <w:rFonts w:ascii="Arial" w:eastAsia="Times New Roman" w:hAnsi="Arial" w:cs="Arial"/>
          <w:lang w:eastAsia="en-GB"/>
        </w:rPr>
      </w:pPr>
      <w:hyperlink r:id="rId19" w:history="1">
        <w:r w:rsidRPr="00BC0F63">
          <w:rPr>
            <w:rStyle w:val="Hyperlink"/>
            <w:rFonts w:ascii="Arial" w:hAnsi="Arial" w:cs="Arial"/>
          </w:rPr>
          <w:t>https://www.simplypsychology.org/attachment.html</w:t>
        </w:r>
      </w:hyperlink>
      <w:r w:rsidRPr="00BC0F63">
        <w:rPr>
          <w:rFonts w:ascii="Arial" w:hAnsi="Arial" w:cs="Arial"/>
        </w:rPr>
        <w:t xml:space="preserve"> </w:t>
      </w:r>
      <w:r w:rsidR="00941814" w:rsidRPr="00BC0F63">
        <w:rPr>
          <w:rFonts w:ascii="Arial" w:eastAsia="Times New Roman" w:hAnsi="Arial" w:cs="Arial"/>
          <w:lang w:eastAsia="en-GB"/>
        </w:rPr>
        <w:t xml:space="preserve">(Accessed on </w:t>
      </w:r>
      <w:r w:rsidRPr="00BC0F63">
        <w:rPr>
          <w:rFonts w:ascii="Arial" w:eastAsia="Times New Roman" w:hAnsi="Arial" w:cs="Arial"/>
          <w:lang w:eastAsia="en-GB"/>
        </w:rPr>
        <w:t>8</w:t>
      </w:r>
      <w:r w:rsidRPr="00BC0F63">
        <w:rPr>
          <w:rFonts w:ascii="Arial" w:eastAsia="Times New Roman" w:hAnsi="Arial" w:cs="Arial"/>
          <w:vertAlign w:val="superscript"/>
          <w:lang w:eastAsia="en-GB"/>
        </w:rPr>
        <w:t>th</w:t>
      </w:r>
      <w:r w:rsidRPr="00BC0F63">
        <w:rPr>
          <w:rFonts w:ascii="Arial" w:eastAsia="Times New Roman" w:hAnsi="Arial" w:cs="Arial"/>
          <w:lang w:eastAsia="en-GB"/>
        </w:rPr>
        <w:t xml:space="preserve"> March 2021) </w:t>
      </w:r>
    </w:p>
    <w:p w14:paraId="505EFAF0" w14:textId="66CDB887" w:rsidR="00440304" w:rsidRPr="00BC0F63" w:rsidRDefault="00440304" w:rsidP="00B26C53">
      <w:pPr>
        <w:spacing w:line="360" w:lineRule="auto"/>
        <w:rPr>
          <w:rFonts w:ascii="Arial" w:eastAsia="Times New Roman" w:hAnsi="Arial" w:cs="Arial"/>
          <w:lang w:eastAsia="en-GB"/>
        </w:rPr>
      </w:pPr>
    </w:p>
    <w:p w14:paraId="6FACF9DF" w14:textId="6F31B1A8" w:rsidR="00DD1D63" w:rsidRDefault="00440304" w:rsidP="00B26C53">
      <w:pPr>
        <w:spacing w:line="360" w:lineRule="auto"/>
        <w:rPr>
          <w:rFonts w:ascii="Arial" w:eastAsia="Times New Roman" w:hAnsi="Arial" w:cs="Arial"/>
          <w:lang w:eastAsia="en-GB"/>
        </w:rPr>
      </w:pPr>
      <w:r w:rsidRPr="00BC0F63">
        <w:rPr>
          <w:rFonts w:ascii="Arial" w:eastAsia="Times New Roman" w:hAnsi="Arial" w:cs="Arial"/>
          <w:lang w:eastAsia="en-GB"/>
        </w:rPr>
        <w:t xml:space="preserve">McLeod, S. (2016) Albert Bandura’s Social Learning Theory. </w:t>
      </w:r>
      <w:r w:rsidR="00DD1D63" w:rsidRPr="00BC0F63">
        <w:rPr>
          <w:rFonts w:ascii="Arial" w:eastAsia="Times New Roman" w:hAnsi="Arial" w:cs="Arial"/>
          <w:lang w:eastAsia="en-GB"/>
        </w:rPr>
        <w:t xml:space="preserve">Simple Psychology. Available at </w:t>
      </w:r>
      <w:hyperlink r:id="rId20" w:history="1">
        <w:r w:rsidR="00DD1D63" w:rsidRPr="00BC0F63">
          <w:rPr>
            <w:rStyle w:val="Hyperlink"/>
            <w:rFonts w:ascii="Arial" w:eastAsia="Times New Roman" w:hAnsi="Arial" w:cs="Arial"/>
            <w:lang w:eastAsia="en-GB"/>
          </w:rPr>
          <w:t>https://www.simplypsychology.org/bandura.html</w:t>
        </w:r>
      </w:hyperlink>
      <w:r w:rsidR="00DD1D63" w:rsidRPr="00BC0F63">
        <w:rPr>
          <w:rFonts w:ascii="Arial" w:eastAsia="Times New Roman" w:hAnsi="Arial" w:cs="Arial"/>
          <w:lang w:eastAsia="en-GB"/>
        </w:rPr>
        <w:t xml:space="preserve"> (Accessed on 11</w:t>
      </w:r>
      <w:r w:rsidR="00DD1D63" w:rsidRPr="00BC0F63">
        <w:rPr>
          <w:rFonts w:ascii="Arial" w:eastAsia="Times New Roman" w:hAnsi="Arial" w:cs="Arial"/>
          <w:vertAlign w:val="superscript"/>
          <w:lang w:eastAsia="en-GB"/>
        </w:rPr>
        <w:t>th</w:t>
      </w:r>
      <w:r w:rsidR="00DD1D63" w:rsidRPr="00BC0F63">
        <w:rPr>
          <w:rFonts w:ascii="Arial" w:eastAsia="Times New Roman" w:hAnsi="Arial" w:cs="Arial"/>
          <w:lang w:eastAsia="en-GB"/>
        </w:rPr>
        <w:t xml:space="preserve"> March 2021) </w:t>
      </w:r>
    </w:p>
    <w:p w14:paraId="60796D62" w14:textId="77777777" w:rsidR="004A73A0" w:rsidRPr="00BC0F63" w:rsidRDefault="004A73A0" w:rsidP="00B26C53">
      <w:pPr>
        <w:spacing w:line="360" w:lineRule="auto"/>
        <w:rPr>
          <w:rFonts w:ascii="Arial" w:eastAsia="Times New Roman" w:hAnsi="Arial" w:cs="Arial"/>
          <w:lang w:eastAsia="en-GB"/>
        </w:rPr>
      </w:pPr>
    </w:p>
    <w:p w14:paraId="340D3F61" w14:textId="2DFB65D6" w:rsidR="0085060A" w:rsidRPr="00BC0F63" w:rsidRDefault="0085060A" w:rsidP="00B26C53">
      <w:pPr>
        <w:spacing w:line="360" w:lineRule="auto"/>
        <w:rPr>
          <w:rFonts w:ascii="Arial" w:hAnsi="Arial" w:cs="Arial"/>
        </w:rPr>
      </w:pPr>
      <w:r w:rsidRPr="00BC0F63">
        <w:rPr>
          <w:rFonts w:ascii="Arial" w:hAnsi="Arial" w:cs="Arial"/>
        </w:rPr>
        <w:t xml:space="preserve">Lewis, R. (2020) </w:t>
      </w:r>
      <w:r w:rsidR="00863E2D" w:rsidRPr="00BC0F63">
        <w:rPr>
          <w:rFonts w:ascii="Arial" w:hAnsi="Arial" w:cs="Arial"/>
          <w:i/>
          <w:iCs/>
        </w:rPr>
        <w:t xml:space="preserve">Erikson’s 8 Stages of Psychosocial </w:t>
      </w:r>
      <w:r w:rsidR="00D04586" w:rsidRPr="00BC0F63">
        <w:rPr>
          <w:rFonts w:ascii="Arial" w:hAnsi="Arial" w:cs="Arial"/>
          <w:i/>
          <w:iCs/>
        </w:rPr>
        <w:t>development</w:t>
      </w:r>
      <w:r w:rsidR="00863E2D" w:rsidRPr="00BC0F63">
        <w:rPr>
          <w:rFonts w:ascii="Arial" w:hAnsi="Arial" w:cs="Arial"/>
          <w:i/>
          <w:iCs/>
        </w:rPr>
        <w:t>, explained for parents</w:t>
      </w:r>
      <w:r w:rsidR="00863E2D" w:rsidRPr="00BC0F63">
        <w:rPr>
          <w:rFonts w:ascii="Arial" w:hAnsi="Arial" w:cs="Arial"/>
        </w:rPr>
        <w:t xml:space="preserve">. Health line. Available at </w:t>
      </w:r>
      <w:hyperlink r:id="rId21" w:history="1">
        <w:r w:rsidR="002561BC" w:rsidRPr="00BC0F63">
          <w:rPr>
            <w:rStyle w:val="Hyperlink"/>
            <w:rFonts w:ascii="Arial" w:hAnsi="Arial" w:cs="Arial"/>
          </w:rPr>
          <w:t>https://www.healthline.com/health/parenting/erikson-stages</w:t>
        </w:r>
      </w:hyperlink>
      <w:r w:rsidR="002561BC" w:rsidRPr="00BC0F63">
        <w:rPr>
          <w:rFonts w:ascii="Arial" w:hAnsi="Arial" w:cs="Arial"/>
        </w:rPr>
        <w:t xml:space="preserve"> </w:t>
      </w:r>
      <w:r w:rsidR="00863E2D" w:rsidRPr="00BC0F63">
        <w:rPr>
          <w:rFonts w:ascii="Arial" w:hAnsi="Arial" w:cs="Arial"/>
        </w:rPr>
        <w:t xml:space="preserve">(Accessed on </w:t>
      </w:r>
      <w:r w:rsidR="00D04586" w:rsidRPr="00BC0F63">
        <w:rPr>
          <w:rFonts w:ascii="Arial" w:hAnsi="Arial" w:cs="Arial"/>
        </w:rPr>
        <w:t>8</w:t>
      </w:r>
      <w:r w:rsidR="00D04586" w:rsidRPr="00BC0F63">
        <w:rPr>
          <w:rFonts w:ascii="Arial" w:hAnsi="Arial" w:cs="Arial"/>
          <w:vertAlign w:val="superscript"/>
        </w:rPr>
        <w:t>th</w:t>
      </w:r>
      <w:r w:rsidR="00D04586" w:rsidRPr="00BC0F63">
        <w:rPr>
          <w:rFonts w:ascii="Arial" w:hAnsi="Arial" w:cs="Arial"/>
        </w:rPr>
        <w:t xml:space="preserve"> March 2021) </w:t>
      </w:r>
    </w:p>
    <w:p w14:paraId="4CEF6F30" w14:textId="60E0544D" w:rsidR="002561BC" w:rsidRPr="00BC0F63" w:rsidRDefault="002561BC" w:rsidP="00B26C53">
      <w:pPr>
        <w:spacing w:line="360" w:lineRule="auto"/>
        <w:rPr>
          <w:rFonts w:ascii="Arial" w:hAnsi="Arial" w:cs="Arial"/>
        </w:rPr>
      </w:pPr>
    </w:p>
    <w:p w14:paraId="499DB911" w14:textId="657A6AFA" w:rsidR="008A64BC" w:rsidRPr="00BC0F63" w:rsidRDefault="007929CD" w:rsidP="00B26C53">
      <w:pPr>
        <w:spacing w:line="360" w:lineRule="auto"/>
        <w:rPr>
          <w:rFonts w:ascii="Arial" w:hAnsi="Arial" w:cs="Arial"/>
        </w:rPr>
      </w:pPr>
      <w:r w:rsidRPr="00BC0F63">
        <w:rPr>
          <w:rFonts w:ascii="Arial" w:hAnsi="Arial" w:cs="Arial"/>
        </w:rPr>
        <w:t xml:space="preserve">Lumen (2021) </w:t>
      </w:r>
      <w:r w:rsidRPr="00BC0F63">
        <w:rPr>
          <w:rFonts w:ascii="Arial" w:hAnsi="Arial" w:cs="Arial"/>
          <w:i/>
          <w:iCs/>
        </w:rPr>
        <w:t>Psychosocial Theory</w:t>
      </w:r>
      <w:r w:rsidRPr="00BC0F63">
        <w:rPr>
          <w:rFonts w:ascii="Arial" w:hAnsi="Arial" w:cs="Arial"/>
        </w:rPr>
        <w:t xml:space="preserve">. Lifespan Development. Available at </w:t>
      </w:r>
      <w:hyperlink r:id="rId22" w:history="1">
        <w:r w:rsidRPr="00BC0F63">
          <w:rPr>
            <w:rStyle w:val="Hyperlink"/>
            <w:rFonts w:ascii="Arial" w:hAnsi="Arial" w:cs="Arial"/>
          </w:rPr>
          <w:t>https://courses.lumenlearning.com/wm-lifespandevelopment/chapter/erikson-and-psyc</w:t>
        </w:r>
        <w:r w:rsidRPr="00BC0F63">
          <w:rPr>
            <w:rStyle w:val="Hyperlink"/>
            <w:rFonts w:ascii="Arial" w:hAnsi="Arial" w:cs="Arial"/>
          </w:rPr>
          <w:t>h</w:t>
        </w:r>
        <w:r w:rsidRPr="00BC0F63">
          <w:rPr>
            <w:rStyle w:val="Hyperlink"/>
            <w:rFonts w:ascii="Arial" w:hAnsi="Arial" w:cs="Arial"/>
          </w:rPr>
          <w:t>osocial-theory/#:~:text=Erikson's%20theory%20has%20been%20criticized,cultures%2C%20but%20not%20in%20all</w:t>
        </w:r>
      </w:hyperlink>
      <w:r w:rsidR="000755ED" w:rsidRPr="00BC0F63">
        <w:rPr>
          <w:rFonts w:ascii="Arial" w:hAnsi="Arial" w:cs="Arial"/>
        </w:rPr>
        <w:t>.</w:t>
      </w:r>
      <w:r w:rsidR="000755ED" w:rsidRPr="00BC0F63">
        <w:rPr>
          <w:rFonts w:ascii="Arial" w:hAnsi="Arial" w:cs="Arial"/>
        </w:rPr>
        <w:t xml:space="preserve"> </w:t>
      </w:r>
      <w:r w:rsidRPr="00BC0F63">
        <w:rPr>
          <w:rFonts w:ascii="Arial" w:hAnsi="Arial" w:cs="Arial"/>
        </w:rPr>
        <w:t>(Accessed on 9</w:t>
      </w:r>
      <w:r w:rsidRPr="00BC0F63">
        <w:rPr>
          <w:rFonts w:ascii="Arial" w:hAnsi="Arial" w:cs="Arial"/>
          <w:vertAlign w:val="superscript"/>
        </w:rPr>
        <w:t>th</w:t>
      </w:r>
      <w:r w:rsidRPr="00BC0F63">
        <w:rPr>
          <w:rFonts w:ascii="Arial" w:hAnsi="Arial" w:cs="Arial"/>
        </w:rPr>
        <w:t xml:space="preserve"> March 2021) </w:t>
      </w:r>
    </w:p>
    <w:p w14:paraId="08207D36" w14:textId="07053A0C" w:rsidR="00790256" w:rsidRPr="00BC0F63" w:rsidRDefault="00790256" w:rsidP="00B26C53">
      <w:pPr>
        <w:spacing w:line="360" w:lineRule="auto"/>
        <w:rPr>
          <w:rFonts w:ascii="Arial" w:hAnsi="Arial" w:cs="Arial"/>
        </w:rPr>
      </w:pPr>
      <w:r w:rsidRPr="00BC0F63">
        <w:rPr>
          <w:rFonts w:ascii="Arial" w:hAnsi="Arial" w:cs="Arial"/>
        </w:rPr>
        <w:t xml:space="preserve"> </w:t>
      </w:r>
    </w:p>
    <w:sectPr w:rsidR="00790256" w:rsidRPr="00BC0F63">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9E705E" w14:textId="77777777" w:rsidR="00FE0BB6" w:rsidRDefault="00FE0BB6" w:rsidP="00FE0BB6">
      <w:r>
        <w:separator/>
      </w:r>
    </w:p>
  </w:endnote>
  <w:endnote w:type="continuationSeparator" w:id="0">
    <w:p w14:paraId="399CDB07" w14:textId="77777777" w:rsidR="00FE0BB6" w:rsidRDefault="00FE0BB6" w:rsidP="00FE0B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65117014"/>
      <w:docPartObj>
        <w:docPartGallery w:val="Page Numbers (Bottom of Page)"/>
        <w:docPartUnique/>
      </w:docPartObj>
    </w:sdtPr>
    <w:sdtContent>
      <w:p w14:paraId="65A263AB" w14:textId="3FAC0602" w:rsidR="00FE0BB6" w:rsidRDefault="00FE0BB6" w:rsidP="000061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888D52" w14:textId="77777777" w:rsidR="00FE0BB6" w:rsidRDefault="00FE0BB6" w:rsidP="00FE0B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2180669"/>
      <w:docPartObj>
        <w:docPartGallery w:val="Page Numbers (Bottom of Page)"/>
        <w:docPartUnique/>
      </w:docPartObj>
    </w:sdtPr>
    <w:sdtContent>
      <w:p w14:paraId="7418F462" w14:textId="411446AC" w:rsidR="00FE0BB6" w:rsidRDefault="00FE0BB6" w:rsidP="000061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34727D" w14:textId="77777777" w:rsidR="00FE0BB6" w:rsidRDefault="00FE0BB6" w:rsidP="00FE0B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EA984C" w14:textId="77777777" w:rsidR="00FE0BB6" w:rsidRDefault="00FE0BB6" w:rsidP="00FE0BB6">
      <w:r>
        <w:separator/>
      </w:r>
    </w:p>
  </w:footnote>
  <w:footnote w:type="continuationSeparator" w:id="0">
    <w:p w14:paraId="5FA0F9E8" w14:textId="77777777" w:rsidR="00FE0BB6" w:rsidRDefault="00FE0BB6" w:rsidP="00FE0B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278665" w14:textId="691E6125" w:rsidR="00FE0BB6" w:rsidRDefault="00FE0BB6">
    <w:pPr>
      <w:pStyle w:val="Header"/>
    </w:pPr>
    <w:r>
      <w:t>Leah Hooper</w:t>
    </w:r>
  </w:p>
  <w:p w14:paraId="59470177" w14:textId="77777777" w:rsidR="00FE0BB6" w:rsidRDefault="00FE0B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C00C53"/>
    <w:multiLevelType w:val="hybridMultilevel"/>
    <w:tmpl w:val="F384C1D4"/>
    <w:lvl w:ilvl="0" w:tplc="5E7064A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DEA"/>
    <w:rsid w:val="00006C7D"/>
    <w:rsid w:val="00013CD3"/>
    <w:rsid w:val="00017C9D"/>
    <w:rsid w:val="00024992"/>
    <w:rsid w:val="000259E3"/>
    <w:rsid w:val="0003036B"/>
    <w:rsid w:val="00033649"/>
    <w:rsid w:val="00042BAB"/>
    <w:rsid w:val="0005234F"/>
    <w:rsid w:val="000562D7"/>
    <w:rsid w:val="00060300"/>
    <w:rsid w:val="00072860"/>
    <w:rsid w:val="000755ED"/>
    <w:rsid w:val="0007589A"/>
    <w:rsid w:val="0009236D"/>
    <w:rsid w:val="000A1CCD"/>
    <w:rsid w:val="000A3478"/>
    <w:rsid w:val="000A7816"/>
    <w:rsid w:val="000B0F18"/>
    <w:rsid w:val="000B3825"/>
    <w:rsid w:val="000B4840"/>
    <w:rsid w:val="000C6FEC"/>
    <w:rsid w:val="000D6097"/>
    <w:rsid w:val="000E08BC"/>
    <w:rsid w:val="000E75F4"/>
    <w:rsid w:val="00101A70"/>
    <w:rsid w:val="00107648"/>
    <w:rsid w:val="00107997"/>
    <w:rsid w:val="00116516"/>
    <w:rsid w:val="00121245"/>
    <w:rsid w:val="00127298"/>
    <w:rsid w:val="0013401B"/>
    <w:rsid w:val="00134752"/>
    <w:rsid w:val="00141CB1"/>
    <w:rsid w:val="00143FD8"/>
    <w:rsid w:val="001457A0"/>
    <w:rsid w:val="001514F6"/>
    <w:rsid w:val="00157015"/>
    <w:rsid w:val="001610C3"/>
    <w:rsid w:val="00194CE6"/>
    <w:rsid w:val="001A6F08"/>
    <w:rsid w:val="001A724F"/>
    <w:rsid w:val="001A7E28"/>
    <w:rsid w:val="001B324D"/>
    <w:rsid w:val="001C1396"/>
    <w:rsid w:val="001C6112"/>
    <w:rsid w:val="001E1C9B"/>
    <w:rsid w:val="001E406C"/>
    <w:rsid w:val="001F616B"/>
    <w:rsid w:val="001F78E8"/>
    <w:rsid w:val="00210D4A"/>
    <w:rsid w:val="00213527"/>
    <w:rsid w:val="00213B0C"/>
    <w:rsid w:val="0022053F"/>
    <w:rsid w:val="002223C3"/>
    <w:rsid w:val="0022446E"/>
    <w:rsid w:val="00226311"/>
    <w:rsid w:val="00231121"/>
    <w:rsid w:val="00232EA5"/>
    <w:rsid w:val="002333A7"/>
    <w:rsid w:val="00233AC8"/>
    <w:rsid w:val="00237DFE"/>
    <w:rsid w:val="002561BC"/>
    <w:rsid w:val="00263C26"/>
    <w:rsid w:val="0026578C"/>
    <w:rsid w:val="00265F11"/>
    <w:rsid w:val="0027075C"/>
    <w:rsid w:val="0028126F"/>
    <w:rsid w:val="00291745"/>
    <w:rsid w:val="00294AD0"/>
    <w:rsid w:val="002A4DFE"/>
    <w:rsid w:val="002A5B37"/>
    <w:rsid w:val="002B11D5"/>
    <w:rsid w:val="002B1C74"/>
    <w:rsid w:val="002B2598"/>
    <w:rsid w:val="002B6557"/>
    <w:rsid w:val="002C389A"/>
    <w:rsid w:val="002D1328"/>
    <w:rsid w:val="002D6344"/>
    <w:rsid w:val="002E43E5"/>
    <w:rsid w:val="002E75C9"/>
    <w:rsid w:val="002F5919"/>
    <w:rsid w:val="002F661A"/>
    <w:rsid w:val="00315D74"/>
    <w:rsid w:val="00321DEB"/>
    <w:rsid w:val="003238F6"/>
    <w:rsid w:val="00336C5B"/>
    <w:rsid w:val="00340313"/>
    <w:rsid w:val="00340C40"/>
    <w:rsid w:val="003425BD"/>
    <w:rsid w:val="00343B41"/>
    <w:rsid w:val="003455F2"/>
    <w:rsid w:val="00345ECB"/>
    <w:rsid w:val="003474BE"/>
    <w:rsid w:val="00361B0B"/>
    <w:rsid w:val="003633D0"/>
    <w:rsid w:val="00377A0A"/>
    <w:rsid w:val="00381680"/>
    <w:rsid w:val="003828DE"/>
    <w:rsid w:val="00382F9C"/>
    <w:rsid w:val="0038673E"/>
    <w:rsid w:val="003956F8"/>
    <w:rsid w:val="00395EC9"/>
    <w:rsid w:val="0039743E"/>
    <w:rsid w:val="0039781E"/>
    <w:rsid w:val="003A5DEA"/>
    <w:rsid w:val="003B0B3B"/>
    <w:rsid w:val="003B0BAF"/>
    <w:rsid w:val="003B1425"/>
    <w:rsid w:val="003B6E1B"/>
    <w:rsid w:val="003B75F7"/>
    <w:rsid w:val="003C0FF2"/>
    <w:rsid w:val="003D554E"/>
    <w:rsid w:val="003E64CE"/>
    <w:rsid w:val="003F47BF"/>
    <w:rsid w:val="003F4FD1"/>
    <w:rsid w:val="0040209F"/>
    <w:rsid w:val="004036EA"/>
    <w:rsid w:val="0040546A"/>
    <w:rsid w:val="00411D2A"/>
    <w:rsid w:val="00422063"/>
    <w:rsid w:val="00423FD4"/>
    <w:rsid w:val="004366C7"/>
    <w:rsid w:val="00440304"/>
    <w:rsid w:val="00446E33"/>
    <w:rsid w:val="00453CEF"/>
    <w:rsid w:val="00453FC7"/>
    <w:rsid w:val="00480E97"/>
    <w:rsid w:val="00482710"/>
    <w:rsid w:val="00483C3B"/>
    <w:rsid w:val="004848F4"/>
    <w:rsid w:val="00490DEF"/>
    <w:rsid w:val="00495568"/>
    <w:rsid w:val="00495932"/>
    <w:rsid w:val="004A73A0"/>
    <w:rsid w:val="004B1B56"/>
    <w:rsid w:val="004B6F1D"/>
    <w:rsid w:val="004B770A"/>
    <w:rsid w:val="004C1E44"/>
    <w:rsid w:val="004C4369"/>
    <w:rsid w:val="004C77A8"/>
    <w:rsid w:val="004D2878"/>
    <w:rsid w:val="005044E5"/>
    <w:rsid w:val="0051331B"/>
    <w:rsid w:val="0052120D"/>
    <w:rsid w:val="0052692F"/>
    <w:rsid w:val="00536B64"/>
    <w:rsid w:val="005477DB"/>
    <w:rsid w:val="005525EC"/>
    <w:rsid w:val="005635E6"/>
    <w:rsid w:val="005642ED"/>
    <w:rsid w:val="0056443F"/>
    <w:rsid w:val="00570104"/>
    <w:rsid w:val="005827C7"/>
    <w:rsid w:val="005903FE"/>
    <w:rsid w:val="00592B36"/>
    <w:rsid w:val="005935CE"/>
    <w:rsid w:val="00596446"/>
    <w:rsid w:val="00597793"/>
    <w:rsid w:val="005A066A"/>
    <w:rsid w:val="005A259B"/>
    <w:rsid w:val="005A6768"/>
    <w:rsid w:val="005B1168"/>
    <w:rsid w:val="005D21DC"/>
    <w:rsid w:val="005E2A96"/>
    <w:rsid w:val="005E7E56"/>
    <w:rsid w:val="005F0886"/>
    <w:rsid w:val="005F3350"/>
    <w:rsid w:val="006030E1"/>
    <w:rsid w:val="006219EE"/>
    <w:rsid w:val="00627C8A"/>
    <w:rsid w:val="0063676F"/>
    <w:rsid w:val="00637796"/>
    <w:rsid w:val="00640703"/>
    <w:rsid w:val="00640C48"/>
    <w:rsid w:val="0064501E"/>
    <w:rsid w:val="006520BF"/>
    <w:rsid w:val="00654FE2"/>
    <w:rsid w:val="00676A56"/>
    <w:rsid w:val="00682AD1"/>
    <w:rsid w:val="006865AD"/>
    <w:rsid w:val="0069257F"/>
    <w:rsid w:val="006A1855"/>
    <w:rsid w:val="006A2A61"/>
    <w:rsid w:val="006A2A74"/>
    <w:rsid w:val="006A34E5"/>
    <w:rsid w:val="006A6BB4"/>
    <w:rsid w:val="006A7E92"/>
    <w:rsid w:val="006C52E5"/>
    <w:rsid w:val="006D1CD6"/>
    <w:rsid w:val="006D1F97"/>
    <w:rsid w:val="006D4EF3"/>
    <w:rsid w:val="006D5B84"/>
    <w:rsid w:val="006E670A"/>
    <w:rsid w:val="006F25DA"/>
    <w:rsid w:val="007058D7"/>
    <w:rsid w:val="0071107D"/>
    <w:rsid w:val="0072684C"/>
    <w:rsid w:val="007278F8"/>
    <w:rsid w:val="007303C5"/>
    <w:rsid w:val="00730B2A"/>
    <w:rsid w:val="0075560D"/>
    <w:rsid w:val="00760267"/>
    <w:rsid w:val="00782D26"/>
    <w:rsid w:val="00790256"/>
    <w:rsid w:val="007929CD"/>
    <w:rsid w:val="007A3181"/>
    <w:rsid w:val="007A3219"/>
    <w:rsid w:val="007A3432"/>
    <w:rsid w:val="007B3819"/>
    <w:rsid w:val="007D1BC0"/>
    <w:rsid w:val="007D5C85"/>
    <w:rsid w:val="007F5B13"/>
    <w:rsid w:val="0082393D"/>
    <w:rsid w:val="00840885"/>
    <w:rsid w:val="00843E8E"/>
    <w:rsid w:val="0085060A"/>
    <w:rsid w:val="00852539"/>
    <w:rsid w:val="00863E2D"/>
    <w:rsid w:val="0087608C"/>
    <w:rsid w:val="00886BB7"/>
    <w:rsid w:val="00890AF8"/>
    <w:rsid w:val="00890F31"/>
    <w:rsid w:val="008949E7"/>
    <w:rsid w:val="008971D0"/>
    <w:rsid w:val="008A64BC"/>
    <w:rsid w:val="008B1512"/>
    <w:rsid w:val="008B4AEA"/>
    <w:rsid w:val="008B6BCD"/>
    <w:rsid w:val="008B7629"/>
    <w:rsid w:val="008C2F5A"/>
    <w:rsid w:val="008C4748"/>
    <w:rsid w:val="008D1B25"/>
    <w:rsid w:val="008E6ACC"/>
    <w:rsid w:val="008E6D5B"/>
    <w:rsid w:val="008F7FEE"/>
    <w:rsid w:val="009016B2"/>
    <w:rsid w:val="00914811"/>
    <w:rsid w:val="00924E16"/>
    <w:rsid w:val="00941814"/>
    <w:rsid w:val="00942575"/>
    <w:rsid w:val="009524F0"/>
    <w:rsid w:val="009602C6"/>
    <w:rsid w:val="00963692"/>
    <w:rsid w:val="009725BF"/>
    <w:rsid w:val="00976129"/>
    <w:rsid w:val="00976FB7"/>
    <w:rsid w:val="00982034"/>
    <w:rsid w:val="009834D6"/>
    <w:rsid w:val="00984365"/>
    <w:rsid w:val="009A3363"/>
    <w:rsid w:val="009A6578"/>
    <w:rsid w:val="009A75D0"/>
    <w:rsid w:val="009B7409"/>
    <w:rsid w:val="009C625E"/>
    <w:rsid w:val="009D2589"/>
    <w:rsid w:val="009D4BC2"/>
    <w:rsid w:val="009D7823"/>
    <w:rsid w:val="009E21C3"/>
    <w:rsid w:val="009F513A"/>
    <w:rsid w:val="00A03FA6"/>
    <w:rsid w:val="00A04095"/>
    <w:rsid w:val="00A045C4"/>
    <w:rsid w:val="00A10440"/>
    <w:rsid w:val="00A11694"/>
    <w:rsid w:val="00A12534"/>
    <w:rsid w:val="00A14AF0"/>
    <w:rsid w:val="00A205D2"/>
    <w:rsid w:val="00A24349"/>
    <w:rsid w:val="00A258EB"/>
    <w:rsid w:val="00A277C6"/>
    <w:rsid w:val="00A32264"/>
    <w:rsid w:val="00A33899"/>
    <w:rsid w:val="00A41CF0"/>
    <w:rsid w:val="00A617F0"/>
    <w:rsid w:val="00A734C5"/>
    <w:rsid w:val="00A84266"/>
    <w:rsid w:val="00A8603A"/>
    <w:rsid w:val="00A937B9"/>
    <w:rsid w:val="00A94F74"/>
    <w:rsid w:val="00A9542F"/>
    <w:rsid w:val="00AA3BA8"/>
    <w:rsid w:val="00AB4886"/>
    <w:rsid w:val="00AC2EB3"/>
    <w:rsid w:val="00AD5D6D"/>
    <w:rsid w:val="00AD6CBE"/>
    <w:rsid w:val="00B10919"/>
    <w:rsid w:val="00B11C44"/>
    <w:rsid w:val="00B14732"/>
    <w:rsid w:val="00B16754"/>
    <w:rsid w:val="00B23E87"/>
    <w:rsid w:val="00B26C53"/>
    <w:rsid w:val="00B31037"/>
    <w:rsid w:val="00B34005"/>
    <w:rsid w:val="00B36219"/>
    <w:rsid w:val="00B42164"/>
    <w:rsid w:val="00B4337A"/>
    <w:rsid w:val="00B44903"/>
    <w:rsid w:val="00B46C9B"/>
    <w:rsid w:val="00B53A3D"/>
    <w:rsid w:val="00B53ACD"/>
    <w:rsid w:val="00B54733"/>
    <w:rsid w:val="00B57904"/>
    <w:rsid w:val="00B57E44"/>
    <w:rsid w:val="00B60EF4"/>
    <w:rsid w:val="00B620EB"/>
    <w:rsid w:val="00B62BCC"/>
    <w:rsid w:val="00B76782"/>
    <w:rsid w:val="00B84FFA"/>
    <w:rsid w:val="00B8755A"/>
    <w:rsid w:val="00BA09B3"/>
    <w:rsid w:val="00BA0C79"/>
    <w:rsid w:val="00BA178B"/>
    <w:rsid w:val="00BB126C"/>
    <w:rsid w:val="00BB1F1F"/>
    <w:rsid w:val="00BB2E0A"/>
    <w:rsid w:val="00BB4DC3"/>
    <w:rsid w:val="00BB698C"/>
    <w:rsid w:val="00BB76BA"/>
    <w:rsid w:val="00BC0F63"/>
    <w:rsid w:val="00BC2AE4"/>
    <w:rsid w:val="00BC48B6"/>
    <w:rsid w:val="00BD3B9B"/>
    <w:rsid w:val="00BF1204"/>
    <w:rsid w:val="00BF4DCC"/>
    <w:rsid w:val="00C0094E"/>
    <w:rsid w:val="00C112A2"/>
    <w:rsid w:val="00C44411"/>
    <w:rsid w:val="00C54DCE"/>
    <w:rsid w:val="00C62142"/>
    <w:rsid w:val="00C720E2"/>
    <w:rsid w:val="00C7554D"/>
    <w:rsid w:val="00C80944"/>
    <w:rsid w:val="00C84655"/>
    <w:rsid w:val="00C971D5"/>
    <w:rsid w:val="00CA3568"/>
    <w:rsid w:val="00CA4964"/>
    <w:rsid w:val="00CA5A86"/>
    <w:rsid w:val="00CB009B"/>
    <w:rsid w:val="00CB0393"/>
    <w:rsid w:val="00CB5C9B"/>
    <w:rsid w:val="00CB5FB0"/>
    <w:rsid w:val="00CB67E6"/>
    <w:rsid w:val="00CB6CEB"/>
    <w:rsid w:val="00CB733C"/>
    <w:rsid w:val="00CC0BCE"/>
    <w:rsid w:val="00CC3AE8"/>
    <w:rsid w:val="00CD7720"/>
    <w:rsid w:val="00CE5604"/>
    <w:rsid w:val="00CF1288"/>
    <w:rsid w:val="00CF7D1B"/>
    <w:rsid w:val="00D01D31"/>
    <w:rsid w:val="00D04586"/>
    <w:rsid w:val="00D1004F"/>
    <w:rsid w:val="00D120F1"/>
    <w:rsid w:val="00D13FA6"/>
    <w:rsid w:val="00D1457A"/>
    <w:rsid w:val="00D14688"/>
    <w:rsid w:val="00D2499B"/>
    <w:rsid w:val="00D36BFA"/>
    <w:rsid w:val="00D44D43"/>
    <w:rsid w:val="00D51CE7"/>
    <w:rsid w:val="00D52AA4"/>
    <w:rsid w:val="00D731BA"/>
    <w:rsid w:val="00D7439E"/>
    <w:rsid w:val="00D92F76"/>
    <w:rsid w:val="00DA0E84"/>
    <w:rsid w:val="00DA62C3"/>
    <w:rsid w:val="00DC0E4F"/>
    <w:rsid w:val="00DC135D"/>
    <w:rsid w:val="00DC344F"/>
    <w:rsid w:val="00DD1D63"/>
    <w:rsid w:val="00DD592A"/>
    <w:rsid w:val="00DD5B16"/>
    <w:rsid w:val="00DF3816"/>
    <w:rsid w:val="00DF52DA"/>
    <w:rsid w:val="00DF5F85"/>
    <w:rsid w:val="00E005F2"/>
    <w:rsid w:val="00E04D36"/>
    <w:rsid w:val="00E0527E"/>
    <w:rsid w:val="00E24FC2"/>
    <w:rsid w:val="00E44CC3"/>
    <w:rsid w:val="00E565B1"/>
    <w:rsid w:val="00E56939"/>
    <w:rsid w:val="00E61CF1"/>
    <w:rsid w:val="00E73145"/>
    <w:rsid w:val="00E82D6A"/>
    <w:rsid w:val="00E91824"/>
    <w:rsid w:val="00E94035"/>
    <w:rsid w:val="00EA068C"/>
    <w:rsid w:val="00EA103E"/>
    <w:rsid w:val="00EA1DD5"/>
    <w:rsid w:val="00EA39BF"/>
    <w:rsid w:val="00EB05F6"/>
    <w:rsid w:val="00EC2363"/>
    <w:rsid w:val="00EC42E0"/>
    <w:rsid w:val="00ED1C87"/>
    <w:rsid w:val="00ED59CE"/>
    <w:rsid w:val="00ED5F21"/>
    <w:rsid w:val="00ED75DB"/>
    <w:rsid w:val="00EE34A9"/>
    <w:rsid w:val="00EE45CD"/>
    <w:rsid w:val="00EE6B98"/>
    <w:rsid w:val="00EF0006"/>
    <w:rsid w:val="00F15322"/>
    <w:rsid w:val="00F169C3"/>
    <w:rsid w:val="00F33110"/>
    <w:rsid w:val="00F4569F"/>
    <w:rsid w:val="00F721F3"/>
    <w:rsid w:val="00F73F41"/>
    <w:rsid w:val="00F75D9E"/>
    <w:rsid w:val="00F76795"/>
    <w:rsid w:val="00F86ED3"/>
    <w:rsid w:val="00F97B91"/>
    <w:rsid w:val="00FA0BFE"/>
    <w:rsid w:val="00FA31A5"/>
    <w:rsid w:val="00FB011B"/>
    <w:rsid w:val="00FB3D06"/>
    <w:rsid w:val="00FD74D4"/>
    <w:rsid w:val="00FE0BB6"/>
    <w:rsid w:val="00FE0CAD"/>
    <w:rsid w:val="00FE26DB"/>
    <w:rsid w:val="00FE5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1E4734"/>
  <w15:chartTrackingRefBased/>
  <w15:docId w15:val="{1F6DB6BD-3492-9749-BF5E-D92350370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3779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77DB"/>
    <w:pPr>
      <w:ind w:left="720"/>
      <w:contextualSpacing/>
    </w:pPr>
  </w:style>
  <w:style w:type="character" w:styleId="Hyperlink">
    <w:name w:val="Hyperlink"/>
    <w:basedOn w:val="DefaultParagraphFont"/>
    <w:uiPriority w:val="99"/>
    <w:unhideWhenUsed/>
    <w:rsid w:val="002223C3"/>
    <w:rPr>
      <w:color w:val="0000FF"/>
      <w:u w:val="single"/>
    </w:rPr>
  </w:style>
  <w:style w:type="character" w:styleId="UnresolvedMention">
    <w:name w:val="Unresolved Mention"/>
    <w:basedOn w:val="DefaultParagraphFont"/>
    <w:uiPriority w:val="99"/>
    <w:semiHidden/>
    <w:unhideWhenUsed/>
    <w:rsid w:val="00B11C44"/>
    <w:rPr>
      <w:color w:val="605E5C"/>
      <w:shd w:val="clear" w:color="auto" w:fill="E1DFDD"/>
    </w:rPr>
  </w:style>
  <w:style w:type="character" w:styleId="FollowedHyperlink">
    <w:name w:val="FollowedHyperlink"/>
    <w:basedOn w:val="DefaultParagraphFont"/>
    <w:uiPriority w:val="99"/>
    <w:semiHidden/>
    <w:unhideWhenUsed/>
    <w:rsid w:val="00141CB1"/>
    <w:rPr>
      <w:color w:val="954F72" w:themeColor="followedHyperlink"/>
      <w:u w:val="single"/>
    </w:rPr>
  </w:style>
  <w:style w:type="character" w:customStyle="1" w:styleId="Heading1Char">
    <w:name w:val="Heading 1 Char"/>
    <w:basedOn w:val="DefaultParagraphFont"/>
    <w:link w:val="Heading1"/>
    <w:uiPriority w:val="9"/>
    <w:rsid w:val="00637796"/>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FE0BB6"/>
    <w:pPr>
      <w:tabs>
        <w:tab w:val="center" w:pos="4513"/>
        <w:tab w:val="right" w:pos="9026"/>
      </w:tabs>
    </w:pPr>
  </w:style>
  <w:style w:type="character" w:customStyle="1" w:styleId="HeaderChar">
    <w:name w:val="Header Char"/>
    <w:basedOn w:val="DefaultParagraphFont"/>
    <w:link w:val="Header"/>
    <w:uiPriority w:val="99"/>
    <w:rsid w:val="00FE0BB6"/>
  </w:style>
  <w:style w:type="paragraph" w:styleId="Footer">
    <w:name w:val="footer"/>
    <w:basedOn w:val="Normal"/>
    <w:link w:val="FooterChar"/>
    <w:uiPriority w:val="99"/>
    <w:unhideWhenUsed/>
    <w:rsid w:val="00FE0BB6"/>
    <w:pPr>
      <w:tabs>
        <w:tab w:val="center" w:pos="4513"/>
        <w:tab w:val="right" w:pos="9026"/>
      </w:tabs>
    </w:pPr>
  </w:style>
  <w:style w:type="character" w:customStyle="1" w:styleId="FooterChar">
    <w:name w:val="Footer Char"/>
    <w:basedOn w:val="DefaultParagraphFont"/>
    <w:link w:val="Footer"/>
    <w:uiPriority w:val="99"/>
    <w:rsid w:val="00FE0BB6"/>
  </w:style>
  <w:style w:type="character" w:styleId="PageNumber">
    <w:name w:val="page number"/>
    <w:basedOn w:val="DefaultParagraphFont"/>
    <w:uiPriority w:val="99"/>
    <w:semiHidden/>
    <w:unhideWhenUsed/>
    <w:rsid w:val="00FE0B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612990">
      <w:bodyDiv w:val="1"/>
      <w:marLeft w:val="0"/>
      <w:marRight w:val="0"/>
      <w:marTop w:val="0"/>
      <w:marBottom w:val="0"/>
      <w:divBdr>
        <w:top w:val="none" w:sz="0" w:space="0" w:color="auto"/>
        <w:left w:val="none" w:sz="0" w:space="0" w:color="auto"/>
        <w:bottom w:val="none" w:sz="0" w:space="0" w:color="auto"/>
        <w:right w:val="none" w:sz="0" w:space="0" w:color="auto"/>
      </w:divBdr>
      <w:divsChild>
        <w:div w:id="1235697884">
          <w:marLeft w:val="0"/>
          <w:marRight w:val="0"/>
          <w:marTop w:val="0"/>
          <w:marBottom w:val="75"/>
          <w:divBdr>
            <w:top w:val="none" w:sz="0" w:space="0" w:color="auto"/>
            <w:left w:val="none" w:sz="0" w:space="0" w:color="auto"/>
            <w:bottom w:val="none" w:sz="0" w:space="0" w:color="auto"/>
            <w:right w:val="none" w:sz="0" w:space="0" w:color="auto"/>
          </w:divBdr>
        </w:div>
      </w:divsChild>
    </w:div>
    <w:div w:id="1371152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rcu-journal.com/index.php/birci/article/view/1088/pdf" TargetMode="External"/><Relationship Id="rId13" Type="http://schemas.openxmlformats.org/officeDocument/2006/relationships/hyperlink" Target="https://www.verywellmind.com/what-is-sociocultural-theory-2795088" TargetMode="External"/><Relationship Id="rId18" Type="http://schemas.openxmlformats.org/officeDocument/2006/relationships/hyperlink" Target="https://educationaltechnology.net/lev-vygotsky-sociocultural-theory-of-cognitive-development/#:~:text=While%20some%20philosophers%20assume%20that,cognitive%20growth%20in%20some%20childre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ealthline.com/health/parenting/erikson-stages" TargetMode="External"/><Relationship Id="rId7" Type="http://schemas.openxmlformats.org/officeDocument/2006/relationships/hyperlink" Target="https://doi.org/10.1111/j.1467-9558.2008.00324.x" TargetMode="External"/><Relationship Id="rId12" Type="http://schemas.openxmlformats.org/officeDocument/2006/relationships/hyperlink" Target="https://www.verywellmind.com/child-development-theories-2795068" TargetMode="External"/><Relationship Id="rId17" Type="http://schemas.openxmlformats.org/officeDocument/2006/relationships/hyperlink" Target="https://cprtrust.org.uk/wp-content/uploads/2015/02/BRIEFING-Goswami-Cognitive-Development-and-Learning.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sk.sagepub.com/reference/the-sage-encyclopedia-of-abnormal-and-clinical-psychology/i35711.xml" TargetMode="External"/><Relationship Id="rId20" Type="http://schemas.openxmlformats.org/officeDocument/2006/relationships/hyperlink" Target="https://www.simplypsychology.org/bandura.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erik-eriksons-stages-of-psychosocial-development-2795740"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publication/282862348_Attachment_Theory_and_the_Therapeutic_Relationship" TargetMode="External"/><Relationship Id="rId23" Type="http://schemas.openxmlformats.org/officeDocument/2006/relationships/header" Target="header1.xml"/><Relationship Id="rId10" Type="http://schemas.openxmlformats.org/officeDocument/2006/relationships/hyperlink" Target="https://www.bapt.info/play-therapy/info-parents/#:~:text=Play%20Therapy%20helps%20children%20in,cope%20better%20with%20their%20future" TargetMode="External"/><Relationship Id="rId19" Type="http://schemas.openxmlformats.org/officeDocument/2006/relationships/hyperlink" Target="https://www.simplypsychology.org/attachment.html" TargetMode="External"/><Relationship Id="rId4" Type="http://schemas.openxmlformats.org/officeDocument/2006/relationships/webSettings" Target="webSettings.xml"/><Relationship Id="rId9" Type="http://schemas.openxmlformats.org/officeDocument/2006/relationships/hyperlink" Target="https://www.bournemouth.ac.uk/news/2018-07-31/how-culture-influences-children-s-development#:~:text=Children%20growing%20up%20in%20different,through%20which%20culture%20affects%20development" TargetMode="External"/><Relationship Id="rId14" Type="http://schemas.openxmlformats.org/officeDocument/2006/relationships/hyperlink" Target="https://www.verywellmind.com/support-and-criticism-of-piagets-stage-theory-2795460" TargetMode="External"/><Relationship Id="rId22" Type="http://schemas.openxmlformats.org/officeDocument/2006/relationships/hyperlink" Target="https://courses.lumenlearning.com/wm-lifespandevelopment/chapter/erikson-and-psychosocial-theory/#:~:text=Erikson's%20theory%20has%20been%20criticized,cultures%2C%20but%20not%20in%20al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3002</Words>
  <Characters>17114</Characters>
  <Application>Microsoft Office Word</Application>
  <DocSecurity>0</DocSecurity>
  <Lines>142</Lines>
  <Paragraphs>40</Paragraphs>
  <ScaleCrop>false</ScaleCrop>
  <Company/>
  <LinksUpToDate>false</LinksUpToDate>
  <CharactersWithSpaces>20076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Kathryn Hooper (1801100)</dc:creator>
  <cp:keywords/>
  <dc:description/>
  <cp:lastModifiedBy>Leah Kathryn Hooper (1801100)</cp:lastModifiedBy>
  <cp:revision>2</cp:revision>
  <dcterms:created xsi:type="dcterms:W3CDTF">2021-03-24T16:03:00Z</dcterms:created>
  <dcterms:modified xsi:type="dcterms:W3CDTF">2021-03-24T16:03:00Z</dcterms:modified>
</cp:coreProperties>
</file>