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F7A22" w14:textId="77865FD3" w:rsidR="00F777D8" w:rsidRDefault="00D413A5" w:rsidP="00D413A5">
      <w:pPr>
        <w:pStyle w:val="Heading1"/>
      </w:pPr>
      <w:r>
        <w:t>Johari Window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413A5" w14:paraId="004ACDE6" w14:textId="77777777" w:rsidTr="00D413A5">
        <w:trPr>
          <w:trHeight w:val="6521"/>
        </w:trPr>
        <w:tc>
          <w:tcPr>
            <w:tcW w:w="4508" w:type="dxa"/>
          </w:tcPr>
          <w:p w14:paraId="62E571D6" w14:textId="1E12E64A" w:rsidR="00D413A5" w:rsidRDefault="00D413A5" w:rsidP="00D413A5">
            <w:r>
              <w:t xml:space="preserve">Open </w:t>
            </w:r>
            <w:r w:rsidR="00AE5CD4">
              <w:t>A</w:t>
            </w:r>
            <w:r>
              <w:t xml:space="preserve">rea </w:t>
            </w:r>
            <w:r w:rsidR="00AE5CD4">
              <w:t>A</w:t>
            </w:r>
            <w:r>
              <w:t xml:space="preserve">rena: </w:t>
            </w:r>
          </w:p>
        </w:tc>
        <w:tc>
          <w:tcPr>
            <w:tcW w:w="4508" w:type="dxa"/>
          </w:tcPr>
          <w:p w14:paraId="174D01CD" w14:textId="2115015B" w:rsidR="00D413A5" w:rsidRDefault="00D413A5" w:rsidP="00D413A5">
            <w:r>
              <w:t>Blind Spot</w:t>
            </w:r>
          </w:p>
        </w:tc>
      </w:tr>
      <w:tr w:rsidR="00D413A5" w14:paraId="2296BC1E" w14:textId="77777777" w:rsidTr="00D413A5">
        <w:trPr>
          <w:trHeight w:val="6521"/>
        </w:trPr>
        <w:tc>
          <w:tcPr>
            <w:tcW w:w="4508" w:type="dxa"/>
          </w:tcPr>
          <w:p w14:paraId="50C99B6A" w14:textId="55C5C677" w:rsidR="00D413A5" w:rsidRDefault="00D413A5" w:rsidP="00D413A5">
            <w:r>
              <w:t>Hidden facade</w:t>
            </w:r>
          </w:p>
        </w:tc>
        <w:tc>
          <w:tcPr>
            <w:tcW w:w="4508" w:type="dxa"/>
          </w:tcPr>
          <w:p w14:paraId="615C0773" w14:textId="59E75BDD" w:rsidR="00D413A5" w:rsidRDefault="00D413A5" w:rsidP="00D413A5">
            <w:r>
              <w:t>Unknown</w:t>
            </w:r>
          </w:p>
        </w:tc>
      </w:tr>
    </w:tbl>
    <w:p w14:paraId="7917077A" w14:textId="77777777" w:rsidR="00D413A5" w:rsidRPr="00D413A5" w:rsidRDefault="00D413A5" w:rsidP="00D413A5"/>
    <w:sectPr w:rsidR="00D413A5" w:rsidRPr="00D413A5" w:rsidSect="00D413A5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3A5"/>
    <w:rsid w:val="001E2272"/>
    <w:rsid w:val="007F3914"/>
    <w:rsid w:val="008A2A3D"/>
    <w:rsid w:val="009F1F3A"/>
    <w:rsid w:val="00AE5CD4"/>
    <w:rsid w:val="00D413A5"/>
    <w:rsid w:val="00F77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86433"/>
  <w15:chartTrackingRefBased/>
  <w15:docId w15:val="{C51F15FE-87FF-41F1-BBF3-387A9FFE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A3D"/>
    <w:pPr>
      <w:spacing w:after="40" w:line="36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A2A3D"/>
    <w:pPr>
      <w:keepNext/>
      <w:keepLines/>
      <w:spacing w:before="240" w:after="0"/>
      <w:outlineLvl w:val="0"/>
    </w:pPr>
    <w:rPr>
      <w:rFonts w:ascii="Agency FB" w:eastAsiaTheme="majorEastAsia" w:hAnsi="Agency FB" w:cstheme="majorBidi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2A3D"/>
    <w:rPr>
      <w:rFonts w:ascii="Agency FB" w:eastAsiaTheme="majorEastAsia" w:hAnsi="Agency FB" w:cstheme="majorBidi"/>
      <w:b/>
      <w:sz w:val="32"/>
      <w:szCs w:val="32"/>
    </w:rPr>
  </w:style>
  <w:style w:type="table" w:styleId="TableGrid">
    <w:name w:val="Table Grid"/>
    <w:basedOn w:val="TableNormal"/>
    <w:uiPriority w:val="39"/>
    <w:rsid w:val="00D41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Phillips</dc:creator>
  <cp:keywords/>
  <dc:description/>
  <cp:lastModifiedBy>Ross Phillips</cp:lastModifiedBy>
  <cp:revision>2</cp:revision>
  <dcterms:created xsi:type="dcterms:W3CDTF">2022-12-21T12:18:00Z</dcterms:created>
  <dcterms:modified xsi:type="dcterms:W3CDTF">2022-12-21T12:18:00Z</dcterms:modified>
</cp:coreProperties>
</file>