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58BF4E" w14:textId="1CD78574" w:rsidR="00047279" w:rsidRDefault="00047279" w:rsidP="00ED249C">
      <w:pPr>
        <w:pStyle w:val="NoSpacing"/>
      </w:pPr>
    </w:p>
    <w:p w14:paraId="132774DB" w14:textId="12E74690" w:rsidR="00ED249C" w:rsidRPr="00ED249C" w:rsidRDefault="00ED249C" w:rsidP="00ED249C">
      <w:pPr>
        <w:pStyle w:val="NoSpacing"/>
        <w:jc w:val="center"/>
        <w:rPr>
          <w:i/>
          <w:iCs/>
          <w:sz w:val="28"/>
          <w:szCs w:val="28"/>
        </w:rPr>
      </w:pPr>
      <w:r>
        <w:rPr>
          <w:i/>
          <w:iCs/>
          <w:sz w:val="28"/>
          <w:szCs w:val="28"/>
        </w:rPr>
        <w:t>University of Wales Trinity St David</w:t>
      </w:r>
    </w:p>
    <w:p w14:paraId="74AB5C27" w14:textId="77777777" w:rsidR="00ED249C" w:rsidRDefault="00ED249C" w:rsidP="00047279"/>
    <w:p w14:paraId="5CB20076" w14:textId="1D204FA1" w:rsidR="00ED249C" w:rsidRDefault="00ED249C" w:rsidP="00047279">
      <w:pPr>
        <w:jc w:val="center"/>
        <w:rPr>
          <w:sz w:val="48"/>
          <w:szCs w:val="48"/>
        </w:rPr>
      </w:pPr>
    </w:p>
    <w:p w14:paraId="7B9B9C17" w14:textId="760CBDA5" w:rsidR="00ED249C" w:rsidRDefault="00B920F8" w:rsidP="00047279">
      <w:pPr>
        <w:jc w:val="center"/>
        <w:rPr>
          <w:sz w:val="48"/>
          <w:szCs w:val="48"/>
        </w:rPr>
      </w:pPr>
      <w:r w:rsidRPr="00B920F8">
        <w:rPr>
          <w:sz w:val="48"/>
          <w:szCs w:val="48"/>
        </w:rPr>
        <w:t>Analysis of power generation cycles &amp; application of compression-vapour cycle</w:t>
      </w:r>
    </w:p>
    <w:p w14:paraId="2F063B5E" w14:textId="77777777" w:rsidR="00ED249C" w:rsidRDefault="00ED249C" w:rsidP="00047279">
      <w:pPr>
        <w:jc w:val="center"/>
        <w:rPr>
          <w:sz w:val="48"/>
          <w:szCs w:val="48"/>
        </w:rPr>
      </w:pPr>
    </w:p>
    <w:p w14:paraId="20E21E37" w14:textId="433ADA8D" w:rsidR="00047279" w:rsidRPr="005D39F8" w:rsidRDefault="00B920F8" w:rsidP="00047279">
      <w:pPr>
        <w:jc w:val="center"/>
        <w:rPr>
          <w:sz w:val="48"/>
          <w:szCs w:val="48"/>
        </w:rPr>
      </w:pPr>
      <w:r w:rsidRPr="00B920F8">
        <w:rPr>
          <w:sz w:val="48"/>
          <w:szCs w:val="48"/>
        </w:rPr>
        <w:t>ACMA5011</w:t>
      </w:r>
      <w:r w:rsidR="00047279" w:rsidRPr="005D39F8">
        <w:rPr>
          <w:sz w:val="48"/>
          <w:szCs w:val="48"/>
        </w:rPr>
        <w:t xml:space="preserve"> </w:t>
      </w:r>
    </w:p>
    <w:p w14:paraId="543D674B" w14:textId="77777777" w:rsidR="00ED249C" w:rsidRDefault="00ED249C" w:rsidP="00047279">
      <w:pPr>
        <w:jc w:val="center"/>
        <w:rPr>
          <w:sz w:val="44"/>
          <w:szCs w:val="44"/>
        </w:rPr>
      </w:pPr>
    </w:p>
    <w:p w14:paraId="1CE7BD0A" w14:textId="3FBD178E" w:rsidR="00047279" w:rsidRPr="00ED249C" w:rsidRDefault="00ED249C" w:rsidP="00047279">
      <w:pPr>
        <w:jc w:val="center"/>
        <w:rPr>
          <w:sz w:val="44"/>
          <w:szCs w:val="44"/>
        </w:rPr>
      </w:pPr>
      <w:r>
        <w:rPr>
          <w:sz w:val="44"/>
          <w:szCs w:val="44"/>
        </w:rPr>
        <w:t>BEng Energy &amp; Environment Engineering</w:t>
      </w:r>
    </w:p>
    <w:p w14:paraId="77F649C6" w14:textId="42025CA9" w:rsidR="00ED249C" w:rsidRDefault="00B920F8" w:rsidP="00047279">
      <w:pPr>
        <w:jc w:val="center"/>
        <w:rPr>
          <w:sz w:val="48"/>
          <w:szCs w:val="48"/>
        </w:rPr>
      </w:pPr>
      <w:r>
        <w:rPr>
          <w:sz w:val="48"/>
          <w:szCs w:val="48"/>
        </w:rPr>
        <w:t>Rob Goodson</w:t>
      </w:r>
    </w:p>
    <w:p w14:paraId="61528FC1" w14:textId="77777777" w:rsidR="0087464B" w:rsidRDefault="0087464B" w:rsidP="00047279">
      <w:pPr>
        <w:jc w:val="center"/>
        <w:rPr>
          <w:i/>
          <w:iCs/>
          <w:sz w:val="36"/>
          <w:szCs w:val="36"/>
        </w:rPr>
      </w:pPr>
    </w:p>
    <w:p w14:paraId="3F5F6801" w14:textId="77777777" w:rsidR="0087464B" w:rsidRDefault="0087464B" w:rsidP="00047279">
      <w:pPr>
        <w:jc w:val="center"/>
        <w:rPr>
          <w:i/>
          <w:iCs/>
          <w:sz w:val="36"/>
          <w:szCs w:val="36"/>
        </w:rPr>
      </w:pPr>
    </w:p>
    <w:p w14:paraId="788BA036" w14:textId="3761D61A" w:rsidR="00ED249C" w:rsidRPr="00ED249C" w:rsidRDefault="00ED249C" w:rsidP="00047279">
      <w:pPr>
        <w:jc w:val="center"/>
        <w:rPr>
          <w:sz w:val="36"/>
          <w:szCs w:val="36"/>
        </w:rPr>
      </w:pPr>
      <w:r w:rsidRPr="00ED249C">
        <w:rPr>
          <w:i/>
          <w:iCs/>
          <w:sz w:val="36"/>
          <w:szCs w:val="36"/>
        </w:rPr>
        <w:t>By</w:t>
      </w:r>
      <w:r>
        <w:rPr>
          <w:sz w:val="36"/>
          <w:szCs w:val="36"/>
        </w:rPr>
        <w:t xml:space="preserve"> Antony Wingate (1904205)</w:t>
      </w:r>
    </w:p>
    <w:p w14:paraId="771B42F1" w14:textId="77777777" w:rsidR="005D39F8" w:rsidRPr="0008776A" w:rsidRDefault="005D39F8" w:rsidP="0008776A">
      <w:pPr>
        <w:pStyle w:val="ListParagraph"/>
        <w:numPr>
          <w:ilvl w:val="0"/>
          <w:numId w:val="3"/>
        </w:numPr>
        <w:rPr>
          <w:sz w:val="24"/>
          <w:szCs w:val="24"/>
        </w:rPr>
      </w:pPr>
      <w:r w:rsidRPr="0008776A">
        <w:rPr>
          <w:sz w:val="24"/>
          <w:szCs w:val="24"/>
        </w:rPr>
        <w:br w:type="page"/>
      </w:r>
    </w:p>
    <w:p w14:paraId="4D3548F3" w14:textId="77777777" w:rsidR="00047279" w:rsidRDefault="00047279" w:rsidP="00047279">
      <w:pPr>
        <w:jc w:val="center"/>
        <w:rPr>
          <w:sz w:val="24"/>
          <w:szCs w:val="24"/>
        </w:rPr>
      </w:pPr>
    </w:p>
    <w:p w14:paraId="417DF2E5" w14:textId="17DC151C" w:rsidR="00047279" w:rsidRDefault="00047279" w:rsidP="00047279">
      <w:pPr>
        <w:jc w:val="center"/>
        <w:rPr>
          <w:sz w:val="24"/>
          <w:szCs w:val="24"/>
        </w:rPr>
      </w:pPr>
    </w:p>
    <w:bookmarkStart w:id="0" w:name="_Toc93453846" w:displacedByCustomXml="next"/>
    <w:sdt>
      <w:sdtPr>
        <w:rPr>
          <w:rFonts w:asciiTheme="minorHAnsi" w:eastAsiaTheme="minorHAnsi" w:hAnsiTheme="minorHAnsi" w:cstheme="minorBidi"/>
          <w:color w:val="auto"/>
          <w:sz w:val="22"/>
          <w:szCs w:val="22"/>
        </w:rPr>
        <w:id w:val="-492190247"/>
        <w:docPartObj>
          <w:docPartGallery w:val="Table of Contents"/>
          <w:docPartUnique/>
        </w:docPartObj>
      </w:sdtPr>
      <w:sdtEndPr>
        <w:rPr>
          <w:b/>
          <w:bCs/>
          <w:noProof/>
        </w:rPr>
      </w:sdtEndPr>
      <w:sdtContent>
        <w:p w14:paraId="592A4B58" w14:textId="5BE2BFE8" w:rsidR="00047279" w:rsidRDefault="00ED249C" w:rsidP="000906DA">
          <w:pPr>
            <w:pStyle w:val="Heading1"/>
            <w:numPr>
              <w:ilvl w:val="0"/>
              <w:numId w:val="3"/>
            </w:numPr>
          </w:pPr>
          <w:r>
            <w:t>Table of Contents</w:t>
          </w:r>
          <w:bookmarkEnd w:id="0"/>
        </w:p>
        <w:p w14:paraId="6F8BA2C7" w14:textId="11774DB6" w:rsidR="0056006B" w:rsidRDefault="0004727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3453846" w:history="1">
            <w:r w:rsidR="0056006B" w:rsidRPr="00C03E1A">
              <w:rPr>
                <w:rStyle w:val="Hyperlink"/>
                <w:noProof/>
              </w:rPr>
              <w:t>2.</w:t>
            </w:r>
            <w:r w:rsidR="0056006B">
              <w:rPr>
                <w:rFonts w:eastAsiaTheme="minorEastAsia"/>
                <w:noProof/>
                <w:lang w:eastAsia="en-GB"/>
              </w:rPr>
              <w:tab/>
            </w:r>
            <w:r w:rsidR="0056006B" w:rsidRPr="00C03E1A">
              <w:rPr>
                <w:rStyle w:val="Hyperlink"/>
                <w:noProof/>
              </w:rPr>
              <w:t>Table of Contents</w:t>
            </w:r>
            <w:r w:rsidR="0056006B">
              <w:rPr>
                <w:noProof/>
                <w:webHidden/>
              </w:rPr>
              <w:tab/>
            </w:r>
            <w:r w:rsidR="0056006B">
              <w:rPr>
                <w:noProof/>
                <w:webHidden/>
              </w:rPr>
              <w:fldChar w:fldCharType="begin"/>
            </w:r>
            <w:r w:rsidR="0056006B">
              <w:rPr>
                <w:noProof/>
                <w:webHidden/>
              </w:rPr>
              <w:instrText xml:space="preserve"> PAGEREF _Toc93453846 \h </w:instrText>
            </w:r>
            <w:r w:rsidR="0056006B">
              <w:rPr>
                <w:noProof/>
                <w:webHidden/>
              </w:rPr>
            </w:r>
            <w:r w:rsidR="0056006B">
              <w:rPr>
                <w:noProof/>
                <w:webHidden/>
              </w:rPr>
              <w:fldChar w:fldCharType="separate"/>
            </w:r>
            <w:r w:rsidR="0056006B">
              <w:rPr>
                <w:noProof/>
                <w:webHidden/>
              </w:rPr>
              <w:t>2</w:t>
            </w:r>
            <w:r w:rsidR="0056006B">
              <w:rPr>
                <w:noProof/>
                <w:webHidden/>
              </w:rPr>
              <w:fldChar w:fldCharType="end"/>
            </w:r>
          </w:hyperlink>
        </w:p>
        <w:p w14:paraId="5AF0A899" w14:textId="0E5C68A0" w:rsidR="0056006B" w:rsidRDefault="00152D6A">
          <w:pPr>
            <w:pStyle w:val="TOC1"/>
            <w:tabs>
              <w:tab w:val="left" w:pos="440"/>
              <w:tab w:val="right" w:leader="dot" w:pos="9016"/>
            </w:tabs>
            <w:rPr>
              <w:rFonts w:eastAsiaTheme="minorEastAsia"/>
              <w:noProof/>
              <w:lang w:eastAsia="en-GB"/>
            </w:rPr>
          </w:pPr>
          <w:hyperlink w:anchor="_Toc93453847" w:history="1">
            <w:r w:rsidR="0056006B" w:rsidRPr="00C03E1A">
              <w:rPr>
                <w:rStyle w:val="Hyperlink"/>
                <w:noProof/>
              </w:rPr>
              <w:t>3.</w:t>
            </w:r>
            <w:r w:rsidR="0056006B">
              <w:rPr>
                <w:rFonts w:eastAsiaTheme="minorEastAsia"/>
                <w:noProof/>
                <w:lang w:eastAsia="en-GB"/>
              </w:rPr>
              <w:tab/>
            </w:r>
            <w:r w:rsidR="0056006B" w:rsidRPr="00C03E1A">
              <w:rPr>
                <w:rStyle w:val="Hyperlink"/>
                <w:noProof/>
              </w:rPr>
              <w:t>Table of Figures</w:t>
            </w:r>
            <w:r w:rsidR="0056006B">
              <w:rPr>
                <w:noProof/>
                <w:webHidden/>
              </w:rPr>
              <w:tab/>
            </w:r>
            <w:r w:rsidR="0056006B">
              <w:rPr>
                <w:noProof/>
                <w:webHidden/>
              </w:rPr>
              <w:fldChar w:fldCharType="begin"/>
            </w:r>
            <w:r w:rsidR="0056006B">
              <w:rPr>
                <w:noProof/>
                <w:webHidden/>
              </w:rPr>
              <w:instrText xml:space="preserve"> PAGEREF _Toc93453847 \h </w:instrText>
            </w:r>
            <w:r w:rsidR="0056006B">
              <w:rPr>
                <w:noProof/>
                <w:webHidden/>
              </w:rPr>
            </w:r>
            <w:r w:rsidR="0056006B">
              <w:rPr>
                <w:noProof/>
                <w:webHidden/>
              </w:rPr>
              <w:fldChar w:fldCharType="separate"/>
            </w:r>
            <w:r w:rsidR="0056006B">
              <w:rPr>
                <w:noProof/>
                <w:webHidden/>
              </w:rPr>
              <w:t>2</w:t>
            </w:r>
            <w:r w:rsidR="0056006B">
              <w:rPr>
                <w:noProof/>
                <w:webHidden/>
              </w:rPr>
              <w:fldChar w:fldCharType="end"/>
            </w:r>
          </w:hyperlink>
        </w:p>
        <w:p w14:paraId="5D80DC9B" w14:textId="5E7CFDC9" w:rsidR="0056006B" w:rsidRDefault="00152D6A">
          <w:pPr>
            <w:pStyle w:val="TOC1"/>
            <w:tabs>
              <w:tab w:val="right" w:leader="dot" w:pos="9016"/>
            </w:tabs>
            <w:rPr>
              <w:rFonts w:eastAsiaTheme="minorEastAsia"/>
              <w:noProof/>
              <w:lang w:eastAsia="en-GB"/>
            </w:rPr>
          </w:pPr>
          <w:hyperlink w:anchor="_Toc93453848" w:history="1">
            <w:r w:rsidR="0056006B" w:rsidRPr="00C03E1A">
              <w:rPr>
                <w:rStyle w:val="Hyperlink"/>
                <w:noProof/>
              </w:rPr>
              <w:t>Introduction</w:t>
            </w:r>
            <w:r w:rsidR="0056006B">
              <w:rPr>
                <w:noProof/>
                <w:webHidden/>
              </w:rPr>
              <w:tab/>
            </w:r>
            <w:r w:rsidR="0056006B">
              <w:rPr>
                <w:noProof/>
                <w:webHidden/>
              </w:rPr>
              <w:fldChar w:fldCharType="begin"/>
            </w:r>
            <w:r w:rsidR="0056006B">
              <w:rPr>
                <w:noProof/>
                <w:webHidden/>
              </w:rPr>
              <w:instrText xml:space="preserve"> PAGEREF _Toc93453848 \h </w:instrText>
            </w:r>
            <w:r w:rsidR="0056006B">
              <w:rPr>
                <w:noProof/>
                <w:webHidden/>
              </w:rPr>
            </w:r>
            <w:r w:rsidR="0056006B">
              <w:rPr>
                <w:noProof/>
                <w:webHidden/>
              </w:rPr>
              <w:fldChar w:fldCharType="separate"/>
            </w:r>
            <w:r w:rsidR="0056006B">
              <w:rPr>
                <w:noProof/>
                <w:webHidden/>
              </w:rPr>
              <w:t>3</w:t>
            </w:r>
            <w:r w:rsidR="0056006B">
              <w:rPr>
                <w:noProof/>
                <w:webHidden/>
              </w:rPr>
              <w:fldChar w:fldCharType="end"/>
            </w:r>
          </w:hyperlink>
        </w:p>
        <w:p w14:paraId="339C1D25" w14:textId="2DF72481" w:rsidR="0056006B" w:rsidRDefault="00152D6A">
          <w:pPr>
            <w:pStyle w:val="TOC1"/>
            <w:tabs>
              <w:tab w:val="right" w:leader="dot" w:pos="9016"/>
            </w:tabs>
            <w:rPr>
              <w:rFonts w:eastAsiaTheme="minorEastAsia"/>
              <w:noProof/>
              <w:lang w:eastAsia="en-GB"/>
            </w:rPr>
          </w:pPr>
          <w:hyperlink w:anchor="_Toc93453849" w:history="1">
            <w:r w:rsidR="0056006B" w:rsidRPr="00C03E1A">
              <w:rPr>
                <w:rStyle w:val="Hyperlink"/>
                <w:noProof/>
              </w:rPr>
              <w:t>Part A</w:t>
            </w:r>
            <w:r w:rsidR="0056006B">
              <w:rPr>
                <w:noProof/>
                <w:webHidden/>
              </w:rPr>
              <w:tab/>
            </w:r>
            <w:r w:rsidR="0056006B">
              <w:rPr>
                <w:noProof/>
                <w:webHidden/>
              </w:rPr>
              <w:fldChar w:fldCharType="begin"/>
            </w:r>
            <w:r w:rsidR="0056006B">
              <w:rPr>
                <w:noProof/>
                <w:webHidden/>
              </w:rPr>
              <w:instrText xml:space="preserve"> PAGEREF _Toc93453849 \h </w:instrText>
            </w:r>
            <w:r w:rsidR="0056006B">
              <w:rPr>
                <w:noProof/>
                <w:webHidden/>
              </w:rPr>
            </w:r>
            <w:r w:rsidR="0056006B">
              <w:rPr>
                <w:noProof/>
                <w:webHidden/>
              </w:rPr>
              <w:fldChar w:fldCharType="separate"/>
            </w:r>
            <w:r w:rsidR="0056006B">
              <w:rPr>
                <w:noProof/>
                <w:webHidden/>
              </w:rPr>
              <w:t>4</w:t>
            </w:r>
            <w:r w:rsidR="0056006B">
              <w:rPr>
                <w:noProof/>
                <w:webHidden/>
              </w:rPr>
              <w:fldChar w:fldCharType="end"/>
            </w:r>
          </w:hyperlink>
        </w:p>
        <w:p w14:paraId="0716F16E" w14:textId="64CBDE57" w:rsidR="0056006B" w:rsidRDefault="00152D6A">
          <w:pPr>
            <w:pStyle w:val="TOC2"/>
            <w:tabs>
              <w:tab w:val="left" w:pos="660"/>
              <w:tab w:val="right" w:leader="dot" w:pos="9016"/>
            </w:tabs>
            <w:rPr>
              <w:rFonts w:eastAsiaTheme="minorEastAsia"/>
              <w:noProof/>
              <w:lang w:eastAsia="en-GB"/>
            </w:rPr>
          </w:pPr>
          <w:hyperlink w:anchor="_Toc93453850" w:history="1">
            <w:r w:rsidR="0056006B" w:rsidRPr="00C03E1A">
              <w:rPr>
                <w:rStyle w:val="Hyperlink"/>
                <w:noProof/>
              </w:rPr>
              <w:t>a)</w:t>
            </w:r>
            <w:r w:rsidR="0056006B">
              <w:rPr>
                <w:rFonts w:eastAsiaTheme="minorEastAsia"/>
                <w:noProof/>
                <w:lang w:eastAsia="en-GB"/>
              </w:rPr>
              <w:tab/>
            </w:r>
            <w:r w:rsidR="0056006B" w:rsidRPr="00C03E1A">
              <w:rPr>
                <w:rStyle w:val="Hyperlink"/>
                <w:noProof/>
              </w:rPr>
              <w:t>i)</w:t>
            </w:r>
            <w:r w:rsidR="0056006B">
              <w:rPr>
                <w:noProof/>
                <w:webHidden/>
              </w:rPr>
              <w:tab/>
            </w:r>
            <w:r w:rsidR="0056006B">
              <w:rPr>
                <w:noProof/>
                <w:webHidden/>
              </w:rPr>
              <w:fldChar w:fldCharType="begin"/>
            </w:r>
            <w:r w:rsidR="0056006B">
              <w:rPr>
                <w:noProof/>
                <w:webHidden/>
              </w:rPr>
              <w:instrText xml:space="preserve"> PAGEREF _Toc93453850 \h </w:instrText>
            </w:r>
            <w:r w:rsidR="0056006B">
              <w:rPr>
                <w:noProof/>
                <w:webHidden/>
              </w:rPr>
            </w:r>
            <w:r w:rsidR="0056006B">
              <w:rPr>
                <w:noProof/>
                <w:webHidden/>
              </w:rPr>
              <w:fldChar w:fldCharType="separate"/>
            </w:r>
            <w:r w:rsidR="0056006B">
              <w:rPr>
                <w:noProof/>
                <w:webHidden/>
              </w:rPr>
              <w:t>4</w:t>
            </w:r>
            <w:r w:rsidR="0056006B">
              <w:rPr>
                <w:noProof/>
                <w:webHidden/>
              </w:rPr>
              <w:fldChar w:fldCharType="end"/>
            </w:r>
          </w:hyperlink>
        </w:p>
        <w:p w14:paraId="1638CC66" w14:textId="5690951A" w:rsidR="0056006B" w:rsidRDefault="00152D6A">
          <w:pPr>
            <w:pStyle w:val="TOC2"/>
            <w:tabs>
              <w:tab w:val="right" w:leader="dot" w:pos="9016"/>
            </w:tabs>
            <w:rPr>
              <w:rFonts w:eastAsiaTheme="minorEastAsia"/>
              <w:noProof/>
              <w:lang w:eastAsia="en-GB"/>
            </w:rPr>
          </w:pPr>
          <w:hyperlink w:anchor="_Toc93453851" w:history="1">
            <w:r w:rsidR="0056006B" w:rsidRPr="00C03E1A">
              <w:rPr>
                <w:rStyle w:val="Hyperlink"/>
                <w:noProof/>
              </w:rPr>
              <w:t>ii)</w:t>
            </w:r>
            <w:r w:rsidR="0056006B">
              <w:rPr>
                <w:noProof/>
                <w:webHidden/>
              </w:rPr>
              <w:tab/>
            </w:r>
            <w:r w:rsidR="0056006B">
              <w:rPr>
                <w:noProof/>
                <w:webHidden/>
              </w:rPr>
              <w:fldChar w:fldCharType="begin"/>
            </w:r>
            <w:r w:rsidR="0056006B">
              <w:rPr>
                <w:noProof/>
                <w:webHidden/>
              </w:rPr>
              <w:instrText xml:space="preserve"> PAGEREF _Toc93453851 \h </w:instrText>
            </w:r>
            <w:r w:rsidR="0056006B">
              <w:rPr>
                <w:noProof/>
                <w:webHidden/>
              </w:rPr>
            </w:r>
            <w:r w:rsidR="0056006B">
              <w:rPr>
                <w:noProof/>
                <w:webHidden/>
              </w:rPr>
              <w:fldChar w:fldCharType="separate"/>
            </w:r>
            <w:r w:rsidR="0056006B">
              <w:rPr>
                <w:noProof/>
                <w:webHidden/>
              </w:rPr>
              <w:t>5</w:t>
            </w:r>
            <w:r w:rsidR="0056006B">
              <w:rPr>
                <w:noProof/>
                <w:webHidden/>
              </w:rPr>
              <w:fldChar w:fldCharType="end"/>
            </w:r>
          </w:hyperlink>
        </w:p>
        <w:p w14:paraId="1C062AD1" w14:textId="00B33889" w:rsidR="0056006B" w:rsidRDefault="00152D6A">
          <w:pPr>
            <w:pStyle w:val="TOC2"/>
            <w:tabs>
              <w:tab w:val="right" w:leader="dot" w:pos="9016"/>
            </w:tabs>
            <w:rPr>
              <w:rFonts w:eastAsiaTheme="minorEastAsia"/>
              <w:noProof/>
              <w:lang w:eastAsia="en-GB"/>
            </w:rPr>
          </w:pPr>
          <w:hyperlink w:anchor="_Toc93453852" w:history="1">
            <w:r w:rsidR="0056006B" w:rsidRPr="00C03E1A">
              <w:rPr>
                <w:rStyle w:val="Hyperlink"/>
                <w:noProof/>
              </w:rPr>
              <w:t>b)</w:t>
            </w:r>
            <w:r w:rsidR="0056006B">
              <w:rPr>
                <w:noProof/>
                <w:webHidden/>
              </w:rPr>
              <w:tab/>
            </w:r>
            <w:r w:rsidR="0056006B">
              <w:rPr>
                <w:noProof/>
                <w:webHidden/>
              </w:rPr>
              <w:fldChar w:fldCharType="begin"/>
            </w:r>
            <w:r w:rsidR="0056006B">
              <w:rPr>
                <w:noProof/>
                <w:webHidden/>
              </w:rPr>
              <w:instrText xml:space="preserve"> PAGEREF _Toc93453852 \h </w:instrText>
            </w:r>
            <w:r w:rsidR="0056006B">
              <w:rPr>
                <w:noProof/>
                <w:webHidden/>
              </w:rPr>
            </w:r>
            <w:r w:rsidR="0056006B">
              <w:rPr>
                <w:noProof/>
                <w:webHidden/>
              </w:rPr>
              <w:fldChar w:fldCharType="separate"/>
            </w:r>
            <w:r w:rsidR="0056006B">
              <w:rPr>
                <w:noProof/>
                <w:webHidden/>
              </w:rPr>
              <w:t>6</w:t>
            </w:r>
            <w:r w:rsidR="0056006B">
              <w:rPr>
                <w:noProof/>
                <w:webHidden/>
              </w:rPr>
              <w:fldChar w:fldCharType="end"/>
            </w:r>
          </w:hyperlink>
        </w:p>
        <w:p w14:paraId="33A54B86" w14:textId="3A584BB5" w:rsidR="0056006B" w:rsidRDefault="00152D6A">
          <w:pPr>
            <w:pStyle w:val="TOC2"/>
            <w:tabs>
              <w:tab w:val="right" w:leader="dot" w:pos="9016"/>
            </w:tabs>
            <w:rPr>
              <w:rFonts w:eastAsiaTheme="minorEastAsia"/>
              <w:noProof/>
              <w:lang w:eastAsia="en-GB"/>
            </w:rPr>
          </w:pPr>
          <w:hyperlink w:anchor="_Toc93453853" w:history="1">
            <w:r w:rsidR="0056006B" w:rsidRPr="00C03E1A">
              <w:rPr>
                <w:rStyle w:val="Hyperlink"/>
                <w:noProof/>
              </w:rPr>
              <w:t>c)</w:t>
            </w:r>
            <w:r w:rsidR="0056006B">
              <w:rPr>
                <w:noProof/>
                <w:webHidden/>
              </w:rPr>
              <w:tab/>
            </w:r>
            <w:r w:rsidR="0056006B">
              <w:rPr>
                <w:noProof/>
                <w:webHidden/>
              </w:rPr>
              <w:fldChar w:fldCharType="begin"/>
            </w:r>
            <w:r w:rsidR="0056006B">
              <w:rPr>
                <w:noProof/>
                <w:webHidden/>
              </w:rPr>
              <w:instrText xml:space="preserve"> PAGEREF _Toc93453853 \h </w:instrText>
            </w:r>
            <w:r w:rsidR="0056006B">
              <w:rPr>
                <w:noProof/>
                <w:webHidden/>
              </w:rPr>
            </w:r>
            <w:r w:rsidR="0056006B">
              <w:rPr>
                <w:noProof/>
                <w:webHidden/>
              </w:rPr>
              <w:fldChar w:fldCharType="separate"/>
            </w:r>
            <w:r w:rsidR="0056006B">
              <w:rPr>
                <w:noProof/>
                <w:webHidden/>
              </w:rPr>
              <w:t>7</w:t>
            </w:r>
            <w:r w:rsidR="0056006B">
              <w:rPr>
                <w:noProof/>
                <w:webHidden/>
              </w:rPr>
              <w:fldChar w:fldCharType="end"/>
            </w:r>
          </w:hyperlink>
        </w:p>
        <w:p w14:paraId="674F24FA" w14:textId="03A4C6B8" w:rsidR="0056006B" w:rsidRDefault="00152D6A">
          <w:pPr>
            <w:pStyle w:val="TOC2"/>
            <w:tabs>
              <w:tab w:val="right" w:leader="dot" w:pos="9016"/>
            </w:tabs>
            <w:rPr>
              <w:rFonts w:eastAsiaTheme="minorEastAsia"/>
              <w:noProof/>
              <w:lang w:eastAsia="en-GB"/>
            </w:rPr>
          </w:pPr>
          <w:hyperlink w:anchor="_Toc93453854" w:history="1">
            <w:r w:rsidR="0056006B" w:rsidRPr="00C03E1A">
              <w:rPr>
                <w:rStyle w:val="Hyperlink"/>
                <w:noProof/>
              </w:rPr>
              <w:t>d)</w:t>
            </w:r>
            <w:r w:rsidR="0056006B">
              <w:rPr>
                <w:noProof/>
                <w:webHidden/>
              </w:rPr>
              <w:tab/>
            </w:r>
            <w:r w:rsidR="0056006B">
              <w:rPr>
                <w:noProof/>
                <w:webHidden/>
              </w:rPr>
              <w:fldChar w:fldCharType="begin"/>
            </w:r>
            <w:r w:rsidR="0056006B">
              <w:rPr>
                <w:noProof/>
                <w:webHidden/>
              </w:rPr>
              <w:instrText xml:space="preserve"> PAGEREF _Toc93453854 \h </w:instrText>
            </w:r>
            <w:r w:rsidR="0056006B">
              <w:rPr>
                <w:noProof/>
                <w:webHidden/>
              </w:rPr>
            </w:r>
            <w:r w:rsidR="0056006B">
              <w:rPr>
                <w:noProof/>
                <w:webHidden/>
              </w:rPr>
              <w:fldChar w:fldCharType="separate"/>
            </w:r>
            <w:r w:rsidR="0056006B">
              <w:rPr>
                <w:noProof/>
                <w:webHidden/>
              </w:rPr>
              <w:t>8</w:t>
            </w:r>
            <w:r w:rsidR="0056006B">
              <w:rPr>
                <w:noProof/>
                <w:webHidden/>
              </w:rPr>
              <w:fldChar w:fldCharType="end"/>
            </w:r>
          </w:hyperlink>
        </w:p>
        <w:p w14:paraId="624A67BB" w14:textId="0AB4B320" w:rsidR="0056006B" w:rsidRDefault="00152D6A">
          <w:pPr>
            <w:pStyle w:val="TOC2"/>
            <w:tabs>
              <w:tab w:val="right" w:leader="dot" w:pos="9016"/>
            </w:tabs>
            <w:rPr>
              <w:rFonts w:eastAsiaTheme="minorEastAsia"/>
              <w:noProof/>
              <w:lang w:eastAsia="en-GB"/>
            </w:rPr>
          </w:pPr>
          <w:hyperlink w:anchor="_Toc93453855" w:history="1">
            <w:r w:rsidR="0056006B" w:rsidRPr="00C03E1A">
              <w:rPr>
                <w:rStyle w:val="Hyperlink"/>
                <w:noProof/>
              </w:rPr>
              <w:t>e)</w:t>
            </w:r>
            <w:r w:rsidR="0056006B">
              <w:rPr>
                <w:noProof/>
                <w:webHidden/>
              </w:rPr>
              <w:tab/>
            </w:r>
            <w:r w:rsidR="0056006B">
              <w:rPr>
                <w:noProof/>
                <w:webHidden/>
              </w:rPr>
              <w:fldChar w:fldCharType="begin"/>
            </w:r>
            <w:r w:rsidR="0056006B">
              <w:rPr>
                <w:noProof/>
                <w:webHidden/>
              </w:rPr>
              <w:instrText xml:space="preserve"> PAGEREF _Toc93453855 \h </w:instrText>
            </w:r>
            <w:r w:rsidR="0056006B">
              <w:rPr>
                <w:noProof/>
                <w:webHidden/>
              </w:rPr>
            </w:r>
            <w:r w:rsidR="0056006B">
              <w:rPr>
                <w:noProof/>
                <w:webHidden/>
              </w:rPr>
              <w:fldChar w:fldCharType="separate"/>
            </w:r>
            <w:r w:rsidR="0056006B">
              <w:rPr>
                <w:noProof/>
                <w:webHidden/>
              </w:rPr>
              <w:t>8</w:t>
            </w:r>
            <w:r w:rsidR="0056006B">
              <w:rPr>
                <w:noProof/>
                <w:webHidden/>
              </w:rPr>
              <w:fldChar w:fldCharType="end"/>
            </w:r>
          </w:hyperlink>
        </w:p>
        <w:p w14:paraId="5B7A53C3" w14:textId="17141FAC" w:rsidR="0056006B" w:rsidRDefault="00152D6A">
          <w:pPr>
            <w:pStyle w:val="TOC1"/>
            <w:tabs>
              <w:tab w:val="right" w:leader="dot" w:pos="9016"/>
            </w:tabs>
            <w:rPr>
              <w:rFonts w:eastAsiaTheme="minorEastAsia"/>
              <w:noProof/>
              <w:lang w:eastAsia="en-GB"/>
            </w:rPr>
          </w:pPr>
          <w:hyperlink w:anchor="_Toc93453856" w:history="1">
            <w:r w:rsidR="0056006B" w:rsidRPr="00C03E1A">
              <w:rPr>
                <w:rStyle w:val="Hyperlink"/>
                <w:noProof/>
              </w:rPr>
              <w:t>Part B</w:t>
            </w:r>
            <w:r w:rsidR="0056006B">
              <w:rPr>
                <w:noProof/>
                <w:webHidden/>
              </w:rPr>
              <w:tab/>
            </w:r>
            <w:r w:rsidR="0056006B">
              <w:rPr>
                <w:noProof/>
                <w:webHidden/>
              </w:rPr>
              <w:fldChar w:fldCharType="begin"/>
            </w:r>
            <w:r w:rsidR="0056006B">
              <w:rPr>
                <w:noProof/>
                <w:webHidden/>
              </w:rPr>
              <w:instrText xml:space="preserve"> PAGEREF _Toc93453856 \h </w:instrText>
            </w:r>
            <w:r w:rsidR="0056006B">
              <w:rPr>
                <w:noProof/>
                <w:webHidden/>
              </w:rPr>
            </w:r>
            <w:r w:rsidR="0056006B">
              <w:rPr>
                <w:noProof/>
                <w:webHidden/>
              </w:rPr>
              <w:fldChar w:fldCharType="separate"/>
            </w:r>
            <w:r w:rsidR="0056006B">
              <w:rPr>
                <w:noProof/>
                <w:webHidden/>
              </w:rPr>
              <w:t>10</w:t>
            </w:r>
            <w:r w:rsidR="0056006B">
              <w:rPr>
                <w:noProof/>
                <w:webHidden/>
              </w:rPr>
              <w:fldChar w:fldCharType="end"/>
            </w:r>
          </w:hyperlink>
        </w:p>
        <w:p w14:paraId="7EEC5014" w14:textId="322AF370" w:rsidR="0056006B" w:rsidRDefault="00152D6A">
          <w:pPr>
            <w:pStyle w:val="TOC1"/>
            <w:tabs>
              <w:tab w:val="right" w:leader="dot" w:pos="9016"/>
            </w:tabs>
            <w:rPr>
              <w:rFonts w:eastAsiaTheme="minorEastAsia"/>
              <w:noProof/>
              <w:lang w:eastAsia="en-GB"/>
            </w:rPr>
          </w:pPr>
          <w:hyperlink w:anchor="_Toc93453857" w:history="1">
            <w:r w:rsidR="0056006B" w:rsidRPr="00C03E1A">
              <w:rPr>
                <w:rStyle w:val="Hyperlink"/>
                <w:noProof/>
              </w:rPr>
              <w:t>Part C</w:t>
            </w:r>
            <w:r w:rsidR="0056006B">
              <w:rPr>
                <w:noProof/>
                <w:webHidden/>
              </w:rPr>
              <w:tab/>
            </w:r>
            <w:r w:rsidR="0056006B">
              <w:rPr>
                <w:noProof/>
                <w:webHidden/>
              </w:rPr>
              <w:fldChar w:fldCharType="begin"/>
            </w:r>
            <w:r w:rsidR="0056006B">
              <w:rPr>
                <w:noProof/>
                <w:webHidden/>
              </w:rPr>
              <w:instrText xml:space="preserve"> PAGEREF _Toc93453857 \h </w:instrText>
            </w:r>
            <w:r w:rsidR="0056006B">
              <w:rPr>
                <w:noProof/>
                <w:webHidden/>
              </w:rPr>
            </w:r>
            <w:r w:rsidR="0056006B">
              <w:rPr>
                <w:noProof/>
                <w:webHidden/>
              </w:rPr>
              <w:fldChar w:fldCharType="separate"/>
            </w:r>
            <w:r w:rsidR="0056006B">
              <w:rPr>
                <w:noProof/>
                <w:webHidden/>
              </w:rPr>
              <w:t>13</w:t>
            </w:r>
            <w:r w:rsidR="0056006B">
              <w:rPr>
                <w:noProof/>
                <w:webHidden/>
              </w:rPr>
              <w:fldChar w:fldCharType="end"/>
            </w:r>
          </w:hyperlink>
        </w:p>
        <w:p w14:paraId="4AC91337" w14:textId="317182D3" w:rsidR="0056006B" w:rsidRDefault="00152D6A">
          <w:pPr>
            <w:pStyle w:val="TOC3"/>
            <w:tabs>
              <w:tab w:val="right" w:leader="dot" w:pos="9016"/>
            </w:tabs>
            <w:rPr>
              <w:rFonts w:eastAsiaTheme="minorEastAsia"/>
              <w:noProof/>
              <w:lang w:eastAsia="en-GB"/>
            </w:rPr>
          </w:pPr>
          <w:hyperlink w:anchor="_Toc93453858" w:history="1">
            <w:r w:rsidR="0056006B" w:rsidRPr="00C03E1A">
              <w:rPr>
                <w:rStyle w:val="Hyperlink"/>
                <w:noProof/>
              </w:rPr>
              <w:t>Vapour-compression cycle</w:t>
            </w:r>
            <w:r w:rsidR="0056006B">
              <w:rPr>
                <w:noProof/>
                <w:webHidden/>
              </w:rPr>
              <w:tab/>
            </w:r>
            <w:r w:rsidR="0056006B">
              <w:rPr>
                <w:noProof/>
                <w:webHidden/>
              </w:rPr>
              <w:fldChar w:fldCharType="begin"/>
            </w:r>
            <w:r w:rsidR="0056006B">
              <w:rPr>
                <w:noProof/>
                <w:webHidden/>
              </w:rPr>
              <w:instrText xml:space="preserve"> PAGEREF _Toc93453858 \h </w:instrText>
            </w:r>
            <w:r w:rsidR="0056006B">
              <w:rPr>
                <w:noProof/>
                <w:webHidden/>
              </w:rPr>
            </w:r>
            <w:r w:rsidR="0056006B">
              <w:rPr>
                <w:noProof/>
                <w:webHidden/>
              </w:rPr>
              <w:fldChar w:fldCharType="separate"/>
            </w:r>
            <w:r w:rsidR="0056006B">
              <w:rPr>
                <w:noProof/>
                <w:webHidden/>
              </w:rPr>
              <w:t>13</w:t>
            </w:r>
            <w:r w:rsidR="0056006B">
              <w:rPr>
                <w:noProof/>
                <w:webHidden/>
              </w:rPr>
              <w:fldChar w:fldCharType="end"/>
            </w:r>
          </w:hyperlink>
        </w:p>
        <w:p w14:paraId="1EF2F9E0" w14:textId="711E2301" w:rsidR="0056006B" w:rsidRDefault="00152D6A">
          <w:pPr>
            <w:pStyle w:val="TOC1"/>
            <w:tabs>
              <w:tab w:val="right" w:leader="dot" w:pos="9016"/>
            </w:tabs>
            <w:rPr>
              <w:rFonts w:eastAsiaTheme="minorEastAsia"/>
              <w:noProof/>
              <w:lang w:eastAsia="en-GB"/>
            </w:rPr>
          </w:pPr>
          <w:hyperlink w:anchor="_Toc93453859" w:history="1">
            <w:r w:rsidR="0056006B" w:rsidRPr="00C03E1A">
              <w:rPr>
                <w:rStyle w:val="Hyperlink"/>
                <w:noProof/>
              </w:rPr>
              <w:t>Conclusion</w:t>
            </w:r>
            <w:r w:rsidR="0056006B">
              <w:rPr>
                <w:noProof/>
                <w:webHidden/>
              </w:rPr>
              <w:tab/>
            </w:r>
            <w:r w:rsidR="0056006B">
              <w:rPr>
                <w:noProof/>
                <w:webHidden/>
              </w:rPr>
              <w:fldChar w:fldCharType="begin"/>
            </w:r>
            <w:r w:rsidR="0056006B">
              <w:rPr>
                <w:noProof/>
                <w:webHidden/>
              </w:rPr>
              <w:instrText xml:space="preserve"> PAGEREF _Toc93453859 \h </w:instrText>
            </w:r>
            <w:r w:rsidR="0056006B">
              <w:rPr>
                <w:noProof/>
                <w:webHidden/>
              </w:rPr>
            </w:r>
            <w:r w:rsidR="0056006B">
              <w:rPr>
                <w:noProof/>
                <w:webHidden/>
              </w:rPr>
              <w:fldChar w:fldCharType="separate"/>
            </w:r>
            <w:r w:rsidR="0056006B">
              <w:rPr>
                <w:noProof/>
                <w:webHidden/>
              </w:rPr>
              <w:t>15</w:t>
            </w:r>
            <w:r w:rsidR="0056006B">
              <w:rPr>
                <w:noProof/>
                <w:webHidden/>
              </w:rPr>
              <w:fldChar w:fldCharType="end"/>
            </w:r>
          </w:hyperlink>
        </w:p>
        <w:p w14:paraId="6A68D87F" w14:textId="4E4AF5F1" w:rsidR="0056006B" w:rsidRDefault="00152D6A">
          <w:pPr>
            <w:pStyle w:val="TOC1"/>
            <w:tabs>
              <w:tab w:val="right" w:leader="dot" w:pos="9016"/>
            </w:tabs>
            <w:rPr>
              <w:rFonts w:eastAsiaTheme="minorEastAsia"/>
              <w:noProof/>
              <w:lang w:eastAsia="en-GB"/>
            </w:rPr>
          </w:pPr>
          <w:hyperlink w:anchor="_Toc93453860" w:history="1">
            <w:r w:rsidR="0056006B" w:rsidRPr="00C03E1A">
              <w:rPr>
                <w:rStyle w:val="Hyperlink"/>
                <w:noProof/>
              </w:rPr>
              <w:t>Bibliography</w:t>
            </w:r>
            <w:r w:rsidR="0056006B">
              <w:rPr>
                <w:noProof/>
                <w:webHidden/>
              </w:rPr>
              <w:tab/>
            </w:r>
            <w:r w:rsidR="0056006B">
              <w:rPr>
                <w:noProof/>
                <w:webHidden/>
              </w:rPr>
              <w:fldChar w:fldCharType="begin"/>
            </w:r>
            <w:r w:rsidR="0056006B">
              <w:rPr>
                <w:noProof/>
                <w:webHidden/>
              </w:rPr>
              <w:instrText xml:space="preserve"> PAGEREF _Toc93453860 \h </w:instrText>
            </w:r>
            <w:r w:rsidR="0056006B">
              <w:rPr>
                <w:noProof/>
                <w:webHidden/>
              </w:rPr>
            </w:r>
            <w:r w:rsidR="0056006B">
              <w:rPr>
                <w:noProof/>
                <w:webHidden/>
              </w:rPr>
              <w:fldChar w:fldCharType="separate"/>
            </w:r>
            <w:r w:rsidR="0056006B">
              <w:rPr>
                <w:noProof/>
                <w:webHidden/>
              </w:rPr>
              <w:t>16</w:t>
            </w:r>
            <w:r w:rsidR="0056006B">
              <w:rPr>
                <w:noProof/>
                <w:webHidden/>
              </w:rPr>
              <w:fldChar w:fldCharType="end"/>
            </w:r>
          </w:hyperlink>
        </w:p>
        <w:p w14:paraId="46994A02" w14:textId="53465CF9" w:rsidR="00047279" w:rsidRDefault="00047279">
          <w:r>
            <w:rPr>
              <w:b/>
              <w:bCs/>
              <w:noProof/>
            </w:rPr>
            <w:fldChar w:fldCharType="end"/>
          </w:r>
        </w:p>
      </w:sdtContent>
    </w:sdt>
    <w:p w14:paraId="0FAFE182" w14:textId="3D4F29B7" w:rsidR="000906DA" w:rsidRDefault="000906DA" w:rsidP="000906DA">
      <w:pPr>
        <w:pStyle w:val="Heading1"/>
        <w:numPr>
          <w:ilvl w:val="0"/>
          <w:numId w:val="3"/>
        </w:numPr>
      </w:pPr>
      <w:bookmarkStart w:id="1" w:name="_Toc93453847"/>
      <w:r>
        <w:t>Table of Figures</w:t>
      </w:r>
      <w:bookmarkEnd w:id="1"/>
    </w:p>
    <w:p w14:paraId="21001EBC" w14:textId="77777777" w:rsidR="000906DA" w:rsidRPr="000906DA" w:rsidRDefault="000906DA" w:rsidP="000906DA"/>
    <w:p w14:paraId="6FD07668" w14:textId="0403055C" w:rsidR="008C21AC" w:rsidRDefault="001F193E">
      <w:pPr>
        <w:pStyle w:val="TableofFigures"/>
        <w:tabs>
          <w:tab w:val="right" w:leader="dot" w:pos="9016"/>
        </w:tabs>
        <w:rPr>
          <w:rFonts w:eastAsiaTheme="minorEastAsia"/>
          <w:noProof/>
          <w:lang w:eastAsia="en-GB"/>
        </w:rPr>
      </w:pPr>
      <w:r>
        <w:rPr>
          <w:sz w:val="24"/>
          <w:szCs w:val="24"/>
        </w:rPr>
        <w:fldChar w:fldCharType="begin"/>
      </w:r>
      <w:r>
        <w:rPr>
          <w:sz w:val="24"/>
          <w:szCs w:val="24"/>
        </w:rPr>
        <w:instrText xml:space="preserve"> TOC \h \z \c "Figure" </w:instrText>
      </w:r>
      <w:r>
        <w:rPr>
          <w:sz w:val="24"/>
          <w:szCs w:val="24"/>
        </w:rPr>
        <w:fldChar w:fldCharType="separate"/>
      </w:r>
      <w:hyperlink r:id="rId8" w:anchor="_Toc93471309" w:history="1">
        <w:r w:rsidR="008C21AC" w:rsidRPr="00B84A7A">
          <w:rPr>
            <w:rStyle w:val="Hyperlink"/>
            <w:noProof/>
          </w:rPr>
          <w:t>Figure 1 Diagram of a gas turbine using a regeneration system (Aihara et al., 2021)</w:t>
        </w:r>
        <w:r w:rsidR="008C21AC">
          <w:rPr>
            <w:noProof/>
            <w:webHidden/>
          </w:rPr>
          <w:tab/>
        </w:r>
        <w:r w:rsidR="008C21AC">
          <w:rPr>
            <w:noProof/>
            <w:webHidden/>
          </w:rPr>
          <w:fldChar w:fldCharType="begin"/>
        </w:r>
        <w:r w:rsidR="008C21AC">
          <w:rPr>
            <w:noProof/>
            <w:webHidden/>
          </w:rPr>
          <w:instrText xml:space="preserve"> PAGEREF _Toc93471309 \h </w:instrText>
        </w:r>
        <w:r w:rsidR="008C21AC">
          <w:rPr>
            <w:noProof/>
            <w:webHidden/>
          </w:rPr>
        </w:r>
        <w:r w:rsidR="008C21AC">
          <w:rPr>
            <w:noProof/>
            <w:webHidden/>
          </w:rPr>
          <w:fldChar w:fldCharType="separate"/>
        </w:r>
        <w:r w:rsidR="008C21AC">
          <w:rPr>
            <w:noProof/>
            <w:webHidden/>
          </w:rPr>
          <w:t>10</w:t>
        </w:r>
        <w:r w:rsidR="008C21AC">
          <w:rPr>
            <w:noProof/>
            <w:webHidden/>
          </w:rPr>
          <w:fldChar w:fldCharType="end"/>
        </w:r>
      </w:hyperlink>
    </w:p>
    <w:p w14:paraId="2B5B6633" w14:textId="04D3A443" w:rsidR="008C21AC" w:rsidRDefault="008C21AC">
      <w:pPr>
        <w:pStyle w:val="TableofFigures"/>
        <w:tabs>
          <w:tab w:val="right" w:leader="dot" w:pos="9016"/>
        </w:tabs>
        <w:rPr>
          <w:rFonts w:eastAsiaTheme="minorEastAsia"/>
          <w:noProof/>
          <w:lang w:eastAsia="en-GB"/>
        </w:rPr>
      </w:pPr>
      <w:hyperlink r:id="rId9" w:anchor="_Toc93471310" w:history="1">
        <w:r w:rsidRPr="00B84A7A">
          <w:rPr>
            <w:rStyle w:val="Hyperlink"/>
            <w:noProof/>
          </w:rPr>
          <w:t>Figure 2 Temperature-entropy graph for gas turbine system with intercooler (Jansohn, 2013)</w:t>
        </w:r>
        <w:r>
          <w:rPr>
            <w:noProof/>
            <w:webHidden/>
          </w:rPr>
          <w:tab/>
        </w:r>
        <w:r>
          <w:rPr>
            <w:noProof/>
            <w:webHidden/>
          </w:rPr>
          <w:fldChar w:fldCharType="begin"/>
        </w:r>
        <w:r>
          <w:rPr>
            <w:noProof/>
            <w:webHidden/>
          </w:rPr>
          <w:instrText xml:space="preserve"> PAGEREF _Toc93471310 \h </w:instrText>
        </w:r>
        <w:r>
          <w:rPr>
            <w:noProof/>
            <w:webHidden/>
          </w:rPr>
        </w:r>
        <w:r>
          <w:rPr>
            <w:noProof/>
            <w:webHidden/>
          </w:rPr>
          <w:fldChar w:fldCharType="separate"/>
        </w:r>
        <w:r>
          <w:rPr>
            <w:noProof/>
            <w:webHidden/>
          </w:rPr>
          <w:t>11</w:t>
        </w:r>
        <w:r>
          <w:rPr>
            <w:noProof/>
            <w:webHidden/>
          </w:rPr>
          <w:fldChar w:fldCharType="end"/>
        </w:r>
      </w:hyperlink>
    </w:p>
    <w:p w14:paraId="6C6C7416" w14:textId="75D0C724" w:rsidR="008C21AC" w:rsidRDefault="008C21AC">
      <w:pPr>
        <w:pStyle w:val="TableofFigures"/>
        <w:tabs>
          <w:tab w:val="right" w:leader="dot" w:pos="9016"/>
        </w:tabs>
        <w:rPr>
          <w:rFonts w:eastAsiaTheme="minorEastAsia"/>
          <w:noProof/>
          <w:lang w:eastAsia="en-GB"/>
        </w:rPr>
      </w:pPr>
      <w:hyperlink r:id="rId10" w:anchor="_Toc93471311" w:history="1">
        <w:r w:rsidRPr="00B84A7A">
          <w:rPr>
            <w:rStyle w:val="Hyperlink"/>
            <w:noProof/>
          </w:rPr>
          <w:t>Figure 3 Schematic diagram of a gas turbine with an intercooler(Jansohn, 2013)</w:t>
        </w:r>
        <w:r>
          <w:rPr>
            <w:noProof/>
            <w:webHidden/>
          </w:rPr>
          <w:tab/>
        </w:r>
        <w:r>
          <w:rPr>
            <w:noProof/>
            <w:webHidden/>
          </w:rPr>
          <w:fldChar w:fldCharType="begin"/>
        </w:r>
        <w:r>
          <w:rPr>
            <w:noProof/>
            <w:webHidden/>
          </w:rPr>
          <w:instrText xml:space="preserve"> PAGEREF _Toc93471311 \h </w:instrText>
        </w:r>
        <w:r>
          <w:rPr>
            <w:noProof/>
            <w:webHidden/>
          </w:rPr>
        </w:r>
        <w:r>
          <w:rPr>
            <w:noProof/>
            <w:webHidden/>
          </w:rPr>
          <w:fldChar w:fldCharType="separate"/>
        </w:r>
        <w:r>
          <w:rPr>
            <w:noProof/>
            <w:webHidden/>
          </w:rPr>
          <w:t>11</w:t>
        </w:r>
        <w:r>
          <w:rPr>
            <w:noProof/>
            <w:webHidden/>
          </w:rPr>
          <w:fldChar w:fldCharType="end"/>
        </w:r>
      </w:hyperlink>
    </w:p>
    <w:p w14:paraId="17AE6DBA" w14:textId="2FF65F7A" w:rsidR="008C21AC" w:rsidRDefault="008C21AC">
      <w:pPr>
        <w:pStyle w:val="TableofFigures"/>
        <w:tabs>
          <w:tab w:val="right" w:leader="dot" w:pos="9016"/>
        </w:tabs>
        <w:rPr>
          <w:rFonts w:eastAsiaTheme="minorEastAsia"/>
          <w:noProof/>
          <w:lang w:eastAsia="en-GB"/>
        </w:rPr>
      </w:pPr>
      <w:hyperlink r:id="rId11" w:anchor="_Toc93471312" w:history="1">
        <w:r w:rsidRPr="00B84A7A">
          <w:rPr>
            <w:rStyle w:val="Hyperlink"/>
            <w:noProof/>
          </w:rPr>
          <w:t>Figure 4 Steam turbine using a water preheater (Zhang, 2020)</w:t>
        </w:r>
        <w:r>
          <w:rPr>
            <w:noProof/>
            <w:webHidden/>
          </w:rPr>
          <w:tab/>
        </w:r>
        <w:r>
          <w:rPr>
            <w:noProof/>
            <w:webHidden/>
          </w:rPr>
          <w:fldChar w:fldCharType="begin"/>
        </w:r>
        <w:r>
          <w:rPr>
            <w:noProof/>
            <w:webHidden/>
          </w:rPr>
          <w:instrText xml:space="preserve"> PAGEREF _Toc93471312 \h </w:instrText>
        </w:r>
        <w:r>
          <w:rPr>
            <w:noProof/>
            <w:webHidden/>
          </w:rPr>
        </w:r>
        <w:r>
          <w:rPr>
            <w:noProof/>
            <w:webHidden/>
          </w:rPr>
          <w:fldChar w:fldCharType="separate"/>
        </w:r>
        <w:r>
          <w:rPr>
            <w:noProof/>
            <w:webHidden/>
          </w:rPr>
          <w:t>12</w:t>
        </w:r>
        <w:r>
          <w:rPr>
            <w:noProof/>
            <w:webHidden/>
          </w:rPr>
          <w:fldChar w:fldCharType="end"/>
        </w:r>
      </w:hyperlink>
    </w:p>
    <w:p w14:paraId="19B42442" w14:textId="75596663" w:rsidR="008C21AC" w:rsidRDefault="008C21AC">
      <w:pPr>
        <w:pStyle w:val="TableofFigures"/>
        <w:tabs>
          <w:tab w:val="right" w:leader="dot" w:pos="9016"/>
        </w:tabs>
        <w:rPr>
          <w:rFonts w:eastAsiaTheme="minorEastAsia"/>
          <w:noProof/>
          <w:lang w:eastAsia="en-GB"/>
        </w:rPr>
      </w:pPr>
      <w:hyperlink r:id="rId12" w:anchor="_Toc93471313" w:history="1">
        <w:r w:rsidRPr="00B84A7A">
          <w:rPr>
            <w:rStyle w:val="Hyperlink"/>
            <w:noProof/>
          </w:rPr>
          <w:t>Figure 5 Vapour-compression refrigeration cycle</w:t>
        </w:r>
        <w:r>
          <w:rPr>
            <w:noProof/>
            <w:webHidden/>
          </w:rPr>
          <w:tab/>
        </w:r>
        <w:r>
          <w:rPr>
            <w:noProof/>
            <w:webHidden/>
          </w:rPr>
          <w:fldChar w:fldCharType="begin"/>
        </w:r>
        <w:r>
          <w:rPr>
            <w:noProof/>
            <w:webHidden/>
          </w:rPr>
          <w:instrText xml:space="preserve"> PAGEREF _Toc93471313 \h </w:instrText>
        </w:r>
        <w:r>
          <w:rPr>
            <w:noProof/>
            <w:webHidden/>
          </w:rPr>
        </w:r>
        <w:r>
          <w:rPr>
            <w:noProof/>
            <w:webHidden/>
          </w:rPr>
          <w:fldChar w:fldCharType="separate"/>
        </w:r>
        <w:r>
          <w:rPr>
            <w:noProof/>
            <w:webHidden/>
          </w:rPr>
          <w:t>14</w:t>
        </w:r>
        <w:r>
          <w:rPr>
            <w:noProof/>
            <w:webHidden/>
          </w:rPr>
          <w:fldChar w:fldCharType="end"/>
        </w:r>
      </w:hyperlink>
    </w:p>
    <w:p w14:paraId="3008A491" w14:textId="2EDFA77C" w:rsidR="00B920F8" w:rsidRDefault="001F193E" w:rsidP="00B23943">
      <w:pPr>
        <w:rPr>
          <w:sz w:val="24"/>
          <w:szCs w:val="24"/>
        </w:rPr>
      </w:pPr>
      <w:r>
        <w:rPr>
          <w:sz w:val="24"/>
          <w:szCs w:val="24"/>
        </w:rPr>
        <w:fldChar w:fldCharType="end"/>
      </w:r>
    </w:p>
    <w:p w14:paraId="3898763F" w14:textId="77777777" w:rsidR="00B920F8" w:rsidRDefault="00B920F8">
      <w:pPr>
        <w:rPr>
          <w:sz w:val="24"/>
          <w:szCs w:val="24"/>
        </w:rPr>
      </w:pPr>
      <w:r>
        <w:rPr>
          <w:sz w:val="24"/>
          <w:szCs w:val="24"/>
        </w:rPr>
        <w:br w:type="page"/>
      </w:r>
    </w:p>
    <w:p w14:paraId="5E020E4B" w14:textId="044ED451" w:rsidR="00B920F8" w:rsidRDefault="00B920F8" w:rsidP="00B920F8">
      <w:pPr>
        <w:pStyle w:val="Heading1"/>
      </w:pPr>
      <w:bookmarkStart w:id="2" w:name="_Toc93453848"/>
      <w:r>
        <w:lastRenderedPageBreak/>
        <w:t>Introduction</w:t>
      </w:r>
      <w:bookmarkEnd w:id="2"/>
    </w:p>
    <w:p w14:paraId="7DD7D03A" w14:textId="1430AF37" w:rsidR="002E6AFD" w:rsidRDefault="002E6AFD"/>
    <w:p w14:paraId="2ABE82A9" w14:textId="262F4993" w:rsidR="005E6055" w:rsidRDefault="0069627B">
      <w:r>
        <w:t>Energy efficiency is an important aspect of modern society</w:t>
      </w:r>
      <w:r w:rsidR="00CD6CF2">
        <w:t>.</w:t>
      </w:r>
      <w:r>
        <w:t xml:space="preserve"> </w:t>
      </w:r>
      <w:r w:rsidR="00CD6CF2">
        <w:t xml:space="preserve"> W</w:t>
      </w:r>
      <w:r>
        <w:t xml:space="preserve">ith </w:t>
      </w:r>
      <w:r w:rsidR="005E6055">
        <w:t xml:space="preserve">Increasing energy demand </w:t>
      </w:r>
      <w:r>
        <w:t>over the last decades, it is now more important than ever for energy cycle efficiency to be as high as possible</w:t>
      </w:r>
      <w:r w:rsidR="00CD6CF2">
        <w:t>.</w:t>
      </w:r>
      <w:r>
        <w:t xml:space="preserve"> </w:t>
      </w:r>
      <w:r w:rsidR="00CD6CF2">
        <w:t xml:space="preserve">This can help to </w:t>
      </w:r>
      <w:r>
        <w:t>reduc</w:t>
      </w:r>
      <w:r w:rsidR="00CD6CF2">
        <w:t>e</w:t>
      </w:r>
      <w:r>
        <w:t xml:space="preserve"> overall energy consumption.  </w:t>
      </w:r>
    </w:p>
    <w:p w14:paraId="1AD004EF" w14:textId="28124E77" w:rsidR="002E6AFD" w:rsidRDefault="002E6AFD">
      <w:r>
        <w:t>In this report multiple power generation cycles will be analysed</w:t>
      </w:r>
      <w:r w:rsidR="00CD6CF2">
        <w:t>.</w:t>
      </w:r>
      <w:r>
        <w:t xml:space="preserve"> solving the problem</w:t>
      </w:r>
      <w:r w:rsidR="00E95255">
        <w:t>s</w:t>
      </w:r>
      <w:r>
        <w:t xml:space="preserve"> given for each</w:t>
      </w:r>
      <w:r w:rsidR="008C21AC">
        <w:t>.</w:t>
      </w:r>
      <w:r w:rsidR="00E95255">
        <w:t xml:space="preserve"> </w:t>
      </w:r>
      <w:r w:rsidR="008C21AC">
        <w:t>A</w:t>
      </w:r>
      <w:r w:rsidR="00E95255">
        <w:t>ssumptions must be made for some of the questions to ensure correct answers are attained.</w:t>
      </w:r>
    </w:p>
    <w:p w14:paraId="401BC4A3" w14:textId="1667B19D" w:rsidR="007A360D" w:rsidRDefault="007A360D">
      <w:r>
        <w:t>In the</w:t>
      </w:r>
      <w:r w:rsidR="00E95255">
        <w:t xml:space="preserve"> </w:t>
      </w:r>
      <w:r>
        <w:t>problems below</w:t>
      </w:r>
      <w:r w:rsidR="00E95255">
        <w:t>, ideal processes are assumed, but in the real world these environments are not possible</w:t>
      </w:r>
      <w:r>
        <w:t xml:space="preserve">.  </w:t>
      </w:r>
      <w:r w:rsidR="008C21AC">
        <w:t>This</w:t>
      </w:r>
      <w:r>
        <w:t xml:space="preserve"> would </w:t>
      </w:r>
      <w:r w:rsidR="00E95255">
        <w:t xml:space="preserve">result in a </w:t>
      </w:r>
      <w:r>
        <w:t>much</w:t>
      </w:r>
      <w:r w:rsidR="00E95255">
        <w:t xml:space="preserve"> less efficient system.</w:t>
      </w:r>
      <w:r w:rsidR="00D610B6">
        <w:t xml:space="preserve"> Suggestions will then be made on improving the efficiency of both gas and steam turbine plants.</w:t>
      </w:r>
      <w:r w:rsidR="00E95255">
        <w:t xml:space="preserve">  </w:t>
      </w:r>
    </w:p>
    <w:p w14:paraId="228A5869" w14:textId="2AC80231" w:rsidR="00E95255" w:rsidRDefault="008C21AC">
      <w:r>
        <w:t>Lastly, t</w:t>
      </w:r>
      <w:r w:rsidR="007A360D">
        <w:t>he vapour-compression cycle is then explained.</w:t>
      </w:r>
      <w:r w:rsidR="00E95255">
        <w:t xml:space="preserve"> </w:t>
      </w:r>
    </w:p>
    <w:p w14:paraId="4DED58BF" w14:textId="77777777" w:rsidR="002E6AFD" w:rsidRDefault="002E6AFD"/>
    <w:p w14:paraId="5F33CACB" w14:textId="46533477" w:rsidR="00B920F8" w:rsidRDefault="002E6AFD" w:rsidP="005E6055">
      <w:pPr>
        <w:jc w:val="both"/>
        <w:rPr>
          <w:rFonts w:asciiTheme="majorHAnsi" w:eastAsiaTheme="majorEastAsia" w:hAnsiTheme="majorHAnsi" w:cstheme="majorBidi"/>
          <w:color w:val="2F5496" w:themeColor="accent1" w:themeShade="BF"/>
          <w:sz w:val="32"/>
          <w:szCs w:val="32"/>
        </w:rPr>
      </w:pPr>
      <w:r>
        <w:t xml:space="preserve"> </w:t>
      </w:r>
      <w:r w:rsidR="00B920F8">
        <w:br w:type="page"/>
      </w:r>
    </w:p>
    <w:p w14:paraId="015A67DA" w14:textId="1B65DF69" w:rsidR="00B920F8" w:rsidRDefault="00B920F8" w:rsidP="00B920F8">
      <w:pPr>
        <w:pStyle w:val="Heading1"/>
      </w:pPr>
      <w:bookmarkStart w:id="3" w:name="_Toc93453849"/>
      <w:r>
        <w:lastRenderedPageBreak/>
        <w:t>Part A</w:t>
      </w:r>
      <w:bookmarkEnd w:id="3"/>
    </w:p>
    <w:p w14:paraId="2E386E93" w14:textId="45F6D66B" w:rsidR="00B920F8" w:rsidRDefault="00B920F8" w:rsidP="00B920F8"/>
    <w:p w14:paraId="1D4AB942" w14:textId="79B4B5EA" w:rsidR="00B920F8" w:rsidRDefault="00B920F8" w:rsidP="00B920F8">
      <w:pPr>
        <w:pStyle w:val="Heading2"/>
        <w:numPr>
          <w:ilvl w:val="0"/>
          <w:numId w:val="6"/>
        </w:numPr>
      </w:pPr>
      <w:bookmarkStart w:id="4" w:name="_Toc93453850"/>
      <w:proofErr w:type="spellStart"/>
      <w:r>
        <w:t>i</w:t>
      </w:r>
      <w:proofErr w:type="spellEnd"/>
      <w:r>
        <w:t>)</w:t>
      </w:r>
      <w:bookmarkEnd w:id="4"/>
    </w:p>
    <w:p w14:paraId="0BC14EF8" w14:textId="11FF2A95" w:rsidR="00C46CA8" w:rsidRDefault="00C46CA8" w:rsidP="00025B26">
      <w:r>
        <w:t>Looking at the data given,</w:t>
      </w:r>
    </w:p>
    <w:p w14:paraId="24B3B883" w14:textId="34A7E518" w:rsidR="00025B26" w:rsidRDefault="00C46CA8" w:rsidP="00025B26">
      <w:pPr>
        <w:rPr>
          <w:rFonts w:eastAsiaTheme="minorEastAsia"/>
        </w:rPr>
      </w:pPr>
      <w:r>
        <w:t xml:space="preserve">T1 can be taken as the air temperature and converting to kelvin: </w:t>
      </w:r>
      <m:oMath>
        <m:r>
          <w:rPr>
            <w:rFonts w:ascii="Cambria Math" w:hAnsi="Cambria Math"/>
          </w:rPr>
          <m:t>T1=32°C+273=305K</m:t>
        </m:r>
      </m:oMath>
    </w:p>
    <w:p w14:paraId="41846EB9" w14:textId="77777777" w:rsidR="00C46CA8" w:rsidRDefault="00C46CA8" w:rsidP="00025B26">
      <w:pPr>
        <w:rPr>
          <w:rFonts w:eastAsiaTheme="minorEastAsia"/>
        </w:rPr>
      </w:pPr>
      <w:r>
        <w:rPr>
          <w:rFonts w:eastAsiaTheme="minorEastAsia"/>
        </w:rPr>
        <w:t xml:space="preserve">P1 can be obtained given that atmospheric pressure is equal to 1 atmosphere, which is equal to 101325Pa. </w:t>
      </w:r>
    </w:p>
    <w:p w14:paraId="77704314" w14:textId="59532A81" w:rsidR="00C46CA8" w:rsidRPr="00C46CA8" w:rsidRDefault="00C46CA8" w:rsidP="00025B26">
      <w:pPr>
        <w:rPr>
          <w:rFonts w:eastAsiaTheme="minorEastAsia"/>
        </w:rPr>
      </w:pPr>
      <w:r>
        <w:rPr>
          <w:rFonts w:eastAsiaTheme="minorEastAsia"/>
        </w:rPr>
        <w:t xml:space="preserve">So, </w:t>
      </w:r>
      <m:oMath>
        <m:r>
          <w:rPr>
            <w:rFonts w:ascii="Cambria Math" w:eastAsiaTheme="minorEastAsia" w:hAnsi="Cambria Math"/>
          </w:rPr>
          <m:t>P1=101325</m:t>
        </m:r>
      </m:oMath>
      <w:r w:rsidR="00FB02CA">
        <w:rPr>
          <w:rFonts w:eastAsiaTheme="minorEastAsia"/>
        </w:rPr>
        <w:t>Pa</w:t>
      </w:r>
    </w:p>
    <w:p w14:paraId="280C940D" w14:textId="312A4805" w:rsidR="00C46CA8" w:rsidRDefault="00C46CA8" w:rsidP="00025B26">
      <w:pPr>
        <w:rPr>
          <w:rFonts w:eastAsiaTheme="minorEastAsia"/>
        </w:rPr>
      </w:pPr>
      <w:r>
        <w:rPr>
          <w:rFonts w:eastAsiaTheme="minorEastAsia"/>
        </w:rPr>
        <w:t xml:space="preserve">Taking the compression ratio </w:t>
      </w:r>
      <w:r w:rsidRPr="00C46CA8">
        <w:rPr>
          <w:rFonts w:eastAsiaTheme="minorEastAsia"/>
          <w:b/>
          <w:bCs/>
          <w:u w:val="single"/>
        </w:rPr>
        <w:t>from part (ii)</w:t>
      </w:r>
      <w:r>
        <w:rPr>
          <w:rFonts w:eastAsiaTheme="minorEastAsia"/>
        </w:rPr>
        <w:t>, the volumes can be obtained</w:t>
      </w:r>
      <w:r w:rsidR="005E68D2">
        <w:rPr>
          <w:rFonts w:eastAsiaTheme="minorEastAsia"/>
        </w:rPr>
        <w:t>, as</w:t>
      </w:r>
      <w:r>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v</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V1</m:t>
            </m:r>
          </m:num>
          <m:den>
            <m:r>
              <w:rPr>
                <w:rFonts w:ascii="Cambria Math" w:eastAsiaTheme="minorEastAsia" w:hAnsi="Cambria Math"/>
              </w:rPr>
              <m:t>V2</m:t>
            </m:r>
          </m:den>
        </m:f>
      </m:oMath>
      <w:r w:rsidR="005E68D2">
        <w:rPr>
          <w:rFonts w:eastAsiaTheme="minorEastAsia"/>
        </w:rPr>
        <w:t>.</w:t>
      </w:r>
    </w:p>
    <w:p w14:paraId="3E19B85D" w14:textId="65131A93" w:rsidR="005E68D2" w:rsidRDefault="005E68D2" w:rsidP="00025B26">
      <w:pPr>
        <w:rPr>
          <w:rFonts w:eastAsiaTheme="minorEastAsia"/>
        </w:rPr>
      </w:pPr>
      <w:r>
        <w:rPr>
          <w:rFonts w:eastAsiaTheme="minorEastAsia"/>
        </w:rPr>
        <w:t>V1= 8.5</w:t>
      </w:r>
    </w:p>
    <w:p w14:paraId="28EF5B8F" w14:textId="6692762C" w:rsidR="005E68D2" w:rsidRDefault="005E68D2" w:rsidP="00025B26">
      <w:pPr>
        <w:rPr>
          <w:rFonts w:eastAsiaTheme="minorEastAsia"/>
        </w:rPr>
      </w:pPr>
      <w:r>
        <w:rPr>
          <w:rFonts w:eastAsiaTheme="minorEastAsia"/>
        </w:rPr>
        <w:t>V2= 1</w:t>
      </w:r>
    </w:p>
    <w:p w14:paraId="1BCC51A0" w14:textId="12C98C1E" w:rsidR="00FB02CA" w:rsidRDefault="00FB02CA" w:rsidP="00025B26">
      <w:pPr>
        <w:rPr>
          <w:rFonts w:eastAsiaTheme="minorEastAsia"/>
        </w:rPr>
      </w:pPr>
      <w:r>
        <w:rPr>
          <w:rFonts w:eastAsiaTheme="minorEastAsia"/>
        </w:rPr>
        <w:t xml:space="preserve">T2 can be calculated by </w:t>
      </w:r>
      <m:oMath>
        <m:f>
          <m:fPr>
            <m:ctrlPr>
              <w:rPr>
                <w:rFonts w:ascii="Cambria Math" w:eastAsiaTheme="minorEastAsia" w:hAnsi="Cambria Math"/>
                <w:i/>
              </w:rPr>
            </m:ctrlPr>
          </m:fPr>
          <m:num>
            <m:r>
              <w:rPr>
                <w:rFonts w:ascii="Cambria Math" w:eastAsiaTheme="minorEastAsia" w:hAnsi="Cambria Math"/>
              </w:rPr>
              <m:t>T2</m:t>
            </m:r>
          </m:num>
          <m:den>
            <m:r>
              <w:rPr>
                <w:rFonts w:ascii="Cambria Math" w:eastAsiaTheme="minorEastAsia" w:hAnsi="Cambria Math"/>
              </w:rPr>
              <m:t>T1</m:t>
            </m:r>
          </m:den>
        </m:f>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V1</m:t>
                    </m:r>
                  </m:num>
                  <m:den>
                    <m:r>
                      <w:rPr>
                        <w:rFonts w:ascii="Cambria Math" w:eastAsiaTheme="minorEastAsia" w:hAnsi="Cambria Math"/>
                      </w:rPr>
                      <m:t>V2</m:t>
                    </m:r>
                  </m:den>
                </m:f>
              </m:e>
            </m:d>
          </m:e>
          <m:sup>
            <m:r>
              <m:rPr>
                <m:sty m:val="p"/>
              </m:rPr>
              <w:rPr>
                <w:rFonts w:ascii="Cambria Math" w:eastAsiaTheme="minorEastAsia" w:hAnsi="Cambria Math"/>
              </w:rPr>
              <m:t>γ-1</m:t>
            </m:r>
          </m:sup>
        </m:sSup>
      </m:oMath>
    </w:p>
    <w:p w14:paraId="59110E4C" w14:textId="1AF22DF8" w:rsidR="00FB02CA" w:rsidRPr="00FB02CA" w:rsidRDefault="00FB02CA" w:rsidP="00025B26">
      <w:pPr>
        <w:rPr>
          <w:rFonts w:eastAsiaTheme="minorEastAsia"/>
        </w:rPr>
      </w:pPr>
      <m:oMathPara>
        <m:oMathParaPr>
          <m:jc m:val="left"/>
        </m:oMathParaPr>
        <m:oMath>
          <m:r>
            <w:rPr>
              <w:rFonts w:ascii="Cambria Math" w:eastAsiaTheme="minorEastAsia" w:hAnsi="Cambria Math"/>
            </w:rPr>
            <m:t>∴T2=T1*</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V1</m:t>
                      </m:r>
                    </m:num>
                    <m:den>
                      <m:r>
                        <w:rPr>
                          <w:rFonts w:ascii="Cambria Math" w:eastAsiaTheme="minorEastAsia" w:hAnsi="Cambria Math"/>
                        </w:rPr>
                        <m:t>V2</m:t>
                      </m:r>
                    </m:den>
                  </m:f>
                </m:e>
              </m:d>
            </m:e>
            <m:sup>
              <m:r>
                <m:rPr>
                  <m:sty m:val="p"/>
                </m:rPr>
                <w:rPr>
                  <w:rFonts w:ascii="Cambria Math" w:eastAsiaTheme="minorEastAsia" w:hAnsi="Cambria Math"/>
                </w:rPr>
                <m:t>γ-1</m:t>
              </m:r>
            </m:sup>
          </m:sSup>
        </m:oMath>
      </m:oMathPara>
    </w:p>
    <w:p w14:paraId="2CC74809" w14:textId="13CF29B0" w:rsidR="00C46CA8" w:rsidRPr="00FB02CA" w:rsidRDefault="00FB02CA" w:rsidP="00025B26">
      <w:pPr>
        <w:rPr>
          <w:rFonts w:eastAsiaTheme="minorEastAsia"/>
        </w:rPr>
      </w:pPr>
      <m:oMathPara>
        <m:oMathParaPr>
          <m:jc m:val="left"/>
        </m:oMathParaPr>
        <m:oMath>
          <m:r>
            <w:rPr>
              <w:rFonts w:ascii="Cambria Math" w:eastAsiaTheme="minorEastAsia" w:hAnsi="Cambria Math"/>
            </w:rPr>
            <m:t>∴T2=305*</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8.5</m:t>
                      </m:r>
                    </m:num>
                    <m:den>
                      <m:r>
                        <w:rPr>
                          <w:rFonts w:ascii="Cambria Math" w:eastAsiaTheme="minorEastAsia" w:hAnsi="Cambria Math"/>
                        </w:rPr>
                        <m:t>1</m:t>
                      </m:r>
                    </m:den>
                  </m:f>
                </m:e>
              </m:d>
            </m:e>
            <m:sup>
              <m:r>
                <w:rPr>
                  <w:rFonts w:ascii="Cambria Math" w:eastAsiaTheme="minorEastAsia" w:hAnsi="Cambria Math"/>
                </w:rPr>
                <m:t>0.4</m:t>
              </m:r>
            </m:sup>
          </m:sSup>
        </m:oMath>
      </m:oMathPara>
    </w:p>
    <w:p w14:paraId="0D7F0215" w14:textId="5CF2D5A4" w:rsidR="00FB02CA" w:rsidRPr="00FB02CA" w:rsidRDefault="00FB02CA" w:rsidP="00025B26">
      <w:pPr>
        <w:rPr>
          <w:rFonts w:eastAsiaTheme="minorEastAsia"/>
        </w:rPr>
      </w:pPr>
      <m:oMathPara>
        <m:oMathParaPr>
          <m:jc m:val="left"/>
        </m:oMathParaPr>
        <m:oMath>
          <m:r>
            <w:rPr>
              <w:rFonts w:ascii="Cambria Math" w:eastAsiaTheme="minorEastAsia" w:hAnsi="Cambria Math"/>
            </w:rPr>
            <m:t>∴T2=717.91K</m:t>
          </m:r>
        </m:oMath>
      </m:oMathPara>
    </w:p>
    <w:p w14:paraId="7D29E25C" w14:textId="77777777" w:rsidR="00FB02CA" w:rsidRDefault="00FB02CA" w:rsidP="00FB02CA">
      <w:pPr>
        <w:rPr>
          <w:rFonts w:eastAsiaTheme="minorEastAsia"/>
        </w:rPr>
      </w:pPr>
      <w:r>
        <w:rPr>
          <w:rFonts w:eastAsiaTheme="minorEastAsia"/>
        </w:rPr>
        <w:t xml:space="preserve">Now P2 can be found by using the combined gas law </w:t>
      </w:r>
      <m:oMath>
        <m:f>
          <m:fPr>
            <m:ctrlPr>
              <w:rPr>
                <w:rFonts w:ascii="Cambria Math" w:eastAsiaTheme="minorEastAsia" w:hAnsi="Cambria Math"/>
                <w:i/>
              </w:rPr>
            </m:ctrlPr>
          </m:fPr>
          <m:num>
            <m:r>
              <w:rPr>
                <w:rFonts w:ascii="Cambria Math" w:eastAsiaTheme="minorEastAsia" w:hAnsi="Cambria Math"/>
              </w:rPr>
              <m:t>P1V1</m:t>
            </m:r>
          </m:num>
          <m:den>
            <m:r>
              <w:rPr>
                <w:rFonts w:ascii="Cambria Math" w:eastAsiaTheme="minorEastAsia" w:hAnsi="Cambria Math"/>
              </w:rPr>
              <m:t>T1</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P2V2</m:t>
            </m:r>
          </m:num>
          <m:den>
            <m:r>
              <w:rPr>
                <w:rFonts w:ascii="Cambria Math" w:eastAsiaTheme="minorEastAsia" w:hAnsi="Cambria Math"/>
              </w:rPr>
              <m:t>T2</m:t>
            </m:r>
          </m:den>
        </m:f>
      </m:oMath>
      <w:r>
        <w:rPr>
          <w:rFonts w:eastAsiaTheme="minorEastAsia"/>
        </w:rPr>
        <w:t xml:space="preserve"> </w:t>
      </w:r>
    </w:p>
    <w:p w14:paraId="607A16DD" w14:textId="4ADDD7DC" w:rsidR="00FB02CA" w:rsidRDefault="00FB02CA" w:rsidP="00FB02CA">
      <w:pPr>
        <w:rPr>
          <w:rFonts w:eastAsiaTheme="minorEastAsia"/>
        </w:rPr>
      </w:pPr>
      <m:oMath>
        <m:r>
          <w:rPr>
            <w:rFonts w:ascii="Cambria Math" w:eastAsiaTheme="minorEastAsia" w:hAnsi="Cambria Math"/>
          </w:rPr>
          <m:t>∴P2=</m:t>
        </m:r>
        <m:f>
          <m:fPr>
            <m:ctrlPr>
              <w:rPr>
                <w:rFonts w:ascii="Cambria Math" w:eastAsiaTheme="minorEastAsia" w:hAnsi="Cambria Math"/>
                <w:i/>
              </w:rPr>
            </m:ctrlPr>
          </m:fPr>
          <m:num>
            <m:r>
              <w:rPr>
                <w:rFonts w:ascii="Cambria Math" w:eastAsiaTheme="minorEastAsia" w:hAnsi="Cambria Math"/>
              </w:rPr>
              <m:t>P1V1T2</m:t>
            </m:r>
          </m:num>
          <m:den>
            <m:r>
              <w:rPr>
                <w:rFonts w:ascii="Cambria Math" w:eastAsiaTheme="minorEastAsia" w:hAnsi="Cambria Math"/>
              </w:rPr>
              <m:t>T1V2</m:t>
            </m:r>
          </m:den>
        </m:f>
      </m:oMath>
      <w:r>
        <w:rPr>
          <w:rFonts w:eastAsiaTheme="minorEastAsia"/>
        </w:rPr>
        <w:t xml:space="preserve">.  </w:t>
      </w:r>
    </w:p>
    <w:p w14:paraId="3BAEF740" w14:textId="64849AEB" w:rsidR="00FB02CA" w:rsidRPr="00FB02CA" w:rsidRDefault="00FB02CA" w:rsidP="00FB02CA">
      <w:pPr>
        <w:rPr>
          <w:rFonts w:eastAsiaTheme="minorEastAsia"/>
        </w:rPr>
      </w:pPr>
      <m:oMathPara>
        <m:oMathParaPr>
          <m:jc m:val="left"/>
        </m:oMathParaPr>
        <m:oMath>
          <m:r>
            <w:rPr>
              <w:rFonts w:ascii="Cambria Math" w:eastAsiaTheme="minorEastAsia" w:hAnsi="Cambria Math"/>
            </w:rPr>
            <m:t>∴P2=</m:t>
          </m:r>
          <m:f>
            <m:fPr>
              <m:ctrlPr>
                <w:rPr>
                  <w:rFonts w:ascii="Cambria Math" w:eastAsiaTheme="minorEastAsia" w:hAnsi="Cambria Math"/>
                  <w:i/>
                </w:rPr>
              </m:ctrlPr>
            </m:fPr>
            <m:num>
              <m:r>
                <w:rPr>
                  <w:rFonts w:ascii="Cambria Math" w:eastAsiaTheme="minorEastAsia" w:hAnsi="Cambria Math"/>
                </w:rPr>
                <m:t>101325*8.5*717.91</m:t>
              </m:r>
            </m:num>
            <m:den>
              <m:r>
                <w:rPr>
                  <w:rFonts w:ascii="Cambria Math" w:eastAsiaTheme="minorEastAsia" w:hAnsi="Cambria Math"/>
                </w:rPr>
                <m:t>305*1</m:t>
              </m:r>
            </m:den>
          </m:f>
        </m:oMath>
      </m:oMathPara>
    </w:p>
    <w:p w14:paraId="4E38271A" w14:textId="071426B4" w:rsidR="00FB02CA" w:rsidRPr="00FB02CA" w:rsidRDefault="00FB02CA" w:rsidP="00FB02CA">
      <w:pPr>
        <w:rPr>
          <w:rFonts w:eastAsiaTheme="minorEastAsia"/>
        </w:rPr>
      </w:pPr>
      <m:oMathPara>
        <m:oMathParaPr>
          <m:jc m:val="left"/>
        </m:oMathParaPr>
        <m:oMath>
          <m:r>
            <w:rPr>
              <w:rFonts w:ascii="Cambria Math" w:eastAsiaTheme="minorEastAsia" w:hAnsi="Cambria Math"/>
            </w:rPr>
            <m:t>∴P2=2.027x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Pa</m:t>
          </m:r>
        </m:oMath>
      </m:oMathPara>
    </w:p>
    <w:p w14:paraId="2B1D7E77" w14:textId="13F28DE8" w:rsidR="00FB02CA" w:rsidRDefault="00FB02CA" w:rsidP="00FB02CA">
      <w:pPr>
        <w:rPr>
          <w:rFonts w:eastAsiaTheme="minorEastAsia"/>
        </w:rPr>
      </w:pPr>
      <w:r>
        <w:rPr>
          <w:rFonts w:eastAsiaTheme="minorEastAsia"/>
        </w:rPr>
        <w:t xml:space="preserve">Using the heat added at constant volume, the change in temperature can be calculated using the </w:t>
      </w:r>
      <w:r w:rsidR="003F66AC">
        <w:rPr>
          <w:rFonts w:eastAsiaTheme="minorEastAsia"/>
        </w:rPr>
        <w:t xml:space="preserve">equation </w:t>
      </w:r>
      <m:oMath>
        <m:r>
          <w:rPr>
            <w:rFonts w:ascii="Cambria Math" w:eastAsiaTheme="minorEastAsia" w:hAnsi="Cambria Math"/>
          </w:rPr>
          <m:t>Q=</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v</m:t>
            </m:r>
          </m:sub>
        </m:sSub>
        <m:r>
          <w:rPr>
            <w:rFonts w:ascii="Cambria Math" w:eastAsiaTheme="minorEastAsia" w:hAnsi="Cambria Math"/>
          </w:rPr>
          <m:t>ΔT</m:t>
        </m:r>
      </m:oMath>
    </w:p>
    <w:p w14:paraId="5B3AAF7B" w14:textId="54D9ECB6" w:rsidR="003F66AC" w:rsidRPr="003F66AC" w:rsidRDefault="003F66AC" w:rsidP="00FB02CA">
      <w:pPr>
        <w:rPr>
          <w:rFonts w:eastAsiaTheme="minorEastAsia"/>
        </w:rPr>
      </w:pPr>
      <m:oMathPara>
        <m:oMathParaPr>
          <m:jc m:val="left"/>
        </m:oMathParaPr>
        <m:oMath>
          <m:r>
            <w:rPr>
              <w:rFonts w:ascii="Cambria Math" w:eastAsiaTheme="minorEastAsia" w:hAnsi="Cambria Math"/>
            </w:rPr>
            <m:t>∴ΔT=</m:t>
          </m:r>
          <m:f>
            <m:fPr>
              <m:ctrlPr>
                <w:rPr>
                  <w:rFonts w:ascii="Cambria Math" w:eastAsiaTheme="minorEastAsia" w:hAnsi="Cambria Math"/>
                  <w:i/>
                </w:rPr>
              </m:ctrlPr>
            </m:fPr>
            <m:num>
              <m:r>
                <w:rPr>
                  <w:rFonts w:ascii="Cambria Math" w:eastAsiaTheme="minorEastAsia" w:hAnsi="Cambria Math"/>
                </w:rPr>
                <m:t>Q</m:t>
              </m:r>
            </m:num>
            <m:den>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v</m:t>
                  </m:r>
                </m:sub>
              </m:sSub>
            </m:den>
          </m:f>
        </m:oMath>
      </m:oMathPara>
    </w:p>
    <w:p w14:paraId="475AED7D" w14:textId="0BA9938C" w:rsidR="003F66AC" w:rsidRPr="00FB02CA" w:rsidRDefault="003F66AC" w:rsidP="00FB02CA">
      <w:pPr>
        <w:rPr>
          <w:rFonts w:eastAsiaTheme="minorEastAsia"/>
        </w:rPr>
      </w:pPr>
      <m:oMathPara>
        <m:oMathParaPr>
          <m:jc m:val="left"/>
        </m:oMathParaPr>
        <m:oMath>
          <m:r>
            <w:rPr>
              <w:rFonts w:ascii="Cambria Math" w:eastAsiaTheme="minorEastAsia" w:hAnsi="Cambria Math"/>
            </w:rPr>
            <m:t>∴ΔT=</m:t>
          </m:r>
          <m:f>
            <m:fPr>
              <m:ctrlPr>
                <w:rPr>
                  <w:rFonts w:ascii="Cambria Math" w:eastAsiaTheme="minorEastAsia" w:hAnsi="Cambria Math"/>
                  <w:i/>
                </w:rPr>
              </m:ctrlPr>
            </m:fPr>
            <m:num>
              <m:r>
                <w:rPr>
                  <w:rFonts w:ascii="Cambria Math" w:eastAsiaTheme="minorEastAsia" w:hAnsi="Cambria Math"/>
                </w:rPr>
                <m:t>1650</m:t>
              </m:r>
            </m:num>
            <m:den>
              <m:r>
                <w:rPr>
                  <w:rFonts w:ascii="Cambria Math" w:eastAsiaTheme="minorEastAsia" w:hAnsi="Cambria Math"/>
                </w:rPr>
                <m:t>0.718</m:t>
              </m:r>
            </m:den>
          </m:f>
        </m:oMath>
      </m:oMathPara>
    </w:p>
    <w:p w14:paraId="6AFAE80A" w14:textId="58D795DF" w:rsidR="00FB02CA" w:rsidRPr="00D95E94" w:rsidRDefault="00D95E94" w:rsidP="00025B26">
      <w:pPr>
        <w:rPr>
          <w:rFonts w:eastAsiaTheme="minorEastAsia"/>
        </w:rPr>
      </w:pPr>
      <m:oMathPara>
        <m:oMathParaPr>
          <m:jc m:val="left"/>
        </m:oMathParaPr>
        <m:oMath>
          <m:r>
            <w:rPr>
              <w:rFonts w:ascii="Cambria Math" w:eastAsiaTheme="minorEastAsia" w:hAnsi="Cambria Math"/>
            </w:rPr>
            <m:t>∴ΔT=2298.05K</m:t>
          </m:r>
        </m:oMath>
      </m:oMathPara>
    </w:p>
    <w:p w14:paraId="619D6639" w14:textId="6A0BC9D1" w:rsidR="00D95E94" w:rsidRDefault="00D95E94" w:rsidP="00025B26">
      <w:pPr>
        <w:rPr>
          <w:rFonts w:eastAsiaTheme="minorEastAsia"/>
        </w:rPr>
      </w:pPr>
      <w:r>
        <w:rPr>
          <w:rFonts w:eastAsiaTheme="minorEastAsia"/>
        </w:rPr>
        <w:t xml:space="preserve">Now, T3 can be found by adding the heat added to T2, so: </w:t>
      </w:r>
      <m:oMath>
        <m:r>
          <w:rPr>
            <w:rFonts w:ascii="Cambria Math" w:eastAsiaTheme="minorEastAsia" w:hAnsi="Cambria Math"/>
          </w:rPr>
          <m:t>T3=717.91+2298.05</m:t>
        </m:r>
      </m:oMath>
    </w:p>
    <w:p w14:paraId="556ACEF1" w14:textId="5AFEDF94" w:rsidR="00D95E94" w:rsidRPr="00D95E94" w:rsidRDefault="00D95E94" w:rsidP="00025B26">
      <w:pPr>
        <w:rPr>
          <w:rFonts w:eastAsiaTheme="minorEastAsia"/>
        </w:rPr>
      </w:pPr>
      <m:oMathPara>
        <m:oMathParaPr>
          <m:jc m:val="left"/>
        </m:oMathParaPr>
        <m:oMath>
          <m:r>
            <w:rPr>
              <w:rFonts w:ascii="Cambria Math" w:eastAsiaTheme="minorEastAsia" w:hAnsi="Cambria Math"/>
            </w:rPr>
            <m:t>∴T3=3015.96K</m:t>
          </m:r>
        </m:oMath>
      </m:oMathPara>
    </w:p>
    <w:p w14:paraId="4E7F317C" w14:textId="08B7D037" w:rsidR="00B920F8" w:rsidRDefault="004517F9" w:rsidP="00B920F8">
      <w:pPr>
        <w:rPr>
          <w:rFonts w:eastAsiaTheme="minorEastAsia"/>
        </w:rPr>
      </w:pPr>
      <w:r>
        <w:t xml:space="preserve">Knowing that V3=V2, </w:t>
      </w:r>
      <w:r w:rsidR="00D95E94">
        <w:t>P3 can</w:t>
      </w:r>
      <w:r>
        <w:t xml:space="preserve"> now</w:t>
      </w:r>
      <w:r w:rsidR="00D95E94">
        <w:t xml:space="preserve"> be determined using the combined gas law </w:t>
      </w:r>
      <m:oMath>
        <m:f>
          <m:fPr>
            <m:ctrlPr>
              <w:rPr>
                <w:rFonts w:ascii="Cambria Math" w:hAnsi="Cambria Math"/>
                <w:i/>
              </w:rPr>
            </m:ctrlPr>
          </m:fPr>
          <m:num>
            <m:r>
              <w:rPr>
                <w:rFonts w:ascii="Cambria Math" w:hAnsi="Cambria Math"/>
              </w:rPr>
              <m:t>P2V2</m:t>
            </m:r>
          </m:num>
          <m:den>
            <m:r>
              <w:rPr>
                <w:rFonts w:ascii="Cambria Math" w:hAnsi="Cambria Math"/>
              </w:rPr>
              <m:t>T2</m:t>
            </m:r>
          </m:den>
        </m:f>
        <m:r>
          <w:rPr>
            <w:rFonts w:ascii="Cambria Math" w:hAnsi="Cambria Math"/>
          </w:rPr>
          <m:t>=</m:t>
        </m:r>
        <m:f>
          <m:fPr>
            <m:ctrlPr>
              <w:rPr>
                <w:rFonts w:ascii="Cambria Math" w:hAnsi="Cambria Math"/>
                <w:i/>
              </w:rPr>
            </m:ctrlPr>
          </m:fPr>
          <m:num>
            <m:r>
              <w:rPr>
                <w:rFonts w:ascii="Cambria Math" w:hAnsi="Cambria Math"/>
              </w:rPr>
              <m:t>P3V3</m:t>
            </m:r>
          </m:num>
          <m:den>
            <m:r>
              <w:rPr>
                <w:rFonts w:ascii="Cambria Math" w:hAnsi="Cambria Math"/>
              </w:rPr>
              <m:t>T3</m:t>
            </m:r>
          </m:den>
        </m:f>
      </m:oMath>
    </w:p>
    <w:p w14:paraId="18DA69C4" w14:textId="0813AF6E" w:rsidR="004517F9" w:rsidRPr="004517F9" w:rsidRDefault="004517F9" w:rsidP="00B920F8">
      <w:pPr>
        <w:rPr>
          <w:rFonts w:eastAsiaTheme="minorEastAsia"/>
        </w:rPr>
      </w:pPr>
      <m:oMathPara>
        <m:oMathParaPr>
          <m:jc m:val="left"/>
        </m:oMathParaPr>
        <m:oMath>
          <m:r>
            <w:rPr>
              <w:rFonts w:ascii="Cambria Math" w:eastAsiaTheme="minorEastAsia" w:hAnsi="Cambria Math"/>
            </w:rPr>
            <w:lastRenderedPageBreak/>
            <m:t>∴P3=</m:t>
          </m:r>
          <m:f>
            <m:fPr>
              <m:ctrlPr>
                <w:rPr>
                  <w:rFonts w:ascii="Cambria Math" w:eastAsiaTheme="minorEastAsia" w:hAnsi="Cambria Math"/>
                  <w:i/>
                </w:rPr>
              </m:ctrlPr>
            </m:fPr>
            <m:num>
              <m:r>
                <w:rPr>
                  <w:rFonts w:ascii="Cambria Math" w:eastAsiaTheme="minorEastAsia" w:hAnsi="Cambria Math"/>
                </w:rPr>
                <m:t>P2V2T3</m:t>
              </m:r>
            </m:num>
            <m:den>
              <m:r>
                <w:rPr>
                  <w:rFonts w:ascii="Cambria Math" w:eastAsiaTheme="minorEastAsia" w:hAnsi="Cambria Math"/>
                </w:rPr>
                <m:t>T2V3</m:t>
              </m:r>
            </m:den>
          </m:f>
        </m:oMath>
      </m:oMathPara>
    </w:p>
    <w:p w14:paraId="763DD70A" w14:textId="614F7E7F" w:rsidR="004517F9" w:rsidRPr="004517F9" w:rsidRDefault="004517F9" w:rsidP="00B920F8">
      <w:pPr>
        <w:rPr>
          <w:rFonts w:eastAsiaTheme="minorEastAsia"/>
        </w:rPr>
      </w:pPr>
      <m:oMathPara>
        <m:oMathParaPr>
          <m:jc m:val="left"/>
        </m:oMathParaPr>
        <m:oMath>
          <m:r>
            <w:rPr>
              <w:rFonts w:ascii="Cambria Math" w:eastAsiaTheme="minorEastAsia" w:hAnsi="Cambria Math"/>
            </w:rPr>
            <m:t>∴P3=</m:t>
          </m:r>
          <m:f>
            <m:fPr>
              <m:ctrlPr>
                <w:rPr>
                  <w:rFonts w:ascii="Cambria Math" w:eastAsiaTheme="minorEastAsia" w:hAnsi="Cambria Math"/>
                  <w:i/>
                </w:rPr>
              </m:ctrlPr>
            </m:fPr>
            <m:num>
              <m:r>
                <w:rPr>
                  <w:rFonts w:ascii="Cambria Math" w:eastAsiaTheme="minorEastAsia" w:hAnsi="Cambria Math"/>
                </w:rPr>
                <m:t>2.027x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*1*3015.96K</m:t>
              </m:r>
            </m:num>
            <m:den>
              <m:r>
                <w:rPr>
                  <w:rFonts w:ascii="Cambria Math" w:eastAsiaTheme="minorEastAsia" w:hAnsi="Cambria Math"/>
                </w:rPr>
                <m:t>717.91*1</m:t>
              </m:r>
            </m:den>
          </m:f>
        </m:oMath>
      </m:oMathPara>
    </w:p>
    <w:p w14:paraId="41B4AF8B" w14:textId="7CCE94F7" w:rsidR="004517F9" w:rsidRPr="005935CC" w:rsidRDefault="004517F9" w:rsidP="00B920F8">
      <w:pPr>
        <w:rPr>
          <w:rFonts w:eastAsiaTheme="minorEastAsia"/>
        </w:rPr>
      </w:pPr>
      <m:oMathPara>
        <m:oMathParaPr>
          <m:jc m:val="left"/>
        </m:oMathParaPr>
        <m:oMath>
          <m:r>
            <w:rPr>
              <w:rFonts w:ascii="Cambria Math" w:eastAsiaTheme="minorEastAsia" w:hAnsi="Cambria Math"/>
            </w:rPr>
            <m:t>∴P3=8.5115x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Pa</m:t>
          </m:r>
        </m:oMath>
      </m:oMathPara>
    </w:p>
    <w:p w14:paraId="1C35C251" w14:textId="340A73D1" w:rsidR="005935CC" w:rsidRDefault="005935CC" w:rsidP="00B920F8">
      <w:pPr>
        <w:rPr>
          <w:rFonts w:eastAsiaTheme="minorEastAsia"/>
          <w:iCs/>
        </w:rPr>
      </w:pPr>
      <w:r>
        <w:rPr>
          <w:rFonts w:eastAsiaTheme="minorEastAsia"/>
        </w:rPr>
        <w:t xml:space="preserve">T4 can be calculated using </w:t>
      </w:r>
      <m:oMath>
        <m:f>
          <m:fPr>
            <m:ctrlPr>
              <w:rPr>
                <w:rFonts w:ascii="Cambria Math" w:eastAsiaTheme="minorEastAsia" w:hAnsi="Cambria Math"/>
                <w:i/>
                <w:iCs/>
              </w:rPr>
            </m:ctrlPr>
          </m:fPr>
          <m:num>
            <m:sSub>
              <m:sSubPr>
                <m:ctrlPr>
                  <w:rPr>
                    <w:rFonts w:ascii="Cambria Math" w:eastAsiaTheme="minorEastAsia" w:hAnsi="Cambria Math"/>
                    <w:i/>
                    <w:iCs/>
                  </w:rPr>
                </m:ctrlPr>
              </m:sSubPr>
              <m:e>
                <m:r>
                  <w:rPr>
                    <w:rFonts w:ascii="Cambria Math" w:eastAsiaTheme="minorEastAsia" w:hAnsi="Cambria Math"/>
                  </w:rPr>
                  <m:t>T</m:t>
                </m:r>
              </m:e>
              <m:sub>
                <m:r>
                  <w:rPr>
                    <w:rFonts w:ascii="Cambria Math" w:eastAsiaTheme="minorEastAsia" w:hAnsi="Cambria Math"/>
                  </w:rPr>
                  <m:t>4</m:t>
                </m:r>
              </m:sub>
            </m:sSub>
          </m:num>
          <m:den>
            <m:sSub>
              <m:sSubPr>
                <m:ctrlPr>
                  <w:rPr>
                    <w:rFonts w:ascii="Cambria Math" w:eastAsiaTheme="minorEastAsia" w:hAnsi="Cambria Math"/>
                    <w:i/>
                    <w:iCs/>
                  </w:rPr>
                </m:ctrlPr>
              </m:sSubPr>
              <m:e>
                <m:r>
                  <w:rPr>
                    <w:rFonts w:ascii="Cambria Math" w:eastAsiaTheme="minorEastAsia" w:hAnsi="Cambria Math"/>
                  </w:rPr>
                  <m:t>T</m:t>
                </m:r>
              </m:e>
              <m:sub>
                <m:r>
                  <w:rPr>
                    <w:rFonts w:ascii="Cambria Math" w:eastAsiaTheme="minorEastAsia" w:hAnsi="Cambria Math"/>
                  </w:rPr>
                  <m:t>3</m:t>
                </m:r>
              </m:sub>
            </m:sSub>
          </m:den>
        </m:f>
        <m:r>
          <w:rPr>
            <w:rFonts w:ascii="Cambria Math" w:eastAsiaTheme="minorEastAsia" w:hAnsi="Cambria Math"/>
          </w:rPr>
          <m:t>=</m:t>
        </m:r>
        <m:sSup>
          <m:sSupPr>
            <m:ctrlPr>
              <w:rPr>
                <w:rFonts w:ascii="Cambria Math" w:eastAsiaTheme="minorEastAsia" w:hAnsi="Cambria Math"/>
                <w:i/>
                <w:iCs/>
              </w:rPr>
            </m:ctrlPr>
          </m:sSupPr>
          <m:e>
            <m:d>
              <m:dPr>
                <m:ctrlPr>
                  <w:rPr>
                    <w:rFonts w:ascii="Cambria Math" w:eastAsiaTheme="minorEastAsia" w:hAnsi="Cambria Math"/>
                    <w:i/>
                    <w:iCs/>
                  </w:rPr>
                </m:ctrlPr>
              </m:dPr>
              <m:e>
                <m:f>
                  <m:fPr>
                    <m:ctrlPr>
                      <w:rPr>
                        <w:rFonts w:ascii="Cambria Math" w:eastAsiaTheme="minorEastAsia" w:hAnsi="Cambria Math"/>
                        <w:i/>
                        <w:iCs/>
                      </w:rPr>
                    </m:ctrlPr>
                  </m:fPr>
                  <m:num>
                    <m:sSub>
                      <m:sSubPr>
                        <m:ctrlPr>
                          <w:rPr>
                            <w:rFonts w:ascii="Cambria Math" w:eastAsiaTheme="minorEastAsia" w:hAnsi="Cambria Math"/>
                            <w:i/>
                            <w:iCs/>
                          </w:rPr>
                        </m:ctrlPr>
                      </m:sSubPr>
                      <m:e>
                        <m:r>
                          <w:rPr>
                            <w:rFonts w:ascii="Cambria Math" w:eastAsiaTheme="minorEastAsia" w:hAnsi="Cambria Math"/>
                          </w:rPr>
                          <m:t>V</m:t>
                        </m:r>
                      </m:e>
                      <m:sub>
                        <m:r>
                          <w:rPr>
                            <w:rFonts w:ascii="Cambria Math" w:eastAsiaTheme="minorEastAsia" w:hAnsi="Cambria Math"/>
                          </w:rPr>
                          <m:t>3</m:t>
                        </m:r>
                      </m:sub>
                    </m:sSub>
                  </m:num>
                  <m:den>
                    <m:sSub>
                      <m:sSubPr>
                        <m:ctrlPr>
                          <w:rPr>
                            <w:rFonts w:ascii="Cambria Math" w:eastAsiaTheme="minorEastAsia" w:hAnsi="Cambria Math"/>
                            <w:i/>
                            <w:iCs/>
                          </w:rPr>
                        </m:ctrlPr>
                      </m:sSubPr>
                      <m:e>
                        <m:r>
                          <w:rPr>
                            <w:rFonts w:ascii="Cambria Math" w:eastAsiaTheme="minorEastAsia" w:hAnsi="Cambria Math"/>
                          </w:rPr>
                          <m:t>V</m:t>
                        </m:r>
                      </m:e>
                      <m:sub>
                        <m:r>
                          <w:rPr>
                            <w:rFonts w:ascii="Cambria Math" w:eastAsiaTheme="minorEastAsia" w:hAnsi="Cambria Math"/>
                          </w:rPr>
                          <m:t>4</m:t>
                        </m:r>
                      </m:sub>
                    </m:sSub>
                  </m:den>
                </m:f>
              </m:e>
            </m:d>
          </m:e>
          <m:sup>
            <m:r>
              <w:rPr>
                <w:rFonts w:ascii="Cambria Math" w:eastAsiaTheme="minorEastAsia" w:hAnsi="Cambria Math"/>
              </w:rPr>
              <m:t>γ-1</m:t>
            </m:r>
          </m:sup>
        </m:sSup>
      </m:oMath>
    </w:p>
    <w:p w14:paraId="1009D698" w14:textId="5B7E4D30" w:rsidR="005935CC" w:rsidRPr="005935CC" w:rsidRDefault="005935CC" w:rsidP="00B920F8">
      <w:pPr>
        <w:rPr>
          <w:rFonts w:eastAsiaTheme="minorEastAsia"/>
        </w:rPr>
      </w:pPr>
      <m:oMathPara>
        <m:oMathParaPr>
          <m:jc m:val="left"/>
        </m:oMathParaPr>
        <m:oMath>
          <m:r>
            <w:rPr>
              <w:rFonts w:ascii="Cambria Math" w:eastAsiaTheme="minorEastAsia" w:hAnsi="Cambria Math"/>
            </w:rPr>
            <m:t>∴T4=T3*</m:t>
          </m:r>
          <m:sSup>
            <m:sSupPr>
              <m:ctrlPr>
                <w:rPr>
                  <w:rFonts w:ascii="Cambria Math" w:eastAsiaTheme="minorEastAsia" w:hAnsi="Cambria Math"/>
                  <w:i/>
                  <w:iCs/>
                </w:rPr>
              </m:ctrlPr>
            </m:sSupPr>
            <m:e>
              <m:d>
                <m:dPr>
                  <m:ctrlPr>
                    <w:rPr>
                      <w:rFonts w:ascii="Cambria Math" w:eastAsiaTheme="minorEastAsia" w:hAnsi="Cambria Math"/>
                      <w:i/>
                      <w:iCs/>
                    </w:rPr>
                  </m:ctrlPr>
                </m:dPr>
                <m:e>
                  <m:f>
                    <m:fPr>
                      <m:ctrlPr>
                        <w:rPr>
                          <w:rFonts w:ascii="Cambria Math" w:eastAsiaTheme="minorEastAsia" w:hAnsi="Cambria Math"/>
                          <w:i/>
                          <w:iCs/>
                        </w:rPr>
                      </m:ctrlPr>
                    </m:fPr>
                    <m:num>
                      <m:sSub>
                        <m:sSubPr>
                          <m:ctrlPr>
                            <w:rPr>
                              <w:rFonts w:ascii="Cambria Math" w:eastAsiaTheme="minorEastAsia" w:hAnsi="Cambria Math"/>
                              <w:i/>
                              <w:iCs/>
                            </w:rPr>
                          </m:ctrlPr>
                        </m:sSubPr>
                        <m:e>
                          <m:r>
                            <w:rPr>
                              <w:rFonts w:ascii="Cambria Math" w:eastAsiaTheme="minorEastAsia" w:hAnsi="Cambria Math"/>
                            </w:rPr>
                            <m:t>V</m:t>
                          </m:r>
                        </m:e>
                        <m:sub>
                          <m:r>
                            <w:rPr>
                              <w:rFonts w:ascii="Cambria Math" w:eastAsiaTheme="minorEastAsia" w:hAnsi="Cambria Math"/>
                            </w:rPr>
                            <m:t>3</m:t>
                          </m:r>
                        </m:sub>
                      </m:sSub>
                    </m:num>
                    <m:den>
                      <m:sSub>
                        <m:sSubPr>
                          <m:ctrlPr>
                            <w:rPr>
                              <w:rFonts w:ascii="Cambria Math" w:eastAsiaTheme="minorEastAsia" w:hAnsi="Cambria Math"/>
                              <w:i/>
                              <w:iCs/>
                            </w:rPr>
                          </m:ctrlPr>
                        </m:sSubPr>
                        <m:e>
                          <m:r>
                            <w:rPr>
                              <w:rFonts w:ascii="Cambria Math" w:eastAsiaTheme="minorEastAsia" w:hAnsi="Cambria Math"/>
                            </w:rPr>
                            <m:t>V</m:t>
                          </m:r>
                        </m:e>
                        <m:sub>
                          <m:r>
                            <w:rPr>
                              <w:rFonts w:ascii="Cambria Math" w:eastAsiaTheme="minorEastAsia" w:hAnsi="Cambria Math"/>
                            </w:rPr>
                            <m:t>4</m:t>
                          </m:r>
                        </m:sub>
                      </m:sSub>
                    </m:den>
                  </m:f>
                </m:e>
              </m:d>
            </m:e>
            <m:sup>
              <m:r>
                <w:rPr>
                  <w:rFonts w:ascii="Cambria Math" w:eastAsiaTheme="minorEastAsia" w:hAnsi="Cambria Math"/>
                </w:rPr>
                <m:t>γ-1</m:t>
              </m:r>
            </m:sup>
          </m:sSup>
        </m:oMath>
      </m:oMathPara>
    </w:p>
    <w:p w14:paraId="3859F4BA" w14:textId="5128D577" w:rsidR="005935CC" w:rsidRPr="003D2136" w:rsidRDefault="003D2136" w:rsidP="00B920F8">
      <w:pPr>
        <w:rPr>
          <w:rFonts w:eastAsiaTheme="minorEastAsia"/>
        </w:rPr>
      </w:pPr>
      <m:oMathPara>
        <m:oMathParaPr>
          <m:jc m:val="left"/>
        </m:oMathParaPr>
        <m:oMath>
          <m:r>
            <w:rPr>
              <w:rFonts w:ascii="Cambria Math" w:eastAsiaTheme="minorEastAsia" w:hAnsi="Cambria Math"/>
            </w:rPr>
            <m:t>∴T4=3015.96=</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8.5</m:t>
                      </m:r>
                    </m:den>
                  </m:f>
                </m:e>
              </m:d>
            </m:e>
            <m:sup>
              <m:r>
                <w:rPr>
                  <w:rFonts w:ascii="Cambria Math" w:eastAsiaTheme="minorEastAsia" w:hAnsi="Cambria Math"/>
                </w:rPr>
                <m:t>0.4</m:t>
              </m:r>
            </m:sup>
          </m:sSup>
        </m:oMath>
      </m:oMathPara>
    </w:p>
    <w:p w14:paraId="26922640" w14:textId="51745B38" w:rsidR="003D2136" w:rsidRPr="003D2136" w:rsidRDefault="003D2136" w:rsidP="00B920F8">
      <w:pPr>
        <w:rPr>
          <w:rFonts w:eastAsiaTheme="minorEastAsia"/>
        </w:rPr>
      </w:pPr>
      <m:oMathPara>
        <m:oMathParaPr>
          <m:jc m:val="left"/>
        </m:oMathParaPr>
        <m:oMath>
          <m:r>
            <w:rPr>
              <w:rFonts w:ascii="Cambria Math" w:eastAsiaTheme="minorEastAsia" w:hAnsi="Cambria Math"/>
            </w:rPr>
            <m:t>∴T4=1281.32K</m:t>
          </m:r>
        </m:oMath>
      </m:oMathPara>
    </w:p>
    <w:p w14:paraId="77DC4FA7" w14:textId="59E8B17A" w:rsidR="003D2136" w:rsidRDefault="003D2136" w:rsidP="00B920F8">
      <w:pPr>
        <w:rPr>
          <w:rFonts w:eastAsiaTheme="minorEastAsia"/>
        </w:rPr>
      </w:pPr>
    </w:p>
    <w:p w14:paraId="4EED803E" w14:textId="48728333" w:rsidR="003D2136" w:rsidRDefault="003D2136" w:rsidP="00B920F8">
      <w:pPr>
        <w:rPr>
          <w:rFonts w:eastAsiaTheme="minorEastAsia"/>
          <w:iCs/>
        </w:rPr>
      </w:pPr>
      <w:r>
        <w:rPr>
          <w:rFonts w:eastAsiaTheme="minorEastAsia"/>
        </w:rPr>
        <w:t>Finally, knowing that V4=V1, P4 can be calculated using the combined gas law equation:</w:t>
      </w:r>
      <w:r>
        <w:rPr>
          <w:rFonts w:eastAsiaTheme="minorEastAsia"/>
        </w:rPr>
        <w:tab/>
      </w:r>
      <w:r>
        <w:rPr>
          <w:rFonts w:eastAsiaTheme="minorEastAsia"/>
        </w:rPr>
        <w:tab/>
        <w:t xml:space="preserve"> </w:t>
      </w:r>
      <m:oMath>
        <m:f>
          <m:fPr>
            <m:ctrlPr>
              <w:rPr>
                <w:rFonts w:ascii="Cambria Math" w:eastAsiaTheme="minorEastAsia" w:hAnsi="Cambria Math"/>
                <w:i/>
                <w:iCs/>
              </w:rPr>
            </m:ctrlPr>
          </m:fPr>
          <m:num>
            <m:r>
              <w:rPr>
                <w:rFonts w:ascii="Cambria Math" w:eastAsiaTheme="minorEastAsia" w:hAnsi="Cambria Math"/>
              </w:rPr>
              <m:t>P3*V3</m:t>
            </m:r>
          </m:num>
          <m:den>
            <m:r>
              <w:rPr>
                <w:rFonts w:ascii="Cambria Math" w:eastAsiaTheme="minorEastAsia" w:hAnsi="Cambria Math"/>
              </w:rPr>
              <m:t>T3</m:t>
            </m:r>
          </m:den>
        </m:f>
        <m:r>
          <w:rPr>
            <w:rFonts w:ascii="Cambria Math" w:eastAsiaTheme="minorEastAsia" w:hAnsi="Cambria Math"/>
          </w:rPr>
          <m:t>=</m:t>
        </m:r>
        <m:f>
          <m:fPr>
            <m:ctrlPr>
              <w:rPr>
                <w:rFonts w:ascii="Cambria Math" w:eastAsiaTheme="minorEastAsia" w:hAnsi="Cambria Math"/>
                <w:i/>
                <w:iCs/>
              </w:rPr>
            </m:ctrlPr>
          </m:fPr>
          <m:num>
            <m:r>
              <w:rPr>
                <w:rFonts w:ascii="Cambria Math" w:eastAsiaTheme="minorEastAsia" w:hAnsi="Cambria Math"/>
              </w:rPr>
              <m:t>P4*V4</m:t>
            </m:r>
          </m:num>
          <m:den>
            <m:r>
              <w:rPr>
                <w:rFonts w:ascii="Cambria Math" w:eastAsiaTheme="minorEastAsia" w:hAnsi="Cambria Math"/>
              </w:rPr>
              <m:t>T4</m:t>
            </m:r>
          </m:den>
        </m:f>
      </m:oMath>
    </w:p>
    <w:p w14:paraId="6C200986" w14:textId="48390AC4" w:rsidR="003D2136" w:rsidRPr="003D2136" w:rsidRDefault="003D2136" w:rsidP="00B920F8">
      <w:pPr>
        <w:rPr>
          <w:rFonts w:eastAsiaTheme="minorEastAsia"/>
        </w:rPr>
      </w:pPr>
      <m:oMathPara>
        <m:oMathParaPr>
          <m:jc m:val="left"/>
        </m:oMathParaPr>
        <m:oMath>
          <m:r>
            <w:rPr>
              <w:rFonts w:ascii="Cambria Math" w:eastAsiaTheme="minorEastAsia" w:hAnsi="Cambria Math"/>
            </w:rPr>
            <m:t>∴P4=</m:t>
          </m:r>
          <m:f>
            <m:fPr>
              <m:ctrlPr>
                <w:rPr>
                  <w:rFonts w:ascii="Cambria Math" w:eastAsiaTheme="minorEastAsia" w:hAnsi="Cambria Math"/>
                  <w:i/>
                </w:rPr>
              </m:ctrlPr>
            </m:fPr>
            <m:num>
              <m:r>
                <w:rPr>
                  <w:rFonts w:ascii="Cambria Math" w:eastAsiaTheme="minorEastAsia" w:hAnsi="Cambria Math"/>
                </w:rPr>
                <m:t>P3V3T4</m:t>
              </m:r>
            </m:num>
            <m:den>
              <m:r>
                <w:rPr>
                  <w:rFonts w:ascii="Cambria Math" w:eastAsiaTheme="minorEastAsia" w:hAnsi="Cambria Math"/>
                </w:rPr>
                <m:t>T3V4</m:t>
              </m:r>
            </m:den>
          </m:f>
        </m:oMath>
      </m:oMathPara>
    </w:p>
    <w:p w14:paraId="1BFE4B52" w14:textId="1AE888F1" w:rsidR="004517F9" w:rsidRPr="003D2136" w:rsidRDefault="003D2136" w:rsidP="00B920F8">
      <w:pPr>
        <w:rPr>
          <w:rFonts w:eastAsiaTheme="minorEastAsia"/>
        </w:rPr>
      </w:pPr>
      <m:oMathPara>
        <m:oMathParaPr>
          <m:jc m:val="left"/>
        </m:oMathParaPr>
        <m:oMath>
          <m:r>
            <w:rPr>
              <w:rFonts w:ascii="Cambria Math" w:eastAsiaTheme="minorEastAsia" w:hAnsi="Cambria Math"/>
            </w:rPr>
            <m:t>∴P4=</m:t>
          </m:r>
          <m:f>
            <m:fPr>
              <m:ctrlPr>
                <w:rPr>
                  <w:rFonts w:ascii="Cambria Math" w:eastAsiaTheme="minorEastAsia" w:hAnsi="Cambria Math"/>
                  <w:i/>
                </w:rPr>
              </m:ctrlPr>
            </m:fPr>
            <m:num>
              <m:r>
                <w:rPr>
                  <w:rFonts w:ascii="Cambria Math" w:eastAsiaTheme="minorEastAsia" w:hAnsi="Cambria Math"/>
                </w:rPr>
                <m:t>8.5115x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*1*1281.32</m:t>
              </m:r>
            </m:num>
            <m:den>
              <m:r>
                <w:rPr>
                  <w:rFonts w:ascii="Cambria Math" w:eastAsiaTheme="minorEastAsia" w:hAnsi="Cambria Math"/>
                </w:rPr>
                <m:t>3015.96*1</m:t>
              </m:r>
            </m:den>
          </m:f>
        </m:oMath>
      </m:oMathPara>
    </w:p>
    <w:p w14:paraId="65DA4384" w14:textId="59ACB899" w:rsidR="003D2136" w:rsidRPr="003D2136" w:rsidRDefault="003D2136" w:rsidP="00B920F8">
      <w:pPr>
        <w:rPr>
          <w:rFonts w:eastAsiaTheme="minorEastAsia"/>
        </w:rPr>
      </w:pPr>
      <m:oMathPara>
        <m:oMathParaPr>
          <m:jc m:val="left"/>
        </m:oMathParaPr>
        <m:oMath>
          <m:r>
            <w:rPr>
              <w:rFonts w:ascii="Cambria Math" w:eastAsiaTheme="minorEastAsia" w:hAnsi="Cambria Math"/>
            </w:rPr>
            <m:t>∴P4=425.62x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Pa</m:t>
          </m:r>
        </m:oMath>
      </m:oMathPara>
    </w:p>
    <w:p w14:paraId="5AE25B8A" w14:textId="77777777" w:rsidR="003D2136" w:rsidRDefault="003D2136" w:rsidP="00B920F8">
      <w:pPr>
        <w:rPr>
          <w:rFonts w:eastAsiaTheme="minorEastAsia"/>
        </w:rPr>
      </w:pPr>
    </w:p>
    <w:p w14:paraId="54D35C3F" w14:textId="77777777" w:rsidR="003D2136" w:rsidRPr="004517F9" w:rsidRDefault="003D2136" w:rsidP="00B920F8">
      <w:pPr>
        <w:rPr>
          <w:rFonts w:eastAsiaTheme="minorEastAsia"/>
        </w:rPr>
      </w:pPr>
    </w:p>
    <w:p w14:paraId="3B95DB7F" w14:textId="49204019" w:rsidR="00B920F8" w:rsidRDefault="00B920F8" w:rsidP="00B920F8">
      <w:pPr>
        <w:pStyle w:val="Heading2"/>
      </w:pPr>
      <w:bookmarkStart w:id="5" w:name="_Toc93453851"/>
      <w:r>
        <w:t>ii</w:t>
      </w:r>
      <w:r w:rsidR="005336E7">
        <w:t>)</w:t>
      </w:r>
      <w:bookmarkEnd w:id="5"/>
      <w:r w:rsidR="003D2136">
        <w:t xml:space="preserve">  </w:t>
      </w:r>
    </w:p>
    <w:p w14:paraId="6DEDB5BC" w14:textId="26F6F3E9" w:rsidR="003D2136" w:rsidRDefault="003D2136" w:rsidP="003D2136">
      <w:r>
        <w:t>Knowing all the temperatures calculated from the previous question, the thermal efficiency of the cycle (</w:t>
      </w:r>
      <m:oMath>
        <m:r>
          <w:rPr>
            <w:rFonts w:ascii="Cambria Math" w:hAnsi="Cambria Math"/>
          </w:rPr>
          <m:t>η)</m:t>
        </m:r>
      </m:oMath>
      <w:r>
        <w:t xml:space="preserve"> can be calculated, using </w:t>
      </w:r>
      <m:oMath>
        <m:r>
          <w:rPr>
            <w:rFonts w:ascii="Cambria Math" w:hAnsi="Cambria Math"/>
          </w:rPr>
          <m:t>η=1-</m:t>
        </m:r>
        <m:f>
          <m:fPr>
            <m:ctrlPr>
              <w:rPr>
                <w:rFonts w:ascii="Cambria Math" w:hAnsi="Cambria Math"/>
                <w:i/>
                <w:iCs/>
              </w:rPr>
            </m:ctrlPr>
          </m:fPr>
          <m:num>
            <m:r>
              <w:rPr>
                <w:rFonts w:ascii="Cambria Math" w:hAnsi="Cambria Math"/>
              </w:rPr>
              <m:t>m.</m:t>
            </m:r>
            <m:sSub>
              <m:sSubPr>
                <m:ctrlPr>
                  <w:rPr>
                    <w:rFonts w:ascii="Cambria Math" w:hAnsi="Cambria Math"/>
                    <w:i/>
                    <w:iCs/>
                  </w:rPr>
                </m:ctrlPr>
              </m:sSubPr>
              <m:e>
                <m:r>
                  <w:rPr>
                    <w:rFonts w:ascii="Cambria Math" w:hAnsi="Cambria Math"/>
                  </w:rPr>
                  <m:t>c</m:t>
                </m:r>
              </m:e>
              <m:sub>
                <m:r>
                  <w:rPr>
                    <w:rFonts w:ascii="Cambria Math" w:hAnsi="Cambria Math"/>
                  </w:rPr>
                  <m:t>v</m:t>
                </m:r>
              </m:sub>
            </m:sSub>
            <m:r>
              <w:rPr>
                <w:rFonts w:ascii="Cambria Math" w:hAnsi="Cambria Math"/>
              </w:rPr>
              <m:t>(</m:t>
            </m:r>
            <m:sSub>
              <m:sSubPr>
                <m:ctrlPr>
                  <w:rPr>
                    <w:rFonts w:ascii="Cambria Math" w:hAnsi="Cambria Math"/>
                    <w:i/>
                    <w:iCs/>
                  </w:rPr>
                </m:ctrlPr>
              </m:sSubPr>
              <m:e>
                <m:r>
                  <w:rPr>
                    <w:rFonts w:ascii="Cambria Math" w:hAnsi="Cambria Math"/>
                  </w:rPr>
                  <m:t>T</m:t>
                </m:r>
              </m:e>
              <m:sub>
                <m:r>
                  <w:rPr>
                    <w:rFonts w:ascii="Cambria Math" w:hAnsi="Cambria Math"/>
                  </w:rPr>
                  <m:t>4</m:t>
                </m:r>
              </m:sub>
            </m:sSub>
            <m:r>
              <w:rPr>
                <w:rFonts w:ascii="Cambria Math" w:hAnsi="Cambria Math"/>
              </w:rPr>
              <m:t>-</m:t>
            </m:r>
            <m:sSub>
              <m:sSubPr>
                <m:ctrlPr>
                  <w:rPr>
                    <w:rFonts w:ascii="Cambria Math" w:hAnsi="Cambria Math"/>
                    <w:i/>
                    <w:iCs/>
                  </w:rPr>
                </m:ctrlPr>
              </m:sSubPr>
              <m:e>
                <m:r>
                  <w:rPr>
                    <w:rFonts w:ascii="Cambria Math" w:hAnsi="Cambria Math"/>
                  </w:rPr>
                  <m:t>T</m:t>
                </m:r>
              </m:e>
              <m:sub>
                <m:r>
                  <w:rPr>
                    <w:rFonts w:ascii="Cambria Math" w:hAnsi="Cambria Math"/>
                  </w:rPr>
                  <m:t>1</m:t>
                </m:r>
              </m:sub>
            </m:sSub>
            <m:r>
              <w:rPr>
                <w:rFonts w:ascii="Cambria Math" w:hAnsi="Cambria Math"/>
              </w:rPr>
              <m:t>)</m:t>
            </m:r>
          </m:num>
          <m:den>
            <m:r>
              <w:rPr>
                <w:rFonts w:ascii="Cambria Math" w:hAnsi="Cambria Math"/>
              </w:rPr>
              <m:t>m.</m:t>
            </m:r>
            <m:sSub>
              <m:sSubPr>
                <m:ctrlPr>
                  <w:rPr>
                    <w:rFonts w:ascii="Cambria Math" w:hAnsi="Cambria Math"/>
                    <w:i/>
                    <w:iCs/>
                  </w:rPr>
                </m:ctrlPr>
              </m:sSubPr>
              <m:e>
                <m:r>
                  <w:rPr>
                    <w:rFonts w:ascii="Cambria Math" w:hAnsi="Cambria Math"/>
                  </w:rPr>
                  <m:t>c</m:t>
                </m:r>
              </m:e>
              <m:sub>
                <m:r>
                  <w:rPr>
                    <w:rFonts w:ascii="Cambria Math" w:hAnsi="Cambria Math"/>
                  </w:rPr>
                  <m:t>v</m:t>
                </m:r>
              </m:sub>
            </m:sSub>
            <m:r>
              <w:rPr>
                <w:rFonts w:ascii="Cambria Math" w:hAnsi="Cambria Math"/>
              </w:rPr>
              <m:t>(</m:t>
            </m:r>
            <m:sSub>
              <m:sSubPr>
                <m:ctrlPr>
                  <w:rPr>
                    <w:rFonts w:ascii="Cambria Math" w:hAnsi="Cambria Math"/>
                    <w:i/>
                    <w:iCs/>
                  </w:rPr>
                </m:ctrlPr>
              </m:sSubPr>
              <m:e>
                <m:r>
                  <w:rPr>
                    <w:rFonts w:ascii="Cambria Math" w:hAnsi="Cambria Math"/>
                  </w:rPr>
                  <m:t>T</m:t>
                </m:r>
              </m:e>
              <m:sub>
                <m:r>
                  <w:rPr>
                    <w:rFonts w:ascii="Cambria Math" w:hAnsi="Cambria Math"/>
                  </w:rPr>
                  <m:t>3</m:t>
                </m:r>
              </m:sub>
            </m:sSub>
            <m:r>
              <w:rPr>
                <w:rFonts w:ascii="Cambria Math" w:hAnsi="Cambria Math"/>
              </w:rPr>
              <m:t>-</m:t>
            </m:r>
            <m:sSub>
              <m:sSubPr>
                <m:ctrlPr>
                  <w:rPr>
                    <w:rFonts w:ascii="Cambria Math" w:hAnsi="Cambria Math"/>
                    <w:i/>
                    <w:iCs/>
                  </w:rPr>
                </m:ctrlPr>
              </m:sSubPr>
              <m:e>
                <m:r>
                  <w:rPr>
                    <w:rFonts w:ascii="Cambria Math" w:hAnsi="Cambria Math"/>
                  </w:rPr>
                  <m:t>T</m:t>
                </m:r>
              </m:e>
              <m:sub>
                <m:r>
                  <w:rPr>
                    <w:rFonts w:ascii="Cambria Math" w:hAnsi="Cambria Math"/>
                  </w:rPr>
                  <m:t>2</m:t>
                </m:r>
              </m:sub>
            </m:sSub>
            <m:r>
              <w:rPr>
                <w:rFonts w:ascii="Cambria Math" w:hAnsi="Cambria Math"/>
              </w:rPr>
              <m:t>)</m:t>
            </m:r>
          </m:den>
        </m:f>
      </m:oMath>
      <w:r w:rsidRPr="003D2136">
        <w:t xml:space="preserve"> </w:t>
      </w:r>
      <w:r>
        <w:t xml:space="preserve">, </w:t>
      </w:r>
      <w:proofErr w:type="gramStart"/>
      <w:r>
        <w:t>W</w:t>
      </w:r>
      <w:r w:rsidRPr="003D2136">
        <w:t>here,</w:t>
      </w:r>
      <w:proofErr w:type="gramEnd"/>
      <w:r w:rsidRPr="003D2136">
        <w:t xml:space="preserve"> </w:t>
      </w:r>
      <m:oMath>
        <m:r>
          <w:rPr>
            <w:rFonts w:ascii="Cambria Math" w:hAnsi="Cambria Math"/>
          </w:rPr>
          <m:t>m.</m:t>
        </m:r>
        <m:sSub>
          <m:sSubPr>
            <m:ctrlPr>
              <w:rPr>
                <w:rFonts w:ascii="Cambria Math" w:hAnsi="Cambria Math"/>
                <w:i/>
                <w:iCs/>
              </w:rPr>
            </m:ctrlPr>
          </m:sSubPr>
          <m:e>
            <m:r>
              <w:rPr>
                <w:rFonts w:ascii="Cambria Math" w:hAnsi="Cambria Math"/>
              </w:rPr>
              <m:t>c</m:t>
            </m:r>
          </m:e>
          <m:sub>
            <m:r>
              <w:rPr>
                <w:rFonts w:ascii="Cambria Math" w:hAnsi="Cambria Math"/>
              </w:rPr>
              <m:t>v</m:t>
            </m:r>
          </m:sub>
        </m:sSub>
      </m:oMath>
      <w:r w:rsidRPr="003D2136">
        <w:t xml:space="preserve"> will cancel.</w:t>
      </w:r>
    </w:p>
    <w:p w14:paraId="6AF8093C" w14:textId="56303DE5" w:rsidR="00607624" w:rsidRPr="00607624" w:rsidRDefault="00607624" w:rsidP="003D2136">
      <w:pPr>
        <w:rPr>
          <w:rFonts w:eastAsiaTheme="minorEastAsia"/>
          <w:iCs/>
        </w:rPr>
      </w:pPr>
      <m:oMathPara>
        <m:oMathParaPr>
          <m:jc m:val="left"/>
        </m:oMathParaPr>
        <m:oMath>
          <m:r>
            <w:rPr>
              <w:rFonts w:ascii="Cambria Math" w:eastAsiaTheme="minorEastAsia" w:hAnsi="Cambria Math"/>
            </w:rPr>
            <m:t>∴</m:t>
          </m:r>
          <m:r>
            <w:rPr>
              <w:rFonts w:ascii="Cambria Math" w:hAnsi="Cambria Math"/>
            </w:rPr>
            <m:t xml:space="preserve"> η=1-</m:t>
          </m:r>
          <m:f>
            <m:fPr>
              <m:ctrlPr>
                <w:rPr>
                  <w:rFonts w:ascii="Cambria Math" w:hAnsi="Cambria Math"/>
                  <w:i/>
                  <w:iCs/>
                </w:rPr>
              </m:ctrlPr>
            </m:fPr>
            <m:num>
              <m:r>
                <w:rPr>
                  <w:rFonts w:ascii="Cambria Math" w:hAnsi="Cambria Math"/>
                </w:rPr>
                <m:t>1281.32-305</m:t>
              </m:r>
            </m:num>
            <m:den>
              <m:r>
                <w:rPr>
                  <w:rFonts w:ascii="Cambria Math" w:hAnsi="Cambria Math"/>
                </w:rPr>
                <m:t>3015.96-717.91</m:t>
              </m:r>
            </m:den>
          </m:f>
        </m:oMath>
      </m:oMathPara>
    </w:p>
    <w:p w14:paraId="13C3548F" w14:textId="16A90341" w:rsidR="00607624" w:rsidRPr="00607624" w:rsidRDefault="00607624" w:rsidP="003D2136">
      <w:pPr>
        <w:rPr>
          <w:rFonts w:eastAsiaTheme="minorEastAsia"/>
          <w:iCs/>
        </w:rPr>
      </w:pPr>
      <m:oMathPara>
        <m:oMathParaPr>
          <m:jc m:val="left"/>
        </m:oMathParaPr>
        <m:oMath>
          <m:r>
            <w:rPr>
              <w:rFonts w:ascii="Cambria Math" w:eastAsiaTheme="minorEastAsia" w:hAnsi="Cambria Math"/>
            </w:rPr>
            <m:t>∴</m:t>
          </m:r>
          <m:r>
            <w:rPr>
              <w:rFonts w:ascii="Cambria Math" w:hAnsi="Cambria Math"/>
            </w:rPr>
            <m:t xml:space="preserve"> η=0.575152847</m:t>
          </m:r>
          <m:d>
            <m:dPr>
              <m:ctrlPr>
                <w:rPr>
                  <w:rFonts w:ascii="Cambria Math" w:hAnsi="Cambria Math"/>
                  <w:i/>
                  <w:iCs/>
                </w:rPr>
              </m:ctrlPr>
            </m:dPr>
            <m:e>
              <m:r>
                <w:rPr>
                  <w:rFonts w:ascii="Cambria Math" w:hAnsi="Cambria Math"/>
                </w:rPr>
                <m:t>57.515%</m:t>
              </m:r>
            </m:e>
          </m:d>
        </m:oMath>
      </m:oMathPara>
    </w:p>
    <w:p w14:paraId="50CAFCCE" w14:textId="16513F22" w:rsidR="00607624" w:rsidRDefault="00607624" w:rsidP="003D2136">
      <w:pPr>
        <w:rPr>
          <w:rFonts w:eastAsiaTheme="minorEastAsia"/>
        </w:rPr>
      </w:pPr>
    </w:p>
    <w:p w14:paraId="45EFBC17" w14:textId="5CE7DFE0" w:rsidR="00607624" w:rsidRDefault="00607624" w:rsidP="003D2136">
      <w:pPr>
        <w:rPr>
          <w:rFonts w:eastAsiaTheme="minorEastAsia"/>
        </w:rPr>
      </w:pPr>
      <w:r>
        <w:rPr>
          <w:rFonts w:eastAsiaTheme="minorEastAsia"/>
        </w:rPr>
        <w:t>Now, using</w:t>
      </w:r>
      <w:r w:rsidRPr="00607624">
        <w:rPr>
          <w:rFonts w:ascii="Cambria Math" w:hAnsi="Cambria Math"/>
          <w:i/>
          <w:iCs/>
        </w:rPr>
        <w:t xml:space="preserve"> </w:t>
      </w:r>
      <m:oMath>
        <m:r>
          <w:rPr>
            <w:rFonts w:ascii="Cambria Math" w:hAnsi="Cambria Math"/>
          </w:rPr>
          <m:t>η=1-</m:t>
        </m:r>
        <m:f>
          <m:fPr>
            <m:ctrlPr>
              <w:rPr>
                <w:rFonts w:ascii="Cambria Math" w:hAnsi="Cambria Math"/>
                <w:i/>
                <w:iCs/>
              </w:rPr>
            </m:ctrlPr>
          </m:fPr>
          <m:num>
            <m:r>
              <w:rPr>
                <w:rFonts w:ascii="Cambria Math" w:hAnsi="Cambria Math"/>
              </w:rPr>
              <m:t>1</m:t>
            </m:r>
          </m:num>
          <m:den>
            <m:sSubSup>
              <m:sSubSupPr>
                <m:ctrlPr>
                  <w:rPr>
                    <w:rFonts w:ascii="Cambria Math" w:eastAsiaTheme="minorEastAsia" w:hAnsi="Cambria Math"/>
                    <w:i/>
                    <w:iCs/>
                  </w:rPr>
                </m:ctrlPr>
              </m:sSubSupPr>
              <m:e>
                <m:r>
                  <w:rPr>
                    <w:rFonts w:ascii="Cambria Math" w:eastAsiaTheme="minorEastAsia" w:hAnsi="Cambria Math"/>
                  </w:rPr>
                  <m:t>r</m:t>
                </m:r>
                <m:ctrlPr>
                  <w:rPr>
                    <w:rFonts w:ascii="Cambria Math" w:eastAsiaTheme="minorEastAsia" w:hAnsi="Cambria Math"/>
                    <w:i/>
                  </w:rPr>
                </m:ctrlPr>
              </m:e>
              <m:sub>
                <m:r>
                  <w:rPr>
                    <w:rFonts w:ascii="Cambria Math" w:eastAsiaTheme="minorEastAsia" w:hAnsi="Cambria Math"/>
                  </w:rPr>
                  <m:t>v</m:t>
                </m:r>
                <m:ctrlPr>
                  <w:rPr>
                    <w:rFonts w:ascii="Cambria Math" w:eastAsiaTheme="minorEastAsia" w:hAnsi="Cambria Math"/>
                    <w:i/>
                  </w:rPr>
                </m:ctrlPr>
              </m:sub>
              <m:sup>
                <m:r>
                  <w:rPr>
                    <w:rFonts w:ascii="Cambria Math" w:eastAsiaTheme="minorEastAsia" w:hAnsi="Cambria Math"/>
                  </w:rPr>
                  <m:t>γ-1</m:t>
                </m:r>
              </m:sup>
            </m:sSubSup>
          </m:den>
        </m:f>
      </m:oMath>
      <w:r>
        <w:rPr>
          <w:rFonts w:eastAsiaTheme="minorEastAsia"/>
        </w:rPr>
        <w:t xml:space="preserve">  where: </w:t>
      </w:r>
      <m:oMath>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v</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V1</m:t>
            </m:r>
          </m:num>
          <m:den>
            <m:r>
              <w:rPr>
                <w:rFonts w:ascii="Cambria Math" w:eastAsiaTheme="minorEastAsia" w:hAnsi="Cambria Math"/>
              </w:rPr>
              <m:t>V2</m:t>
            </m:r>
          </m:den>
        </m:f>
      </m:oMath>
    </w:p>
    <w:p w14:paraId="7053E7AD" w14:textId="2129D1E8" w:rsidR="00607624" w:rsidRPr="00607624" w:rsidRDefault="00607624" w:rsidP="003D2136">
      <w:pPr>
        <w:rPr>
          <w:rFonts w:eastAsiaTheme="minorEastAsia"/>
          <w:iCs/>
        </w:rPr>
      </w:pPr>
      <m:oMathPara>
        <m:oMathParaPr>
          <m:jc m:val="left"/>
        </m:oMathParaPr>
        <m:oMath>
          <m:r>
            <w:rPr>
              <w:rFonts w:ascii="Cambria Math" w:eastAsiaTheme="minorEastAsia" w:hAnsi="Cambria Math"/>
            </w:rPr>
            <m:t>∴</m:t>
          </m:r>
          <m:r>
            <w:rPr>
              <w:rFonts w:ascii="Cambria Math" w:hAnsi="Cambria Math"/>
            </w:rPr>
            <m:t xml:space="preserve"> η=1-</m:t>
          </m:r>
          <m:f>
            <m:fPr>
              <m:ctrlPr>
                <w:rPr>
                  <w:rFonts w:ascii="Cambria Math" w:hAnsi="Cambria Math"/>
                  <w:i/>
                  <w:iCs/>
                </w:rPr>
              </m:ctrlPr>
            </m:fPr>
            <m:num>
              <m:r>
                <w:rPr>
                  <w:rFonts w:ascii="Cambria Math" w:hAnsi="Cambria Math"/>
                </w:rPr>
                <m:t>1</m:t>
              </m:r>
            </m:num>
            <m:den>
              <m:sSup>
                <m:sSupPr>
                  <m:ctrlPr>
                    <w:rPr>
                      <w:rFonts w:ascii="Cambria Math" w:hAnsi="Cambria Math"/>
                      <w:i/>
                      <w:iCs/>
                    </w:rPr>
                  </m:ctrlPr>
                </m:sSupPr>
                <m:e>
                  <m:r>
                    <w:rPr>
                      <w:rFonts w:ascii="Cambria Math" w:hAnsi="Cambria Math"/>
                    </w:rPr>
                    <m:t>8.5</m:t>
                  </m:r>
                </m:e>
                <m:sup>
                  <m:r>
                    <w:rPr>
                      <w:rFonts w:ascii="Cambria Math" w:hAnsi="Cambria Math"/>
                    </w:rPr>
                    <m:t>0.4</m:t>
                  </m:r>
                </m:sup>
              </m:sSup>
            </m:den>
          </m:f>
        </m:oMath>
      </m:oMathPara>
    </w:p>
    <w:p w14:paraId="5C66668E" w14:textId="170E8D04" w:rsidR="00607624" w:rsidRPr="00264C76" w:rsidRDefault="00607624" w:rsidP="003D2136">
      <w:pPr>
        <w:rPr>
          <w:rFonts w:eastAsiaTheme="minorEastAsia"/>
          <w:iCs/>
        </w:rPr>
      </w:pPr>
      <m:oMathPara>
        <m:oMathParaPr>
          <m:jc m:val="left"/>
        </m:oMathParaPr>
        <m:oMath>
          <m:r>
            <w:rPr>
              <w:rFonts w:ascii="Cambria Math" w:eastAsiaTheme="minorEastAsia" w:hAnsi="Cambria Math"/>
            </w:rPr>
            <m:t>∴</m:t>
          </m:r>
          <m:r>
            <w:rPr>
              <w:rFonts w:ascii="Cambria Math" w:hAnsi="Cambria Math"/>
            </w:rPr>
            <m:t xml:space="preserve"> η=0.5751531234(57.515%)</m:t>
          </m:r>
        </m:oMath>
      </m:oMathPara>
    </w:p>
    <w:p w14:paraId="24447DFD" w14:textId="72A21AD7" w:rsidR="00264C76" w:rsidRDefault="00264C76" w:rsidP="003D2136">
      <w:pPr>
        <w:rPr>
          <w:rFonts w:eastAsiaTheme="minorEastAsia"/>
          <w:iCs/>
        </w:rPr>
      </w:pPr>
    </w:p>
    <w:p w14:paraId="4FEC9255" w14:textId="0B3FF1A2" w:rsidR="00264C76" w:rsidRPr="00607624" w:rsidRDefault="00264C76" w:rsidP="003D2136">
      <w:pPr>
        <w:rPr>
          <w:rFonts w:eastAsiaTheme="minorEastAsia"/>
        </w:rPr>
      </w:pPr>
      <w:r>
        <w:rPr>
          <w:rFonts w:eastAsiaTheme="minorEastAsia"/>
          <w:iCs/>
        </w:rPr>
        <w:lastRenderedPageBreak/>
        <w:t>These two values are very similar, the value worked out by using the temperatures likely contains some rounding errors, which explains the slight difference in the values.</w:t>
      </w:r>
    </w:p>
    <w:p w14:paraId="6595854E" w14:textId="78551BEA" w:rsidR="005B35DE" w:rsidRDefault="005B35DE" w:rsidP="005B35DE"/>
    <w:p w14:paraId="741CC994" w14:textId="11446A3E" w:rsidR="005B35DE" w:rsidRDefault="005B35DE" w:rsidP="005B35DE">
      <w:pPr>
        <w:pStyle w:val="Heading2"/>
      </w:pPr>
      <w:bookmarkStart w:id="6" w:name="_Toc93453852"/>
      <w:r>
        <w:t>b)</w:t>
      </w:r>
      <w:bookmarkEnd w:id="6"/>
    </w:p>
    <w:p w14:paraId="4F77D597" w14:textId="3427DCF9" w:rsidR="006C0265" w:rsidRDefault="005B35DE" w:rsidP="005B35DE">
      <w:r>
        <w:t>F</w:t>
      </w:r>
      <w:r w:rsidR="006C0265">
        <w:t>rom that data given:</w:t>
      </w:r>
    </w:p>
    <w:p w14:paraId="55FA1EB8" w14:textId="57DF372F" w:rsidR="00616142" w:rsidRPr="006C0265" w:rsidRDefault="00616142" w:rsidP="006C0265">
      <w:pPr>
        <w:jc w:val="both"/>
        <w:rPr>
          <w:rFonts w:eastAsiaTheme="minorEastAsia"/>
        </w:rPr>
      </w:pPr>
      <w:r w:rsidRPr="006C0265">
        <w:rPr>
          <w:rFonts w:eastAsiaTheme="minorEastAsia"/>
        </w:rPr>
        <w:t xml:space="preserve">P1= </w:t>
      </w:r>
      <m:oMath>
        <m:r>
          <w:rPr>
            <w:rFonts w:ascii="Cambria Math" w:eastAsiaTheme="minorEastAsia" w:hAnsi="Cambria Math"/>
          </w:rPr>
          <m:t>1.05x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5</m:t>
            </m:r>
          </m:sup>
        </m:sSup>
        <m:r>
          <w:rPr>
            <w:rFonts w:ascii="Cambria Math" w:eastAsiaTheme="minorEastAsia" w:hAnsi="Cambria Math"/>
          </w:rPr>
          <m:t>Pa</m:t>
        </m:r>
      </m:oMath>
    </w:p>
    <w:p w14:paraId="77794CFC" w14:textId="77777777" w:rsidR="00616142" w:rsidRDefault="00616142" w:rsidP="00616142">
      <w:pPr>
        <w:rPr>
          <w:rFonts w:eastAsiaTheme="minorEastAsia"/>
        </w:rPr>
      </w:pPr>
      <w:r>
        <w:rPr>
          <w:rFonts w:eastAsiaTheme="minorEastAsia"/>
        </w:rPr>
        <w:t xml:space="preserve">T1= </w:t>
      </w:r>
      <m:oMath>
        <m:r>
          <w:rPr>
            <w:rFonts w:ascii="Cambria Math" w:eastAsiaTheme="minorEastAsia" w:hAnsi="Cambria Math"/>
          </w:rPr>
          <m:t>323K</m:t>
        </m:r>
      </m:oMath>
    </w:p>
    <w:p w14:paraId="038B5F14" w14:textId="77777777" w:rsidR="00616142" w:rsidRDefault="00616142" w:rsidP="00616142">
      <w:pPr>
        <w:rPr>
          <w:rFonts w:eastAsiaTheme="minorEastAsia"/>
        </w:rPr>
      </w:pPr>
      <w:r>
        <w:rPr>
          <w:rFonts w:eastAsiaTheme="minorEastAsia"/>
        </w:rPr>
        <w:t>V1 = 17.5</w:t>
      </w:r>
    </w:p>
    <w:p w14:paraId="14CB3BBD" w14:textId="77777777" w:rsidR="00616142" w:rsidRDefault="00616142" w:rsidP="00616142">
      <w:pPr>
        <w:rPr>
          <w:rFonts w:eastAsiaTheme="minorEastAsia"/>
        </w:rPr>
      </w:pPr>
      <w:r>
        <w:rPr>
          <w:rFonts w:eastAsiaTheme="minorEastAsia"/>
        </w:rPr>
        <w:t>V2 = 1</w:t>
      </w:r>
    </w:p>
    <w:p w14:paraId="53BF8159" w14:textId="77777777" w:rsidR="00616142" w:rsidRDefault="00616142" w:rsidP="00616142">
      <w:pPr>
        <w:rPr>
          <w:rFonts w:eastAsiaTheme="minorEastAsia"/>
        </w:rPr>
      </w:pPr>
      <w:r>
        <w:rPr>
          <w:rFonts w:eastAsiaTheme="minorEastAsia"/>
        </w:rPr>
        <w:t>For air:</w:t>
      </w:r>
    </w:p>
    <w:p w14:paraId="74D21C4E" w14:textId="77777777" w:rsidR="00616142" w:rsidRDefault="00616142" w:rsidP="00616142">
      <w:pPr>
        <w:rPr>
          <w:rFonts w:eastAsiaTheme="minorEastAsia"/>
        </w:rPr>
      </w:pPr>
      <w:r>
        <w:rPr>
          <w:rFonts w:eastAsiaTheme="minorEastAsia"/>
        </w:rPr>
        <w:t>Cp=</w:t>
      </w:r>
      <m:oMath>
        <m:r>
          <w:rPr>
            <w:rFonts w:ascii="Cambria Math" w:eastAsiaTheme="minorEastAsia" w:hAnsi="Cambria Math"/>
          </w:rPr>
          <m:t>1.005x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oMath>
      <w:r>
        <w:rPr>
          <w:rFonts w:eastAsiaTheme="minorEastAsia"/>
        </w:rPr>
        <w:t xml:space="preserve"> Kj/kgK</w:t>
      </w:r>
    </w:p>
    <w:p w14:paraId="3B94C888" w14:textId="77777777" w:rsidR="00616142" w:rsidRDefault="00616142" w:rsidP="00616142">
      <w:pPr>
        <w:rPr>
          <w:rFonts w:eastAsiaTheme="minorEastAsia"/>
        </w:rPr>
      </w:pPr>
      <w:r w:rsidRPr="00D62850">
        <w:rPr>
          <w:rFonts w:eastAsiaTheme="minorEastAsia"/>
        </w:rPr>
        <w:t>γ = 1.4</w:t>
      </w:r>
    </w:p>
    <w:p w14:paraId="55DDEE55" w14:textId="77777777" w:rsidR="00616142" w:rsidRDefault="00616142" w:rsidP="00616142">
      <w:pPr>
        <w:rPr>
          <w:rFonts w:eastAsiaTheme="minorEastAsia"/>
        </w:rPr>
      </w:pPr>
      <w:r>
        <w:rPr>
          <w:rFonts w:eastAsiaTheme="minorEastAsia"/>
        </w:rPr>
        <w:t xml:space="preserve">T2 can be found using the equation </w:t>
      </w:r>
      <m:oMath>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T1</m:t>
                </m:r>
              </m:num>
              <m:den>
                <m:r>
                  <w:rPr>
                    <w:rFonts w:ascii="Cambria Math" w:eastAsiaTheme="minorEastAsia" w:hAnsi="Cambria Math"/>
                  </w:rPr>
                  <m:t>T2</m:t>
                </m:r>
              </m:den>
            </m:f>
          </m:e>
        </m:d>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V2</m:t>
                    </m:r>
                  </m:num>
                  <m:den>
                    <m:r>
                      <w:rPr>
                        <w:rFonts w:ascii="Cambria Math" w:eastAsiaTheme="minorEastAsia" w:hAnsi="Cambria Math"/>
                      </w:rPr>
                      <m:t>V1</m:t>
                    </m:r>
                  </m:den>
                </m:f>
              </m:e>
            </m:d>
            <m:ctrlPr>
              <w:rPr>
                <w:rFonts w:ascii="Cambria Math" w:eastAsiaTheme="minorEastAsia" w:hAnsi="Cambria Math"/>
              </w:rPr>
            </m:ctrlPr>
          </m:e>
          <m:sup>
            <m:r>
              <m:rPr>
                <m:sty m:val="p"/>
              </m:rPr>
              <w:rPr>
                <w:rFonts w:ascii="Cambria Math" w:eastAsiaTheme="minorEastAsia" w:hAnsi="Cambria Math"/>
              </w:rPr>
              <m:t>γ-1</m:t>
            </m:r>
          </m:sup>
        </m:sSup>
      </m:oMath>
    </w:p>
    <w:p w14:paraId="3E0D266B" w14:textId="77777777" w:rsidR="00616142" w:rsidRDefault="00616142" w:rsidP="00616142">
      <w:pPr>
        <w:rPr>
          <w:rFonts w:eastAsiaTheme="minorEastAsia"/>
        </w:rPr>
      </w:pPr>
      <w:r>
        <w:rPr>
          <w:rFonts w:eastAsiaTheme="minorEastAsia"/>
        </w:rPr>
        <w:t xml:space="preserve">This can be rearranged as </w:t>
      </w:r>
      <m:oMath>
        <m:r>
          <w:rPr>
            <w:rFonts w:ascii="Cambria Math" w:eastAsiaTheme="minorEastAsia" w:hAnsi="Cambria Math"/>
          </w:rPr>
          <m:t>T2=T1*</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V1</m:t>
                    </m:r>
                  </m:num>
                  <m:den>
                    <m:r>
                      <w:rPr>
                        <w:rFonts w:ascii="Cambria Math" w:eastAsiaTheme="minorEastAsia" w:hAnsi="Cambria Math"/>
                      </w:rPr>
                      <m:t>V2</m:t>
                    </m:r>
                  </m:den>
                </m:f>
              </m:e>
            </m:d>
          </m:e>
          <m:sup>
            <m:r>
              <m:rPr>
                <m:sty m:val="p"/>
              </m:rPr>
              <w:rPr>
                <w:rFonts w:ascii="Cambria Math" w:eastAsiaTheme="minorEastAsia" w:hAnsi="Cambria Math"/>
              </w:rPr>
              <m:t>γ-1</m:t>
            </m:r>
          </m:sup>
        </m:sSup>
      </m:oMath>
    </w:p>
    <w:p w14:paraId="1987B429" w14:textId="021848A4" w:rsidR="00616142" w:rsidRPr="00616142" w:rsidRDefault="00616142" w:rsidP="00616142">
      <w:pPr>
        <w:rPr>
          <w:rFonts w:eastAsiaTheme="minorEastAsia"/>
        </w:rPr>
      </w:pPr>
      <m:oMathPara>
        <m:oMathParaPr>
          <m:jc m:val="left"/>
        </m:oMathParaPr>
        <m:oMath>
          <m:r>
            <w:rPr>
              <w:rFonts w:ascii="Cambria Math" w:eastAsiaTheme="minorEastAsia" w:hAnsi="Cambria Math"/>
            </w:rPr>
            <m:t xml:space="preserve">∴T2= </m:t>
          </m:r>
          <m:f>
            <m:fPr>
              <m:ctrlPr>
                <w:rPr>
                  <w:rFonts w:ascii="Cambria Math" w:eastAsiaTheme="minorEastAsia" w:hAnsi="Cambria Math"/>
                  <w:i/>
                </w:rPr>
              </m:ctrlPr>
            </m:fPr>
            <m:num>
              <m:r>
                <w:rPr>
                  <w:rFonts w:ascii="Cambria Math" w:eastAsiaTheme="minorEastAsia" w:hAnsi="Cambria Math"/>
                </w:rPr>
                <m:t>T1</m:t>
              </m:r>
            </m:num>
            <m:den>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V1</m:t>
                          </m:r>
                        </m:num>
                        <m:den>
                          <m:r>
                            <w:rPr>
                              <w:rFonts w:ascii="Cambria Math" w:eastAsiaTheme="minorEastAsia" w:hAnsi="Cambria Math"/>
                            </w:rPr>
                            <m:t>V2</m:t>
                          </m:r>
                        </m:den>
                      </m:f>
                    </m:e>
                  </m:d>
                </m:e>
                <m:sup>
                  <m:r>
                    <m:rPr>
                      <m:sty m:val="p"/>
                    </m:rPr>
                    <w:rPr>
                      <w:rFonts w:ascii="Cambria Math" w:eastAsiaTheme="minorEastAsia" w:hAnsi="Cambria Math"/>
                    </w:rPr>
                    <m:t>γ-1</m:t>
                  </m:r>
                </m:sup>
              </m:sSup>
            </m:den>
          </m:f>
        </m:oMath>
      </m:oMathPara>
    </w:p>
    <w:p w14:paraId="061741D8" w14:textId="5368D6E4" w:rsidR="00616142" w:rsidRPr="00616142" w:rsidRDefault="00616142" w:rsidP="00616142">
      <w:pPr>
        <w:rPr>
          <w:rFonts w:eastAsiaTheme="minorEastAsia"/>
        </w:rPr>
      </w:pPr>
      <m:oMathPara>
        <m:oMathParaPr>
          <m:jc m:val="left"/>
        </m:oMathParaPr>
        <m:oMath>
          <m:r>
            <w:rPr>
              <w:rFonts w:ascii="Cambria Math" w:eastAsiaTheme="minorEastAsia" w:hAnsi="Cambria Math"/>
            </w:rPr>
            <m:t>∴T2=323*</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17.5</m:t>
                      </m:r>
                    </m:num>
                    <m:den>
                      <m:r>
                        <w:rPr>
                          <w:rFonts w:ascii="Cambria Math" w:eastAsiaTheme="minorEastAsia" w:hAnsi="Cambria Math"/>
                        </w:rPr>
                        <m:t>1</m:t>
                      </m:r>
                    </m:den>
                  </m:f>
                </m:e>
              </m:d>
            </m:e>
            <m:sup>
              <m:r>
                <w:rPr>
                  <w:rFonts w:ascii="Cambria Math" w:eastAsiaTheme="minorEastAsia" w:hAnsi="Cambria Math"/>
                </w:rPr>
                <m:t>0.4</m:t>
              </m:r>
            </m:sup>
          </m:sSup>
        </m:oMath>
      </m:oMathPara>
    </w:p>
    <w:p w14:paraId="4545B0BE" w14:textId="77777777" w:rsidR="00616142" w:rsidRDefault="00616142" w:rsidP="00616142">
      <w:pPr>
        <w:rPr>
          <w:rFonts w:eastAsiaTheme="minorEastAsia"/>
        </w:rPr>
      </w:pPr>
      <w:r>
        <w:rPr>
          <w:rFonts w:eastAsiaTheme="minorEastAsia"/>
        </w:rPr>
        <w:t>T2= 1014.887k</w:t>
      </w:r>
    </w:p>
    <w:p w14:paraId="1D9A487C" w14:textId="01F8D91E" w:rsidR="00616142" w:rsidRDefault="00616142" w:rsidP="00616142">
      <w:pPr>
        <w:rPr>
          <w:rFonts w:eastAsiaTheme="minorEastAsia"/>
        </w:rPr>
      </w:pPr>
      <w:r>
        <w:rPr>
          <w:rFonts w:eastAsiaTheme="minorEastAsia"/>
        </w:rPr>
        <w:t xml:space="preserve">Now, using the combined gas law </w:t>
      </w:r>
      <m:oMath>
        <m:f>
          <m:fPr>
            <m:ctrlPr>
              <w:rPr>
                <w:rFonts w:ascii="Cambria Math" w:eastAsiaTheme="minorEastAsia" w:hAnsi="Cambria Math"/>
                <w:i/>
              </w:rPr>
            </m:ctrlPr>
          </m:fPr>
          <m:num>
            <m:r>
              <w:rPr>
                <w:rFonts w:ascii="Cambria Math" w:eastAsiaTheme="minorEastAsia" w:hAnsi="Cambria Math"/>
              </w:rPr>
              <m:t>P1V1</m:t>
            </m:r>
          </m:num>
          <m:den>
            <m:r>
              <w:rPr>
                <w:rFonts w:ascii="Cambria Math" w:eastAsiaTheme="minorEastAsia" w:hAnsi="Cambria Math"/>
              </w:rPr>
              <m:t>T1</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P2V2</m:t>
            </m:r>
          </m:num>
          <m:den>
            <m:r>
              <w:rPr>
                <w:rFonts w:ascii="Cambria Math" w:eastAsiaTheme="minorEastAsia" w:hAnsi="Cambria Math"/>
              </w:rPr>
              <m:t>T2</m:t>
            </m:r>
          </m:den>
        </m:f>
      </m:oMath>
      <w:r>
        <w:rPr>
          <w:rFonts w:eastAsiaTheme="minorEastAsia"/>
        </w:rPr>
        <w:t xml:space="preserve"> , P2 can be found. </w:t>
      </w:r>
      <m:oMath>
        <m:r>
          <w:rPr>
            <w:rFonts w:ascii="Cambria Math" w:eastAsiaTheme="minorEastAsia" w:hAnsi="Cambria Math"/>
          </w:rPr>
          <m:t>∴P2=</m:t>
        </m:r>
        <m:f>
          <m:fPr>
            <m:ctrlPr>
              <w:rPr>
                <w:rFonts w:ascii="Cambria Math" w:eastAsiaTheme="minorEastAsia" w:hAnsi="Cambria Math"/>
                <w:i/>
              </w:rPr>
            </m:ctrlPr>
          </m:fPr>
          <m:num>
            <m:r>
              <w:rPr>
                <w:rFonts w:ascii="Cambria Math" w:eastAsiaTheme="minorEastAsia" w:hAnsi="Cambria Math"/>
              </w:rPr>
              <m:t>P1V1T2</m:t>
            </m:r>
          </m:num>
          <m:den>
            <m:r>
              <w:rPr>
                <w:rFonts w:ascii="Cambria Math" w:eastAsiaTheme="minorEastAsia" w:hAnsi="Cambria Math"/>
              </w:rPr>
              <m:t>T1V2</m:t>
            </m:r>
          </m:den>
        </m:f>
      </m:oMath>
      <w:r>
        <w:rPr>
          <w:rFonts w:eastAsiaTheme="minorEastAsia"/>
        </w:rPr>
        <w:t xml:space="preserve">.  </w:t>
      </w:r>
    </w:p>
    <w:p w14:paraId="42DB8042" w14:textId="7808BAF2" w:rsidR="00616142" w:rsidRPr="00B51925" w:rsidRDefault="00616142" w:rsidP="00616142">
      <w:pPr>
        <w:rPr>
          <w:rFonts w:ascii="Cambria Math" w:eastAsiaTheme="minorEastAsia" w:hAnsi="Cambria Math"/>
          <w:i/>
        </w:rPr>
      </w:pPr>
      <w:r>
        <w:rPr>
          <w:rFonts w:eastAsiaTheme="minorEastAsia"/>
        </w:rPr>
        <w:t xml:space="preserve">Now, </w:t>
      </w:r>
      <w:r w:rsidRPr="00BB15FB">
        <w:rPr>
          <w:rFonts w:ascii="Cambria Math" w:eastAsiaTheme="minorEastAsia" w:hAnsi="Cambria Math"/>
          <w:i/>
        </w:rPr>
        <w:br/>
      </w:r>
      <m:oMathPara>
        <m:oMathParaPr>
          <m:jc m:val="left"/>
        </m:oMathParaPr>
        <m:oMath>
          <m:r>
            <w:rPr>
              <w:rFonts w:ascii="Cambria Math" w:eastAsiaTheme="minorEastAsia" w:hAnsi="Cambria Math"/>
            </w:rPr>
            <m:t>∴P2=</m:t>
          </m:r>
          <m:f>
            <m:fPr>
              <m:ctrlPr>
                <w:rPr>
                  <w:rFonts w:ascii="Cambria Math" w:eastAsiaTheme="minorEastAsia" w:hAnsi="Cambria Math"/>
                  <w:i/>
                </w:rPr>
              </m:ctrlPr>
            </m:fPr>
            <m:num>
              <m:r>
                <w:rPr>
                  <w:rFonts w:ascii="Cambria Math" w:eastAsiaTheme="minorEastAsia" w:hAnsi="Cambria Math"/>
                </w:rPr>
                <m:t>1.05x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5</m:t>
                  </m:r>
                </m:sup>
              </m:sSup>
              <m:r>
                <w:rPr>
                  <w:rFonts w:ascii="Cambria Math" w:eastAsiaTheme="minorEastAsia" w:hAnsi="Cambria Math"/>
                </w:rPr>
                <m:t>*17.5*1014.887</m:t>
              </m:r>
            </m:num>
            <m:den>
              <m:r>
                <w:rPr>
                  <w:rFonts w:ascii="Cambria Math" w:eastAsiaTheme="minorEastAsia" w:hAnsi="Cambria Math"/>
                </w:rPr>
                <m:t>323*1</m:t>
              </m:r>
            </m:den>
          </m:f>
        </m:oMath>
      </m:oMathPara>
    </w:p>
    <w:p w14:paraId="79D43B31" w14:textId="77777777" w:rsidR="00616142" w:rsidRDefault="00616142" w:rsidP="00616142">
      <w:pPr>
        <w:rPr>
          <w:rFonts w:eastAsiaTheme="minorEastAsia"/>
        </w:rPr>
      </w:pPr>
      <m:oMathPara>
        <m:oMathParaPr>
          <m:jc m:val="left"/>
        </m:oMathParaPr>
        <m:oMath>
          <m:r>
            <w:rPr>
              <w:rFonts w:ascii="Cambria Math" w:eastAsiaTheme="minorEastAsia" w:hAnsi="Cambria Math"/>
            </w:rPr>
            <m:t>P2=5.774x</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Pa</m:t>
          </m:r>
          <m:r>
            <m:rPr>
              <m:sty m:val="p"/>
            </m:rPr>
            <w:rPr>
              <w:rFonts w:ascii="Cambria Math" w:eastAsiaTheme="minorEastAsia" w:hAnsi="Cambria Math"/>
            </w:rPr>
            <w:br/>
          </m:r>
        </m:oMath>
      </m:oMathPara>
    </w:p>
    <w:p w14:paraId="5DEFB11F" w14:textId="77777777" w:rsidR="00616142" w:rsidRDefault="00616142" w:rsidP="00616142">
      <w:pPr>
        <w:rPr>
          <w:rFonts w:eastAsiaTheme="minorEastAsia"/>
        </w:rPr>
      </w:pPr>
      <w:r>
        <w:rPr>
          <w:rFonts w:eastAsiaTheme="minorEastAsia"/>
        </w:rPr>
        <w:t xml:space="preserve">Using the equation </w:t>
      </w:r>
      <m:oMath>
        <m:r>
          <w:rPr>
            <w:rFonts w:ascii="Cambria Math" w:eastAsiaTheme="minorEastAsia" w:hAnsi="Cambria Math"/>
          </w:rPr>
          <m:t>Q=</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m:t>
            </m:r>
          </m:sub>
        </m:sSub>
        <m:r>
          <w:rPr>
            <w:rFonts w:ascii="Cambria Math" w:eastAsiaTheme="minorEastAsia" w:hAnsi="Cambria Math"/>
          </w:rPr>
          <m:t>ΔT</m:t>
        </m:r>
      </m:oMath>
      <w:r>
        <w:rPr>
          <w:rFonts w:eastAsiaTheme="minorEastAsia"/>
        </w:rPr>
        <w:t xml:space="preserve"> the change in temperature between can be found.</w:t>
      </w:r>
    </w:p>
    <w:p w14:paraId="4F6AE8DF" w14:textId="0D419E74" w:rsidR="00616142" w:rsidRDefault="00616142" w:rsidP="00616142">
      <w:pPr>
        <w:rPr>
          <w:rFonts w:eastAsiaTheme="minorEastAsia"/>
        </w:rPr>
      </w:pPr>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Q</m:t>
            </m:r>
          </m:num>
          <m:den>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m:t>
                </m:r>
              </m:sub>
            </m:sSub>
          </m:den>
        </m:f>
        <m:r>
          <w:rPr>
            <w:rFonts w:ascii="Cambria Math" w:eastAsiaTheme="minorEastAsia" w:hAnsi="Cambria Math"/>
          </w:rPr>
          <m:t xml:space="preserve">=ΔT </m:t>
        </m:r>
      </m:oMath>
      <w:r>
        <w:rPr>
          <w:rFonts w:eastAsiaTheme="minorEastAsia"/>
        </w:rPr>
        <w:t xml:space="preserve"> Therefore,  </w:t>
      </w:r>
      <m:oMath>
        <m:r>
          <w:rPr>
            <w:rFonts w:ascii="Cambria Math" w:eastAsiaTheme="minorEastAsia" w:hAnsi="Cambria Math"/>
          </w:rPr>
          <m:t>∴ΔT=</m:t>
        </m:r>
        <m:f>
          <m:fPr>
            <m:ctrlPr>
              <w:rPr>
                <w:rFonts w:ascii="Cambria Math" w:eastAsiaTheme="minorEastAsia" w:hAnsi="Cambria Math"/>
                <w:i/>
              </w:rPr>
            </m:ctrlPr>
          </m:fPr>
          <m:num>
            <m:r>
              <w:rPr>
                <w:rFonts w:ascii="Cambria Math" w:eastAsiaTheme="minorEastAsia" w:hAnsi="Cambria Math"/>
              </w:rPr>
              <m:t>1400</m:t>
            </m:r>
          </m:num>
          <m:den>
            <m:r>
              <w:rPr>
                <w:rFonts w:ascii="Cambria Math" w:eastAsiaTheme="minorEastAsia" w:hAnsi="Cambria Math"/>
              </w:rPr>
              <m:t>1.005</m:t>
            </m:r>
          </m:den>
        </m:f>
        <m:r>
          <w:rPr>
            <w:rFonts w:ascii="Cambria Math" w:eastAsiaTheme="minorEastAsia" w:hAnsi="Cambria Math"/>
          </w:rPr>
          <m:t>=1393.035K</m:t>
        </m:r>
      </m:oMath>
    </w:p>
    <w:p w14:paraId="5374A175" w14:textId="77777777" w:rsidR="00616142" w:rsidRDefault="00616142" w:rsidP="00616142">
      <w:pPr>
        <w:rPr>
          <w:rFonts w:eastAsiaTheme="minorEastAsia"/>
        </w:rPr>
      </w:pPr>
      <w:r>
        <w:rPr>
          <w:rFonts w:eastAsiaTheme="minorEastAsia"/>
        </w:rPr>
        <w:t>Now T3 can be calculated by adding the change in temperature to T2</w:t>
      </w:r>
    </w:p>
    <w:p w14:paraId="3C62D54E" w14:textId="77777777" w:rsidR="00616142" w:rsidRPr="00B51925" w:rsidRDefault="00616142" w:rsidP="00616142">
      <w:pPr>
        <w:rPr>
          <w:rFonts w:eastAsiaTheme="minorEastAsia"/>
        </w:rPr>
      </w:pPr>
      <m:oMathPara>
        <m:oMathParaPr>
          <m:jc m:val="left"/>
        </m:oMathParaPr>
        <m:oMath>
          <m:r>
            <w:rPr>
              <w:rFonts w:ascii="Cambria Math" w:eastAsiaTheme="minorEastAsia" w:hAnsi="Cambria Math"/>
            </w:rPr>
            <m:t>T3=1393.035+1014.887</m:t>
          </m:r>
        </m:oMath>
      </m:oMathPara>
    </w:p>
    <w:p w14:paraId="369DD5F9" w14:textId="77777777" w:rsidR="00616142" w:rsidRPr="00B51925" w:rsidRDefault="00616142" w:rsidP="00616142">
      <w:pPr>
        <w:rPr>
          <w:rFonts w:eastAsiaTheme="minorEastAsia"/>
        </w:rPr>
      </w:pPr>
      <m:oMathPara>
        <m:oMathParaPr>
          <m:jc m:val="left"/>
        </m:oMathParaPr>
        <m:oMath>
          <m:r>
            <w:rPr>
              <w:rFonts w:ascii="Cambria Math" w:eastAsiaTheme="minorEastAsia" w:hAnsi="Cambria Math"/>
            </w:rPr>
            <m:t>T3=2407.922K</m:t>
          </m:r>
        </m:oMath>
      </m:oMathPara>
    </w:p>
    <w:p w14:paraId="6026739E" w14:textId="77777777" w:rsidR="00616142" w:rsidRDefault="00616142" w:rsidP="00616142">
      <w:pPr>
        <w:rPr>
          <w:rFonts w:eastAsiaTheme="minorEastAsia"/>
        </w:rPr>
      </w:pPr>
      <w:r>
        <w:rPr>
          <w:rFonts w:eastAsiaTheme="minorEastAsia"/>
        </w:rPr>
        <w:t>P3=P2</w:t>
      </w:r>
    </w:p>
    <w:p w14:paraId="3E2E5D26" w14:textId="77777777" w:rsidR="00616142" w:rsidRDefault="00616142" w:rsidP="00616142">
      <w:pPr>
        <w:rPr>
          <w:rFonts w:eastAsiaTheme="minorEastAsia"/>
        </w:rPr>
      </w:pPr>
    </w:p>
    <w:p w14:paraId="13B85219" w14:textId="77777777" w:rsidR="00616142" w:rsidRDefault="00616142" w:rsidP="00616142">
      <w:pPr>
        <w:rPr>
          <w:rFonts w:eastAsiaTheme="minorEastAsia"/>
        </w:rPr>
      </w:pPr>
      <w:r>
        <w:rPr>
          <w:rFonts w:eastAsiaTheme="minorEastAsia"/>
        </w:rPr>
        <w:lastRenderedPageBreak/>
        <w:t xml:space="preserve">The cut off ratio can be determined from </w:t>
      </w:r>
      <m:oMath>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c</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Q1</m:t>
            </m:r>
          </m:num>
          <m:den>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m:t>
                </m:r>
              </m:sub>
            </m:sSub>
            <m:r>
              <w:rPr>
                <w:rFonts w:ascii="Cambria Math" w:eastAsiaTheme="minorEastAsia" w:hAnsi="Cambria Math"/>
              </w:rPr>
              <m:t>*T1*</m:t>
            </m:r>
            <m:sSubSup>
              <m:sSubSupPr>
                <m:ctrlPr>
                  <w:rPr>
                    <w:rFonts w:ascii="Cambria Math" w:eastAsiaTheme="minorEastAsia" w:hAnsi="Cambria Math"/>
                  </w:rPr>
                </m:ctrlPr>
              </m:sSubSupPr>
              <m:e>
                <m:r>
                  <w:rPr>
                    <w:rFonts w:ascii="Cambria Math" w:eastAsiaTheme="minorEastAsia" w:hAnsi="Cambria Math"/>
                  </w:rPr>
                  <m:t>R</m:t>
                </m:r>
                <m:ctrlPr>
                  <w:rPr>
                    <w:rFonts w:ascii="Cambria Math" w:eastAsiaTheme="minorEastAsia" w:hAnsi="Cambria Math"/>
                    <w:i/>
                  </w:rPr>
                </m:ctrlPr>
              </m:e>
              <m:sub>
                <m:r>
                  <w:rPr>
                    <w:rFonts w:ascii="Cambria Math" w:eastAsiaTheme="minorEastAsia" w:hAnsi="Cambria Math"/>
                  </w:rPr>
                  <m:t>v</m:t>
                </m:r>
                <m:ctrlPr>
                  <w:rPr>
                    <w:rFonts w:ascii="Cambria Math" w:eastAsiaTheme="minorEastAsia" w:hAnsi="Cambria Math"/>
                    <w:i/>
                  </w:rPr>
                </m:ctrlPr>
              </m:sub>
              <m:sup>
                <m:r>
                  <m:rPr>
                    <m:sty m:val="p"/>
                  </m:rPr>
                  <w:rPr>
                    <w:rFonts w:ascii="Cambria Math" w:eastAsiaTheme="minorEastAsia" w:hAnsi="Cambria Math"/>
                  </w:rPr>
                  <m:t>γ-1</m:t>
                </m:r>
              </m:sup>
            </m:sSubSup>
          </m:den>
        </m:f>
        <m:r>
          <w:rPr>
            <w:rFonts w:ascii="Cambria Math" w:eastAsiaTheme="minorEastAsia" w:hAnsi="Cambria Math"/>
          </w:rPr>
          <m:t>+1</m:t>
        </m:r>
      </m:oMath>
      <w:r>
        <w:rPr>
          <w:rFonts w:eastAsiaTheme="minorEastAsia"/>
        </w:rPr>
        <w:t xml:space="preserve">, where </w:t>
      </w:r>
      <m:oMath>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v</m:t>
            </m:r>
          </m:sub>
        </m:sSub>
      </m:oMath>
      <w:r>
        <w:rPr>
          <w:rFonts w:eastAsiaTheme="minorEastAsia"/>
        </w:rPr>
        <w:t xml:space="preserve"> is the compression ratio.</w:t>
      </w:r>
    </w:p>
    <w:p w14:paraId="21325403" w14:textId="77777777" w:rsidR="00616142" w:rsidRDefault="00616142" w:rsidP="00616142">
      <w:pPr>
        <w:rPr>
          <w:rFonts w:eastAsiaTheme="minorEastAsia"/>
        </w:rPr>
      </w:pPr>
      <w:r>
        <w:rPr>
          <w:rFonts w:eastAsiaTheme="minorEastAsia"/>
        </w:rPr>
        <w:t xml:space="preserve">So, </w:t>
      </w:r>
      <m:oMath>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c</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1400</m:t>
            </m:r>
          </m:num>
          <m:den>
            <m:r>
              <w:rPr>
                <w:rFonts w:ascii="Cambria Math" w:eastAsiaTheme="minorEastAsia" w:hAnsi="Cambria Math"/>
              </w:rPr>
              <m:t>1.005*323*</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17.5</m:t>
                        </m:r>
                      </m:num>
                      <m:den>
                        <m:r>
                          <w:rPr>
                            <w:rFonts w:ascii="Cambria Math" w:eastAsiaTheme="minorEastAsia" w:hAnsi="Cambria Math"/>
                          </w:rPr>
                          <m:t>1</m:t>
                        </m:r>
                      </m:den>
                    </m:f>
                  </m:e>
                </m:d>
              </m:e>
              <m:sup>
                <m:r>
                  <w:rPr>
                    <w:rFonts w:ascii="Cambria Math" w:eastAsiaTheme="minorEastAsia" w:hAnsi="Cambria Math"/>
                  </w:rPr>
                  <m:t>0.4</m:t>
                </m:r>
              </m:sup>
            </m:sSup>
          </m:den>
        </m:f>
        <m:r>
          <w:rPr>
            <w:rFonts w:ascii="Cambria Math" w:eastAsiaTheme="minorEastAsia" w:hAnsi="Cambria Math"/>
          </w:rPr>
          <m:t>+1</m:t>
        </m:r>
      </m:oMath>
      <w:r>
        <w:rPr>
          <w:rFonts w:eastAsiaTheme="minorEastAsia"/>
        </w:rPr>
        <w:t>=2.37</w:t>
      </w:r>
    </w:p>
    <w:p w14:paraId="22CDC325" w14:textId="7ADB5671" w:rsidR="00616142" w:rsidRDefault="00152D6A" w:rsidP="00616142">
      <w:pPr>
        <w:rPr>
          <w:rFonts w:eastAsiaTheme="minorEastAsia"/>
        </w:rPr>
      </w:pPr>
      <m:oMath>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c</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V3</m:t>
            </m:r>
          </m:num>
          <m:den>
            <m:r>
              <w:rPr>
                <w:rFonts w:ascii="Cambria Math" w:eastAsiaTheme="minorEastAsia" w:hAnsi="Cambria Math"/>
              </w:rPr>
              <m:t>V2</m:t>
            </m:r>
          </m:den>
        </m:f>
        <m:r>
          <w:rPr>
            <w:rFonts w:ascii="Cambria Math" w:eastAsiaTheme="minorEastAsia" w:hAnsi="Cambria Math"/>
          </w:rPr>
          <m:t xml:space="preserve"> </m:t>
        </m:r>
      </m:oMath>
      <w:r w:rsidR="00616142">
        <w:rPr>
          <w:rFonts w:eastAsiaTheme="minorEastAsia"/>
        </w:rPr>
        <w:t xml:space="preserve">So, this can be transposed to give V3 </w:t>
      </w:r>
      <m:oMath>
        <m:r>
          <w:rPr>
            <w:rFonts w:ascii="Cambria Math" w:eastAsiaTheme="minorEastAsia" w:hAnsi="Cambria Math"/>
          </w:rPr>
          <m:t>∴V3=</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c</m:t>
            </m:r>
          </m:sub>
        </m:sSub>
        <m:r>
          <w:rPr>
            <w:rFonts w:ascii="Cambria Math" w:eastAsiaTheme="minorEastAsia" w:hAnsi="Cambria Math"/>
          </w:rPr>
          <m:t>*V2</m:t>
        </m:r>
      </m:oMath>
    </w:p>
    <w:p w14:paraId="4B901906" w14:textId="4D9461E3" w:rsidR="00616142" w:rsidRPr="00616142" w:rsidRDefault="00616142" w:rsidP="00616142">
      <w:pPr>
        <w:rPr>
          <w:rFonts w:eastAsiaTheme="minorEastAsia"/>
        </w:rPr>
      </w:pPr>
      <m:oMathPara>
        <m:oMathParaPr>
          <m:jc m:val="left"/>
        </m:oMathParaPr>
        <m:oMath>
          <m:r>
            <w:rPr>
              <w:rFonts w:ascii="Cambria Math" w:eastAsiaTheme="minorEastAsia" w:hAnsi="Cambria Math"/>
            </w:rPr>
            <m:t>∴V3=2.37</m:t>
          </m:r>
        </m:oMath>
      </m:oMathPara>
    </w:p>
    <w:p w14:paraId="4AC423EE" w14:textId="77777777" w:rsidR="00616142" w:rsidRPr="00367022" w:rsidRDefault="00616142" w:rsidP="00616142">
      <w:pPr>
        <w:rPr>
          <w:rFonts w:eastAsiaTheme="minorEastAsia"/>
        </w:rPr>
      </w:pPr>
    </w:p>
    <w:p w14:paraId="61A331DB" w14:textId="69569F6E" w:rsidR="00616142" w:rsidRDefault="00616142" w:rsidP="00616142">
      <w:pPr>
        <w:rPr>
          <w:rFonts w:eastAsiaTheme="minorEastAsia"/>
          <w:iCs/>
        </w:rPr>
      </w:pPr>
      <w:r>
        <w:rPr>
          <w:rFonts w:eastAsiaTheme="minorEastAsia"/>
          <w:iCs/>
        </w:rPr>
        <w:t xml:space="preserve">T4 can be found by the equation </w:t>
      </w:r>
      <m:oMath>
        <m:f>
          <m:fPr>
            <m:ctrlPr>
              <w:rPr>
                <w:rFonts w:ascii="Cambria Math" w:eastAsiaTheme="minorEastAsia" w:hAnsi="Cambria Math"/>
                <w:i/>
                <w:iCs/>
              </w:rPr>
            </m:ctrlPr>
          </m:fPr>
          <m:num>
            <m:sSub>
              <m:sSubPr>
                <m:ctrlPr>
                  <w:rPr>
                    <w:rFonts w:ascii="Cambria Math" w:eastAsiaTheme="minorEastAsia" w:hAnsi="Cambria Math"/>
                    <w:i/>
                    <w:iCs/>
                  </w:rPr>
                </m:ctrlPr>
              </m:sSubPr>
              <m:e>
                <m:r>
                  <w:rPr>
                    <w:rFonts w:ascii="Cambria Math" w:eastAsiaTheme="minorEastAsia" w:hAnsi="Cambria Math"/>
                  </w:rPr>
                  <m:t>T</m:t>
                </m:r>
              </m:e>
              <m:sub>
                <m:r>
                  <w:rPr>
                    <w:rFonts w:ascii="Cambria Math" w:eastAsiaTheme="minorEastAsia" w:hAnsi="Cambria Math"/>
                  </w:rPr>
                  <m:t>4</m:t>
                </m:r>
              </m:sub>
            </m:sSub>
          </m:num>
          <m:den>
            <m:sSub>
              <m:sSubPr>
                <m:ctrlPr>
                  <w:rPr>
                    <w:rFonts w:ascii="Cambria Math" w:eastAsiaTheme="minorEastAsia" w:hAnsi="Cambria Math"/>
                    <w:i/>
                    <w:iCs/>
                  </w:rPr>
                </m:ctrlPr>
              </m:sSubPr>
              <m:e>
                <m:r>
                  <w:rPr>
                    <w:rFonts w:ascii="Cambria Math" w:eastAsiaTheme="minorEastAsia" w:hAnsi="Cambria Math"/>
                  </w:rPr>
                  <m:t>T</m:t>
                </m:r>
              </m:e>
              <m:sub>
                <m:r>
                  <w:rPr>
                    <w:rFonts w:ascii="Cambria Math" w:eastAsiaTheme="minorEastAsia" w:hAnsi="Cambria Math"/>
                  </w:rPr>
                  <m:t>3</m:t>
                </m:r>
              </m:sub>
            </m:sSub>
          </m:den>
        </m:f>
        <m:r>
          <w:rPr>
            <w:rFonts w:ascii="Cambria Math" w:eastAsiaTheme="minorEastAsia" w:hAnsi="Cambria Math"/>
          </w:rPr>
          <m:t>=</m:t>
        </m:r>
        <m:sSup>
          <m:sSupPr>
            <m:ctrlPr>
              <w:rPr>
                <w:rFonts w:ascii="Cambria Math" w:eastAsiaTheme="minorEastAsia" w:hAnsi="Cambria Math"/>
                <w:i/>
                <w:iCs/>
              </w:rPr>
            </m:ctrlPr>
          </m:sSupPr>
          <m:e>
            <m:d>
              <m:dPr>
                <m:ctrlPr>
                  <w:rPr>
                    <w:rFonts w:ascii="Cambria Math" w:eastAsiaTheme="minorEastAsia" w:hAnsi="Cambria Math"/>
                    <w:i/>
                    <w:iCs/>
                  </w:rPr>
                </m:ctrlPr>
              </m:dPr>
              <m:e>
                <m:f>
                  <m:fPr>
                    <m:ctrlPr>
                      <w:rPr>
                        <w:rFonts w:ascii="Cambria Math" w:eastAsiaTheme="minorEastAsia" w:hAnsi="Cambria Math"/>
                        <w:i/>
                        <w:iCs/>
                      </w:rPr>
                    </m:ctrlPr>
                  </m:fPr>
                  <m:num>
                    <m:sSub>
                      <m:sSubPr>
                        <m:ctrlPr>
                          <w:rPr>
                            <w:rFonts w:ascii="Cambria Math" w:eastAsiaTheme="minorEastAsia" w:hAnsi="Cambria Math"/>
                            <w:i/>
                            <w:iCs/>
                          </w:rPr>
                        </m:ctrlPr>
                      </m:sSubPr>
                      <m:e>
                        <m:r>
                          <w:rPr>
                            <w:rFonts w:ascii="Cambria Math" w:eastAsiaTheme="minorEastAsia" w:hAnsi="Cambria Math"/>
                          </w:rPr>
                          <m:t>V</m:t>
                        </m:r>
                      </m:e>
                      <m:sub>
                        <m:r>
                          <w:rPr>
                            <w:rFonts w:ascii="Cambria Math" w:eastAsiaTheme="minorEastAsia" w:hAnsi="Cambria Math"/>
                          </w:rPr>
                          <m:t>3</m:t>
                        </m:r>
                      </m:sub>
                    </m:sSub>
                  </m:num>
                  <m:den>
                    <m:sSub>
                      <m:sSubPr>
                        <m:ctrlPr>
                          <w:rPr>
                            <w:rFonts w:ascii="Cambria Math" w:eastAsiaTheme="minorEastAsia" w:hAnsi="Cambria Math"/>
                            <w:i/>
                            <w:iCs/>
                          </w:rPr>
                        </m:ctrlPr>
                      </m:sSubPr>
                      <m:e>
                        <m:r>
                          <w:rPr>
                            <w:rFonts w:ascii="Cambria Math" w:eastAsiaTheme="minorEastAsia" w:hAnsi="Cambria Math"/>
                          </w:rPr>
                          <m:t>V</m:t>
                        </m:r>
                      </m:e>
                      <m:sub>
                        <m:r>
                          <w:rPr>
                            <w:rFonts w:ascii="Cambria Math" w:eastAsiaTheme="minorEastAsia" w:hAnsi="Cambria Math"/>
                          </w:rPr>
                          <m:t>4</m:t>
                        </m:r>
                      </m:sub>
                    </m:sSub>
                  </m:den>
                </m:f>
              </m:e>
            </m:d>
          </m:e>
          <m:sup>
            <m:r>
              <w:rPr>
                <w:rFonts w:ascii="Cambria Math" w:eastAsiaTheme="minorEastAsia" w:hAnsi="Cambria Math"/>
              </w:rPr>
              <m:t>γ-1</m:t>
            </m:r>
          </m:sup>
        </m:sSup>
      </m:oMath>
      <w:r>
        <w:rPr>
          <w:rFonts w:eastAsiaTheme="minorEastAsia"/>
          <w:iCs/>
        </w:rPr>
        <w:t xml:space="preserve"> transposing for T4, giving </w:t>
      </w:r>
      <m:oMath>
        <m:r>
          <w:rPr>
            <w:rFonts w:ascii="Cambria Math" w:eastAsiaTheme="minorEastAsia" w:hAnsi="Cambria Math"/>
          </w:rPr>
          <m:t>∴T4=T3*</m:t>
        </m:r>
        <m:sSup>
          <m:sSupPr>
            <m:ctrlPr>
              <w:rPr>
                <w:rFonts w:ascii="Cambria Math" w:eastAsiaTheme="minorEastAsia" w:hAnsi="Cambria Math"/>
                <w:i/>
                <w:iCs/>
              </w:rPr>
            </m:ctrlPr>
          </m:sSupPr>
          <m:e>
            <m:d>
              <m:dPr>
                <m:ctrlPr>
                  <w:rPr>
                    <w:rFonts w:ascii="Cambria Math" w:eastAsiaTheme="minorEastAsia" w:hAnsi="Cambria Math"/>
                    <w:i/>
                    <w:iCs/>
                  </w:rPr>
                </m:ctrlPr>
              </m:dPr>
              <m:e>
                <m:f>
                  <m:fPr>
                    <m:ctrlPr>
                      <w:rPr>
                        <w:rFonts w:ascii="Cambria Math" w:eastAsiaTheme="minorEastAsia" w:hAnsi="Cambria Math"/>
                        <w:i/>
                        <w:iCs/>
                      </w:rPr>
                    </m:ctrlPr>
                  </m:fPr>
                  <m:num>
                    <m:sSub>
                      <m:sSubPr>
                        <m:ctrlPr>
                          <w:rPr>
                            <w:rFonts w:ascii="Cambria Math" w:eastAsiaTheme="minorEastAsia" w:hAnsi="Cambria Math"/>
                            <w:i/>
                            <w:iCs/>
                          </w:rPr>
                        </m:ctrlPr>
                      </m:sSubPr>
                      <m:e>
                        <m:r>
                          <w:rPr>
                            <w:rFonts w:ascii="Cambria Math" w:eastAsiaTheme="minorEastAsia" w:hAnsi="Cambria Math"/>
                          </w:rPr>
                          <m:t>V</m:t>
                        </m:r>
                      </m:e>
                      <m:sub>
                        <m:r>
                          <w:rPr>
                            <w:rFonts w:ascii="Cambria Math" w:eastAsiaTheme="minorEastAsia" w:hAnsi="Cambria Math"/>
                          </w:rPr>
                          <m:t>3</m:t>
                        </m:r>
                      </m:sub>
                    </m:sSub>
                  </m:num>
                  <m:den>
                    <m:sSub>
                      <m:sSubPr>
                        <m:ctrlPr>
                          <w:rPr>
                            <w:rFonts w:ascii="Cambria Math" w:eastAsiaTheme="minorEastAsia" w:hAnsi="Cambria Math"/>
                            <w:i/>
                            <w:iCs/>
                          </w:rPr>
                        </m:ctrlPr>
                      </m:sSubPr>
                      <m:e>
                        <m:r>
                          <w:rPr>
                            <w:rFonts w:ascii="Cambria Math" w:eastAsiaTheme="minorEastAsia" w:hAnsi="Cambria Math"/>
                          </w:rPr>
                          <m:t>V</m:t>
                        </m:r>
                      </m:e>
                      <m:sub>
                        <m:r>
                          <w:rPr>
                            <w:rFonts w:ascii="Cambria Math" w:eastAsiaTheme="minorEastAsia" w:hAnsi="Cambria Math"/>
                          </w:rPr>
                          <m:t>4</m:t>
                        </m:r>
                      </m:sub>
                    </m:sSub>
                  </m:den>
                </m:f>
              </m:e>
            </m:d>
          </m:e>
          <m:sup>
            <m:r>
              <w:rPr>
                <w:rFonts w:ascii="Cambria Math" w:eastAsiaTheme="minorEastAsia" w:hAnsi="Cambria Math"/>
              </w:rPr>
              <m:t>γ-1</m:t>
            </m:r>
          </m:sup>
        </m:sSup>
      </m:oMath>
    </w:p>
    <w:p w14:paraId="4CBC9AF0" w14:textId="76DF981C" w:rsidR="00616142" w:rsidRDefault="00616142" w:rsidP="00616142">
      <w:pPr>
        <w:rPr>
          <w:rFonts w:eastAsiaTheme="minorEastAsia"/>
          <w:iCs/>
        </w:rPr>
      </w:pPr>
      <m:oMath>
        <m:r>
          <w:rPr>
            <w:rFonts w:ascii="Cambria Math" w:eastAsiaTheme="minorEastAsia" w:hAnsi="Cambria Math"/>
          </w:rPr>
          <m:t>∴T4=2407.922*</m:t>
        </m:r>
        <m:sSup>
          <m:sSupPr>
            <m:ctrlPr>
              <w:rPr>
                <w:rFonts w:ascii="Cambria Math" w:eastAsiaTheme="minorEastAsia" w:hAnsi="Cambria Math"/>
                <w:i/>
                <w:iCs/>
              </w:rPr>
            </m:ctrlPr>
          </m:sSupPr>
          <m:e>
            <m:d>
              <m:dPr>
                <m:ctrlPr>
                  <w:rPr>
                    <w:rFonts w:ascii="Cambria Math" w:eastAsiaTheme="minorEastAsia" w:hAnsi="Cambria Math"/>
                    <w:i/>
                    <w:iCs/>
                  </w:rPr>
                </m:ctrlPr>
              </m:dPr>
              <m:e>
                <m:f>
                  <m:fPr>
                    <m:ctrlPr>
                      <w:rPr>
                        <w:rFonts w:ascii="Cambria Math" w:eastAsiaTheme="minorEastAsia" w:hAnsi="Cambria Math"/>
                        <w:i/>
                        <w:iCs/>
                      </w:rPr>
                    </m:ctrlPr>
                  </m:fPr>
                  <m:num>
                    <m:r>
                      <w:rPr>
                        <w:rFonts w:ascii="Cambria Math" w:eastAsiaTheme="minorEastAsia" w:hAnsi="Cambria Math"/>
                      </w:rPr>
                      <m:t>2.37</m:t>
                    </m:r>
                  </m:num>
                  <m:den>
                    <m:r>
                      <w:rPr>
                        <w:rFonts w:ascii="Cambria Math" w:eastAsiaTheme="minorEastAsia" w:hAnsi="Cambria Math"/>
                      </w:rPr>
                      <m:t>17.5</m:t>
                    </m:r>
                  </m:den>
                </m:f>
              </m:e>
            </m:d>
          </m:e>
          <m:sup>
            <m:r>
              <w:rPr>
                <w:rFonts w:ascii="Cambria Math" w:eastAsiaTheme="minorEastAsia" w:hAnsi="Cambria Math"/>
              </w:rPr>
              <m:t>0.4</m:t>
            </m:r>
          </m:sup>
        </m:sSup>
      </m:oMath>
      <w:r>
        <w:rPr>
          <w:rFonts w:eastAsiaTheme="minorEastAsia"/>
          <w:iCs/>
        </w:rPr>
        <w:t>= 1082.25K</w:t>
      </w:r>
    </w:p>
    <w:p w14:paraId="7A90D71B" w14:textId="77777777" w:rsidR="00616142" w:rsidRDefault="00616142" w:rsidP="00616142">
      <w:pPr>
        <w:rPr>
          <w:rFonts w:eastAsiaTheme="minorEastAsia"/>
          <w:iCs/>
        </w:rPr>
      </w:pPr>
    </w:p>
    <w:p w14:paraId="2199128F" w14:textId="77777777" w:rsidR="00616142" w:rsidRDefault="00616142" w:rsidP="00616142">
      <w:pPr>
        <w:rPr>
          <w:rFonts w:eastAsiaTheme="minorEastAsia"/>
          <w:iCs/>
        </w:rPr>
      </w:pPr>
      <w:r>
        <w:rPr>
          <w:rFonts w:eastAsiaTheme="minorEastAsia"/>
          <w:iCs/>
        </w:rPr>
        <w:t xml:space="preserve">P4 can be found using the combined gas law </w:t>
      </w:r>
      <m:oMath>
        <m:f>
          <m:fPr>
            <m:ctrlPr>
              <w:rPr>
                <w:rFonts w:ascii="Cambria Math" w:eastAsiaTheme="minorEastAsia" w:hAnsi="Cambria Math"/>
                <w:i/>
                <w:iCs/>
              </w:rPr>
            </m:ctrlPr>
          </m:fPr>
          <m:num>
            <m:r>
              <w:rPr>
                <w:rFonts w:ascii="Cambria Math" w:eastAsiaTheme="minorEastAsia" w:hAnsi="Cambria Math"/>
              </w:rPr>
              <m:t>P3*V3</m:t>
            </m:r>
          </m:num>
          <m:den>
            <m:r>
              <w:rPr>
                <w:rFonts w:ascii="Cambria Math" w:eastAsiaTheme="minorEastAsia" w:hAnsi="Cambria Math"/>
              </w:rPr>
              <m:t>T3</m:t>
            </m:r>
          </m:den>
        </m:f>
        <m:r>
          <w:rPr>
            <w:rFonts w:ascii="Cambria Math" w:eastAsiaTheme="minorEastAsia" w:hAnsi="Cambria Math"/>
          </w:rPr>
          <m:t>=</m:t>
        </m:r>
        <m:f>
          <m:fPr>
            <m:ctrlPr>
              <w:rPr>
                <w:rFonts w:ascii="Cambria Math" w:eastAsiaTheme="minorEastAsia" w:hAnsi="Cambria Math"/>
                <w:i/>
                <w:iCs/>
              </w:rPr>
            </m:ctrlPr>
          </m:fPr>
          <m:num>
            <m:r>
              <w:rPr>
                <w:rFonts w:ascii="Cambria Math" w:eastAsiaTheme="minorEastAsia" w:hAnsi="Cambria Math"/>
              </w:rPr>
              <m:t>P4*V4</m:t>
            </m:r>
          </m:num>
          <m:den>
            <m:r>
              <w:rPr>
                <w:rFonts w:ascii="Cambria Math" w:eastAsiaTheme="minorEastAsia" w:hAnsi="Cambria Math"/>
              </w:rPr>
              <m:t>T4</m:t>
            </m:r>
          </m:den>
        </m:f>
      </m:oMath>
      <w:r>
        <w:rPr>
          <w:rFonts w:eastAsiaTheme="minorEastAsia"/>
          <w:iCs/>
        </w:rPr>
        <w:t xml:space="preserve"> </w:t>
      </w:r>
    </w:p>
    <w:p w14:paraId="42804B40" w14:textId="2BBFC46F" w:rsidR="00616142" w:rsidRDefault="00616142" w:rsidP="00616142">
      <w:pPr>
        <w:rPr>
          <w:rFonts w:eastAsiaTheme="minorEastAsia"/>
          <w:iCs/>
        </w:rPr>
      </w:pPr>
      <m:oMath>
        <m:r>
          <w:rPr>
            <w:rFonts w:ascii="Cambria Math" w:eastAsiaTheme="minorEastAsia" w:hAnsi="Cambria Math"/>
          </w:rPr>
          <m:t>∴P4=</m:t>
        </m:r>
        <m:f>
          <m:fPr>
            <m:ctrlPr>
              <w:rPr>
                <w:rFonts w:ascii="Cambria Math" w:eastAsiaTheme="minorEastAsia" w:hAnsi="Cambria Math"/>
                <w:i/>
                <w:iCs/>
              </w:rPr>
            </m:ctrlPr>
          </m:fPr>
          <m:num>
            <m:r>
              <w:rPr>
                <w:rFonts w:ascii="Cambria Math" w:eastAsiaTheme="minorEastAsia" w:hAnsi="Cambria Math"/>
              </w:rPr>
              <m:t>P3*V3*T4</m:t>
            </m:r>
            <m:ctrlPr>
              <w:rPr>
                <w:rFonts w:ascii="Cambria Math" w:eastAsiaTheme="minorEastAsia" w:hAnsi="Cambria Math"/>
                <w:i/>
              </w:rPr>
            </m:ctrlPr>
          </m:num>
          <m:den>
            <m:r>
              <w:rPr>
                <w:rFonts w:ascii="Cambria Math" w:eastAsiaTheme="minorEastAsia" w:hAnsi="Cambria Math"/>
              </w:rPr>
              <m:t>T3*V4</m:t>
            </m:r>
          </m:den>
        </m:f>
      </m:oMath>
      <w:r>
        <w:rPr>
          <w:rFonts w:eastAsiaTheme="minorEastAsia"/>
          <w:iCs/>
        </w:rPr>
        <w:t xml:space="preserve"> </w:t>
      </w:r>
    </w:p>
    <w:p w14:paraId="0869B339" w14:textId="4308C527" w:rsidR="00616142" w:rsidRDefault="00616142" w:rsidP="00616142">
      <w:pPr>
        <w:rPr>
          <w:rFonts w:eastAsiaTheme="minorEastAsia"/>
          <w:iCs/>
        </w:rPr>
      </w:pPr>
      <m:oMath>
        <m:r>
          <w:rPr>
            <w:rFonts w:ascii="Cambria Math" w:eastAsiaTheme="minorEastAsia" w:hAnsi="Cambria Math"/>
          </w:rPr>
          <m:t>∴</m:t>
        </m:r>
      </m:oMath>
      <w:r>
        <w:rPr>
          <w:rFonts w:eastAsiaTheme="minorEastAsia"/>
          <w:iCs/>
        </w:rPr>
        <w:t xml:space="preserve"> </w:t>
      </w:r>
      <m:oMath>
        <m:r>
          <w:rPr>
            <w:rFonts w:ascii="Cambria Math" w:eastAsiaTheme="minorEastAsia" w:hAnsi="Cambria Math"/>
          </w:rPr>
          <m:t>P4=</m:t>
        </m:r>
        <m:f>
          <m:fPr>
            <m:ctrlPr>
              <w:rPr>
                <w:rFonts w:ascii="Cambria Math" w:eastAsiaTheme="minorEastAsia" w:hAnsi="Cambria Math"/>
                <w:i/>
                <w:iCs/>
              </w:rPr>
            </m:ctrlPr>
          </m:fPr>
          <m:num>
            <m:r>
              <w:rPr>
                <w:rFonts w:ascii="Cambria Math" w:eastAsiaTheme="minorEastAsia" w:hAnsi="Cambria Math"/>
              </w:rPr>
              <m:t>5.774x</m:t>
            </m:r>
            <m:sSup>
              <m:sSupPr>
                <m:ctrlPr>
                  <w:rPr>
                    <w:rFonts w:ascii="Cambria Math" w:eastAsiaTheme="minorEastAsia" w:hAnsi="Cambria Math"/>
                    <w:i/>
                    <w:iCs/>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*2.37*1082.25</m:t>
            </m:r>
            <m:ctrlPr>
              <w:rPr>
                <w:rFonts w:ascii="Cambria Math" w:eastAsiaTheme="minorEastAsia" w:hAnsi="Cambria Math"/>
                <w:i/>
              </w:rPr>
            </m:ctrlPr>
          </m:num>
          <m:den>
            <m:r>
              <w:rPr>
                <w:rFonts w:ascii="Cambria Math" w:eastAsiaTheme="minorEastAsia" w:hAnsi="Cambria Math"/>
              </w:rPr>
              <m:t>2407.922*17.5</m:t>
            </m:r>
          </m:den>
        </m:f>
        <m:r>
          <w:rPr>
            <w:rFonts w:ascii="Cambria Math" w:eastAsiaTheme="minorEastAsia" w:hAnsi="Cambria Math"/>
          </w:rPr>
          <m:t>=351.46</m:t>
        </m:r>
        <m:sSup>
          <m:sSupPr>
            <m:ctrlPr>
              <w:rPr>
                <w:rFonts w:ascii="Cambria Math" w:eastAsiaTheme="minorEastAsia" w:hAnsi="Cambria Math"/>
                <w:i/>
                <w:iCs/>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Pa</m:t>
        </m:r>
      </m:oMath>
      <w:r>
        <w:rPr>
          <w:rFonts w:eastAsiaTheme="minorEastAsia"/>
          <w:iCs/>
        </w:rPr>
        <w:t xml:space="preserve"> </w:t>
      </w:r>
    </w:p>
    <w:p w14:paraId="5A0D38D1" w14:textId="77777777" w:rsidR="00616142" w:rsidRDefault="00616142" w:rsidP="00616142">
      <w:pPr>
        <w:rPr>
          <w:rFonts w:eastAsiaTheme="minorEastAsia"/>
          <w:iCs/>
        </w:rPr>
      </w:pPr>
    </w:p>
    <w:p w14:paraId="4849A316" w14:textId="516D460F" w:rsidR="00616142" w:rsidRDefault="00616142" w:rsidP="00616142">
      <w:pPr>
        <w:rPr>
          <w:rFonts w:eastAsiaTheme="minorEastAsia"/>
          <w:iCs/>
        </w:rPr>
      </w:pPr>
      <w:r>
        <w:rPr>
          <w:rFonts w:eastAsiaTheme="minorEastAsia"/>
          <w:iCs/>
        </w:rPr>
        <w:t xml:space="preserve">Finally, standard air efficiency is given by </w:t>
      </w:r>
      <w:r w:rsidRPr="00367022">
        <w:rPr>
          <w:rFonts w:eastAsiaTheme="minorEastAsia"/>
          <w:i/>
          <w:iCs/>
          <w:lang w:val="el-GR"/>
        </w:rPr>
        <w:t>η</w:t>
      </w:r>
      <w:r w:rsidRPr="00367022">
        <w:rPr>
          <w:rFonts w:eastAsiaTheme="minorEastAsia"/>
          <w:iCs/>
        </w:rPr>
        <w:t xml:space="preserve"> = </w:t>
      </w:r>
      <m:oMath>
        <m:r>
          <w:rPr>
            <w:rFonts w:ascii="Cambria Math" w:eastAsiaTheme="minorEastAsia" w:hAnsi="Cambria Math"/>
          </w:rPr>
          <m:t>1-</m:t>
        </m:r>
        <m:f>
          <m:fPr>
            <m:ctrlPr>
              <w:rPr>
                <w:rFonts w:ascii="Cambria Math" w:eastAsiaTheme="minorEastAsia" w:hAnsi="Cambria Math"/>
                <w:i/>
                <w:iCs/>
              </w:rPr>
            </m:ctrlPr>
          </m:fPr>
          <m:num>
            <m:r>
              <w:rPr>
                <w:rFonts w:ascii="Cambria Math" w:eastAsiaTheme="minorEastAsia" w:hAnsi="Cambria Math"/>
              </w:rPr>
              <m:t>heat rejected</m:t>
            </m:r>
          </m:num>
          <m:den>
            <m:r>
              <w:rPr>
                <w:rFonts w:ascii="Cambria Math" w:eastAsiaTheme="minorEastAsia" w:hAnsi="Cambria Math"/>
              </w:rPr>
              <m:t>heat supplied</m:t>
            </m:r>
          </m:den>
        </m:f>
      </m:oMath>
      <w:r w:rsidRPr="00367022">
        <w:rPr>
          <w:rFonts w:eastAsiaTheme="minorEastAsia"/>
          <w:iCs/>
        </w:rPr>
        <w:t xml:space="preserve"> = </w:t>
      </w:r>
      <m:oMath>
        <m:r>
          <w:rPr>
            <w:rFonts w:ascii="Cambria Math" w:eastAsiaTheme="minorEastAsia" w:hAnsi="Cambria Math"/>
          </w:rPr>
          <m:t>1-</m:t>
        </m:r>
        <m:f>
          <m:fPr>
            <m:ctrlPr>
              <w:rPr>
                <w:rFonts w:ascii="Cambria Math" w:eastAsiaTheme="minorEastAsia" w:hAnsi="Cambria Math"/>
                <w:i/>
                <w:iCs/>
              </w:rPr>
            </m:ctrlPr>
          </m:fPr>
          <m:num>
            <m:r>
              <w:rPr>
                <w:rFonts w:ascii="Cambria Math" w:eastAsiaTheme="minorEastAsia" w:hAnsi="Cambria Math"/>
              </w:rPr>
              <m:t>m.</m:t>
            </m:r>
            <m:sSub>
              <m:sSubPr>
                <m:ctrlPr>
                  <w:rPr>
                    <w:rFonts w:ascii="Cambria Math" w:eastAsiaTheme="minorEastAsia" w:hAnsi="Cambria Math"/>
                    <w:i/>
                    <w:iCs/>
                  </w:rPr>
                </m:ctrlPr>
              </m:sSubPr>
              <m:e>
                <m:r>
                  <w:rPr>
                    <w:rFonts w:ascii="Cambria Math" w:eastAsiaTheme="minorEastAsia" w:hAnsi="Cambria Math"/>
                  </w:rPr>
                  <m:t>c</m:t>
                </m:r>
              </m:e>
              <m:sub>
                <m:r>
                  <w:rPr>
                    <w:rFonts w:ascii="Cambria Math" w:eastAsiaTheme="minorEastAsia" w:hAnsi="Cambria Math"/>
                  </w:rPr>
                  <m:t>v</m:t>
                </m:r>
              </m:sub>
            </m:sSub>
            <m:r>
              <w:rPr>
                <w:rFonts w:ascii="Cambria Math" w:eastAsiaTheme="minorEastAsia" w:hAnsi="Cambria Math"/>
              </w:rPr>
              <m:t>(</m:t>
            </m:r>
            <m:sSub>
              <m:sSubPr>
                <m:ctrlPr>
                  <w:rPr>
                    <w:rFonts w:ascii="Cambria Math" w:eastAsiaTheme="minorEastAsia" w:hAnsi="Cambria Math"/>
                    <w:i/>
                    <w:iCs/>
                  </w:rPr>
                </m:ctrlPr>
              </m:sSubPr>
              <m:e>
                <m:r>
                  <w:rPr>
                    <w:rFonts w:ascii="Cambria Math" w:eastAsiaTheme="minorEastAsia" w:hAnsi="Cambria Math"/>
                  </w:rPr>
                  <m:t>T</m:t>
                </m:r>
              </m:e>
              <m:sub>
                <m:r>
                  <w:rPr>
                    <w:rFonts w:ascii="Cambria Math" w:eastAsiaTheme="minorEastAsia" w:hAnsi="Cambria Math"/>
                  </w:rPr>
                  <m:t>4</m:t>
                </m:r>
              </m:sub>
            </m:sSub>
            <m:r>
              <w:rPr>
                <w:rFonts w:ascii="Cambria Math" w:eastAsiaTheme="minorEastAsia" w:hAnsi="Cambria Math"/>
              </w:rPr>
              <m:t>-</m:t>
            </m:r>
            <m:sSub>
              <m:sSubPr>
                <m:ctrlPr>
                  <w:rPr>
                    <w:rFonts w:ascii="Cambria Math" w:eastAsiaTheme="minorEastAsia" w:hAnsi="Cambria Math"/>
                    <w:i/>
                    <w:iCs/>
                  </w:rPr>
                </m:ctrlPr>
              </m:sSubPr>
              <m:e>
                <m:r>
                  <w:rPr>
                    <w:rFonts w:ascii="Cambria Math" w:eastAsiaTheme="minorEastAsia" w:hAnsi="Cambria Math"/>
                  </w:rPr>
                  <m:t>T</m:t>
                </m:r>
              </m:e>
              <m:sub>
                <m:r>
                  <w:rPr>
                    <w:rFonts w:ascii="Cambria Math" w:eastAsiaTheme="minorEastAsia" w:hAnsi="Cambria Math"/>
                  </w:rPr>
                  <m:t>1</m:t>
                </m:r>
              </m:sub>
            </m:sSub>
            <m:r>
              <w:rPr>
                <w:rFonts w:ascii="Cambria Math" w:eastAsiaTheme="minorEastAsia" w:hAnsi="Cambria Math"/>
              </w:rPr>
              <m:t>)</m:t>
            </m:r>
          </m:num>
          <m:den>
            <m:r>
              <w:rPr>
                <w:rFonts w:ascii="Cambria Math" w:eastAsiaTheme="minorEastAsia" w:hAnsi="Cambria Math"/>
              </w:rPr>
              <m:t>m.</m:t>
            </m:r>
            <m:sSub>
              <m:sSubPr>
                <m:ctrlPr>
                  <w:rPr>
                    <w:rFonts w:ascii="Cambria Math" w:eastAsiaTheme="minorEastAsia" w:hAnsi="Cambria Math"/>
                    <w:i/>
                    <w:iCs/>
                  </w:rPr>
                </m:ctrlPr>
              </m:sSubPr>
              <m:e>
                <m:r>
                  <w:rPr>
                    <w:rFonts w:ascii="Cambria Math" w:eastAsiaTheme="minorEastAsia" w:hAnsi="Cambria Math"/>
                  </w:rPr>
                  <m:t>c</m:t>
                </m:r>
              </m:e>
              <m:sub>
                <m:r>
                  <w:rPr>
                    <w:rFonts w:ascii="Cambria Math" w:eastAsiaTheme="minorEastAsia" w:hAnsi="Cambria Math"/>
                  </w:rPr>
                  <m:t>p</m:t>
                </m:r>
              </m:sub>
            </m:sSub>
            <m:r>
              <w:rPr>
                <w:rFonts w:ascii="Cambria Math" w:eastAsiaTheme="minorEastAsia" w:hAnsi="Cambria Math"/>
              </w:rPr>
              <m:t>(</m:t>
            </m:r>
            <m:sSub>
              <m:sSubPr>
                <m:ctrlPr>
                  <w:rPr>
                    <w:rFonts w:ascii="Cambria Math" w:eastAsiaTheme="minorEastAsia" w:hAnsi="Cambria Math"/>
                    <w:i/>
                    <w:iCs/>
                  </w:rPr>
                </m:ctrlPr>
              </m:sSubPr>
              <m:e>
                <m:r>
                  <w:rPr>
                    <w:rFonts w:ascii="Cambria Math" w:eastAsiaTheme="minorEastAsia" w:hAnsi="Cambria Math"/>
                  </w:rPr>
                  <m:t>T</m:t>
                </m:r>
              </m:e>
              <m:sub>
                <m:r>
                  <w:rPr>
                    <w:rFonts w:ascii="Cambria Math" w:eastAsiaTheme="minorEastAsia" w:hAnsi="Cambria Math"/>
                  </w:rPr>
                  <m:t>3</m:t>
                </m:r>
              </m:sub>
            </m:sSub>
            <m:r>
              <w:rPr>
                <w:rFonts w:ascii="Cambria Math" w:eastAsiaTheme="minorEastAsia" w:hAnsi="Cambria Math"/>
              </w:rPr>
              <m:t>-</m:t>
            </m:r>
            <m:sSub>
              <m:sSubPr>
                <m:ctrlPr>
                  <w:rPr>
                    <w:rFonts w:ascii="Cambria Math" w:eastAsiaTheme="minorEastAsia" w:hAnsi="Cambria Math"/>
                    <w:i/>
                    <w:iCs/>
                  </w:rPr>
                </m:ctrlPr>
              </m:sSubPr>
              <m:e>
                <m:r>
                  <w:rPr>
                    <w:rFonts w:ascii="Cambria Math" w:eastAsiaTheme="minorEastAsia" w:hAnsi="Cambria Math"/>
                  </w:rPr>
                  <m:t>T</m:t>
                </m:r>
              </m:e>
              <m:sub>
                <m:r>
                  <w:rPr>
                    <w:rFonts w:ascii="Cambria Math" w:eastAsiaTheme="minorEastAsia" w:hAnsi="Cambria Math"/>
                  </w:rPr>
                  <m:t>2</m:t>
                </m:r>
              </m:sub>
            </m:sSub>
            <m:r>
              <w:rPr>
                <w:rFonts w:ascii="Cambria Math" w:eastAsiaTheme="minorEastAsia" w:hAnsi="Cambria Math"/>
              </w:rPr>
              <m:t>)</m:t>
            </m:r>
          </m:den>
        </m:f>
      </m:oMath>
      <w:r>
        <w:rPr>
          <w:rFonts w:eastAsiaTheme="minorEastAsia"/>
          <w:iCs/>
        </w:rPr>
        <w:t xml:space="preserve"> </w:t>
      </w:r>
    </w:p>
    <w:p w14:paraId="4C0251D1" w14:textId="4A631437" w:rsidR="00616142" w:rsidRPr="00616142" w:rsidRDefault="002B7FFD" w:rsidP="00616142">
      <w:pPr>
        <w:rPr>
          <w:rFonts w:eastAsiaTheme="minorEastAsia"/>
          <w:iCs/>
          <w:lang w:val="el-GR"/>
        </w:rPr>
      </w:pPr>
      <w:r>
        <w:rPr>
          <w:rFonts w:eastAsiaTheme="minorEastAsia"/>
          <w:iCs/>
        </w:rPr>
        <w:t xml:space="preserve">The mass’s cancel, giving: </w:t>
      </w:r>
      <m:oMath>
        <m:r>
          <w:rPr>
            <w:rFonts w:ascii="Cambria Math" w:eastAsiaTheme="minorEastAsia" w:hAnsi="Cambria Math"/>
          </w:rPr>
          <m:t>∴</m:t>
        </m:r>
        <m:r>
          <w:rPr>
            <w:rFonts w:ascii="Cambria Math" w:eastAsiaTheme="minorEastAsia" w:hAnsi="Cambria Math"/>
            <w:lang w:val="el-GR"/>
          </w:rPr>
          <m:t>η=1-</m:t>
        </m:r>
        <m:f>
          <m:fPr>
            <m:ctrlPr>
              <w:rPr>
                <w:rFonts w:ascii="Cambria Math" w:eastAsiaTheme="minorEastAsia" w:hAnsi="Cambria Math"/>
                <w:i/>
                <w:iCs/>
                <w:lang w:val="el-GR"/>
              </w:rPr>
            </m:ctrlPr>
          </m:fPr>
          <m:num>
            <m:r>
              <w:rPr>
                <w:rFonts w:ascii="Cambria Math" w:eastAsiaTheme="minorEastAsia" w:hAnsi="Cambria Math"/>
                <w:lang w:val="el-GR"/>
              </w:rPr>
              <m:t>718*</m:t>
            </m:r>
            <m:d>
              <m:dPr>
                <m:ctrlPr>
                  <w:rPr>
                    <w:rFonts w:ascii="Cambria Math" w:eastAsiaTheme="minorEastAsia" w:hAnsi="Cambria Math"/>
                    <w:i/>
                    <w:iCs/>
                    <w:lang w:val="el-GR"/>
                  </w:rPr>
                </m:ctrlPr>
              </m:dPr>
              <m:e>
                <m:r>
                  <w:rPr>
                    <w:rFonts w:ascii="Cambria Math" w:eastAsiaTheme="minorEastAsia" w:hAnsi="Cambria Math"/>
                    <w:lang w:val="el-GR"/>
                  </w:rPr>
                  <m:t>1082.25-323</m:t>
                </m:r>
              </m:e>
            </m:d>
          </m:num>
          <m:den>
            <m:r>
              <w:rPr>
                <w:rFonts w:ascii="Cambria Math" w:eastAsiaTheme="minorEastAsia" w:hAnsi="Cambria Math"/>
                <w:lang w:val="el-GR"/>
              </w:rPr>
              <m:t>1005*</m:t>
            </m:r>
            <m:d>
              <m:dPr>
                <m:ctrlPr>
                  <w:rPr>
                    <w:rFonts w:ascii="Cambria Math" w:eastAsiaTheme="minorEastAsia" w:hAnsi="Cambria Math"/>
                    <w:i/>
                    <w:iCs/>
                    <w:lang w:val="el-GR"/>
                  </w:rPr>
                </m:ctrlPr>
              </m:dPr>
              <m:e>
                <m:r>
                  <w:rPr>
                    <w:rFonts w:ascii="Cambria Math" w:eastAsiaTheme="minorEastAsia" w:hAnsi="Cambria Math"/>
                    <w:lang w:val="el-GR"/>
                  </w:rPr>
                  <m:t>2407.922-1014.887</m:t>
                </m:r>
              </m:e>
            </m:d>
          </m:den>
        </m:f>
      </m:oMath>
    </w:p>
    <w:p w14:paraId="4A6E831E" w14:textId="5004884E" w:rsidR="00B920F8" w:rsidRPr="005E6055" w:rsidRDefault="00616142" w:rsidP="005E6055">
      <w:pPr>
        <w:rPr>
          <w:rFonts w:eastAsiaTheme="minorEastAsia"/>
          <w:i/>
          <w:lang w:val="el-GR"/>
        </w:rPr>
      </w:pPr>
      <m:oMathPara>
        <m:oMath>
          <m:r>
            <w:rPr>
              <w:rFonts w:ascii="Cambria Math" w:eastAsiaTheme="minorEastAsia" w:hAnsi="Cambria Math"/>
              <w:lang w:val="el-GR"/>
            </w:rPr>
            <m:t>η=0.6106 (61.06%)</m:t>
          </m:r>
        </m:oMath>
      </m:oMathPara>
    </w:p>
    <w:p w14:paraId="6C9B5C30" w14:textId="0A90E3A2" w:rsidR="00616142" w:rsidRDefault="00C41F15" w:rsidP="005336E7">
      <w:pPr>
        <w:pStyle w:val="Heading2"/>
      </w:pPr>
      <w:bookmarkStart w:id="7" w:name="_Toc93453853"/>
      <w:r>
        <w:t>c</w:t>
      </w:r>
      <w:r w:rsidR="005336E7" w:rsidRPr="005336E7">
        <w:t>)</w:t>
      </w:r>
      <w:bookmarkEnd w:id="7"/>
      <w:r w:rsidR="005336E7">
        <w:t xml:space="preserve">  </w:t>
      </w:r>
    </w:p>
    <w:p w14:paraId="5C2ADED8" w14:textId="73B3ED84" w:rsidR="005336E7" w:rsidRDefault="005336E7" w:rsidP="005336E7"/>
    <w:p w14:paraId="7EEDC98E" w14:textId="77777777" w:rsidR="00C41F15" w:rsidRDefault="005336E7" w:rsidP="005336E7">
      <w:r>
        <w:t xml:space="preserve">To calculate </w:t>
      </w:r>
      <w:r w:rsidR="00C41F15">
        <w:t>the thermal efficiency of the dual combustion cycle, it is assumed that the properties of air are:</w:t>
      </w:r>
    </w:p>
    <w:p w14:paraId="58ABD41E" w14:textId="737979A4" w:rsidR="005336E7" w:rsidRDefault="00C41F15" w:rsidP="005336E7">
      <w:r>
        <w:t>mass = 1kg</w:t>
      </w:r>
    </w:p>
    <w:p w14:paraId="163C86D6" w14:textId="26494481" w:rsidR="00C41F15" w:rsidRPr="00C41F15" w:rsidRDefault="00152D6A" w:rsidP="005336E7">
      <w:pPr>
        <w:rPr>
          <w:rFonts w:eastAsiaTheme="minorEastAsia"/>
        </w:rPr>
      </w:pPr>
      <m:oMathPara>
        <m:oMathParaPr>
          <m:jc m:val="left"/>
        </m:oMathParaPr>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m:t>
              </m:r>
            </m:sub>
          </m:sSub>
          <m:r>
            <w:rPr>
              <w:rFonts w:ascii="Cambria Math" w:eastAsiaTheme="minorEastAsia" w:hAnsi="Cambria Math"/>
            </w:rPr>
            <m:t>=1005J/kgK</m:t>
          </m:r>
        </m:oMath>
      </m:oMathPara>
    </w:p>
    <w:p w14:paraId="63D5CDB8" w14:textId="3C2381E7" w:rsidR="00C41F15" w:rsidRDefault="00152D6A" w:rsidP="005336E7">
      <w:pPr>
        <w:rPr>
          <w:rFonts w:eastAsiaTheme="minorEastAsia"/>
        </w:rPr>
      </w:pPr>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v</m:t>
            </m:r>
          </m:sub>
        </m:sSub>
      </m:oMath>
      <w:r w:rsidR="00C41F15">
        <w:rPr>
          <w:rFonts w:eastAsiaTheme="minorEastAsia"/>
        </w:rPr>
        <w:t>= 718j/kgK</w:t>
      </w:r>
    </w:p>
    <w:p w14:paraId="393B4B3E" w14:textId="302759CE" w:rsidR="00C41F15" w:rsidRDefault="00C41F15" w:rsidP="005336E7">
      <w:pPr>
        <w:rPr>
          <w:rFonts w:eastAsiaTheme="minorEastAsia"/>
          <w:iCs/>
        </w:rPr>
      </w:pPr>
      <w:r>
        <w:rPr>
          <w:rFonts w:eastAsiaTheme="minorEastAsia"/>
        </w:rPr>
        <w:t xml:space="preserve">The thermal efficiency of the cycle can be determined using the formula </w:t>
      </w:r>
      <w:r w:rsidRPr="00C41F15">
        <w:rPr>
          <w:rFonts w:eastAsiaTheme="minorEastAsia"/>
          <w:i/>
          <w:iCs/>
          <w:lang w:val="el-GR"/>
        </w:rPr>
        <w:t>η</w:t>
      </w:r>
      <w:r w:rsidRPr="00C41F15">
        <w:rPr>
          <w:rFonts w:eastAsiaTheme="minorEastAsia"/>
        </w:rPr>
        <w:t xml:space="preserve"> = </w:t>
      </w:r>
      <m:oMath>
        <m:r>
          <w:rPr>
            <w:rFonts w:ascii="Cambria Math" w:eastAsiaTheme="minorEastAsia" w:hAnsi="Cambria Math"/>
          </w:rPr>
          <m:t>1-</m:t>
        </m:r>
        <m:f>
          <m:fPr>
            <m:ctrlPr>
              <w:rPr>
                <w:rFonts w:ascii="Cambria Math" w:eastAsiaTheme="minorEastAsia" w:hAnsi="Cambria Math"/>
                <w:i/>
                <w:iCs/>
              </w:rPr>
            </m:ctrlPr>
          </m:fPr>
          <m:num>
            <m:r>
              <w:rPr>
                <w:rFonts w:ascii="Cambria Math" w:eastAsiaTheme="minorEastAsia" w:hAnsi="Cambria Math"/>
              </w:rPr>
              <m:t>heat rejected</m:t>
            </m:r>
          </m:num>
          <m:den>
            <m:r>
              <w:rPr>
                <w:rFonts w:ascii="Cambria Math" w:eastAsiaTheme="minorEastAsia" w:hAnsi="Cambria Math"/>
              </w:rPr>
              <m:t>heat supplied</m:t>
            </m:r>
          </m:den>
        </m:f>
      </m:oMath>
    </w:p>
    <w:p w14:paraId="70AD0462" w14:textId="75B47744" w:rsidR="00C41F15" w:rsidRDefault="00C41F15" w:rsidP="005336E7">
      <w:pPr>
        <w:rPr>
          <w:rFonts w:eastAsiaTheme="minorEastAsia"/>
          <w:iCs/>
        </w:rPr>
      </w:pPr>
      <w:r>
        <w:rPr>
          <w:rFonts w:eastAsiaTheme="minorEastAsia"/>
          <w:iCs/>
        </w:rPr>
        <w:t xml:space="preserve">Heat supplied can be calculated by </w:t>
      </w:r>
      <m:oMath>
        <m:r>
          <w:rPr>
            <w:rFonts w:ascii="Cambria Math" w:eastAsiaTheme="minorEastAsia" w:hAnsi="Cambria Math"/>
          </w:rPr>
          <m:t>m</m:t>
        </m:r>
        <m:sSub>
          <m:sSubPr>
            <m:ctrlPr>
              <w:rPr>
                <w:rFonts w:ascii="Cambria Math" w:eastAsiaTheme="minorEastAsia" w:hAnsi="Cambria Math"/>
                <w:i/>
                <w:iCs/>
              </w:rPr>
            </m:ctrlPr>
          </m:sSubPr>
          <m:e>
            <m:r>
              <w:rPr>
                <w:rFonts w:ascii="Cambria Math" w:eastAsiaTheme="minorEastAsia" w:hAnsi="Cambria Math"/>
              </w:rPr>
              <m:t>c</m:t>
            </m:r>
          </m:e>
          <m:sub>
            <m:r>
              <w:rPr>
                <w:rFonts w:ascii="Cambria Math" w:eastAsiaTheme="minorEastAsia" w:hAnsi="Cambria Math"/>
              </w:rPr>
              <m:t>v</m:t>
            </m:r>
          </m:sub>
        </m:sSub>
        <m:d>
          <m:dPr>
            <m:ctrlPr>
              <w:rPr>
                <w:rFonts w:ascii="Cambria Math" w:eastAsiaTheme="minorEastAsia" w:hAnsi="Cambria Math"/>
                <w:i/>
                <w:iCs/>
              </w:rPr>
            </m:ctrlPr>
          </m:dPr>
          <m:e>
            <m:sSub>
              <m:sSubPr>
                <m:ctrlPr>
                  <w:rPr>
                    <w:rFonts w:ascii="Cambria Math" w:eastAsiaTheme="minorEastAsia" w:hAnsi="Cambria Math"/>
                    <w:i/>
                    <w:iCs/>
                  </w:rPr>
                </m:ctrlPr>
              </m:sSubPr>
              <m:e>
                <m:r>
                  <w:rPr>
                    <w:rFonts w:ascii="Cambria Math" w:eastAsiaTheme="minorEastAsia" w:hAnsi="Cambria Math"/>
                  </w:rPr>
                  <m:t>T</m:t>
                </m:r>
              </m:e>
              <m:sub>
                <m:r>
                  <w:rPr>
                    <w:rFonts w:ascii="Cambria Math" w:eastAsiaTheme="minorEastAsia" w:hAnsi="Cambria Math"/>
                  </w:rPr>
                  <m:t>3</m:t>
                </m:r>
              </m:sub>
            </m:sSub>
            <m:r>
              <w:rPr>
                <w:rFonts w:ascii="Cambria Math" w:eastAsiaTheme="minorEastAsia" w:hAnsi="Cambria Math"/>
              </w:rPr>
              <m:t>-</m:t>
            </m:r>
            <m:sSub>
              <m:sSubPr>
                <m:ctrlPr>
                  <w:rPr>
                    <w:rFonts w:ascii="Cambria Math" w:eastAsiaTheme="minorEastAsia" w:hAnsi="Cambria Math"/>
                    <w:i/>
                    <w:iCs/>
                  </w:rPr>
                </m:ctrlPr>
              </m:sSubPr>
              <m:e>
                <m:r>
                  <w:rPr>
                    <w:rFonts w:ascii="Cambria Math" w:eastAsiaTheme="minorEastAsia" w:hAnsi="Cambria Math"/>
                  </w:rPr>
                  <m:t>T</m:t>
                </m:r>
              </m:e>
              <m:sub>
                <m:r>
                  <w:rPr>
                    <w:rFonts w:ascii="Cambria Math" w:eastAsiaTheme="minorEastAsia" w:hAnsi="Cambria Math"/>
                  </w:rPr>
                  <m:t>2</m:t>
                </m:r>
              </m:sub>
            </m:sSub>
          </m:e>
        </m:d>
        <m:r>
          <w:rPr>
            <w:rFonts w:ascii="Cambria Math" w:eastAsiaTheme="minorEastAsia" w:hAnsi="Cambria Math"/>
          </w:rPr>
          <m:t>+m</m:t>
        </m:r>
        <m:sSub>
          <m:sSubPr>
            <m:ctrlPr>
              <w:rPr>
                <w:rFonts w:ascii="Cambria Math" w:eastAsiaTheme="minorEastAsia" w:hAnsi="Cambria Math"/>
                <w:i/>
                <w:iCs/>
              </w:rPr>
            </m:ctrlPr>
          </m:sSubPr>
          <m:e>
            <m:r>
              <w:rPr>
                <w:rFonts w:ascii="Cambria Math" w:eastAsiaTheme="minorEastAsia" w:hAnsi="Cambria Math"/>
              </w:rPr>
              <m:t>c</m:t>
            </m:r>
          </m:e>
          <m:sub>
            <m:r>
              <w:rPr>
                <w:rFonts w:ascii="Cambria Math" w:eastAsiaTheme="minorEastAsia" w:hAnsi="Cambria Math"/>
              </w:rPr>
              <m:t>p</m:t>
            </m:r>
          </m:sub>
        </m:sSub>
        <m:d>
          <m:dPr>
            <m:ctrlPr>
              <w:rPr>
                <w:rFonts w:ascii="Cambria Math" w:eastAsiaTheme="minorEastAsia" w:hAnsi="Cambria Math"/>
                <w:i/>
                <w:iCs/>
              </w:rPr>
            </m:ctrlPr>
          </m:dPr>
          <m:e>
            <m:sSub>
              <m:sSubPr>
                <m:ctrlPr>
                  <w:rPr>
                    <w:rFonts w:ascii="Cambria Math" w:eastAsiaTheme="minorEastAsia" w:hAnsi="Cambria Math"/>
                    <w:i/>
                    <w:iCs/>
                  </w:rPr>
                </m:ctrlPr>
              </m:sSubPr>
              <m:e>
                <m:r>
                  <w:rPr>
                    <w:rFonts w:ascii="Cambria Math" w:eastAsiaTheme="minorEastAsia" w:hAnsi="Cambria Math"/>
                  </w:rPr>
                  <m:t>T</m:t>
                </m:r>
              </m:e>
              <m:sub>
                <m:r>
                  <w:rPr>
                    <w:rFonts w:ascii="Cambria Math" w:eastAsiaTheme="minorEastAsia" w:hAnsi="Cambria Math"/>
                  </w:rPr>
                  <m:t>4</m:t>
                </m:r>
              </m:sub>
            </m:sSub>
            <m:r>
              <w:rPr>
                <w:rFonts w:ascii="Cambria Math" w:eastAsiaTheme="minorEastAsia" w:hAnsi="Cambria Math"/>
              </w:rPr>
              <m:t>-</m:t>
            </m:r>
            <m:sSub>
              <m:sSubPr>
                <m:ctrlPr>
                  <w:rPr>
                    <w:rFonts w:ascii="Cambria Math" w:eastAsiaTheme="minorEastAsia" w:hAnsi="Cambria Math"/>
                    <w:i/>
                    <w:iCs/>
                  </w:rPr>
                </m:ctrlPr>
              </m:sSubPr>
              <m:e>
                <m:r>
                  <w:rPr>
                    <w:rFonts w:ascii="Cambria Math" w:eastAsiaTheme="minorEastAsia" w:hAnsi="Cambria Math"/>
                  </w:rPr>
                  <m:t>T</m:t>
                </m:r>
              </m:e>
              <m:sub>
                <m:r>
                  <w:rPr>
                    <w:rFonts w:ascii="Cambria Math" w:eastAsiaTheme="minorEastAsia" w:hAnsi="Cambria Math"/>
                  </w:rPr>
                  <m:t>3</m:t>
                </m:r>
              </m:sub>
            </m:sSub>
          </m:e>
        </m:d>
      </m:oMath>
    </w:p>
    <w:p w14:paraId="32BEA0E4" w14:textId="77777777" w:rsidR="00C41F15" w:rsidRDefault="00C41F15" w:rsidP="005336E7">
      <w:pPr>
        <w:rPr>
          <w:rFonts w:eastAsiaTheme="minorEastAsia"/>
          <w:iCs/>
        </w:rPr>
      </w:pPr>
    </w:p>
    <w:p w14:paraId="6F6EBBEA" w14:textId="68D1BAD1" w:rsidR="003C1715" w:rsidRDefault="003C1715" w:rsidP="005336E7">
      <w:pPr>
        <w:rPr>
          <w:rFonts w:eastAsiaTheme="minorEastAsia"/>
          <w:iCs/>
        </w:rPr>
      </w:pPr>
    </w:p>
    <w:p w14:paraId="50F8DAD6" w14:textId="577F9F2D" w:rsidR="0056006B" w:rsidRDefault="0056006B" w:rsidP="005336E7">
      <w:pPr>
        <w:rPr>
          <w:rFonts w:eastAsiaTheme="minorEastAsia"/>
          <w:iCs/>
        </w:rPr>
      </w:pPr>
    </w:p>
    <w:p w14:paraId="560A62C1" w14:textId="77777777" w:rsidR="0056006B" w:rsidRDefault="0056006B" w:rsidP="005336E7">
      <w:pPr>
        <w:rPr>
          <w:rFonts w:eastAsiaTheme="minorEastAsia"/>
          <w:iCs/>
        </w:rPr>
      </w:pPr>
    </w:p>
    <w:p w14:paraId="179A82C6" w14:textId="2B301A53" w:rsidR="00C41F15" w:rsidRDefault="00C41F15" w:rsidP="005336E7">
      <w:pPr>
        <w:rPr>
          <w:rFonts w:eastAsiaTheme="minorEastAsia"/>
          <w:iCs/>
        </w:rPr>
      </w:pPr>
      <w:r>
        <w:rPr>
          <w:rFonts w:eastAsiaTheme="minorEastAsia"/>
          <w:iCs/>
        </w:rPr>
        <w:lastRenderedPageBreak/>
        <w:t>Referring to the data given:</w:t>
      </w:r>
    </w:p>
    <w:p w14:paraId="5F3AB60B" w14:textId="0231886A" w:rsidR="00C41F15" w:rsidRPr="00C41F15" w:rsidRDefault="00C41F15" w:rsidP="00C41F15">
      <w:pPr>
        <w:rPr>
          <w:rFonts w:eastAsiaTheme="minorEastAsia"/>
          <w:iCs/>
        </w:rPr>
      </w:pPr>
      <m:oMathPara>
        <m:oMathParaPr>
          <m:jc m:val="left"/>
        </m:oMathParaPr>
        <m:oMath>
          <m:r>
            <w:rPr>
              <w:rFonts w:ascii="Cambria Math" w:eastAsiaTheme="minorEastAsia" w:hAnsi="Cambria Math"/>
            </w:rPr>
            <m:t>T1=323K</m:t>
          </m:r>
        </m:oMath>
      </m:oMathPara>
    </w:p>
    <w:p w14:paraId="414AF97D" w14:textId="573E3C97" w:rsidR="00C41F15" w:rsidRPr="00C41F15" w:rsidRDefault="00C41F15" w:rsidP="00C41F15">
      <w:pPr>
        <w:rPr>
          <w:rFonts w:eastAsiaTheme="minorEastAsia"/>
          <w:iCs/>
        </w:rPr>
      </w:pPr>
      <m:oMathPara>
        <m:oMathParaPr>
          <m:jc m:val="left"/>
        </m:oMathParaPr>
        <m:oMath>
          <m:r>
            <w:rPr>
              <w:rFonts w:ascii="Cambria Math" w:eastAsiaTheme="minorEastAsia" w:hAnsi="Cambria Math"/>
            </w:rPr>
            <m:t>T2=928K</m:t>
          </m:r>
        </m:oMath>
      </m:oMathPara>
    </w:p>
    <w:p w14:paraId="2750695C" w14:textId="1F2E6528" w:rsidR="00C41F15" w:rsidRDefault="00C41F15" w:rsidP="00C41F15">
      <w:pPr>
        <w:rPr>
          <w:rFonts w:eastAsiaTheme="minorEastAsia"/>
          <w:iCs/>
        </w:rPr>
      </w:pPr>
      <w:r>
        <w:rPr>
          <w:rFonts w:eastAsiaTheme="minorEastAsia"/>
          <w:iCs/>
        </w:rPr>
        <w:t xml:space="preserve"> </w:t>
      </w:r>
      <m:oMath>
        <m:r>
          <w:rPr>
            <w:rFonts w:ascii="Cambria Math" w:eastAsiaTheme="minorEastAsia" w:hAnsi="Cambria Math"/>
          </w:rPr>
          <m:t>T3=1097K</m:t>
        </m:r>
      </m:oMath>
    </w:p>
    <w:p w14:paraId="51EB78F6" w14:textId="450DEF5A" w:rsidR="00C41F15" w:rsidRPr="00C41F15" w:rsidRDefault="00C41F15" w:rsidP="00C41F15">
      <w:pPr>
        <w:rPr>
          <w:rFonts w:eastAsiaTheme="minorEastAsia"/>
        </w:rPr>
      </w:pPr>
      <m:oMathPara>
        <m:oMathParaPr>
          <m:jc m:val="left"/>
        </m:oMathParaPr>
        <m:oMath>
          <m:r>
            <w:rPr>
              <w:rFonts w:ascii="Cambria Math" w:eastAsiaTheme="minorEastAsia" w:hAnsi="Cambria Math"/>
            </w:rPr>
            <m:t>T4=1709K</m:t>
          </m:r>
        </m:oMath>
      </m:oMathPara>
    </w:p>
    <w:p w14:paraId="42A42124" w14:textId="562F2916" w:rsidR="00C41F15" w:rsidRPr="00C41F15" w:rsidRDefault="00C41F15" w:rsidP="00C41F15">
      <w:pPr>
        <w:rPr>
          <w:rFonts w:eastAsiaTheme="minorEastAsia"/>
        </w:rPr>
      </w:pPr>
      <m:oMathPara>
        <m:oMathParaPr>
          <m:jc m:val="left"/>
        </m:oMathParaPr>
        <m:oMath>
          <m:r>
            <w:rPr>
              <w:rFonts w:ascii="Cambria Math" w:eastAsiaTheme="minorEastAsia" w:hAnsi="Cambria Math"/>
            </w:rPr>
            <m:t>T5=710K</m:t>
          </m:r>
        </m:oMath>
      </m:oMathPara>
    </w:p>
    <w:p w14:paraId="6A481E29" w14:textId="78C4BBC1" w:rsidR="00C41F15" w:rsidRPr="00C41F15" w:rsidRDefault="00C41F15" w:rsidP="00C41F15">
      <w:pPr>
        <w:rPr>
          <w:rFonts w:eastAsiaTheme="minorEastAsia"/>
        </w:rPr>
      </w:pPr>
      <w:r>
        <w:rPr>
          <w:rFonts w:eastAsiaTheme="minorEastAsia"/>
        </w:rPr>
        <w:t>So</w:t>
      </w:r>
      <m:oMath>
        <m:r>
          <w:rPr>
            <w:rFonts w:ascii="Cambria Math" w:eastAsiaTheme="minorEastAsia" w:hAnsi="Cambria Math"/>
          </w:rPr>
          <m:t>, Heat supplied=1*718</m:t>
        </m:r>
        <m:d>
          <m:dPr>
            <m:ctrlPr>
              <w:rPr>
                <w:rFonts w:ascii="Cambria Math" w:eastAsiaTheme="minorEastAsia" w:hAnsi="Cambria Math"/>
                <w:i/>
              </w:rPr>
            </m:ctrlPr>
          </m:dPr>
          <m:e>
            <m:r>
              <w:rPr>
                <w:rFonts w:ascii="Cambria Math" w:eastAsiaTheme="minorEastAsia" w:hAnsi="Cambria Math"/>
              </w:rPr>
              <m:t>1097-928</m:t>
            </m:r>
          </m:e>
        </m:d>
        <m:r>
          <w:rPr>
            <w:rFonts w:ascii="Cambria Math" w:eastAsiaTheme="minorEastAsia" w:hAnsi="Cambria Math"/>
          </w:rPr>
          <m:t>+1005</m:t>
        </m:r>
        <m:d>
          <m:dPr>
            <m:ctrlPr>
              <w:rPr>
                <w:rFonts w:ascii="Cambria Math" w:eastAsiaTheme="minorEastAsia" w:hAnsi="Cambria Math"/>
                <w:i/>
              </w:rPr>
            </m:ctrlPr>
          </m:dPr>
          <m:e>
            <m:r>
              <w:rPr>
                <w:rFonts w:ascii="Cambria Math" w:eastAsiaTheme="minorEastAsia" w:hAnsi="Cambria Math"/>
              </w:rPr>
              <m:t>1709-1097</m:t>
            </m:r>
          </m:e>
        </m:d>
        <m:r>
          <w:rPr>
            <w:rFonts w:ascii="Cambria Math" w:eastAsiaTheme="minorEastAsia" w:hAnsi="Cambria Math"/>
          </w:rPr>
          <m:t>=736402J/kg</m:t>
        </m:r>
      </m:oMath>
    </w:p>
    <w:p w14:paraId="70EED4B7" w14:textId="77777777" w:rsidR="00C41F15" w:rsidRPr="00C41F15" w:rsidRDefault="00C41F15" w:rsidP="005336E7">
      <w:pPr>
        <w:rPr>
          <w:rFonts w:eastAsiaTheme="minorEastAsia"/>
        </w:rPr>
      </w:pPr>
    </w:p>
    <w:p w14:paraId="64CCCB14" w14:textId="7AEEE0F9" w:rsidR="00C41F15" w:rsidRPr="00C41F15" w:rsidRDefault="00C41F15" w:rsidP="005336E7">
      <w:r>
        <w:t xml:space="preserve">Heat rejected can be calculated by </w:t>
      </w:r>
      <m:oMath>
        <m:r>
          <w:rPr>
            <w:rFonts w:ascii="Cambria Math" w:hAnsi="Cambria Math"/>
          </w:rPr>
          <m:t>m</m:t>
        </m:r>
        <m:sSub>
          <m:sSubPr>
            <m:ctrlPr>
              <w:rPr>
                <w:rFonts w:ascii="Cambria Math" w:hAnsi="Cambria Math"/>
                <w:i/>
                <w:iCs/>
              </w:rPr>
            </m:ctrlPr>
          </m:sSubPr>
          <m:e>
            <m:r>
              <w:rPr>
                <w:rFonts w:ascii="Cambria Math" w:hAnsi="Cambria Math"/>
              </w:rPr>
              <m:t>c</m:t>
            </m:r>
          </m:e>
          <m:sub>
            <m:r>
              <w:rPr>
                <w:rFonts w:ascii="Cambria Math" w:hAnsi="Cambria Math"/>
              </w:rPr>
              <m:t>v</m:t>
            </m:r>
          </m:sub>
        </m:sSub>
        <m:d>
          <m:dPr>
            <m:ctrlPr>
              <w:rPr>
                <w:rFonts w:ascii="Cambria Math" w:hAnsi="Cambria Math"/>
                <w:i/>
                <w:iCs/>
              </w:rPr>
            </m:ctrlPr>
          </m:dPr>
          <m:e>
            <m:sSub>
              <m:sSubPr>
                <m:ctrlPr>
                  <w:rPr>
                    <w:rFonts w:ascii="Cambria Math" w:hAnsi="Cambria Math"/>
                    <w:i/>
                    <w:iCs/>
                  </w:rPr>
                </m:ctrlPr>
              </m:sSubPr>
              <m:e>
                <m:r>
                  <w:rPr>
                    <w:rFonts w:ascii="Cambria Math" w:hAnsi="Cambria Math"/>
                  </w:rPr>
                  <m:t>T</m:t>
                </m:r>
              </m:e>
              <m:sub>
                <m:r>
                  <w:rPr>
                    <w:rFonts w:ascii="Cambria Math" w:hAnsi="Cambria Math"/>
                  </w:rPr>
                  <m:t>5</m:t>
                </m:r>
              </m:sub>
            </m:sSub>
            <m:r>
              <w:rPr>
                <w:rFonts w:ascii="Cambria Math" w:hAnsi="Cambria Math"/>
              </w:rPr>
              <m:t>-</m:t>
            </m:r>
            <m:sSub>
              <m:sSubPr>
                <m:ctrlPr>
                  <w:rPr>
                    <w:rFonts w:ascii="Cambria Math" w:hAnsi="Cambria Math"/>
                    <w:i/>
                    <w:iCs/>
                  </w:rPr>
                </m:ctrlPr>
              </m:sSubPr>
              <m:e>
                <m:r>
                  <w:rPr>
                    <w:rFonts w:ascii="Cambria Math" w:hAnsi="Cambria Math"/>
                  </w:rPr>
                  <m:t>T</m:t>
                </m:r>
              </m:e>
              <m:sub>
                <m:r>
                  <w:rPr>
                    <w:rFonts w:ascii="Cambria Math" w:hAnsi="Cambria Math"/>
                  </w:rPr>
                  <m:t>1</m:t>
                </m:r>
              </m:sub>
            </m:sSub>
          </m:e>
        </m:d>
      </m:oMath>
      <w:r>
        <w:t xml:space="preserve"> </w:t>
      </w:r>
    </w:p>
    <w:p w14:paraId="1FE0CF9D" w14:textId="3C461430" w:rsidR="005336E7" w:rsidRPr="00054911" w:rsidRDefault="00054911" w:rsidP="005336E7">
      <w:pPr>
        <w:rPr>
          <w:rFonts w:eastAsiaTheme="minorEastAsia"/>
        </w:rPr>
      </w:pPr>
      <w:r>
        <w:t xml:space="preserve">Therefore </w:t>
      </w:r>
      <m:oMath>
        <m:r>
          <w:rPr>
            <w:rFonts w:ascii="Cambria Math" w:hAnsi="Cambria Math"/>
          </w:rPr>
          <m:t>Heat rejected=1*718</m:t>
        </m:r>
        <m:d>
          <m:dPr>
            <m:ctrlPr>
              <w:rPr>
                <w:rFonts w:ascii="Cambria Math" w:hAnsi="Cambria Math"/>
                <w:i/>
              </w:rPr>
            </m:ctrlPr>
          </m:dPr>
          <m:e>
            <m:r>
              <w:rPr>
                <w:rFonts w:ascii="Cambria Math" w:hAnsi="Cambria Math"/>
              </w:rPr>
              <m:t>710-323</m:t>
            </m:r>
          </m:e>
        </m:d>
        <m:r>
          <w:rPr>
            <w:rFonts w:ascii="Cambria Math" w:hAnsi="Cambria Math"/>
          </w:rPr>
          <m:t>=277866J/kg</m:t>
        </m:r>
      </m:oMath>
    </w:p>
    <w:p w14:paraId="6880CC9A" w14:textId="16D3FEE1" w:rsidR="00054911" w:rsidRPr="00054911" w:rsidRDefault="00054911" w:rsidP="005336E7">
      <w:pPr>
        <w:rPr>
          <w:rFonts w:eastAsiaTheme="minorEastAsia"/>
        </w:rPr>
      </w:pPr>
      <w:r>
        <w:rPr>
          <w:rFonts w:eastAsiaTheme="minorEastAsia"/>
        </w:rPr>
        <w:t>Now,</w:t>
      </w:r>
      <w:r w:rsidRPr="00054911">
        <w:rPr>
          <w:rFonts w:eastAsiaTheme="minorEastAsia"/>
        </w:rPr>
        <w:t xml:space="preserve"> </w:t>
      </w:r>
      <m:oMath>
        <m:r>
          <w:rPr>
            <w:rFonts w:ascii="Cambria Math" w:eastAsiaTheme="minorEastAsia" w:hAnsi="Cambria Math"/>
            <w:lang w:val="el-GR"/>
          </w:rPr>
          <m:t>η</m:t>
        </m:r>
        <m:r>
          <m:rPr>
            <m:sty m:val="p"/>
          </m:rPr>
          <w:rPr>
            <w:rFonts w:ascii="Cambria Math" w:eastAsiaTheme="minorEastAsia" w:hAnsi="Cambria Math"/>
          </w:rPr>
          <m:t xml:space="preserve"> = </m:t>
        </m:r>
        <m:r>
          <w:rPr>
            <w:rFonts w:ascii="Cambria Math" w:eastAsiaTheme="minorEastAsia" w:hAnsi="Cambria Math"/>
          </w:rPr>
          <m:t>1-</m:t>
        </m:r>
        <m:f>
          <m:fPr>
            <m:ctrlPr>
              <w:rPr>
                <w:rFonts w:ascii="Cambria Math" w:eastAsiaTheme="minorEastAsia" w:hAnsi="Cambria Math"/>
                <w:i/>
                <w:iCs/>
              </w:rPr>
            </m:ctrlPr>
          </m:fPr>
          <m:num>
            <m:r>
              <w:rPr>
                <w:rFonts w:ascii="Cambria Math" w:eastAsiaTheme="minorEastAsia" w:hAnsi="Cambria Math"/>
              </w:rPr>
              <m:t>277866</m:t>
            </m:r>
          </m:num>
          <m:den>
            <m:r>
              <w:rPr>
                <w:rFonts w:ascii="Cambria Math" w:eastAsiaTheme="minorEastAsia" w:hAnsi="Cambria Math"/>
              </w:rPr>
              <m:t>736402</m:t>
            </m:r>
          </m:den>
        </m:f>
        <m:r>
          <w:rPr>
            <w:rFonts w:ascii="Cambria Math" w:eastAsiaTheme="minorEastAsia" w:hAnsi="Cambria Math"/>
          </w:rPr>
          <m:t>=62.267%</m:t>
        </m:r>
      </m:oMath>
    </w:p>
    <w:p w14:paraId="7D92B4DB" w14:textId="003121E9" w:rsidR="00B920F8" w:rsidRDefault="00B920F8" w:rsidP="00B920F8"/>
    <w:p w14:paraId="77EE8DEE" w14:textId="47C8F5C5" w:rsidR="00B920F8" w:rsidRDefault="00B920F8" w:rsidP="00B920F8">
      <w:pPr>
        <w:pStyle w:val="Heading2"/>
      </w:pPr>
      <w:bookmarkStart w:id="8" w:name="_Toc93453854"/>
      <w:r>
        <w:t>d</w:t>
      </w:r>
      <w:r w:rsidR="005336E7">
        <w:t>)</w:t>
      </w:r>
      <w:bookmarkEnd w:id="8"/>
    </w:p>
    <w:p w14:paraId="797A9B91" w14:textId="77777777" w:rsidR="00616142" w:rsidRDefault="00616142" w:rsidP="00616142">
      <w:pPr>
        <w:rPr>
          <w:rFonts w:eastAsiaTheme="minorEastAsia"/>
          <w:iCs/>
        </w:rPr>
      </w:pPr>
    </w:p>
    <w:p w14:paraId="16C22DC4" w14:textId="43F94DE0" w:rsidR="00616142" w:rsidRDefault="00616142" w:rsidP="00616142">
      <w:pPr>
        <w:rPr>
          <w:rFonts w:eastAsiaTheme="minorEastAsia"/>
          <w:iCs/>
        </w:rPr>
      </w:pPr>
      <w:r>
        <w:rPr>
          <w:rFonts w:eastAsiaTheme="minorEastAsia"/>
          <w:iCs/>
        </w:rPr>
        <w:t>The initial temperature T1 is given as 725</w:t>
      </w:r>
      <w:r>
        <w:rPr>
          <w:rFonts w:eastAsiaTheme="minorEastAsia" w:cstheme="minorHAnsi"/>
          <w:iCs/>
        </w:rPr>
        <w:t>°</w:t>
      </w:r>
      <w:r>
        <w:rPr>
          <w:rFonts w:eastAsiaTheme="minorEastAsia"/>
          <w:iCs/>
        </w:rPr>
        <w:t>C. Therefore, T2 is equal to 0.65 of T1</w:t>
      </w:r>
    </w:p>
    <w:p w14:paraId="326285E8" w14:textId="77777777" w:rsidR="00616142" w:rsidRPr="008A1694" w:rsidRDefault="00616142" w:rsidP="00616142">
      <w:pPr>
        <w:rPr>
          <w:rFonts w:eastAsiaTheme="minorEastAsia"/>
          <w:iCs/>
        </w:rPr>
      </w:pPr>
      <m:oMathPara>
        <m:oMathParaPr>
          <m:jc m:val="left"/>
        </m:oMathParaPr>
        <m:oMath>
          <m:r>
            <w:rPr>
              <w:rFonts w:ascii="Cambria Math" w:eastAsiaTheme="minorEastAsia" w:hAnsi="Cambria Math"/>
            </w:rPr>
            <m:t>T2=0.65*725=471.25K</m:t>
          </m:r>
        </m:oMath>
      </m:oMathPara>
    </w:p>
    <w:p w14:paraId="08B7D69F" w14:textId="77777777" w:rsidR="00616142" w:rsidRDefault="00616142" w:rsidP="00616142">
      <w:pPr>
        <w:rPr>
          <w:rFonts w:eastAsiaTheme="minorEastAsia"/>
          <w:iCs/>
        </w:rPr>
      </w:pPr>
      <w:r>
        <w:rPr>
          <w:rFonts w:eastAsiaTheme="minorEastAsia"/>
          <w:iCs/>
        </w:rPr>
        <w:t xml:space="preserve">The mass flow rate of the gas through the turbine is given as </w:t>
      </w:r>
      <m:oMath>
        <m:acc>
          <m:accPr>
            <m:chr m:val="̇"/>
            <m:ctrlPr>
              <w:rPr>
                <w:rFonts w:ascii="Cambria Math" w:eastAsiaTheme="minorEastAsia" w:hAnsi="Cambria Math"/>
                <w:i/>
                <w:iCs/>
              </w:rPr>
            </m:ctrlPr>
          </m:accPr>
          <m:e>
            <w:bookmarkStart w:id="9" w:name="_Hlk93312522"/>
            <m:r>
              <w:rPr>
                <w:rFonts w:ascii="Cambria Math" w:eastAsiaTheme="minorEastAsia" w:hAnsi="Cambria Math"/>
              </w:rPr>
              <m:t>m</m:t>
            </m:r>
            <w:bookmarkEnd w:id="9"/>
          </m:e>
        </m:acc>
        <m:r>
          <w:rPr>
            <w:rFonts w:ascii="Cambria Math" w:eastAsiaTheme="minorEastAsia" w:hAnsi="Cambria Math"/>
          </w:rPr>
          <m:t>=3.25kg/s</m:t>
        </m:r>
      </m:oMath>
      <w:r>
        <w:rPr>
          <w:rFonts w:eastAsiaTheme="minorEastAsia"/>
          <w:iCs/>
        </w:rPr>
        <w:t xml:space="preserve">, and the </w:t>
      </w:r>
      <m:oMath>
        <m:sSub>
          <m:sSubPr>
            <m:ctrlPr>
              <w:rPr>
                <w:rFonts w:ascii="Cambria Math" w:eastAsiaTheme="minorEastAsia" w:hAnsi="Cambria Math"/>
                <w:i/>
                <w:iCs/>
              </w:rPr>
            </m:ctrlPr>
          </m:sSubPr>
          <m:e>
            <m:r>
              <w:rPr>
                <w:rFonts w:ascii="Cambria Math" w:eastAsiaTheme="minorEastAsia" w:hAnsi="Cambria Math"/>
              </w:rPr>
              <m:t>C</m:t>
            </m:r>
          </m:e>
          <m:sub>
            <m:r>
              <w:rPr>
                <w:rFonts w:ascii="Cambria Math" w:eastAsiaTheme="minorEastAsia" w:hAnsi="Cambria Math"/>
              </w:rPr>
              <m:t>p</m:t>
            </m:r>
          </m:sub>
        </m:sSub>
      </m:oMath>
      <w:r>
        <w:rPr>
          <w:rFonts w:eastAsiaTheme="minorEastAsia"/>
          <w:iCs/>
        </w:rPr>
        <w:t xml:space="preserve"> value is given as 980J/KgK.  Therefore, using the equation </w:t>
      </w:r>
      <m:oMath>
        <m:r>
          <w:rPr>
            <w:rFonts w:ascii="Cambria Math" w:eastAsiaTheme="minorEastAsia" w:hAnsi="Cambria Math"/>
          </w:rPr>
          <m:t xml:space="preserve">W= </m:t>
        </m:r>
        <m:acc>
          <m:accPr>
            <m:chr m:val="̇"/>
            <m:ctrlPr>
              <w:rPr>
                <w:rFonts w:ascii="Cambria Math" w:eastAsiaTheme="minorEastAsia" w:hAnsi="Cambria Math"/>
                <w:i/>
                <w:iCs/>
              </w:rPr>
            </m:ctrlPr>
          </m:accPr>
          <m:e>
            <m:r>
              <w:rPr>
                <w:rFonts w:ascii="Cambria Math" w:eastAsiaTheme="minorEastAsia" w:hAnsi="Cambria Math"/>
              </w:rPr>
              <m:t>m</m:t>
            </m:r>
          </m:e>
        </m:acc>
        <m:r>
          <w:rPr>
            <w:rFonts w:ascii="Cambria Math" w:eastAsiaTheme="minorEastAsia" w:hAnsi="Cambria Math"/>
          </w:rPr>
          <m:t>*</m:t>
        </m:r>
        <m:sSub>
          <m:sSubPr>
            <m:ctrlPr>
              <w:rPr>
                <w:rFonts w:ascii="Cambria Math" w:eastAsiaTheme="minorEastAsia" w:hAnsi="Cambria Math"/>
                <w:i/>
                <w:iCs/>
              </w:rPr>
            </m:ctrlPr>
          </m:sSubPr>
          <m:e>
            <m:r>
              <w:rPr>
                <w:rFonts w:ascii="Cambria Math" w:eastAsiaTheme="minorEastAsia" w:hAnsi="Cambria Math"/>
              </w:rPr>
              <m:t>C</m:t>
            </m:r>
          </m:e>
          <m:sub>
            <m:r>
              <w:rPr>
                <w:rFonts w:ascii="Cambria Math" w:eastAsiaTheme="minorEastAsia" w:hAnsi="Cambria Math"/>
              </w:rPr>
              <m:t>p</m:t>
            </m:r>
          </m:sub>
        </m:sSub>
        <m:r>
          <w:rPr>
            <w:rFonts w:ascii="Cambria Math" w:eastAsiaTheme="minorEastAsia" w:hAnsi="Cambria Math"/>
          </w:rPr>
          <m:t>*(T1-T2)</m:t>
        </m:r>
      </m:oMath>
      <w:r>
        <w:rPr>
          <w:rFonts w:eastAsiaTheme="minorEastAsia"/>
          <w:iCs/>
        </w:rPr>
        <w:t>, the power developed is calculated as 808193.75W(808.19kW)</w:t>
      </w:r>
    </w:p>
    <w:p w14:paraId="0FB1543A" w14:textId="77777777" w:rsidR="00616142" w:rsidRDefault="00616142" w:rsidP="00616142">
      <w:pPr>
        <w:rPr>
          <w:rFonts w:eastAsiaTheme="minorEastAsia"/>
          <w:iCs/>
        </w:rPr>
      </w:pPr>
    </w:p>
    <w:p w14:paraId="476C7A3D" w14:textId="77777777" w:rsidR="00A40170" w:rsidRDefault="00616142" w:rsidP="00616142">
      <w:pPr>
        <w:rPr>
          <w:rFonts w:eastAsiaTheme="minorEastAsia"/>
          <w:iCs/>
        </w:rPr>
      </w:pPr>
      <w:r>
        <w:rPr>
          <w:rFonts w:eastAsiaTheme="minorEastAsia"/>
          <w:iCs/>
        </w:rPr>
        <w:t xml:space="preserve">Now for a power output of 800kW, the above equation can be transposed to calculate the required inlet temperature(T1).  </w:t>
      </w:r>
      <m:oMath>
        <m:r>
          <w:rPr>
            <w:rFonts w:ascii="Cambria Math" w:eastAsiaTheme="minorEastAsia" w:hAnsi="Cambria Math"/>
          </w:rPr>
          <m:t>T1=</m:t>
        </m:r>
        <m:f>
          <m:fPr>
            <m:ctrlPr>
              <w:rPr>
                <w:rFonts w:ascii="Cambria Math" w:eastAsiaTheme="minorEastAsia" w:hAnsi="Cambria Math"/>
                <w:i/>
                <w:iCs/>
              </w:rPr>
            </m:ctrlPr>
          </m:fPr>
          <m:num>
            <m:r>
              <w:rPr>
                <w:rFonts w:ascii="Cambria Math" w:eastAsiaTheme="minorEastAsia" w:hAnsi="Cambria Math"/>
              </w:rPr>
              <m:t>W</m:t>
            </m:r>
          </m:num>
          <m:den>
            <m:acc>
              <m:accPr>
                <m:chr m:val="̇"/>
                <m:ctrlPr>
                  <w:rPr>
                    <w:rFonts w:ascii="Cambria Math" w:eastAsiaTheme="minorEastAsia" w:hAnsi="Cambria Math"/>
                    <w:i/>
                    <w:iCs/>
                  </w:rPr>
                </m:ctrlPr>
              </m:accPr>
              <m:e>
                <m:acc>
                  <m:accPr>
                    <m:chr m:val="̇"/>
                    <m:ctrlPr>
                      <w:rPr>
                        <w:rFonts w:ascii="Cambria Math" w:eastAsiaTheme="minorEastAsia" w:hAnsi="Cambria Math"/>
                        <w:i/>
                        <w:iCs/>
                      </w:rPr>
                    </m:ctrlPr>
                  </m:accPr>
                  <m:e>
                    <m:r>
                      <w:rPr>
                        <w:rFonts w:ascii="Cambria Math" w:eastAsiaTheme="minorEastAsia" w:hAnsi="Cambria Math"/>
                      </w:rPr>
                      <m:t>m</m:t>
                    </m:r>
                  </m:e>
                </m:acc>
                <m:r>
                  <w:rPr>
                    <w:rFonts w:ascii="Cambria Math" w:eastAsiaTheme="minorEastAsia" w:hAnsi="Cambria Math"/>
                  </w:rPr>
                  <m:t>*</m:t>
                </m:r>
                <m:sSub>
                  <m:sSubPr>
                    <m:ctrlPr>
                      <w:rPr>
                        <w:rFonts w:ascii="Cambria Math" w:eastAsiaTheme="minorEastAsia" w:hAnsi="Cambria Math"/>
                        <w:i/>
                        <w:iCs/>
                      </w:rPr>
                    </m:ctrlPr>
                  </m:sSubPr>
                  <m:e>
                    <m:r>
                      <w:rPr>
                        <w:rFonts w:ascii="Cambria Math" w:eastAsiaTheme="minorEastAsia" w:hAnsi="Cambria Math"/>
                      </w:rPr>
                      <m:t>C</m:t>
                    </m:r>
                  </m:e>
                  <m:sub>
                    <m:r>
                      <w:rPr>
                        <w:rFonts w:ascii="Cambria Math" w:eastAsiaTheme="minorEastAsia" w:hAnsi="Cambria Math"/>
                      </w:rPr>
                      <m:t>p</m:t>
                    </m:r>
                  </m:sub>
                </m:sSub>
              </m:e>
            </m:acc>
          </m:den>
        </m:f>
        <m:r>
          <w:rPr>
            <w:rFonts w:ascii="Cambria Math" w:eastAsiaTheme="minorEastAsia" w:hAnsi="Cambria Math"/>
          </w:rPr>
          <m:t>+T2</m:t>
        </m:r>
      </m:oMath>
      <w:r>
        <w:rPr>
          <w:rFonts w:eastAsiaTheme="minorEastAsia"/>
          <w:iCs/>
        </w:rPr>
        <w:t xml:space="preserve"> so, </w:t>
      </w:r>
      <m:oMath>
        <m:r>
          <w:rPr>
            <w:rFonts w:ascii="Cambria Math" w:eastAsiaTheme="minorEastAsia" w:hAnsi="Cambria Math"/>
          </w:rPr>
          <m:t>T1=</m:t>
        </m:r>
        <m:f>
          <m:fPr>
            <m:ctrlPr>
              <w:rPr>
                <w:rFonts w:ascii="Cambria Math" w:eastAsiaTheme="minorEastAsia" w:hAnsi="Cambria Math"/>
                <w:i/>
                <w:iCs/>
              </w:rPr>
            </m:ctrlPr>
          </m:fPr>
          <m:num>
            <m:r>
              <w:rPr>
                <w:rFonts w:ascii="Cambria Math" w:eastAsiaTheme="minorEastAsia" w:hAnsi="Cambria Math"/>
              </w:rPr>
              <m:t>800000</m:t>
            </m:r>
          </m:num>
          <m:den>
            <m:r>
              <w:rPr>
                <w:rFonts w:ascii="Cambria Math" w:eastAsiaTheme="minorEastAsia" w:hAnsi="Cambria Math"/>
              </w:rPr>
              <m:t>3.25*980</m:t>
            </m:r>
          </m:den>
        </m:f>
        <m:r>
          <w:rPr>
            <w:rFonts w:ascii="Cambria Math" w:eastAsiaTheme="minorEastAsia" w:hAnsi="Cambria Math"/>
          </w:rPr>
          <m:t>+471.25</m:t>
        </m:r>
      </m:oMath>
      <w:r>
        <w:rPr>
          <w:rFonts w:eastAsiaTheme="minorEastAsia"/>
          <w:iCs/>
        </w:rPr>
        <w:t xml:space="preserve">. </w:t>
      </w:r>
    </w:p>
    <w:p w14:paraId="0ACCC386" w14:textId="6BC032DF" w:rsidR="00B920F8" w:rsidRDefault="00616142" w:rsidP="00616142">
      <w:r>
        <w:rPr>
          <w:rFonts w:eastAsiaTheme="minorEastAsia"/>
          <w:iCs/>
        </w:rPr>
        <w:t>T1= 722.427395</w:t>
      </w:r>
      <w:r>
        <w:rPr>
          <w:rFonts w:eastAsiaTheme="minorEastAsia" w:cstheme="minorHAnsi"/>
          <w:iCs/>
        </w:rPr>
        <w:t>°</w:t>
      </w:r>
      <w:r>
        <w:rPr>
          <w:rFonts w:eastAsiaTheme="minorEastAsia"/>
          <w:iCs/>
        </w:rPr>
        <w:t>C</w:t>
      </w:r>
    </w:p>
    <w:p w14:paraId="212AC3C3" w14:textId="48C53190" w:rsidR="00F43C38" w:rsidRDefault="00F43C38" w:rsidP="00F43C38">
      <w:pPr>
        <w:pStyle w:val="Heading2"/>
      </w:pPr>
      <w:bookmarkStart w:id="10" w:name="_Toc93453855"/>
      <w:r>
        <w:t>e</w:t>
      </w:r>
      <w:r w:rsidR="005336E7">
        <w:t>)</w:t>
      </w:r>
      <w:bookmarkEnd w:id="10"/>
      <w:r w:rsidR="005336E7">
        <w:t xml:space="preserve"> </w:t>
      </w:r>
    </w:p>
    <w:p w14:paraId="6BEC178D" w14:textId="5B506DD0" w:rsidR="00F43C38" w:rsidRDefault="00F43C38" w:rsidP="00F43C38"/>
    <w:p w14:paraId="6A930EC6" w14:textId="77777777" w:rsidR="00F43C38" w:rsidRDefault="00F43C38" w:rsidP="00F43C38">
      <w:pPr>
        <w:rPr>
          <w:rFonts w:eastAsiaTheme="minorEastAsia"/>
          <w:iCs/>
        </w:rPr>
      </w:pPr>
      <w:r>
        <w:rPr>
          <w:rFonts w:eastAsiaTheme="minorEastAsia"/>
          <w:iCs/>
        </w:rPr>
        <w:t>Knowing that the steam is supplied at 44 bar(4.4MPa), and at looking at the steam tables, it will be necessary to interpolate between 4.0MPa and 4.5MPa.</w:t>
      </w:r>
    </w:p>
    <w:p w14:paraId="26AABA31" w14:textId="4147AD97" w:rsidR="00F43C38" w:rsidRDefault="00F43C38" w:rsidP="00F43C38">
      <w:pPr>
        <w:rPr>
          <w:rFonts w:eastAsiaTheme="minorEastAsia"/>
          <w:iCs/>
        </w:rPr>
      </w:pPr>
    </w:p>
    <w:p w14:paraId="7EB5B1BA" w14:textId="7AF6DE6F" w:rsidR="00F43C38" w:rsidRDefault="00F43C38" w:rsidP="00F43C38">
      <w:pPr>
        <w:rPr>
          <w:rFonts w:eastAsiaTheme="minorEastAsia"/>
          <w:iCs/>
        </w:rPr>
      </w:pPr>
      <w:r>
        <w:rPr>
          <w:rFonts w:eastAsiaTheme="minorEastAsia"/>
          <w:iCs/>
        </w:rPr>
        <w:t xml:space="preserve">Therefore,  </w:t>
      </w:r>
      <m:oMath>
        <m:sSub>
          <m:sSubPr>
            <m:ctrlPr>
              <w:rPr>
                <w:rFonts w:ascii="Cambria Math" w:eastAsiaTheme="minorEastAsia" w:hAnsi="Cambria Math"/>
                <w:i/>
                <w:iCs/>
              </w:rPr>
            </m:ctrlPr>
          </m:sSubPr>
          <m:e>
            <m:r>
              <w:rPr>
                <w:rFonts w:ascii="Cambria Math" w:eastAsiaTheme="minorEastAsia" w:hAnsi="Cambria Math"/>
              </w:rPr>
              <m:t>h</m:t>
            </m:r>
          </m:e>
          <m:sub>
            <m:r>
              <w:rPr>
                <w:rFonts w:ascii="Cambria Math" w:eastAsiaTheme="minorEastAsia" w:hAnsi="Cambria Math"/>
              </w:rPr>
              <m:t>3</m:t>
            </m:r>
          </m:sub>
        </m:sSub>
        <m:r>
          <w:rPr>
            <w:rFonts w:ascii="Cambria Math" w:eastAsiaTheme="minorEastAsia" w:hAnsi="Cambria Math"/>
          </w:rPr>
          <m:t>=</m:t>
        </m:r>
        <m:f>
          <m:fPr>
            <m:ctrlPr>
              <w:rPr>
                <w:rFonts w:ascii="Cambria Math" w:eastAsiaTheme="minorEastAsia" w:hAnsi="Cambria Math"/>
                <w:i/>
                <w:iCs/>
              </w:rPr>
            </m:ctrlPr>
          </m:fPr>
          <m:num>
            <m:r>
              <w:rPr>
                <w:rFonts w:ascii="Cambria Math" w:eastAsiaTheme="minorEastAsia" w:hAnsi="Cambria Math"/>
              </w:rPr>
              <m:t>2799.1+2797.6</m:t>
            </m:r>
          </m:num>
          <m:den>
            <m:r>
              <w:rPr>
                <w:rFonts w:ascii="Cambria Math" w:eastAsiaTheme="minorEastAsia" w:hAnsi="Cambria Math"/>
              </w:rPr>
              <m:t>2</m:t>
            </m:r>
          </m:den>
        </m:f>
        <m:r>
          <w:rPr>
            <w:rFonts w:ascii="Cambria Math" w:eastAsiaTheme="minorEastAsia" w:hAnsi="Cambria Math"/>
          </w:rPr>
          <m:t>=2797.85KJ/kg</m:t>
        </m:r>
      </m:oMath>
    </w:p>
    <w:p w14:paraId="1B703B29" w14:textId="5DA321BE" w:rsidR="00F43C38" w:rsidRDefault="00F43C38" w:rsidP="00F43C38">
      <w:pPr>
        <w:rPr>
          <w:rFonts w:eastAsiaTheme="minorEastAsia"/>
          <w:iCs/>
        </w:rPr>
      </w:pPr>
      <w:r>
        <w:rPr>
          <w:rFonts w:eastAsiaTheme="minorEastAsia"/>
          <w:iCs/>
        </w:rPr>
        <w:t xml:space="preserve">And </w:t>
      </w:r>
      <m:oMath>
        <m:sSub>
          <m:sSubPr>
            <m:ctrlPr>
              <w:rPr>
                <w:rFonts w:ascii="Cambria Math" w:eastAsiaTheme="minorEastAsia" w:hAnsi="Cambria Math"/>
                <w:i/>
                <w:iCs/>
              </w:rPr>
            </m:ctrlPr>
          </m:sSubPr>
          <m:e>
            <m:r>
              <w:rPr>
                <w:rFonts w:ascii="Cambria Math" w:eastAsiaTheme="minorEastAsia" w:hAnsi="Cambria Math"/>
              </w:rPr>
              <m:t>s</m:t>
            </m:r>
          </m:e>
          <m:sub>
            <m:r>
              <w:rPr>
                <w:rFonts w:ascii="Cambria Math" w:eastAsiaTheme="minorEastAsia" w:hAnsi="Cambria Math"/>
              </w:rPr>
              <m:t>3</m:t>
            </m:r>
          </m:sub>
        </m:sSub>
        <m:r>
          <w:rPr>
            <w:rFonts w:ascii="Cambria Math" w:eastAsiaTheme="minorEastAsia" w:hAnsi="Cambria Math"/>
          </w:rPr>
          <m:t>=</m:t>
        </m:r>
        <m:f>
          <m:fPr>
            <m:ctrlPr>
              <w:rPr>
                <w:rFonts w:ascii="Cambria Math" w:eastAsiaTheme="minorEastAsia" w:hAnsi="Cambria Math"/>
                <w:i/>
                <w:iCs/>
              </w:rPr>
            </m:ctrlPr>
          </m:fPr>
          <m:num>
            <m:r>
              <w:rPr>
                <w:rFonts w:ascii="Cambria Math" w:eastAsiaTheme="minorEastAsia" w:hAnsi="Cambria Math"/>
              </w:rPr>
              <m:t>6.0193+6.0017</m:t>
            </m:r>
          </m:num>
          <m:den>
            <m:r>
              <w:rPr>
                <w:rFonts w:ascii="Cambria Math" w:eastAsiaTheme="minorEastAsia" w:hAnsi="Cambria Math"/>
              </w:rPr>
              <m:t>2</m:t>
            </m:r>
          </m:den>
        </m:f>
        <m:r>
          <w:rPr>
            <w:rFonts w:ascii="Cambria Math" w:eastAsiaTheme="minorEastAsia" w:hAnsi="Cambria Math"/>
          </w:rPr>
          <m:t>=6.0193</m:t>
        </m:r>
      </m:oMath>
      <w:r w:rsidR="00606C3B">
        <w:rPr>
          <w:rFonts w:eastAsiaTheme="minorEastAsia"/>
        </w:rPr>
        <w:t>KJ/kgK</w:t>
      </w:r>
    </w:p>
    <w:p w14:paraId="3B9A60D9" w14:textId="77777777" w:rsidR="00F43C38" w:rsidRDefault="00F43C38" w:rsidP="00F43C38">
      <w:pPr>
        <w:rPr>
          <w:rFonts w:eastAsiaTheme="minorEastAsia"/>
          <w:iCs/>
        </w:rPr>
      </w:pPr>
      <w:r>
        <w:rPr>
          <w:rFonts w:eastAsiaTheme="minorEastAsia"/>
          <w:iCs/>
        </w:rPr>
        <w:t xml:space="preserve">Now it is possible to find dryness fraction using entropy data </w:t>
      </w:r>
      <m:oMath>
        <m:sSub>
          <m:sSubPr>
            <m:ctrlPr>
              <w:rPr>
                <w:rFonts w:ascii="Cambria Math" w:eastAsiaTheme="minorEastAsia" w:hAnsi="Cambria Math"/>
                <w:i/>
                <w:iCs/>
              </w:rPr>
            </m:ctrlPr>
          </m:sSubPr>
          <m:e>
            <m:r>
              <w:rPr>
                <w:rFonts w:ascii="Cambria Math" w:eastAsiaTheme="minorEastAsia" w:hAnsi="Cambria Math"/>
              </w:rPr>
              <m:t>s</m:t>
            </m:r>
          </m:e>
          <m:sub>
            <m:r>
              <w:rPr>
                <w:rFonts w:ascii="Cambria Math" w:eastAsiaTheme="minorEastAsia" w:hAnsi="Cambria Math"/>
              </w:rPr>
              <m:t>x</m:t>
            </m:r>
          </m:sub>
        </m:sSub>
        <m:r>
          <w:rPr>
            <w:rFonts w:ascii="Cambria Math" w:eastAsiaTheme="minorEastAsia" w:hAnsi="Cambria Math"/>
          </w:rPr>
          <m:t>= </m:t>
        </m:r>
        <m:sSub>
          <m:sSubPr>
            <m:ctrlPr>
              <w:rPr>
                <w:rFonts w:ascii="Cambria Math" w:eastAsiaTheme="minorEastAsia" w:hAnsi="Cambria Math"/>
                <w:i/>
                <w:iCs/>
              </w:rPr>
            </m:ctrlPr>
          </m:sSubPr>
          <m:e>
            <m:r>
              <w:rPr>
                <w:rFonts w:ascii="Cambria Math" w:eastAsiaTheme="minorEastAsia" w:hAnsi="Cambria Math"/>
              </w:rPr>
              <m:t>s</m:t>
            </m:r>
          </m:e>
          <m:sub>
            <m:r>
              <w:rPr>
                <w:rFonts w:ascii="Cambria Math" w:eastAsiaTheme="minorEastAsia" w:hAnsi="Cambria Math"/>
              </w:rPr>
              <m:t>f</m:t>
            </m:r>
          </m:sub>
        </m:sSub>
        <m:r>
          <w:rPr>
            <w:rFonts w:ascii="Cambria Math" w:eastAsiaTheme="minorEastAsia" w:hAnsi="Cambria Math"/>
          </w:rPr>
          <m:t>+x</m:t>
        </m:r>
        <m:sSub>
          <m:sSubPr>
            <m:ctrlPr>
              <w:rPr>
                <w:rFonts w:ascii="Cambria Math" w:eastAsiaTheme="minorEastAsia" w:hAnsi="Cambria Math"/>
                <w:i/>
                <w:iCs/>
              </w:rPr>
            </m:ctrlPr>
          </m:sSubPr>
          <m:e>
            <m:r>
              <w:rPr>
                <w:rFonts w:ascii="Cambria Math" w:eastAsiaTheme="minorEastAsia" w:hAnsi="Cambria Math"/>
              </w:rPr>
              <m:t>s</m:t>
            </m:r>
          </m:e>
          <m:sub>
            <m:r>
              <w:rPr>
                <w:rFonts w:ascii="Cambria Math" w:eastAsiaTheme="minorEastAsia" w:hAnsi="Cambria Math"/>
              </w:rPr>
              <m:t>fg</m:t>
            </m:r>
          </m:sub>
        </m:sSub>
      </m:oMath>
      <w:r>
        <w:rPr>
          <w:rFonts w:eastAsiaTheme="minorEastAsia"/>
          <w:iCs/>
        </w:rPr>
        <w:t>, for 0.04 bar.</w:t>
      </w:r>
    </w:p>
    <w:p w14:paraId="2C822D37" w14:textId="77777777" w:rsidR="00F43C38" w:rsidRDefault="00F43C38" w:rsidP="00F43C38">
      <w:pPr>
        <w:rPr>
          <w:rFonts w:eastAsiaTheme="minorEastAsia"/>
          <w:iCs/>
        </w:rPr>
      </w:pPr>
    </w:p>
    <w:p w14:paraId="190D5C4B" w14:textId="05B9816D" w:rsidR="00F43C38" w:rsidRDefault="00F43C38" w:rsidP="00F43C38">
      <w:pPr>
        <w:rPr>
          <w:rFonts w:eastAsiaTheme="minorEastAsia"/>
          <w:iCs/>
        </w:rPr>
      </w:pPr>
      <w:r>
        <w:rPr>
          <w:rFonts w:eastAsiaTheme="minorEastAsia"/>
          <w:iCs/>
        </w:rPr>
        <w:lastRenderedPageBreak/>
        <w:t>Looking at the steam tables</w:t>
      </w:r>
      <w:r w:rsidR="00606C3B">
        <w:rPr>
          <w:rFonts w:eastAsiaTheme="minorEastAsia"/>
          <w:iCs/>
        </w:rPr>
        <w:t>,</w:t>
      </w:r>
    </w:p>
    <w:p w14:paraId="38A6E94C" w14:textId="77777777" w:rsidR="00606C3B" w:rsidRDefault="00606C3B" w:rsidP="00F43C38">
      <w:pPr>
        <w:rPr>
          <w:rFonts w:eastAsiaTheme="minorEastAsia"/>
          <w:iCs/>
        </w:rPr>
      </w:pPr>
    </w:p>
    <w:p w14:paraId="309A5D66" w14:textId="3CEA1365" w:rsidR="00F43C38" w:rsidRDefault="00152D6A" w:rsidP="00F43C38">
      <w:pPr>
        <w:rPr>
          <w:rFonts w:eastAsiaTheme="minorEastAsia"/>
          <w:iCs/>
        </w:rPr>
      </w:pPr>
      <m:oMath>
        <m:sSub>
          <m:sSubPr>
            <m:ctrlPr>
              <w:rPr>
                <w:rFonts w:ascii="Cambria Math" w:eastAsiaTheme="minorEastAsia" w:hAnsi="Cambria Math"/>
                <w:i/>
                <w:iCs/>
              </w:rPr>
            </m:ctrlPr>
          </m:sSubPr>
          <m:e>
            <m:r>
              <w:rPr>
                <w:rFonts w:ascii="Cambria Math" w:eastAsiaTheme="minorEastAsia" w:hAnsi="Cambria Math"/>
              </w:rPr>
              <m:t>s</m:t>
            </m:r>
          </m:e>
          <m:sub>
            <m:r>
              <w:rPr>
                <w:rFonts w:ascii="Cambria Math" w:eastAsiaTheme="minorEastAsia" w:hAnsi="Cambria Math"/>
              </w:rPr>
              <m:t>f</m:t>
            </m:r>
          </m:sub>
        </m:sSub>
        <m:r>
          <w:rPr>
            <w:rFonts w:ascii="Cambria Math" w:eastAsiaTheme="minorEastAsia" w:hAnsi="Cambria Math"/>
          </w:rPr>
          <m:t>=.4224kj/kg</m:t>
        </m:r>
      </m:oMath>
      <w:r w:rsidR="00F43C38">
        <w:rPr>
          <w:rFonts w:eastAsiaTheme="minorEastAsia"/>
          <w:iCs/>
        </w:rPr>
        <w:t xml:space="preserve"> </w:t>
      </w:r>
      <w:r w:rsidR="00606C3B">
        <w:rPr>
          <w:rFonts w:eastAsiaTheme="minorEastAsia"/>
          <w:iCs/>
        </w:rPr>
        <w:t xml:space="preserve"> a</w:t>
      </w:r>
      <w:r w:rsidR="00F43C38">
        <w:rPr>
          <w:rFonts w:eastAsiaTheme="minorEastAsia"/>
          <w:iCs/>
        </w:rPr>
        <w:t xml:space="preserve">nd </w:t>
      </w:r>
      <m:oMath>
        <m:sSub>
          <m:sSubPr>
            <m:ctrlPr>
              <w:rPr>
                <w:rFonts w:ascii="Cambria Math" w:eastAsiaTheme="minorEastAsia" w:hAnsi="Cambria Math"/>
                <w:i/>
                <w:iCs/>
              </w:rPr>
            </m:ctrlPr>
          </m:sSubPr>
          <m:e>
            <m:r>
              <w:rPr>
                <w:rFonts w:ascii="Cambria Math" w:eastAsiaTheme="minorEastAsia" w:hAnsi="Cambria Math"/>
              </w:rPr>
              <m:t>s</m:t>
            </m:r>
          </m:e>
          <m:sub>
            <m:r>
              <w:rPr>
                <w:rFonts w:ascii="Cambria Math" w:eastAsiaTheme="minorEastAsia" w:hAnsi="Cambria Math"/>
              </w:rPr>
              <m:t>fg</m:t>
            </m:r>
          </m:sub>
        </m:sSub>
        <m:r>
          <w:rPr>
            <w:rFonts w:ascii="Cambria Math" w:eastAsiaTheme="minorEastAsia" w:hAnsi="Cambria Math"/>
          </w:rPr>
          <m:t>=8.0510KJ/kg</m:t>
        </m:r>
      </m:oMath>
    </w:p>
    <w:p w14:paraId="1F97CEEB" w14:textId="0B105136" w:rsidR="00606C3B" w:rsidRDefault="00F43C38" w:rsidP="00F43C38">
      <w:pPr>
        <w:rPr>
          <w:rFonts w:eastAsiaTheme="minorEastAsia"/>
          <w:iCs/>
        </w:rPr>
      </w:pPr>
      <w:r>
        <w:rPr>
          <w:rFonts w:eastAsiaTheme="minorEastAsia"/>
          <w:iCs/>
        </w:rPr>
        <w:t xml:space="preserve">So, </w:t>
      </w:r>
      <m:oMath>
        <m:r>
          <w:rPr>
            <w:rFonts w:ascii="Cambria Math" w:eastAsiaTheme="minorEastAsia" w:hAnsi="Cambria Math"/>
          </w:rPr>
          <m:t>6.0193=0.4224+x*8.0510</m:t>
        </m:r>
      </m:oMath>
      <w:r>
        <w:rPr>
          <w:rFonts w:eastAsiaTheme="minorEastAsia"/>
          <w:iCs/>
        </w:rPr>
        <w:t xml:space="preserve"> </w:t>
      </w:r>
    </w:p>
    <w:p w14:paraId="2CFDD5B7" w14:textId="57F3B22D" w:rsidR="00F43C38" w:rsidRDefault="00606C3B" w:rsidP="00F43C38">
      <w:pPr>
        <w:rPr>
          <w:rFonts w:eastAsiaTheme="minorEastAsia"/>
          <w:iCs/>
        </w:rPr>
      </w:pPr>
      <w:r>
        <w:rPr>
          <w:rFonts w:eastAsiaTheme="minorEastAsia"/>
          <w:iCs/>
        </w:rPr>
        <w:t>transpose</w:t>
      </w:r>
      <w:r w:rsidR="00F43C38">
        <w:rPr>
          <w:rFonts w:eastAsiaTheme="minorEastAsia"/>
          <w:iCs/>
        </w:rPr>
        <w:t xml:space="preserve"> for x: </w:t>
      </w:r>
      <m:oMath>
        <m:r>
          <w:rPr>
            <w:rFonts w:ascii="Cambria Math" w:eastAsiaTheme="minorEastAsia" w:hAnsi="Cambria Math"/>
          </w:rPr>
          <m:t>x=</m:t>
        </m:r>
        <m:f>
          <m:fPr>
            <m:ctrlPr>
              <w:rPr>
                <w:rFonts w:ascii="Cambria Math" w:eastAsiaTheme="minorEastAsia" w:hAnsi="Cambria Math"/>
                <w:i/>
                <w:iCs/>
              </w:rPr>
            </m:ctrlPr>
          </m:fPr>
          <m:num>
            <m:r>
              <w:rPr>
                <w:rFonts w:ascii="Cambria Math" w:eastAsiaTheme="minorEastAsia" w:hAnsi="Cambria Math"/>
              </w:rPr>
              <m:t>sx-</m:t>
            </m:r>
            <m:sSub>
              <m:sSubPr>
                <m:ctrlPr>
                  <w:rPr>
                    <w:rFonts w:ascii="Cambria Math" w:eastAsiaTheme="minorEastAsia" w:hAnsi="Cambria Math"/>
                    <w:i/>
                    <w:iCs/>
                  </w:rPr>
                </m:ctrlPr>
              </m:sSubPr>
              <m:e>
                <m:r>
                  <w:rPr>
                    <w:rFonts w:ascii="Cambria Math" w:eastAsiaTheme="minorEastAsia" w:hAnsi="Cambria Math"/>
                  </w:rPr>
                  <m:t>s</m:t>
                </m:r>
              </m:e>
              <m:sub>
                <m:r>
                  <w:rPr>
                    <w:rFonts w:ascii="Cambria Math" w:eastAsiaTheme="minorEastAsia" w:hAnsi="Cambria Math"/>
                  </w:rPr>
                  <m:t>f</m:t>
                </m:r>
              </m:sub>
            </m:sSub>
          </m:num>
          <m:den>
            <m:sSub>
              <m:sSubPr>
                <m:ctrlPr>
                  <w:rPr>
                    <w:rFonts w:ascii="Cambria Math" w:eastAsiaTheme="minorEastAsia" w:hAnsi="Cambria Math"/>
                    <w:i/>
                    <w:iCs/>
                  </w:rPr>
                </m:ctrlPr>
              </m:sSubPr>
              <m:e>
                <m:r>
                  <w:rPr>
                    <w:rFonts w:ascii="Cambria Math" w:eastAsiaTheme="minorEastAsia" w:hAnsi="Cambria Math"/>
                  </w:rPr>
                  <m:t>s</m:t>
                </m:r>
              </m:e>
              <m:sub>
                <m:r>
                  <w:rPr>
                    <w:rFonts w:ascii="Cambria Math" w:eastAsiaTheme="minorEastAsia" w:hAnsi="Cambria Math"/>
                  </w:rPr>
                  <m:t>fg</m:t>
                </m:r>
              </m:sub>
            </m:sSub>
          </m:den>
        </m:f>
      </m:oMath>
    </w:p>
    <w:p w14:paraId="20FCA825" w14:textId="2EECFF99" w:rsidR="00F43C38" w:rsidRDefault="00F43C38" w:rsidP="00F43C38">
      <w:pPr>
        <w:rPr>
          <w:rFonts w:eastAsiaTheme="minorEastAsia"/>
          <w:iCs/>
        </w:rPr>
      </w:pPr>
      <w:r>
        <w:rPr>
          <w:rFonts w:eastAsiaTheme="minorEastAsia"/>
          <w:iCs/>
        </w:rPr>
        <w:t xml:space="preserve">Now, </w:t>
      </w:r>
      <m:oMath>
        <m:f>
          <m:fPr>
            <m:ctrlPr>
              <w:rPr>
                <w:rFonts w:ascii="Cambria Math" w:eastAsiaTheme="minorEastAsia" w:hAnsi="Cambria Math"/>
                <w:i/>
                <w:iCs/>
              </w:rPr>
            </m:ctrlPr>
          </m:fPr>
          <m:num>
            <m:r>
              <w:rPr>
                <w:rFonts w:ascii="Cambria Math" w:eastAsiaTheme="minorEastAsia" w:hAnsi="Cambria Math"/>
              </w:rPr>
              <m:t>6.0193-0.4224</m:t>
            </m:r>
          </m:num>
          <m:den>
            <m:r>
              <w:rPr>
                <w:rFonts w:ascii="Cambria Math" w:eastAsiaTheme="minorEastAsia" w:hAnsi="Cambria Math"/>
              </w:rPr>
              <m:t>8.0510</m:t>
            </m:r>
          </m:den>
        </m:f>
        <m:r>
          <w:rPr>
            <w:rFonts w:ascii="Cambria Math" w:eastAsiaTheme="minorEastAsia" w:hAnsi="Cambria Math"/>
          </w:rPr>
          <m:t>=x</m:t>
        </m:r>
      </m:oMath>
    </w:p>
    <w:p w14:paraId="17CB650B" w14:textId="59352A66" w:rsidR="00F43C38" w:rsidRPr="00694366" w:rsidRDefault="00F43C38" w:rsidP="00F43C38">
      <w:pPr>
        <w:rPr>
          <w:rFonts w:eastAsiaTheme="minorEastAsia"/>
          <w:iCs/>
        </w:rPr>
      </w:pPr>
      <m:oMathPara>
        <m:oMathParaPr>
          <m:jc m:val="left"/>
        </m:oMathParaPr>
        <m:oMath>
          <m:r>
            <w:rPr>
              <w:rFonts w:ascii="Cambria Math" w:eastAsiaTheme="minorEastAsia" w:hAnsi="Cambria Math"/>
            </w:rPr>
            <m:t>x=0.69518</m:t>
          </m:r>
        </m:oMath>
      </m:oMathPara>
    </w:p>
    <w:p w14:paraId="70F0030D" w14:textId="77777777" w:rsidR="00F43C38" w:rsidRDefault="00F43C38" w:rsidP="00F43C38">
      <w:pPr>
        <w:rPr>
          <w:rFonts w:eastAsiaTheme="minorEastAsia"/>
          <w:iCs/>
        </w:rPr>
      </w:pPr>
      <w:r>
        <w:rPr>
          <w:rFonts w:eastAsiaTheme="minorEastAsia"/>
          <w:iCs/>
        </w:rPr>
        <w:t xml:space="preserve">To find </w:t>
      </w:r>
      <m:oMath>
        <m:sSub>
          <m:sSubPr>
            <m:ctrlPr>
              <w:rPr>
                <w:rFonts w:ascii="Cambria Math" w:eastAsiaTheme="minorEastAsia" w:hAnsi="Cambria Math"/>
                <w:i/>
                <w:iCs/>
              </w:rPr>
            </m:ctrlPr>
          </m:sSubPr>
          <m:e>
            <m:r>
              <w:rPr>
                <w:rFonts w:ascii="Cambria Math" w:eastAsiaTheme="minorEastAsia" w:hAnsi="Cambria Math"/>
              </w:rPr>
              <m:t>h</m:t>
            </m:r>
          </m:e>
          <m:sub>
            <m:r>
              <w:rPr>
                <w:rFonts w:ascii="Cambria Math" w:eastAsiaTheme="minorEastAsia" w:hAnsi="Cambria Math"/>
              </w:rPr>
              <m:t>4</m:t>
            </m:r>
          </m:sub>
        </m:sSub>
      </m:oMath>
      <w:r>
        <w:rPr>
          <w:rFonts w:eastAsiaTheme="minorEastAsia"/>
          <w:iCs/>
        </w:rPr>
        <w:t xml:space="preserve"> we can use dryness fraction and enthalpy for 0.04 </w:t>
      </w:r>
      <w:proofErr w:type="gramStart"/>
      <w:r>
        <w:rPr>
          <w:rFonts w:eastAsiaTheme="minorEastAsia"/>
          <w:iCs/>
        </w:rPr>
        <w:t>bar;</w:t>
      </w:r>
      <w:proofErr w:type="gramEnd"/>
    </w:p>
    <w:p w14:paraId="42B2026F" w14:textId="77777777" w:rsidR="00F43C38" w:rsidRPr="002660FB" w:rsidRDefault="00152D6A" w:rsidP="00F43C38">
      <w:pPr>
        <w:rPr>
          <w:rFonts w:eastAsiaTheme="minorEastAsia"/>
          <w:iCs/>
        </w:rPr>
      </w:pPr>
      <m:oMathPara>
        <m:oMathParaPr>
          <m:jc m:val="left"/>
        </m:oMathParaPr>
        <m:oMath>
          <m:sSub>
            <m:sSubPr>
              <m:ctrlPr>
                <w:rPr>
                  <w:rFonts w:ascii="Cambria Math" w:eastAsiaTheme="minorEastAsia" w:hAnsi="Cambria Math"/>
                  <w:i/>
                  <w:iCs/>
                </w:rPr>
              </m:ctrlPr>
            </m:sSubPr>
            <m:e>
              <m:r>
                <w:rPr>
                  <w:rFonts w:ascii="Cambria Math" w:eastAsiaTheme="minorEastAsia" w:hAnsi="Cambria Math"/>
                </w:rPr>
                <m:t>h</m:t>
              </m:r>
            </m:e>
            <m:sub>
              <m:r>
                <w:rPr>
                  <w:rFonts w:ascii="Cambria Math" w:eastAsiaTheme="minorEastAsia" w:hAnsi="Cambria Math"/>
                </w:rPr>
                <m:t>4</m:t>
              </m:r>
            </m:sub>
          </m:sSub>
          <m:r>
            <w:rPr>
              <w:rFonts w:ascii="Cambria Math" w:eastAsiaTheme="minorEastAsia" w:hAnsi="Cambria Math"/>
            </w:rPr>
            <m:t>= </m:t>
          </m:r>
          <m:sSub>
            <m:sSubPr>
              <m:ctrlPr>
                <w:rPr>
                  <w:rFonts w:ascii="Cambria Math" w:eastAsiaTheme="minorEastAsia" w:hAnsi="Cambria Math"/>
                  <w:i/>
                  <w:iCs/>
                </w:rPr>
              </m:ctrlPr>
            </m:sSubPr>
            <m:e>
              <m:r>
                <w:rPr>
                  <w:rFonts w:ascii="Cambria Math" w:eastAsiaTheme="minorEastAsia" w:hAnsi="Cambria Math"/>
                </w:rPr>
                <m:t>h</m:t>
              </m:r>
            </m:e>
            <m:sub>
              <m:r>
                <w:rPr>
                  <w:rFonts w:ascii="Cambria Math" w:eastAsiaTheme="minorEastAsia" w:hAnsi="Cambria Math"/>
                </w:rPr>
                <m:t>f</m:t>
              </m:r>
            </m:sub>
          </m:sSub>
          <m:r>
            <w:rPr>
              <w:rFonts w:ascii="Cambria Math" w:eastAsiaTheme="minorEastAsia" w:hAnsi="Cambria Math"/>
            </w:rPr>
            <m:t>+x</m:t>
          </m:r>
          <m:sSub>
            <m:sSubPr>
              <m:ctrlPr>
                <w:rPr>
                  <w:rFonts w:ascii="Cambria Math" w:eastAsiaTheme="minorEastAsia" w:hAnsi="Cambria Math"/>
                  <w:i/>
                  <w:iCs/>
                </w:rPr>
              </m:ctrlPr>
            </m:sSubPr>
            <m:e>
              <m:r>
                <w:rPr>
                  <w:rFonts w:ascii="Cambria Math" w:eastAsiaTheme="minorEastAsia" w:hAnsi="Cambria Math"/>
                </w:rPr>
                <m:t>h</m:t>
              </m:r>
            </m:e>
            <m:sub>
              <m:r>
                <w:rPr>
                  <w:rFonts w:ascii="Cambria Math" w:eastAsiaTheme="minorEastAsia" w:hAnsi="Cambria Math"/>
                </w:rPr>
                <m:t>fg</m:t>
              </m:r>
            </m:sub>
          </m:sSub>
        </m:oMath>
      </m:oMathPara>
    </w:p>
    <w:p w14:paraId="421427C7" w14:textId="0F9F9356" w:rsidR="00F43C38" w:rsidRPr="002660FB" w:rsidRDefault="00152D6A" w:rsidP="00F43C38">
      <w:pPr>
        <w:rPr>
          <w:rFonts w:eastAsiaTheme="minorEastAsia"/>
          <w:iCs/>
        </w:rPr>
      </w:pPr>
      <m:oMathPara>
        <m:oMathParaPr>
          <m:jc m:val="left"/>
        </m:oMathParaPr>
        <m:oMath>
          <m:sSub>
            <m:sSubPr>
              <m:ctrlPr>
                <w:rPr>
                  <w:rFonts w:ascii="Cambria Math" w:eastAsiaTheme="minorEastAsia" w:hAnsi="Cambria Math"/>
                  <w:i/>
                  <w:iCs/>
                </w:rPr>
              </m:ctrlPr>
            </m:sSubPr>
            <m:e>
              <m:r>
                <w:rPr>
                  <w:rFonts w:ascii="Cambria Math" w:eastAsiaTheme="minorEastAsia" w:hAnsi="Cambria Math"/>
                </w:rPr>
                <m:t>h</m:t>
              </m:r>
            </m:e>
            <m:sub>
              <m:r>
                <w:rPr>
                  <w:rFonts w:ascii="Cambria Math" w:eastAsiaTheme="minorEastAsia" w:hAnsi="Cambria Math"/>
                </w:rPr>
                <m:t>f</m:t>
              </m:r>
            </m:sub>
          </m:sSub>
          <m:r>
            <w:rPr>
              <w:rFonts w:ascii="Cambria Math" w:eastAsiaTheme="minorEastAsia" w:hAnsi="Cambria Math"/>
            </w:rPr>
            <m:t>=121.39Kj/kg</m:t>
          </m:r>
        </m:oMath>
      </m:oMathPara>
    </w:p>
    <w:p w14:paraId="1A46D3C3" w14:textId="36B86D6A" w:rsidR="00F43C38" w:rsidRPr="002660FB" w:rsidRDefault="00152D6A" w:rsidP="00F43C38">
      <w:pPr>
        <w:rPr>
          <w:rFonts w:eastAsiaTheme="minorEastAsia"/>
          <w:iCs/>
        </w:rPr>
      </w:pPr>
      <m:oMathPara>
        <m:oMathParaPr>
          <m:jc m:val="left"/>
        </m:oMathParaPr>
        <m:oMath>
          <m:sSub>
            <m:sSubPr>
              <m:ctrlPr>
                <w:rPr>
                  <w:rFonts w:ascii="Cambria Math" w:eastAsiaTheme="minorEastAsia" w:hAnsi="Cambria Math"/>
                  <w:i/>
                  <w:iCs/>
                </w:rPr>
              </m:ctrlPr>
            </m:sSubPr>
            <m:e>
              <m:r>
                <w:rPr>
                  <w:rFonts w:ascii="Cambria Math" w:eastAsiaTheme="minorEastAsia" w:hAnsi="Cambria Math"/>
                </w:rPr>
                <m:t>h</m:t>
              </m:r>
            </m:e>
            <m:sub>
              <m:r>
                <w:rPr>
                  <w:rFonts w:ascii="Cambria Math" w:eastAsiaTheme="minorEastAsia" w:hAnsi="Cambria Math"/>
                </w:rPr>
                <m:t>fg</m:t>
              </m:r>
            </m:sub>
          </m:sSub>
          <m:r>
            <w:rPr>
              <w:rFonts w:ascii="Cambria Math" w:eastAsiaTheme="minorEastAsia" w:hAnsi="Cambria Math"/>
            </w:rPr>
            <m:t>=2432.3KJ/kg</m:t>
          </m:r>
        </m:oMath>
      </m:oMathPara>
    </w:p>
    <w:p w14:paraId="2A36AAD8" w14:textId="52E430AE" w:rsidR="00F43C38" w:rsidRPr="002660FB" w:rsidRDefault="00F43C38" w:rsidP="00F43C38">
      <w:pPr>
        <w:rPr>
          <w:rFonts w:eastAsiaTheme="minorEastAsia"/>
          <w:iCs/>
        </w:rPr>
      </w:pPr>
      <w:r>
        <w:rPr>
          <w:rFonts w:eastAsiaTheme="minorEastAsia"/>
          <w:iCs/>
        </w:rPr>
        <w:t xml:space="preserve">So, </w:t>
      </w:r>
      <m:oMath>
        <m:sSub>
          <m:sSubPr>
            <m:ctrlPr>
              <w:rPr>
                <w:rFonts w:ascii="Cambria Math" w:eastAsiaTheme="minorEastAsia" w:hAnsi="Cambria Math"/>
                <w:i/>
                <w:iCs/>
              </w:rPr>
            </m:ctrlPr>
          </m:sSubPr>
          <m:e>
            <m:r>
              <w:rPr>
                <w:rFonts w:ascii="Cambria Math" w:eastAsiaTheme="minorEastAsia" w:hAnsi="Cambria Math"/>
              </w:rPr>
              <m:t>h</m:t>
            </m:r>
          </m:e>
          <m:sub>
            <m:r>
              <w:rPr>
                <w:rFonts w:ascii="Cambria Math" w:eastAsiaTheme="minorEastAsia" w:hAnsi="Cambria Math"/>
              </w:rPr>
              <m:t>4</m:t>
            </m:r>
          </m:sub>
        </m:sSub>
        <m:r>
          <w:rPr>
            <w:rFonts w:ascii="Cambria Math" w:eastAsiaTheme="minorEastAsia" w:hAnsi="Cambria Math"/>
          </w:rPr>
          <m:t>=121.39+0.69518</m:t>
        </m:r>
        <m:d>
          <m:dPr>
            <m:ctrlPr>
              <w:rPr>
                <w:rFonts w:ascii="Cambria Math" w:eastAsiaTheme="minorEastAsia" w:hAnsi="Cambria Math"/>
                <w:i/>
                <w:iCs/>
              </w:rPr>
            </m:ctrlPr>
          </m:dPr>
          <m:e>
            <m:r>
              <w:rPr>
                <w:rFonts w:ascii="Cambria Math" w:eastAsiaTheme="minorEastAsia" w:hAnsi="Cambria Math"/>
              </w:rPr>
              <m:t>2432.3</m:t>
            </m:r>
          </m:e>
        </m:d>
      </m:oMath>
    </w:p>
    <w:p w14:paraId="0E44F37E" w14:textId="233D4FC6" w:rsidR="00F43C38" w:rsidRPr="002660FB" w:rsidRDefault="00152D6A" w:rsidP="00F43C38">
      <w:pPr>
        <w:rPr>
          <w:rFonts w:eastAsiaTheme="minorEastAsia"/>
          <w:iCs/>
        </w:rPr>
      </w:pPr>
      <m:oMathPara>
        <m:oMathParaPr>
          <m:jc m:val="left"/>
        </m:oMathParaPr>
        <m:oMath>
          <m:sSub>
            <m:sSubPr>
              <m:ctrlPr>
                <w:rPr>
                  <w:rFonts w:ascii="Cambria Math" w:eastAsiaTheme="minorEastAsia" w:hAnsi="Cambria Math"/>
                  <w:i/>
                  <w:iCs/>
                </w:rPr>
              </m:ctrlPr>
            </m:sSubPr>
            <m:e>
              <m:r>
                <w:rPr>
                  <w:rFonts w:ascii="Cambria Math" w:eastAsiaTheme="minorEastAsia" w:hAnsi="Cambria Math"/>
                </w:rPr>
                <m:t>h</m:t>
              </m:r>
            </m:e>
            <m:sub>
              <m:r>
                <w:rPr>
                  <w:rFonts w:ascii="Cambria Math" w:eastAsiaTheme="minorEastAsia" w:hAnsi="Cambria Math"/>
                </w:rPr>
                <m:t>4</m:t>
              </m:r>
            </m:sub>
          </m:sSub>
          <m:r>
            <w:rPr>
              <w:rFonts w:ascii="Cambria Math" w:eastAsiaTheme="minorEastAsia" w:hAnsi="Cambria Math"/>
            </w:rPr>
            <m:t>=1812.27KJ/kgK</m:t>
          </m:r>
        </m:oMath>
      </m:oMathPara>
    </w:p>
    <w:p w14:paraId="063DE625" w14:textId="77777777" w:rsidR="00F43C38" w:rsidRDefault="00F43C38" w:rsidP="00F43C38">
      <w:pPr>
        <w:rPr>
          <w:rFonts w:eastAsiaTheme="minorEastAsia"/>
          <w:iCs/>
        </w:rPr>
      </w:pPr>
      <w:r w:rsidRPr="002660FB">
        <w:rPr>
          <w:rFonts w:eastAsiaTheme="minorEastAsia"/>
          <w:iCs/>
        </w:rPr>
        <w:t>Finally,</w:t>
      </w:r>
      <w:r>
        <w:rPr>
          <w:rFonts w:eastAsiaTheme="minorEastAsia"/>
          <w:iCs/>
        </w:rPr>
        <w:t xml:space="preserve"> to find the</w:t>
      </w:r>
      <w:r w:rsidRPr="002660FB">
        <w:rPr>
          <w:rFonts w:eastAsiaTheme="minorEastAsia"/>
          <w:iCs/>
        </w:rPr>
        <w:t xml:space="preserve"> Rankine efficiency</w:t>
      </w:r>
      <w:r>
        <w:rPr>
          <w:rFonts w:eastAsiaTheme="minorEastAsia"/>
          <w:iCs/>
        </w:rPr>
        <w:t>,</w:t>
      </w:r>
      <w:r w:rsidRPr="002660FB">
        <w:rPr>
          <w:rFonts w:eastAsiaTheme="minorEastAsia"/>
          <w:iCs/>
        </w:rPr>
        <w:t xml:space="preserve"> </w:t>
      </w:r>
      <m:oMath>
        <m:sSub>
          <m:sSubPr>
            <m:ctrlPr>
              <w:rPr>
                <w:rFonts w:ascii="Cambria Math" w:eastAsiaTheme="minorEastAsia" w:hAnsi="Cambria Math"/>
                <w:i/>
                <w:iCs/>
              </w:rPr>
            </m:ctrlPr>
          </m:sSubPr>
          <m:e>
            <m:r>
              <w:rPr>
                <w:rFonts w:ascii="Cambria Math" w:eastAsiaTheme="minorEastAsia" w:hAnsi="Cambria Math"/>
              </w:rPr>
              <m:t>η</m:t>
            </m:r>
          </m:e>
          <m:sub>
            <m:r>
              <w:rPr>
                <w:rFonts w:ascii="Cambria Math" w:eastAsiaTheme="minorEastAsia" w:hAnsi="Cambria Math"/>
              </w:rPr>
              <m:t>R</m:t>
            </m:r>
          </m:sub>
        </m:sSub>
      </m:oMath>
      <w:r>
        <w:rPr>
          <w:rFonts w:eastAsiaTheme="minorEastAsia"/>
          <w:iCs/>
        </w:rPr>
        <w:t xml:space="preserve">. The equation </w:t>
      </w:r>
      <m:oMath>
        <m:sSub>
          <m:sSubPr>
            <m:ctrlPr>
              <w:rPr>
                <w:rFonts w:ascii="Cambria Math" w:eastAsiaTheme="minorEastAsia" w:hAnsi="Cambria Math"/>
                <w:i/>
                <w:iCs/>
              </w:rPr>
            </m:ctrlPr>
          </m:sSubPr>
          <m:e>
            <m:r>
              <w:rPr>
                <w:rFonts w:ascii="Cambria Math" w:eastAsiaTheme="minorEastAsia" w:hAnsi="Cambria Math"/>
              </w:rPr>
              <m:t>η</m:t>
            </m:r>
          </m:e>
          <m:sub>
            <m:r>
              <w:rPr>
                <w:rFonts w:ascii="Cambria Math" w:eastAsiaTheme="minorEastAsia" w:hAnsi="Cambria Math"/>
              </w:rPr>
              <m:t>R</m:t>
            </m:r>
          </m:sub>
        </m:sSub>
        <m:r>
          <w:rPr>
            <w:rFonts w:ascii="Cambria Math" w:eastAsiaTheme="minorEastAsia" w:hAnsi="Cambria Math"/>
          </w:rPr>
          <m:t>= </m:t>
        </m:r>
        <m:f>
          <m:fPr>
            <m:ctrlPr>
              <w:rPr>
                <w:rFonts w:ascii="Cambria Math" w:eastAsiaTheme="minorEastAsia" w:hAnsi="Cambria Math"/>
                <w:i/>
                <w:iCs/>
              </w:rPr>
            </m:ctrlPr>
          </m:fPr>
          <m:num>
            <m:sSub>
              <m:sSubPr>
                <m:ctrlPr>
                  <w:rPr>
                    <w:rFonts w:ascii="Cambria Math" w:eastAsiaTheme="minorEastAsia" w:hAnsi="Cambria Math"/>
                    <w:i/>
                    <w:iCs/>
                  </w:rPr>
                </m:ctrlPr>
              </m:sSubPr>
              <m:e>
                <m:r>
                  <w:rPr>
                    <w:rFonts w:ascii="Cambria Math" w:eastAsiaTheme="minorEastAsia" w:hAnsi="Cambria Math"/>
                  </w:rPr>
                  <m:t>h</m:t>
                </m:r>
              </m:e>
              <m:sub>
                <m:r>
                  <w:rPr>
                    <w:rFonts w:ascii="Cambria Math" w:eastAsiaTheme="minorEastAsia" w:hAnsi="Cambria Math"/>
                  </w:rPr>
                  <m:t>3</m:t>
                </m:r>
              </m:sub>
            </m:sSub>
            <m:r>
              <w:rPr>
                <w:rFonts w:ascii="Cambria Math" w:eastAsiaTheme="minorEastAsia" w:hAnsi="Cambria Math"/>
              </w:rPr>
              <m:t> - </m:t>
            </m:r>
            <m:sSub>
              <m:sSubPr>
                <m:ctrlPr>
                  <w:rPr>
                    <w:rFonts w:ascii="Cambria Math" w:eastAsiaTheme="minorEastAsia" w:hAnsi="Cambria Math"/>
                    <w:i/>
                    <w:iCs/>
                  </w:rPr>
                </m:ctrlPr>
              </m:sSubPr>
              <m:e>
                <m:r>
                  <w:rPr>
                    <w:rFonts w:ascii="Cambria Math" w:eastAsiaTheme="minorEastAsia" w:hAnsi="Cambria Math"/>
                  </w:rPr>
                  <m:t>h</m:t>
                </m:r>
              </m:e>
              <m:sub>
                <m:r>
                  <w:rPr>
                    <w:rFonts w:ascii="Cambria Math" w:eastAsiaTheme="minorEastAsia" w:hAnsi="Cambria Math"/>
                  </w:rPr>
                  <m:t>4</m:t>
                </m:r>
              </m:sub>
            </m:sSub>
          </m:num>
          <m:den>
            <m:sSub>
              <m:sSubPr>
                <m:ctrlPr>
                  <w:rPr>
                    <w:rFonts w:ascii="Cambria Math" w:eastAsiaTheme="minorEastAsia" w:hAnsi="Cambria Math"/>
                    <w:i/>
                    <w:iCs/>
                  </w:rPr>
                </m:ctrlPr>
              </m:sSubPr>
              <m:e>
                <m:r>
                  <w:rPr>
                    <w:rFonts w:ascii="Cambria Math" w:eastAsiaTheme="minorEastAsia" w:hAnsi="Cambria Math"/>
                  </w:rPr>
                  <m:t>h</m:t>
                </m:r>
              </m:e>
              <m:sub>
                <m:r>
                  <w:rPr>
                    <w:rFonts w:ascii="Cambria Math" w:eastAsiaTheme="minorEastAsia" w:hAnsi="Cambria Math"/>
                  </w:rPr>
                  <m:t>3</m:t>
                </m:r>
              </m:sub>
            </m:sSub>
            <m:r>
              <w:rPr>
                <w:rFonts w:ascii="Cambria Math" w:eastAsiaTheme="minorEastAsia" w:hAnsi="Cambria Math"/>
              </w:rPr>
              <m:t> - </m:t>
            </m:r>
            <m:sSub>
              <m:sSubPr>
                <m:ctrlPr>
                  <w:rPr>
                    <w:rFonts w:ascii="Cambria Math" w:eastAsiaTheme="minorEastAsia" w:hAnsi="Cambria Math"/>
                    <w:i/>
                    <w:iCs/>
                  </w:rPr>
                </m:ctrlPr>
              </m:sSubPr>
              <m:e>
                <m:r>
                  <w:rPr>
                    <w:rFonts w:ascii="Cambria Math" w:eastAsiaTheme="minorEastAsia" w:hAnsi="Cambria Math"/>
                  </w:rPr>
                  <m:t>h</m:t>
                </m:r>
              </m:e>
              <m:sub>
                <m:r>
                  <w:rPr>
                    <w:rFonts w:ascii="Cambria Math" w:eastAsiaTheme="minorEastAsia" w:hAnsi="Cambria Math"/>
                  </w:rPr>
                  <m:t>1</m:t>
                </m:r>
              </m:sub>
            </m:sSub>
          </m:den>
        </m:f>
      </m:oMath>
      <w:r>
        <w:rPr>
          <w:rFonts w:eastAsiaTheme="minorEastAsia"/>
          <w:iCs/>
        </w:rPr>
        <w:t xml:space="preserve"> can be used.</w:t>
      </w:r>
    </w:p>
    <w:p w14:paraId="0FB2C3DB" w14:textId="2937456E" w:rsidR="00F43C38" w:rsidRPr="002660FB" w:rsidRDefault="008C21AC" w:rsidP="00F43C38">
      <w:pPr>
        <w:rPr>
          <w:rFonts w:eastAsiaTheme="minorEastAsia"/>
          <w:iCs/>
        </w:rPr>
      </w:pPr>
      <w:r>
        <w:rPr>
          <w:noProof/>
        </w:rPr>
        <mc:AlternateContent>
          <mc:Choice Requires="wps">
            <w:drawing>
              <wp:anchor distT="0" distB="0" distL="114300" distR="114300" simplePos="0" relativeHeight="251678720" behindDoc="0" locked="0" layoutInCell="1" allowOverlap="1" wp14:anchorId="486F598A" wp14:editId="788ECEBF">
                <wp:simplePos x="0" y="0"/>
                <wp:positionH relativeFrom="column">
                  <wp:posOffset>998855</wp:posOffset>
                </wp:positionH>
                <wp:positionV relativeFrom="paragraph">
                  <wp:posOffset>3304540</wp:posOffset>
                </wp:positionV>
                <wp:extent cx="3724275"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3724275" cy="635"/>
                        </a:xfrm>
                        <a:prstGeom prst="rect">
                          <a:avLst/>
                        </a:prstGeom>
                        <a:solidFill>
                          <a:prstClr val="white"/>
                        </a:solidFill>
                        <a:ln>
                          <a:noFill/>
                        </a:ln>
                      </wps:spPr>
                      <wps:txbx>
                        <w:txbxContent>
                          <w:p w14:paraId="73A9FAF4" w14:textId="730F97BD" w:rsidR="008C21AC" w:rsidRPr="006D3229" w:rsidRDefault="008C21AC" w:rsidP="008C21AC">
                            <w:pPr>
                              <w:pStyle w:val="Caption"/>
                              <w:rPr>
                                <w:noProof/>
                              </w:rPr>
                            </w:pPr>
                            <w:r>
                              <w:t xml:space="preserve">Figure </w:t>
                            </w:r>
                            <w:fldSimple w:instr=" SEQ Figure \* ARABIC ">
                              <w:r>
                                <w:rPr>
                                  <w:noProof/>
                                </w:rPr>
                                <w:t>1</w:t>
                              </w:r>
                            </w:fldSimple>
                            <w:r>
                              <w:t xml:space="preserve"> Temperature - entropy graph for question 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86F598A" id="_x0000_t202" coordsize="21600,21600" o:spt="202" path="m,l,21600r21600,l21600,xe">
                <v:stroke joinstyle="miter"/>
                <v:path gradientshapeok="t" o:connecttype="rect"/>
              </v:shapetype>
              <v:shape id="Text Box 2" o:spid="_x0000_s1026" type="#_x0000_t202" style="position:absolute;margin-left:78.65pt;margin-top:260.2pt;width:293.2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" stroked="f">
                <v:textbox style="mso-fit-shape-to-text:t" inset="0,0,0,0">
                  <w:txbxContent>
                    <w:p w14:paraId="73A9FAF4" w14:textId="730F97BD" w:rsidR="008C21AC" w:rsidRPr="006D3229" w:rsidRDefault="008C21AC" w:rsidP="008C21AC">
                      <w:pPr>
                        <w:pStyle w:val="Caption"/>
                        <w:rPr>
                          <w:noProof/>
                        </w:rPr>
                      </w:pPr>
                      <w:r>
                        <w:t xml:space="preserve">Figure </w:t>
                      </w:r>
                      <w:fldSimple w:instr=" SEQ Figure \* ARABIC ">
                        <w:r>
                          <w:rPr>
                            <w:noProof/>
                          </w:rPr>
                          <w:t>1</w:t>
                        </w:r>
                      </w:fldSimple>
                      <w:r>
                        <w:t xml:space="preserve"> Temperature - entropy graph for question c</w:t>
                      </w:r>
                    </w:p>
                  </w:txbxContent>
                </v:textbox>
                <w10:wrap type="topAndBottom"/>
              </v:shape>
            </w:pict>
          </mc:Fallback>
        </mc:AlternateContent>
      </w:r>
      <w:r>
        <w:rPr>
          <w:noProof/>
        </w:rPr>
        <w:drawing>
          <wp:anchor distT="0" distB="0" distL="114300" distR="114300" simplePos="0" relativeHeight="251664384" behindDoc="0" locked="0" layoutInCell="1" allowOverlap="1" wp14:anchorId="704BE358" wp14:editId="7390C0D7">
            <wp:simplePos x="0" y="0"/>
            <wp:positionH relativeFrom="margin">
              <wp:align>center</wp:align>
            </wp:positionH>
            <wp:positionV relativeFrom="paragraph">
              <wp:posOffset>695242</wp:posOffset>
            </wp:positionV>
            <wp:extent cx="3724275" cy="2552700"/>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724275" cy="2552700"/>
                    </a:xfrm>
                    <a:prstGeom prst="rect">
                      <a:avLst/>
                    </a:prstGeom>
                  </pic:spPr>
                </pic:pic>
              </a:graphicData>
            </a:graphic>
            <wp14:sizeRelH relativeFrom="page">
              <wp14:pctWidth>0</wp14:pctWidth>
            </wp14:sizeRelH>
            <wp14:sizeRelV relativeFrom="page">
              <wp14:pctHeight>0</wp14:pctHeight>
            </wp14:sizeRelV>
          </wp:anchor>
        </w:drawing>
      </w:r>
      <w:r w:rsidR="00F43C38">
        <w:rPr>
          <w:rFonts w:eastAsiaTheme="minorEastAsia"/>
          <w:iCs/>
        </w:rPr>
        <w:t xml:space="preserve">Therefore, </w:t>
      </w:r>
      <m:oMath>
        <m:sSub>
          <m:sSubPr>
            <m:ctrlPr>
              <w:rPr>
                <w:rFonts w:ascii="Cambria Math" w:eastAsiaTheme="minorEastAsia" w:hAnsi="Cambria Math"/>
                <w:i/>
                <w:iCs/>
              </w:rPr>
            </m:ctrlPr>
          </m:sSubPr>
          <m:e>
            <m:r>
              <w:rPr>
                <w:rFonts w:ascii="Cambria Math" w:eastAsiaTheme="minorEastAsia" w:hAnsi="Cambria Math"/>
              </w:rPr>
              <m:t>η</m:t>
            </m:r>
          </m:e>
          <m:sub>
            <m:r>
              <w:rPr>
                <w:rFonts w:ascii="Cambria Math" w:eastAsiaTheme="minorEastAsia" w:hAnsi="Cambria Math"/>
              </w:rPr>
              <m:t>R</m:t>
            </m:r>
          </m:sub>
        </m:sSub>
        <m:r>
          <w:rPr>
            <w:rFonts w:ascii="Cambria Math" w:eastAsiaTheme="minorEastAsia" w:hAnsi="Cambria Math"/>
          </w:rPr>
          <m:t>= </m:t>
        </m:r>
        <m:f>
          <m:fPr>
            <m:ctrlPr>
              <w:rPr>
                <w:rFonts w:ascii="Cambria Math" w:eastAsiaTheme="minorEastAsia" w:hAnsi="Cambria Math"/>
                <w:i/>
                <w:iCs/>
              </w:rPr>
            </m:ctrlPr>
          </m:fPr>
          <m:num>
            <m:r>
              <w:rPr>
                <w:rFonts w:ascii="Cambria Math" w:eastAsiaTheme="minorEastAsia" w:hAnsi="Cambria Math"/>
              </w:rPr>
              <m:t>6.0193</m:t>
            </m:r>
            <m:r>
              <m:rPr>
                <m:sty m:val="p"/>
              </m:rPr>
              <w:rPr>
                <w:rFonts w:ascii="Cambria Math" w:eastAsiaTheme="minorEastAsia" w:hAnsi="Cambria Math"/>
              </w:rPr>
              <m:t>-1812.27</m:t>
            </m:r>
          </m:num>
          <m:den>
            <m:r>
              <w:rPr>
                <w:rFonts w:ascii="Cambria Math" w:eastAsiaTheme="minorEastAsia" w:hAnsi="Cambria Math"/>
              </w:rPr>
              <m:t>6.0193-121.39</m:t>
            </m:r>
          </m:den>
        </m:f>
        <m:r>
          <w:rPr>
            <w:rFonts w:ascii="Cambria Math" w:eastAsiaTheme="minorEastAsia" w:hAnsi="Cambria Math"/>
          </w:rPr>
          <m:t>=0.36824</m:t>
        </m:r>
      </m:oMath>
    </w:p>
    <w:p w14:paraId="3791AC7D" w14:textId="04A2D3E7" w:rsidR="00F43C38" w:rsidRPr="008C21AC" w:rsidRDefault="00152D6A" w:rsidP="00F43C38">
      <w:pPr>
        <w:rPr>
          <w:rFonts w:eastAsiaTheme="minorEastAsia"/>
        </w:rPr>
      </w:pPr>
      <m:oMathPara>
        <m:oMathParaPr>
          <m:jc m:val="left"/>
        </m:oMathParaPr>
        <m:oMath>
          <m:sSub>
            <m:sSubPr>
              <m:ctrlPr>
                <w:rPr>
                  <w:rFonts w:ascii="Cambria Math" w:eastAsiaTheme="minorEastAsia" w:hAnsi="Cambria Math"/>
                  <w:i/>
                  <w:iCs/>
                </w:rPr>
              </m:ctrlPr>
            </m:sSubPr>
            <m:e>
              <m:r>
                <w:rPr>
                  <w:rFonts w:ascii="Cambria Math" w:eastAsiaTheme="minorEastAsia" w:hAnsi="Cambria Math"/>
                </w:rPr>
                <m:t>η</m:t>
              </m:r>
            </m:e>
            <m:sub>
              <m:r>
                <w:rPr>
                  <w:rFonts w:ascii="Cambria Math" w:eastAsiaTheme="minorEastAsia" w:hAnsi="Cambria Math"/>
                </w:rPr>
                <m:t>R</m:t>
              </m:r>
            </m:sub>
          </m:sSub>
          <m:r>
            <w:rPr>
              <w:rFonts w:ascii="Cambria Math" w:eastAsiaTheme="minorEastAsia" w:hAnsi="Cambria Math"/>
            </w:rPr>
            <m:t>=36.824% </m:t>
          </m:r>
        </m:oMath>
      </m:oMathPara>
    </w:p>
    <w:p w14:paraId="75A7FD43" w14:textId="2872753F" w:rsidR="008C21AC" w:rsidRPr="00606C3B" w:rsidRDefault="008C21AC" w:rsidP="00F43C38"/>
    <w:p w14:paraId="3ABFAE8C" w14:textId="1BF54482" w:rsidR="002B4B11" w:rsidRDefault="002B4B11">
      <w:r>
        <w:t>Fig</w:t>
      </w:r>
      <w:r w:rsidR="008C21AC">
        <w:t>ure 1</w:t>
      </w:r>
      <w:r>
        <w:t xml:space="preserve"> shows the temperature- entropy graph for the calculated cycle.</w:t>
      </w:r>
    </w:p>
    <w:p w14:paraId="2692B82C" w14:textId="77777777" w:rsidR="002B4B11" w:rsidRDefault="002B4B11">
      <w:pPr>
        <w:rPr>
          <w:rFonts w:asciiTheme="majorHAnsi" w:eastAsiaTheme="majorEastAsia" w:hAnsiTheme="majorHAnsi" w:cstheme="majorBidi"/>
          <w:color w:val="2F5496" w:themeColor="accent1" w:themeShade="BF"/>
          <w:sz w:val="26"/>
          <w:szCs w:val="26"/>
        </w:rPr>
      </w:pPr>
    </w:p>
    <w:p w14:paraId="0BD26340" w14:textId="02BA5326" w:rsidR="00B920F8" w:rsidRDefault="00B920F8" w:rsidP="00B920F8">
      <w:pPr>
        <w:pStyle w:val="Heading1"/>
      </w:pPr>
      <w:bookmarkStart w:id="11" w:name="_Toc93453856"/>
      <w:r>
        <w:lastRenderedPageBreak/>
        <w:t>Part B</w:t>
      </w:r>
      <w:bookmarkEnd w:id="11"/>
    </w:p>
    <w:p w14:paraId="00A6D0B4" w14:textId="3DBC6314" w:rsidR="0063548B" w:rsidRDefault="0063548B"/>
    <w:p w14:paraId="7F31DA25" w14:textId="520BD037" w:rsidR="0069572F" w:rsidRDefault="0069572F" w:rsidP="00B530B2">
      <w:pPr>
        <w:pStyle w:val="Heading3"/>
      </w:pPr>
      <w:r w:rsidRPr="0069572F">
        <w:t>Gas turbines</w:t>
      </w:r>
    </w:p>
    <w:p w14:paraId="2A3FA892" w14:textId="77777777" w:rsidR="00B530B2" w:rsidRPr="00B530B2" w:rsidRDefault="00B530B2" w:rsidP="00B530B2"/>
    <w:p w14:paraId="7983D270" w14:textId="280DA23D" w:rsidR="0063548B" w:rsidRDefault="00C247CE" w:rsidP="0063548B">
      <w:r>
        <w:t xml:space="preserve">Since turbines use air and </w:t>
      </w:r>
      <w:r w:rsidR="0063548B">
        <w:t>operate on a constant-volume cycle</w:t>
      </w:r>
      <w:r w:rsidR="00CD6CF2">
        <w:t>, a</w:t>
      </w:r>
      <w:r>
        <w:t xml:space="preserve">nything that changes the mass flow or density of air affects the turbine </w:t>
      </w:r>
      <w:r w:rsidR="00C45E30">
        <w:t>performance</w:t>
      </w:r>
      <w:r w:rsidR="00C45E30">
        <w:rPr>
          <w:rFonts w:ascii="Open Sans" w:hAnsi="Open Sans" w:cs="Open Sans"/>
          <w:color w:val="000000"/>
          <w:sz w:val="20"/>
          <w:szCs w:val="20"/>
          <w:shd w:val="clear" w:color="auto" w:fill="FFFFFF"/>
        </w:rPr>
        <w:t xml:space="preserve"> (ARANER, 2021)</w:t>
      </w:r>
      <w:r>
        <w:t xml:space="preserve">. </w:t>
      </w:r>
      <w:r w:rsidR="0063548B">
        <w:t xml:space="preserve"> </w:t>
      </w:r>
      <w:r w:rsidR="00CD6CF2">
        <w:t>Thus</w:t>
      </w:r>
      <w:r w:rsidR="003A0BD5">
        <w:t>,</w:t>
      </w:r>
      <w:r w:rsidR="0063548B">
        <w:t xml:space="preserve"> the power output depends on air mass flow rate.  The</w:t>
      </w:r>
      <w:r w:rsidR="005E6055">
        <w:t xml:space="preserve"> inlet air</w:t>
      </w:r>
      <w:r w:rsidR="0063548B">
        <w:t xml:space="preserve"> temperature </w:t>
      </w:r>
      <w:r w:rsidR="003A0BD5">
        <w:t xml:space="preserve">is a </w:t>
      </w:r>
      <w:r w:rsidR="00266D2C">
        <w:t>key</w:t>
      </w:r>
      <w:r w:rsidR="003A0BD5">
        <w:t xml:space="preserve"> factor of turbine efficiency</w:t>
      </w:r>
      <w:r w:rsidR="00266D2C">
        <w:t xml:space="preserve"> and</w:t>
      </w:r>
      <w:r w:rsidR="0063548B">
        <w:t xml:space="preserve"> the power output of the </w:t>
      </w:r>
      <w:r w:rsidR="003C1715">
        <w:t>turbine</w:t>
      </w:r>
      <w:r w:rsidR="00CD6CF2">
        <w:t>.</w:t>
      </w:r>
      <w:r w:rsidR="003C1715">
        <w:t xml:space="preserve"> Warm</w:t>
      </w:r>
      <w:r w:rsidR="0063548B">
        <w:t xml:space="preserve"> air is less dense than cold air, </w:t>
      </w:r>
      <w:r w:rsidR="00CD6CF2">
        <w:t xml:space="preserve">as it requires more energy </w:t>
      </w:r>
      <w:r w:rsidR="0063548B">
        <w:t>to compress it, which removes work from the compressor and increases internal losses.</w:t>
      </w:r>
      <w:r w:rsidR="00CD6CF2">
        <w:t xml:space="preserve"> </w:t>
      </w:r>
      <w:r w:rsidR="00C45E30">
        <w:t>Thus,</w:t>
      </w:r>
      <w:r w:rsidR="00CD6CF2">
        <w:t xml:space="preserve"> the power output is reduced when warm air is </w:t>
      </w:r>
      <w:r w:rsidR="00C45E30">
        <w:t>used. Therefore</w:t>
      </w:r>
      <w:r w:rsidR="005E6055">
        <w:t>, the location of the turbine plays an important role with respect to its performance</w:t>
      </w:r>
      <w:r w:rsidR="00C45E30">
        <w:t xml:space="preserve"> </w:t>
      </w:r>
      <w:r w:rsidR="00C45E30">
        <w:rPr>
          <w:rFonts w:ascii="Open Sans" w:hAnsi="Open Sans" w:cs="Open Sans"/>
          <w:color w:val="000000"/>
          <w:sz w:val="20"/>
          <w:szCs w:val="20"/>
          <w:shd w:val="clear" w:color="auto" w:fill="FFFFFF"/>
        </w:rPr>
        <w:t xml:space="preserve">(Hunt, 2007).  </w:t>
      </w:r>
      <w:r w:rsidR="00542BB5">
        <w:t>It is therefore not surprising that g</w:t>
      </w:r>
      <w:r w:rsidR="00266D2C">
        <w:t>as turbines produce 25-35% less power in summer months than in winter</w:t>
      </w:r>
      <w:r w:rsidR="005E6055">
        <w:t xml:space="preserve">, due to increased </w:t>
      </w:r>
      <w:r w:rsidR="00542BB5">
        <w:t xml:space="preserve">air </w:t>
      </w:r>
      <w:r w:rsidR="005E6055">
        <w:t>temperatures</w:t>
      </w:r>
      <w:r w:rsidR="00355733">
        <w:t xml:space="preserve"> </w:t>
      </w:r>
      <w:r w:rsidR="00355733" w:rsidRPr="00355733">
        <w:rPr>
          <w:rFonts w:ascii="Open Sans" w:hAnsi="Open Sans" w:cs="Open Sans"/>
          <w:sz w:val="20"/>
          <w:szCs w:val="20"/>
        </w:rPr>
        <w:t>(El-</w:t>
      </w:r>
      <w:proofErr w:type="spellStart"/>
      <w:r w:rsidR="00355733" w:rsidRPr="00355733">
        <w:rPr>
          <w:rFonts w:ascii="Open Sans" w:hAnsi="Open Sans" w:cs="Open Sans"/>
          <w:sz w:val="20"/>
          <w:szCs w:val="20"/>
        </w:rPr>
        <w:t>Awad</w:t>
      </w:r>
      <w:proofErr w:type="spellEnd"/>
      <w:r w:rsidR="00355733" w:rsidRPr="00355733">
        <w:rPr>
          <w:rFonts w:ascii="Open Sans" w:hAnsi="Open Sans" w:cs="Open Sans"/>
          <w:sz w:val="20"/>
          <w:szCs w:val="20"/>
        </w:rPr>
        <w:t xml:space="preserve">, M &amp; </w:t>
      </w:r>
      <w:proofErr w:type="spellStart"/>
      <w:r w:rsidR="00355733" w:rsidRPr="00355733">
        <w:rPr>
          <w:rFonts w:ascii="Open Sans" w:hAnsi="Open Sans" w:cs="Open Sans"/>
          <w:sz w:val="20"/>
          <w:szCs w:val="20"/>
        </w:rPr>
        <w:t>Onsa</w:t>
      </w:r>
      <w:proofErr w:type="spellEnd"/>
      <w:r w:rsidR="00355733" w:rsidRPr="00355733">
        <w:rPr>
          <w:rFonts w:ascii="Open Sans" w:hAnsi="Open Sans" w:cs="Open Sans"/>
          <w:sz w:val="20"/>
          <w:szCs w:val="20"/>
        </w:rPr>
        <w:t>)</w:t>
      </w:r>
      <w:r w:rsidR="00355733">
        <w:rPr>
          <w:rFonts w:ascii="Open Sans" w:hAnsi="Open Sans" w:cs="Open Sans"/>
          <w:sz w:val="20"/>
          <w:szCs w:val="20"/>
        </w:rPr>
        <w:t>.</w:t>
      </w:r>
    </w:p>
    <w:p w14:paraId="4C08EF56" w14:textId="6504EDD6" w:rsidR="00FC4E69" w:rsidRDefault="0063548B" w:rsidP="0063548B">
      <w:r>
        <w:t xml:space="preserve">There </w:t>
      </w:r>
      <w:r w:rsidR="002B4B11">
        <w:t xml:space="preserve">are multiple </w:t>
      </w:r>
      <w:r w:rsidR="003A0BD5">
        <w:t>methods that can be used to increase efficiency of a gas turbine.</w:t>
      </w:r>
      <w:r w:rsidR="00542BB5">
        <w:t xml:space="preserve">  These include</w:t>
      </w:r>
      <w:r w:rsidR="00C45E30">
        <w:t xml:space="preserve"> but </w:t>
      </w:r>
      <w:r w:rsidR="008C21AC">
        <w:t>are</w:t>
      </w:r>
      <w:r w:rsidR="00C45E30">
        <w:t xml:space="preserve"> not limited to</w:t>
      </w:r>
      <w:r w:rsidR="002B4B11">
        <w:t xml:space="preserve"> regeneration, intercooling, reheating, water injection</w:t>
      </w:r>
      <w:r w:rsidR="00542BB5">
        <w:t>,</w:t>
      </w:r>
      <w:r w:rsidR="00C45E30">
        <w:t xml:space="preserve"> and air filtration</w:t>
      </w:r>
      <w:r w:rsidR="008C21AC">
        <w:t>, e</w:t>
      </w:r>
      <w:r w:rsidR="00542BB5">
        <w:t>ach of which are discussed below.</w:t>
      </w:r>
    </w:p>
    <w:p w14:paraId="76FB4870" w14:textId="59C8B3BB" w:rsidR="00742A36" w:rsidRDefault="00742A36" w:rsidP="00742A36">
      <w:r w:rsidRPr="00742A36">
        <w:rPr>
          <w:b/>
          <w:bCs/>
        </w:rPr>
        <w:t>Regeneration:</w:t>
      </w:r>
      <w:r w:rsidR="00827932">
        <w:rPr>
          <w:b/>
          <w:bCs/>
        </w:rPr>
        <w:t xml:space="preserve">  </w:t>
      </w:r>
      <w:r w:rsidR="00827932">
        <w:t xml:space="preserve">The principle of a regenerative cycle is to recover some exhaust heat and transfer it to the combustion air.  However, this can only be achieved if the turbine exhaust temperature is higher than that of the exit temperature of the compressor.  </w:t>
      </w:r>
      <w:r w:rsidR="00B530B2">
        <w:t>This t</w:t>
      </w:r>
      <w:r w:rsidR="00827932">
        <w:t>herefore implies that the optimum cycle pressure ratios are lower than those in a simple gas turbine</w:t>
      </w:r>
      <w:r w:rsidR="00355733">
        <w:t xml:space="preserve"> </w:t>
      </w:r>
      <w:r w:rsidR="00355733">
        <w:rPr>
          <w:rFonts w:ascii="Open Sans" w:hAnsi="Open Sans" w:cs="Open Sans"/>
          <w:color w:val="000000"/>
          <w:sz w:val="20"/>
          <w:szCs w:val="20"/>
          <w:shd w:val="clear" w:color="auto" w:fill="FFFFFF"/>
        </w:rPr>
        <w:t>(</w:t>
      </w:r>
      <w:proofErr w:type="spellStart"/>
      <w:r w:rsidR="00355733">
        <w:rPr>
          <w:rFonts w:ascii="Open Sans" w:hAnsi="Open Sans" w:cs="Open Sans"/>
          <w:color w:val="000000"/>
          <w:sz w:val="20"/>
          <w:szCs w:val="20"/>
          <w:shd w:val="clear" w:color="auto" w:fill="FFFFFF"/>
        </w:rPr>
        <w:t>Aihara</w:t>
      </w:r>
      <w:proofErr w:type="spellEnd"/>
      <w:r w:rsidR="00355733">
        <w:rPr>
          <w:rFonts w:ascii="Open Sans" w:hAnsi="Open Sans" w:cs="Open Sans"/>
          <w:color w:val="000000"/>
          <w:sz w:val="20"/>
          <w:szCs w:val="20"/>
          <w:shd w:val="clear" w:color="auto" w:fill="FFFFFF"/>
        </w:rPr>
        <w:t xml:space="preserve"> et al., 2021).</w:t>
      </w:r>
    </w:p>
    <w:p w14:paraId="70C5A3D3" w14:textId="4ADDEFE4" w:rsidR="00DF743B" w:rsidRDefault="00355733" w:rsidP="00742A36">
      <w:r>
        <w:rPr>
          <w:noProof/>
        </w:rPr>
        <mc:AlternateContent>
          <mc:Choice Requires="wps">
            <w:drawing>
              <wp:anchor distT="0" distB="0" distL="114300" distR="114300" simplePos="0" relativeHeight="251668480" behindDoc="0" locked="0" layoutInCell="1" allowOverlap="1" wp14:anchorId="3F48CE3A" wp14:editId="29482DD0">
                <wp:simplePos x="0" y="0"/>
                <wp:positionH relativeFrom="column">
                  <wp:posOffset>560705</wp:posOffset>
                </wp:positionH>
                <wp:positionV relativeFrom="paragraph">
                  <wp:posOffset>2362200</wp:posOffset>
                </wp:positionV>
                <wp:extent cx="461010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4610100" cy="635"/>
                        </a:xfrm>
                        <a:prstGeom prst="rect">
                          <a:avLst/>
                        </a:prstGeom>
                        <a:solidFill>
                          <a:prstClr val="white"/>
                        </a:solidFill>
                        <a:ln>
                          <a:noFill/>
                        </a:ln>
                      </wps:spPr>
                      <wps:txbx>
                        <w:txbxContent>
                          <w:p w14:paraId="66668348" w14:textId="3E02CC48" w:rsidR="00355733" w:rsidRPr="00625104" w:rsidRDefault="00355733" w:rsidP="00355733">
                            <w:pPr>
                              <w:pStyle w:val="Caption"/>
                              <w:rPr>
                                <w:noProof/>
                              </w:rPr>
                            </w:pPr>
                            <w:bookmarkStart w:id="12" w:name="_Toc93471309"/>
                            <w:r>
                              <w:t xml:space="preserve">Figure </w:t>
                            </w:r>
                            <w:fldSimple w:instr=" SEQ Figure \* ARABIC ">
                              <w:r w:rsidR="008C21AC">
                                <w:rPr>
                                  <w:noProof/>
                                </w:rPr>
                                <w:t>2</w:t>
                              </w:r>
                            </w:fldSimple>
                            <w:r>
                              <w:t xml:space="preserve"> Diagram of a gas turbine using a regeneration system </w:t>
                            </w:r>
                            <w:r w:rsidRPr="00933040">
                              <w:t>(</w:t>
                            </w:r>
                            <w:proofErr w:type="spellStart"/>
                            <w:r w:rsidRPr="00933040">
                              <w:t>Aihara</w:t>
                            </w:r>
                            <w:proofErr w:type="spellEnd"/>
                            <w:r w:rsidRPr="00933040">
                              <w:t xml:space="preserve"> et al., 2021)</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48CE3A" id="Text Box 8" o:spid="_x0000_s1027" type="#_x0000_t202" style="position:absolute;margin-left:44.15pt;margin-top:186pt;width:363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" stroked="f">
                <v:textbox style="mso-fit-shape-to-text:t" inset="0,0,0,0">
                  <w:txbxContent>
                    <w:p w14:paraId="66668348" w14:textId="3E02CC48" w:rsidR="00355733" w:rsidRPr="00625104" w:rsidRDefault="00355733" w:rsidP="00355733">
                      <w:pPr>
                        <w:pStyle w:val="Caption"/>
                        <w:rPr>
                          <w:noProof/>
                        </w:rPr>
                      </w:pPr>
                      <w:bookmarkStart w:id="13" w:name="_Toc93471309"/>
                      <w:r>
                        <w:t xml:space="preserve">Figure </w:t>
                      </w:r>
                      <w:fldSimple w:instr=" SEQ Figure \* ARABIC ">
                        <w:r w:rsidR="008C21AC">
                          <w:rPr>
                            <w:noProof/>
                          </w:rPr>
                          <w:t>2</w:t>
                        </w:r>
                      </w:fldSimple>
                      <w:r>
                        <w:t xml:space="preserve"> Diagram of a gas turbine using a regeneration system </w:t>
                      </w:r>
                      <w:r w:rsidRPr="00933040">
                        <w:t>(</w:t>
                      </w:r>
                      <w:proofErr w:type="spellStart"/>
                      <w:r w:rsidRPr="00933040">
                        <w:t>Aihara</w:t>
                      </w:r>
                      <w:proofErr w:type="spellEnd"/>
                      <w:r w:rsidRPr="00933040">
                        <w:t xml:space="preserve"> et al., 2021)</w:t>
                      </w:r>
                      <w:bookmarkEnd w:id="13"/>
                    </w:p>
                  </w:txbxContent>
                </v:textbox>
                <w10:wrap type="square"/>
              </v:shape>
            </w:pict>
          </mc:Fallback>
        </mc:AlternateContent>
      </w:r>
      <w:r w:rsidR="001402AD">
        <w:rPr>
          <w:noProof/>
        </w:rPr>
        <w:drawing>
          <wp:anchor distT="0" distB="0" distL="114300" distR="114300" simplePos="0" relativeHeight="251661312" behindDoc="1" locked="0" layoutInCell="1" allowOverlap="1" wp14:anchorId="2F6FD959" wp14:editId="52EBFA99">
            <wp:simplePos x="0" y="0"/>
            <wp:positionH relativeFrom="margin">
              <wp:align>center</wp:align>
            </wp:positionH>
            <wp:positionV relativeFrom="paragraph">
              <wp:posOffset>19302</wp:posOffset>
            </wp:positionV>
            <wp:extent cx="4610100" cy="22860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610100" cy="2286000"/>
                    </a:xfrm>
                    <a:prstGeom prst="rect">
                      <a:avLst/>
                    </a:prstGeom>
                  </pic:spPr>
                </pic:pic>
              </a:graphicData>
            </a:graphic>
            <wp14:sizeRelH relativeFrom="page">
              <wp14:pctWidth>0</wp14:pctWidth>
            </wp14:sizeRelH>
            <wp14:sizeRelV relativeFrom="page">
              <wp14:pctHeight>0</wp14:pctHeight>
            </wp14:sizeRelV>
          </wp:anchor>
        </w:drawing>
      </w:r>
    </w:p>
    <w:p w14:paraId="474144EA" w14:textId="4C6C5E22" w:rsidR="00827932" w:rsidRPr="00827932" w:rsidRDefault="00827932" w:rsidP="00742A36"/>
    <w:p w14:paraId="0746D69D" w14:textId="73055292" w:rsidR="00742A36" w:rsidRDefault="00355733" w:rsidP="00742A36">
      <w:r>
        <w:rPr>
          <w:noProof/>
        </w:rPr>
        <w:lastRenderedPageBreak/>
        <mc:AlternateContent>
          <mc:Choice Requires="wps">
            <w:drawing>
              <wp:anchor distT="0" distB="0" distL="114300" distR="114300" simplePos="0" relativeHeight="251670528" behindDoc="0" locked="0" layoutInCell="1" allowOverlap="1" wp14:anchorId="2E3DA300" wp14:editId="3182D3EE">
                <wp:simplePos x="0" y="0"/>
                <wp:positionH relativeFrom="column">
                  <wp:posOffset>351155</wp:posOffset>
                </wp:positionH>
                <wp:positionV relativeFrom="paragraph">
                  <wp:posOffset>3752215</wp:posOffset>
                </wp:positionV>
                <wp:extent cx="5029200" cy="635"/>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5029200" cy="635"/>
                        </a:xfrm>
                        <a:prstGeom prst="rect">
                          <a:avLst/>
                        </a:prstGeom>
                        <a:solidFill>
                          <a:prstClr val="white"/>
                        </a:solidFill>
                        <a:ln>
                          <a:noFill/>
                        </a:ln>
                      </wps:spPr>
                      <wps:txbx>
                        <w:txbxContent>
                          <w:p w14:paraId="2C98C5EE" w14:textId="01276840" w:rsidR="00355733" w:rsidRPr="00D94D45" w:rsidRDefault="00355733" w:rsidP="00355733">
                            <w:pPr>
                              <w:pStyle w:val="Caption"/>
                              <w:rPr>
                                <w:noProof/>
                              </w:rPr>
                            </w:pPr>
                            <w:bookmarkStart w:id="14" w:name="_Toc93471310"/>
                            <w:r>
                              <w:t xml:space="preserve">Figure </w:t>
                            </w:r>
                            <w:fldSimple w:instr=" SEQ Figure \* ARABIC ">
                              <w:r w:rsidR="008C21AC">
                                <w:rPr>
                                  <w:noProof/>
                                </w:rPr>
                                <w:t>3</w:t>
                              </w:r>
                            </w:fldSimple>
                            <w:r>
                              <w:t xml:space="preserve"> Temperature-entropy graph for gas turbine system with intercooler </w:t>
                            </w:r>
                            <w:r w:rsidRPr="0077303D">
                              <w:t>(</w:t>
                            </w:r>
                            <w:proofErr w:type="spellStart"/>
                            <w:r w:rsidRPr="0077303D">
                              <w:t>Jansohn</w:t>
                            </w:r>
                            <w:proofErr w:type="spellEnd"/>
                            <w:r w:rsidRPr="0077303D">
                              <w:t>, 2013)</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3DA300" id="Text Box 9" o:spid="_x0000_s1028" type="#_x0000_t202" style="position:absolute;margin-left:27.65pt;margin-top:295.45pt;width:396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" stroked="f">
                <v:textbox style="mso-fit-shape-to-text:t" inset="0,0,0,0">
                  <w:txbxContent>
                    <w:p w14:paraId="2C98C5EE" w14:textId="01276840" w:rsidR="00355733" w:rsidRPr="00D94D45" w:rsidRDefault="00355733" w:rsidP="00355733">
                      <w:pPr>
                        <w:pStyle w:val="Caption"/>
                        <w:rPr>
                          <w:noProof/>
                        </w:rPr>
                      </w:pPr>
                      <w:bookmarkStart w:id="15" w:name="_Toc93471310"/>
                      <w:r>
                        <w:t xml:space="preserve">Figure </w:t>
                      </w:r>
                      <w:fldSimple w:instr=" SEQ Figure \* ARABIC ">
                        <w:r w:rsidR="008C21AC">
                          <w:rPr>
                            <w:noProof/>
                          </w:rPr>
                          <w:t>3</w:t>
                        </w:r>
                      </w:fldSimple>
                      <w:r>
                        <w:t xml:space="preserve"> Temperature-entropy graph for gas turbine system with intercooler </w:t>
                      </w:r>
                      <w:r w:rsidRPr="0077303D">
                        <w:t>(</w:t>
                      </w:r>
                      <w:proofErr w:type="spellStart"/>
                      <w:r w:rsidRPr="0077303D">
                        <w:t>Jansohn</w:t>
                      </w:r>
                      <w:proofErr w:type="spellEnd"/>
                      <w:r w:rsidRPr="0077303D">
                        <w:t>, 2013)</w:t>
                      </w:r>
                      <w:bookmarkEnd w:id="15"/>
                    </w:p>
                  </w:txbxContent>
                </v:textbox>
                <w10:wrap type="topAndBottom"/>
              </v:shape>
            </w:pict>
          </mc:Fallback>
        </mc:AlternateContent>
      </w:r>
      <w:r w:rsidR="00F00D7F">
        <w:rPr>
          <w:noProof/>
        </w:rPr>
        <w:drawing>
          <wp:anchor distT="0" distB="0" distL="114300" distR="114300" simplePos="0" relativeHeight="251662336" behindDoc="0" locked="0" layoutInCell="1" allowOverlap="1" wp14:anchorId="74C4B04A" wp14:editId="57E48604">
            <wp:simplePos x="0" y="0"/>
            <wp:positionH relativeFrom="margin">
              <wp:align>center</wp:align>
            </wp:positionH>
            <wp:positionV relativeFrom="paragraph">
              <wp:posOffset>961786</wp:posOffset>
            </wp:positionV>
            <wp:extent cx="5029200" cy="2733675"/>
            <wp:effectExtent l="0" t="0" r="0" b="952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029200" cy="2733675"/>
                    </a:xfrm>
                    <a:prstGeom prst="rect">
                      <a:avLst/>
                    </a:prstGeom>
                  </pic:spPr>
                </pic:pic>
              </a:graphicData>
            </a:graphic>
            <wp14:sizeRelH relativeFrom="page">
              <wp14:pctWidth>0</wp14:pctWidth>
            </wp14:sizeRelH>
            <wp14:sizeRelV relativeFrom="page">
              <wp14:pctHeight>0</wp14:pctHeight>
            </wp14:sizeRelV>
          </wp:anchor>
        </w:drawing>
      </w:r>
      <w:r w:rsidR="00742A36" w:rsidRPr="00742A36">
        <w:rPr>
          <w:b/>
          <w:bCs/>
        </w:rPr>
        <w:t>Intercooling:</w:t>
      </w:r>
      <w:r w:rsidR="007B56B3">
        <w:rPr>
          <w:b/>
          <w:bCs/>
        </w:rPr>
        <w:t xml:space="preserve"> </w:t>
      </w:r>
      <w:r w:rsidR="007B56B3">
        <w:t xml:space="preserve">Adding intercoolers to a gas turbine cycle reduces the compression </w:t>
      </w:r>
      <w:r w:rsidR="00F0247D">
        <w:t>work, which is achieved by dividing the compression processes into two or more stages.  The exit gas from each stage is then cooled by the intercooler to the lowest temperature of the cycle, increasing the specific work output</w:t>
      </w:r>
      <w:r w:rsidR="00F00D7F">
        <w:t xml:space="preserve"> and efficiency</w:t>
      </w:r>
      <w:r w:rsidR="00F0247D">
        <w:t xml:space="preserve"> of the turbine</w:t>
      </w:r>
      <w:r>
        <w:t xml:space="preserve"> </w:t>
      </w: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Jansohn</w:t>
      </w:r>
      <w:proofErr w:type="spellEnd"/>
      <w:r>
        <w:rPr>
          <w:rFonts w:ascii="Open Sans" w:hAnsi="Open Sans" w:cs="Open Sans"/>
          <w:color w:val="000000"/>
          <w:sz w:val="20"/>
          <w:szCs w:val="20"/>
          <w:shd w:val="clear" w:color="auto" w:fill="FFFFFF"/>
        </w:rPr>
        <w:t>, 2013).</w:t>
      </w:r>
    </w:p>
    <w:p w14:paraId="3CE941D2" w14:textId="28E90121" w:rsidR="00133436" w:rsidRDefault="00133436" w:rsidP="00742A36"/>
    <w:p w14:paraId="4C622D67" w14:textId="22882545" w:rsidR="00F00D7F" w:rsidRDefault="00355733" w:rsidP="00742A36">
      <w:r>
        <w:rPr>
          <w:noProof/>
        </w:rPr>
        <mc:AlternateContent>
          <mc:Choice Requires="wps">
            <w:drawing>
              <wp:anchor distT="0" distB="0" distL="114300" distR="114300" simplePos="0" relativeHeight="251672576" behindDoc="0" locked="0" layoutInCell="1" allowOverlap="1" wp14:anchorId="690A2B83" wp14:editId="7C66D043">
                <wp:simplePos x="0" y="0"/>
                <wp:positionH relativeFrom="column">
                  <wp:posOffset>322580</wp:posOffset>
                </wp:positionH>
                <wp:positionV relativeFrom="paragraph">
                  <wp:posOffset>1791335</wp:posOffset>
                </wp:positionV>
                <wp:extent cx="5076825" cy="635"/>
                <wp:effectExtent l="0" t="0" r="0" b="0"/>
                <wp:wrapTopAndBottom/>
                <wp:docPr id="10" name="Text Box 10"/>
                <wp:cNvGraphicFramePr/>
                <a:graphic xmlns:a="http://schemas.openxmlformats.org/drawingml/2006/main">
                  <a:graphicData uri="http://schemas.microsoft.com/office/word/2010/wordprocessingShape">
                    <wps:wsp>
                      <wps:cNvSpPr txBox="1"/>
                      <wps:spPr>
                        <a:xfrm>
                          <a:off x="0" y="0"/>
                          <a:ext cx="5076825" cy="635"/>
                        </a:xfrm>
                        <a:prstGeom prst="rect">
                          <a:avLst/>
                        </a:prstGeom>
                        <a:solidFill>
                          <a:prstClr val="white"/>
                        </a:solidFill>
                        <a:ln>
                          <a:noFill/>
                        </a:ln>
                      </wps:spPr>
                      <wps:txbx>
                        <w:txbxContent>
                          <w:p w14:paraId="0E8C8B0B" w14:textId="57D4F597" w:rsidR="00355733" w:rsidRPr="00C548C2" w:rsidRDefault="00355733" w:rsidP="00355733">
                            <w:pPr>
                              <w:pStyle w:val="Caption"/>
                              <w:rPr>
                                <w:noProof/>
                              </w:rPr>
                            </w:pPr>
                            <w:bookmarkStart w:id="16" w:name="_Toc93471311"/>
                            <w:r>
                              <w:t xml:space="preserve">Figure </w:t>
                            </w:r>
                            <w:fldSimple w:instr=" SEQ Figure \* ARABIC ">
                              <w:r w:rsidR="008C21AC">
                                <w:rPr>
                                  <w:noProof/>
                                </w:rPr>
                                <w:t>4</w:t>
                              </w:r>
                            </w:fldSimple>
                            <w:r>
                              <w:t xml:space="preserve"> Schematic diagram of a gas turbine with an intercooler</w:t>
                            </w:r>
                            <w:r w:rsidR="00B530B2">
                              <w:t xml:space="preserve"> </w:t>
                            </w:r>
                            <w:r w:rsidRPr="00BF4C12">
                              <w:t>(</w:t>
                            </w:r>
                            <w:proofErr w:type="spellStart"/>
                            <w:r w:rsidRPr="00BF4C12">
                              <w:t>Jansohn</w:t>
                            </w:r>
                            <w:proofErr w:type="spellEnd"/>
                            <w:r w:rsidRPr="00BF4C12">
                              <w:t>, 2013)</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0A2B83" id="Text Box 10" o:spid="_x0000_s1029" type="#_x0000_t202" style="position:absolute;margin-left:25.4pt;margin-top:141.05pt;width:399.7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" stroked="f">
                <v:textbox style="mso-fit-shape-to-text:t" inset="0,0,0,0">
                  <w:txbxContent>
                    <w:p w14:paraId="0E8C8B0B" w14:textId="57D4F597" w:rsidR="00355733" w:rsidRPr="00C548C2" w:rsidRDefault="00355733" w:rsidP="00355733">
                      <w:pPr>
                        <w:pStyle w:val="Caption"/>
                        <w:rPr>
                          <w:noProof/>
                        </w:rPr>
                      </w:pPr>
                      <w:bookmarkStart w:id="17" w:name="_Toc93471311"/>
                      <w:r>
                        <w:t xml:space="preserve">Figure </w:t>
                      </w:r>
                      <w:fldSimple w:instr=" SEQ Figure \* ARABIC ">
                        <w:r w:rsidR="008C21AC">
                          <w:rPr>
                            <w:noProof/>
                          </w:rPr>
                          <w:t>4</w:t>
                        </w:r>
                      </w:fldSimple>
                      <w:r>
                        <w:t xml:space="preserve"> Schematic diagram of a gas turbine with an intercooler</w:t>
                      </w:r>
                      <w:r w:rsidR="00B530B2">
                        <w:t xml:space="preserve"> </w:t>
                      </w:r>
                      <w:r w:rsidRPr="00BF4C12">
                        <w:t>(</w:t>
                      </w:r>
                      <w:proofErr w:type="spellStart"/>
                      <w:r w:rsidRPr="00BF4C12">
                        <w:t>Jansohn</w:t>
                      </w:r>
                      <w:proofErr w:type="spellEnd"/>
                      <w:r w:rsidRPr="00BF4C12">
                        <w:t>, 2013)</w:t>
                      </w:r>
                      <w:bookmarkEnd w:id="17"/>
                    </w:p>
                  </w:txbxContent>
                </v:textbox>
                <w10:wrap type="topAndBottom"/>
              </v:shape>
            </w:pict>
          </mc:Fallback>
        </mc:AlternateContent>
      </w:r>
      <w:r w:rsidR="00716F25">
        <w:rPr>
          <w:noProof/>
        </w:rPr>
        <w:drawing>
          <wp:anchor distT="0" distB="0" distL="114300" distR="114300" simplePos="0" relativeHeight="251663360" behindDoc="0" locked="0" layoutInCell="1" allowOverlap="1" wp14:anchorId="6BFFC0F2" wp14:editId="20C77C2B">
            <wp:simplePos x="0" y="0"/>
            <wp:positionH relativeFrom="margin">
              <wp:align>center</wp:align>
            </wp:positionH>
            <wp:positionV relativeFrom="paragraph">
              <wp:posOffset>162572</wp:posOffset>
            </wp:positionV>
            <wp:extent cx="5076825" cy="1571625"/>
            <wp:effectExtent l="0" t="0" r="9525"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076825" cy="1571625"/>
                    </a:xfrm>
                    <a:prstGeom prst="rect">
                      <a:avLst/>
                    </a:prstGeom>
                  </pic:spPr>
                </pic:pic>
              </a:graphicData>
            </a:graphic>
            <wp14:sizeRelH relativeFrom="page">
              <wp14:pctWidth>0</wp14:pctWidth>
            </wp14:sizeRelH>
            <wp14:sizeRelV relativeFrom="page">
              <wp14:pctHeight>0</wp14:pctHeight>
            </wp14:sizeRelV>
          </wp:anchor>
        </w:drawing>
      </w:r>
    </w:p>
    <w:p w14:paraId="3030BC40" w14:textId="2C7C23FA" w:rsidR="00F00D7F" w:rsidRPr="007B56B3" w:rsidRDefault="00F00D7F" w:rsidP="00742A36"/>
    <w:p w14:paraId="0256C43A" w14:textId="442EF0B4" w:rsidR="00742A36" w:rsidRPr="00133436" w:rsidRDefault="00742A36" w:rsidP="00742A36">
      <w:r w:rsidRPr="00742A36">
        <w:rPr>
          <w:b/>
          <w:bCs/>
        </w:rPr>
        <w:t>Reheating and Reheat Cycle:</w:t>
      </w:r>
      <w:r w:rsidR="00133436">
        <w:rPr>
          <w:b/>
          <w:bCs/>
        </w:rPr>
        <w:t xml:space="preserve">  </w:t>
      </w:r>
      <w:r w:rsidR="00133436">
        <w:t xml:space="preserve">Reheating uses a variation of the </w:t>
      </w:r>
      <w:r w:rsidR="00B530B2">
        <w:t>B</w:t>
      </w:r>
      <w:r w:rsidR="00133436">
        <w:t>rayton cycle, using two turbines rather than one. One turbine is used to drive the compressor, whilst the other produces the net power output</w:t>
      </w:r>
      <w:r w:rsidR="00665321" w:rsidRPr="00665321">
        <w:rPr>
          <w:rFonts w:ascii="Open Sans" w:hAnsi="Open Sans" w:cs="Open Sans"/>
          <w:color w:val="000000"/>
          <w:sz w:val="20"/>
          <w:szCs w:val="20"/>
          <w:shd w:val="clear" w:color="auto" w:fill="FFFFFF"/>
        </w:rPr>
        <w:t xml:space="preserve"> </w:t>
      </w:r>
      <w:r w:rsidR="00665321">
        <w:rPr>
          <w:rFonts w:ascii="Open Sans" w:hAnsi="Open Sans" w:cs="Open Sans"/>
          <w:color w:val="000000"/>
          <w:sz w:val="20"/>
          <w:szCs w:val="20"/>
          <w:shd w:val="clear" w:color="auto" w:fill="FFFFFF"/>
        </w:rPr>
        <w:t>(</w:t>
      </w:r>
      <w:proofErr w:type="spellStart"/>
      <w:r w:rsidR="00665321">
        <w:rPr>
          <w:rFonts w:ascii="Open Sans" w:hAnsi="Open Sans" w:cs="Open Sans"/>
          <w:color w:val="000000"/>
          <w:sz w:val="20"/>
          <w:szCs w:val="20"/>
          <w:shd w:val="clear" w:color="auto" w:fill="FFFFFF"/>
        </w:rPr>
        <w:t>Mugdha</w:t>
      </w:r>
      <w:proofErr w:type="spellEnd"/>
      <w:r w:rsidR="00665321">
        <w:rPr>
          <w:rFonts w:ascii="Open Sans" w:hAnsi="Open Sans" w:cs="Open Sans"/>
          <w:color w:val="000000"/>
          <w:sz w:val="20"/>
          <w:szCs w:val="20"/>
          <w:shd w:val="clear" w:color="auto" w:fill="FFFFFF"/>
        </w:rPr>
        <w:t>, 2020).</w:t>
      </w:r>
      <w:r w:rsidR="00133436">
        <w:t xml:space="preserve"> </w:t>
      </w:r>
    </w:p>
    <w:p w14:paraId="4FAE27EA" w14:textId="77777777" w:rsidR="00716F25" w:rsidRDefault="00716F25" w:rsidP="00742A36">
      <w:pPr>
        <w:rPr>
          <w:b/>
          <w:bCs/>
        </w:rPr>
      </w:pPr>
    </w:p>
    <w:p w14:paraId="06C1C562" w14:textId="0326ACE6" w:rsidR="0069572F" w:rsidRDefault="00742A36" w:rsidP="00742A36">
      <w:r w:rsidRPr="00742A36">
        <w:rPr>
          <w:b/>
          <w:bCs/>
        </w:rPr>
        <w:t>Water Injection:</w:t>
      </w:r>
      <w:r w:rsidR="00802F68">
        <w:rPr>
          <w:b/>
          <w:bCs/>
        </w:rPr>
        <w:t xml:space="preserve"> </w:t>
      </w:r>
      <w:r w:rsidR="00802F68">
        <w:t>water or steam can be injected into the turbine at the entrance to the compressor</w:t>
      </w:r>
      <w:r w:rsidR="00B530B2">
        <w:t>. T</w:t>
      </w:r>
      <w:r w:rsidR="00802F68">
        <w:t xml:space="preserve">his way the compressed air is cooled by absorbing the latent heat of vaporisation of water.  Water injection increases the total mass flow of the working medium, and hence the power output of the cycle is increased. </w:t>
      </w:r>
      <w:r w:rsidR="00627E5F">
        <w:t xml:space="preserve">Water injection downstream of the compressor will have the same effect as intercooling.  As the air temperature rises due to compression, water is injected into the air.  The </w:t>
      </w:r>
    </w:p>
    <w:p w14:paraId="177CDB86" w14:textId="7DC3B63D" w:rsidR="00FC4E69" w:rsidRDefault="00627E5F">
      <w:r>
        <w:lastRenderedPageBreak/>
        <w:t>heat of vaporisation of the water then reduces the air temperature, and as a result, less compressor work is done</w:t>
      </w:r>
      <w:r w:rsidR="00665321" w:rsidRPr="00665321">
        <w:rPr>
          <w:rFonts w:ascii="Open Sans" w:hAnsi="Open Sans" w:cs="Open Sans"/>
          <w:color w:val="000000"/>
          <w:sz w:val="20"/>
          <w:szCs w:val="20"/>
          <w:shd w:val="clear" w:color="auto" w:fill="FFFFFF"/>
        </w:rPr>
        <w:t xml:space="preserve"> </w:t>
      </w:r>
      <w:r w:rsidR="00665321">
        <w:rPr>
          <w:rFonts w:ascii="Open Sans" w:hAnsi="Open Sans" w:cs="Open Sans"/>
          <w:color w:val="000000"/>
          <w:sz w:val="20"/>
          <w:szCs w:val="20"/>
          <w:shd w:val="clear" w:color="auto" w:fill="FFFFFF"/>
        </w:rPr>
        <w:t xml:space="preserve">(Soares, 2014). </w:t>
      </w:r>
      <w:r w:rsidR="00802F68">
        <w:t xml:space="preserve">This method is sometimes used in aircraft turbines during take-off or during emergencies to increase </w:t>
      </w:r>
      <w:r w:rsidR="004E0E03">
        <w:t>power, however</w:t>
      </w:r>
      <w:r w:rsidR="00802F68">
        <w:t xml:space="preserve"> marine and land-based gas turbines could use this method for a longer duration</w:t>
      </w:r>
      <w:r w:rsidR="00665321">
        <w:t xml:space="preserve"> </w:t>
      </w:r>
      <w:r w:rsidR="00665321">
        <w:rPr>
          <w:rFonts w:ascii="Open Sans" w:hAnsi="Open Sans" w:cs="Open Sans"/>
          <w:color w:val="000000"/>
          <w:sz w:val="20"/>
          <w:szCs w:val="20"/>
          <w:shd w:val="clear" w:color="auto" w:fill="FFFFFF"/>
        </w:rPr>
        <w:t>(</w:t>
      </w:r>
      <w:proofErr w:type="spellStart"/>
      <w:r w:rsidR="00665321">
        <w:rPr>
          <w:rFonts w:ascii="Open Sans" w:hAnsi="Open Sans" w:cs="Open Sans"/>
          <w:color w:val="000000"/>
          <w:sz w:val="20"/>
          <w:szCs w:val="20"/>
          <w:shd w:val="clear" w:color="auto" w:fill="FFFFFF"/>
        </w:rPr>
        <w:t>Mugdha</w:t>
      </w:r>
      <w:proofErr w:type="spellEnd"/>
      <w:r w:rsidR="00665321">
        <w:rPr>
          <w:rFonts w:ascii="Open Sans" w:hAnsi="Open Sans" w:cs="Open Sans"/>
          <w:color w:val="000000"/>
          <w:sz w:val="20"/>
          <w:szCs w:val="20"/>
          <w:shd w:val="clear" w:color="auto" w:fill="FFFFFF"/>
        </w:rPr>
        <w:t>, 2020).</w:t>
      </w:r>
    </w:p>
    <w:p w14:paraId="5B8FBB18" w14:textId="77777777" w:rsidR="00FC4E69" w:rsidRDefault="00FC4E69"/>
    <w:p w14:paraId="2E345D0B" w14:textId="3536C28E" w:rsidR="00133436" w:rsidRDefault="00FC4E69">
      <w:r w:rsidRPr="00FC4E69">
        <w:rPr>
          <w:b/>
          <w:bCs/>
        </w:rPr>
        <w:t>Filtering inlet air</w:t>
      </w:r>
      <w:r>
        <w:rPr>
          <w:b/>
          <w:bCs/>
        </w:rPr>
        <w:t xml:space="preserve">: </w:t>
      </w:r>
      <w:r>
        <w:t>The conditions under which turbines operate mean that any debris that enters the intake can damage the turbine blades.  Damage occurs from particles adhering to the blade surface which reduces the aerodynamics of the blade, which in turn reduces efficiency.</w:t>
      </w:r>
      <w:r w:rsidR="00713B71">
        <w:t xml:space="preserve">  Filtration of the inlet air is therefore essential to maximising the efficiency of the turbine, however this can result in pressure drop, which also causes efficiency loss.  Therefore, a well-designed filter can increase the efficiency of gas turbines</w:t>
      </w:r>
      <w:r w:rsidR="00665321" w:rsidRPr="00665321">
        <w:rPr>
          <w:rFonts w:ascii="Open Sans" w:hAnsi="Open Sans" w:cs="Open Sans"/>
          <w:color w:val="000000"/>
          <w:sz w:val="20"/>
          <w:szCs w:val="20"/>
          <w:shd w:val="clear" w:color="auto" w:fill="FFFFFF"/>
        </w:rPr>
        <w:t xml:space="preserve"> </w:t>
      </w:r>
      <w:r w:rsidR="00665321">
        <w:rPr>
          <w:rFonts w:ascii="Open Sans" w:hAnsi="Open Sans" w:cs="Open Sans"/>
          <w:color w:val="000000"/>
          <w:sz w:val="20"/>
          <w:szCs w:val="20"/>
          <w:shd w:val="clear" w:color="auto" w:fill="FFFFFF"/>
        </w:rPr>
        <w:t>(Hunt, 2007).</w:t>
      </w:r>
    </w:p>
    <w:p w14:paraId="555DF1B7" w14:textId="6732B3AA" w:rsidR="0069572F" w:rsidRDefault="0069572F" w:rsidP="00B530B2">
      <w:pPr>
        <w:pStyle w:val="Heading3"/>
      </w:pPr>
      <w:r>
        <w:t>Steam turbines</w:t>
      </w:r>
    </w:p>
    <w:p w14:paraId="1F237DAA" w14:textId="77777777" w:rsidR="00B530B2" w:rsidRPr="00B530B2" w:rsidRDefault="00B530B2" w:rsidP="00B530B2"/>
    <w:p w14:paraId="3F185CAD" w14:textId="6F8F80F0" w:rsidR="0069572F" w:rsidRPr="0069572F" w:rsidRDefault="0069572F">
      <w:r>
        <w:rPr>
          <w:b/>
          <w:bCs/>
        </w:rPr>
        <w:t xml:space="preserve">Water preheater: </w:t>
      </w:r>
      <w:r>
        <w:t>The water heater uses expanded steam, which is extracted from the turbine under specific parameters, and is then used to heat the water before it is pumped back into the turbine.  In a system such as this, energy from the extracted steam is transferred back into the system, where the cold source loss would be much less than a traditional Rankine cycle.</w:t>
      </w:r>
      <w:r w:rsidR="004A0A90">
        <w:t xml:space="preserve"> The expansion process is made up of multiple stages, and the longer the extraction from the turbine takes, the lower the water temperature is for heating</w:t>
      </w:r>
      <w:r w:rsidR="00665321">
        <w:t xml:space="preserve"> </w:t>
      </w:r>
      <w:r w:rsidR="00665321">
        <w:rPr>
          <w:rFonts w:ascii="Open Sans" w:hAnsi="Open Sans" w:cs="Open Sans"/>
          <w:color w:val="000000"/>
          <w:sz w:val="20"/>
          <w:szCs w:val="20"/>
          <w:shd w:val="clear" w:color="auto" w:fill="FFFFFF"/>
        </w:rPr>
        <w:t>(Zhang, 2020)</w:t>
      </w:r>
      <w:r w:rsidR="00B530B2">
        <w:rPr>
          <w:rFonts w:ascii="Open Sans" w:hAnsi="Open Sans" w:cs="Open Sans"/>
          <w:color w:val="000000"/>
          <w:sz w:val="20"/>
          <w:szCs w:val="20"/>
          <w:shd w:val="clear" w:color="auto" w:fill="FFFFFF"/>
        </w:rPr>
        <w:t>.</w:t>
      </w:r>
    </w:p>
    <w:p w14:paraId="27AF0D1F" w14:textId="6F525957" w:rsidR="004A0A90" w:rsidRDefault="00665321">
      <w:r>
        <w:rPr>
          <w:noProof/>
        </w:rPr>
        <mc:AlternateContent>
          <mc:Choice Requires="wps">
            <w:drawing>
              <wp:anchor distT="0" distB="0" distL="114300" distR="114300" simplePos="0" relativeHeight="251674624" behindDoc="0" locked="0" layoutInCell="1" allowOverlap="1" wp14:anchorId="5A51E852" wp14:editId="4C4BEFA5">
                <wp:simplePos x="0" y="0"/>
                <wp:positionH relativeFrom="column">
                  <wp:posOffset>979805</wp:posOffset>
                </wp:positionH>
                <wp:positionV relativeFrom="paragraph">
                  <wp:posOffset>2597150</wp:posOffset>
                </wp:positionV>
                <wp:extent cx="3762375"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3762375" cy="635"/>
                        </a:xfrm>
                        <a:prstGeom prst="rect">
                          <a:avLst/>
                        </a:prstGeom>
                        <a:solidFill>
                          <a:prstClr val="white"/>
                        </a:solidFill>
                        <a:ln>
                          <a:noFill/>
                        </a:ln>
                      </wps:spPr>
                      <wps:txbx>
                        <w:txbxContent>
                          <w:p w14:paraId="3A831507" w14:textId="2B799B31" w:rsidR="00665321" w:rsidRPr="00480981" w:rsidRDefault="00665321" w:rsidP="00665321">
                            <w:pPr>
                              <w:pStyle w:val="Caption"/>
                              <w:rPr>
                                <w:noProof/>
                              </w:rPr>
                            </w:pPr>
                            <w:bookmarkStart w:id="18" w:name="_Toc93471312"/>
                            <w:r>
                              <w:t xml:space="preserve">Figure </w:t>
                            </w:r>
                            <w:fldSimple w:instr=" SEQ Figure \* ARABIC ">
                              <w:r w:rsidR="008C21AC">
                                <w:rPr>
                                  <w:noProof/>
                                </w:rPr>
                                <w:t>5</w:t>
                              </w:r>
                            </w:fldSimple>
                            <w:r>
                              <w:t xml:space="preserve"> Steam turbine using a water preheater </w:t>
                            </w:r>
                            <w:r w:rsidRPr="007C45C5">
                              <w:t>(Zhang, 2020)</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51E852" id="Text Box 11" o:spid="_x0000_s1030" type="#_x0000_t202" style="position:absolute;margin-left:77.15pt;margin-top:204.5pt;width:296.2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prLwIAAGYEAAAOAAAAZHJzL2Uyb0RvYy54bWysVE1v2zAMvQ/YfxB0X5yPNR2M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" stroked="f">
                <v:textbox style="mso-fit-shape-to-text:t" inset="0,0,0,0">
                  <w:txbxContent>
                    <w:p w14:paraId="3A831507" w14:textId="2B799B31" w:rsidR="00665321" w:rsidRPr="00480981" w:rsidRDefault="00665321" w:rsidP="00665321">
                      <w:pPr>
                        <w:pStyle w:val="Caption"/>
                        <w:rPr>
                          <w:noProof/>
                        </w:rPr>
                      </w:pPr>
                      <w:bookmarkStart w:id="19" w:name="_Toc93471312"/>
                      <w:r>
                        <w:t xml:space="preserve">Figure </w:t>
                      </w:r>
                      <w:fldSimple w:instr=" SEQ Figure \* ARABIC ">
                        <w:r w:rsidR="008C21AC">
                          <w:rPr>
                            <w:noProof/>
                          </w:rPr>
                          <w:t>5</w:t>
                        </w:r>
                      </w:fldSimple>
                      <w:r>
                        <w:t xml:space="preserve"> Steam turbine using a water preheater </w:t>
                      </w:r>
                      <w:r w:rsidRPr="007C45C5">
                        <w:t>(Zhang, 2020)</w:t>
                      </w:r>
                      <w:bookmarkEnd w:id="19"/>
                    </w:p>
                  </w:txbxContent>
                </v:textbox>
                <w10:wrap type="square"/>
              </v:shape>
            </w:pict>
          </mc:Fallback>
        </mc:AlternateContent>
      </w:r>
      <w:r w:rsidR="004A0A90">
        <w:rPr>
          <w:noProof/>
        </w:rPr>
        <w:drawing>
          <wp:anchor distT="0" distB="0" distL="114300" distR="114300" simplePos="0" relativeHeight="251665408" behindDoc="0" locked="0" layoutInCell="1" allowOverlap="1" wp14:anchorId="653108BF" wp14:editId="62F8836A">
            <wp:simplePos x="0" y="0"/>
            <wp:positionH relativeFrom="margin">
              <wp:align>center</wp:align>
            </wp:positionH>
            <wp:positionV relativeFrom="paragraph">
              <wp:posOffset>651319</wp:posOffset>
            </wp:positionV>
            <wp:extent cx="3762375" cy="1889125"/>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b="4183"/>
                    <a:stretch/>
                  </pic:blipFill>
                  <pic:spPr bwMode="auto">
                    <a:xfrm>
                      <a:off x="0" y="0"/>
                      <a:ext cx="3762375" cy="1889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A0A90">
        <w:t>Figure</w:t>
      </w:r>
      <w:r>
        <w:t xml:space="preserve"> </w:t>
      </w:r>
      <w:r w:rsidR="00B530B2">
        <w:t>5</w:t>
      </w:r>
      <w:r w:rsidR="004A0A90">
        <w:t xml:space="preserve"> shows a diagram of the stages of the steam extraction process</w:t>
      </w:r>
      <w:r w:rsidR="00B530B2">
        <w:t>.</w:t>
      </w:r>
    </w:p>
    <w:p w14:paraId="3E33D13E" w14:textId="453A5D02" w:rsidR="00FC4E69" w:rsidRPr="00B530B2" w:rsidRDefault="00B920F8">
      <w:pPr>
        <w:rPr>
          <w:b/>
          <w:bCs/>
        </w:rPr>
      </w:pPr>
      <w:r w:rsidRPr="00FC4E69">
        <w:rPr>
          <w:b/>
          <w:bCs/>
        </w:rPr>
        <w:br w:type="page"/>
      </w:r>
    </w:p>
    <w:p w14:paraId="3136146C" w14:textId="76DF3746" w:rsidR="00B920F8" w:rsidRDefault="00B920F8" w:rsidP="00B920F8">
      <w:pPr>
        <w:pStyle w:val="Heading1"/>
      </w:pPr>
      <w:bookmarkStart w:id="20" w:name="_Toc93453857"/>
      <w:r>
        <w:lastRenderedPageBreak/>
        <w:t>Part C</w:t>
      </w:r>
      <w:bookmarkEnd w:id="20"/>
    </w:p>
    <w:p w14:paraId="77786399" w14:textId="77777777" w:rsidR="0082353A" w:rsidRDefault="0082353A"/>
    <w:p w14:paraId="2807342B" w14:textId="77777777" w:rsidR="0082353A" w:rsidRDefault="0082353A" w:rsidP="0082353A">
      <w:pPr>
        <w:pStyle w:val="Heading3"/>
      </w:pPr>
      <w:bookmarkStart w:id="21" w:name="_Toc93453858"/>
      <w:r>
        <w:t>Vapour-compression cycle</w:t>
      </w:r>
      <w:bookmarkEnd w:id="21"/>
    </w:p>
    <w:p w14:paraId="0D6F1732" w14:textId="77777777" w:rsidR="0082353A" w:rsidRDefault="0082353A" w:rsidP="0082353A"/>
    <w:p w14:paraId="242DF7E4" w14:textId="76655BEC" w:rsidR="00A34CC8" w:rsidRDefault="0082353A" w:rsidP="0082353A">
      <w:r>
        <w:t xml:space="preserve">This system is essentially a heat engine that operates in </w:t>
      </w:r>
      <w:r w:rsidR="00A34CC8">
        <w:t xml:space="preserve">reverse (also known as the reverse </w:t>
      </w:r>
      <w:r w:rsidR="00B530B2">
        <w:t>Carnot</w:t>
      </w:r>
      <w:r w:rsidR="00A34CC8">
        <w:t xml:space="preserve"> engine).  It </w:t>
      </w:r>
      <w:r w:rsidR="00B530B2">
        <w:t>involves</w:t>
      </w:r>
      <w:r w:rsidR="00A34CC8">
        <w:t xml:space="preserve"> the transfer of heat from a cold reservoir to a hot reservoir.  This goes against the 2</w:t>
      </w:r>
      <w:r w:rsidR="00A34CC8" w:rsidRPr="00A34CC8">
        <w:rPr>
          <w:vertAlign w:val="superscript"/>
        </w:rPr>
        <w:t>nd</w:t>
      </w:r>
      <w:r w:rsidR="00A34CC8">
        <w:t xml:space="preserve"> law of thermodynamics, which states that it is not possible to construct a device that operates in a cycle and produces no effect other than the transfer of heat </w:t>
      </w:r>
      <w:r w:rsidR="00B530B2">
        <w:t>from a lower temperature body</w:t>
      </w:r>
      <w:r w:rsidR="00A34CC8">
        <w:t xml:space="preserve"> to a higher temperature </w:t>
      </w:r>
      <w:r w:rsidR="00B530B2">
        <w:t>body</w:t>
      </w:r>
      <w:r w:rsidR="00B964F0">
        <w:t xml:space="preserve"> </w:t>
      </w:r>
      <w:r w:rsidR="00B964F0">
        <w:rPr>
          <w:rFonts w:ascii="Open Sans" w:hAnsi="Open Sans" w:cs="Open Sans"/>
          <w:color w:val="000000"/>
          <w:sz w:val="20"/>
          <w:szCs w:val="20"/>
          <w:shd w:val="clear" w:color="auto" w:fill="FFFFFF"/>
        </w:rPr>
        <w:t>(</w:t>
      </w:r>
      <w:proofErr w:type="spellStart"/>
      <w:r w:rsidR="00B964F0">
        <w:rPr>
          <w:rFonts w:ascii="Open Sans" w:hAnsi="Open Sans" w:cs="Open Sans"/>
          <w:color w:val="000000"/>
          <w:sz w:val="20"/>
          <w:szCs w:val="20"/>
          <w:shd w:val="clear" w:color="auto" w:fill="FFFFFF"/>
        </w:rPr>
        <w:t>Araner</w:t>
      </w:r>
      <w:proofErr w:type="spellEnd"/>
      <w:r w:rsidR="00B964F0">
        <w:rPr>
          <w:rFonts w:ascii="Open Sans" w:hAnsi="Open Sans" w:cs="Open Sans"/>
          <w:color w:val="000000"/>
          <w:sz w:val="20"/>
          <w:szCs w:val="20"/>
          <w:shd w:val="clear" w:color="auto" w:fill="FFFFFF"/>
        </w:rPr>
        <w:t>, 2020)</w:t>
      </w:r>
      <w:r w:rsidR="00B964F0">
        <w:t>.</w:t>
      </w:r>
      <w:r w:rsidR="00B530B2">
        <w:t xml:space="preserve"> </w:t>
      </w:r>
      <w:r w:rsidR="00B964F0">
        <w:t xml:space="preserve"> T</w:t>
      </w:r>
      <w:r w:rsidR="00B530B2">
        <w:t>herefore</w:t>
      </w:r>
      <w:r w:rsidR="00A34CC8">
        <w:t xml:space="preserve">, since the cycle is against this law, a certain amount of work must take place </w:t>
      </w:r>
      <w:proofErr w:type="gramStart"/>
      <w:r w:rsidR="00A34CC8">
        <w:t>in order for</w:t>
      </w:r>
      <w:proofErr w:type="gramEnd"/>
      <w:r w:rsidR="00A34CC8">
        <w:t xml:space="preserve"> the transfer to happen</w:t>
      </w:r>
      <w:r w:rsidR="00A34CC8" w:rsidRPr="00A34CC8">
        <w:t xml:space="preserve"> </w:t>
      </w:r>
      <w:r w:rsidR="00665321">
        <w:rPr>
          <w:rFonts w:ascii="Open Sans" w:hAnsi="Open Sans" w:cs="Open Sans"/>
          <w:color w:val="000000"/>
          <w:sz w:val="20"/>
          <w:szCs w:val="20"/>
          <w:shd w:val="clear" w:color="auto" w:fill="FFFFFF"/>
        </w:rPr>
        <w:t>(</w:t>
      </w:r>
      <w:proofErr w:type="spellStart"/>
      <w:r w:rsidR="00084B95">
        <w:rPr>
          <w:rFonts w:ascii="Open Sans" w:hAnsi="Open Sans" w:cs="Open Sans"/>
          <w:color w:val="000000"/>
          <w:sz w:val="20"/>
          <w:szCs w:val="20"/>
          <w:shd w:val="clear" w:color="auto" w:fill="FFFFFF"/>
        </w:rPr>
        <w:t>Araner</w:t>
      </w:r>
      <w:proofErr w:type="spellEnd"/>
      <w:r w:rsidR="00665321">
        <w:rPr>
          <w:rFonts w:ascii="Open Sans" w:hAnsi="Open Sans" w:cs="Open Sans"/>
          <w:color w:val="000000"/>
          <w:sz w:val="20"/>
          <w:szCs w:val="20"/>
          <w:shd w:val="clear" w:color="auto" w:fill="FFFFFF"/>
        </w:rPr>
        <w:t>, 2020)</w:t>
      </w:r>
      <w:r w:rsidR="00FA49A3">
        <w:rPr>
          <w:rFonts w:ascii="Open Sans" w:hAnsi="Open Sans" w:cs="Open Sans"/>
          <w:color w:val="000000"/>
          <w:sz w:val="20"/>
          <w:szCs w:val="20"/>
          <w:shd w:val="clear" w:color="auto" w:fill="FFFFFF"/>
        </w:rPr>
        <w:t>.</w:t>
      </w:r>
    </w:p>
    <w:p w14:paraId="1936CDD7" w14:textId="38310A58" w:rsidR="00BD2C0A" w:rsidRDefault="00290425" w:rsidP="0082353A">
      <w:r>
        <w:t>The vapor-compression refrigeration cycle has four components: an evaporator, compressor, condenser, and expansion valve</w:t>
      </w:r>
      <w:r w:rsidR="00B530B2">
        <w:t>, all four of which are discussed below.</w:t>
      </w:r>
    </w:p>
    <w:p w14:paraId="235E9336" w14:textId="2CED2608" w:rsidR="00BD2C0A" w:rsidRDefault="00BD2C0A" w:rsidP="0082353A">
      <w:r w:rsidRPr="00BD2C0A">
        <w:rPr>
          <w:b/>
          <w:bCs/>
        </w:rPr>
        <w:t>Evaporator</w:t>
      </w:r>
      <w:r>
        <w:rPr>
          <w:b/>
          <w:bCs/>
        </w:rPr>
        <w:t xml:space="preserve">: </w:t>
      </w:r>
      <w:r>
        <w:t xml:space="preserve">This is a heat exchanger which take low temperature heat from the source </w:t>
      </w:r>
      <w:r w:rsidR="00876D7E">
        <w:t>and transfers it to the circulating refrigerant, which is then forced by an expansion valve and the suction effect of the compressor, changing from a liquid to a gas within the evaporator.  This requires a large amount of heat, and thus the evaporator becomes cold drawing in the required heat from the surrounding environment</w:t>
      </w:r>
      <w:r w:rsidR="00084B95">
        <w:t xml:space="preserve"> </w:t>
      </w:r>
      <w:r w:rsidR="00084B95">
        <w:rPr>
          <w:rFonts w:ascii="Open Sans" w:hAnsi="Open Sans" w:cs="Open Sans"/>
          <w:color w:val="000000"/>
          <w:sz w:val="20"/>
          <w:szCs w:val="20"/>
          <w:shd w:val="clear" w:color="auto" w:fill="FFFFFF"/>
        </w:rPr>
        <w:t>(</w:t>
      </w:r>
      <w:proofErr w:type="spellStart"/>
      <w:r w:rsidR="00084B95">
        <w:rPr>
          <w:rFonts w:ascii="Open Sans" w:hAnsi="Open Sans" w:cs="Open Sans"/>
          <w:color w:val="000000"/>
          <w:sz w:val="20"/>
          <w:szCs w:val="20"/>
          <w:shd w:val="clear" w:color="auto" w:fill="FFFFFF"/>
        </w:rPr>
        <w:t>Badran</w:t>
      </w:r>
      <w:proofErr w:type="spellEnd"/>
      <w:r w:rsidR="00084B95">
        <w:rPr>
          <w:rFonts w:ascii="Open Sans" w:hAnsi="Open Sans" w:cs="Open Sans"/>
          <w:color w:val="000000"/>
          <w:sz w:val="20"/>
          <w:szCs w:val="20"/>
          <w:shd w:val="clear" w:color="auto" w:fill="FFFFFF"/>
        </w:rPr>
        <w:t>, 2019)</w:t>
      </w:r>
      <w:r w:rsidR="00876D7E">
        <w:t>.</w:t>
      </w:r>
    </w:p>
    <w:p w14:paraId="329446A7" w14:textId="72C71700" w:rsidR="00876D7E" w:rsidRDefault="00876D7E" w:rsidP="0082353A">
      <w:r>
        <w:rPr>
          <w:b/>
          <w:bCs/>
        </w:rPr>
        <w:t xml:space="preserve">Condenser: </w:t>
      </w:r>
      <w:r>
        <w:t xml:space="preserve">This is designed so that high pressure hot gas gives up its heat and turns to liquid as it condenses.  This is the opposite of the evaporation </w:t>
      </w:r>
      <w:r w:rsidR="00B530B2">
        <w:t>process;</w:t>
      </w:r>
      <w:r>
        <w:t xml:space="preserve"> </w:t>
      </w:r>
      <w:r w:rsidR="002B4B11">
        <w:t>therefore,</w:t>
      </w:r>
      <w:r>
        <w:t xml:space="preserve"> latent heat must be </w:t>
      </w:r>
      <w:r w:rsidR="002B4B11">
        <w:t>rejected,</w:t>
      </w:r>
      <w:r>
        <w:t xml:space="preserve"> and the condenser heats up. The heat is then transferred to the substance which is circulating through the heating system</w:t>
      </w:r>
      <w:r w:rsidR="00084B95">
        <w:t xml:space="preserve"> </w:t>
      </w:r>
      <w:r w:rsidR="00084B95">
        <w:rPr>
          <w:rFonts w:ascii="Open Sans" w:hAnsi="Open Sans" w:cs="Open Sans"/>
          <w:color w:val="000000"/>
          <w:sz w:val="20"/>
          <w:szCs w:val="20"/>
          <w:shd w:val="clear" w:color="auto" w:fill="FFFFFF"/>
        </w:rPr>
        <w:t>(</w:t>
      </w:r>
      <w:proofErr w:type="spellStart"/>
      <w:r w:rsidR="00084B95">
        <w:rPr>
          <w:rFonts w:ascii="Open Sans" w:hAnsi="Open Sans" w:cs="Open Sans"/>
          <w:color w:val="000000"/>
          <w:sz w:val="20"/>
          <w:szCs w:val="20"/>
          <w:shd w:val="clear" w:color="auto" w:fill="FFFFFF"/>
        </w:rPr>
        <w:t>Badran</w:t>
      </w:r>
      <w:proofErr w:type="spellEnd"/>
      <w:r w:rsidR="00084B95">
        <w:rPr>
          <w:rFonts w:ascii="Open Sans" w:hAnsi="Open Sans" w:cs="Open Sans"/>
          <w:color w:val="000000"/>
          <w:sz w:val="20"/>
          <w:szCs w:val="20"/>
          <w:shd w:val="clear" w:color="auto" w:fill="FFFFFF"/>
        </w:rPr>
        <w:t>, 2019)</w:t>
      </w:r>
      <w:r>
        <w:t>.</w:t>
      </w:r>
    </w:p>
    <w:p w14:paraId="1EF957AE" w14:textId="361C734C" w:rsidR="00876D7E" w:rsidRDefault="00876D7E" w:rsidP="0082353A">
      <w:r>
        <w:rPr>
          <w:b/>
          <w:bCs/>
        </w:rPr>
        <w:t xml:space="preserve">Compressor: </w:t>
      </w:r>
      <w:r>
        <w:t xml:space="preserve">This compresses the low temperature and pressure gas into a high-pressure gas, which causes it to increase in temperature to a high temperature gas.  It creates </w:t>
      </w:r>
      <w:r w:rsidR="007A6768">
        <w:t>the low and high pressures which is required for phase change to occur at different temperatures</w:t>
      </w:r>
      <w:r w:rsidR="00084B95">
        <w:t xml:space="preserve"> </w:t>
      </w:r>
      <w:r w:rsidR="00084B95">
        <w:rPr>
          <w:rFonts w:ascii="Open Sans" w:hAnsi="Open Sans" w:cs="Open Sans"/>
          <w:color w:val="000000"/>
          <w:sz w:val="20"/>
          <w:szCs w:val="20"/>
          <w:shd w:val="clear" w:color="auto" w:fill="FFFFFF"/>
        </w:rPr>
        <w:t>(</w:t>
      </w:r>
      <w:proofErr w:type="spellStart"/>
      <w:r w:rsidR="00084B95">
        <w:rPr>
          <w:rFonts w:ascii="Open Sans" w:hAnsi="Open Sans" w:cs="Open Sans"/>
          <w:color w:val="000000"/>
          <w:sz w:val="20"/>
          <w:szCs w:val="20"/>
          <w:shd w:val="clear" w:color="auto" w:fill="FFFFFF"/>
        </w:rPr>
        <w:t>Badran</w:t>
      </w:r>
      <w:proofErr w:type="spellEnd"/>
      <w:r w:rsidR="00084B95">
        <w:rPr>
          <w:rFonts w:ascii="Open Sans" w:hAnsi="Open Sans" w:cs="Open Sans"/>
          <w:color w:val="000000"/>
          <w:sz w:val="20"/>
          <w:szCs w:val="20"/>
          <w:shd w:val="clear" w:color="auto" w:fill="FFFFFF"/>
        </w:rPr>
        <w:t>, 2019)</w:t>
      </w:r>
      <w:r w:rsidR="007A6768">
        <w:t>.</w:t>
      </w:r>
    </w:p>
    <w:p w14:paraId="50E5ACCA" w14:textId="4C66AE21" w:rsidR="007A6768" w:rsidRDefault="007A6768" w:rsidP="0082353A">
      <w:r>
        <w:rPr>
          <w:b/>
          <w:bCs/>
        </w:rPr>
        <w:t>Expansion valve:</w:t>
      </w:r>
      <w:r>
        <w:t xml:space="preserve"> This acts as a pressure differential valve, where the pressure is high on one side and low on the other. The </w:t>
      </w:r>
      <w:r w:rsidR="002B4B11">
        <w:t>high-pressure</w:t>
      </w:r>
      <w:r>
        <w:t xml:space="preserve"> refrigerant liquid from the condenser travels through the expansion valve, which turns it into a low pressure, and therefore a low temperature that is close to its boiling point (</w:t>
      </w:r>
      <w:proofErr w:type="gramStart"/>
      <w:r>
        <w:t>similar to</w:t>
      </w:r>
      <w:proofErr w:type="gramEnd"/>
      <w:r>
        <w:t xml:space="preserve"> how water’s boiling point changes with altitude changes</w:t>
      </w:r>
      <w:r w:rsidR="00B530B2">
        <w:t>)</w:t>
      </w:r>
      <w:r w:rsidR="00084B95">
        <w:t xml:space="preserve"> </w:t>
      </w:r>
      <w:r w:rsidR="00084B95">
        <w:rPr>
          <w:rFonts w:ascii="Open Sans" w:hAnsi="Open Sans" w:cs="Open Sans"/>
          <w:color w:val="000000"/>
          <w:sz w:val="20"/>
          <w:szCs w:val="20"/>
          <w:shd w:val="clear" w:color="auto" w:fill="FFFFFF"/>
        </w:rPr>
        <w:t>(</w:t>
      </w:r>
      <w:proofErr w:type="spellStart"/>
      <w:r w:rsidR="00084B95">
        <w:rPr>
          <w:rFonts w:ascii="Open Sans" w:hAnsi="Open Sans" w:cs="Open Sans"/>
          <w:color w:val="000000"/>
          <w:sz w:val="20"/>
          <w:szCs w:val="20"/>
          <w:shd w:val="clear" w:color="auto" w:fill="FFFFFF"/>
        </w:rPr>
        <w:t>Badran</w:t>
      </w:r>
      <w:proofErr w:type="spellEnd"/>
      <w:r w:rsidR="00084B95">
        <w:rPr>
          <w:rFonts w:ascii="Open Sans" w:hAnsi="Open Sans" w:cs="Open Sans"/>
          <w:color w:val="000000"/>
          <w:sz w:val="20"/>
          <w:szCs w:val="20"/>
          <w:shd w:val="clear" w:color="auto" w:fill="FFFFFF"/>
        </w:rPr>
        <w:t>, 2019).</w:t>
      </w:r>
    </w:p>
    <w:p w14:paraId="5A998F95" w14:textId="77777777" w:rsidR="00BD2C0A" w:rsidRDefault="00BD2C0A" w:rsidP="0082353A"/>
    <w:p w14:paraId="4B7A8126" w14:textId="4717AD4B" w:rsidR="00A34CC8" w:rsidRDefault="00A34CC8" w:rsidP="0082353A">
      <w:r>
        <w:t xml:space="preserve">The working principle of the vapour compression cycle is that: during the suction stroke of the compressor, wet vapor is drawn from the evaporator and compressed adiabatically to a high temperature and pressure.  The </w:t>
      </w:r>
      <w:r w:rsidR="002B4B11">
        <w:t>high-pressure</w:t>
      </w:r>
      <w:r>
        <w:t xml:space="preserve"> vapour is then cooled in the condenser at constant pressure, whilst the </w:t>
      </w:r>
      <w:r w:rsidR="00B530B2">
        <w:t>high-pressure</w:t>
      </w:r>
      <w:r>
        <w:t xml:space="preserve"> liquid is expanded through a</w:t>
      </w:r>
      <w:r w:rsidR="00FA49A3">
        <w:t>n</w:t>
      </w:r>
      <w:r>
        <w:t xml:space="preserve"> expansion or throttle valve, lowering the pressure and temperature. The low temperature vapor absorbs heat from the evaporator at constant pressure and cools the space.  The vapor </w:t>
      </w:r>
      <w:r w:rsidR="00290425">
        <w:t>finally enters the compressor during the suction stroke, and the cycle is repeated</w:t>
      </w:r>
      <w:r w:rsidR="00001330">
        <w:t xml:space="preserve"> </w:t>
      </w:r>
      <w:r w:rsidR="00001330">
        <w:rPr>
          <w:rFonts w:ascii="Open Sans" w:hAnsi="Open Sans" w:cs="Open Sans"/>
          <w:color w:val="000000"/>
          <w:sz w:val="20"/>
          <w:szCs w:val="20"/>
          <w:shd w:val="clear" w:color="auto" w:fill="FFFFFF"/>
        </w:rPr>
        <w:t>(</w:t>
      </w:r>
      <w:proofErr w:type="spellStart"/>
      <w:r w:rsidR="00001330">
        <w:rPr>
          <w:rFonts w:ascii="Open Sans" w:hAnsi="Open Sans" w:cs="Open Sans"/>
          <w:color w:val="000000"/>
          <w:sz w:val="20"/>
          <w:szCs w:val="20"/>
          <w:shd w:val="clear" w:color="auto" w:fill="FFFFFF"/>
        </w:rPr>
        <w:t>Baksi</w:t>
      </w:r>
      <w:proofErr w:type="spellEnd"/>
      <w:r w:rsidR="00001330">
        <w:rPr>
          <w:rFonts w:ascii="Open Sans" w:hAnsi="Open Sans" w:cs="Open Sans"/>
          <w:color w:val="000000"/>
          <w:sz w:val="20"/>
          <w:szCs w:val="20"/>
          <w:shd w:val="clear" w:color="auto" w:fill="FFFFFF"/>
        </w:rPr>
        <w:t>, 2020).</w:t>
      </w:r>
    </w:p>
    <w:p w14:paraId="4B9BBDED" w14:textId="6475CC52" w:rsidR="00290425" w:rsidRDefault="00001330" w:rsidP="0082353A">
      <w:r>
        <w:rPr>
          <w:noProof/>
        </w:rPr>
        <w:lastRenderedPageBreak/>
        <mc:AlternateContent>
          <mc:Choice Requires="wps">
            <w:drawing>
              <wp:anchor distT="0" distB="0" distL="114300" distR="114300" simplePos="0" relativeHeight="251676672" behindDoc="0" locked="0" layoutInCell="1" allowOverlap="1" wp14:anchorId="162C457A" wp14:editId="69AFA6EB">
                <wp:simplePos x="0" y="0"/>
                <wp:positionH relativeFrom="column">
                  <wp:posOffset>960755</wp:posOffset>
                </wp:positionH>
                <wp:positionV relativeFrom="paragraph">
                  <wp:posOffset>2630805</wp:posOffset>
                </wp:positionV>
                <wp:extent cx="3803650"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3803650" cy="635"/>
                        </a:xfrm>
                        <a:prstGeom prst="rect">
                          <a:avLst/>
                        </a:prstGeom>
                        <a:solidFill>
                          <a:prstClr val="white"/>
                        </a:solidFill>
                        <a:ln>
                          <a:noFill/>
                        </a:ln>
                      </wps:spPr>
                      <wps:txbx>
                        <w:txbxContent>
                          <w:p w14:paraId="52E3D57F" w14:textId="0E73980F" w:rsidR="00001330" w:rsidRPr="00D02605" w:rsidRDefault="00001330" w:rsidP="00001330">
                            <w:pPr>
                              <w:pStyle w:val="Caption"/>
                              <w:rPr>
                                <w:noProof/>
                              </w:rPr>
                            </w:pPr>
                            <w:bookmarkStart w:id="22" w:name="_Toc93471313"/>
                            <w:r>
                              <w:t xml:space="preserve">Figure </w:t>
                            </w:r>
                            <w:fldSimple w:instr=" SEQ Figure \* ARABIC ">
                              <w:r w:rsidR="008C21AC">
                                <w:rPr>
                                  <w:noProof/>
                                </w:rPr>
                                <w:t>6</w:t>
                              </w:r>
                            </w:fldSimple>
                            <w:r>
                              <w:t xml:space="preserve"> Vapour-compression refrigeration cycle</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2C457A" id="Text Box 12" o:spid="_x0000_s1031" type="#_x0000_t202" style="position:absolute;margin-left:75.65pt;margin-top:207.15pt;width:299.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" stroked="f">
                <v:textbox style="mso-fit-shape-to-text:t" inset="0,0,0,0">
                  <w:txbxContent>
                    <w:p w14:paraId="52E3D57F" w14:textId="0E73980F" w:rsidR="00001330" w:rsidRPr="00D02605" w:rsidRDefault="00001330" w:rsidP="00001330">
                      <w:pPr>
                        <w:pStyle w:val="Caption"/>
                        <w:rPr>
                          <w:noProof/>
                        </w:rPr>
                      </w:pPr>
                      <w:bookmarkStart w:id="23" w:name="_Toc93471313"/>
                      <w:r>
                        <w:t xml:space="preserve">Figure </w:t>
                      </w:r>
                      <w:fldSimple w:instr=" SEQ Figure \* ARABIC ">
                        <w:r w:rsidR="008C21AC">
                          <w:rPr>
                            <w:noProof/>
                          </w:rPr>
                          <w:t>6</w:t>
                        </w:r>
                      </w:fldSimple>
                      <w:r>
                        <w:t xml:space="preserve"> Vapour-compression refrigeration cycle</w:t>
                      </w:r>
                      <w:bookmarkEnd w:id="23"/>
                    </w:p>
                  </w:txbxContent>
                </v:textbox>
                <w10:wrap type="square"/>
              </v:shape>
            </w:pict>
          </mc:Fallback>
        </mc:AlternateContent>
      </w:r>
      <w:r w:rsidR="00290425">
        <w:rPr>
          <w:noProof/>
        </w:rPr>
        <w:drawing>
          <wp:anchor distT="0" distB="0" distL="114300" distR="114300" simplePos="0" relativeHeight="251666432" behindDoc="0" locked="0" layoutInCell="1" allowOverlap="1" wp14:anchorId="1BAF3198" wp14:editId="36D34239">
            <wp:simplePos x="0" y="0"/>
            <wp:positionH relativeFrom="margin">
              <wp:align>center</wp:align>
            </wp:positionH>
            <wp:positionV relativeFrom="paragraph">
              <wp:posOffset>27149</wp:posOffset>
            </wp:positionV>
            <wp:extent cx="3804249" cy="2547136"/>
            <wp:effectExtent l="0" t="0" r="6350" b="571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804249" cy="2547136"/>
                    </a:xfrm>
                    <a:prstGeom prst="rect">
                      <a:avLst/>
                    </a:prstGeom>
                  </pic:spPr>
                </pic:pic>
              </a:graphicData>
            </a:graphic>
            <wp14:sizeRelH relativeFrom="page">
              <wp14:pctWidth>0</wp14:pctWidth>
            </wp14:sizeRelH>
            <wp14:sizeRelV relativeFrom="page">
              <wp14:pctHeight>0</wp14:pctHeight>
            </wp14:sizeRelV>
          </wp:anchor>
        </w:drawing>
      </w:r>
    </w:p>
    <w:p w14:paraId="73950312" w14:textId="77777777" w:rsidR="002B4B11" w:rsidRDefault="002B4B11" w:rsidP="0082353A"/>
    <w:p w14:paraId="4206EC39" w14:textId="77777777" w:rsidR="002B4B11" w:rsidRDefault="002B4B11" w:rsidP="0082353A"/>
    <w:p w14:paraId="25481998" w14:textId="77777777" w:rsidR="002B4B11" w:rsidRDefault="002B4B11" w:rsidP="0082353A"/>
    <w:p w14:paraId="670899DA" w14:textId="77777777" w:rsidR="002B4B11" w:rsidRDefault="002B4B11" w:rsidP="0082353A"/>
    <w:p w14:paraId="273D8111" w14:textId="77777777" w:rsidR="002B4B11" w:rsidRDefault="002B4B11" w:rsidP="0082353A"/>
    <w:p w14:paraId="2B03D3A9" w14:textId="77777777" w:rsidR="002B4B11" w:rsidRDefault="002B4B11" w:rsidP="0082353A"/>
    <w:p w14:paraId="236D8CE4" w14:textId="77777777" w:rsidR="002B4B11" w:rsidRDefault="002B4B11" w:rsidP="0082353A"/>
    <w:p w14:paraId="196026BF" w14:textId="77777777" w:rsidR="002B4B11" w:rsidRDefault="002B4B11" w:rsidP="0082353A"/>
    <w:p w14:paraId="60277617" w14:textId="77777777" w:rsidR="002B4B11" w:rsidRDefault="002B4B11" w:rsidP="0082353A"/>
    <w:p w14:paraId="28960F78" w14:textId="77777777" w:rsidR="00001330" w:rsidRDefault="00001330" w:rsidP="0082353A"/>
    <w:p w14:paraId="6C5860E1" w14:textId="6481D98F" w:rsidR="00B920F8" w:rsidRDefault="002B4B11" w:rsidP="0082353A">
      <w:r>
        <w:t>Fig</w:t>
      </w:r>
      <w:r w:rsidR="00001330">
        <w:t xml:space="preserve">ure </w:t>
      </w:r>
      <w:r w:rsidR="00FA49A3">
        <w:t>6</w:t>
      </w:r>
      <w:r>
        <w:t xml:space="preserve"> shows a diagram of the vapour- compression refrigeration cycle.</w:t>
      </w:r>
      <w:r w:rsidR="00B920F8">
        <w:br w:type="page"/>
      </w:r>
    </w:p>
    <w:p w14:paraId="560D7E8B" w14:textId="150D22E7" w:rsidR="00B920F8" w:rsidRDefault="00B920F8" w:rsidP="00B920F8">
      <w:pPr>
        <w:pStyle w:val="Heading1"/>
      </w:pPr>
      <w:bookmarkStart w:id="24" w:name="_Toc93453859"/>
      <w:r>
        <w:lastRenderedPageBreak/>
        <w:t>Conclusion</w:t>
      </w:r>
      <w:bookmarkEnd w:id="24"/>
      <w:r>
        <w:t xml:space="preserve"> </w:t>
      </w:r>
    </w:p>
    <w:p w14:paraId="5C3CDC8D" w14:textId="64843E5B" w:rsidR="0056006B" w:rsidRDefault="0056006B">
      <w:r>
        <w:t>This report covered various analytical problems for power generation cycle</w:t>
      </w:r>
      <w:r w:rsidR="00FA49A3">
        <w:t>s</w:t>
      </w:r>
      <w:r>
        <w:t>, using some assumptions to achieve the most accurate result.</w:t>
      </w:r>
    </w:p>
    <w:p w14:paraId="3EE0C2F7" w14:textId="77777777" w:rsidR="0056006B" w:rsidRDefault="0056006B">
      <w:r>
        <w:t>Various ways of improving gas and steam turbines were investigated. The research showed that small changes in the environment can have significant effect on how efficient the cycles are.</w:t>
      </w:r>
    </w:p>
    <w:p w14:paraId="3400C70B" w14:textId="410EDC29" w:rsidR="00B920F8" w:rsidRDefault="002B4B11">
      <w:pPr>
        <w:rPr>
          <w:rFonts w:asciiTheme="majorHAnsi" w:eastAsiaTheme="majorEastAsia" w:hAnsiTheme="majorHAnsi" w:cstheme="majorBidi"/>
          <w:color w:val="2F5496" w:themeColor="accent1" w:themeShade="BF"/>
          <w:sz w:val="32"/>
          <w:szCs w:val="32"/>
        </w:rPr>
      </w:pPr>
      <w:r>
        <w:t>The workings of the Vapor compression cycle were studied, showing that even though the cycle contravenes the 2</w:t>
      </w:r>
      <w:r w:rsidRPr="002B4B11">
        <w:rPr>
          <w:vertAlign w:val="superscript"/>
        </w:rPr>
        <w:t>nd</w:t>
      </w:r>
      <w:r>
        <w:t xml:space="preserve"> law of thermodynamics, such a system is possible. </w:t>
      </w:r>
      <w:r w:rsidR="00B920F8">
        <w:br w:type="page"/>
      </w:r>
    </w:p>
    <w:p w14:paraId="3CD6BC93" w14:textId="1B5FB71A" w:rsidR="00B920F8" w:rsidRDefault="00B920F8" w:rsidP="00B920F8">
      <w:pPr>
        <w:pStyle w:val="Heading1"/>
      </w:pPr>
      <w:bookmarkStart w:id="25" w:name="_Toc93453860"/>
      <w:r>
        <w:lastRenderedPageBreak/>
        <w:t>Bibliography</w:t>
      </w:r>
      <w:bookmarkEnd w:id="25"/>
    </w:p>
    <w:p w14:paraId="420022F2" w14:textId="5F63CBEE" w:rsidR="00B920F8" w:rsidRDefault="00B920F8" w:rsidP="00B920F8"/>
    <w:p w14:paraId="42CD6625" w14:textId="77777777" w:rsidR="00001330" w:rsidRDefault="00001330" w:rsidP="00B920F8">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Aihara</w:t>
      </w:r>
      <w:proofErr w:type="spellEnd"/>
      <w:r>
        <w:rPr>
          <w:rFonts w:ascii="Open Sans" w:hAnsi="Open Sans" w:cs="Open Sans"/>
          <w:color w:val="000000"/>
          <w:sz w:val="20"/>
          <w:szCs w:val="20"/>
          <w:shd w:val="clear" w:color="auto" w:fill="FFFFFF"/>
        </w:rPr>
        <w:t xml:space="preserve">, J., Aoki, T., </w:t>
      </w:r>
      <w:proofErr w:type="spellStart"/>
      <w:r>
        <w:rPr>
          <w:rFonts w:ascii="Open Sans" w:hAnsi="Open Sans" w:cs="Open Sans"/>
          <w:color w:val="000000"/>
          <w:sz w:val="20"/>
          <w:szCs w:val="20"/>
          <w:shd w:val="clear" w:color="auto" w:fill="FFFFFF"/>
        </w:rPr>
        <w:t>Fukaya</w:t>
      </w:r>
      <w:proofErr w:type="spellEnd"/>
      <w:r>
        <w:rPr>
          <w:rFonts w:ascii="Open Sans" w:hAnsi="Open Sans" w:cs="Open Sans"/>
          <w:color w:val="000000"/>
          <w:sz w:val="20"/>
          <w:szCs w:val="20"/>
          <w:shd w:val="clear" w:color="auto" w:fill="FFFFFF"/>
        </w:rPr>
        <w:t xml:space="preserve">, Y., </w:t>
      </w:r>
      <w:proofErr w:type="spellStart"/>
      <w:r>
        <w:rPr>
          <w:rFonts w:ascii="Open Sans" w:hAnsi="Open Sans" w:cs="Open Sans"/>
          <w:color w:val="000000"/>
          <w:sz w:val="20"/>
          <w:szCs w:val="20"/>
          <w:shd w:val="clear" w:color="auto" w:fill="FFFFFF"/>
        </w:rPr>
        <w:t>Goto</w:t>
      </w:r>
      <w:proofErr w:type="spellEnd"/>
      <w:r>
        <w:rPr>
          <w:rFonts w:ascii="Open Sans" w:hAnsi="Open Sans" w:cs="Open Sans"/>
          <w:color w:val="000000"/>
          <w:sz w:val="20"/>
          <w:szCs w:val="20"/>
          <w:shd w:val="clear" w:color="auto" w:fill="FFFFFF"/>
        </w:rPr>
        <w:t xml:space="preserve">, M., Imai, Y., Inaba, Y., Inagaki, Y., </w:t>
      </w:r>
      <w:proofErr w:type="spellStart"/>
      <w:r>
        <w:rPr>
          <w:rFonts w:ascii="Open Sans" w:hAnsi="Open Sans" w:cs="Open Sans"/>
          <w:color w:val="000000"/>
          <w:sz w:val="20"/>
          <w:szCs w:val="20"/>
          <w:shd w:val="clear" w:color="auto" w:fill="FFFFFF"/>
        </w:rPr>
        <w:t>Iyoku</w:t>
      </w:r>
      <w:proofErr w:type="spellEnd"/>
      <w:r>
        <w:rPr>
          <w:rFonts w:ascii="Open Sans" w:hAnsi="Open Sans" w:cs="Open Sans"/>
          <w:color w:val="000000"/>
          <w:sz w:val="20"/>
          <w:szCs w:val="20"/>
          <w:shd w:val="clear" w:color="auto" w:fill="FFFFFF"/>
        </w:rPr>
        <w:t xml:space="preserve">, T., </w:t>
      </w:r>
      <w:proofErr w:type="spellStart"/>
      <w:r>
        <w:rPr>
          <w:rFonts w:ascii="Open Sans" w:hAnsi="Open Sans" w:cs="Open Sans"/>
          <w:color w:val="000000"/>
          <w:sz w:val="20"/>
          <w:szCs w:val="20"/>
          <w:shd w:val="clear" w:color="auto" w:fill="FFFFFF"/>
        </w:rPr>
        <w:t>Kamiji</w:t>
      </w:r>
      <w:proofErr w:type="spellEnd"/>
      <w:r>
        <w:rPr>
          <w:rFonts w:ascii="Open Sans" w:hAnsi="Open Sans" w:cs="Open Sans"/>
          <w:color w:val="000000"/>
          <w:sz w:val="20"/>
          <w:szCs w:val="20"/>
          <w:shd w:val="clear" w:color="auto" w:fill="FFFFFF"/>
        </w:rPr>
        <w:t xml:space="preserve">, Y., Kasahara, S., Kubo, S., </w:t>
      </w:r>
      <w:proofErr w:type="spellStart"/>
      <w:r>
        <w:rPr>
          <w:rFonts w:ascii="Open Sans" w:hAnsi="Open Sans" w:cs="Open Sans"/>
          <w:color w:val="000000"/>
          <w:sz w:val="20"/>
          <w:szCs w:val="20"/>
          <w:shd w:val="clear" w:color="auto" w:fill="FFFFFF"/>
        </w:rPr>
        <w:t>Kunitomi</w:t>
      </w:r>
      <w:proofErr w:type="spellEnd"/>
      <w:r>
        <w:rPr>
          <w:rFonts w:ascii="Open Sans" w:hAnsi="Open Sans" w:cs="Open Sans"/>
          <w:color w:val="000000"/>
          <w:sz w:val="20"/>
          <w:szCs w:val="20"/>
          <w:shd w:val="clear" w:color="auto" w:fill="FFFFFF"/>
        </w:rPr>
        <w:t xml:space="preserve">, K., Mizuta, N., </w:t>
      </w:r>
      <w:proofErr w:type="spellStart"/>
      <w:r>
        <w:rPr>
          <w:rFonts w:ascii="Open Sans" w:hAnsi="Open Sans" w:cs="Open Sans"/>
          <w:color w:val="000000"/>
          <w:sz w:val="20"/>
          <w:szCs w:val="20"/>
          <w:shd w:val="clear" w:color="auto" w:fill="FFFFFF"/>
        </w:rPr>
        <w:t>Myagmarjav</w:t>
      </w:r>
      <w:proofErr w:type="spellEnd"/>
      <w:r>
        <w:rPr>
          <w:rFonts w:ascii="Open Sans" w:hAnsi="Open Sans" w:cs="Open Sans"/>
          <w:color w:val="000000"/>
          <w:sz w:val="20"/>
          <w:szCs w:val="20"/>
          <w:shd w:val="clear" w:color="auto" w:fill="FFFFFF"/>
        </w:rPr>
        <w:t xml:space="preserve">, O., Nishihara, T., Noguchi, H., Ohashi, H., </w:t>
      </w:r>
      <w:proofErr w:type="spellStart"/>
      <w:r>
        <w:rPr>
          <w:rFonts w:ascii="Open Sans" w:hAnsi="Open Sans" w:cs="Open Sans"/>
          <w:color w:val="000000"/>
          <w:sz w:val="20"/>
          <w:szCs w:val="20"/>
          <w:shd w:val="clear" w:color="auto" w:fill="FFFFFF"/>
        </w:rPr>
        <w:t>Sakaba</w:t>
      </w:r>
      <w:proofErr w:type="spellEnd"/>
      <w:r>
        <w:rPr>
          <w:rFonts w:ascii="Open Sans" w:hAnsi="Open Sans" w:cs="Open Sans"/>
          <w:color w:val="000000"/>
          <w:sz w:val="20"/>
          <w:szCs w:val="20"/>
          <w:shd w:val="clear" w:color="auto" w:fill="FFFFFF"/>
        </w:rPr>
        <w:t xml:space="preserve">, N., Sasaki, K., Sato, H., Shibata, T., </w:t>
      </w:r>
      <w:proofErr w:type="spellStart"/>
      <w:r>
        <w:rPr>
          <w:rFonts w:ascii="Open Sans" w:hAnsi="Open Sans" w:cs="Open Sans"/>
          <w:color w:val="000000"/>
          <w:sz w:val="20"/>
          <w:szCs w:val="20"/>
          <w:shd w:val="clear" w:color="auto" w:fill="FFFFFF"/>
        </w:rPr>
        <w:t>Sumita</w:t>
      </w:r>
      <w:proofErr w:type="spellEnd"/>
      <w:r>
        <w:rPr>
          <w:rFonts w:ascii="Open Sans" w:hAnsi="Open Sans" w:cs="Open Sans"/>
          <w:color w:val="000000"/>
          <w:sz w:val="20"/>
          <w:szCs w:val="20"/>
          <w:shd w:val="clear" w:color="auto" w:fill="FFFFFF"/>
        </w:rPr>
        <w:t xml:space="preserve">, J., Tachibana, Y., Takada, S., Takeda, T., </w:t>
      </w:r>
      <w:proofErr w:type="spellStart"/>
      <w:r>
        <w:rPr>
          <w:rFonts w:ascii="Open Sans" w:hAnsi="Open Sans" w:cs="Open Sans"/>
          <w:color w:val="000000"/>
          <w:sz w:val="20"/>
          <w:szCs w:val="20"/>
          <w:shd w:val="clear" w:color="auto" w:fill="FFFFFF"/>
        </w:rPr>
        <w:t>Takegami</w:t>
      </w:r>
      <w:proofErr w:type="spellEnd"/>
      <w:r>
        <w:rPr>
          <w:rFonts w:ascii="Open Sans" w:hAnsi="Open Sans" w:cs="Open Sans"/>
          <w:color w:val="000000"/>
          <w:sz w:val="20"/>
          <w:szCs w:val="20"/>
          <w:shd w:val="clear" w:color="auto" w:fill="FFFFFF"/>
        </w:rPr>
        <w:t xml:space="preserve">, H., Tanaka, N., </w:t>
      </w:r>
      <w:proofErr w:type="spellStart"/>
      <w:r>
        <w:rPr>
          <w:rFonts w:ascii="Open Sans" w:hAnsi="Open Sans" w:cs="Open Sans"/>
          <w:color w:val="000000"/>
          <w:sz w:val="20"/>
          <w:szCs w:val="20"/>
          <w:shd w:val="clear" w:color="auto" w:fill="FFFFFF"/>
        </w:rPr>
        <w:t>Ueta</w:t>
      </w:r>
      <w:proofErr w:type="spellEnd"/>
      <w:r>
        <w:rPr>
          <w:rFonts w:ascii="Open Sans" w:hAnsi="Open Sans" w:cs="Open Sans"/>
          <w:color w:val="000000"/>
          <w:sz w:val="20"/>
          <w:szCs w:val="20"/>
          <w:shd w:val="clear" w:color="auto" w:fill="FFFFFF"/>
        </w:rPr>
        <w:t>, S. and Yan, X., 2021. R&amp;D on commercial high temperature gas-cooled reactor. </w:t>
      </w:r>
      <w:r>
        <w:rPr>
          <w:rFonts w:ascii="Open Sans" w:hAnsi="Open Sans" w:cs="Open Sans"/>
          <w:i/>
          <w:iCs/>
          <w:color w:val="000000"/>
          <w:sz w:val="20"/>
          <w:szCs w:val="20"/>
          <w:shd w:val="clear" w:color="auto" w:fill="FFFFFF"/>
        </w:rPr>
        <w:t>High Temperature Gas-Cooled Reactors</w:t>
      </w:r>
      <w:r>
        <w:rPr>
          <w:rFonts w:ascii="Open Sans" w:hAnsi="Open Sans" w:cs="Open Sans"/>
          <w:color w:val="000000"/>
          <w:sz w:val="20"/>
          <w:szCs w:val="20"/>
          <w:shd w:val="clear" w:color="auto" w:fill="FFFFFF"/>
        </w:rPr>
        <w:t>, pp.313-450.</w:t>
      </w:r>
    </w:p>
    <w:p w14:paraId="5CD479DF" w14:textId="77777777" w:rsidR="00001330" w:rsidRDefault="00001330" w:rsidP="00B920F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Araner.com. 2020. </w:t>
      </w:r>
      <w:r>
        <w:rPr>
          <w:rFonts w:ascii="Open Sans" w:hAnsi="Open Sans" w:cs="Open Sans"/>
          <w:i/>
          <w:iCs/>
          <w:color w:val="000000"/>
          <w:sz w:val="20"/>
          <w:szCs w:val="20"/>
          <w:shd w:val="clear" w:color="auto" w:fill="FFFFFF"/>
        </w:rPr>
        <w:t>Vapor Compression System</w:t>
      </w:r>
      <w:r>
        <w:rPr>
          <w:rFonts w:ascii="Open Sans" w:hAnsi="Open Sans" w:cs="Open Sans"/>
          <w:color w:val="000000"/>
          <w:sz w:val="20"/>
          <w:szCs w:val="20"/>
          <w:shd w:val="clear" w:color="auto" w:fill="FFFFFF"/>
        </w:rPr>
        <w:t>. [online] Available at: &lt;https://www.araner.com/blog/vapor-compression-refrigeration-cycle&gt; [Accessed 16 January 2022].</w:t>
      </w:r>
    </w:p>
    <w:p w14:paraId="5E545772" w14:textId="77777777" w:rsidR="00001330" w:rsidRDefault="00001330" w:rsidP="00B920F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Araner.com. 2021. </w:t>
      </w:r>
      <w:r>
        <w:rPr>
          <w:rFonts w:ascii="Open Sans" w:hAnsi="Open Sans" w:cs="Open Sans"/>
          <w:i/>
          <w:iCs/>
          <w:color w:val="000000"/>
          <w:sz w:val="20"/>
          <w:szCs w:val="20"/>
          <w:shd w:val="clear" w:color="auto" w:fill="FFFFFF"/>
        </w:rPr>
        <w:t>How to Improve Gas Turbine Efficiency | ARANER</w:t>
      </w:r>
      <w:r>
        <w:rPr>
          <w:rFonts w:ascii="Open Sans" w:hAnsi="Open Sans" w:cs="Open Sans"/>
          <w:color w:val="000000"/>
          <w:sz w:val="20"/>
          <w:szCs w:val="20"/>
          <w:shd w:val="clear" w:color="auto" w:fill="FFFFFF"/>
        </w:rPr>
        <w:t>. [online] Available at: &lt;https://www.araner.com/blog/improve-gas-turbine-performance&gt; [Accessed 17 January 2022].</w:t>
      </w:r>
    </w:p>
    <w:p w14:paraId="64AB9EC8" w14:textId="77777777" w:rsidR="00001330" w:rsidRDefault="00001330" w:rsidP="00B920F8">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Badran</w:t>
      </w:r>
      <w:proofErr w:type="spellEnd"/>
      <w:r>
        <w:rPr>
          <w:rFonts w:ascii="Open Sans" w:hAnsi="Open Sans" w:cs="Open Sans"/>
          <w:color w:val="000000"/>
          <w:sz w:val="20"/>
          <w:szCs w:val="20"/>
          <w:shd w:val="clear" w:color="auto" w:fill="FFFFFF"/>
        </w:rPr>
        <w:t>, O., 2019. </w:t>
      </w:r>
      <w:r>
        <w:rPr>
          <w:rFonts w:ascii="Open Sans" w:hAnsi="Open Sans" w:cs="Open Sans"/>
          <w:i/>
          <w:iCs/>
          <w:color w:val="000000"/>
          <w:sz w:val="20"/>
          <w:szCs w:val="20"/>
          <w:shd w:val="clear" w:color="auto" w:fill="FFFFFF"/>
        </w:rPr>
        <w:t>The Vapour Compression Cycle - Heat Pump Association</w:t>
      </w:r>
      <w:r>
        <w:rPr>
          <w:rFonts w:ascii="Open Sans" w:hAnsi="Open Sans" w:cs="Open Sans"/>
          <w:color w:val="000000"/>
          <w:sz w:val="20"/>
          <w:szCs w:val="20"/>
          <w:shd w:val="clear" w:color="auto" w:fill="FFFFFF"/>
        </w:rPr>
        <w:t>. [online] Heat Pump Association. Available at: &lt;https://www.heatpumps.org.uk/consumers/heat-pump-technical-information/the-vapour-compression-cycle/&gt; [Accessed 17 January 2022].</w:t>
      </w:r>
    </w:p>
    <w:p w14:paraId="26F74DDA" w14:textId="77777777" w:rsidR="00001330" w:rsidRPr="00355733" w:rsidRDefault="00001330" w:rsidP="00B920F8">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Baksi</w:t>
      </w:r>
      <w:proofErr w:type="spellEnd"/>
      <w:r>
        <w:rPr>
          <w:rFonts w:ascii="Open Sans" w:hAnsi="Open Sans" w:cs="Open Sans"/>
          <w:color w:val="000000"/>
          <w:sz w:val="20"/>
          <w:szCs w:val="20"/>
          <w:shd w:val="clear" w:color="auto" w:fill="FFFFFF"/>
        </w:rPr>
        <w:t>, S., 2020. </w:t>
      </w:r>
      <w:r>
        <w:rPr>
          <w:rFonts w:ascii="Open Sans" w:hAnsi="Open Sans" w:cs="Open Sans"/>
          <w:i/>
          <w:iCs/>
          <w:color w:val="000000"/>
          <w:sz w:val="20"/>
          <w:szCs w:val="20"/>
          <w:shd w:val="clear" w:color="auto" w:fill="FFFFFF"/>
        </w:rPr>
        <w:t>Vapour Compression Cycle | Definite Guide (With Video &amp; Diagram)</w:t>
      </w:r>
      <w:r>
        <w:rPr>
          <w:rFonts w:ascii="Open Sans" w:hAnsi="Open Sans" w:cs="Open Sans"/>
          <w:color w:val="000000"/>
          <w:sz w:val="20"/>
          <w:szCs w:val="20"/>
          <w:shd w:val="clear" w:color="auto" w:fill="FFFFFF"/>
        </w:rPr>
        <w:t>. [online] Learn Mechanical. Available at: &lt;https://learnmechanical.com/vapour-compression-cycle/&gt; [Accessed 17 January 2022].</w:t>
      </w:r>
    </w:p>
    <w:p w14:paraId="78726CF3" w14:textId="77777777" w:rsidR="00001330" w:rsidRDefault="00001330" w:rsidP="00B920F8">
      <w:pPr>
        <w:rPr>
          <w:rFonts w:ascii="Open Sans" w:hAnsi="Open Sans" w:cs="Open Sans"/>
          <w:color w:val="000000"/>
          <w:sz w:val="20"/>
          <w:szCs w:val="20"/>
          <w:shd w:val="clear" w:color="auto" w:fill="FFFFFF"/>
        </w:rPr>
      </w:pPr>
      <w:r w:rsidRPr="00C45E30">
        <w:t>El-</w:t>
      </w:r>
      <w:proofErr w:type="spellStart"/>
      <w:r w:rsidRPr="00C45E30">
        <w:t>Awad</w:t>
      </w:r>
      <w:proofErr w:type="spellEnd"/>
      <w:r w:rsidRPr="00C45E30">
        <w:t xml:space="preserve">, M &amp; </w:t>
      </w:r>
      <w:proofErr w:type="spellStart"/>
      <w:r w:rsidRPr="00C45E30">
        <w:t>Onsa</w:t>
      </w:r>
      <w:proofErr w:type="spellEnd"/>
      <w:r w:rsidRPr="00C45E30">
        <w:t>, Mahmoud &amp; Abdalla, Salah. 2007. A COMPUTER PROCEDURE FOR GAS-TURBINE POWER AUGMENTATION BY FOG-COOLING. 53. 15-23.</w:t>
      </w:r>
      <w:r>
        <w:t xml:space="preserve"> </w:t>
      </w:r>
      <w:r>
        <w:rPr>
          <w:rFonts w:ascii="Open Sans" w:hAnsi="Open Sans" w:cs="Open Sans"/>
          <w:color w:val="000000"/>
          <w:sz w:val="20"/>
          <w:szCs w:val="20"/>
          <w:shd w:val="clear" w:color="auto" w:fill="FFFFFF"/>
        </w:rPr>
        <w:t>Available at:</w:t>
      </w:r>
      <w:r>
        <w:t>&lt;</w:t>
      </w:r>
      <w:r w:rsidRPr="00C45E30">
        <w:rPr>
          <w:rFonts w:ascii="Open Sans" w:hAnsi="Open Sans" w:cs="Open Sans"/>
          <w:color w:val="000000"/>
          <w:sz w:val="20"/>
          <w:szCs w:val="20"/>
          <w:shd w:val="clear" w:color="auto" w:fill="FFFFFF"/>
        </w:rPr>
        <w:t>https://www.researchgate.net/publication/273656634_A_COMPUTER_PROCEDURE_FOR_GAS-TURBINE_POWER_AUGMENTATION_BY_FOG-COOLING</w:t>
      </w:r>
      <w:r>
        <w:rPr>
          <w:rFonts w:ascii="Open Sans" w:hAnsi="Open Sans" w:cs="Open Sans"/>
          <w:color w:val="000000"/>
          <w:sz w:val="20"/>
          <w:szCs w:val="20"/>
          <w:shd w:val="clear" w:color="auto" w:fill="FFFFFF"/>
        </w:rPr>
        <w:t>&gt; [Accessed 17 January 2022].</w:t>
      </w:r>
    </w:p>
    <w:p w14:paraId="58CA8E6D" w14:textId="77777777" w:rsidR="00001330" w:rsidRDefault="00001330" w:rsidP="00B920F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Hunt, J., 2007. </w:t>
      </w:r>
      <w:r>
        <w:rPr>
          <w:rFonts w:ascii="Open Sans" w:hAnsi="Open Sans" w:cs="Open Sans"/>
          <w:i/>
          <w:iCs/>
          <w:color w:val="000000"/>
          <w:sz w:val="20"/>
          <w:szCs w:val="20"/>
          <w:shd w:val="clear" w:color="auto" w:fill="FFFFFF"/>
        </w:rPr>
        <w:t>Gas turbine plant efficiency</w:t>
      </w:r>
      <w:r>
        <w:rPr>
          <w:rFonts w:ascii="Open Sans" w:hAnsi="Open Sans" w:cs="Open Sans"/>
          <w:color w:val="000000"/>
          <w:sz w:val="20"/>
          <w:szCs w:val="20"/>
          <w:shd w:val="clear" w:color="auto" w:fill="FFFFFF"/>
        </w:rPr>
        <w:t>. [online] Available at: &lt;https://www.powerengineeringint.com/coal-fired/equipment-coal-fired/gas-turbine-plant-efficiency-balancing-power-heat-and-operational-flexibility/&gt; [Accessed 17 January 2022].</w:t>
      </w:r>
    </w:p>
    <w:p w14:paraId="6DC6D804" w14:textId="77777777" w:rsidR="00001330" w:rsidRDefault="00001330" w:rsidP="00B920F8">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Jansohn</w:t>
      </w:r>
      <w:proofErr w:type="spellEnd"/>
      <w:r>
        <w:rPr>
          <w:rFonts w:ascii="Open Sans" w:hAnsi="Open Sans" w:cs="Open Sans"/>
          <w:color w:val="000000"/>
          <w:sz w:val="20"/>
          <w:szCs w:val="20"/>
          <w:shd w:val="clear" w:color="auto" w:fill="FFFFFF"/>
        </w:rPr>
        <w:t>, P., 2013. </w:t>
      </w:r>
      <w:r>
        <w:rPr>
          <w:rFonts w:ascii="Open Sans" w:hAnsi="Open Sans" w:cs="Open Sans"/>
          <w:i/>
          <w:iCs/>
          <w:color w:val="000000"/>
          <w:sz w:val="20"/>
          <w:szCs w:val="20"/>
          <w:shd w:val="clear" w:color="auto" w:fill="FFFFFF"/>
        </w:rPr>
        <w:t>Modern gas turbine systems</w:t>
      </w:r>
      <w:r>
        <w:rPr>
          <w:rFonts w:ascii="Open Sans" w:hAnsi="Open Sans" w:cs="Open Sans"/>
          <w:color w:val="000000"/>
          <w:sz w:val="20"/>
          <w:szCs w:val="20"/>
          <w:shd w:val="clear" w:color="auto" w:fill="FFFFFF"/>
        </w:rPr>
        <w:t>. Oxford: Woodhead Publishing, pp.791-816.</w:t>
      </w:r>
    </w:p>
    <w:p w14:paraId="005A0B4A" w14:textId="77777777" w:rsidR="00001330" w:rsidRDefault="00001330" w:rsidP="00B920F8">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Mugdha</w:t>
      </w:r>
      <w:proofErr w:type="spellEnd"/>
      <w:r>
        <w:rPr>
          <w:rFonts w:ascii="Open Sans" w:hAnsi="Open Sans" w:cs="Open Sans"/>
          <w:color w:val="000000"/>
          <w:sz w:val="20"/>
          <w:szCs w:val="20"/>
          <w:shd w:val="clear" w:color="auto" w:fill="FFFFFF"/>
        </w:rPr>
        <w:t>, p., 2020. </w:t>
      </w:r>
      <w:r>
        <w:rPr>
          <w:rFonts w:ascii="Open Sans" w:hAnsi="Open Sans" w:cs="Open Sans"/>
          <w:i/>
          <w:iCs/>
          <w:color w:val="000000"/>
          <w:sz w:val="20"/>
          <w:szCs w:val="20"/>
          <w:shd w:val="clear" w:color="auto" w:fill="FFFFFF"/>
        </w:rPr>
        <w:t>Top 6 Methods to Improve the Efficiency of Gas Turbine</w:t>
      </w:r>
      <w:r>
        <w:rPr>
          <w:rFonts w:ascii="Open Sans" w:hAnsi="Open Sans" w:cs="Open Sans"/>
          <w:color w:val="000000"/>
          <w:sz w:val="20"/>
          <w:szCs w:val="20"/>
          <w:shd w:val="clear" w:color="auto" w:fill="FFFFFF"/>
        </w:rPr>
        <w:t>. [online] Engineering Notes India. Available at: &lt;https://www.engineeringenotes.com/mechanical-engineering/gas-turbine/top-6-methods-to-improve-the-efficiency-of-gas-turbine/50503&gt; [Accessed 16 January 2022].</w:t>
      </w:r>
    </w:p>
    <w:p w14:paraId="196FD6D9" w14:textId="77777777" w:rsidR="00001330" w:rsidRDefault="00001330" w:rsidP="00B920F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Soares, C., 2014. </w:t>
      </w:r>
      <w:r>
        <w:rPr>
          <w:rFonts w:ascii="Open Sans" w:hAnsi="Open Sans" w:cs="Open Sans"/>
          <w:i/>
          <w:iCs/>
          <w:color w:val="000000"/>
          <w:sz w:val="20"/>
          <w:szCs w:val="20"/>
          <w:shd w:val="clear" w:color="auto" w:fill="FFFFFF"/>
        </w:rPr>
        <w:t>Gas Turbines, 2nd Edition</w:t>
      </w:r>
      <w:r>
        <w:rPr>
          <w:rFonts w:ascii="Open Sans" w:hAnsi="Open Sans" w:cs="Open Sans"/>
          <w:color w:val="000000"/>
          <w:sz w:val="20"/>
          <w:szCs w:val="20"/>
          <w:shd w:val="clear" w:color="auto" w:fill="FFFFFF"/>
        </w:rPr>
        <w:t>.</w:t>
      </w:r>
    </w:p>
    <w:sectPr w:rsidR="00001330" w:rsidSect="00632854">
      <w:headerReference w:type="default" r:id="rId19"/>
      <w:footerReference w:type="default" r:id="rId20"/>
      <w:footerReference w:type="first" r:id="rId21"/>
      <w:pgSz w:w="11906" w:h="16838"/>
      <w:pgMar w:top="1440" w:right="1440" w:bottom="1440" w:left="1440" w:header="680" w:footer="680" w:gutter="0"/>
      <w:pgNumType w:start="1" w:chapStyle="1" w:chapSep="period"/>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F1C021" w14:textId="77777777" w:rsidR="00152D6A" w:rsidRDefault="00152D6A" w:rsidP="00047279">
      <w:pPr>
        <w:spacing w:after="0" w:line="240" w:lineRule="auto"/>
      </w:pPr>
      <w:r>
        <w:separator/>
      </w:r>
    </w:p>
  </w:endnote>
  <w:endnote w:type="continuationSeparator" w:id="0">
    <w:p w14:paraId="1A196672" w14:textId="77777777" w:rsidR="00152D6A" w:rsidRDefault="00152D6A" w:rsidP="000472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3029175"/>
      <w:docPartObj>
        <w:docPartGallery w:val="Page Numbers (Bottom of Page)"/>
        <w:docPartUnique/>
      </w:docPartObj>
    </w:sdtPr>
    <w:sdtEndPr>
      <w:rPr>
        <w:noProof/>
      </w:rPr>
    </w:sdtEndPr>
    <w:sdtContent>
      <w:p w14:paraId="3EEBAEE2" w14:textId="2C99B0C7" w:rsidR="002F05E7" w:rsidRDefault="002F05E7" w:rsidP="00326A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3A6896" w14:textId="36B09022" w:rsidR="002F05E7" w:rsidRDefault="002F05E7" w:rsidP="0008776A">
    <w:pPr>
      <w:pStyle w:val="Footer"/>
      <w:jc w:val="right"/>
    </w:pPr>
    <w:proofErr w:type="spellStart"/>
    <w:r>
      <w:t>i</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F459B" w14:textId="77777777" w:rsidR="00152D6A" w:rsidRDefault="00152D6A" w:rsidP="00047279">
      <w:pPr>
        <w:spacing w:after="0" w:line="240" w:lineRule="auto"/>
      </w:pPr>
      <w:r>
        <w:separator/>
      </w:r>
    </w:p>
  </w:footnote>
  <w:footnote w:type="continuationSeparator" w:id="0">
    <w:p w14:paraId="22527931" w14:textId="77777777" w:rsidR="00152D6A" w:rsidRDefault="00152D6A" w:rsidP="000472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AD2628" w14:textId="4500B998" w:rsidR="002F05E7" w:rsidRDefault="002F05E7">
    <w:pPr>
      <w:pStyle w:val="Header"/>
    </w:pPr>
    <w:r>
      <w:t>Antony Wingate</w:t>
    </w:r>
    <w:r>
      <w:ptab w:relativeTo="margin" w:alignment="center" w:leader="none"/>
    </w:r>
    <w:r>
      <w:t>Student number: 1904205</w:t>
    </w:r>
    <w:r>
      <w:ptab w:relativeTo="margin" w:alignment="right" w:leader="none"/>
    </w:r>
    <w:r>
      <w:t xml:space="preserve">Module: </w:t>
    </w:r>
    <w:r w:rsidR="00B920F8" w:rsidRPr="00B920F8">
      <w:t>ACMA5011</w:t>
    </w:r>
  </w:p>
  <w:p w14:paraId="5032444F" w14:textId="77777777" w:rsidR="002F05E7" w:rsidRDefault="002F05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31894"/>
    <w:multiLevelType w:val="hybridMultilevel"/>
    <w:tmpl w:val="0FD2320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5A702E"/>
    <w:multiLevelType w:val="hybridMultilevel"/>
    <w:tmpl w:val="E4AEA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A62B4A"/>
    <w:multiLevelType w:val="hybridMultilevel"/>
    <w:tmpl w:val="CA4412F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30F60906"/>
    <w:multiLevelType w:val="multilevel"/>
    <w:tmpl w:val="D3A643EC"/>
    <w:lvl w:ilvl="0">
      <w:start w:val="1"/>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4087479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59294E85"/>
    <w:multiLevelType w:val="hybridMultilevel"/>
    <w:tmpl w:val="12F81AC6"/>
    <w:lvl w:ilvl="0" w:tplc="F96067F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4"/>
  </w:num>
  <w:num w:numId="4">
    <w:abstractNumId w:val="3"/>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279"/>
    <w:rsid w:val="00001330"/>
    <w:rsid w:val="00022EEA"/>
    <w:rsid w:val="00025B26"/>
    <w:rsid w:val="0003487E"/>
    <w:rsid w:val="00035DDE"/>
    <w:rsid w:val="00036E04"/>
    <w:rsid w:val="00047279"/>
    <w:rsid w:val="00054911"/>
    <w:rsid w:val="00055191"/>
    <w:rsid w:val="00072669"/>
    <w:rsid w:val="0007365A"/>
    <w:rsid w:val="000773FC"/>
    <w:rsid w:val="00084B95"/>
    <w:rsid w:val="0008776A"/>
    <w:rsid w:val="000906DA"/>
    <w:rsid w:val="000A3EAE"/>
    <w:rsid w:val="000B7EAF"/>
    <w:rsid w:val="000C7AA9"/>
    <w:rsid w:val="000D2202"/>
    <w:rsid w:val="000D489D"/>
    <w:rsid w:val="001070C1"/>
    <w:rsid w:val="00133436"/>
    <w:rsid w:val="001347A8"/>
    <w:rsid w:val="001402AD"/>
    <w:rsid w:val="00152D6A"/>
    <w:rsid w:val="0017294D"/>
    <w:rsid w:val="001A3578"/>
    <w:rsid w:val="001B6D31"/>
    <w:rsid w:val="001D5A26"/>
    <w:rsid w:val="001E05A5"/>
    <w:rsid w:val="001F193E"/>
    <w:rsid w:val="001F7ABE"/>
    <w:rsid w:val="00207E7E"/>
    <w:rsid w:val="00217F4A"/>
    <w:rsid w:val="00221FF2"/>
    <w:rsid w:val="002258CE"/>
    <w:rsid w:val="00264C3B"/>
    <w:rsid w:val="00264C76"/>
    <w:rsid w:val="00266D2C"/>
    <w:rsid w:val="00290425"/>
    <w:rsid w:val="002955C0"/>
    <w:rsid w:val="002A4F97"/>
    <w:rsid w:val="002A5F58"/>
    <w:rsid w:val="002B4B11"/>
    <w:rsid w:val="002B7FFD"/>
    <w:rsid w:val="002C3FD2"/>
    <w:rsid w:val="002E6AFD"/>
    <w:rsid w:val="002F05E7"/>
    <w:rsid w:val="00307AD8"/>
    <w:rsid w:val="00326A16"/>
    <w:rsid w:val="00354377"/>
    <w:rsid w:val="00355733"/>
    <w:rsid w:val="0036703F"/>
    <w:rsid w:val="00376FB1"/>
    <w:rsid w:val="0038790D"/>
    <w:rsid w:val="003A0BD5"/>
    <w:rsid w:val="003A5ECE"/>
    <w:rsid w:val="003C1715"/>
    <w:rsid w:val="003C72BE"/>
    <w:rsid w:val="003D2136"/>
    <w:rsid w:val="003F66AC"/>
    <w:rsid w:val="004268AF"/>
    <w:rsid w:val="00434643"/>
    <w:rsid w:val="00442A36"/>
    <w:rsid w:val="004446FB"/>
    <w:rsid w:val="004447AF"/>
    <w:rsid w:val="004517F9"/>
    <w:rsid w:val="00460083"/>
    <w:rsid w:val="0047718D"/>
    <w:rsid w:val="00495383"/>
    <w:rsid w:val="004A0A90"/>
    <w:rsid w:val="004C27DD"/>
    <w:rsid w:val="004C4F12"/>
    <w:rsid w:val="004E0E03"/>
    <w:rsid w:val="004F68B4"/>
    <w:rsid w:val="00507289"/>
    <w:rsid w:val="00533116"/>
    <w:rsid w:val="005336E7"/>
    <w:rsid w:val="00542BB5"/>
    <w:rsid w:val="00543CC5"/>
    <w:rsid w:val="0054739A"/>
    <w:rsid w:val="00557B84"/>
    <w:rsid w:val="0056006B"/>
    <w:rsid w:val="00560F68"/>
    <w:rsid w:val="00573008"/>
    <w:rsid w:val="005935CC"/>
    <w:rsid w:val="00594AB0"/>
    <w:rsid w:val="00596D17"/>
    <w:rsid w:val="005B34F7"/>
    <w:rsid w:val="005B35DE"/>
    <w:rsid w:val="005C78CA"/>
    <w:rsid w:val="005D1932"/>
    <w:rsid w:val="005D2869"/>
    <w:rsid w:val="005D39F8"/>
    <w:rsid w:val="005E2E34"/>
    <w:rsid w:val="005E6055"/>
    <w:rsid w:val="005E68D2"/>
    <w:rsid w:val="00606C3B"/>
    <w:rsid w:val="00607624"/>
    <w:rsid w:val="00614FFF"/>
    <w:rsid w:val="00616142"/>
    <w:rsid w:val="00617A58"/>
    <w:rsid w:val="00627E5F"/>
    <w:rsid w:val="00632854"/>
    <w:rsid w:val="0063548B"/>
    <w:rsid w:val="00652C7F"/>
    <w:rsid w:val="00656339"/>
    <w:rsid w:val="00665321"/>
    <w:rsid w:val="0067089F"/>
    <w:rsid w:val="00684BD0"/>
    <w:rsid w:val="00693605"/>
    <w:rsid w:val="0069572F"/>
    <w:rsid w:val="0069627B"/>
    <w:rsid w:val="006C0265"/>
    <w:rsid w:val="006C4D11"/>
    <w:rsid w:val="006C4F79"/>
    <w:rsid w:val="006F5C14"/>
    <w:rsid w:val="00713349"/>
    <w:rsid w:val="00713B71"/>
    <w:rsid w:val="00716F25"/>
    <w:rsid w:val="007252FB"/>
    <w:rsid w:val="00741E62"/>
    <w:rsid w:val="00742A36"/>
    <w:rsid w:val="00744A18"/>
    <w:rsid w:val="00765154"/>
    <w:rsid w:val="00780D01"/>
    <w:rsid w:val="00785DD3"/>
    <w:rsid w:val="007A360D"/>
    <w:rsid w:val="007A455D"/>
    <w:rsid w:val="007A6768"/>
    <w:rsid w:val="007B56B3"/>
    <w:rsid w:val="007C21DC"/>
    <w:rsid w:val="007D604D"/>
    <w:rsid w:val="007E67AB"/>
    <w:rsid w:val="007F3FA0"/>
    <w:rsid w:val="00802F68"/>
    <w:rsid w:val="00810C8C"/>
    <w:rsid w:val="0082353A"/>
    <w:rsid w:val="00827932"/>
    <w:rsid w:val="00847204"/>
    <w:rsid w:val="00860C1A"/>
    <w:rsid w:val="0087464B"/>
    <w:rsid w:val="008755EA"/>
    <w:rsid w:val="00876D7E"/>
    <w:rsid w:val="008857C8"/>
    <w:rsid w:val="00897696"/>
    <w:rsid w:val="008B28D9"/>
    <w:rsid w:val="008B6774"/>
    <w:rsid w:val="008C07CD"/>
    <w:rsid w:val="008C21AC"/>
    <w:rsid w:val="008F472B"/>
    <w:rsid w:val="008F4899"/>
    <w:rsid w:val="00900566"/>
    <w:rsid w:val="00903F93"/>
    <w:rsid w:val="00912747"/>
    <w:rsid w:val="0095580F"/>
    <w:rsid w:val="0097661D"/>
    <w:rsid w:val="00987AEA"/>
    <w:rsid w:val="009B06EA"/>
    <w:rsid w:val="009D0489"/>
    <w:rsid w:val="009E743F"/>
    <w:rsid w:val="00A00612"/>
    <w:rsid w:val="00A15BE3"/>
    <w:rsid w:val="00A34CC8"/>
    <w:rsid w:val="00A40170"/>
    <w:rsid w:val="00A55B01"/>
    <w:rsid w:val="00A71B6D"/>
    <w:rsid w:val="00A82CE5"/>
    <w:rsid w:val="00A95E54"/>
    <w:rsid w:val="00AA4C2E"/>
    <w:rsid w:val="00AB1640"/>
    <w:rsid w:val="00AB33AA"/>
    <w:rsid w:val="00AB50F5"/>
    <w:rsid w:val="00AD25A3"/>
    <w:rsid w:val="00AD7DF6"/>
    <w:rsid w:val="00AF72D5"/>
    <w:rsid w:val="00B05935"/>
    <w:rsid w:val="00B23943"/>
    <w:rsid w:val="00B26845"/>
    <w:rsid w:val="00B27A0A"/>
    <w:rsid w:val="00B37703"/>
    <w:rsid w:val="00B530B2"/>
    <w:rsid w:val="00B75DF6"/>
    <w:rsid w:val="00B86680"/>
    <w:rsid w:val="00B86D90"/>
    <w:rsid w:val="00B920F8"/>
    <w:rsid w:val="00B9353A"/>
    <w:rsid w:val="00B964F0"/>
    <w:rsid w:val="00BC5268"/>
    <w:rsid w:val="00BD0AE1"/>
    <w:rsid w:val="00BD2C0A"/>
    <w:rsid w:val="00BF5AD4"/>
    <w:rsid w:val="00C234B2"/>
    <w:rsid w:val="00C247CE"/>
    <w:rsid w:val="00C3331F"/>
    <w:rsid w:val="00C41F15"/>
    <w:rsid w:val="00C45E30"/>
    <w:rsid w:val="00C46CA8"/>
    <w:rsid w:val="00C74A12"/>
    <w:rsid w:val="00C8065F"/>
    <w:rsid w:val="00CA56BC"/>
    <w:rsid w:val="00CC5F68"/>
    <w:rsid w:val="00CD01C1"/>
    <w:rsid w:val="00CD4468"/>
    <w:rsid w:val="00CD6CF2"/>
    <w:rsid w:val="00CF669D"/>
    <w:rsid w:val="00CF740C"/>
    <w:rsid w:val="00D137DE"/>
    <w:rsid w:val="00D36BBB"/>
    <w:rsid w:val="00D57BAE"/>
    <w:rsid w:val="00D610B6"/>
    <w:rsid w:val="00D61365"/>
    <w:rsid w:val="00D8147E"/>
    <w:rsid w:val="00D873DB"/>
    <w:rsid w:val="00D95E94"/>
    <w:rsid w:val="00D9763E"/>
    <w:rsid w:val="00DA6123"/>
    <w:rsid w:val="00DC4274"/>
    <w:rsid w:val="00DC5D5F"/>
    <w:rsid w:val="00DC6934"/>
    <w:rsid w:val="00DF743B"/>
    <w:rsid w:val="00E13824"/>
    <w:rsid w:val="00E1681E"/>
    <w:rsid w:val="00E262A0"/>
    <w:rsid w:val="00E26CF2"/>
    <w:rsid w:val="00E33224"/>
    <w:rsid w:val="00E33580"/>
    <w:rsid w:val="00E42D14"/>
    <w:rsid w:val="00E63886"/>
    <w:rsid w:val="00E95255"/>
    <w:rsid w:val="00E961BB"/>
    <w:rsid w:val="00E97BC4"/>
    <w:rsid w:val="00EC69D7"/>
    <w:rsid w:val="00ED0965"/>
    <w:rsid w:val="00ED1606"/>
    <w:rsid w:val="00ED249C"/>
    <w:rsid w:val="00EE24F1"/>
    <w:rsid w:val="00EE2A48"/>
    <w:rsid w:val="00EF6B57"/>
    <w:rsid w:val="00F00D7F"/>
    <w:rsid w:val="00F0247D"/>
    <w:rsid w:val="00F43C38"/>
    <w:rsid w:val="00F50318"/>
    <w:rsid w:val="00F7366D"/>
    <w:rsid w:val="00F93B9D"/>
    <w:rsid w:val="00FA49A3"/>
    <w:rsid w:val="00FA52EB"/>
    <w:rsid w:val="00FB02CA"/>
    <w:rsid w:val="00FB5684"/>
    <w:rsid w:val="00FC4E69"/>
    <w:rsid w:val="00FC62A8"/>
    <w:rsid w:val="00FD0CAE"/>
    <w:rsid w:val="00FD50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AE0F33"/>
  <w15:chartTrackingRefBased/>
  <w15:docId w15:val="{19926454-D12C-4895-9DC8-18FB6529C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2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28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2353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42A3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72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279"/>
  </w:style>
  <w:style w:type="paragraph" w:styleId="Footer">
    <w:name w:val="footer"/>
    <w:basedOn w:val="Normal"/>
    <w:link w:val="FooterChar"/>
    <w:uiPriority w:val="99"/>
    <w:unhideWhenUsed/>
    <w:rsid w:val="000472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279"/>
  </w:style>
  <w:style w:type="character" w:customStyle="1" w:styleId="Heading1Char">
    <w:name w:val="Heading 1 Char"/>
    <w:basedOn w:val="DefaultParagraphFont"/>
    <w:link w:val="Heading1"/>
    <w:uiPriority w:val="9"/>
    <w:rsid w:val="000472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7279"/>
    <w:pPr>
      <w:outlineLvl w:val="9"/>
    </w:pPr>
    <w:rPr>
      <w:lang w:val="en-US"/>
    </w:rPr>
  </w:style>
  <w:style w:type="paragraph" w:styleId="TOC1">
    <w:name w:val="toc 1"/>
    <w:basedOn w:val="Normal"/>
    <w:next w:val="Normal"/>
    <w:autoRedefine/>
    <w:uiPriority w:val="39"/>
    <w:unhideWhenUsed/>
    <w:rsid w:val="00047279"/>
    <w:pPr>
      <w:spacing w:after="100"/>
    </w:pPr>
  </w:style>
  <w:style w:type="character" w:styleId="Hyperlink">
    <w:name w:val="Hyperlink"/>
    <w:basedOn w:val="DefaultParagraphFont"/>
    <w:uiPriority w:val="99"/>
    <w:unhideWhenUsed/>
    <w:rsid w:val="00047279"/>
    <w:rPr>
      <w:color w:val="0563C1" w:themeColor="hyperlink"/>
      <w:u w:val="single"/>
    </w:rPr>
  </w:style>
  <w:style w:type="table" w:styleId="TableGrid">
    <w:name w:val="Table Grid"/>
    <w:basedOn w:val="TableNormal"/>
    <w:uiPriority w:val="39"/>
    <w:rsid w:val="005B34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B34F7"/>
    <w:pPr>
      <w:ind w:left="720"/>
      <w:contextualSpacing/>
    </w:pPr>
  </w:style>
  <w:style w:type="character" w:styleId="PlaceholderText">
    <w:name w:val="Placeholder Text"/>
    <w:basedOn w:val="DefaultParagraphFont"/>
    <w:uiPriority w:val="99"/>
    <w:semiHidden/>
    <w:rsid w:val="00E33580"/>
    <w:rPr>
      <w:color w:val="808080"/>
    </w:rPr>
  </w:style>
  <w:style w:type="character" w:styleId="CommentReference">
    <w:name w:val="annotation reference"/>
    <w:basedOn w:val="DefaultParagraphFont"/>
    <w:uiPriority w:val="99"/>
    <w:semiHidden/>
    <w:unhideWhenUsed/>
    <w:rsid w:val="00860C1A"/>
    <w:rPr>
      <w:sz w:val="16"/>
      <w:szCs w:val="16"/>
    </w:rPr>
  </w:style>
  <w:style w:type="paragraph" w:styleId="CommentText">
    <w:name w:val="annotation text"/>
    <w:basedOn w:val="Normal"/>
    <w:link w:val="CommentTextChar"/>
    <w:uiPriority w:val="99"/>
    <w:semiHidden/>
    <w:unhideWhenUsed/>
    <w:rsid w:val="00860C1A"/>
    <w:pPr>
      <w:spacing w:line="240" w:lineRule="auto"/>
    </w:pPr>
    <w:rPr>
      <w:sz w:val="20"/>
      <w:szCs w:val="20"/>
    </w:rPr>
  </w:style>
  <w:style w:type="character" w:customStyle="1" w:styleId="CommentTextChar">
    <w:name w:val="Comment Text Char"/>
    <w:basedOn w:val="DefaultParagraphFont"/>
    <w:link w:val="CommentText"/>
    <w:uiPriority w:val="99"/>
    <w:semiHidden/>
    <w:rsid w:val="00860C1A"/>
    <w:rPr>
      <w:sz w:val="20"/>
      <w:szCs w:val="20"/>
    </w:rPr>
  </w:style>
  <w:style w:type="paragraph" w:styleId="CommentSubject">
    <w:name w:val="annotation subject"/>
    <w:basedOn w:val="CommentText"/>
    <w:next w:val="CommentText"/>
    <w:link w:val="CommentSubjectChar"/>
    <w:uiPriority w:val="99"/>
    <w:semiHidden/>
    <w:unhideWhenUsed/>
    <w:rsid w:val="00860C1A"/>
    <w:rPr>
      <w:b/>
      <w:bCs/>
    </w:rPr>
  </w:style>
  <w:style w:type="character" w:customStyle="1" w:styleId="CommentSubjectChar">
    <w:name w:val="Comment Subject Char"/>
    <w:basedOn w:val="CommentTextChar"/>
    <w:link w:val="CommentSubject"/>
    <w:uiPriority w:val="99"/>
    <w:semiHidden/>
    <w:rsid w:val="00860C1A"/>
    <w:rPr>
      <w:b/>
      <w:bCs/>
      <w:sz w:val="20"/>
      <w:szCs w:val="20"/>
    </w:rPr>
  </w:style>
  <w:style w:type="paragraph" w:styleId="BalloonText">
    <w:name w:val="Balloon Text"/>
    <w:basedOn w:val="Normal"/>
    <w:link w:val="BalloonTextChar"/>
    <w:uiPriority w:val="99"/>
    <w:semiHidden/>
    <w:unhideWhenUsed/>
    <w:rsid w:val="00860C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60C1A"/>
    <w:rPr>
      <w:rFonts w:ascii="Segoe UI" w:hAnsi="Segoe UI" w:cs="Segoe UI"/>
      <w:sz w:val="18"/>
      <w:szCs w:val="18"/>
    </w:rPr>
  </w:style>
  <w:style w:type="paragraph" w:styleId="Caption">
    <w:name w:val="caption"/>
    <w:basedOn w:val="Normal"/>
    <w:next w:val="Normal"/>
    <w:uiPriority w:val="35"/>
    <w:unhideWhenUsed/>
    <w:qFormat/>
    <w:rsid w:val="00693605"/>
    <w:pPr>
      <w:spacing w:after="200" w:line="240" w:lineRule="auto"/>
    </w:pPr>
    <w:rPr>
      <w:i/>
      <w:iCs/>
      <w:color w:val="44546A" w:themeColor="text2"/>
      <w:sz w:val="18"/>
      <w:szCs w:val="18"/>
    </w:rPr>
  </w:style>
  <w:style w:type="paragraph" w:styleId="NoSpacing">
    <w:name w:val="No Spacing"/>
    <w:link w:val="NoSpacingChar"/>
    <w:uiPriority w:val="1"/>
    <w:qFormat/>
    <w:rsid w:val="0008776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776A"/>
    <w:rPr>
      <w:rFonts w:eastAsiaTheme="minorEastAsia"/>
      <w:lang w:val="en-US"/>
    </w:rPr>
  </w:style>
  <w:style w:type="character" w:customStyle="1" w:styleId="Heading2Char">
    <w:name w:val="Heading 2 Char"/>
    <w:basedOn w:val="DefaultParagraphFont"/>
    <w:link w:val="Heading2"/>
    <w:uiPriority w:val="9"/>
    <w:rsid w:val="00632854"/>
    <w:rPr>
      <w:rFonts w:asciiTheme="majorHAnsi" w:eastAsiaTheme="majorEastAsia" w:hAnsiTheme="majorHAnsi" w:cstheme="majorBidi"/>
      <w:color w:val="2F5496" w:themeColor="accent1" w:themeShade="BF"/>
      <w:sz w:val="26"/>
      <w:szCs w:val="26"/>
    </w:rPr>
  </w:style>
  <w:style w:type="paragraph" w:styleId="TableofFigures">
    <w:name w:val="table of figures"/>
    <w:basedOn w:val="Normal"/>
    <w:next w:val="Normal"/>
    <w:uiPriority w:val="99"/>
    <w:unhideWhenUsed/>
    <w:rsid w:val="0097661D"/>
    <w:pPr>
      <w:spacing w:after="0"/>
    </w:pPr>
  </w:style>
  <w:style w:type="character" w:styleId="UnresolvedMention">
    <w:name w:val="Unresolved Mention"/>
    <w:basedOn w:val="DefaultParagraphFont"/>
    <w:uiPriority w:val="99"/>
    <w:semiHidden/>
    <w:unhideWhenUsed/>
    <w:rsid w:val="00266D2C"/>
    <w:rPr>
      <w:color w:val="605E5C"/>
      <w:shd w:val="clear" w:color="auto" w:fill="E1DFDD"/>
    </w:rPr>
  </w:style>
  <w:style w:type="character" w:customStyle="1" w:styleId="Heading4Char">
    <w:name w:val="Heading 4 Char"/>
    <w:basedOn w:val="DefaultParagraphFont"/>
    <w:link w:val="Heading4"/>
    <w:uiPriority w:val="9"/>
    <w:semiHidden/>
    <w:rsid w:val="00742A36"/>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3D213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9D0489"/>
    <w:pPr>
      <w:spacing w:after="100"/>
      <w:ind w:left="220"/>
    </w:pPr>
  </w:style>
  <w:style w:type="character" w:styleId="FollowedHyperlink">
    <w:name w:val="FollowedHyperlink"/>
    <w:basedOn w:val="DefaultParagraphFont"/>
    <w:uiPriority w:val="99"/>
    <w:semiHidden/>
    <w:unhideWhenUsed/>
    <w:rsid w:val="00CD6CF2"/>
    <w:rPr>
      <w:color w:val="954F72" w:themeColor="followedHyperlink"/>
      <w:u w:val="single"/>
    </w:rPr>
  </w:style>
  <w:style w:type="character" w:customStyle="1" w:styleId="Heading3Char">
    <w:name w:val="Heading 3 Char"/>
    <w:basedOn w:val="DefaultParagraphFont"/>
    <w:link w:val="Heading3"/>
    <w:uiPriority w:val="9"/>
    <w:rsid w:val="0082353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6006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3358">
      <w:bodyDiv w:val="1"/>
      <w:marLeft w:val="0"/>
      <w:marRight w:val="0"/>
      <w:marTop w:val="0"/>
      <w:marBottom w:val="0"/>
      <w:divBdr>
        <w:top w:val="none" w:sz="0" w:space="0" w:color="auto"/>
        <w:left w:val="none" w:sz="0" w:space="0" w:color="auto"/>
        <w:bottom w:val="none" w:sz="0" w:space="0" w:color="auto"/>
        <w:right w:val="none" w:sz="0" w:space="0" w:color="auto"/>
      </w:divBdr>
    </w:div>
    <w:div w:id="5833759">
      <w:bodyDiv w:val="1"/>
      <w:marLeft w:val="0"/>
      <w:marRight w:val="0"/>
      <w:marTop w:val="0"/>
      <w:marBottom w:val="0"/>
      <w:divBdr>
        <w:top w:val="none" w:sz="0" w:space="0" w:color="auto"/>
        <w:left w:val="none" w:sz="0" w:space="0" w:color="auto"/>
        <w:bottom w:val="none" w:sz="0" w:space="0" w:color="auto"/>
        <w:right w:val="none" w:sz="0" w:space="0" w:color="auto"/>
      </w:divBdr>
    </w:div>
    <w:div w:id="40062625">
      <w:bodyDiv w:val="1"/>
      <w:marLeft w:val="0"/>
      <w:marRight w:val="0"/>
      <w:marTop w:val="0"/>
      <w:marBottom w:val="0"/>
      <w:divBdr>
        <w:top w:val="none" w:sz="0" w:space="0" w:color="auto"/>
        <w:left w:val="none" w:sz="0" w:space="0" w:color="auto"/>
        <w:bottom w:val="none" w:sz="0" w:space="0" w:color="auto"/>
        <w:right w:val="none" w:sz="0" w:space="0" w:color="auto"/>
      </w:divBdr>
    </w:div>
    <w:div w:id="81952001">
      <w:bodyDiv w:val="1"/>
      <w:marLeft w:val="0"/>
      <w:marRight w:val="0"/>
      <w:marTop w:val="0"/>
      <w:marBottom w:val="0"/>
      <w:divBdr>
        <w:top w:val="none" w:sz="0" w:space="0" w:color="auto"/>
        <w:left w:val="none" w:sz="0" w:space="0" w:color="auto"/>
        <w:bottom w:val="none" w:sz="0" w:space="0" w:color="auto"/>
        <w:right w:val="none" w:sz="0" w:space="0" w:color="auto"/>
      </w:divBdr>
    </w:div>
    <w:div w:id="137233429">
      <w:bodyDiv w:val="1"/>
      <w:marLeft w:val="0"/>
      <w:marRight w:val="0"/>
      <w:marTop w:val="0"/>
      <w:marBottom w:val="0"/>
      <w:divBdr>
        <w:top w:val="none" w:sz="0" w:space="0" w:color="auto"/>
        <w:left w:val="none" w:sz="0" w:space="0" w:color="auto"/>
        <w:bottom w:val="none" w:sz="0" w:space="0" w:color="auto"/>
        <w:right w:val="none" w:sz="0" w:space="0" w:color="auto"/>
      </w:divBdr>
    </w:div>
    <w:div w:id="182793385">
      <w:bodyDiv w:val="1"/>
      <w:marLeft w:val="0"/>
      <w:marRight w:val="0"/>
      <w:marTop w:val="0"/>
      <w:marBottom w:val="0"/>
      <w:divBdr>
        <w:top w:val="none" w:sz="0" w:space="0" w:color="auto"/>
        <w:left w:val="none" w:sz="0" w:space="0" w:color="auto"/>
        <w:bottom w:val="none" w:sz="0" w:space="0" w:color="auto"/>
        <w:right w:val="none" w:sz="0" w:space="0" w:color="auto"/>
      </w:divBdr>
    </w:div>
    <w:div w:id="253249042">
      <w:bodyDiv w:val="1"/>
      <w:marLeft w:val="0"/>
      <w:marRight w:val="0"/>
      <w:marTop w:val="0"/>
      <w:marBottom w:val="0"/>
      <w:divBdr>
        <w:top w:val="none" w:sz="0" w:space="0" w:color="auto"/>
        <w:left w:val="none" w:sz="0" w:space="0" w:color="auto"/>
        <w:bottom w:val="none" w:sz="0" w:space="0" w:color="auto"/>
        <w:right w:val="none" w:sz="0" w:space="0" w:color="auto"/>
      </w:divBdr>
    </w:div>
    <w:div w:id="275792543">
      <w:bodyDiv w:val="1"/>
      <w:marLeft w:val="0"/>
      <w:marRight w:val="0"/>
      <w:marTop w:val="0"/>
      <w:marBottom w:val="0"/>
      <w:divBdr>
        <w:top w:val="none" w:sz="0" w:space="0" w:color="auto"/>
        <w:left w:val="none" w:sz="0" w:space="0" w:color="auto"/>
        <w:bottom w:val="none" w:sz="0" w:space="0" w:color="auto"/>
        <w:right w:val="none" w:sz="0" w:space="0" w:color="auto"/>
      </w:divBdr>
    </w:div>
    <w:div w:id="302389647">
      <w:bodyDiv w:val="1"/>
      <w:marLeft w:val="0"/>
      <w:marRight w:val="0"/>
      <w:marTop w:val="0"/>
      <w:marBottom w:val="0"/>
      <w:divBdr>
        <w:top w:val="none" w:sz="0" w:space="0" w:color="auto"/>
        <w:left w:val="none" w:sz="0" w:space="0" w:color="auto"/>
        <w:bottom w:val="none" w:sz="0" w:space="0" w:color="auto"/>
        <w:right w:val="none" w:sz="0" w:space="0" w:color="auto"/>
      </w:divBdr>
    </w:div>
    <w:div w:id="367099654">
      <w:bodyDiv w:val="1"/>
      <w:marLeft w:val="0"/>
      <w:marRight w:val="0"/>
      <w:marTop w:val="0"/>
      <w:marBottom w:val="0"/>
      <w:divBdr>
        <w:top w:val="none" w:sz="0" w:space="0" w:color="auto"/>
        <w:left w:val="none" w:sz="0" w:space="0" w:color="auto"/>
        <w:bottom w:val="none" w:sz="0" w:space="0" w:color="auto"/>
        <w:right w:val="none" w:sz="0" w:space="0" w:color="auto"/>
      </w:divBdr>
    </w:div>
    <w:div w:id="413280530">
      <w:bodyDiv w:val="1"/>
      <w:marLeft w:val="0"/>
      <w:marRight w:val="0"/>
      <w:marTop w:val="0"/>
      <w:marBottom w:val="0"/>
      <w:divBdr>
        <w:top w:val="none" w:sz="0" w:space="0" w:color="auto"/>
        <w:left w:val="none" w:sz="0" w:space="0" w:color="auto"/>
        <w:bottom w:val="none" w:sz="0" w:space="0" w:color="auto"/>
        <w:right w:val="none" w:sz="0" w:space="0" w:color="auto"/>
      </w:divBdr>
    </w:div>
    <w:div w:id="557479909">
      <w:bodyDiv w:val="1"/>
      <w:marLeft w:val="0"/>
      <w:marRight w:val="0"/>
      <w:marTop w:val="0"/>
      <w:marBottom w:val="0"/>
      <w:divBdr>
        <w:top w:val="none" w:sz="0" w:space="0" w:color="auto"/>
        <w:left w:val="none" w:sz="0" w:space="0" w:color="auto"/>
        <w:bottom w:val="none" w:sz="0" w:space="0" w:color="auto"/>
        <w:right w:val="none" w:sz="0" w:space="0" w:color="auto"/>
      </w:divBdr>
    </w:div>
    <w:div w:id="563420098">
      <w:bodyDiv w:val="1"/>
      <w:marLeft w:val="0"/>
      <w:marRight w:val="0"/>
      <w:marTop w:val="0"/>
      <w:marBottom w:val="0"/>
      <w:divBdr>
        <w:top w:val="none" w:sz="0" w:space="0" w:color="auto"/>
        <w:left w:val="none" w:sz="0" w:space="0" w:color="auto"/>
        <w:bottom w:val="none" w:sz="0" w:space="0" w:color="auto"/>
        <w:right w:val="none" w:sz="0" w:space="0" w:color="auto"/>
      </w:divBdr>
    </w:div>
    <w:div w:id="733939694">
      <w:bodyDiv w:val="1"/>
      <w:marLeft w:val="0"/>
      <w:marRight w:val="0"/>
      <w:marTop w:val="0"/>
      <w:marBottom w:val="0"/>
      <w:divBdr>
        <w:top w:val="none" w:sz="0" w:space="0" w:color="auto"/>
        <w:left w:val="none" w:sz="0" w:space="0" w:color="auto"/>
        <w:bottom w:val="none" w:sz="0" w:space="0" w:color="auto"/>
        <w:right w:val="none" w:sz="0" w:space="0" w:color="auto"/>
      </w:divBdr>
    </w:div>
    <w:div w:id="767315160">
      <w:bodyDiv w:val="1"/>
      <w:marLeft w:val="0"/>
      <w:marRight w:val="0"/>
      <w:marTop w:val="0"/>
      <w:marBottom w:val="0"/>
      <w:divBdr>
        <w:top w:val="none" w:sz="0" w:space="0" w:color="auto"/>
        <w:left w:val="none" w:sz="0" w:space="0" w:color="auto"/>
        <w:bottom w:val="none" w:sz="0" w:space="0" w:color="auto"/>
        <w:right w:val="none" w:sz="0" w:space="0" w:color="auto"/>
      </w:divBdr>
    </w:div>
    <w:div w:id="785585202">
      <w:bodyDiv w:val="1"/>
      <w:marLeft w:val="0"/>
      <w:marRight w:val="0"/>
      <w:marTop w:val="0"/>
      <w:marBottom w:val="0"/>
      <w:divBdr>
        <w:top w:val="none" w:sz="0" w:space="0" w:color="auto"/>
        <w:left w:val="none" w:sz="0" w:space="0" w:color="auto"/>
        <w:bottom w:val="none" w:sz="0" w:space="0" w:color="auto"/>
        <w:right w:val="none" w:sz="0" w:space="0" w:color="auto"/>
      </w:divBdr>
    </w:div>
    <w:div w:id="914121442">
      <w:bodyDiv w:val="1"/>
      <w:marLeft w:val="0"/>
      <w:marRight w:val="0"/>
      <w:marTop w:val="0"/>
      <w:marBottom w:val="0"/>
      <w:divBdr>
        <w:top w:val="none" w:sz="0" w:space="0" w:color="auto"/>
        <w:left w:val="none" w:sz="0" w:space="0" w:color="auto"/>
        <w:bottom w:val="none" w:sz="0" w:space="0" w:color="auto"/>
        <w:right w:val="none" w:sz="0" w:space="0" w:color="auto"/>
      </w:divBdr>
    </w:div>
    <w:div w:id="925773196">
      <w:bodyDiv w:val="1"/>
      <w:marLeft w:val="0"/>
      <w:marRight w:val="0"/>
      <w:marTop w:val="0"/>
      <w:marBottom w:val="0"/>
      <w:divBdr>
        <w:top w:val="none" w:sz="0" w:space="0" w:color="auto"/>
        <w:left w:val="none" w:sz="0" w:space="0" w:color="auto"/>
        <w:bottom w:val="none" w:sz="0" w:space="0" w:color="auto"/>
        <w:right w:val="none" w:sz="0" w:space="0" w:color="auto"/>
      </w:divBdr>
    </w:div>
    <w:div w:id="927228329">
      <w:bodyDiv w:val="1"/>
      <w:marLeft w:val="0"/>
      <w:marRight w:val="0"/>
      <w:marTop w:val="0"/>
      <w:marBottom w:val="0"/>
      <w:divBdr>
        <w:top w:val="none" w:sz="0" w:space="0" w:color="auto"/>
        <w:left w:val="none" w:sz="0" w:space="0" w:color="auto"/>
        <w:bottom w:val="none" w:sz="0" w:space="0" w:color="auto"/>
        <w:right w:val="none" w:sz="0" w:space="0" w:color="auto"/>
      </w:divBdr>
    </w:div>
    <w:div w:id="989214237">
      <w:bodyDiv w:val="1"/>
      <w:marLeft w:val="0"/>
      <w:marRight w:val="0"/>
      <w:marTop w:val="0"/>
      <w:marBottom w:val="0"/>
      <w:divBdr>
        <w:top w:val="none" w:sz="0" w:space="0" w:color="auto"/>
        <w:left w:val="none" w:sz="0" w:space="0" w:color="auto"/>
        <w:bottom w:val="none" w:sz="0" w:space="0" w:color="auto"/>
        <w:right w:val="none" w:sz="0" w:space="0" w:color="auto"/>
      </w:divBdr>
    </w:div>
    <w:div w:id="1015499138">
      <w:bodyDiv w:val="1"/>
      <w:marLeft w:val="0"/>
      <w:marRight w:val="0"/>
      <w:marTop w:val="0"/>
      <w:marBottom w:val="0"/>
      <w:divBdr>
        <w:top w:val="none" w:sz="0" w:space="0" w:color="auto"/>
        <w:left w:val="none" w:sz="0" w:space="0" w:color="auto"/>
        <w:bottom w:val="none" w:sz="0" w:space="0" w:color="auto"/>
        <w:right w:val="none" w:sz="0" w:space="0" w:color="auto"/>
      </w:divBdr>
    </w:div>
    <w:div w:id="1174414703">
      <w:bodyDiv w:val="1"/>
      <w:marLeft w:val="0"/>
      <w:marRight w:val="0"/>
      <w:marTop w:val="0"/>
      <w:marBottom w:val="0"/>
      <w:divBdr>
        <w:top w:val="none" w:sz="0" w:space="0" w:color="auto"/>
        <w:left w:val="none" w:sz="0" w:space="0" w:color="auto"/>
        <w:bottom w:val="none" w:sz="0" w:space="0" w:color="auto"/>
        <w:right w:val="none" w:sz="0" w:space="0" w:color="auto"/>
      </w:divBdr>
    </w:div>
    <w:div w:id="1340814433">
      <w:bodyDiv w:val="1"/>
      <w:marLeft w:val="0"/>
      <w:marRight w:val="0"/>
      <w:marTop w:val="0"/>
      <w:marBottom w:val="0"/>
      <w:divBdr>
        <w:top w:val="none" w:sz="0" w:space="0" w:color="auto"/>
        <w:left w:val="none" w:sz="0" w:space="0" w:color="auto"/>
        <w:bottom w:val="none" w:sz="0" w:space="0" w:color="auto"/>
        <w:right w:val="none" w:sz="0" w:space="0" w:color="auto"/>
      </w:divBdr>
    </w:div>
    <w:div w:id="1362437478">
      <w:bodyDiv w:val="1"/>
      <w:marLeft w:val="0"/>
      <w:marRight w:val="0"/>
      <w:marTop w:val="0"/>
      <w:marBottom w:val="0"/>
      <w:divBdr>
        <w:top w:val="none" w:sz="0" w:space="0" w:color="auto"/>
        <w:left w:val="none" w:sz="0" w:space="0" w:color="auto"/>
        <w:bottom w:val="none" w:sz="0" w:space="0" w:color="auto"/>
        <w:right w:val="none" w:sz="0" w:space="0" w:color="auto"/>
      </w:divBdr>
    </w:div>
    <w:div w:id="1474833025">
      <w:bodyDiv w:val="1"/>
      <w:marLeft w:val="0"/>
      <w:marRight w:val="0"/>
      <w:marTop w:val="0"/>
      <w:marBottom w:val="0"/>
      <w:divBdr>
        <w:top w:val="none" w:sz="0" w:space="0" w:color="auto"/>
        <w:left w:val="none" w:sz="0" w:space="0" w:color="auto"/>
        <w:bottom w:val="none" w:sz="0" w:space="0" w:color="auto"/>
        <w:right w:val="none" w:sz="0" w:space="0" w:color="auto"/>
      </w:divBdr>
    </w:div>
    <w:div w:id="1503664411">
      <w:bodyDiv w:val="1"/>
      <w:marLeft w:val="0"/>
      <w:marRight w:val="0"/>
      <w:marTop w:val="0"/>
      <w:marBottom w:val="0"/>
      <w:divBdr>
        <w:top w:val="none" w:sz="0" w:space="0" w:color="auto"/>
        <w:left w:val="none" w:sz="0" w:space="0" w:color="auto"/>
        <w:bottom w:val="none" w:sz="0" w:space="0" w:color="auto"/>
        <w:right w:val="none" w:sz="0" w:space="0" w:color="auto"/>
      </w:divBdr>
    </w:div>
    <w:div w:id="1547641295">
      <w:bodyDiv w:val="1"/>
      <w:marLeft w:val="0"/>
      <w:marRight w:val="0"/>
      <w:marTop w:val="0"/>
      <w:marBottom w:val="0"/>
      <w:divBdr>
        <w:top w:val="none" w:sz="0" w:space="0" w:color="auto"/>
        <w:left w:val="none" w:sz="0" w:space="0" w:color="auto"/>
        <w:bottom w:val="none" w:sz="0" w:space="0" w:color="auto"/>
        <w:right w:val="none" w:sz="0" w:space="0" w:color="auto"/>
      </w:divBdr>
    </w:div>
    <w:div w:id="1586913107">
      <w:bodyDiv w:val="1"/>
      <w:marLeft w:val="0"/>
      <w:marRight w:val="0"/>
      <w:marTop w:val="0"/>
      <w:marBottom w:val="0"/>
      <w:divBdr>
        <w:top w:val="none" w:sz="0" w:space="0" w:color="auto"/>
        <w:left w:val="none" w:sz="0" w:space="0" w:color="auto"/>
        <w:bottom w:val="none" w:sz="0" w:space="0" w:color="auto"/>
        <w:right w:val="none" w:sz="0" w:space="0" w:color="auto"/>
      </w:divBdr>
    </w:div>
    <w:div w:id="1673410079">
      <w:bodyDiv w:val="1"/>
      <w:marLeft w:val="0"/>
      <w:marRight w:val="0"/>
      <w:marTop w:val="0"/>
      <w:marBottom w:val="0"/>
      <w:divBdr>
        <w:top w:val="none" w:sz="0" w:space="0" w:color="auto"/>
        <w:left w:val="none" w:sz="0" w:space="0" w:color="auto"/>
        <w:bottom w:val="none" w:sz="0" w:space="0" w:color="auto"/>
        <w:right w:val="none" w:sz="0" w:space="0" w:color="auto"/>
      </w:divBdr>
    </w:div>
    <w:div w:id="1791319812">
      <w:bodyDiv w:val="1"/>
      <w:marLeft w:val="0"/>
      <w:marRight w:val="0"/>
      <w:marTop w:val="0"/>
      <w:marBottom w:val="0"/>
      <w:divBdr>
        <w:top w:val="none" w:sz="0" w:space="0" w:color="auto"/>
        <w:left w:val="none" w:sz="0" w:space="0" w:color="auto"/>
        <w:bottom w:val="none" w:sz="0" w:space="0" w:color="auto"/>
        <w:right w:val="none" w:sz="0" w:space="0" w:color="auto"/>
      </w:divBdr>
    </w:div>
    <w:div w:id="1891501914">
      <w:bodyDiv w:val="1"/>
      <w:marLeft w:val="0"/>
      <w:marRight w:val="0"/>
      <w:marTop w:val="0"/>
      <w:marBottom w:val="0"/>
      <w:divBdr>
        <w:top w:val="none" w:sz="0" w:space="0" w:color="auto"/>
        <w:left w:val="none" w:sz="0" w:space="0" w:color="auto"/>
        <w:bottom w:val="none" w:sz="0" w:space="0" w:color="auto"/>
        <w:right w:val="none" w:sz="0" w:space="0" w:color="auto"/>
      </w:divBdr>
    </w:div>
    <w:div w:id="1927686982">
      <w:bodyDiv w:val="1"/>
      <w:marLeft w:val="0"/>
      <w:marRight w:val="0"/>
      <w:marTop w:val="0"/>
      <w:marBottom w:val="0"/>
      <w:divBdr>
        <w:top w:val="none" w:sz="0" w:space="0" w:color="auto"/>
        <w:left w:val="none" w:sz="0" w:space="0" w:color="auto"/>
        <w:bottom w:val="none" w:sz="0" w:space="0" w:color="auto"/>
        <w:right w:val="none" w:sz="0" w:space="0" w:color="auto"/>
      </w:divBdr>
    </w:div>
    <w:div w:id="1951860990">
      <w:bodyDiv w:val="1"/>
      <w:marLeft w:val="0"/>
      <w:marRight w:val="0"/>
      <w:marTop w:val="0"/>
      <w:marBottom w:val="0"/>
      <w:divBdr>
        <w:top w:val="none" w:sz="0" w:space="0" w:color="auto"/>
        <w:left w:val="none" w:sz="0" w:space="0" w:color="auto"/>
        <w:bottom w:val="none" w:sz="0" w:space="0" w:color="auto"/>
        <w:right w:val="none" w:sz="0" w:space="0" w:color="auto"/>
      </w:divBdr>
    </w:div>
    <w:div w:id="2002543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ntony's%20pc\Desktop\Uni%20year%202\Thermofluid%20mechanics%20assignment.docx" TargetMode="Externa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file:///C:\Users\antony's%20pc\Desktop\Uni%20year%202\Thermofluid%20mechanics%20assignment.docx" TargetMode="Externa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antony's%20pc\Desktop\Uni%20year%202\Thermofluid%20mechanics%20assignment.docx"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hyperlink" Target="file:///C:\Users\antony's%20pc\Desktop\Uni%20year%202\Thermofluid%20mechanics%20assignment.docx"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file:///C:\Users\antony's%20pc\Desktop\Uni%20year%202\Thermofluid%20mechanics%20assignment.docx" TargetMode="External"/><Relationship Id="rId14" Type="http://schemas.openxmlformats.org/officeDocument/2006/relationships/image" Target="media/image2.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D520FF3-6FE5-40B9-B6F9-6406184E9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929</TotalTime>
  <Pages>16</Pages>
  <Words>2828</Words>
  <Characters>16125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Antony Wingate (1904205)</dc:creator>
  <cp:keywords/>
  <dc:description/>
  <cp:lastModifiedBy>Antony Wingate (1904205)</cp:lastModifiedBy>
  <cp:revision>10</cp:revision>
  <dcterms:created xsi:type="dcterms:W3CDTF">2022-01-17T19:35:00Z</dcterms:created>
  <dcterms:modified xsi:type="dcterms:W3CDTF">2022-01-19T08:26:00Z</dcterms:modified>
</cp:coreProperties>
</file>