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A61D8" w14:textId="77777777" w:rsidR="009522C9" w:rsidRPr="009522C9" w:rsidRDefault="009522C9" w:rsidP="009522C9">
      <w:pPr>
        <w:spacing w:before="2400" w:after="0" w:line="480" w:lineRule="auto"/>
        <w:contextualSpacing/>
        <w:jc w:val="center"/>
        <w:rPr>
          <w:rFonts w:ascii="Times New Roman" w:eastAsia="SimHei" w:hAnsi="Times New Roman" w:cs="Times New Roman"/>
          <w:color w:val="000000"/>
          <w:kern w:val="0"/>
          <w:sz w:val="36"/>
          <w:szCs w:val="36"/>
          <w:lang w:val="en-US" w:eastAsia="ja-JP"/>
          <w14:ligatures w14:val="none"/>
        </w:rPr>
      </w:pPr>
      <w:r w:rsidRPr="009522C9">
        <w:rPr>
          <w:rFonts w:ascii="Times New Roman" w:eastAsia="SimHei" w:hAnsi="Times New Roman" w:cs="Times New Roman"/>
          <w:color w:val="000000"/>
          <w:kern w:val="0"/>
          <w:sz w:val="36"/>
          <w:szCs w:val="36"/>
          <w:lang w:val="en-US" w:eastAsia="ja-JP"/>
          <w14:ligatures w14:val="none"/>
        </w:rPr>
        <w:t>ASSIGNMENT TITLE: WRITTEN REPORT</w:t>
      </w:r>
    </w:p>
    <w:p w14:paraId="12F86773" w14:textId="77777777" w:rsidR="009522C9" w:rsidRPr="009522C9" w:rsidRDefault="009522C9" w:rsidP="009522C9">
      <w:pPr>
        <w:spacing w:after="0" w:line="480" w:lineRule="auto"/>
        <w:jc w:val="center"/>
        <w:rPr>
          <w:rFonts w:ascii="Times New Roman" w:eastAsia="SimSun" w:hAnsi="Times New Roman" w:cs="Times New Roman"/>
          <w:color w:val="000000"/>
          <w:kern w:val="0"/>
          <w:sz w:val="24"/>
          <w:szCs w:val="24"/>
          <w:lang w:val="en-US" w:eastAsia="ja-JP"/>
          <w14:ligatures w14:val="none"/>
        </w:rPr>
      </w:pPr>
    </w:p>
    <w:p w14:paraId="5EA5614B"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p>
    <w:p w14:paraId="09927522"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NAME:</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t>Mohammed Khaled Ahmed</w:t>
      </w:r>
    </w:p>
    <w:p w14:paraId="52A448A1"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STUDENT:</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t>2128054</w:t>
      </w:r>
    </w:p>
    <w:p w14:paraId="038339EF"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MODULE:</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t xml:space="preserve">Management and </w:t>
      </w:r>
      <w:proofErr w:type="spellStart"/>
      <w:r w:rsidRPr="009522C9">
        <w:rPr>
          <w:rFonts w:ascii="Times New Roman" w:eastAsia="SimSun" w:hAnsi="Times New Roman" w:cs="Times New Roman"/>
          <w:color w:val="000000"/>
          <w:kern w:val="0"/>
          <w:sz w:val="24"/>
          <w:szCs w:val="24"/>
          <w:lang w:val="en-US" w:eastAsia="ja-JP"/>
          <w14:ligatures w14:val="none"/>
        </w:rPr>
        <w:t>Organisational</w:t>
      </w:r>
      <w:proofErr w:type="spellEnd"/>
      <w:r w:rsidRPr="009522C9">
        <w:rPr>
          <w:rFonts w:ascii="Times New Roman" w:eastAsia="SimSun" w:hAnsi="Times New Roman" w:cs="Times New Roman"/>
          <w:color w:val="000000"/>
          <w:kern w:val="0"/>
          <w:sz w:val="24"/>
          <w:szCs w:val="24"/>
          <w:lang w:val="en-US" w:eastAsia="ja-JP"/>
          <w14:ligatures w14:val="none"/>
        </w:rPr>
        <w:t xml:space="preserve"> </w:t>
      </w:r>
      <w:proofErr w:type="spellStart"/>
      <w:r w:rsidRPr="009522C9">
        <w:rPr>
          <w:rFonts w:ascii="Times New Roman" w:eastAsia="SimSun" w:hAnsi="Times New Roman" w:cs="Times New Roman"/>
          <w:color w:val="000000"/>
          <w:kern w:val="0"/>
          <w:sz w:val="24"/>
          <w:szCs w:val="24"/>
          <w:lang w:val="en-US" w:eastAsia="ja-JP"/>
          <w14:ligatures w14:val="none"/>
        </w:rPr>
        <w:t>Behaviour</w:t>
      </w:r>
      <w:proofErr w:type="spellEnd"/>
    </w:p>
    <w:p w14:paraId="5C523973"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MODULE CODE:</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t>BMIH5004</w:t>
      </w:r>
    </w:p>
    <w:p w14:paraId="5972D062"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LECTURER:</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t xml:space="preserve">Ernest </w:t>
      </w:r>
      <w:proofErr w:type="spellStart"/>
      <w:r w:rsidRPr="009522C9">
        <w:rPr>
          <w:rFonts w:ascii="Times New Roman" w:eastAsia="SimSun" w:hAnsi="Times New Roman" w:cs="Times New Roman"/>
          <w:color w:val="000000"/>
          <w:kern w:val="0"/>
          <w:sz w:val="24"/>
          <w:szCs w:val="24"/>
          <w:lang w:val="en-US" w:eastAsia="ja-JP"/>
          <w14:ligatures w14:val="none"/>
        </w:rPr>
        <w:t>Wavei</w:t>
      </w:r>
      <w:proofErr w:type="spellEnd"/>
    </w:p>
    <w:p w14:paraId="24B1371D" w14:textId="77777777"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 xml:space="preserve">SUBMISSION DATE: </w:t>
      </w:r>
      <w:r w:rsidRPr="009522C9">
        <w:rPr>
          <w:rFonts w:ascii="Times New Roman" w:eastAsia="SimSun" w:hAnsi="Times New Roman" w:cs="Times New Roman"/>
          <w:color w:val="000000"/>
          <w:kern w:val="0"/>
          <w:sz w:val="24"/>
          <w:szCs w:val="24"/>
          <w:lang w:val="en-US" w:eastAsia="ja-JP"/>
          <w14:ligatures w14:val="none"/>
        </w:rPr>
        <w:tab/>
        <w:t>31</w:t>
      </w:r>
      <w:r w:rsidRPr="009522C9">
        <w:rPr>
          <w:rFonts w:ascii="Times New Roman" w:eastAsia="SimSun" w:hAnsi="Times New Roman" w:cs="Times New Roman"/>
          <w:color w:val="000000"/>
          <w:kern w:val="0"/>
          <w:sz w:val="24"/>
          <w:szCs w:val="24"/>
          <w:vertAlign w:val="superscript"/>
          <w:lang w:val="en-US" w:eastAsia="ja-JP"/>
          <w14:ligatures w14:val="none"/>
        </w:rPr>
        <w:t>ST</w:t>
      </w:r>
      <w:r w:rsidRPr="009522C9">
        <w:rPr>
          <w:rFonts w:ascii="Times New Roman" w:eastAsia="SimSun" w:hAnsi="Times New Roman" w:cs="Times New Roman"/>
          <w:color w:val="000000"/>
          <w:kern w:val="0"/>
          <w:sz w:val="24"/>
          <w:szCs w:val="24"/>
          <w:lang w:val="en-US" w:eastAsia="ja-JP"/>
          <w14:ligatures w14:val="none"/>
        </w:rPr>
        <w:t xml:space="preserve"> May 2024</w:t>
      </w:r>
    </w:p>
    <w:p w14:paraId="3D9C2283" w14:textId="253CC68D" w:rsidR="009522C9" w:rsidRPr="009522C9" w:rsidRDefault="009522C9" w:rsidP="009522C9">
      <w:pPr>
        <w:spacing w:after="0" w:line="480" w:lineRule="auto"/>
        <w:rPr>
          <w:rFonts w:ascii="Times New Roman" w:eastAsia="SimSun" w:hAnsi="Times New Roman" w:cs="Times New Roman"/>
          <w:color w:val="000000"/>
          <w:kern w:val="0"/>
          <w:sz w:val="24"/>
          <w:szCs w:val="24"/>
          <w:lang w:val="en-US" w:eastAsia="ja-JP"/>
          <w14:ligatures w14:val="none"/>
        </w:rPr>
      </w:pPr>
      <w:r w:rsidRPr="009522C9">
        <w:rPr>
          <w:rFonts w:ascii="Times New Roman" w:eastAsia="SimSun" w:hAnsi="Times New Roman" w:cs="Times New Roman"/>
          <w:color w:val="000000"/>
          <w:kern w:val="0"/>
          <w:sz w:val="24"/>
          <w:szCs w:val="24"/>
          <w:lang w:val="en-US" w:eastAsia="ja-JP"/>
          <w14:ligatures w14:val="none"/>
        </w:rPr>
        <w:t>WORD COUNT:</w:t>
      </w:r>
      <w:r w:rsidRPr="009522C9">
        <w:rPr>
          <w:rFonts w:ascii="Times New Roman" w:eastAsia="SimSun" w:hAnsi="Times New Roman" w:cs="Times New Roman"/>
          <w:color w:val="000000"/>
          <w:kern w:val="0"/>
          <w:sz w:val="24"/>
          <w:szCs w:val="24"/>
          <w:lang w:val="en-US" w:eastAsia="ja-JP"/>
          <w14:ligatures w14:val="none"/>
        </w:rPr>
        <w:tab/>
      </w:r>
      <w:r w:rsidRPr="009522C9">
        <w:rPr>
          <w:rFonts w:ascii="Times New Roman" w:eastAsia="SimSun" w:hAnsi="Times New Roman" w:cs="Times New Roman"/>
          <w:color w:val="000000"/>
          <w:kern w:val="0"/>
          <w:sz w:val="24"/>
          <w:szCs w:val="24"/>
          <w:lang w:val="en-US" w:eastAsia="ja-JP"/>
          <w14:ligatures w14:val="none"/>
        </w:rPr>
        <w:tab/>
      </w:r>
      <w:r w:rsidR="00B12242">
        <w:rPr>
          <w:rFonts w:ascii="Times New Roman" w:eastAsia="SimSun" w:hAnsi="Times New Roman" w:cs="Times New Roman"/>
          <w:color w:val="000000"/>
          <w:kern w:val="0"/>
          <w:sz w:val="24"/>
          <w:szCs w:val="24"/>
          <w:lang w:val="en-US" w:eastAsia="ja-JP"/>
          <w14:ligatures w14:val="none"/>
        </w:rPr>
        <w:t>2033</w:t>
      </w:r>
    </w:p>
    <w:p w14:paraId="29E4C04D" w14:textId="77777777" w:rsidR="009522C9" w:rsidRPr="009522C9" w:rsidRDefault="009522C9" w:rsidP="009522C9">
      <w:pPr>
        <w:spacing w:before="2400" w:after="0" w:line="480" w:lineRule="auto"/>
        <w:contextualSpacing/>
        <w:rPr>
          <w:rFonts w:ascii="Times New Roman" w:eastAsia="SimHei" w:hAnsi="Times New Roman" w:cs="Times New Roman"/>
          <w:color w:val="000000"/>
          <w:kern w:val="0"/>
          <w:sz w:val="24"/>
          <w:szCs w:val="24"/>
          <w:lang w:val="en-US" w:eastAsia="ja-JP"/>
          <w14:ligatures w14:val="none"/>
        </w:rPr>
      </w:pPr>
    </w:p>
    <w:p w14:paraId="229A300A" w14:textId="77777777" w:rsidR="004E29C7" w:rsidRDefault="004E29C7">
      <w:pPr>
        <w:rPr>
          <w:rFonts w:ascii="Times New Roman" w:hAnsi="Times New Roman" w:cs="Times New Roman"/>
          <w:sz w:val="24"/>
          <w:szCs w:val="24"/>
        </w:rPr>
      </w:pPr>
    </w:p>
    <w:p w14:paraId="1FEA5A27" w14:textId="70DA1139" w:rsidR="009522C9" w:rsidRDefault="009522C9" w:rsidP="009522C9">
      <w:pPr>
        <w:tabs>
          <w:tab w:val="left" w:pos="1290"/>
        </w:tabs>
        <w:rPr>
          <w:rFonts w:ascii="Times New Roman" w:hAnsi="Times New Roman" w:cs="Times New Roman"/>
          <w:sz w:val="24"/>
          <w:szCs w:val="24"/>
        </w:rPr>
      </w:pPr>
      <w:r>
        <w:rPr>
          <w:rFonts w:ascii="Times New Roman" w:hAnsi="Times New Roman" w:cs="Times New Roman"/>
          <w:sz w:val="24"/>
          <w:szCs w:val="24"/>
        </w:rPr>
        <w:tab/>
      </w:r>
    </w:p>
    <w:p w14:paraId="78D3A5EC" w14:textId="77777777" w:rsidR="009522C9" w:rsidRDefault="009522C9">
      <w:pPr>
        <w:rPr>
          <w:rFonts w:ascii="Times New Roman" w:hAnsi="Times New Roman" w:cs="Times New Roman"/>
          <w:sz w:val="24"/>
          <w:szCs w:val="24"/>
        </w:rPr>
      </w:pPr>
      <w:r>
        <w:rPr>
          <w:rFonts w:ascii="Times New Roman" w:hAnsi="Times New Roman" w:cs="Times New Roman"/>
          <w:sz w:val="24"/>
          <w:szCs w:val="24"/>
        </w:rPr>
        <w:br w:type="page"/>
      </w:r>
    </w:p>
    <w:p w14:paraId="6B993D85" w14:textId="614E403C" w:rsidR="009522C9" w:rsidRDefault="009522C9" w:rsidP="009522C9">
      <w:pPr>
        <w:tabs>
          <w:tab w:val="left" w:pos="1290"/>
        </w:tabs>
        <w:rPr>
          <w:rFonts w:ascii="Times New Roman" w:hAnsi="Times New Roman" w:cs="Times New Roman"/>
          <w:sz w:val="28"/>
          <w:szCs w:val="28"/>
        </w:rPr>
      </w:pPr>
      <w:r>
        <w:rPr>
          <w:rFonts w:ascii="Times New Roman" w:hAnsi="Times New Roman" w:cs="Times New Roman"/>
          <w:sz w:val="28"/>
          <w:szCs w:val="28"/>
        </w:rPr>
        <w:lastRenderedPageBreak/>
        <w:t>EXECUTIVE SUMMARY</w:t>
      </w:r>
    </w:p>
    <w:p w14:paraId="7D1E80FC" w14:textId="77777777" w:rsidR="0027416F" w:rsidRPr="0027416F" w:rsidRDefault="0027416F" w:rsidP="00B12242">
      <w:pPr>
        <w:tabs>
          <w:tab w:val="left" w:pos="1290"/>
        </w:tabs>
        <w:spacing w:line="360" w:lineRule="auto"/>
        <w:jc w:val="both"/>
        <w:rPr>
          <w:rFonts w:ascii="Times New Roman" w:hAnsi="Times New Roman" w:cs="Times New Roman"/>
          <w:sz w:val="24"/>
          <w:szCs w:val="24"/>
        </w:rPr>
      </w:pPr>
      <w:r w:rsidRPr="0027416F">
        <w:rPr>
          <w:rFonts w:ascii="Times New Roman" w:hAnsi="Times New Roman" w:cs="Times New Roman"/>
          <w:sz w:val="24"/>
          <w:szCs w:val="24"/>
        </w:rPr>
        <w:t xml:space="preserve">The report examines Hilton Hotel's organisational structure, culture, and goals. </w:t>
      </w:r>
      <w:r w:rsidRPr="0027416F">
        <w:rPr>
          <w:rFonts w:ascii="Times New Roman" w:hAnsi="Times New Roman" w:cs="Times New Roman"/>
          <w:sz w:val="24"/>
          <w:szCs w:val="24"/>
        </w:rPr>
        <w:br/>
        <w:t>Using applicable ideas, it was determined that a hierarchy organisational chart is utilised to establish managerial personnel and a clear structure. There may be problems, but they outweigh the benefits, for which the hotel must be held responsibility.</w:t>
      </w:r>
      <w:r w:rsidRPr="0027416F">
        <w:rPr>
          <w:rFonts w:ascii="Times New Roman" w:hAnsi="Times New Roman" w:cs="Times New Roman"/>
          <w:sz w:val="24"/>
          <w:szCs w:val="24"/>
        </w:rPr>
        <w:br/>
        <w:t>Organisational culture shapes hotel behaviour, which was previously described as hierarchy and clan culture. A close meeting with employees helps to understand how to execute changes and adapt to new ideas.</w:t>
      </w:r>
    </w:p>
    <w:p w14:paraId="50E59EA7" w14:textId="77777777" w:rsidR="00E43762" w:rsidRPr="00E43762" w:rsidRDefault="00E43762" w:rsidP="00B12242">
      <w:pPr>
        <w:tabs>
          <w:tab w:val="left" w:pos="1290"/>
        </w:tabs>
        <w:spacing w:line="360" w:lineRule="auto"/>
        <w:jc w:val="both"/>
        <w:rPr>
          <w:rFonts w:ascii="Times New Roman" w:hAnsi="Times New Roman" w:cs="Times New Roman"/>
          <w:sz w:val="24"/>
          <w:szCs w:val="24"/>
        </w:rPr>
      </w:pPr>
      <w:r w:rsidRPr="00E43762">
        <w:rPr>
          <w:rFonts w:ascii="Times New Roman" w:hAnsi="Times New Roman" w:cs="Times New Roman"/>
          <w:sz w:val="24"/>
          <w:szCs w:val="24"/>
        </w:rPr>
        <w:t xml:space="preserve">Hilton has a defined strategic plan for what it wants and how to establish its business. This is from the first phase of Vision, Mission, and Values. </w:t>
      </w:r>
      <w:r w:rsidRPr="00E43762">
        <w:rPr>
          <w:rFonts w:ascii="Times New Roman" w:hAnsi="Times New Roman" w:cs="Times New Roman"/>
          <w:sz w:val="24"/>
          <w:szCs w:val="24"/>
        </w:rPr>
        <w:br/>
        <w:t>Clear management strategies, identifying the organisational culture, and listening to what the community wants allow them to meet their needs, such as investing in their environmental impact by 2030. This will be thoroughly explored in the report.</w:t>
      </w:r>
    </w:p>
    <w:p w14:paraId="2F49133A" w14:textId="77777777" w:rsidR="009522C9" w:rsidRDefault="009522C9" w:rsidP="009522C9">
      <w:pPr>
        <w:tabs>
          <w:tab w:val="left" w:pos="1290"/>
        </w:tabs>
        <w:rPr>
          <w:rFonts w:ascii="Times New Roman" w:hAnsi="Times New Roman" w:cs="Times New Roman"/>
          <w:sz w:val="24"/>
          <w:szCs w:val="24"/>
        </w:rPr>
      </w:pPr>
    </w:p>
    <w:p w14:paraId="63C9361E" w14:textId="392E0EA4" w:rsidR="009522C9" w:rsidRDefault="009522C9">
      <w:pPr>
        <w:rPr>
          <w:rFonts w:ascii="Times New Roman" w:hAnsi="Times New Roman" w:cs="Times New Roman"/>
          <w:sz w:val="24"/>
          <w:szCs w:val="24"/>
        </w:rPr>
      </w:pPr>
      <w:r>
        <w:rPr>
          <w:rFonts w:ascii="Times New Roman" w:hAnsi="Times New Roman" w:cs="Times New Roman"/>
          <w:sz w:val="24"/>
          <w:szCs w:val="24"/>
        </w:rPr>
        <w:br w:type="page"/>
      </w:r>
    </w:p>
    <w:p w14:paraId="36F47914" w14:textId="7D6F6753" w:rsidR="009522C9" w:rsidRDefault="009522C9" w:rsidP="009522C9">
      <w:pPr>
        <w:tabs>
          <w:tab w:val="left" w:pos="1290"/>
        </w:tabs>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CONTENTS</w:t>
      </w:r>
    </w:p>
    <w:p w14:paraId="4DB78C99" w14:textId="735854AC" w:rsidR="009522C9" w:rsidRDefault="001D2AE2" w:rsidP="009522C9">
      <w:pPr>
        <w:tabs>
          <w:tab w:val="left" w:pos="1290"/>
        </w:tabs>
        <w:rPr>
          <w:rFonts w:ascii="Times New Roman" w:hAnsi="Times New Roman" w:cs="Times New Roman"/>
          <w:sz w:val="24"/>
          <w:szCs w:val="24"/>
        </w:rPr>
      </w:pPr>
      <w:r>
        <w:rPr>
          <w:rFonts w:ascii="Times New Roman" w:hAnsi="Times New Roman" w:cs="Times New Roman"/>
          <w:sz w:val="24"/>
          <w:szCs w:val="24"/>
        </w:rPr>
        <w:t>Executive Summary</w:t>
      </w:r>
      <w:r>
        <w:rPr>
          <w:rFonts w:ascii="Times New Roman" w:hAnsi="Times New Roman" w:cs="Times New Roman"/>
          <w:sz w:val="24"/>
          <w:szCs w:val="24"/>
        </w:rPr>
        <w:tab/>
        <w:t>……………………………………………………………</w:t>
      </w:r>
      <w:r>
        <w:rPr>
          <w:rFonts w:ascii="Times New Roman" w:hAnsi="Times New Roman" w:cs="Times New Roman"/>
          <w:sz w:val="24"/>
          <w:szCs w:val="24"/>
        </w:rPr>
        <w:tab/>
      </w:r>
      <w:r w:rsidR="00522045">
        <w:rPr>
          <w:rFonts w:ascii="Times New Roman" w:hAnsi="Times New Roman" w:cs="Times New Roman"/>
          <w:sz w:val="24"/>
          <w:szCs w:val="24"/>
        </w:rPr>
        <w:t>P</w:t>
      </w:r>
      <w:r>
        <w:rPr>
          <w:rFonts w:ascii="Times New Roman" w:hAnsi="Times New Roman" w:cs="Times New Roman"/>
          <w:sz w:val="24"/>
          <w:szCs w:val="24"/>
        </w:rPr>
        <w:t xml:space="preserve">age </w:t>
      </w:r>
      <w:r w:rsidR="00A35A4D">
        <w:rPr>
          <w:rFonts w:ascii="Times New Roman" w:hAnsi="Times New Roman" w:cs="Times New Roman"/>
          <w:sz w:val="24"/>
          <w:szCs w:val="24"/>
        </w:rPr>
        <w:t>2</w:t>
      </w:r>
    </w:p>
    <w:p w14:paraId="2D5FEBAD" w14:textId="2C5B0F8C" w:rsidR="001D2AE2" w:rsidRDefault="00A35A4D" w:rsidP="009522C9">
      <w:pPr>
        <w:tabs>
          <w:tab w:val="left" w:pos="1290"/>
        </w:tabs>
        <w:rPr>
          <w:rFonts w:ascii="Times New Roman" w:hAnsi="Times New Roman" w:cs="Times New Roman"/>
          <w:sz w:val="24"/>
          <w:szCs w:val="24"/>
        </w:rPr>
      </w:pPr>
      <w:r>
        <w:rPr>
          <w:rFonts w:ascii="Times New Roman" w:hAnsi="Times New Roman" w:cs="Times New Roman"/>
          <w:sz w:val="24"/>
          <w:szCs w:val="24"/>
        </w:rPr>
        <w:t>Contents</w:t>
      </w:r>
      <w:r>
        <w:rPr>
          <w:rFonts w:ascii="Times New Roman" w:hAnsi="Times New Roman" w:cs="Times New Roman"/>
          <w:sz w:val="24"/>
          <w:szCs w:val="24"/>
        </w:rPr>
        <w:tab/>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r>
      <w:r w:rsidR="00522045">
        <w:rPr>
          <w:rFonts w:ascii="Times New Roman" w:hAnsi="Times New Roman" w:cs="Times New Roman"/>
          <w:sz w:val="24"/>
          <w:szCs w:val="24"/>
        </w:rPr>
        <w:t>P</w:t>
      </w:r>
      <w:r>
        <w:rPr>
          <w:rFonts w:ascii="Times New Roman" w:hAnsi="Times New Roman" w:cs="Times New Roman"/>
          <w:sz w:val="24"/>
          <w:szCs w:val="24"/>
        </w:rPr>
        <w:t>age 3</w:t>
      </w:r>
    </w:p>
    <w:p w14:paraId="3FED1C0E" w14:textId="38F1A16B" w:rsidR="00A35A4D" w:rsidRDefault="00A35A4D" w:rsidP="009522C9">
      <w:pPr>
        <w:tabs>
          <w:tab w:val="left" w:pos="1290"/>
        </w:tabs>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r>
      <w:r w:rsidR="00522045">
        <w:rPr>
          <w:rFonts w:ascii="Times New Roman" w:hAnsi="Times New Roman" w:cs="Times New Roman"/>
          <w:sz w:val="24"/>
          <w:szCs w:val="24"/>
        </w:rPr>
        <w:t>P</w:t>
      </w:r>
      <w:r>
        <w:rPr>
          <w:rFonts w:ascii="Times New Roman" w:hAnsi="Times New Roman" w:cs="Times New Roman"/>
          <w:sz w:val="24"/>
          <w:szCs w:val="24"/>
        </w:rPr>
        <w:t>age 4</w:t>
      </w:r>
    </w:p>
    <w:p w14:paraId="6F38FBC0" w14:textId="75148E50" w:rsidR="00A35A4D" w:rsidRDefault="00A35A4D" w:rsidP="009522C9">
      <w:pPr>
        <w:tabs>
          <w:tab w:val="left" w:pos="1290"/>
        </w:tabs>
        <w:rPr>
          <w:rFonts w:ascii="Times New Roman" w:hAnsi="Times New Roman" w:cs="Times New Roman"/>
          <w:sz w:val="24"/>
          <w:szCs w:val="24"/>
        </w:rPr>
      </w:pPr>
      <w:r>
        <w:rPr>
          <w:rFonts w:ascii="Times New Roman" w:hAnsi="Times New Roman" w:cs="Times New Roman"/>
          <w:sz w:val="24"/>
          <w:szCs w:val="24"/>
        </w:rPr>
        <w:t>Main body</w:t>
      </w:r>
      <w:r>
        <w:rPr>
          <w:rFonts w:ascii="Times New Roman" w:hAnsi="Times New Roman" w:cs="Times New Roman"/>
          <w:sz w:val="24"/>
          <w:szCs w:val="24"/>
        </w:rPr>
        <w:tab/>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r>
      <w:r w:rsidR="00522045">
        <w:rPr>
          <w:rFonts w:ascii="Times New Roman" w:hAnsi="Times New Roman" w:cs="Times New Roman"/>
          <w:sz w:val="24"/>
          <w:szCs w:val="24"/>
        </w:rPr>
        <w:t>P</w:t>
      </w:r>
      <w:r>
        <w:rPr>
          <w:rFonts w:ascii="Times New Roman" w:hAnsi="Times New Roman" w:cs="Times New Roman"/>
          <w:sz w:val="24"/>
          <w:szCs w:val="24"/>
        </w:rPr>
        <w:t>age 5</w:t>
      </w:r>
    </w:p>
    <w:p w14:paraId="5EF0D362" w14:textId="76452DB2" w:rsidR="00766A2E" w:rsidRDefault="00766A2E" w:rsidP="00522045">
      <w:pPr>
        <w:tabs>
          <w:tab w:val="left" w:pos="1216"/>
          <w:tab w:val="left" w:pos="1290"/>
        </w:tabs>
        <w:ind w:left="720"/>
        <w:rPr>
          <w:rFonts w:ascii="Times New Roman" w:hAnsi="Times New Roman" w:cs="Times New Roman"/>
          <w:sz w:val="24"/>
          <w:szCs w:val="24"/>
        </w:rPr>
      </w:pPr>
      <w:r>
        <w:rPr>
          <w:rFonts w:ascii="Times New Roman" w:hAnsi="Times New Roman" w:cs="Times New Roman"/>
          <w:sz w:val="24"/>
          <w:szCs w:val="24"/>
        </w:rPr>
        <w:t>1.1</w:t>
      </w:r>
      <w:r w:rsidR="00522045">
        <w:rPr>
          <w:rFonts w:ascii="Times New Roman" w:hAnsi="Times New Roman" w:cs="Times New Roman"/>
          <w:sz w:val="24"/>
          <w:szCs w:val="24"/>
        </w:rPr>
        <w:tab/>
      </w:r>
      <w:r>
        <w:rPr>
          <w:rFonts w:ascii="Times New Roman" w:hAnsi="Times New Roman" w:cs="Times New Roman"/>
          <w:sz w:val="24"/>
          <w:szCs w:val="24"/>
        </w:rPr>
        <w:t>Organisation Culture</w:t>
      </w:r>
      <w:r w:rsidR="00B979DE">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ab/>
        <w:t>Page 5</w:t>
      </w:r>
    </w:p>
    <w:p w14:paraId="032E1975" w14:textId="6604C142" w:rsidR="00A35A4D" w:rsidRDefault="00522045" w:rsidP="00811BBC">
      <w:pPr>
        <w:tabs>
          <w:tab w:val="left" w:pos="1216"/>
        </w:tabs>
        <w:rPr>
          <w:rFonts w:ascii="Times New Roman" w:hAnsi="Times New Roman" w:cs="Times New Roman"/>
          <w:sz w:val="24"/>
          <w:szCs w:val="24"/>
        </w:rPr>
      </w:pPr>
      <w:r>
        <w:rPr>
          <w:rFonts w:ascii="Times New Roman" w:hAnsi="Times New Roman" w:cs="Times New Roman"/>
          <w:sz w:val="24"/>
          <w:szCs w:val="24"/>
        </w:rPr>
        <w:tab/>
      </w:r>
      <w:r w:rsidR="00811BBC">
        <w:rPr>
          <w:rFonts w:ascii="Times New Roman" w:hAnsi="Times New Roman" w:cs="Times New Roman"/>
          <w:sz w:val="24"/>
          <w:szCs w:val="24"/>
        </w:rPr>
        <w:t>1.1.1</w:t>
      </w:r>
      <w:r w:rsidR="00811BBC">
        <w:rPr>
          <w:rFonts w:ascii="Times New Roman" w:hAnsi="Times New Roman" w:cs="Times New Roman"/>
          <w:sz w:val="24"/>
          <w:szCs w:val="24"/>
        </w:rPr>
        <w:tab/>
        <w:t>Centralised and Decentralised …………………………</w:t>
      </w:r>
      <w:r>
        <w:rPr>
          <w:rFonts w:ascii="Times New Roman" w:hAnsi="Times New Roman" w:cs="Times New Roman"/>
          <w:sz w:val="24"/>
          <w:szCs w:val="24"/>
        </w:rPr>
        <w:t>…</w:t>
      </w:r>
      <w:r w:rsidR="00811BBC">
        <w:rPr>
          <w:rFonts w:ascii="Times New Roman" w:hAnsi="Times New Roman" w:cs="Times New Roman"/>
          <w:sz w:val="24"/>
          <w:szCs w:val="24"/>
        </w:rPr>
        <w:tab/>
        <w:t>Page 5</w:t>
      </w:r>
    </w:p>
    <w:p w14:paraId="53F82322" w14:textId="1710ED1C" w:rsidR="00811BBC" w:rsidRDefault="00811BBC" w:rsidP="00811BBC">
      <w:pPr>
        <w:tabs>
          <w:tab w:val="left" w:pos="1216"/>
        </w:tabs>
        <w:rPr>
          <w:rFonts w:ascii="Times New Roman" w:hAnsi="Times New Roman" w:cs="Times New Roman"/>
          <w:sz w:val="24"/>
          <w:szCs w:val="24"/>
        </w:rPr>
      </w:pPr>
      <w:r>
        <w:rPr>
          <w:rFonts w:ascii="Times New Roman" w:hAnsi="Times New Roman" w:cs="Times New Roman"/>
          <w:sz w:val="24"/>
          <w:szCs w:val="24"/>
        </w:rPr>
        <w:tab/>
        <w:t>1.1.2</w:t>
      </w:r>
      <w:r>
        <w:rPr>
          <w:rFonts w:ascii="Times New Roman" w:hAnsi="Times New Roman" w:cs="Times New Roman"/>
          <w:sz w:val="24"/>
          <w:szCs w:val="24"/>
        </w:rPr>
        <w:tab/>
        <w:t>Hierarchi</w:t>
      </w:r>
      <w:r w:rsidR="00B979DE">
        <w:rPr>
          <w:rFonts w:ascii="Times New Roman" w:hAnsi="Times New Roman" w:cs="Times New Roman"/>
          <w:sz w:val="24"/>
          <w:szCs w:val="24"/>
        </w:rPr>
        <w:t>cal Organisational Structure …………………….</w:t>
      </w:r>
      <w:r w:rsidR="00B979DE">
        <w:rPr>
          <w:rFonts w:ascii="Times New Roman" w:hAnsi="Times New Roman" w:cs="Times New Roman"/>
          <w:sz w:val="24"/>
          <w:szCs w:val="24"/>
        </w:rPr>
        <w:tab/>
        <w:t>Page 5</w:t>
      </w:r>
    </w:p>
    <w:p w14:paraId="108F7CF3" w14:textId="54E20546" w:rsidR="00B979DE" w:rsidRDefault="00B979DE" w:rsidP="00811BBC">
      <w:pPr>
        <w:tabs>
          <w:tab w:val="left" w:pos="1216"/>
        </w:tabs>
        <w:rPr>
          <w:rFonts w:ascii="Times New Roman" w:hAnsi="Times New Roman" w:cs="Times New Roman"/>
          <w:sz w:val="24"/>
          <w:szCs w:val="24"/>
        </w:rPr>
      </w:pPr>
      <w:r>
        <w:rPr>
          <w:rFonts w:ascii="Times New Roman" w:hAnsi="Times New Roman" w:cs="Times New Roman"/>
          <w:sz w:val="24"/>
          <w:szCs w:val="24"/>
        </w:rPr>
        <w:tab/>
        <w:t>1.1.3</w:t>
      </w:r>
      <w:r>
        <w:rPr>
          <w:rFonts w:ascii="Times New Roman" w:hAnsi="Times New Roman" w:cs="Times New Roman"/>
          <w:sz w:val="24"/>
          <w:szCs w:val="24"/>
        </w:rPr>
        <w:tab/>
        <w:t>Circular Organisational Structure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Page 5</w:t>
      </w:r>
    </w:p>
    <w:p w14:paraId="2752345C" w14:textId="4D1ADB1E" w:rsidR="00B979DE" w:rsidRDefault="00B979DE" w:rsidP="00811BBC">
      <w:pPr>
        <w:tabs>
          <w:tab w:val="left" w:pos="1216"/>
        </w:tabs>
        <w:rPr>
          <w:rFonts w:ascii="Times New Roman" w:hAnsi="Times New Roman" w:cs="Times New Roman"/>
          <w:sz w:val="24"/>
          <w:szCs w:val="24"/>
        </w:rPr>
      </w:pPr>
      <w:r>
        <w:rPr>
          <w:rFonts w:ascii="Times New Roman" w:hAnsi="Times New Roman" w:cs="Times New Roman"/>
          <w:sz w:val="24"/>
          <w:szCs w:val="24"/>
        </w:rPr>
        <w:tab/>
        <w:t>1.1.4</w:t>
      </w:r>
      <w:r>
        <w:rPr>
          <w:rFonts w:ascii="Times New Roman" w:hAnsi="Times New Roman" w:cs="Times New Roman"/>
          <w:sz w:val="24"/>
          <w:szCs w:val="24"/>
        </w:rPr>
        <w:tab/>
      </w:r>
      <w:r w:rsidRPr="00B979DE">
        <w:rPr>
          <w:rFonts w:ascii="Times New Roman" w:hAnsi="Times New Roman" w:cs="Times New Roman"/>
          <w:sz w:val="24"/>
          <w:szCs w:val="24"/>
        </w:rPr>
        <w:t>Flat Organisation</w:t>
      </w:r>
      <w:r>
        <w:rPr>
          <w:rFonts w:ascii="Times New Roman" w:hAnsi="Times New Roman" w:cs="Times New Roman"/>
          <w:sz w:val="24"/>
          <w:szCs w:val="24"/>
        </w:rPr>
        <w:t xml:space="preserve"> …………………………………………</w:t>
      </w:r>
      <w:r>
        <w:rPr>
          <w:rFonts w:ascii="Times New Roman" w:hAnsi="Times New Roman" w:cs="Times New Roman"/>
          <w:sz w:val="24"/>
          <w:szCs w:val="24"/>
        </w:rPr>
        <w:tab/>
        <w:t>Page 5</w:t>
      </w:r>
    </w:p>
    <w:p w14:paraId="471FC5C3" w14:textId="67CA1EB1" w:rsidR="00B979DE" w:rsidRDefault="00B979DE" w:rsidP="00811BBC">
      <w:pPr>
        <w:tabs>
          <w:tab w:val="left" w:pos="1216"/>
        </w:tabs>
        <w:rPr>
          <w:rFonts w:ascii="Times New Roman" w:hAnsi="Times New Roman" w:cs="Times New Roman"/>
          <w:sz w:val="24"/>
          <w:szCs w:val="24"/>
        </w:rPr>
      </w:pPr>
      <w:r>
        <w:rPr>
          <w:rFonts w:ascii="Times New Roman" w:hAnsi="Times New Roman" w:cs="Times New Roman"/>
          <w:sz w:val="24"/>
          <w:szCs w:val="24"/>
        </w:rPr>
        <w:tab/>
        <w:t>1.1.5</w:t>
      </w:r>
      <w:r>
        <w:rPr>
          <w:rFonts w:ascii="Times New Roman" w:hAnsi="Times New Roman" w:cs="Times New Roman"/>
          <w:sz w:val="24"/>
          <w:szCs w:val="24"/>
        </w:rPr>
        <w:tab/>
      </w:r>
      <w:r w:rsidRPr="00B979DE">
        <w:rPr>
          <w:rFonts w:ascii="Times New Roman" w:hAnsi="Times New Roman" w:cs="Times New Roman"/>
          <w:sz w:val="24"/>
          <w:szCs w:val="24"/>
        </w:rPr>
        <w:t>Vertical Organisation</w:t>
      </w:r>
      <w:r>
        <w:rPr>
          <w:rFonts w:ascii="Times New Roman" w:hAnsi="Times New Roman" w:cs="Times New Roman"/>
          <w:sz w:val="24"/>
          <w:szCs w:val="24"/>
        </w:rPr>
        <w:t xml:space="preserve"> ……………………………………</w:t>
      </w:r>
      <w:r>
        <w:rPr>
          <w:rFonts w:ascii="Times New Roman" w:hAnsi="Times New Roman" w:cs="Times New Roman"/>
          <w:sz w:val="24"/>
          <w:szCs w:val="24"/>
        </w:rPr>
        <w:tab/>
        <w:t>Page 5</w:t>
      </w:r>
    </w:p>
    <w:p w14:paraId="69607A46" w14:textId="3E8E1FD0" w:rsidR="00B979DE" w:rsidRDefault="00B979DE" w:rsidP="00522045">
      <w:pPr>
        <w:tabs>
          <w:tab w:val="left" w:pos="1216"/>
        </w:tabs>
        <w:ind w:left="720"/>
        <w:rPr>
          <w:rFonts w:ascii="Times New Roman" w:hAnsi="Times New Roman" w:cs="Times New Roman"/>
          <w:sz w:val="24"/>
          <w:szCs w:val="24"/>
        </w:rPr>
      </w:pPr>
      <w:r>
        <w:rPr>
          <w:rFonts w:ascii="Times New Roman" w:hAnsi="Times New Roman" w:cs="Times New Roman"/>
          <w:sz w:val="24"/>
          <w:szCs w:val="24"/>
        </w:rPr>
        <w:t>1.2</w:t>
      </w:r>
      <w:r w:rsidR="00522045">
        <w:rPr>
          <w:rFonts w:ascii="Times New Roman" w:hAnsi="Times New Roman" w:cs="Times New Roman"/>
          <w:sz w:val="24"/>
          <w:szCs w:val="24"/>
        </w:rPr>
        <w:tab/>
      </w:r>
      <w:r w:rsidRPr="00B979DE">
        <w:rPr>
          <w:rFonts w:ascii="Times New Roman" w:hAnsi="Times New Roman" w:cs="Times New Roman"/>
          <w:sz w:val="24"/>
          <w:szCs w:val="24"/>
        </w:rPr>
        <w:t>Hilton’s Organisational Structure</w:t>
      </w:r>
      <w:r>
        <w:rPr>
          <w:rFonts w:ascii="Times New Roman" w:hAnsi="Times New Roman" w:cs="Times New Roman"/>
          <w:sz w:val="24"/>
          <w:szCs w:val="24"/>
        </w:rPr>
        <w:t xml:space="preserve"> …………………………………</w:t>
      </w:r>
      <w:r w:rsidR="00522045">
        <w:rPr>
          <w:rFonts w:ascii="Times New Roman" w:hAnsi="Times New Roman" w:cs="Times New Roman"/>
          <w:sz w:val="24"/>
          <w:szCs w:val="24"/>
        </w:rPr>
        <w:t>…</w:t>
      </w:r>
      <w:r>
        <w:rPr>
          <w:rFonts w:ascii="Times New Roman" w:hAnsi="Times New Roman" w:cs="Times New Roman"/>
          <w:sz w:val="24"/>
          <w:szCs w:val="24"/>
        </w:rPr>
        <w:tab/>
        <w:t>Page 5</w:t>
      </w:r>
    </w:p>
    <w:p w14:paraId="2EAA41DD" w14:textId="59A89815" w:rsidR="00522045" w:rsidRDefault="00522045" w:rsidP="00522045">
      <w:pPr>
        <w:tabs>
          <w:tab w:val="left" w:pos="1290"/>
        </w:tabs>
        <w:rPr>
          <w:rFonts w:ascii="Times New Roman" w:hAnsi="Times New Roman" w:cs="Times New Roman"/>
          <w:sz w:val="24"/>
          <w:szCs w:val="24"/>
        </w:rPr>
      </w:pPr>
      <w:r>
        <w:rPr>
          <w:rFonts w:ascii="Times New Roman" w:hAnsi="Times New Roman" w:cs="Times New Roman"/>
          <w:sz w:val="24"/>
          <w:szCs w:val="24"/>
        </w:rPr>
        <w:tab/>
      </w:r>
      <w:r w:rsidRPr="00522045">
        <w:rPr>
          <w:rFonts w:ascii="Times New Roman" w:hAnsi="Times New Roman" w:cs="Times New Roman"/>
          <w:sz w:val="24"/>
          <w:szCs w:val="24"/>
        </w:rPr>
        <w:t>1.2.1</w:t>
      </w:r>
      <w:r w:rsidRPr="00522045">
        <w:rPr>
          <w:rFonts w:ascii="Times New Roman" w:hAnsi="Times New Roman" w:cs="Times New Roman"/>
          <w:sz w:val="24"/>
          <w:szCs w:val="24"/>
        </w:rPr>
        <w:tab/>
        <w:t>Advantages and Disadvantages of Organisational Structure</w:t>
      </w:r>
      <w:r>
        <w:rPr>
          <w:rFonts w:ascii="Times New Roman" w:hAnsi="Times New Roman" w:cs="Times New Roman"/>
          <w:sz w:val="24"/>
          <w:szCs w:val="24"/>
        </w:rPr>
        <w:tab/>
        <w:t>Page 6</w:t>
      </w:r>
    </w:p>
    <w:p w14:paraId="284F545C" w14:textId="0D323AA7" w:rsidR="00522045" w:rsidRDefault="00522045" w:rsidP="00522045">
      <w:pPr>
        <w:tabs>
          <w:tab w:val="left" w:pos="1290"/>
        </w:tabs>
        <w:ind w:left="720"/>
        <w:rPr>
          <w:rFonts w:ascii="Times New Roman" w:hAnsi="Times New Roman" w:cs="Times New Roman"/>
          <w:sz w:val="24"/>
          <w:szCs w:val="24"/>
        </w:rPr>
      </w:pPr>
      <w:r w:rsidRPr="00522045">
        <w:rPr>
          <w:rFonts w:ascii="Times New Roman" w:hAnsi="Times New Roman" w:cs="Times New Roman"/>
          <w:sz w:val="24"/>
          <w:szCs w:val="24"/>
        </w:rPr>
        <w:t>1.3</w:t>
      </w:r>
      <w:r>
        <w:rPr>
          <w:rFonts w:ascii="Times New Roman" w:hAnsi="Times New Roman" w:cs="Times New Roman"/>
          <w:sz w:val="24"/>
          <w:szCs w:val="24"/>
        </w:rPr>
        <w:t xml:space="preserve"> </w:t>
      </w:r>
      <w:r>
        <w:rPr>
          <w:rFonts w:ascii="Times New Roman" w:hAnsi="Times New Roman" w:cs="Times New Roman"/>
          <w:sz w:val="24"/>
          <w:szCs w:val="24"/>
        </w:rPr>
        <w:tab/>
      </w:r>
      <w:r w:rsidRPr="00522045">
        <w:rPr>
          <w:rFonts w:ascii="Times New Roman" w:hAnsi="Times New Roman" w:cs="Times New Roman"/>
          <w:sz w:val="24"/>
          <w:szCs w:val="24"/>
        </w:rPr>
        <w:t>FAQs about Hilton’s Organisational Structure</w:t>
      </w:r>
      <w:r>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Page 7</w:t>
      </w:r>
    </w:p>
    <w:p w14:paraId="265F1FFC" w14:textId="30A49B49" w:rsidR="00522045" w:rsidRPr="00522045" w:rsidRDefault="00522045" w:rsidP="00522045">
      <w:pPr>
        <w:tabs>
          <w:tab w:val="left" w:pos="1290"/>
        </w:tabs>
        <w:ind w:left="720"/>
        <w:rPr>
          <w:rFonts w:ascii="Times New Roman" w:hAnsi="Times New Roman" w:cs="Times New Roman"/>
          <w:sz w:val="24"/>
          <w:szCs w:val="24"/>
        </w:rPr>
      </w:pPr>
      <w:r w:rsidRPr="00522045">
        <w:rPr>
          <w:rFonts w:ascii="Times New Roman" w:hAnsi="Times New Roman" w:cs="Times New Roman"/>
          <w:sz w:val="24"/>
          <w:szCs w:val="24"/>
        </w:rPr>
        <w:t>1.4</w:t>
      </w:r>
      <w:r>
        <w:rPr>
          <w:rFonts w:ascii="Times New Roman" w:hAnsi="Times New Roman" w:cs="Times New Roman"/>
          <w:sz w:val="24"/>
          <w:szCs w:val="24"/>
        </w:rPr>
        <w:t xml:space="preserve"> </w:t>
      </w:r>
      <w:r>
        <w:rPr>
          <w:rFonts w:ascii="Times New Roman" w:hAnsi="Times New Roman" w:cs="Times New Roman"/>
          <w:sz w:val="24"/>
          <w:szCs w:val="24"/>
        </w:rPr>
        <w:tab/>
      </w:r>
      <w:r w:rsidRPr="00522045">
        <w:rPr>
          <w:rFonts w:ascii="Times New Roman" w:hAnsi="Times New Roman" w:cs="Times New Roman"/>
          <w:sz w:val="24"/>
          <w:szCs w:val="24"/>
        </w:rPr>
        <w:t>Organisational culture</w:t>
      </w:r>
      <w:r>
        <w:rPr>
          <w:rFonts w:ascii="Times New Roman" w:hAnsi="Times New Roman" w:cs="Times New Roman"/>
          <w:sz w:val="24"/>
          <w:szCs w:val="24"/>
        </w:rPr>
        <w:t xml:space="preserve"> ………………………………………………</w:t>
      </w:r>
      <w:r>
        <w:rPr>
          <w:rFonts w:ascii="Times New Roman" w:hAnsi="Times New Roman" w:cs="Times New Roman"/>
          <w:sz w:val="24"/>
          <w:szCs w:val="24"/>
        </w:rPr>
        <w:tab/>
        <w:t>Page 7</w:t>
      </w:r>
    </w:p>
    <w:p w14:paraId="537837FA" w14:textId="06D594BE" w:rsidR="00522045" w:rsidRDefault="00522045" w:rsidP="00522045">
      <w:pPr>
        <w:tabs>
          <w:tab w:val="left" w:pos="1290"/>
        </w:tabs>
        <w:rPr>
          <w:rFonts w:ascii="Times New Roman" w:hAnsi="Times New Roman" w:cs="Times New Roman"/>
          <w:sz w:val="24"/>
          <w:szCs w:val="24"/>
        </w:rPr>
      </w:pPr>
      <w:r>
        <w:rPr>
          <w:rFonts w:ascii="Times New Roman" w:hAnsi="Times New Roman" w:cs="Times New Roman"/>
          <w:sz w:val="24"/>
          <w:szCs w:val="24"/>
        </w:rPr>
        <w:tab/>
      </w:r>
      <w:r w:rsidRPr="00522045">
        <w:rPr>
          <w:rFonts w:ascii="Times New Roman" w:hAnsi="Times New Roman" w:cs="Times New Roman"/>
          <w:sz w:val="24"/>
          <w:szCs w:val="24"/>
        </w:rPr>
        <w:t>1.4.1</w:t>
      </w:r>
      <w:r w:rsidRPr="00522045">
        <w:rPr>
          <w:rFonts w:ascii="Times New Roman" w:hAnsi="Times New Roman" w:cs="Times New Roman"/>
          <w:sz w:val="24"/>
          <w:szCs w:val="24"/>
        </w:rPr>
        <w:tab/>
        <w:t>Adhocracy Culture</w:t>
      </w:r>
      <w:r>
        <w:rPr>
          <w:rFonts w:ascii="Times New Roman" w:hAnsi="Times New Roman" w:cs="Times New Roman"/>
          <w:sz w:val="24"/>
          <w:szCs w:val="24"/>
        </w:rPr>
        <w:t xml:space="preserve"> ……………………………………….</w:t>
      </w:r>
      <w:r>
        <w:rPr>
          <w:rFonts w:ascii="Times New Roman" w:hAnsi="Times New Roman" w:cs="Times New Roman"/>
          <w:sz w:val="24"/>
          <w:szCs w:val="24"/>
        </w:rPr>
        <w:tab/>
        <w:t>Page 7</w:t>
      </w:r>
    </w:p>
    <w:p w14:paraId="50771FB2" w14:textId="4AB7EDF4" w:rsidR="00522045" w:rsidRPr="00522045" w:rsidRDefault="00522045" w:rsidP="00522045">
      <w:pPr>
        <w:tabs>
          <w:tab w:val="left" w:pos="1290"/>
        </w:tabs>
        <w:rPr>
          <w:rFonts w:ascii="Times New Roman" w:hAnsi="Times New Roman" w:cs="Times New Roman"/>
          <w:sz w:val="24"/>
          <w:szCs w:val="24"/>
        </w:rPr>
      </w:pPr>
      <w:r>
        <w:rPr>
          <w:rFonts w:ascii="Times New Roman" w:hAnsi="Times New Roman" w:cs="Times New Roman"/>
          <w:sz w:val="24"/>
          <w:szCs w:val="24"/>
        </w:rPr>
        <w:tab/>
      </w:r>
      <w:r w:rsidRPr="00522045">
        <w:rPr>
          <w:rFonts w:ascii="Times New Roman" w:hAnsi="Times New Roman" w:cs="Times New Roman"/>
          <w:sz w:val="24"/>
          <w:szCs w:val="24"/>
        </w:rPr>
        <w:t>1.4.2</w:t>
      </w:r>
      <w:r w:rsidRPr="00522045">
        <w:rPr>
          <w:rFonts w:ascii="Times New Roman" w:hAnsi="Times New Roman" w:cs="Times New Roman"/>
          <w:sz w:val="24"/>
          <w:szCs w:val="24"/>
        </w:rPr>
        <w:tab/>
        <w:t>Clan Culture</w:t>
      </w:r>
      <w:r>
        <w:rPr>
          <w:rFonts w:ascii="Times New Roman" w:hAnsi="Times New Roman" w:cs="Times New Roman"/>
          <w:sz w:val="24"/>
          <w:szCs w:val="24"/>
        </w:rPr>
        <w:t xml:space="preserve"> ………………………………………………</w:t>
      </w:r>
      <w:r>
        <w:rPr>
          <w:rFonts w:ascii="Times New Roman" w:hAnsi="Times New Roman" w:cs="Times New Roman"/>
          <w:sz w:val="24"/>
          <w:szCs w:val="24"/>
        </w:rPr>
        <w:tab/>
        <w:t>Page 7</w:t>
      </w:r>
    </w:p>
    <w:p w14:paraId="1995B7C5" w14:textId="4732BF16" w:rsidR="00522045" w:rsidRPr="00522045" w:rsidRDefault="00522045" w:rsidP="00522045">
      <w:pPr>
        <w:tabs>
          <w:tab w:val="left" w:pos="1290"/>
        </w:tabs>
        <w:rPr>
          <w:rFonts w:ascii="Times New Roman" w:hAnsi="Times New Roman" w:cs="Times New Roman"/>
          <w:sz w:val="24"/>
          <w:szCs w:val="24"/>
        </w:rPr>
      </w:pPr>
      <w:r>
        <w:rPr>
          <w:rFonts w:ascii="Times New Roman" w:hAnsi="Times New Roman" w:cs="Times New Roman"/>
          <w:sz w:val="24"/>
          <w:szCs w:val="24"/>
        </w:rPr>
        <w:tab/>
      </w:r>
      <w:r w:rsidRPr="00522045">
        <w:rPr>
          <w:rFonts w:ascii="Times New Roman" w:hAnsi="Times New Roman" w:cs="Times New Roman"/>
          <w:sz w:val="24"/>
          <w:szCs w:val="24"/>
        </w:rPr>
        <w:t>1.4.3</w:t>
      </w:r>
      <w:r w:rsidRPr="00522045">
        <w:rPr>
          <w:rFonts w:ascii="Times New Roman" w:hAnsi="Times New Roman" w:cs="Times New Roman"/>
          <w:sz w:val="24"/>
          <w:szCs w:val="24"/>
        </w:rPr>
        <w:tab/>
        <w:t>Hierarchy Culture</w:t>
      </w:r>
      <w:r>
        <w:rPr>
          <w:rFonts w:ascii="Times New Roman" w:hAnsi="Times New Roman" w:cs="Times New Roman"/>
          <w:sz w:val="24"/>
          <w:szCs w:val="24"/>
        </w:rPr>
        <w:t xml:space="preserve"> …………………………………………</w:t>
      </w:r>
      <w:r>
        <w:rPr>
          <w:rFonts w:ascii="Times New Roman" w:hAnsi="Times New Roman" w:cs="Times New Roman"/>
          <w:sz w:val="24"/>
          <w:szCs w:val="24"/>
        </w:rPr>
        <w:tab/>
        <w:t>Page 8</w:t>
      </w:r>
    </w:p>
    <w:p w14:paraId="2AB24443" w14:textId="10D30C97" w:rsidR="00A35A4D" w:rsidRDefault="00522045" w:rsidP="009522C9">
      <w:pPr>
        <w:tabs>
          <w:tab w:val="left" w:pos="1290"/>
        </w:tabs>
        <w:rPr>
          <w:rFonts w:ascii="Times New Roman" w:hAnsi="Times New Roman" w:cs="Times New Roman"/>
          <w:sz w:val="24"/>
          <w:szCs w:val="24"/>
        </w:rPr>
      </w:pPr>
      <w:r>
        <w:rPr>
          <w:rFonts w:ascii="Times New Roman" w:hAnsi="Times New Roman" w:cs="Times New Roman"/>
          <w:sz w:val="24"/>
          <w:szCs w:val="24"/>
        </w:rPr>
        <w:tab/>
      </w:r>
      <w:r w:rsidRPr="00522045">
        <w:rPr>
          <w:rFonts w:ascii="Times New Roman" w:hAnsi="Times New Roman" w:cs="Times New Roman"/>
          <w:sz w:val="24"/>
          <w:szCs w:val="24"/>
        </w:rPr>
        <w:t>1.4.4</w:t>
      </w:r>
      <w:r w:rsidRPr="00522045">
        <w:rPr>
          <w:rFonts w:ascii="Times New Roman" w:hAnsi="Times New Roman" w:cs="Times New Roman"/>
          <w:sz w:val="24"/>
          <w:szCs w:val="24"/>
        </w:rPr>
        <w:tab/>
        <w:t>Market Culture</w:t>
      </w:r>
      <w:r>
        <w:rPr>
          <w:rFonts w:ascii="Times New Roman" w:hAnsi="Times New Roman" w:cs="Times New Roman"/>
          <w:sz w:val="24"/>
          <w:szCs w:val="24"/>
        </w:rPr>
        <w:t xml:space="preserve"> ……………………………………………</w:t>
      </w:r>
      <w:r>
        <w:rPr>
          <w:rFonts w:ascii="Times New Roman" w:hAnsi="Times New Roman" w:cs="Times New Roman"/>
          <w:sz w:val="24"/>
          <w:szCs w:val="24"/>
        </w:rPr>
        <w:tab/>
        <w:t>Page 8</w:t>
      </w:r>
    </w:p>
    <w:p w14:paraId="66424625" w14:textId="4A5CB08F" w:rsidR="00244901" w:rsidRDefault="00244901" w:rsidP="00F27312">
      <w:pPr>
        <w:tabs>
          <w:tab w:val="left" w:pos="1290"/>
        </w:tabs>
        <w:ind w:left="720"/>
        <w:rPr>
          <w:rFonts w:ascii="Times New Roman" w:hAnsi="Times New Roman" w:cs="Times New Roman"/>
          <w:sz w:val="24"/>
          <w:szCs w:val="24"/>
        </w:rPr>
      </w:pPr>
      <w:r w:rsidRPr="00244901">
        <w:rPr>
          <w:rFonts w:ascii="Times New Roman" w:hAnsi="Times New Roman" w:cs="Times New Roman"/>
          <w:sz w:val="24"/>
          <w:szCs w:val="24"/>
        </w:rPr>
        <w:t>1.5</w:t>
      </w:r>
      <w:r w:rsidRPr="00244901">
        <w:rPr>
          <w:rFonts w:ascii="Times New Roman" w:hAnsi="Times New Roman" w:cs="Times New Roman"/>
          <w:sz w:val="24"/>
          <w:szCs w:val="24"/>
        </w:rPr>
        <w:tab/>
        <w:t>Hilton’s Culture</w:t>
      </w:r>
      <w:r w:rsidR="00F27312">
        <w:rPr>
          <w:rFonts w:ascii="Times New Roman" w:hAnsi="Times New Roman" w:cs="Times New Roman"/>
          <w:sz w:val="24"/>
          <w:szCs w:val="24"/>
        </w:rPr>
        <w:t xml:space="preserve"> …………………………………………………….</w:t>
      </w:r>
      <w:r w:rsidR="00F27312">
        <w:rPr>
          <w:rFonts w:ascii="Times New Roman" w:hAnsi="Times New Roman" w:cs="Times New Roman"/>
          <w:sz w:val="24"/>
          <w:szCs w:val="24"/>
        </w:rPr>
        <w:tab/>
        <w:t>Page</w:t>
      </w:r>
      <w:r w:rsidR="00FD1A03">
        <w:rPr>
          <w:rFonts w:ascii="Times New Roman" w:hAnsi="Times New Roman" w:cs="Times New Roman"/>
          <w:sz w:val="24"/>
          <w:szCs w:val="24"/>
        </w:rPr>
        <w:t xml:space="preserve"> 8</w:t>
      </w:r>
    </w:p>
    <w:p w14:paraId="642BACC8" w14:textId="60EE285A" w:rsidR="00F27312" w:rsidRDefault="00F27312" w:rsidP="00F27312">
      <w:pPr>
        <w:tabs>
          <w:tab w:val="left" w:pos="1290"/>
        </w:tabs>
        <w:ind w:left="720"/>
        <w:rPr>
          <w:rFonts w:ascii="Times New Roman" w:hAnsi="Times New Roman" w:cs="Times New Roman"/>
          <w:sz w:val="24"/>
          <w:szCs w:val="24"/>
        </w:rPr>
      </w:pPr>
      <w:r w:rsidRPr="00F27312">
        <w:rPr>
          <w:rFonts w:ascii="Times New Roman" w:hAnsi="Times New Roman" w:cs="Times New Roman"/>
          <w:sz w:val="24"/>
          <w:szCs w:val="24"/>
        </w:rPr>
        <w:t>1.6</w:t>
      </w:r>
      <w:r w:rsidRPr="00F27312">
        <w:rPr>
          <w:rFonts w:ascii="Times New Roman" w:hAnsi="Times New Roman" w:cs="Times New Roman"/>
          <w:sz w:val="24"/>
          <w:szCs w:val="24"/>
        </w:rPr>
        <w:tab/>
        <w:t>Hilton initiatives</w:t>
      </w:r>
      <w:r>
        <w:rPr>
          <w:rFonts w:ascii="Times New Roman" w:hAnsi="Times New Roman" w:cs="Times New Roman"/>
          <w:sz w:val="24"/>
          <w:szCs w:val="24"/>
        </w:rPr>
        <w:t xml:space="preserve"> ……………………………………………………</w:t>
      </w:r>
      <w:r>
        <w:rPr>
          <w:rFonts w:ascii="Times New Roman" w:hAnsi="Times New Roman" w:cs="Times New Roman"/>
          <w:sz w:val="24"/>
          <w:szCs w:val="24"/>
        </w:rPr>
        <w:tab/>
        <w:t xml:space="preserve">Page </w:t>
      </w:r>
      <w:r w:rsidR="00FD1A03">
        <w:rPr>
          <w:rFonts w:ascii="Times New Roman" w:hAnsi="Times New Roman" w:cs="Times New Roman"/>
          <w:sz w:val="24"/>
          <w:szCs w:val="24"/>
        </w:rPr>
        <w:t>8</w:t>
      </w:r>
    </w:p>
    <w:p w14:paraId="1414D29A" w14:textId="50DDFE74" w:rsidR="00FD1A03" w:rsidRDefault="00FD1A03" w:rsidP="00FD1A03">
      <w:pPr>
        <w:tabs>
          <w:tab w:val="left" w:pos="1290"/>
        </w:tabs>
        <w:ind w:left="720"/>
        <w:rPr>
          <w:rFonts w:ascii="Times New Roman" w:hAnsi="Times New Roman" w:cs="Times New Roman"/>
          <w:sz w:val="24"/>
          <w:szCs w:val="24"/>
        </w:rPr>
      </w:pPr>
      <w:r w:rsidRPr="00FD1A03">
        <w:rPr>
          <w:rFonts w:ascii="Times New Roman" w:hAnsi="Times New Roman" w:cs="Times New Roman"/>
          <w:sz w:val="24"/>
          <w:szCs w:val="24"/>
        </w:rPr>
        <w:t>1.7</w:t>
      </w:r>
      <w:r w:rsidRPr="00FD1A03">
        <w:rPr>
          <w:rFonts w:ascii="Times New Roman" w:hAnsi="Times New Roman" w:cs="Times New Roman"/>
          <w:sz w:val="24"/>
          <w:szCs w:val="24"/>
        </w:rPr>
        <w:tab/>
        <w:t>Hilton Strategic Management</w:t>
      </w:r>
      <w:r>
        <w:rPr>
          <w:rFonts w:ascii="Times New Roman" w:hAnsi="Times New Roman" w:cs="Times New Roman"/>
          <w:sz w:val="24"/>
          <w:szCs w:val="24"/>
        </w:rPr>
        <w:t xml:space="preserve"> ………………………………………</w:t>
      </w:r>
      <w:r>
        <w:rPr>
          <w:rFonts w:ascii="Times New Roman" w:hAnsi="Times New Roman" w:cs="Times New Roman"/>
          <w:sz w:val="24"/>
          <w:szCs w:val="24"/>
        </w:rPr>
        <w:tab/>
        <w:t>Page 9</w:t>
      </w:r>
    </w:p>
    <w:p w14:paraId="39ABAED1" w14:textId="541C8B46" w:rsidR="00D02639" w:rsidRDefault="00D02639" w:rsidP="00D02639">
      <w:pPr>
        <w:tabs>
          <w:tab w:val="left" w:pos="1290"/>
        </w:tabs>
        <w:ind w:left="720"/>
        <w:rPr>
          <w:rFonts w:ascii="Times New Roman" w:hAnsi="Times New Roman" w:cs="Times New Roman"/>
          <w:sz w:val="24"/>
          <w:szCs w:val="24"/>
        </w:rPr>
      </w:pPr>
      <w:r>
        <w:rPr>
          <w:rFonts w:ascii="Times New Roman" w:hAnsi="Times New Roman" w:cs="Times New Roman"/>
          <w:sz w:val="24"/>
          <w:szCs w:val="24"/>
        </w:rPr>
        <w:tab/>
      </w:r>
      <w:r w:rsidRPr="00D02639">
        <w:rPr>
          <w:rFonts w:ascii="Times New Roman" w:hAnsi="Times New Roman" w:cs="Times New Roman"/>
          <w:sz w:val="24"/>
          <w:szCs w:val="24"/>
        </w:rPr>
        <w:t>1.7.1</w:t>
      </w:r>
      <w:r w:rsidRPr="00D02639">
        <w:rPr>
          <w:rFonts w:ascii="Times New Roman" w:hAnsi="Times New Roman" w:cs="Times New Roman"/>
          <w:sz w:val="24"/>
          <w:szCs w:val="24"/>
        </w:rPr>
        <w:tab/>
        <w:t>Vision, Mission and Values</w:t>
      </w:r>
      <w:r>
        <w:rPr>
          <w:rFonts w:ascii="Times New Roman" w:hAnsi="Times New Roman" w:cs="Times New Roman"/>
          <w:sz w:val="24"/>
          <w:szCs w:val="24"/>
        </w:rPr>
        <w:t xml:space="preserve"> ……………………………….</w:t>
      </w:r>
      <w:r>
        <w:rPr>
          <w:rFonts w:ascii="Times New Roman" w:hAnsi="Times New Roman" w:cs="Times New Roman"/>
          <w:sz w:val="24"/>
          <w:szCs w:val="24"/>
        </w:rPr>
        <w:tab/>
        <w:t>Page 10</w:t>
      </w:r>
    </w:p>
    <w:p w14:paraId="3A86F21F" w14:textId="64C8744B" w:rsidR="00D02639" w:rsidRDefault="00D02639" w:rsidP="00D02639">
      <w:pPr>
        <w:tabs>
          <w:tab w:val="left" w:pos="1290"/>
        </w:tabs>
        <w:ind w:left="720"/>
        <w:rPr>
          <w:rFonts w:ascii="Times New Roman" w:hAnsi="Times New Roman" w:cs="Times New Roman"/>
          <w:sz w:val="24"/>
          <w:szCs w:val="24"/>
        </w:rPr>
      </w:pPr>
      <w:r>
        <w:rPr>
          <w:rFonts w:ascii="Times New Roman" w:hAnsi="Times New Roman" w:cs="Times New Roman"/>
          <w:sz w:val="24"/>
          <w:szCs w:val="24"/>
        </w:rPr>
        <w:tab/>
      </w:r>
      <w:r w:rsidRPr="00D02639">
        <w:rPr>
          <w:rFonts w:ascii="Times New Roman" w:hAnsi="Times New Roman" w:cs="Times New Roman"/>
          <w:sz w:val="24"/>
          <w:szCs w:val="24"/>
        </w:rPr>
        <w:t>1.7.2</w:t>
      </w:r>
      <w:r w:rsidRPr="00D02639">
        <w:rPr>
          <w:rFonts w:ascii="Times New Roman" w:hAnsi="Times New Roman" w:cs="Times New Roman"/>
          <w:sz w:val="24"/>
          <w:szCs w:val="24"/>
        </w:rPr>
        <w:tab/>
        <w:t>Capabilities</w:t>
      </w:r>
      <w:r>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Page 10</w:t>
      </w:r>
    </w:p>
    <w:p w14:paraId="34D68369" w14:textId="3E2F68BC" w:rsidR="00D02639" w:rsidRDefault="00B4774C" w:rsidP="00D02639">
      <w:pPr>
        <w:tabs>
          <w:tab w:val="left" w:pos="1290"/>
        </w:tabs>
        <w:rPr>
          <w:rFonts w:ascii="Times New Roman" w:hAnsi="Times New Roman" w:cs="Times New Roman"/>
          <w:sz w:val="24"/>
          <w:szCs w:val="24"/>
        </w:rPr>
      </w:pPr>
      <w:r>
        <w:rPr>
          <w:rFonts w:ascii="Times New Roman" w:hAnsi="Times New Roman" w:cs="Times New Roman"/>
          <w:sz w:val="24"/>
          <w:szCs w:val="24"/>
        </w:rPr>
        <w:t>Conclusion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Page 1</w:t>
      </w:r>
      <w:r w:rsidR="003D226E">
        <w:rPr>
          <w:rFonts w:ascii="Times New Roman" w:hAnsi="Times New Roman" w:cs="Times New Roman"/>
          <w:sz w:val="24"/>
          <w:szCs w:val="24"/>
        </w:rPr>
        <w:t>2</w:t>
      </w:r>
    </w:p>
    <w:p w14:paraId="0046E8A0" w14:textId="4C0E03A3" w:rsidR="00B4774C" w:rsidRPr="00D02639" w:rsidRDefault="00B4774C" w:rsidP="00D02639">
      <w:pPr>
        <w:tabs>
          <w:tab w:val="left" w:pos="1290"/>
        </w:tabs>
        <w:rPr>
          <w:rFonts w:ascii="Times New Roman" w:hAnsi="Times New Roman" w:cs="Times New Roman"/>
          <w:sz w:val="24"/>
          <w:szCs w:val="24"/>
        </w:rPr>
      </w:pPr>
      <w:r>
        <w:rPr>
          <w:rFonts w:ascii="Times New Roman" w:hAnsi="Times New Roman" w:cs="Times New Roman"/>
          <w:sz w:val="24"/>
          <w:szCs w:val="24"/>
        </w:rPr>
        <w:t>References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Page 1</w:t>
      </w:r>
      <w:r w:rsidR="003D226E">
        <w:rPr>
          <w:rFonts w:ascii="Times New Roman" w:hAnsi="Times New Roman" w:cs="Times New Roman"/>
          <w:sz w:val="24"/>
          <w:szCs w:val="24"/>
        </w:rPr>
        <w:t>3-</w:t>
      </w:r>
      <w:r w:rsidR="00833B3E">
        <w:rPr>
          <w:rFonts w:ascii="Times New Roman" w:hAnsi="Times New Roman" w:cs="Times New Roman"/>
          <w:sz w:val="24"/>
          <w:szCs w:val="24"/>
        </w:rPr>
        <w:t>16</w:t>
      </w:r>
    </w:p>
    <w:p w14:paraId="3582321A" w14:textId="0A5E4D2A" w:rsidR="00D02639" w:rsidRPr="00FD1A03" w:rsidRDefault="00D02639" w:rsidP="00FD1A03">
      <w:pPr>
        <w:tabs>
          <w:tab w:val="left" w:pos="1290"/>
        </w:tabs>
        <w:ind w:left="720"/>
        <w:rPr>
          <w:rFonts w:ascii="Times New Roman" w:hAnsi="Times New Roman" w:cs="Times New Roman"/>
          <w:sz w:val="24"/>
          <w:szCs w:val="24"/>
        </w:rPr>
      </w:pPr>
    </w:p>
    <w:p w14:paraId="251B4700" w14:textId="77777777" w:rsidR="00FD1A03" w:rsidRPr="00F27312" w:rsidRDefault="00FD1A03" w:rsidP="00F27312">
      <w:pPr>
        <w:tabs>
          <w:tab w:val="left" w:pos="1290"/>
        </w:tabs>
        <w:ind w:left="720"/>
        <w:rPr>
          <w:rFonts w:ascii="Times New Roman" w:hAnsi="Times New Roman" w:cs="Times New Roman"/>
          <w:sz w:val="24"/>
          <w:szCs w:val="24"/>
        </w:rPr>
      </w:pPr>
    </w:p>
    <w:p w14:paraId="43518B50" w14:textId="77777777" w:rsidR="00F27312" w:rsidRPr="00244901" w:rsidRDefault="00F27312" w:rsidP="00F27312">
      <w:pPr>
        <w:tabs>
          <w:tab w:val="left" w:pos="1290"/>
        </w:tabs>
        <w:ind w:left="720"/>
        <w:rPr>
          <w:rFonts w:ascii="Times New Roman" w:hAnsi="Times New Roman" w:cs="Times New Roman"/>
          <w:sz w:val="24"/>
          <w:szCs w:val="24"/>
        </w:rPr>
      </w:pPr>
    </w:p>
    <w:p w14:paraId="2E79043E" w14:textId="61A3DC2B" w:rsidR="00522045" w:rsidRDefault="00522045" w:rsidP="009522C9">
      <w:pPr>
        <w:tabs>
          <w:tab w:val="left" w:pos="1290"/>
        </w:tabs>
        <w:rPr>
          <w:rFonts w:ascii="Times New Roman" w:hAnsi="Times New Roman" w:cs="Times New Roman"/>
          <w:sz w:val="24"/>
          <w:szCs w:val="24"/>
        </w:rPr>
      </w:pPr>
    </w:p>
    <w:p w14:paraId="424AE2BB" w14:textId="14308380" w:rsidR="00A35A4D" w:rsidRPr="00A35A4D" w:rsidRDefault="00A35A4D" w:rsidP="00A35A4D">
      <w:pPr>
        <w:pStyle w:val="NoSpacing"/>
        <w:spacing w:line="360" w:lineRule="auto"/>
        <w:rPr>
          <w:rFonts w:ascii="Times New Roman" w:hAnsi="Times New Roman" w:cs="Times New Roman"/>
          <w:b/>
          <w:bCs/>
          <w:sz w:val="28"/>
          <w:szCs w:val="28"/>
        </w:rPr>
      </w:pPr>
      <w:r w:rsidRPr="00A35A4D">
        <w:rPr>
          <w:rFonts w:ascii="Times New Roman" w:hAnsi="Times New Roman" w:cs="Times New Roman"/>
          <w:b/>
          <w:bCs/>
          <w:sz w:val="28"/>
          <w:szCs w:val="28"/>
        </w:rPr>
        <w:lastRenderedPageBreak/>
        <w:t>INTRODUCTION</w:t>
      </w:r>
    </w:p>
    <w:p w14:paraId="520B2BCD" w14:textId="764EBFCF" w:rsidR="00715D40" w:rsidRDefault="00833B3E" w:rsidP="00BC54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is on </w:t>
      </w:r>
      <w:r w:rsidR="006D057A">
        <w:rPr>
          <w:rFonts w:ascii="Times New Roman" w:hAnsi="Times New Roman" w:cs="Times New Roman"/>
          <w:sz w:val="24"/>
          <w:szCs w:val="24"/>
        </w:rPr>
        <w:t xml:space="preserve">the </w:t>
      </w:r>
      <w:r>
        <w:rPr>
          <w:rFonts w:ascii="Times New Roman" w:hAnsi="Times New Roman" w:cs="Times New Roman"/>
          <w:sz w:val="24"/>
          <w:szCs w:val="24"/>
        </w:rPr>
        <w:t>Hilton Hotel Group of discussing about the organisation</w:t>
      </w:r>
      <w:r w:rsidR="006D057A">
        <w:rPr>
          <w:rFonts w:ascii="Times New Roman" w:hAnsi="Times New Roman" w:cs="Times New Roman"/>
          <w:sz w:val="24"/>
          <w:szCs w:val="24"/>
        </w:rPr>
        <w:t xml:space="preserve"> </w:t>
      </w:r>
      <w:r>
        <w:rPr>
          <w:rFonts w:ascii="Times New Roman" w:hAnsi="Times New Roman" w:cs="Times New Roman"/>
          <w:sz w:val="24"/>
          <w:szCs w:val="24"/>
        </w:rPr>
        <w:t xml:space="preserve">structure, culture and goals. This will be assessed primary topics as a guide to assess, </w:t>
      </w:r>
      <w:r w:rsidR="006D057A">
        <w:rPr>
          <w:rFonts w:ascii="Times New Roman" w:hAnsi="Times New Roman" w:cs="Times New Roman"/>
          <w:sz w:val="24"/>
          <w:szCs w:val="24"/>
        </w:rPr>
        <w:t>analyse</w:t>
      </w:r>
      <w:r>
        <w:rPr>
          <w:rFonts w:ascii="Times New Roman" w:hAnsi="Times New Roman" w:cs="Times New Roman"/>
          <w:sz w:val="24"/>
          <w:szCs w:val="24"/>
        </w:rPr>
        <w:t xml:space="preserve"> and critically evaluate relevant theories of how they manage the </w:t>
      </w:r>
      <w:r w:rsidR="006D057A">
        <w:rPr>
          <w:rFonts w:ascii="Times New Roman" w:hAnsi="Times New Roman" w:cs="Times New Roman"/>
          <w:sz w:val="24"/>
          <w:szCs w:val="24"/>
        </w:rPr>
        <w:t xml:space="preserve">challenges the hotel faces. With new challenges approach with various factors how they manage these initiatives and which organisation strategies are used. </w:t>
      </w:r>
    </w:p>
    <w:p w14:paraId="6B32DEB3" w14:textId="77777777" w:rsidR="00BC545A" w:rsidRDefault="00BC545A" w:rsidP="00BC545A">
      <w:pPr>
        <w:pStyle w:val="NoSpacing"/>
        <w:spacing w:line="360" w:lineRule="auto"/>
        <w:jc w:val="both"/>
        <w:rPr>
          <w:rFonts w:ascii="Times New Roman" w:hAnsi="Times New Roman" w:cs="Times New Roman"/>
          <w:sz w:val="24"/>
          <w:szCs w:val="24"/>
        </w:rPr>
      </w:pPr>
    </w:p>
    <w:p w14:paraId="1A53F771" w14:textId="3E88588D" w:rsidR="00BC545A" w:rsidRDefault="00715D40" w:rsidP="00BC545A">
      <w:pPr>
        <w:pStyle w:val="NoSpacing"/>
        <w:spacing w:line="360" w:lineRule="auto"/>
        <w:jc w:val="both"/>
        <w:rPr>
          <w:rFonts w:ascii="Times New Roman" w:hAnsi="Times New Roman" w:cs="Times New Roman"/>
          <w:sz w:val="24"/>
          <w:szCs w:val="24"/>
        </w:rPr>
      </w:pPr>
      <w:r w:rsidRPr="00715D40">
        <w:rPr>
          <w:rFonts w:ascii="Times New Roman" w:hAnsi="Times New Roman" w:cs="Times New Roman"/>
          <w:sz w:val="24"/>
          <w:szCs w:val="24"/>
        </w:rPr>
        <w:t xml:space="preserve">As a prominent hospitality corporation that owns, operates, and franchises more than 2,000 hotels nationwide, Hilton Hotel Group is a useful case study to examine these important ideas. The Hilton family has led the chain since 1919, despite it being a publicly traded company. Conrad Hilton was the creator. </w:t>
      </w:r>
      <w:r w:rsidR="006D057A">
        <w:rPr>
          <w:rFonts w:ascii="Times New Roman" w:hAnsi="Times New Roman" w:cs="Times New Roman"/>
          <w:sz w:val="24"/>
          <w:szCs w:val="24"/>
        </w:rPr>
        <w:t>By the late 1940s, Hilton had a global network of upscale hotels, which was later sold the foreign business and focused on management agreements and franchising from the 1960s</w:t>
      </w:r>
      <w:r w:rsidRPr="00715D40">
        <w:rPr>
          <w:rFonts w:ascii="Times New Roman" w:hAnsi="Times New Roman" w:cs="Times New Roman"/>
          <w:sz w:val="24"/>
          <w:szCs w:val="24"/>
        </w:rPr>
        <w:t xml:space="preserve"> (Company-Histories.com, 2022).</w:t>
      </w:r>
      <w:r w:rsidR="00BC545A">
        <w:rPr>
          <w:rFonts w:ascii="Times New Roman" w:hAnsi="Times New Roman" w:cs="Times New Roman"/>
          <w:sz w:val="24"/>
          <w:szCs w:val="24"/>
        </w:rPr>
        <w:t xml:space="preserve"> </w:t>
      </w:r>
    </w:p>
    <w:p w14:paraId="3809D3FB" w14:textId="77777777" w:rsidR="00BC545A" w:rsidRDefault="00BC545A" w:rsidP="00BC545A">
      <w:pPr>
        <w:pStyle w:val="NoSpacing"/>
        <w:spacing w:line="360" w:lineRule="auto"/>
        <w:jc w:val="both"/>
        <w:rPr>
          <w:rFonts w:ascii="Times New Roman" w:hAnsi="Times New Roman" w:cs="Times New Roman"/>
          <w:sz w:val="24"/>
          <w:szCs w:val="24"/>
        </w:rPr>
      </w:pPr>
    </w:p>
    <w:p w14:paraId="26B8C74B" w14:textId="1DA1B8F1" w:rsidR="00BC545A" w:rsidRDefault="00BC545A" w:rsidP="00BC545A">
      <w:pPr>
        <w:pStyle w:val="NoSpacing"/>
        <w:spacing w:line="360" w:lineRule="auto"/>
        <w:jc w:val="both"/>
        <w:rPr>
          <w:rFonts w:ascii="Times New Roman" w:hAnsi="Times New Roman" w:cs="Times New Roman"/>
          <w:sz w:val="24"/>
          <w:szCs w:val="24"/>
        </w:rPr>
      </w:pPr>
      <w:r w:rsidRPr="00BC545A">
        <w:rPr>
          <w:rFonts w:ascii="Times New Roman" w:hAnsi="Times New Roman" w:cs="Times New Roman"/>
          <w:sz w:val="24"/>
          <w:szCs w:val="24"/>
        </w:rPr>
        <w:t>Hilton has established a reputation for creativity, honesty, and quality among both its visitors and owners. Great Place to Work and Fortune have named Hilton the #1 World's Best Workplace</w:t>
      </w:r>
      <w:r w:rsidR="00B20345">
        <w:rPr>
          <w:rFonts w:ascii="Times New Roman" w:hAnsi="Times New Roman" w:cs="Times New Roman"/>
          <w:sz w:val="24"/>
          <w:szCs w:val="24"/>
        </w:rPr>
        <w:t xml:space="preserve"> (Hilton, 2024).</w:t>
      </w:r>
    </w:p>
    <w:p w14:paraId="22A03B8D" w14:textId="77777777" w:rsidR="00BC545A" w:rsidRPr="00715D40" w:rsidRDefault="00BC545A" w:rsidP="00BC545A">
      <w:pPr>
        <w:pStyle w:val="NoSpacing"/>
        <w:spacing w:line="360" w:lineRule="auto"/>
        <w:jc w:val="both"/>
        <w:rPr>
          <w:rFonts w:ascii="Times New Roman" w:hAnsi="Times New Roman" w:cs="Times New Roman"/>
          <w:sz w:val="24"/>
          <w:szCs w:val="24"/>
        </w:rPr>
      </w:pPr>
    </w:p>
    <w:p w14:paraId="26DED446" w14:textId="53F33B04" w:rsidR="00864876" w:rsidRDefault="00715D40" w:rsidP="00BC54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body of work will include </w:t>
      </w:r>
      <w:r w:rsidR="00BC545A" w:rsidRPr="00BC545A">
        <w:rPr>
          <w:rFonts w:ascii="Times New Roman" w:hAnsi="Times New Roman" w:cs="Times New Roman"/>
          <w:sz w:val="24"/>
          <w:szCs w:val="24"/>
        </w:rPr>
        <w:t>the meaning of organi</w:t>
      </w:r>
      <w:r w:rsidR="00BC545A">
        <w:rPr>
          <w:rFonts w:ascii="Times New Roman" w:hAnsi="Times New Roman" w:cs="Times New Roman"/>
          <w:sz w:val="24"/>
          <w:szCs w:val="24"/>
        </w:rPr>
        <w:t>s</w:t>
      </w:r>
      <w:r w:rsidR="00BC545A" w:rsidRPr="00BC545A">
        <w:rPr>
          <w:rFonts w:ascii="Times New Roman" w:hAnsi="Times New Roman" w:cs="Times New Roman"/>
          <w:sz w:val="24"/>
          <w:szCs w:val="24"/>
        </w:rPr>
        <w:t>ation structure, culture, and goals and assess how</w:t>
      </w:r>
      <w:r w:rsidR="00BC545A">
        <w:rPr>
          <w:rFonts w:ascii="Times New Roman" w:hAnsi="Times New Roman" w:cs="Times New Roman"/>
          <w:sz w:val="24"/>
          <w:szCs w:val="24"/>
        </w:rPr>
        <w:t xml:space="preserve"> Hilton Hotel Group has managed these criteria. </w:t>
      </w:r>
    </w:p>
    <w:p w14:paraId="6F43704B" w14:textId="77777777" w:rsidR="00BC545A" w:rsidRDefault="00BC545A" w:rsidP="00BC545A">
      <w:pPr>
        <w:pStyle w:val="NoSpacing"/>
        <w:spacing w:line="360" w:lineRule="auto"/>
        <w:jc w:val="both"/>
        <w:rPr>
          <w:rFonts w:ascii="Times New Roman" w:hAnsi="Times New Roman" w:cs="Times New Roman"/>
          <w:sz w:val="24"/>
          <w:szCs w:val="24"/>
        </w:rPr>
      </w:pPr>
    </w:p>
    <w:p w14:paraId="683C25A4" w14:textId="77777777" w:rsidR="00864876" w:rsidRDefault="00864876" w:rsidP="00864876">
      <w:pPr>
        <w:pStyle w:val="NoSpacing"/>
        <w:spacing w:line="360" w:lineRule="auto"/>
        <w:rPr>
          <w:rFonts w:ascii="Times New Roman" w:hAnsi="Times New Roman" w:cs="Times New Roman"/>
          <w:sz w:val="24"/>
          <w:szCs w:val="24"/>
        </w:rPr>
      </w:pPr>
    </w:p>
    <w:p w14:paraId="64166ADF" w14:textId="439BA383" w:rsidR="00766A2E" w:rsidRDefault="00766A2E">
      <w:pPr>
        <w:rPr>
          <w:rFonts w:ascii="Times New Roman" w:hAnsi="Times New Roman" w:cs="Times New Roman"/>
          <w:sz w:val="24"/>
          <w:szCs w:val="24"/>
        </w:rPr>
      </w:pPr>
      <w:r>
        <w:rPr>
          <w:rFonts w:ascii="Times New Roman" w:hAnsi="Times New Roman" w:cs="Times New Roman"/>
          <w:sz w:val="24"/>
          <w:szCs w:val="24"/>
        </w:rPr>
        <w:br w:type="page"/>
      </w:r>
    </w:p>
    <w:p w14:paraId="44DCC22A" w14:textId="1F27942D" w:rsidR="00864876" w:rsidRPr="00766A2E" w:rsidRDefault="00766A2E" w:rsidP="00766A2E">
      <w:pPr>
        <w:pStyle w:val="NoSpacing"/>
        <w:spacing w:line="360" w:lineRule="auto"/>
        <w:rPr>
          <w:rFonts w:ascii="Times New Roman" w:hAnsi="Times New Roman" w:cs="Times New Roman"/>
          <w:b/>
          <w:bCs/>
          <w:sz w:val="28"/>
          <w:szCs w:val="28"/>
        </w:rPr>
      </w:pPr>
      <w:r w:rsidRPr="00766A2E">
        <w:rPr>
          <w:rFonts w:ascii="Times New Roman" w:hAnsi="Times New Roman" w:cs="Times New Roman"/>
          <w:b/>
          <w:bCs/>
          <w:sz w:val="28"/>
          <w:szCs w:val="28"/>
        </w:rPr>
        <w:lastRenderedPageBreak/>
        <w:t>Main Body</w:t>
      </w:r>
    </w:p>
    <w:p w14:paraId="6F2B87E1" w14:textId="2AF32163" w:rsidR="00766A2E" w:rsidRPr="00811BBC" w:rsidRDefault="002F0A70" w:rsidP="002F0A70">
      <w:pPr>
        <w:pStyle w:val="Heading2"/>
        <w:spacing w:line="360" w:lineRule="auto"/>
        <w:rPr>
          <w:rFonts w:ascii="Times New Roman" w:hAnsi="Times New Roman" w:cs="Times New Roman"/>
          <w:sz w:val="24"/>
          <w:szCs w:val="24"/>
        </w:rPr>
      </w:pPr>
      <w:r w:rsidRPr="00811BBC">
        <w:rPr>
          <w:rFonts w:ascii="Times New Roman" w:hAnsi="Times New Roman" w:cs="Times New Roman"/>
          <w:sz w:val="24"/>
          <w:szCs w:val="24"/>
        </w:rPr>
        <w:t>1.1</w:t>
      </w:r>
      <w:r w:rsidRPr="00811BBC">
        <w:rPr>
          <w:rFonts w:ascii="Times New Roman" w:hAnsi="Times New Roman" w:cs="Times New Roman"/>
          <w:sz w:val="24"/>
          <w:szCs w:val="24"/>
        </w:rPr>
        <w:tab/>
      </w:r>
      <w:r w:rsidR="00766A2E" w:rsidRPr="00811BBC">
        <w:rPr>
          <w:rFonts w:ascii="Times New Roman" w:hAnsi="Times New Roman" w:cs="Times New Roman"/>
          <w:sz w:val="24"/>
          <w:szCs w:val="24"/>
        </w:rPr>
        <w:t xml:space="preserve">Organisation </w:t>
      </w:r>
      <w:r w:rsidR="004F702D" w:rsidRPr="00811BBC">
        <w:rPr>
          <w:rFonts w:ascii="Times New Roman" w:hAnsi="Times New Roman" w:cs="Times New Roman"/>
          <w:sz w:val="24"/>
          <w:szCs w:val="24"/>
        </w:rPr>
        <w:t>structure</w:t>
      </w:r>
    </w:p>
    <w:p w14:paraId="32AAE5A9" w14:textId="729100B3" w:rsidR="007F0376" w:rsidRPr="002F0A70" w:rsidRDefault="004F702D" w:rsidP="00B20345">
      <w:pPr>
        <w:pStyle w:val="NoSpacing"/>
        <w:spacing w:line="360" w:lineRule="auto"/>
        <w:ind w:left="720"/>
        <w:jc w:val="both"/>
        <w:rPr>
          <w:rFonts w:ascii="Times New Roman" w:hAnsi="Times New Roman" w:cs="Times New Roman"/>
          <w:sz w:val="24"/>
          <w:szCs w:val="24"/>
        </w:rPr>
      </w:pPr>
      <w:r w:rsidRPr="002F0A70">
        <w:rPr>
          <w:rFonts w:ascii="Times New Roman" w:hAnsi="Times New Roman" w:cs="Times New Roman"/>
          <w:sz w:val="24"/>
          <w:szCs w:val="24"/>
        </w:rPr>
        <w:t>An organisational structure</w:t>
      </w:r>
      <w:r w:rsidR="006D057A">
        <w:rPr>
          <w:rFonts w:ascii="Times New Roman" w:hAnsi="Times New Roman" w:cs="Times New Roman"/>
          <w:sz w:val="24"/>
          <w:szCs w:val="24"/>
        </w:rPr>
        <w:t xml:space="preserve"> is a framework for the company or organisation uses so the employees understand their job responsibilities. This establishes who they report to, what decisions are made and whom to discuss or report to with other members of the staff.</w:t>
      </w:r>
      <w:r w:rsidR="007F0376" w:rsidRPr="002F0A70">
        <w:rPr>
          <w:rFonts w:ascii="Times New Roman" w:hAnsi="Times New Roman" w:cs="Times New Roman"/>
          <w:sz w:val="24"/>
          <w:szCs w:val="24"/>
        </w:rPr>
        <w:t xml:space="preserve"> The organisational structures </w:t>
      </w:r>
      <w:r w:rsidR="006D057A">
        <w:rPr>
          <w:rFonts w:ascii="Times New Roman" w:hAnsi="Times New Roman" w:cs="Times New Roman"/>
          <w:sz w:val="24"/>
          <w:szCs w:val="24"/>
        </w:rPr>
        <w:t xml:space="preserve">can be organised as </w:t>
      </w:r>
      <w:r w:rsidR="007F0376" w:rsidRPr="002F0A70">
        <w:rPr>
          <w:rFonts w:ascii="Times New Roman" w:hAnsi="Times New Roman" w:cs="Times New Roman"/>
          <w:sz w:val="24"/>
          <w:szCs w:val="24"/>
        </w:rPr>
        <w:t>centralised or decentralized, hierarchical or circular, flat or vertical</w:t>
      </w:r>
      <w:r w:rsidR="00E63316" w:rsidRPr="002F0A70">
        <w:rPr>
          <w:rFonts w:ascii="Times New Roman" w:hAnsi="Times New Roman" w:cs="Times New Roman"/>
          <w:sz w:val="24"/>
          <w:szCs w:val="24"/>
        </w:rPr>
        <w:t xml:space="preserve"> </w:t>
      </w:r>
      <w:r w:rsidR="005C63BD" w:rsidRPr="002F0A70">
        <w:rPr>
          <w:rFonts w:ascii="Times New Roman" w:hAnsi="Times New Roman" w:cs="Times New Roman"/>
          <w:sz w:val="24"/>
          <w:szCs w:val="24"/>
        </w:rPr>
        <w:t>(Organ, 2023).</w:t>
      </w:r>
    </w:p>
    <w:p w14:paraId="3F138919" w14:textId="77777777" w:rsidR="005C63BD" w:rsidRPr="002F0A70" w:rsidRDefault="005C63BD" w:rsidP="005C63BD">
      <w:pPr>
        <w:pStyle w:val="NoSpacing"/>
        <w:spacing w:line="360" w:lineRule="auto"/>
        <w:ind w:left="720"/>
        <w:rPr>
          <w:rFonts w:ascii="Times New Roman" w:hAnsi="Times New Roman" w:cs="Times New Roman"/>
          <w:sz w:val="24"/>
          <w:szCs w:val="24"/>
        </w:rPr>
      </w:pPr>
    </w:p>
    <w:p w14:paraId="0D93F752" w14:textId="11C6FC9A" w:rsidR="005C63BD" w:rsidRPr="00522045" w:rsidRDefault="002F0A70" w:rsidP="00B20345">
      <w:pPr>
        <w:pStyle w:val="Heading2"/>
        <w:numPr>
          <w:ilvl w:val="2"/>
          <w:numId w:val="4"/>
        </w:numPr>
        <w:jc w:val="both"/>
        <w:rPr>
          <w:rFonts w:ascii="Times New Roman" w:hAnsi="Times New Roman" w:cs="Times New Roman"/>
          <w:i/>
          <w:iCs/>
          <w:color w:val="auto"/>
          <w:sz w:val="24"/>
          <w:szCs w:val="24"/>
        </w:rPr>
      </w:pPr>
      <w:r w:rsidRPr="00522045">
        <w:rPr>
          <w:rFonts w:ascii="Times New Roman" w:hAnsi="Times New Roman" w:cs="Times New Roman"/>
          <w:i/>
          <w:iCs/>
          <w:color w:val="auto"/>
          <w:sz w:val="24"/>
          <w:szCs w:val="24"/>
        </w:rPr>
        <w:t xml:space="preserve">Centralised and </w:t>
      </w:r>
      <w:r w:rsidR="006E1872" w:rsidRPr="00522045">
        <w:rPr>
          <w:rFonts w:ascii="Times New Roman" w:hAnsi="Times New Roman" w:cs="Times New Roman"/>
          <w:i/>
          <w:iCs/>
          <w:color w:val="auto"/>
          <w:sz w:val="24"/>
          <w:szCs w:val="24"/>
        </w:rPr>
        <w:t>decentralized</w:t>
      </w:r>
    </w:p>
    <w:p w14:paraId="3C2DBCD9" w14:textId="77777777" w:rsidR="006E1872" w:rsidRPr="006E1872" w:rsidRDefault="006E1872" w:rsidP="00B20345">
      <w:pPr>
        <w:spacing w:line="360" w:lineRule="auto"/>
        <w:ind w:left="1440"/>
        <w:jc w:val="both"/>
        <w:rPr>
          <w:rFonts w:ascii="Times New Roman" w:hAnsi="Times New Roman" w:cs="Times New Roman"/>
        </w:rPr>
      </w:pPr>
      <w:r w:rsidRPr="006E1872">
        <w:rPr>
          <w:rFonts w:ascii="Times New Roman" w:hAnsi="Times New Roman" w:cs="Times New Roman"/>
        </w:rPr>
        <w:t xml:space="preserve">In a centralised organisation, managers at higher levels have greater influence over those at lower levels. </w:t>
      </w:r>
    </w:p>
    <w:p w14:paraId="4072158C" w14:textId="0AE19A97" w:rsidR="006E1872" w:rsidRDefault="006E1872" w:rsidP="00B20345">
      <w:pPr>
        <w:spacing w:line="360" w:lineRule="auto"/>
        <w:ind w:left="1440"/>
        <w:jc w:val="both"/>
        <w:rPr>
          <w:rFonts w:ascii="Times New Roman" w:hAnsi="Times New Roman" w:cs="Times New Roman"/>
        </w:rPr>
      </w:pPr>
      <w:r w:rsidRPr="006E1872">
        <w:rPr>
          <w:rFonts w:ascii="Times New Roman" w:hAnsi="Times New Roman" w:cs="Times New Roman"/>
        </w:rPr>
        <w:t xml:space="preserve">Distributing decision-making authority to </w:t>
      </w:r>
      <w:r w:rsidR="00863859" w:rsidRPr="00863859">
        <w:rPr>
          <w:rFonts w:ascii="Times New Roman" w:hAnsi="Times New Roman" w:cs="Times New Roman"/>
        </w:rPr>
        <w:t>lower-level managers</w:t>
      </w:r>
      <w:r w:rsidRPr="006E1872">
        <w:rPr>
          <w:rFonts w:ascii="Times New Roman" w:hAnsi="Times New Roman" w:cs="Times New Roman"/>
        </w:rPr>
        <w:t xml:space="preserve"> results in a </w:t>
      </w:r>
      <w:r w:rsidR="00863859" w:rsidRPr="00863859">
        <w:rPr>
          <w:rFonts w:ascii="Times New Roman" w:hAnsi="Times New Roman" w:cs="Times New Roman"/>
        </w:rPr>
        <w:t>decentralized</w:t>
      </w:r>
      <w:r w:rsidRPr="006E1872">
        <w:rPr>
          <w:rFonts w:ascii="Times New Roman" w:hAnsi="Times New Roman" w:cs="Times New Roman"/>
        </w:rPr>
        <w:t xml:space="preserve"> system</w:t>
      </w:r>
      <w:r w:rsidR="00863859">
        <w:rPr>
          <w:rFonts w:ascii="Times New Roman" w:hAnsi="Times New Roman" w:cs="Times New Roman"/>
        </w:rPr>
        <w:t xml:space="preserve"> </w:t>
      </w:r>
      <w:r w:rsidR="00863859" w:rsidRPr="00863859">
        <w:rPr>
          <w:rFonts w:ascii="Times New Roman" w:hAnsi="Times New Roman" w:cs="Times New Roman"/>
        </w:rPr>
        <w:t>(Mishra, 2021)</w:t>
      </w:r>
      <w:r w:rsidR="00863859">
        <w:rPr>
          <w:rFonts w:ascii="Times New Roman" w:hAnsi="Times New Roman" w:cs="Times New Roman"/>
        </w:rPr>
        <w:t>.</w:t>
      </w:r>
    </w:p>
    <w:p w14:paraId="3041968F" w14:textId="5556568B" w:rsidR="001E65AD" w:rsidRPr="00522045" w:rsidRDefault="009F4FA6" w:rsidP="00811BBC">
      <w:pPr>
        <w:pStyle w:val="Heading2"/>
        <w:ind w:firstLine="720"/>
        <w:rPr>
          <w:rFonts w:ascii="Times New Roman" w:hAnsi="Times New Roman" w:cs="Times New Roman"/>
          <w:i/>
          <w:iCs/>
          <w:sz w:val="24"/>
          <w:szCs w:val="24"/>
        </w:rPr>
      </w:pPr>
      <w:r w:rsidRPr="00522045">
        <w:rPr>
          <w:rFonts w:ascii="Times New Roman" w:hAnsi="Times New Roman" w:cs="Times New Roman"/>
          <w:i/>
          <w:iCs/>
          <w:color w:val="auto"/>
          <w:sz w:val="24"/>
          <w:szCs w:val="24"/>
        </w:rPr>
        <w:t>1.1.2</w:t>
      </w:r>
      <w:r w:rsidRPr="00522045">
        <w:rPr>
          <w:rFonts w:ascii="Times New Roman" w:hAnsi="Times New Roman" w:cs="Times New Roman"/>
          <w:i/>
          <w:iCs/>
          <w:color w:val="auto"/>
          <w:sz w:val="24"/>
          <w:szCs w:val="24"/>
        </w:rPr>
        <w:tab/>
      </w:r>
      <w:r w:rsidR="001E65AD" w:rsidRPr="00522045">
        <w:rPr>
          <w:rFonts w:ascii="Times New Roman" w:hAnsi="Times New Roman" w:cs="Times New Roman"/>
          <w:i/>
          <w:iCs/>
          <w:color w:val="auto"/>
          <w:sz w:val="24"/>
          <w:szCs w:val="24"/>
        </w:rPr>
        <w:t>Hierarchical organisational chart</w:t>
      </w:r>
    </w:p>
    <w:p w14:paraId="5688521D" w14:textId="7D179485" w:rsidR="003353FD" w:rsidRPr="00EF5EDB" w:rsidRDefault="009F4FA6" w:rsidP="00B20345">
      <w:pPr>
        <w:pStyle w:val="ListParagraph"/>
        <w:spacing w:line="360" w:lineRule="auto"/>
        <w:ind w:left="1440"/>
        <w:jc w:val="both"/>
        <w:rPr>
          <w:rFonts w:ascii="Times New Roman" w:hAnsi="Times New Roman" w:cs="Times New Roman"/>
          <w:sz w:val="24"/>
          <w:szCs w:val="24"/>
        </w:rPr>
      </w:pPr>
      <w:r w:rsidRPr="009F4FA6">
        <w:rPr>
          <w:rFonts w:ascii="Times New Roman" w:hAnsi="Times New Roman" w:cs="Times New Roman"/>
        </w:rPr>
        <w:t>The most popular organisational structure is a pyramid chart, with the CEO or manager at the top and entry-level and lower-level workers below</w:t>
      </w:r>
      <w:r w:rsidR="00F8146A">
        <w:rPr>
          <w:rFonts w:ascii="Times New Roman" w:hAnsi="Times New Roman" w:cs="Times New Roman"/>
        </w:rPr>
        <w:t xml:space="preserve"> </w:t>
      </w:r>
      <w:r w:rsidR="003353FD" w:rsidRPr="00EF5EDB">
        <w:rPr>
          <w:rFonts w:ascii="Times New Roman" w:hAnsi="Times New Roman" w:cs="Times New Roman"/>
          <w:sz w:val="24"/>
          <w:szCs w:val="24"/>
        </w:rPr>
        <w:t>(Williams, 2017).</w:t>
      </w:r>
    </w:p>
    <w:p w14:paraId="75D41026" w14:textId="317213D7" w:rsidR="009F4FA6" w:rsidRPr="00522045" w:rsidRDefault="003353FD" w:rsidP="00811BBC">
      <w:pPr>
        <w:pStyle w:val="Heading2"/>
        <w:spacing w:line="360" w:lineRule="auto"/>
        <w:ind w:firstLine="720"/>
        <w:rPr>
          <w:rFonts w:ascii="Times New Roman" w:hAnsi="Times New Roman" w:cs="Times New Roman"/>
          <w:i/>
          <w:iCs/>
          <w:color w:val="auto"/>
          <w:sz w:val="24"/>
          <w:szCs w:val="24"/>
        </w:rPr>
      </w:pPr>
      <w:r w:rsidRPr="00522045">
        <w:rPr>
          <w:rFonts w:ascii="Times New Roman" w:hAnsi="Times New Roman" w:cs="Times New Roman"/>
          <w:i/>
          <w:iCs/>
          <w:color w:val="auto"/>
          <w:sz w:val="24"/>
          <w:szCs w:val="24"/>
        </w:rPr>
        <w:t>1.1.3</w:t>
      </w:r>
      <w:r w:rsidRPr="00522045">
        <w:rPr>
          <w:rFonts w:ascii="Times New Roman" w:hAnsi="Times New Roman" w:cs="Times New Roman"/>
          <w:i/>
          <w:iCs/>
          <w:color w:val="auto"/>
          <w:sz w:val="24"/>
          <w:szCs w:val="24"/>
        </w:rPr>
        <w:tab/>
      </w:r>
      <w:r w:rsidR="00EF5EDB" w:rsidRPr="00522045">
        <w:rPr>
          <w:rFonts w:ascii="Times New Roman" w:hAnsi="Times New Roman" w:cs="Times New Roman"/>
          <w:i/>
          <w:iCs/>
          <w:color w:val="auto"/>
          <w:sz w:val="24"/>
          <w:szCs w:val="24"/>
        </w:rPr>
        <w:t>C</w:t>
      </w:r>
      <w:r w:rsidRPr="00522045">
        <w:rPr>
          <w:rFonts w:ascii="Times New Roman" w:hAnsi="Times New Roman" w:cs="Times New Roman"/>
          <w:i/>
          <w:iCs/>
          <w:color w:val="auto"/>
          <w:sz w:val="24"/>
          <w:szCs w:val="24"/>
        </w:rPr>
        <w:t>ircular organisational structure</w:t>
      </w:r>
    </w:p>
    <w:p w14:paraId="22C340FB" w14:textId="36528A9B" w:rsidR="00EF5EDB" w:rsidRDefault="00360CC3" w:rsidP="00360CC3">
      <w:pPr>
        <w:spacing w:line="360" w:lineRule="auto"/>
        <w:ind w:left="1440"/>
        <w:jc w:val="both"/>
        <w:rPr>
          <w:rFonts w:ascii="Times New Roman" w:hAnsi="Times New Roman" w:cs="Times New Roman"/>
          <w:sz w:val="24"/>
          <w:szCs w:val="24"/>
        </w:rPr>
      </w:pPr>
      <w:r w:rsidRPr="00360CC3">
        <w:rPr>
          <w:rFonts w:ascii="Times New Roman" w:hAnsi="Times New Roman" w:cs="Times New Roman"/>
          <w:sz w:val="24"/>
          <w:szCs w:val="24"/>
        </w:rPr>
        <w:t>In a circular structure, senior-level personnel occupy the inner circle and employees at lower levels occupy the outer rings</w:t>
      </w:r>
      <w:r>
        <w:rPr>
          <w:rFonts w:ascii="Times New Roman" w:hAnsi="Times New Roman" w:cs="Times New Roman"/>
          <w:sz w:val="24"/>
          <w:szCs w:val="24"/>
        </w:rPr>
        <w:t xml:space="preserve"> </w:t>
      </w:r>
      <w:r w:rsidR="00D25D52" w:rsidRPr="00D25D52">
        <w:rPr>
          <w:rFonts w:ascii="Times New Roman" w:hAnsi="Times New Roman" w:cs="Times New Roman"/>
          <w:sz w:val="24"/>
          <w:szCs w:val="24"/>
        </w:rPr>
        <w:t>(</w:t>
      </w:r>
      <w:proofErr w:type="spellStart"/>
      <w:r w:rsidR="00D25D52" w:rsidRPr="00D25D52">
        <w:rPr>
          <w:rFonts w:ascii="Times New Roman" w:hAnsi="Times New Roman" w:cs="Times New Roman"/>
          <w:sz w:val="24"/>
          <w:szCs w:val="24"/>
        </w:rPr>
        <w:t>Cuofano</w:t>
      </w:r>
      <w:proofErr w:type="spellEnd"/>
      <w:r w:rsidR="00D25D52" w:rsidRPr="00D25D52">
        <w:rPr>
          <w:rFonts w:ascii="Times New Roman" w:hAnsi="Times New Roman" w:cs="Times New Roman"/>
          <w:sz w:val="24"/>
          <w:szCs w:val="24"/>
        </w:rPr>
        <w:t xml:space="preserve">, 2023). The advantages include helping HR with </w:t>
      </w:r>
      <w:r w:rsidR="00811BBC">
        <w:rPr>
          <w:rFonts w:ascii="Times New Roman" w:hAnsi="Times New Roman" w:cs="Times New Roman"/>
          <w:sz w:val="24"/>
          <w:szCs w:val="24"/>
        </w:rPr>
        <w:t xml:space="preserve">onboarding </w:t>
      </w:r>
      <w:r w:rsidR="00D25D52" w:rsidRPr="00D25D52">
        <w:rPr>
          <w:rFonts w:ascii="Times New Roman" w:hAnsi="Times New Roman" w:cs="Times New Roman"/>
          <w:sz w:val="24"/>
          <w:szCs w:val="24"/>
        </w:rPr>
        <w:t>by providing employees with a useful tool to locate the individuals who need to be contacted</w:t>
      </w:r>
      <w:r w:rsidR="00EF5EDB">
        <w:rPr>
          <w:rFonts w:ascii="Times New Roman" w:hAnsi="Times New Roman" w:cs="Times New Roman"/>
          <w:sz w:val="24"/>
          <w:szCs w:val="24"/>
        </w:rPr>
        <w:t xml:space="preserve"> </w:t>
      </w:r>
      <w:r w:rsidR="00EF5EDB" w:rsidRPr="00EF5EDB">
        <w:rPr>
          <w:rFonts w:ascii="Times New Roman" w:hAnsi="Times New Roman" w:cs="Times New Roman"/>
          <w:sz w:val="24"/>
          <w:szCs w:val="24"/>
        </w:rPr>
        <w:t>(Bartram, 2022)</w:t>
      </w:r>
      <w:r w:rsidR="00EF5EDB">
        <w:rPr>
          <w:rFonts w:ascii="Times New Roman" w:hAnsi="Times New Roman" w:cs="Times New Roman"/>
          <w:sz w:val="24"/>
          <w:szCs w:val="24"/>
        </w:rPr>
        <w:t>.</w:t>
      </w:r>
    </w:p>
    <w:p w14:paraId="62FC239D" w14:textId="28CF9179" w:rsidR="00F8146A" w:rsidRPr="00522045" w:rsidRDefault="00F8146A" w:rsidP="00993B1E">
      <w:pPr>
        <w:pStyle w:val="Heading2"/>
        <w:spacing w:line="360" w:lineRule="auto"/>
        <w:jc w:val="both"/>
        <w:rPr>
          <w:rFonts w:ascii="Times New Roman" w:hAnsi="Times New Roman" w:cs="Times New Roman"/>
          <w:i/>
          <w:iCs/>
          <w:sz w:val="24"/>
          <w:szCs w:val="24"/>
        </w:rPr>
      </w:pPr>
      <w:r w:rsidRPr="00811BBC">
        <w:tab/>
      </w:r>
      <w:r w:rsidRPr="00522045">
        <w:rPr>
          <w:rFonts w:ascii="Times New Roman" w:hAnsi="Times New Roman" w:cs="Times New Roman"/>
          <w:i/>
          <w:iCs/>
          <w:color w:val="auto"/>
          <w:sz w:val="24"/>
          <w:szCs w:val="24"/>
        </w:rPr>
        <w:t>1.1.4</w:t>
      </w:r>
      <w:r w:rsidRPr="00522045">
        <w:rPr>
          <w:rFonts w:ascii="Times New Roman" w:hAnsi="Times New Roman" w:cs="Times New Roman"/>
          <w:i/>
          <w:iCs/>
          <w:color w:val="auto"/>
          <w:sz w:val="24"/>
          <w:szCs w:val="24"/>
        </w:rPr>
        <w:tab/>
      </w:r>
      <w:bookmarkStart w:id="0" w:name="_Hlk166928172"/>
      <w:r w:rsidRPr="00522045">
        <w:rPr>
          <w:rFonts w:ascii="Times New Roman" w:hAnsi="Times New Roman" w:cs="Times New Roman"/>
          <w:i/>
          <w:iCs/>
          <w:color w:val="auto"/>
          <w:sz w:val="24"/>
          <w:szCs w:val="24"/>
        </w:rPr>
        <w:t xml:space="preserve">Flat Organisation </w:t>
      </w:r>
      <w:bookmarkEnd w:id="0"/>
    </w:p>
    <w:p w14:paraId="355BDEA2" w14:textId="28C13CB3" w:rsidR="00CF0DA1" w:rsidRDefault="00811BBC" w:rsidP="00993B1E">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A flat</w:t>
      </w:r>
      <w:r w:rsidR="00CF0DA1">
        <w:rPr>
          <w:rFonts w:ascii="Times New Roman" w:hAnsi="Times New Roman" w:cs="Times New Roman"/>
          <w:sz w:val="24"/>
          <w:szCs w:val="24"/>
        </w:rPr>
        <w:t xml:space="preserve"> organisational does not have middle management. There are no multiple layers of leadership only one level between the head and worker. This model is adopted by small to medium-sized businesses </w:t>
      </w:r>
      <w:r w:rsidR="00CF0DA1" w:rsidRPr="00CF0DA1">
        <w:rPr>
          <w:rFonts w:ascii="Times New Roman" w:hAnsi="Times New Roman" w:cs="Times New Roman"/>
          <w:sz w:val="24"/>
          <w:szCs w:val="24"/>
        </w:rPr>
        <w:t>(Hebert, 2023)</w:t>
      </w:r>
      <w:r w:rsidR="00CF0DA1">
        <w:rPr>
          <w:rFonts w:ascii="Times New Roman" w:hAnsi="Times New Roman" w:cs="Times New Roman"/>
          <w:sz w:val="24"/>
          <w:szCs w:val="24"/>
        </w:rPr>
        <w:t>.</w:t>
      </w:r>
    </w:p>
    <w:p w14:paraId="4302C131" w14:textId="11EA7B76" w:rsidR="00806291" w:rsidRPr="00522045" w:rsidRDefault="00806291" w:rsidP="00993B1E">
      <w:pPr>
        <w:pStyle w:val="Heading2"/>
        <w:spacing w:line="360" w:lineRule="auto"/>
        <w:jc w:val="both"/>
        <w:rPr>
          <w:rFonts w:ascii="Times New Roman" w:hAnsi="Times New Roman" w:cs="Times New Roman"/>
          <w:i/>
          <w:iCs/>
          <w:sz w:val="24"/>
          <w:szCs w:val="24"/>
        </w:rPr>
      </w:pPr>
      <w:r w:rsidRPr="00811BBC">
        <w:tab/>
      </w:r>
      <w:r w:rsidRPr="00522045">
        <w:rPr>
          <w:rFonts w:ascii="Times New Roman" w:hAnsi="Times New Roman" w:cs="Times New Roman"/>
          <w:i/>
          <w:iCs/>
          <w:color w:val="auto"/>
          <w:sz w:val="24"/>
          <w:szCs w:val="24"/>
        </w:rPr>
        <w:t>1.1.</w:t>
      </w:r>
      <w:r w:rsidR="00B979DE" w:rsidRPr="00522045">
        <w:rPr>
          <w:rFonts w:ascii="Times New Roman" w:hAnsi="Times New Roman" w:cs="Times New Roman"/>
          <w:i/>
          <w:iCs/>
          <w:color w:val="auto"/>
          <w:sz w:val="24"/>
          <w:szCs w:val="24"/>
        </w:rPr>
        <w:t>5</w:t>
      </w:r>
      <w:r w:rsidRPr="00522045">
        <w:rPr>
          <w:rFonts w:ascii="Times New Roman" w:hAnsi="Times New Roman" w:cs="Times New Roman"/>
          <w:i/>
          <w:iCs/>
          <w:color w:val="auto"/>
          <w:sz w:val="24"/>
          <w:szCs w:val="24"/>
        </w:rPr>
        <w:tab/>
        <w:t>Vertical Organisation</w:t>
      </w:r>
    </w:p>
    <w:p w14:paraId="0CDC1D93" w14:textId="2256B226" w:rsidR="00806291" w:rsidRPr="00806291" w:rsidRDefault="00806291" w:rsidP="00993B1E">
      <w:pPr>
        <w:spacing w:line="360" w:lineRule="auto"/>
        <w:ind w:left="1440"/>
        <w:jc w:val="both"/>
        <w:rPr>
          <w:rFonts w:ascii="Times New Roman" w:hAnsi="Times New Roman" w:cs="Times New Roman"/>
          <w:sz w:val="24"/>
          <w:szCs w:val="24"/>
        </w:rPr>
      </w:pPr>
      <w:r w:rsidRPr="00806291">
        <w:rPr>
          <w:rFonts w:ascii="Times New Roman" w:hAnsi="Times New Roman" w:cs="Times New Roman"/>
          <w:sz w:val="24"/>
          <w:szCs w:val="24"/>
        </w:rPr>
        <w:t>There are many ranks in vertical organisational structures between top and bottom management. Because of this, decisions are made at several levels of management</w:t>
      </w:r>
      <w:r>
        <w:rPr>
          <w:rFonts w:ascii="Times New Roman" w:hAnsi="Times New Roman" w:cs="Times New Roman"/>
          <w:sz w:val="24"/>
          <w:szCs w:val="24"/>
        </w:rPr>
        <w:t xml:space="preserve"> </w:t>
      </w:r>
      <w:r w:rsidRPr="00806291">
        <w:rPr>
          <w:rFonts w:ascii="Times New Roman" w:hAnsi="Times New Roman" w:cs="Times New Roman"/>
          <w:sz w:val="24"/>
          <w:szCs w:val="24"/>
        </w:rPr>
        <w:t>(Nasrudin, 2022)</w:t>
      </w:r>
      <w:r>
        <w:rPr>
          <w:rFonts w:ascii="Times New Roman" w:hAnsi="Times New Roman" w:cs="Times New Roman"/>
          <w:sz w:val="24"/>
          <w:szCs w:val="24"/>
        </w:rPr>
        <w:t>.</w:t>
      </w:r>
    </w:p>
    <w:p w14:paraId="7F3E961A" w14:textId="47F01C28" w:rsidR="00806291" w:rsidRPr="00811BBC" w:rsidRDefault="00B20345" w:rsidP="00993B1E">
      <w:pPr>
        <w:pStyle w:val="Heading2"/>
        <w:spacing w:line="360" w:lineRule="auto"/>
        <w:jc w:val="both"/>
        <w:rPr>
          <w:rFonts w:ascii="Times New Roman" w:hAnsi="Times New Roman" w:cs="Times New Roman"/>
          <w:sz w:val="24"/>
          <w:szCs w:val="24"/>
        </w:rPr>
      </w:pPr>
      <w:r w:rsidRPr="00811BBC">
        <w:rPr>
          <w:rFonts w:ascii="Times New Roman" w:hAnsi="Times New Roman" w:cs="Times New Roman"/>
          <w:sz w:val="24"/>
          <w:szCs w:val="24"/>
        </w:rPr>
        <w:t>1.2</w:t>
      </w:r>
      <w:r w:rsidRPr="00811BBC">
        <w:rPr>
          <w:rFonts w:ascii="Times New Roman" w:hAnsi="Times New Roman" w:cs="Times New Roman"/>
          <w:sz w:val="24"/>
          <w:szCs w:val="24"/>
        </w:rPr>
        <w:tab/>
      </w:r>
      <w:bookmarkStart w:id="1" w:name="_Hlk166928294"/>
      <w:r w:rsidRPr="00811BBC">
        <w:rPr>
          <w:rFonts w:ascii="Times New Roman" w:hAnsi="Times New Roman" w:cs="Times New Roman"/>
          <w:sz w:val="24"/>
          <w:szCs w:val="24"/>
        </w:rPr>
        <w:t xml:space="preserve">Hilton’s Organisational </w:t>
      </w:r>
      <w:r w:rsidR="00811BBC">
        <w:rPr>
          <w:rFonts w:ascii="Times New Roman" w:hAnsi="Times New Roman" w:cs="Times New Roman"/>
          <w:sz w:val="24"/>
          <w:szCs w:val="24"/>
        </w:rPr>
        <w:t>Structure</w:t>
      </w:r>
      <w:bookmarkEnd w:id="1"/>
    </w:p>
    <w:p w14:paraId="2B3A6ADE" w14:textId="66C609D7" w:rsidR="00A96484" w:rsidRDefault="00360CC3" w:rsidP="00360CC3">
      <w:pPr>
        <w:spacing w:line="360" w:lineRule="auto"/>
        <w:ind w:left="720"/>
        <w:jc w:val="both"/>
        <w:rPr>
          <w:rFonts w:ascii="Times New Roman" w:hAnsi="Times New Roman" w:cs="Times New Roman"/>
          <w:sz w:val="24"/>
          <w:szCs w:val="24"/>
        </w:rPr>
      </w:pPr>
      <w:r w:rsidRPr="00360CC3">
        <w:rPr>
          <w:rFonts w:ascii="Times New Roman" w:hAnsi="Times New Roman" w:cs="Times New Roman"/>
          <w:sz w:val="24"/>
          <w:szCs w:val="24"/>
        </w:rPr>
        <w:t xml:space="preserve">Hilton's organisational structure is hierarchical, allowing for efficient management and decision-making inside the company. At the top of the chart is the Board of Directors, </w:t>
      </w:r>
      <w:r w:rsidRPr="00360CC3">
        <w:rPr>
          <w:rFonts w:ascii="Times New Roman" w:hAnsi="Times New Roman" w:cs="Times New Roman"/>
          <w:sz w:val="24"/>
          <w:szCs w:val="24"/>
        </w:rPr>
        <w:lastRenderedPageBreak/>
        <w:t>followed by the CEO and Executive Team, the Corporate Support Team, and finally the Operations Team. This organisation provides a clear line of communication and accountability, ensuring that the company operates smoothly and successfully</w:t>
      </w:r>
      <w:r>
        <w:rPr>
          <w:rFonts w:ascii="Times New Roman" w:hAnsi="Times New Roman" w:cs="Times New Roman"/>
          <w:sz w:val="24"/>
          <w:szCs w:val="24"/>
        </w:rPr>
        <w:t xml:space="preserve"> </w:t>
      </w:r>
      <w:r w:rsidR="00A96484" w:rsidRPr="00A96484">
        <w:rPr>
          <w:rFonts w:ascii="Times New Roman" w:hAnsi="Times New Roman" w:cs="Times New Roman"/>
          <w:sz w:val="24"/>
          <w:szCs w:val="24"/>
        </w:rPr>
        <w:t>(Helm, 2024</w:t>
      </w:r>
      <w:r w:rsidR="005817C7">
        <w:rPr>
          <w:rFonts w:ascii="Times New Roman" w:hAnsi="Times New Roman" w:cs="Times New Roman"/>
          <w:sz w:val="24"/>
          <w:szCs w:val="24"/>
        </w:rPr>
        <w:t>a</w:t>
      </w:r>
      <w:r w:rsidR="00A96484" w:rsidRPr="00A96484">
        <w:rPr>
          <w:rFonts w:ascii="Times New Roman" w:hAnsi="Times New Roman" w:cs="Times New Roman"/>
          <w:sz w:val="24"/>
          <w:szCs w:val="24"/>
        </w:rPr>
        <w:t>)</w:t>
      </w:r>
      <w:r w:rsidR="00A96484">
        <w:rPr>
          <w:rFonts w:ascii="Times New Roman" w:hAnsi="Times New Roman" w:cs="Times New Roman"/>
          <w:sz w:val="24"/>
          <w:szCs w:val="24"/>
        </w:rPr>
        <w:t>.</w:t>
      </w:r>
    </w:p>
    <w:p w14:paraId="048493EB" w14:textId="77777777" w:rsidR="00592D62" w:rsidRDefault="00592D62" w:rsidP="00993B1E">
      <w:pPr>
        <w:spacing w:line="360" w:lineRule="auto"/>
        <w:ind w:left="720"/>
        <w:jc w:val="both"/>
        <w:rPr>
          <w:rFonts w:ascii="Times New Roman" w:hAnsi="Times New Roman" w:cs="Times New Roman"/>
          <w:sz w:val="24"/>
          <w:szCs w:val="24"/>
        </w:rPr>
      </w:pPr>
    </w:p>
    <w:p w14:paraId="09734F3C" w14:textId="79A4B1CF" w:rsidR="009267D5" w:rsidRPr="00522045" w:rsidRDefault="009267D5" w:rsidP="00993B1E">
      <w:pPr>
        <w:pStyle w:val="Heading2"/>
        <w:spacing w:line="360" w:lineRule="auto"/>
        <w:ind w:firstLine="720"/>
        <w:jc w:val="both"/>
        <w:rPr>
          <w:rStyle w:val="Heading2Char"/>
          <w:rFonts w:ascii="Times New Roman" w:hAnsi="Times New Roman" w:cs="Times New Roman"/>
          <w:i/>
          <w:iCs/>
          <w:color w:val="auto"/>
          <w:sz w:val="24"/>
          <w:szCs w:val="24"/>
        </w:rPr>
      </w:pPr>
      <w:r w:rsidRPr="00522045">
        <w:rPr>
          <w:rFonts w:ascii="Times New Roman" w:hAnsi="Times New Roman" w:cs="Times New Roman"/>
          <w:i/>
          <w:iCs/>
          <w:color w:val="auto"/>
          <w:sz w:val="24"/>
          <w:szCs w:val="24"/>
        </w:rPr>
        <w:t>1.2.1</w:t>
      </w:r>
      <w:r w:rsidRPr="00522045">
        <w:rPr>
          <w:rFonts w:ascii="Times New Roman" w:hAnsi="Times New Roman" w:cs="Times New Roman"/>
          <w:i/>
          <w:iCs/>
          <w:color w:val="auto"/>
          <w:sz w:val="24"/>
          <w:szCs w:val="24"/>
        </w:rPr>
        <w:tab/>
        <w:t>Advantages and Disadvantages of Organisational Structure</w:t>
      </w:r>
    </w:p>
    <w:p w14:paraId="73B2F6CE" w14:textId="37EF5F3A" w:rsidR="009267D5" w:rsidRDefault="009267D5" w:rsidP="00993B1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b/>
        <w:t>According to Gaille hierarchies have advantages and disadvantages:</w:t>
      </w:r>
    </w:p>
    <w:p w14:paraId="29BE9361" w14:textId="04CDA51A" w:rsidR="009267D5" w:rsidRDefault="009267D5" w:rsidP="00993B1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C2FF5">
        <w:rPr>
          <w:rFonts w:ascii="Times New Roman" w:hAnsi="Times New Roman" w:cs="Times New Roman"/>
          <w:sz w:val="24"/>
          <w:szCs w:val="24"/>
        </w:rPr>
        <w:t>Advantages</w:t>
      </w:r>
    </w:p>
    <w:p w14:paraId="58A9A9B1" w14:textId="3571C599" w:rsidR="009267D5" w:rsidRDefault="009267D5" w:rsidP="00993B1E">
      <w:pPr>
        <w:pStyle w:val="ListParagraph"/>
        <w:numPr>
          <w:ilvl w:val="2"/>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defined </w:t>
      </w:r>
      <w:r w:rsidR="00FC2FF5">
        <w:rPr>
          <w:rFonts w:ascii="Times New Roman" w:hAnsi="Times New Roman" w:cs="Times New Roman"/>
          <w:sz w:val="24"/>
          <w:szCs w:val="24"/>
        </w:rPr>
        <w:t>communication structure – entry level organisation structure receives</w:t>
      </w:r>
      <w:r>
        <w:rPr>
          <w:rFonts w:ascii="Times New Roman" w:hAnsi="Times New Roman" w:cs="Times New Roman"/>
          <w:sz w:val="24"/>
          <w:szCs w:val="24"/>
        </w:rPr>
        <w:t xml:space="preserve"> daily </w:t>
      </w:r>
      <w:r w:rsidR="00360CC3">
        <w:rPr>
          <w:rFonts w:ascii="Times New Roman" w:hAnsi="Times New Roman" w:cs="Times New Roman"/>
          <w:sz w:val="24"/>
          <w:szCs w:val="24"/>
        </w:rPr>
        <w:t>direction</w:t>
      </w:r>
      <w:r>
        <w:rPr>
          <w:rFonts w:ascii="Times New Roman" w:hAnsi="Times New Roman" w:cs="Times New Roman"/>
          <w:sz w:val="24"/>
          <w:szCs w:val="24"/>
        </w:rPr>
        <w:t xml:space="preserve"> from their direct supervisor. The direct supervisor orders come from their supervisors. This process eventually reaches the top individual.</w:t>
      </w:r>
    </w:p>
    <w:p w14:paraId="6EC38F06" w14:textId="6886DCEA" w:rsidR="002B5AC9" w:rsidRPr="002B5AC9" w:rsidRDefault="002B5AC9" w:rsidP="00993B1E">
      <w:pPr>
        <w:pStyle w:val="ListParagraph"/>
        <w:numPr>
          <w:ilvl w:val="2"/>
          <w:numId w:val="11"/>
        </w:numPr>
        <w:spacing w:line="360" w:lineRule="auto"/>
        <w:jc w:val="both"/>
        <w:rPr>
          <w:rFonts w:ascii="Times New Roman" w:hAnsi="Times New Roman" w:cs="Times New Roman"/>
          <w:sz w:val="24"/>
          <w:szCs w:val="24"/>
        </w:rPr>
      </w:pPr>
      <w:r w:rsidRPr="002B5AC9">
        <w:rPr>
          <w:rFonts w:ascii="Times New Roman" w:hAnsi="Times New Roman" w:cs="Times New Roman"/>
          <w:sz w:val="24"/>
          <w:szCs w:val="24"/>
        </w:rPr>
        <w:t>Provides several levels of authority within the organisation and establishes a clear reporting structure that enables information to be moved consistently up and down the chain of command.</w:t>
      </w:r>
    </w:p>
    <w:p w14:paraId="73C46488" w14:textId="3600298E" w:rsidR="00484758" w:rsidRPr="00360CC3" w:rsidRDefault="00FC2FF5" w:rsidP="00360CC3">
      <w:pPr>
        <w:pStyle w:val="ListParagraph"/>
        <w:numPr>
          <w:ilvl w:val="2"/>
          <w:numId w:val="11"/>
        </w:numPr>
        <w:spacing w:line="360" w:lineRule="auto"/>
        <w:jc w:val="both"/>
        <w:rPr>
          <w:rFonts w:ascii="Times New Roman" w:hAnsi="Times New Roman" w:cs="Times New Roman"/>
          <w:sz w:val="24"/>
          <w:szCs w:val="24"/>
        </w:rPr>
      </w:pPr>
      <w:r w:rsidRPr="002B5AC9">
        <w:rPr>
          <w:rFonts w:ascii="Times New Roman" w:hAnsi="Times New Roman" w:cs="Times New Roman"/>
          <w:sz w:val="24"/>
          <w:szCs w:val="24"/>
        </w:rPr>
        <w:t xml:space="preserve">With hierarchical organisational structure shows a clear picture of authority. </w:t>
      </w:r>
      <w:r w:rsidR="00360CC3" w:rsidRPr="00360CC3">
        <w:rPr>
          <w:rFonts w:ascii="Times New Roman" w:hAnsi="Times New Roman" w:cs="Times New Roman"/>
          <w:sz w:val="24"/>
          <w:szCs w:val="24"/>
        </w:rPr>
        <w:t>This makes it easy to identify leaders who have control to set up resources, compliment successes, or decide to take disciplinary action</w:t>
      </w:r>
      <w:r w:rsidR="00360CC3">
        <w:rPr>
          <w:rFonts w:ascii="Times New Roman" w:hAnsi="Times New Roman" w:cs="Times New Roman"/>
          <w:sz w:val="24"/>
          <w:szCs w:val="24"/>
        </w:rPr>
        <w:t xml:space="preserve"> </w:t>
      </w:r>
      <w:r w:rsidR="00484758" w:rsidRPr="00360CC3">
        <w:rPr>
          <w:rFonts w:ascii="Times New Roman" w:hAnsi="Times New Roman" w:cs="Times New Roman"/>
          <w:sz w:val="24"/>
          <w:szCs w:val="24"/>
        </w:rPr>
        <w:t>(2018)</w:t>
      </w:r>
    </w:p>
    <w:p w14:paraId="0FBE25C2" w14:textId="72EE566E" w:rsidR="00FC2FF5" w:rsidRPr="007B65FF" w:rsidRDefault="007B65FF" w:rsidP="00993B1E">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Disadvantages</w:t>
      </w:r>
    </w:p>
    <w:p w14:paraId="423024D2" w14:textId="77777777" w:rsidR="00494934" w:rsidRDefault="00494934" w:rsidP="00993B1E">
      <w:pPr>
        <w:pStyle w:val="ListParagraph"/>
        <w:numPr>
          <w:ilvl w:val="2"/>
          <w:numId w:val="12"/>
        </w:numPr>
        <w:spacing w:line="360" w:lineRule="auto"/>
        <w:jc w:val="both"/>
        <w:rPr>
          <w:rFonts w:ascii="Times New Roman" w:hAnsi="Times New Roman" w:cs="Times New Roman"/>
          <w:sz w:val="24"/>
          <w:szCs w:val="24"/>
        </w:rPr>
      </w:pPr>
      <w:r w:rsidRPr="00494934">
        <w:rPr>
          <w:rFonts w:ascii="Times New Roman" w:hAnsi="Times New Roman" w:cs="Times New Roman"/>
          <w:sz w:val="24"/>
          <w:szCs w:val="24"/>
        </w:rPr>
        <w:t xml:space="preserve">The rigid nature of organisational structures may limit their ability to quickly adapt to changes in the external environment or meet the needs of customers. </w:t>
      </w:r>
    </w:p>
    <w:p w14:paraId="1A0739C5" w14:textId="77777777" w:rsidR="00494934" w:rsidRDefault="00494934" w:rsidP="00882E48">
      <w:pPr>
        <w:pStyle w:val="ListParagraph"/>
        <w:numPr>
          <w:ilvl w:val="2"/>
          <w:numId w:val="12"/>
        </w:numPr>
        <w:spacing w:line="360" w:lineRule="auto"/>
        <w:jc w:val="both"/>
        <w:rPr>
          <w:rFonts w:ascii="Times New Roman" w:hAnsi="Times New Roman" w:cs="Times New Roman"/>
          <w:sz w:val="24"/>
          <w:szCs w:val="24"/>
        </w:rPr>
      </w:pPr>
      <w:r w:rsidRPr="00494934">
        <w:rPr>
          <w:rFonts w:ascii="Times New Roman" w:hAnsi="Times New Roman" w:cs="Times New Roman"/>
          <w:sz w:val="24"/>
          <w:szCs w:val="24"/>
        </w:rPr>
        <w:t>Hierarchical structures can be bureaucratic and slow-moving, requiring information to pass through multiple levels of authority before any decision or action is taken</w:t>
      </w:r>
      <w:r>
        <w:rPr>
          <w:rFonts w:ascii="Times New Roman" w:hAnsi="Times New Roman" w:cs="Times New Roman"/>
          <w:sz w:val="24"/>
          <w:szCs w:val="24"/>
        </w:rPr>
        <w:t>.</w:t>
      </w:r>
    </w:p>
    <w:p w14:paraId="3E29C49B" w14:textId="77777777" w:rsidR="00494934" w:rsidRDefault="00494934" w:rsidP="00882E48">
      <w:pPr>
        <w:pStyle w:val="ListParagraph"/>
        <w:numPr>
          <w:ilvl w:val="2"/>
          <w:numId w:val="12"/>
        </w:numPr>
        <w:spacing w:line="360" w:lineRule="auto"/>
        <w:jc w:val="both"/>
        <w:rPr>
          <w:rFonts w:ascii="Times New Roman" w:hAnsi="Times New Roman" w:cs="Times New Roman"/>
          <w:sz w:val="24"/>
          <w:szCs w:val="24"/>
        </w:rPr>
      </w:pPr>
      <w:r w:rsidRPr="00494934">
        <w:rPr>
          <w:rFonts w:ascii="Times New Roman" w:hAnsi="Times New Roman" w:cs="Times New Roman"/>
          <w:sz w:val="24"/>
          <w:szCs w:val="24"/>
        </w:rPr>
        <w:t>Data being twisted or cut as it passes through the chain of command.</w:t>
      </w:r>
    </w:p>
    <w:p w14:paraId="2B26FFF9" w14:textId="371A0513" w:rsidR="00592D62" w:rsidRPr="007D7747" w:rsidRDefault="00494934" w:rsidP="00882E48">
      <w:pPr>
        <w:pStyle w:val="ListParagraph"/>
        <w:numPr>
          <w:ilvl w:val="2"/>
          <w:numId w:val="12"/>
        </w:numPr>
        <w:spacing w:line="360" w:lineRule="auto"/>
        <w:jc w:val="both"/>
        <w:rPr>
          <w:rFonts w:ascii="Times New Roman" w:hAnsi="Times New Roman" w:cs="Times New Roman"/>
          <w:sz w:val="24"/>
          <w:szCs w:val="24"/>
        </w:rPr>
      </w:pPr>
      <w:r w:rsidRPr="00494934">
        <w:rPr>
          <w:rFonts w:ascii="Times New Roman" w:hAnsi="Times New Roman" w:cs="Times New Roman"/>
          <w:sz w:val="24"/>
          <w:szCs w:val="24"/>
        </w:rPr>
        <w:t>As they supervise their subordinates' work, middle managers may micromanage, which lowers morale and engagement</w:t>
      </w:r>
      <w:r>
        <w:rPr>
          <w:rFonts w:ascii="Times New Roman" w:hAnsi="Times New Roman" w:cs="Times New Roman"/>
          <w:sz w:val="24"/>
          <w:szCs w:val="24"/>
        </w:rPr>
        <w:t xml:space="preserve"> </w:t>
      </w:r>
      <w:r w:rsidRPr="00494934">
        <w:rPr>
          <w:rFonts w:ascii="Times New Roman" w:hAnsi="Times New Roman" w:cs="Times New Roman"/>
          <w:sz w:val="24"/>
          <w:szCs w:val="24"/>
        </w:rPr>
        <w:t>(Alam, 2024)</w:t>
      </w:r>
      <w:r>
        <w:rPr>
          <w:rFonts w:ascii="Times New Roman" w:hAnsi="Times New Roman" w:cs="Times New Roman"/>
          <w:sz w:val="24"/>
          <w:szCs w:val="24"/>
        </w:rPr>
        <w:t>.</w:t>
      </w:r>
    </w:p>
    <w:p w14:paraId="11E318AC" w14:textId="736CF9BC" w:rsidR="004F1D2C" w:rsidRPr="00592D62" w:rsidRDefault="000D594D" w:rsidP="00993B1E">
      <w:pPr>
        <w:pStyle w:val="Heading2"/>
        <w:spacing w:line="360" w:lineRule="auto"/>
        <w:jc w:val="both"/>
        <w:rPr>
          <w:rFonts w:ascii="Times New Roman" w:hAnsi="Times New Roman" w:cs="Times New Roman"/>
          <w:sz w:val="24"/>
          <w:szCs w:val="24"/>
        </w:rPr>
      </w:pPr>
      <w:r w:rsidRPr="00592D62">
        <w:rPr>
          <w:rFonts w:ascii="Times New Roman" w:hAnsi="Times New Roman" w:cs="Times New Roman"/>
          <w:sz w:val="24"/>
          <w:szCs w:val="24"/>
        </w:rPr>
        <w:lastRenderedPageBreak/>
        <w:t>1.3</w:t>
      </w:r>
      <w:r w:rsidRPr="00592D62">
        <w:rPr>
          <w:rFonts w:ascii="Times New Roman" w:hAnsi="Times New Roman" w:cs="Times New Roman"/>
          <w:sz w:val="24"/>
          <w:szCs w:val="24"/>
        </w:rPr>
        <w:tab/>
      </w:r>
      <w:r w:rsidR="002B5AC9" w:rsidRPr="00592D62">
        <w:rPr>
          <w:rFonts w:ascii="Times New Roman" w:hAnsi="Times New Roman" w:cs="Times New Roman"/>
          <w:sz w:val="24"/>
          <w:szCs w:val="24"/>
        </w:rPr>
        <w:t>FAQs about Hilton’s Organisational Structure</w:t>
      </w:r>
    </w:p>
    <w:p w14:paraId="71730FB3" w14:textId="662E3538" w:rsidR="00884E61" w:rsidRDefault="00884E61" w:rsidP="00993B1E">
      <w:pPr>
        <w:pStyle w:val="ListParagraph"/>
        <w:numPr>
          <w:ilvl w:val="1"/>
          <w:numId w:val="13"/>
        </w:numPr>
        <w:spacing w:line="360" w:lineRule="auto"/>
        <w:jc w:val="both"/>
        <w:rPr>
          <w:rFonts w:ascii="Times New Roman" w:hAnsi="Times New Roman" w:cs="Times New Roman"/>
          <w:sz w:val="24"/>
          <w:szCs w:val="24"/>
        </w:rPr>
      </w:pPr>
      <w:r w:rsidRPr="00884E61">
        <w:rPr>
          <w:rFonts w:ascii="Times New Roman" w:hAnsi="Times New Roman" w:cs="Times New Roman"/>
          <w:sz w:val="24"/>
          <w:szCs w:val="24"/>
        </w:rPr>
        <w:t xml:space="preserve">At Hilton, the Board of Directors is in charge of overall performance and direction. They assist the Executive Team and guarantee that the business is run with the interests of stakeholders and shareholders in mind. </w:t>
      </w:r>
    </w:p>
    <w:p w14:paraId="7E985B04" w14:textId="73AC816A" w:rsidR="00884E61" w:rsidRDefault="00884E61" w:rsidP="00993B1E">
      <w:pPr>
        <w:pStyle w:val="ListParagraph"/>
        <w:numPr>
          <w:ilvl w:val="1"/>
          <w:numId w:val="13"/>
        </w:numPr>
        <w:spacing w:line="360" w:lineRule="auto"/>
        <w:jc w:val="both"/>
        <w:rPr>
          <w:rFonts w:ascii="Times New Roman" w:hAnsi="Times New Roman" w:cs="Times New Roman"/>
          <w:sz w:val="24"/>
          <w:szCs w:val="24"/>
        </w:rPr>
      </w:pPr>
      <w:r w:rsidRPr="00884E61">
        <w:rPr>
          <w:rFonts w:ascii="Times New Roman" w:hAnsi="Times New Roman" w:cs="Times New Roman"/>
          <w:sz w:val="24"/>
          <w:szCs w:val="24"/>
        </w:rPr>
        <w:t xml:space="preserve">The CEO and the Executive Team are </w:t>
      </w:r>
      <w:r w:rsidR="005817C7">
        <w:rPr>
          <w:rFonts w:ascii="Times New Roman" w:hAnsi="Times New Roman" w:cs="Times New Roman"/>
          <w:sz w:val="24"/>
          <w:szCs w:val="24"/>
        </w:rPr>
        <w:t>responsible for</w:t>
      </w:r>
      <w:r w:rsidRPr="00884E61">
        <w:rPr>
          <w:rFonts w:ascii="Times New Roman" w:hAnsi="Times New Roman" w:cs="Times New Roman"/>
          <w:sz w:val="24"/>
          <w:szCs w:val="24"/>
        </w:rPr>
        <w:t xml:space="preserve"> setting the company's mission and goals. They ensure the organisation achieves its targets. </w:t>
      </w:r>
    </w:p>
    <w:p w14:paraId="45CF781E" w14:textId="3DAF2D23" w:rsidR="005817C7" w:rsidRDefault="00884E61" w:rsidP="00993B1E">
      <w:pPr>
        <w:pStyle w:val="ListParagraph"/>
        <w:numPr>
          <w:ilvl w:val="1"/>
          <w:numId w:val="13"/>
        </w:numPr>
        <w:spacing w:line="360" w:lineRule="auto"/>
        <w:jc w:val="both"/>
        <w:rPr>
          <w:rFonts w:ascii="Times New Roman" w:hAnsi="Times New Roman" w:cs="Times New Roman"/>
          <w:sz w:val="24"/>
          <w:szCs w:val="24"/>
        </w:rPr>
      </w:pPr>
      <w:r w:rsidRPr="00884E61">
        <w:rPr>
          <w:rFonts w:ascii="Times New Roman" w:hAnsi="Times New Roman" w:cs="Times New Roman"/>
          <w:sz w:val="24"/>
          <w:szCs w:val="24"/>
        </w:rPr>
        <w:t xml:space="preserve">The Corporate Support Team offers help to the business in the areas of human resources, finance, marketing, and technology. They also offer </w:t>
      </w:r>
      <w:r w:rsidR="005817C7">
        <w:rPr>
          <w:rFonts w:ascii="Times New Roman" w:hAnsi="Times New Roman" w:cs="Times New Roman"/>
          <w:sz w:val="24"/>
          <w:szCs w:val="24"/>
        </w:rPr>
        <w:t>advice</w:t>
      </w:r>
      <w:r w:rsidRPr="00884E61">
        <w:rPr>
          <w:rFonts w:ascii="Times New Roman" w:hAnsi="Times New Roman" w:cs="Times New Roman"/>
          <w:sz w:val="24"/>
          <w:szCs w:val="24"/>
        </w:rPr>
        <w:t xml:space="preserve"> to the Hotel Operations Team. They work alongside the Executive Team to guide the growth and success plans.</w:t>
      </w:r>
    </w:p>
    <w:p w14:paraId="09835A07" w14:textId="407E1F44" w:rsidR="005817C7" w:rsidRDefault="005817C7" w:rsidP="00993B1E">
      <w:pPr>
        <w:pStyle w:val="ListParagraph"/>
        <w:numPr>
          <w:ilvl w:val="1"/>
          <w:numId w:val="13"/>
        </w:numPr>
        <w:spacing w:line="360" w:lineRule="auto"/>
        <w:jc w:val="both"/>
        <w:rPr>
          <w:rFonts w:ascii="Times New Roman" w:hAnsi="Times New Roman" w:cs="Times New Roman"/>
          <w:sz w:val="24"/>
          <w:szCs w:val="24"/>
        </w:rPr>
      </w:pPr>
      <w:r w:rsidRPr="005817C7">
        <w:rPr>
          <w:rFonts w:ascii="Times New Roman" w:hAnsi="Times New Roman" w:cs="Times New Roman"/>
          <w:sz w:val="24"/>
          <w:szCs w:val="24"/>
        </w:rPr>
        <w:t xml:space="preserve"> The hierarchical structure allows clear communication and responsiveness to market situations and customer needs.  </w:t>
      </w:r>
    </w:p>
    <w:p w14:paraId="390AC2C2" w14:textId="77777777" w:rsidR="005817C7" w:rsidRDefault="005817C7" w:rsidP="00993B1E">
      <w:pPr>
        <w:pStyle w:val="ListParagraph"/>
        <w:numPr>
          <w:ilvl w:val="1"/>
          <w:numId w:val="13"/>
        </w:numPr>
        <w:spacing w:line="360" w:lineRule="auto"/>
        <w:jc w:val="both"/>
        <w:rPr>
          <w:rFonts w:ascii="Times New Roman" w:hAnsi="Times New Roman" w:cs="Times New Roman"/>
          <w:sz w:val="24"/>
          <w:szCs w:val="24"/>
        </w:rPr>
      </w:pPr>
      <w:r w:rsidRPr="005817C7">
        <w:rPr>
          <w:rFonts w:ascii="Times New Roman" w:hAnsi="Times New Roman" w:cs="Times New Roman"/>
          <w:sz w:val="24"/>
          <w:szCs w:val="24"/>
        </w:rPr>
        <w:t>It promotes efficiency and alignment of aims.</w:t>
      </w:r>
    </w:p>
    <w:p w14:paraId="29085A1F" w14:textId="3C34AEB7" w:rsidR="005817C7" w:rsidRPr="007D7747" w:rsidRDefault="005817C7" w:rsidP="00993B1E">
      <w:pPr>
        <w:pStyle w:val="ListParagraph"/>
        <w:numPr>
          <w:ilvl w:val="1"/>
          <w:numId w:val="13"/>
        </w:numPr>
        <w:spacing w:line="360" w:lineRule="auto"/>
        <w:jc w:val="both"/>
        <w:rPr>
          <w:rFonts w:ascii="Times New Roman" w:hAnsi="Times New Roman" w:cs="Times New Roman"/>
          <w:sz w:val="24"/>
          <w:szCs w:val="24"/>
        </w:rPr>
      </w:pPr>
      <w:r w:rsidRPr="005817C7">
        <w:rPr>
          <w:rFonts w:ascii="Times New Roman" w:hAnsi="Times New Roman" w:cs="Times New Roman"/>
          <w:sz w:val="24"/>
          <w:szCs w:val="24"/>
        </w:rPr>
        <w:t xml:space="preserve">The organisation </w:t>
      </w:r>
      <w:r>
        <w:rPr>
          <w:rFonts w:ascii="Times New Roman" w:hAnsi="Times New Roman" w:cs="Times New Roman"/>
          <w:sz w:val="24"/>
          <w:szCs w:val="24"/>
        </w:rPr>
        <w:t xml:space="preserve">positively impacts its corporate culture by promoting </w:t>
      </w:r>
      <w:r w:rsidRPr="005817C7">
        <w:rPr>
          <w:rFonts w:ascii="Times New Roman" w:hAnsi="Times New Roman" w:cs="Times New Roman"/>
          <w:sz w:val="24"/>
          <w:szCs w:val="24"/>
        </w:rPr>
        <w:t>business openness, communication, and collaboration. This enables employees to understand their duties and responsibilities, resulting in a healthy working environment</w:t>
      </w:r>
      <w:r>
        <w:rPr>
          <w:rFonts w:ascii="Times New Roman" w:hAnsi="Times New Roman" w:cs="Times New Roman"/>
          <w:sz w:val="24"/>
          <w:szCs w:val="24"/>
        </w:rPr>
        <w:t xml:space="preserve"> </w:t>
      </w:r>
      <w:r w:rsidRPr="005817C7">
        <w:rPr>
          <w:rFonts w:ascii="Times New Roman" w:hAnsi="Times New Roman" w:cs="Times New Roman"/>
          <w:sz w:val="24"/>
          <w:szCs w:val="24"/>
        </w:rPr>
        <w:t>(Helm, 2024b)</w:t>
      </w:r>
    </w:p>
    <w:p w14:paraId="3A82E777" w14:textId="700B1C29" w:rsidR="00C06A97" w:rsidRPr="00F06CBF" w:rsidRDefault="00C06A97" w:rsidP="00993B1E">
      <w:pPr>
        <w:pStyle w:val="Heading2"/>
        <w:spacing w:line="360" w:lineRule="auto"/>
        <w:jc w:val="both"/>
        <w:rPr>
          <w:rFonts w:ascii="Times New Roman" w:hAnsi="Times New Roman" w:cs="Times New Roman"/>
          <w:sz w:val="24"/>
          <w:szCs w:val="24"/>
        </w:rPr>
      </w:pPr>
      <w:r w:rsidRPr="00F06CBF">
        <w:rPr>
          <w:rFonts w:ascii="Times New Roman" w:hAnsi="Times New Roman" w:cs="Times New Roman"/>
          <w:sz w:val="24"/>
          <w:szCs w:val="24"/>
        </w:rPr>
        <w:t>1.4</w:t>
      </w:r>
      <w:r w:rsidRPr="00F06CBF">
        <w:rPr>
          <w:rFonts w:ascii="Times New Roman" w:hAnsi="Times New Roman" w:cs="Times New Roman"/>
          <w:sz w:val="24"/>
          <w:szCs w:val="24"/>
        </w:rPr>
        <w:tab/>
      </w:r>
      <w:r w:rsidR="00AE7B1D" w:rsidRPr="00F06CBF">
        <w:rPr>
          <w:rFonts w:ascii="Times New Roman" w:hAnsi="Times New Roman" w:cs="Times New Roman"/>
          <w:sz w:val="24"/>
          <w:szCs w:val="24"/>
        </w:rPr>
        <w:t>Organisational culture</w:t>
      </w:r>
    </w:p>
    <w:p w14:paraId="40627F29" w14:textId="0D6A7A48" w:rsidR="004F220D" w:rsidRDefault="00AE7B1D" w:rsidP="00993B1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It's important to understand that organisational culture is crucial in shaping behaviour in organisation. Organisational culture </w:t>
      </w:r>
      <w:r w:rsidR="006F263D">
        <w:rPr>
          <w:rFonts w:ascii="Times New Roman" w:hAnsi="Times New Roman" w:cs="Times New Roman"/>
          <w:sz w:val="24"/>
          <w:szCs w:val="24"/>
        </w:rPr>
        <w:t>shows how to solve problems and assess how to develop better cultures</w:t>
      </w:r>
      <w:r w:rsidR="004F220D">
        <w:rPr>
          <w:rFonts w:ascii="Times New Roman" w:hAnsi="Times New Roman" w:cs="Times New Roman"/>
          <w:sz w:val="24"/>
          <w:szCs w:val="24"/>
        </w:rPr>
        <w:t xml:space="preserve"> </w:t>
      </w:r>
      <w:r w:rsidR="004F220D" w:rsidRPr="004F220D">
        <w:rPr>
          <w:rFonts w:ascii="Times New Roman" w:hAnsi="Times New Roman" w:cs="Times New Roman"/>
          <w:sz w:val="24"/>
          <w:szCs w:val="24"/>
        </w:rPr>
        <w:t>(Watkins, 2013)</w:t>
      </w:r>
      <w:r w:rsidR="004F220D">
        <w:rPr>
          <w:rFonts w:ascii="Times New Roman" w:hAnsi="Times New Roman" w:cs="Times New Roman"/>
          <w:sz w:val="24"/>
          <w:szCs w:val="24"/>
        </w:rPr>
        <w:t>.</w:t>
      </w:r>
    </w:p>
    <w:p w14:paraId="345496E9" w14:textId="26EDEA51" w:rsidR="004F220D" w:rsidRDefault="004F220D" w:rsidP="00993B1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There </w:t>
      </w:r>
      <w:r w:rsidR="00922BA2">
        <w:rPr>
          <w:rFonts w:ascii="Times New Roman" w:hAnsi="Times New Roman" w:cs="Times New Roman"/>
          <w:sz w:val="24"/>
          <w:szCs w:val="24"/>
        </w:rPr>
        <w:t>are</w:t>
      </w:r>
      <w:r>
        <w:rPr>
          <w:rFonts w:ascii="Times New Roman" w:hAnsi="Times New Roman" w:cs="Times New Roman"/>
          <w:sz w:val="24"/>
          <w:szCs w:val="24"/>
        </w:rPr>
        <w:t xml:space="preserve"> four types of culture adhocracy, clan, hierarchy</w:t>
      </w:r>
      <w:r w:rsidR="00922BA2">
        <w:rPr>
          <w:rFonts w:ascii="Times New Roman" w:hAnsi="Times New Roman" w:cs="Times New Roman"/>
          <w:sz w:val="24"/>
          <w:szCs w:val="24"/>
        </w:rPr>
        <w:t>,</w:t>
      </w:r>
      <w:r>
        <w:rPr>
          <w:rFonts w:ascii="Times New Roman" w:hAnsi="Times New Roman" w:cs="Times New Roman"/>
          <w:sz w:val="24"/>
          <w:szCs w:val="24"/>
        </w:rPr>
        <w:t xml:space="preserve"> and market culture.</w:t>
      </w:r>
    </w:p>
    <w:p w14:paraId="32513449" w14:textId="1BCADC0C" w:rsidR="00F06CBF" w:rsidRPr="00831238" w:rsidRDefault="004F220D" w:rsidP="00993B1E">
      <w:pPr>
        <w:pStyle w:val="Heading2"/>
        <w:spacing w:line="360" w:lineRule="auto"/>
        <w:ind w:left="1440" w:hanging="720"/>
        <w:jc w:val="both"/>
        <w:rPr>
          <w:rFonts w:ascii="Times New Roman" w:hAnsi="Times New Roman" w:cs="Times New Roman"/>
          <w:color w:val="auto"/>
          <w:sz w:val="24"/>
          <w:szCs w:val="24"/>
        </w:rPr>
      </w:pPr>
      <w:r w:rsidRPr="00522045">
        <w:rPr>
          <w:rFonts w:ascii="Times New Roman" w:hAnsi="Times New Roman" w:cs="Times New Roman"/>
          <w:i/>
          <w:iCs/>
          <w:color w:val="auto"/>
          <w:sz w:val="24"/>
          <w:szCs w:val="24"/>
        </w:rPr>
        <w:t>1.4.1</w:t>
      </w:r>
      <w:r w:rsidRPr="00522045">
        <w:rPr>
          <w:rFonts w:ascii="Times New Roman" w:hAnsi="Times New Roman" w:cs="Times New Roman"/>
          <w:i/>
          <w:iCs/>
          <w:color w:val="auto"/>
          <w:sz w:val="24"/>
          <w:szCs w:val="24"/>
        </w:rPr>
        <w:tab/>
        <w:t>Adhocracy Culture</w:t>
      </w:r>
      <w:r w:rsidR="00922BA2" w:rsidRPr="00522045">
        <w:rPr>
          <w:rFonts w:ascii="Times New Roman" w:hAnsi="Times New Roman" w:cs="Times New Roman"/>
          <w:color w:val="auto"/>
          <w:sz w:val="24"/>
          <w:szCs w:val="24"/>
        </w:rPr>
        <w:t xml:space="preserve"> </w:t>
      </w:r>
      <w:r w:rsidR="00831238">
        <w:rPr>
          <w:rFonts w:ascii="Times New Roman" w:hAnsi="Times New Roman" w:cs="Times New Roman"/>
          <w:sz w:val="24"/>
          <w:szCs w:val="24"/>
        </w:rPr>
        <w:tab/>
      </w:r>
      <w:r w:rsidR="00831238" w:rsidRPr="00831238">
        <w:rPr>
          <w:rFonts w:ascii="Times New Roman" w:hAnsi="Times New Roman" w:cs="Times New Roman"/>
          <w:sz w:val="24"/>
          <w:szCs w:val="24"/>
        </w:rPr>
        <w:br/>
      </w:r>
      <w:r w:rsidR="00831238" w:rsidRPr="00831238">
        <w:rPr>
          <w:rFonts w:ascii="Times New Roman" w:hAnsi="Times New Roman" w:cs="Times New Roman"/>
          <w:color w:val="auto"/>
          <w:sz w:val="24"/>
          <w:szCs w:val="24"/>
        </w:rPr>
        <w:t xml:space="preserve">Adhocracy Culture values innovation and exploration. The firms encourage staff to explore new ideas and be willing to take risks </w:t>
      </w:r>
      <w:r w:rsidR="00F06CBF" w:rsidRPr="00831238">
        <w:rPr>
          <w:rFonts w:ascii="Times New Roman" w:hAnsi="Times New Roman" w:cs="Times New Roman"/>
          <w:color w:val="auto"/>
          <w:sz w:val="24"/>
          <w:szCs w:val="24"/>
        </w:rPr>
        <w:t>(He, 2023).</w:t>
      </w:r>
    </w:p>
    <w:p w14:paraId="62D03C07" w14:textId="3E65EF71" w:rsidR="004F220D" w:rsidRPr="00522045" w:rsidRDefault="00F06CBF" w:rsidP="00993B1E">
      <w:pPr>
        <w:spacing w:line="360" w:lineRule="auto"/>
        <w:jc w:val="both"/>
        <w:rPr>
          <w:rFonts w:ascii="Times New Roman" w:hAnsi="Times New Roman" w:cs="Times New Roman"/>
          <w:i/>
          <w:iCs/>
          <w:sz w:val="24"/>
          <w:szCs w:val="24"/>
        </w:rPr>
      </w:pPr>
      <w:r>
        <w:rPr>
          <w:rFonts w:ascii="Times New Roman" w:hAnsi="Times New Roman" w:cs="Times New Roman"/>
          <w:sz w:val="24"/>
          <w:szCs w:val="24"/>
        </w:rPr>
        <w:tab/>
      </w:r>
      <w:r w:rsidRPr="00522045">
        <w:rPr>
          <w:rFonts w:ascii="Times New Roman" w:hAnsi="Times New Roman" w:cs="Times New Roman"/>
          <w:i/>
          <w:iCs/>
          <w:sz w:val="24"/>
          <w:szCs w:val="24"/>
        </w:rPr>
        <w:t>1.4.2</w:t>
      </w:r>
      <w:r w:rsidRPr="00522045">
        <w:rPr>
          <w:rFonts w:ascii="Times New Roman" w:hAnsi="Times New Roman" w:cs="Times New Roman"/>
          <w:i/>
          <w:iCs/>
          <w:sz w:val="24"/>
          <w:szCs w:val="24"/>
        </w:rPr>
        <w:tab/>
        <w:t>Clan Culture</w:t>
      </w:r>
    </w:p>
    <w:p w14:paraId="12E4C552" w14:textId="1880B554" w:rsidR="00522045" w:rsidRDefault="00831238" w:rsidP="00993B1E">
      <w:pPr>
        <w:spacing w:line="360" w:lineRule="auto"/>
        <w:ind w:left="1440"/>
        <w:jc w:val="both"/>
        <w:rPr>
          <w:rFonts w:ascii="Times New Roman" w:hAnsi="Times New Roman" w:cs="Times New Roman"/>
          <w:sz w:val="24"/>
          <w:szCs w:val="24"/>
        </w:rPr>
      </w:pPr>
      <w:r w:rsidRPr="00831238">
        <w:rPr>
          <w:rFonts w:ascii="Times New Roman" w:hAnsi="Times New Roman" w:cs="Times New Roman"/>
          <w:sz w:val="24"/>
          <w:szCs w:val="24"/>
        </w:rPr>
        <w:t>Clan Culture is one in which all employees have equal influence and the staff has a family-like mentality. It has a horizontal structure that aligns with the organisation's vision and objectives</w:t>
      </w:r>
      <w:r>
        <w:rPr>
          <w:rFonts w:ascii="Times New Roman" w:hAnsi="Times New Roman" w:cs="Times New Roman"/>
          <w:sz w:val="24"/>
          <w:szCs w:val="24"/>
        </w:rPr>
        <w:t xml:space="preserve"> </w:t>
      </w:r>
      <w:r w:rsidR="004628D9" w:rsidRPr="004628D9">
        <w:rPr>
          <w:rFonts w:ascii="Times New Roman" w:hAnsi="Times New Roman" w:cs="Times New Roman"/>
          <w:sz w:val="24"/>
          <w:szCs w:val="24"/>
        </w:rPr>
        <w:t>(Boatman, 2022)</w:t>
      </w:r>
      <w:r w:rsidR="004628D9">
        <w:rPr>
          <w:rFonts w:ascii="Times New Roman" w:hAnsi="Times New Roman" w:cs="Times New Roman"/>
          <w:sz w:val="24"/>
          <w:szCs w:val="24"/>
        </w:rPr>
        <w:t>.</w:t>
      </w:r>
    </w:p>
    <w:p w14:paraId="4ADAB5B5" w14:textId="77777777" w:rsidR="003D226E" w:rsidRDefault="003D226E" w:rsidP="00993B1E">
      <w:pPr>
        <w:spacing w:line="360" w:lineRule="auto"/>
        <w:ind w:firstLine="720"/>
        <w:jc w:val="both"/>
        <w:rPr>
          <w:rFonts w:ascii="Times New Roman" w:hAnsi="Times New Roman" w:cs="Times New Roman"/>
          <w:i/>
          <w:iCs/>
          <w:sz w:val="24"/>
          <w:szCs w:val="24"/>
        </w:rPr>
      </w:pPr>
    </w:p>
    <w:p w14:paraId="33146712" w14:textId="77777777" w:rsidR="003D226E" w:rsidRDefault="003D226E" w:rsidP="00993B1E">
      <w:pPr>
        <w:spacing w:line="360" w:lineRule="auto"/>
        <w:ind w:firstLine="720"/>
        <w:jc w:val="both"/>
        <w:rPr>
          <w:rFonts w:ascii="Times New Roman" w:hAnsi="Times New Roman" w:cs="Times New Roman"/>
          <w:i/>
          <w:iCs/>
          <w:sz w:val="24"/>
          <w:szCs w:val="24"/>
        </w:rPr>
      </w:pPr>
    </w:p>
    <w:p w14:paraId="170515DF" w14:textId="4379CF59" w:rsidR="004628D9" w:rsidRPr="00522045" w:rsidRDefault="004628D9" w:rsidP="00993B1E">
      <w:pPr>
        <w:spacing w:line="360" w:lineRule="auto"/>
        <w:ind w:firstLine="720"/>
        <w:jc w:val="both"/>
        <w:rPr>
          <w:rFonts w:ascii="Times New Roman" w:hAnsi="Times New Roman" w:cs="Times New Roman"/>
          <w:i/>
          <w:iCs/>
          <w:sz w:val="24"/>
          <w:szCs w:val="24"/>
        </w:rPr>
      </w:pPr>
      <w:r w:rsidRPr="00522045">
        <w:rPr>
          <w:rFonts w:ascii="Times New Roman" w:hAnsi="Times New Roman" w:cs="Times New Roman"/>
          <w:i/>
          <w:iCs/>
          <w:sz w:val="24"/>
          <w:szCs w:val="24"/>
        </w:rPr>
        <w:lastRenderedPageBreak/>
        <w:t>1.4.3</w:t>
      </w:r>
      <w:r w:rsidRPr="00522045">
        <w:rPr>
          <w:rFonts w:ascii="Times New Roman" w:hAnsi="Times New Roman" w:cs="Times New Roman"/>
          <w:i/>
          <w:iCs/>
          <w:sz w:val="24"/>
          <w:szCs w:val="24"/>
        </w:rPr>
        <w:tab/>
        <w:t>Hierarchy Culture</w:t>
      </w:r>
    </w:p>
    <w:p w14:paraId="1BBD12E9" w14:textId="3715C78C" w:rsidR="004628D9" w:rsidRDefault="00831238" w:rsidP="00993B1E">
      <w:pPr>
        <w:spacing w:line="360" w:lineRule="auto"/>
        <w:ind w:left="1440"/>
        <w:jc w:val="both"/>
        <w:rPr>
          <w:rFonts w:ascii="Times New Roman" w:hAnsi="Times New Roman" w:cs="Times New Roman"/>
          <w:sz w:val="24"/>
          <w:szCs w:val="24"/>
        </w:rPr>
      </w:pPr>
      <w:r w:rsidRPr="00831238">
        <w:rPr>
          <w:rFonts w:ascii="Times New Roman" w:hAnsi="Times New Roman" w:cs="Times New Roman"/>
          <w:sz w:val="24"/>
          <w:szCs w:val="24"/>
        </w:rPr>
        <w:t>Hierarchy culture is a framework that prioritises order and regulations. This is a hierarchical framework that defines job names, roles, and levels of management</w:t>
      </w:r>
      <w:r>
        <w:rPr>
          <w:rFonts w:ascii="Times New Roman" w:hAnsi="Times New Roman" w:cs="Times New Roman"/>
          <w:sz w:val="24"/>
          <w:szCs w:val="24"/>
        </w:rPr>
        <w:t xml:space="preserve"> </w:t>
      </w:r>
      <w:r w:rsidR="004628D9" w:rsidRPr="004628D9">
        <w:rPr>
          <w:rFonts w:ascii="Times New Roman" w:hAnsi="Times New Roman" w:cs="Times New Roman"/>
          <w:sz w:val="24"/>
          <w:szCs w:val="24"/>
        </w:rPr>
        <w:t>(Digital Leadership, 2023)</w:t>
      </w:r>
      <w:r w:rsidR="004628D9">
        <w:rPr>
          <w:rFonts w:ascii="Times New Roman" w:hAnsi="Times New Roman" w:cs="Times New Roman"/>
          <w:sz w:val="24"/>
          <w:szCs w:val="24"/>
        </w:rPr>
        <w:t>.</w:t>
      </w:r>
    </w:p>
    <w:p w14:paraId="123D09BC" w14:textId="4A1D8A13" w:rsidR="004628D9" w:rsidRPr="00522045" w:rsidRDefault="004628D9" w:rsidP="00993B1E">
      <w:pPr>
        <w:spacing w:line="360" w:lineRule="auto"/>
        <w:jc w:val="both"/>
        <w:rPr>
          <w:rFonts w:ascii="Times New Roman" w:hAnsi="Times New Roman" w:cs="Times New Roman"/>
          <w:i/>
          <w:iCs/>
          <w:sz w:val="24"/>
          <w:szCs w:val="24"/>
        </w:rPr>
      </w:pPr>
      <w:r>
        <w:rPr>
          <w:rFonts w:ascii="Times New Roman" w:hAnsi="Times New Roman" w:cs="Times New Roman"/>
          <w:sz w:val="24"/>
          <w:szCs w:val="24"/>
        </w:rPr>
        <w:tab/>
      </w:r>
      <w:r w:rsidRPr="00522045">
        <w:rPr>
          <w:rFonts w:ascii="Times New Roman" w:hAnsi="Times New Roman" w:cs="Times New Roman"/>
          <w:i/>
          <w:iCs/>
          <w:sz w:val="24"/>
          <w:szCs w:val="24"/>
        </w:rPr>
        <w:t>1.4.4</w:t>
      </w:r>
      <w:r w:rsidRPr="00522045">
        <w:rPr>
          <w:rFonts w:ascii="Times New Roman" w:hAnsi="Times New Roman" w:cs="Times New Roman"/>
          <w:i/>
          <w:iCs/>
          <w:sz w:val="24"/>
          <w:szCs w:val="24"/>
        </w:rPr>
        <w:tab/>
        <w:t>Market Culture</w:t>
      </w:r>
    </w:p>
    <w:p w14:paraId="3C7309BF" w14:textId="34247954" w:rsidR="00AE7B1D" w:rsidRDefault="00831238" w:rsidP="00993B1E">
      <w:pPr>
        <w:spacing w:line="360" w:lineRule="auto"/>
        <w:ind w:left="1440"/>
        <w:jc w:val="both"/>
        <w:rPr>
          <w:rFonts w:ascii="Times New Roman" w:hAnsi="Times New Roman" w:cs="Times New Roman"/>
          <w:sz w:val="24"/>
          <w:szCs w:val="24"/>
        </w:rPr>
      </w:pPr>
      <w:r w:rsidRPr="00831238">
        <w:rPr>
          <w:rFonts w:ascii="Times New Roman" w:hAnsi="Times New Roman" w:cs="Times New Roman"/>
          <w:sz w:val="24"/>
          <w:szCs w:val="24"/>
        </w:rPr>
        <w:t>Market Culture prioritises profitability. Each position has a purpose. The results-focused approach prioritises external success over personal happiness (Heinz, 2023).</w:t>
      </w:r>
    </w:p>
    <w:p w14:paraId="024069DB" w14:textId="2D1FFC4C" w:rsidR="00522045" w:rsidRPr="00934E5E" w:rsidRDefault="00522045" w:rsidP="00591C61">
      <w:pPr>
        <w:pStyle w:val="Heading2"/>
        <w:spacing w:line="360" w:lineRule="auto"/>
        <w:jc w:val="both"/>
        <w:rPr>
          <w:rFonts w:ascii="Times New Roman" w:hAnsi="Times New Roman" w:cs="Times New Roman"/>
          <w:sz w:val="24"/>
          <w:szCs w:val="24"/>
        </w:rPr>
      </w:pPr>
      <w:r w:rsidRPr="00934E5E">
        <w:rPr>
          <w:rFonts w:ascii="Times New Roman" w:hAnsi="Times New Roman" w:cs="Times New Roman"/>
          <w:sz w:val="24"/>
          <w:szCs w:val="24"/>
        </w:rPr>
        <w:t>1.5</w:t>
      </w:r>
      <w:r w:rsidRPr="00934E5E">
        <w:rPr>
          <w:rFonts w:ascii="Times New Roman" w:hAnsi="Times New Roman" w:cs="Times New Roman"/>
          <w:sz w:val="24"/>
          <w:szCs w:val="24"/>
        </w:rPr>
        <w:tab/>
        <w:t>Hilton’s Culture</w:t>
      </w:r>
    </w:p>
    <w:p w14:paraId="21A0BEF2" w14:textId="039B6DDE" w:rsidR="006F263D" w:rsidRPr="006F263D" w:rsidRDefault="00000B31" w:rsidP="006F263D">
      <w:pPr>
        <w:spacing w:line="360" w:lineRule="auto"/>
        <w:ind w:left="720"/>
        <w:jc w:val="both"/>
        <w:rPr>
          <w:rFonts w:ascii="Times New Roman" w:hAnsi="Times New Roman" w:cs="Times New Roman"/>
          <w:sz w:val="24"/>
          <w:szCs w:val="24"/>
        </w:rPr>
      </w:pPr>
      <w:r w:rsidRPr="00000B31">
        <w:rPr>
          <w:rFonts w:ascii="Times New Roman" w:hAnsi="Times New Roman" w:cs="Times New Roman"/>
          <w:sz w:val="24"/>
          <w:szCs w:val="24"/>
        </w:rPr>
        <w:t>Conrad Hilton's four fundamental pillars are purpose, growth, wellness, and inclusiveness. His goal is to allow people to be themselves by creating a good work atmosphere, which results in up to 70% turnover rates. Hilton employs generations of families, with some individuals having tenures of 30-40 years</w:t>
      </w:r>
      <w:r>
        <w:rPr>
          <w:rFonts w:ascii="Times New Roman" w:hAnsi="Times New Roman" w:cs="Times New Roman"/>
          <w:sz w:val="24"/>
          <w:szCs w:val="24"/>
        </w:rPr>
        <w:t xml:space="preserve"> </w:t>
      </w:r>
      <w:r w:rsidR="0030357E" w:rsidRPr="0030357E">
        <w:rPr>
          <w:rFonts w:ascii="Times New Roman" w:hAnsi="Times New Roman" w:cs="Times New Roman"/>
          <w:sz w:val="24"/>
          <w:szCs w:val="24"/>
        </w:rPr>
        <w:t>(U.S. Chamber of Commerce Foundation, 2023</w:t>
      </w:r>
      <w:r w:rsidR="00B12EFF">
        <w:rPr>
          <w:rFonts w:ascii="Times New Roman" w:hAnsi="Times New Roman" w:cs="Times New Roman"/>
          <w:sz w:val="24"/>
          <w:szCs w:val="24"/>
        </w:rPr>
        <w:t xml:space="preserve">). </w:t>
      </w:r>
      <w:r w:rsidR="00B12EFF" w:rsidRPr="00B12EFF">
        <w:rPr>
          <w:rFonts w:ascii="Times New Roman" w:hAnsi="Times New Roman" w:cs="Times New Roman"/>
          <w:sz w:val="24"/>
          <w:szCs w:val="24"/>
        </w:rPr>
        <w:t>Their goal is to make it desirable to work somewhere where you feel linked to something larger than yourself. Allow yourself to be who you are and have a genuinely human experience at work. Their strategy is achieved through a combin</w:t>
      </w:r>
      <w:r w:rsidR="006F263D">
        <w:rPr>
          <w:rFonts w:ascii="Times New Roman" w:hAnsi="Times New Roman" w:cs="Times New Roman"/>
          <w:sz w:val="24"/>
          <w:szCs w:val="24"/>
        </w:rPr>
        <w:t>ed</w:t>
      </w:r>
      <w:r w:rsidR="00B12EFF" w:rsidRPr="00B12EFF">
        <w:rPr>
          <w:rFonts w:ascii="Times New Roman" w:hAnsi="Times New Roman" w:cs="Times New Roman"/>
          <w:sz w:val="24"/>
          <w:szCs w:val="24"/>
        </w:rPr>
        <w:t xml:space="preserve"> of hierarchy and clan culture</w:t>
      </w:r>
      <w:r w:rsidR="006F263D">
        <w:rPr>
          <w:rFonts w:ascii="Times New Roman" w:hAnsi="Times New Roman" w:cs="Times New Roman"/>
          <w:sz w:val="24"/>
          <w:szCs w:val="24"/>
        </w:rPr>
        <w:t xml:space="preserve"> </w:t>
      </w:r>
      <w:proofErr w:type="gramStart"/>
      <w:r w:rsidR="006F263D" w:rsidRPr="006F263D">
        <w:rPr>
          <w:rFonts w:ascii="Times New Roman" w:hAnsi="Times New Roman" w:cs="Times New Roman"/>
          <w:sz w:val="24"/>
          <w:szCs w:val="24"/>
        </w:rPr>
        <w:t>As</w:t>
      </w:r>
      <w:proofErr w:type="gramEnd"/>
      <w:r w:rsidR="006F263D" w:rsidRPr="006F263D">
        <w:rPr>
          <w:rFonts w:ascii="Times New Roman" w:hAnsi="Times New Roman" w:cs="Times New Roman"/>
          <w:sz w:val="24"/>
          <w:szCs w:val="24"/>
        </w:rPr>
        <w:t xml:space="preserve"> a hierarchy culture, Hilton's top executives follows set rules that are often maintained at all levels to keep the company running smoothly. </w:t>
      </w:r>
    </w:p>
    <w:p w14:paraId="10C17372" w14:textId="2ECA0D6D" w:rsidR="00D24081" w:rsidRDefault="00B12EFF" w:rsidP="00993B1E">
      <w:pPr>
        <w:spacing w:line="360" w:lineRule="auto"/>
        <w:ind w:left="720"/>
        <w:jc w:val="both"/>
        <w:rPr>
          <w:rFonts w:ascii="Times New Roman" w:hAnsi="Times New Roman" w:cs="Times New Roman"/>
          <w:sz w:val="24"/>
          <w:szCs w:val="24"/>
        </w:rPr>
      </w:pPr>
      <w:r w:rsidRPr="00B12EFF">
        <w:rPr>
          <w:rFonts w:ascii="Times New Roman" w:hAnsi="Times New Roman" w:cs="Times New Roman"/>
          <w:sz w:val="24"/>
          <w:szCs w:val="24"/>
        </w:rPr>
        <w:t>Clan culture is shown by ensuring that employees share the company's ideals. Hilton engages in benefits programmes that exceed industry standards, enabling employees to be both productive and proactive</w:t>
      </w:r>
      <w:r>
        <w:rPr>
          <w:rFonts w:ascii="Times New Roman" w:hAnsi="Times New Roman" w:cs="Times New Roman"/>
          <w:sz w:val="24"/>
          <w:szCs w:val="24"/>
        </w:rPr>
        <w:t xml:space="preserve"> </w:t>
      </w:r>
      <w:r w:rsidR="00D24081" w:rsidRPr="00D24081">
        <w:rPr>
          <w:rFonts w:ascii="Times New Roman" w:hAnsi="Times New Roman" w:cs="Times New Roman"/>
          <w:sz w:val="24"/>
          <w:szCs w:val="24"/>
        </w:rPr>
        <w:t>(Lamo, 2019)</w:t>
      </w:r>
      <w:r w:rsidR="00D24081">
        <w:rPr>
          <w:rFonts w:ascii="Times New Roman" w:hAnsi="Times New Roman" w:cs="Times New Roman"/>
          <w:sz w:val="24"/>
          <w:szCs w:val="24"/>
        </w:rPr>
        <w:t>.</w:t>
      </w:r>
    </w:p>
    <w:p w14:paraId="6BA878AB" w14:textId="4B8D85DF" w:rsidR="00D24081" w:rsidRPr="00934E5E" w:rsidRDefault="00D24081" w:rsidP="000E1686">
      <w:pPr>
        <w:pStyle w:val="Heading2"/>
        <w:spacing w:line="360" w:lineRule="auto"/>
        <w:jc w:val="both"/>
        <w:rPr>
          <w:rFonts w:ascii="Times New Roman" w:hAnsi="Times New Roman" w:cs="Times New Roman"/>
          <w:sz w:val="24"/>
          <w:szCs w:val="24"/>
        </w:rPr>
      </w:pPr>
      <w:r w:rsidRPr="00934E5E">
        <w:rPr>
          <w:rFonts w:ascii="Times New Roman" w:hAnsi="Times New Roman" w:cs="Times New Roman"/>
          <w:sz w:val="24"/>
          <w:szCs w:val="24"/>
        </w:rPr>
        <w:t>1.6</w:t>
      </w:r>
      <w:r w:rsidRPr="00934E5E">
        <w:rPr>
          <w:rFonts w:ascii="Times New Roman" w:hAnsi="Times New Roman" w:cs="Times New Roman"/>
          <w:sz w:val="24"/>
          <w:szCs w:val="24"/>
        </w:rPr>
        <w:tab/>
        <w:t>Hilton initiatives</w:t>
      </w:r>
    </w:p>
    <w:p w14:paraId="54F27A63" w14:textId="626E7C83" w:rsidR="00E340DD" w:rsidRPr="00E340DD" w:rsidRDefault="00E340DD" w:rsidP="000E1686">
      <w:pPr>
        <w:spacing w:line="360" w:lineRule="auto"/>
        <w:ind w:left="720"/>
        <w:jc w:val="both"/>
        <w:rPr>
          <w:rFonts w:ascii="Times New Roman" w:hAnsi="Times New Roman" w:cs="Times New Roman"/>
          <w:sz w:val="24"/>
          <w:szCs w:val="24"/>
        </w:rPr>
      </w:pPr>
      <w:r w:rsidRPr="00E340DD">
        <w:rPr>
          <w:rFonts w:ascii="Times New Roman" w:hAnsi="Times New Roman" w:cs="Times New Roman"/>
          <w:sz w:val="24"/>
          <w:szCs w:val="24"/>
        </w:rPr>
        <w:t xml:space="preserve">Hilton is rolling out new digital innovations to improve </w:t>
      </w:r>
      <w:r w:rsidR="006F263D">
        <w:rPr>
          <w:rFonts w:ascii="Times New Roman" w:hAnsi="Times New Roman" w:cs="Times New Roman"/>
          <w:sz w:val="24"/>
          <w:szCs w:val="24"/>
        </w:rPr>
        <w:t>travelling</w:t>
      </w:r>
      <w:r w:rsidRPr="00E340DD">
        <w:rPr>
          <w:rFonts w:ascii="Times New Roman" w:hAnsi="Times New Roman" w:cs="Times New Roman"/>
          <w:sz w:val="24"/>
          <w:szCs w:val="24"/>
        </w:rPr>
        <w:t xml:space="preserve"> for small and medium-sized businesses. Th</w:t>
      </w:r>
      <w:r w:rsidR="006F263D">
        <w:rPr>
          <w:rFonts w:ascii="Times New Roman" w:hAnsi="Times New Roman" w:cs="Times New Roman"/>
          <w:sz w:val="24"/>
          <w:szCs w:val="24"/>
        </w:rPr>
        <w:t>e hotel wants to introduce</w:t>
      </w:r>
      <w:r w:rsidRPr="00E340DD">
        <w:rPr>
          <w:rFonts w:ascii="Times New Roman" w:hAnsi="Times New Roman" w:cs="Times New Roman"/>
          <w:sz w:val="24"/>
          <w:szCs w:val="24"/>
        </w:rPr>
        <w:t xml:space="preserve"> a new booking website that provides a variety of targeted benefits. These include portfolio-wide discounts, loyalty rewards, faster onboarding, and programme administration. </w:t>
      </w:r>
      <w:r w:rsidR="006F263D">
        <w:rPr>
          <w:rFonts w:ascii="Times New Roman" w:hAnsi="Times New Roman" w:cs="Times New Roman"/>
          <w:sz w:val="24"/>
          <w:szCs w:val="24"/>
        </w:rPr>
        <w:t xml:space="preserve">Visitors </w:t>
      </w:r>
      <w:r w:rsidRPr="00E340DD">
        <w:rPr>
          <w:rFonts w:ascii="Times New Roman" w:hAnsi="Times New Roman" w:cs="Times New Roman"/>
          <w:sz w:val="24"/>
          <w:szCs w:val="24"/>
        </w:rPr>
        <w:t xml:space="preserve">that join Hilton will have </w:t>
      </w:r>
      <w:r w:rsidR="006F263D">
        <w:rPr>
          <w:rFonts w:ascii="Times New Roman" w:hAnsi="Times New Roman" w:cs="Times New Roman"/>
          <w:sz w:val="24"/>
          <w:szCs w:val="24"/>
        </w:rPr>
        <w:t>subscription</w:t>
      </w:r>
      <w:r w:rsidRPr="00E340DD">
        <w:rPr>
          <w:rFonts w:ascii="Times New Roman" w:hAnsi="Times New Roman" w:cs="Times New Roman"/>
          <w:sz w:val="24"/>
          <w:szCs w:val="24"/>
        </w:rPr>
        <w:t xml:space="preserve"> to </w:t>
      </w:r>
      <w:r w:rsidR="006F263D">
        <w:rPr>
          <w:rFonts w:ascii="Times New Roman" w:hAnsi="Times New Roman" w:cs="Times New Roman"/>
          <w:sz w:val="24"/>
          <w:szCs w:val="24"/>
        </w:rPr>
        <w:t>reduce</w:t>
      </w:r>
      <w:r w:rsidRPr="00E340DD">
        <w:rPr>
          <w:rFonts w:ascii="Times New Roman" w:hAnsi="Times New Roman" w:cs="Times New Roman"/>
          <w:sz w:val="24"/>
          <w:szCs w:val="24"/>
        </w:rPr>
        <w:t xml:space="preserve"> rates at over 7,000 properties, as well as the opportunity to earn points for travel milestones. </w:t>
      </w:r>
    </w:p>
    <w:p w14:paraId="0EEC09DD" w14:textId="77777777" w:rsidR="00B81266" w:rsidRDefault="00F168FF" w:rsidP="00B81266">
      <w:pPr>
        <w:spacing w:line="360" w:lineRule="auto"/>
        <w:ind w:left="720"/>
        <w:jc w:val="both"/>
        <w:rPr>
          <w:rFonts w:ascii="Times New Roman" w:hAnsi="Times New Roman" w:cs="Times New Roman"/>
          <w:sz w:val="24"/>
          <w:szCs w:val="24"/>
        </w:rPr>
      </w:pPr>
      <w:r w:rsidRPr="00F168FF">
        <w:rPr>
          <w:rFonts w:ascii="Times New Roman" w:hAnsi="Times New Roman" w:cs="Times New Roman"/>
          <w:sz w:val="24"/>
          <w:szCs w:val="24"/>
        </w:rPr>
        <w:t xml:space="preserve">The second project involves expanding Hilton's event booking capabilities to meet the increased demand for in-person gatherings. </w:t>
      </w:r>
      <w:r w:rsidR="00B81266" w:rsidRPr="00B81266">
        <w:rPr>
          <w:rFonts w:ascii="Times New Roman" w:hAnsi="Times New Roman" w:cs="Times New Roman"/>
          <w:sz w:val="24"/>
          <w:szCs w:val="24"/>
        </w:rPr>
        <w:t xml:space="preserve">This is helpful for medium-sized companies </w:t>
      </w:r>
      <w:r w:rsidR="00B81266" w:rsidRPr="00B81266">
        <w:rPr>
          <w:rFonts w:ascii="Times New Roman" w:hAnsi="Times New Roman" w:cs="Times New Roman"/>
          <w:sz w:val="24"/>
          <w:szCs w:val="24"/>
        </w:rPr>
        <w:lastRenderedPageBreak/>
        <w:t xml:space="preserve">that need to plan small in-person meetings and events quickly with staff or third-party support. </w:t>
      </w:r>
    </w:p>
    <w:p w14:paraId="34C102C6" w14:textId="115F4523" w:rsidR="00D24081" w:rsidRDefault="00B81266" w:rsidP="00B81266">
      <w:pPr>
        <w:spacing w:line="360" w:lineRule="auto"/>
        <w:ind w:left="720"/>
        <w:jc w:val="both"/>
        <w:rPr>
          <w:rFonts w:ascii="Times New Roman" w:hAnsi="Times New Roman" w:cs="Times New Roman"/>
          <w:sz w:val="24"/>
          <w:szCs w:val="24"/>
        </w:rPr>
      </w:pPr>
      <w:r w:rsidRPr="00B81266">
        <w:rPr>
          <w:rFonts w:ascii="Times New Roman" w:hAnsi="Times New Roman" w:cs="Times New Roman"/>
          <w:sz w:val="24"/>
          <w:szCs w:val="24"/>
        </w:rPr>
        <w:t>This was carried out by Hilton's executive vice president and chief commercial officer, Chris Silcock. Despite the global pandemic's impact on travel, small and medium-sized business visitors stayed active. He applied the opportunity to listen and learn what passengers want, offer simple booking and trip management solutions, and appreciate and reward their loyalty</w:t>
      </w:r>
      <w:r w:rsidR="00F168FF">
        <w:rPr>
          <w:rFonts w:ascii="Times New Roman" w:hAnsi="Times New Roman" w:cs="Times New Roman"/>
          <w:sz w:val="24"/>
          <w:szCs w:val="24"/>
        </w:rPr>
        <w:t xml:space="preserve"> </w:t>
      </w:r>
      <w:r w:rsidR="00D24081" w:rsidRPr="00D24081">
        <w:rPr>
          <w:rFonts w:ascii="Times New Roman" w:hAnsi="Times New Roman" w:cs="Times New Roman"/>
          <w:sz w:val="24"/>
          <w:szCs w:val="24"/>
        </w:rPr>
        <w:t>(Editors, 2023)</w:t>
      </w:r>
      <w:r w:rsidR="00D24081">
        <w:rPr>
          <w:rFonts w:ascii="Times New Roman" w:hAnsi="Times New Roman" w:cs="Times New Roman"/>
          <w:sz w:val="24"/>
          <w:szCs w:val="24"/>
        </w:rPr>
        <w:t>.</w:t>
      </w:r>
    </w:p>
    <w:p w14:paraId="7A277DCD" w14:textId="77777777" w:rsidR="0067705E" w:rsidRPr="0067705E" w:rsidRDefault="0067705E" w:rsidP="00993B1E">
      <w:pPr>
        <w:spacing w:line="360" w:lineRule="auto"/>
        <w:ind w:left="720"/>
        <w:jc w:val="both"/>
        <w:rPr>
          <w:rFonts w:ascii="Times New Roman" w:hAnsi="Times New Roman" w:cs="Times New Roman"/>
          <w:sz w:val="24"/>
          <w:szCs w:val="24"/>
        </w:rPr>
      </w:pPr>
      <w:r w:rsidRPr="0067705E">
        <w:rPr>
          <w:rFonts w:ascii="Times New Roman" w:hAnsi="Times New Roman" w:cs="Times New Roman"/>
          <w:sz w:val="24"/>
          <w:szCs w:val="24"/>
        </w:rPr>
        <w:t>The culture of an organisation must be responsive to the requirements of its employees. Throughout its 100-year history, the workforce and team members' demands have shifted significantly. Creating an open forum allows you to track how employees' requirements evolve over time, therefore Hilton conducts frequent team member surveys. The organisation has a 90% participation rate since it sends a clear message that Hilton is responsive to their requirements.</w:t>
      </w:r>
    </w:p>
    <w:p w14:paraId="7D758218" w14:textId="5657F64A" w:rsidR="00B667EC" w:rsidRDefault="0030721F" w:rsidP="00993B1E">
      <w:pPr>
        <w:spacing w:line="360" w:lineRule="auto"/>
        <w:ind w:left="720"/>
        <w:jc w:val="both"/>
        <w:rPr>
          <w:rFonts w:ascii="Times New Roman" w:hAnsi="Times New Roman" w:cs="Times New Roman"/>
          <w:sz w:val="24"/>
          <w:szCs w:val="24"/>
        </w:rPr>
      </w:pPr>
      <w:r w:rsidRPr="0030721F">
        <w:rPr>
          <w:rFonts w:ascii="Times New Roman" w:hAnsi="Times New Roman" w:cs="Times New Roman"/>
          <w:sz w:val="24"/>
          <w:szCs w:val="24"/>
        </w:rPr>
        <w:t xml:space="preserve">Hilton </w:t>
      </w:r>
      <w:r w:rsidR="00B81266">
        <w:rPr>
          <w:rFonts w:ascii="Times New Roman" w:hAnsi="Times New Roman" w:cs="Times New Roman"/>
          <w:sz w:val="24"/>
          <w:szCs w:val="24"/>
        </w:rPr>
        <w:t xml:space="preserve">is </w:t>
      </w:r>
      <w:r w:rsidRPr="0030721F">
        <w:rPr>
          <w:rFonts w:ascii="Times New Roman" w:hAnsi="Times New Roman" w:cs="Times New Roman"/>
          <w:sz w:val="24"/>
          <w:szCs w:val="24"/>
        </w:rPr>
        <w:t>committed to halv</w:t>
      </w:r>
      <w:r w:rsidR="00B81266">
        <w:rPr>
          <w:rFonts w:ascii="Times New Roman" w:hAnsi="Times New Roman" w:cs="Times New Roman"/>
          <w:sz w:val="24"/>
          <w:szCs w:val="24"/>
        </w:rPr>
        <w:t>e</w:t>
      </w:r>
      <w:r w:rsidRPr="0030721F">
        <w:rPr>
          <w:rFonts w:ascii="Times New Roman" w:hAnsi="Times New Roman" w:cs="Times New Roman"/>
          <w:sz w:val="24"/>
          <w:szCs w:val="24"/>
        </w:rPr>
        <w:t xml:space="preserve"> its environmental footprint and</w:t>
      </w:r>
      <w:r w:rsidR="00B81266">
        <w:rPr>
          <w:rFonts w:ascii="Times New Roman" w:hAnsi="Times New Roman" w:cs="Times New Roman"/>
          <w:sz w:val="24"/>
          <w:szCs w:val="24"/>
        </w:rPr>
        <w:t xml:space="preserve"> </w:t>
      </w:r>
      <w:proofErr w:type="spellStart"/>
      <w:r w:rsidR="00B81266">
        <w:rPr>
          <w:rFonts w:ascii="Times New Roman" w:hAnsi="Times New Roman" w:cs="Times New Roman"/>
          <w:sz w:val="24"/>
          <w:szCs w:val="24"/>
        </w:rPr>
        <w:t>and</w:t>
      </w:r>
      <w:proofErr w:type="spellEnd"/>
      <w:r w:rsidR="00B81266">
        <w:rPr>
          <w:rFonts w:ascii="Times New Roman" w:hAnsi="Times New Roman" w:cs="Times New Roman"/>
          <w:sz w:val="24"/>
          <w:szCs w:val="24"/>
        </w:rPr>
        <w:t xml:space="preserve"> investment in social services </w:t>
      </w:r>
      <w:r w:rsidRPr="0030721F">
        <w:rPr>
          <w:rFonts w:ascii="Times New Roman" w:hAnsi="Times New Roman" w:cs="Times New Roman"/>
          <w:sz w:val="24"/>
          <w:szCs w:val="24"/>
        </w:rPr>
        <w:t>2030, with workers serving as the driving force behind the company's strategy. This is to demonstrate responsibility to the community and prove that Hilton believes in the people's aspirations</w:t>
      </w:r>
      <w:r>
        <w:rPr>
          <w:rFonts w:ascii="Times New Roman" w:hAnsi="Times New Roman" w:cs="Times New Roman"/>
          <w:sz w:val="24"/>
          <w:szCs w:val="24"/>
        </w:rPr>
        <w:t xml:space="preserve"> </w:t>
      </w:r>
      <w:r w:rsidR="0089563E" w:rsidRPr="0089563E">
        <w:rPr>
          <w:rFonts w:ascii="Times New Roman" w:hAnsi="Times New Roman" w:cs="Times New Roman"/>
          <w:sz w:val="24"/>
          <w:szCs w:val="24"/>
        </w:rPr>
        <w:t>(</w:t>
      </w:r>
      <w:proofErr w:type="spellStart"/>
      <w:r w:rsidR="0089563E" w:rsidRPr="0089563E">
        <w:rPr>
          <w:rFonts w:ascii="Times New Roman" w:hAnsi="Times New Roman" w:cs="Times New Roman"/>
          <w:sz w:val="24"/>
          <w:szCs w:val="24"/>
        </w:rPr>
        <w:t>Bengougam</w:t>
      </w:r>
      <w:proofErr w:type="spellEnd"/>
      <w:r w:rsidR="0089563E" w:rsidRPr="0089563E">
        <w:rPr>
          <w:rFonts w:ascii="Times New Roman" w:hAnsi="Times New Roman" w:cs="Times New Roman"/>
          <w:sz w:val="24"/>
          <w:szCs w:val="24"/>
        </w:rPr>
        <w:t>, 2019)</w:t>
      </w:r>
      <w:r w:rsidR="0089563E">
        <w:rPr>
          <w:rFonts w:ascii="Times New Roman" w:hAnsi="Times New Roman" w:cs="Times New Roman"/>
          <w:sz w:val="24"/>
          <w:szCs w:val="24"/>
        </w:rPr>
        <w:t>.</w:t>
      </w:r>
    </w:p>
    <w:p w14:paraId="0D86F2E2" w14:textId="7FE0E32B" w:rsidR="002D5BF3" w:rsidRPr="000E1686" w:rsidRDefault="002D5BF3" w:rsidP="000E1686">
      <w:pPr>
        <w:pStyle w:val="Heading2"/>
        <w:spacing w:line="360" w:lineRule="auto"/>
        <w:rPr>
          <w:rFonts w:ascii="Times New Roman" w:hAnsi="Times New Roman" w:cs="Times New Roman"/>
          <w:sz w:val="24"/>
          <w:szCs w:val="24"/>
        </w:rPr>
      </w:pPr>
      <w:r w:rsidRPr="000E1686">
        <w:rPr>
          <w:rFonts w:ascii="Times New Roman" w:hAnsi="Times New Roman" w:cs="Times New Roman"/>
          <w:sz w:val="24"/>
          <w:szCs w:val="24"/>
        </w:rPr>
        <w:t>1.7</w:t>
      </w:r>
      <w:r w:rsidRPr="000E1686">
        <w:rPr>
          <w:rFonts w:ascii="Times New Roman" w:hAnsi="Times New Roman" w:cs="Times New Roman"/>
          <w:sz w:val="24"/>
          <w:szCs w:val="24"/>
        </w:rPr>
        <w:tab/>
        <w:t xml:space="preserve">Hilton </w:t>
      </w:r>
      <w:r w:rsidR="00CD0920" w:rsidRPr="000E1686">
        <w:rPr>
          <w:rFonts w:ascii="Times New Roman" w:hAnsi="Times New Roman" w:cs="Times New Roman"/>
          <w:sz w:val="24"/>
          <w:szCs w:val="24"/>
        </w:rPr>
        <w:t>Strategic Management</w:t>
      </w:r>
    </w:p>
    <w:p w14:paraId="222E4154" w14:textId="4473C555" w:rsidR="00CD0920" w:rsidRPr="00D24081" w:rsidRDefault="008B6325" w:rsidP="00993B1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7C6055">
        <w:rPr>
          <w:rFonts w:ascii="Times New Roman" w:hAnsi="Times New Roman" w:cs="Times New Roman"/>
          <w:sz w:val="24"/>
          <w:szCs w:val="24"/>
        </w:rPr>
        <w:t>Kim</w:t>
      </w:r>
      <w:r w:rsidR="00DC7841">
        <w:rPr>
          <w:rFonts w:ascii="Times New Roman" w:hAnsi="Times New Roman" w:cs="Times New Roman"/>
          <w:sz w:val="24"/>
          <w:szCs w:val="24"/>
        </w:rPr>
        <w:t xml:space="preserve">, Hilton </w:t>
      </w:r>
      <w:r w:rsidR="0038618D">
        <w:rPr>
          <w:rFonts w:ascii="Times New Roman" w:hAnsi="Times New Roman" w:cs="Times New Roman"/>
          <w:sz w:val="24"/>
          <w:szCs w:val="24"/>
        </w:rPr>
        <w:t xml:space="preserve">has </w:t>
      </w:r>
      <w:r w:rsidR="00F83840">
        <w:rPr>
          <w:rFonts w:ascii="Times New Roman" w:hAnsi="Times New Roman" w:cs="Times New Roman"/>
          <w:sz w:val="24"/>
          <w:szCs w:val="24"/>
        </w:rPr>
        <w:t>a</w:t>
      </w:r>
      <w:r w:rsidR="0038618D">
        <w:rPr>
          <w:rFonts w:ascii="Times New Roman" w:hAnsi="Times New Roman" w:cs="Times New Roman"/>
          <w:sz w:val="24"/>
          <w:szCs w:val="24"/>
        </w:rPr>
        <w:t xml:space="preserve"> strategic framework </w:t>
      </w:r>
      <w:r w:rsidR="00D41ABD">
        <w:rPr>
          <w:rFonts w:ascii="Times New Roman" w:hAnsi="Times New Roman" w:cs="Times New Roman"/>
          <w:sz w:val="24"/>
          <w:szCs w:val="24"/>
        </w:rPr>
        <w:t>as shown below</w:t>
      </w:r>
      <w:r w:rsidR="00915F92">
        <w:rPr>
          <w:rFonts w:ascii="Times New Roman" w:hAnsi="Times New Roman" w:cs="Times New Roman"/>
          <w:sz w:val="24"/>
          <w:szCs w:val="24"/>
        </w:rPr>
        <w:t xml:space="preserve"> (2018).</w:t>
      </w:r>
    </w:p>
    <w:p w14:paraId="2945DF4C" w14:textId="313A73A6" w:rsidR="00D24081" w:rsidRPr="00D24081" w:rsidRDefault="00CA0E92" w:rsidP="00993B1E">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043A325A" wp14:editId="4B951459">
                <wp:simplePos x="0" y="0"/>
                <wp:positionH relativeFrom="column">
                  <wp:posOffset>1875790</wp:posOffset>
                </wp:positionH>
                <wp:positionV relativeFrom="paragraph">
                  <wp:posOffset>1075055</wp:posOffset>
                </wp:positionV>
                <wp:extent cx="991235" cy="9525"/>
                <wp:effectExtent l="8890" t="8255" r="9525" b="10795"/>
                <wp:wrapNone/>
                <wp:docPr id="326151321"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9123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A3F004" id="_x0000_t32" coordsize="21600,21600" o:spt="32" o:oned="t" path="m,l21600,21600e" filled="f">
                <v:path arrowok="t" fillok="f" o:connecttype="none"/>
                <o:lock v:ext="edit" shapetype="t"/>
              </v:shapetype>
              <v:shape id="AutoShape 5" o:spid="_x0000_s1026" type="#_x0000_t32" style="position:absolute;margin-left:147.7pt;margin-top:84.65pt;width:78.05pt;height:.75pt;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"/>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E20DA60" wp14:editId="32CE450B">
                <wp:simplePos x="0" y="0"/>
                <wp:positionH relativeFrom="column">
                  <wp:posOffset>1838960</wp:posOffset>
                </wp:positionH>
                <wp:positionV relativeFrom="paragraph">
                  <wp:posOffset>1075055</wp:posOffset>
                </wp:positionV>
                <wp:extent cx="36830" cy="95250"/>
                <wp:effectExtent l="10160" t="8255" r="10160" b="10795"/>
                <wp:wrapNone/>
                <wp:docPr id="552611479"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6830" cy="952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26296A" id="AutoShape 7" o:spid="_x0000_s1026" type="#_x0000_t32" style="position:absolute;margin-left:144.8pt;margin-top:84.65pt;width:2.9pt;height:7.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"/>
            </w:pict>
          </mc:Fallback>
        </mc:AlternateContent>
      </w:r>
      <w:r w:rsidR="006251D4">
        <w:rPr>
          <w:rFonts w:ascii="Times New Roman" w:hAnsi="Times New Roman" w:cs="Times New Roman"/>
          <w:sz w:val="24"/>
          <w:szCs w:val="24"/>
        </w:rPr>
        <w:t xml:space="preserve">       </w:t>
      </w:r>
      <w:r w:rsidR="006251D4">
        <w:rPr>
          <w:rFonts w:ascii="Times New Roman" w:hAnsi="Times New Roman" w:cs="Times New Roman"/>
          <w:noProof/>
          <w:sz w:val="24"/>
          <w:szCs w:val="24"/>
        </w:rPr>
        <w:drawing>
          <wp:inline distT="0" distB="0" distL="0" distR="0" wp14:anchorId="5C166B13" wp14:editId="08A30485">
            <wp:extent cx="5210175" cy="1600200"/>
            <wp:effectExtent l="0" t="0" r="0" b="0"/>
            <wp:docPr id="210460195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7991287" w14:textId="77777777" w:rsidR="006F3D7A" w:rsidRDefault="006F3D7A" w:rsidP="00993B1E">
      <w:pPr>
        <w:spacing w:line="360" w:lineRule="auto"/>
        <w:ind w:left="720"/>
        <w:jc w:val="both"/>
        <w:rPr>
          <w:rFonts w:ascii="Times New Roman" w:hAnsi="Times New Roman" w:cs="Times New Roman"/>
          <w:sz w:val="24"/>
          <w:szCs w:val="24"/>
        </w:rPr>
      </w:pPr>
    </w:p>
    <w:p w14:paraId="43F6D7B0" w14:textId="037E31AF" w:rsidR="008F006D" w:rsidRDefault="003D6BB7" w:rsidP="00993B1E">
      <w:pPr>
        <w:spacing w:line="360" w:lineRule="auto"/>
        <w:ind w:left="720"/>
        <w:jc w:val="both"/>
        <w:rPr>
          <w:rFonts w:ascii="Times New Roman" w:hAnsi="Times New Roman" w:cs="Times New Roman"/>
          <w:sz w:val="24"/>
          <w:szCs w:val="24"/>
        </w:rPr>
      </w:pPr>
      <w:r w:rsidRPr="003D6BB7">
        <w:rPr>
          <w:rFonts w:ascii="Times New Roman" w:hAnsi="Times New Roman" w:cs="Times New Roman"/>
          <w:sz w:val="24"/>
          <w:szCs w:val="24"/>
        </w:rPr>
        <w:t xml:space="preserve">Management strategies are a </w:t>
      </w:r>
      <w:r w:rsidR="00B81266">
        <w:rPr>
          <w:rFonts w:ascii="Times New Roman" w:hAnsi="Times New Roman" w:cs="Times New Roman"/>
          <w:sz w:val="24"/>
          <w:szCs w:val="24"/>
        </w:rPr>
        <w:t xml:space="preserve">guideline and organising and implementing for businesses to achieve a goal for a successful business this </w:t>
      </w:r>
      <w:r w:rsidRPr="003D6BB7">
        <w:rPr>
          <w:rFonts w:ascii="Times New Roman" w:hAnsi="Times New Roman" w:cs="Times New Roman"/>
          <w:sz w:val="24"/>
          <w:szCs w:val="24"/>
        </w:rPr>
        <w:t>include goal-setting, leadership, business administration, and operational operations</w:t>
      </w:r>
      <w:r>
        <w:rPr>
          <w:rFonts w:ascii="Times New Roman" w:hAnsi="Times New Roman" w:cs="Times New Roman"/>
          <w:sz w:val="24"/>
          <w:szCs w:val="24"/>
        </w:rPr>
        <w:t xml:space="preserve"> </w:t>
      </w:r>
      <w:r w:rsidR="00C701CF" w:rsidRPr="00C701CF">
        <w:rPr>
          <w:rFonts w:ascii="Times New Roman" w:hAnsi="Times New Roman" w:cs="Times New Roman"/>
          <w:sz w:val="24"/>
          <w:szCs w:val="24"/>
        </w:rPr>
        <w:t>(Thompson, 2011)</w:t>
      </w:r>
      <w:r w:rsidR="00C701CF">
        <w:rPr>
          <w:rFonts w:ascii="Times New Roman" w:hAnsi="Times New Roman" w:cs="Times New Roman"/>
          <w:sz w:val="24"/>
          <w:szCs w:val="24"/>
        </w:rPr>
        <w:t>.</w:t>
      </w:r>
    </w:p>
    <w:p w14:paraId="7A13CCC2" w14:textId="77777777" w:rsidR="006F3D7A" w:rsidRDefault="006F3D7A" w:rsidP="00993B1E">
      <w:pPr>
        <w:spacing w:line="360" w:lineRule="auto"/>
        <w:ind w:left="720"/>
        <w:jc w:val="both"/>
        <w:rPr>
          <w:rFonts w:ascii="Times New Roman" w:hAnsi="Times New Roman" w:cs="Times New Roman"/>
          <w:i/>
          <w:iCs/>
          <w:sz w:val="24"/>
          <w:szCs w:val="24"/>
        </w:rPr>
      </w:pPr>
    </w:p>
    <w:p w14:paraId="1A9BF888" w14:textId="539E46ED" w:rsidR="00522045" w:rsidRPr="006F3D7A" w:rsidRDefault="005B2D07" w:rsidP="00993B1E">
      <w:pPr>
        <w:spacing w:line="360" w:lineRule="auto"/>
        <w:ind w:left="720"/>
        <w:jc w:val="both"/>
        <w:rPr>
          <w:rFonts w:ascii="Times New Roman" w:hAnsi="Times New Roman" w:cs="Times New Roman"/>
          <w:i/>
          <w:iCs/>
          <w:sz w:val="24"/>
          <w:szCs w:val="24"/>
        </w:rPr>
      </w:pPr>
      <w:r w:rsidRPr="006F3D7A">
        <w:rPr>
          <w:rFonts w:ascii="Times New Roman" w:hAnsi="Times New Roman" w:cs="Times New Roman"/>
          <w:i/>
          <w:iCs/>
          <w:sz w:val="24"/>
          <w:szCs w:val="24"/>
        </w:rPr>
        <w:lastRenderedPageBreak/>
        <w:t>1.7.1</w:t>
      </w:r>
      <w:r w:rsidRPr="006F3D7A">
        <w:rPr>
          <w:rFonts w:ascii="Times New Roman" w:hAnsi="Times New Roman" w:cs="Times New Roman"/>
          <w:i/>
          <w:iCs/>
          <w:sz w:val="24"/>
          <w:szCs w:val="24"/>
        </w:rPr>
        <w:tab/>
      </w:r>
      <w:r w:rsidR="00E1684D" w:rsidRPr="006F3D7A">
        <w:rPr>
          <w:rFonts w:ascii="Times New Roman" w:hAnsi="Times New Roman" w:cs="Times New Roman"/>
          <w:i/>
          <w:iCs/>
          <w:sz w:val="24"/>
          <w:szCs w:val="24"/>
        </w:rPr>
        <w:t>V</w:t>
      </w:r>
      <w:r w:rsidRPr="006F3D7A">
        <w:rPr>
          <w:rFonts w:ascii="Times New Roman" w:hAnsi="Times New Roman" w:cs="Times New Roman"/>
          <w:i/>
          <w:iCs/>
          <w:sz w:val="24"/>
          <w:szCs w:val="24"/>
        </w:rPr>
        <w:t>ision</w:t>
      </w:r>
      <w:r w:rsidR="0095138F" w:rsidRPr="006F3D7A">
        <w:rPr>
          <w:rFonts w:ascii="Times New Roman" w:hAnsi="Times New Roman" w:cs="Times New Roman"/>
          <w:i/>
          <w:iCs/>
          <w:sz w:val="24"/>
          <w:szCs w:val="24"/>
        </w:rPr>
        <w:t>, Mission</w:t>
      </w:r>
      <w:r w:rsidRPr="006F3D7A">
        <w:rPr>
          <w:rFonts w:ascii="Times New Roman" w:hAnsi="Times New Roman" w:cs="Times New Roman"/>
          <w:i/>
          <w:iCs/>
          <w:sz w:val="24"/>
          <w:szCs w:val="24"/>
        </w:rPr>
        <w:t xml:space="preserve"> and</w:t>
      </w:r>
      <w:r w:rsidR="0095138F" w:rsidRPr="006F3D7A">
        <w:rPr>
          <w:rFonts w:ascii="Times New Roman" w:hAnsi="Times New Roman" w:cs="Times New Roman"/>
          <w:i/>
          <w:iCs/>
          <w:sz w:val="24"/>
          <w:szCs w:val="24"/>
        </w:rPr>
        <w:t xml:space="preserve"> V</w:t>
      </w:r>
      <w:r w:rsidRPr="006F3D7A">
        <w:rPr>
          <w:rFonts w:ascii="Times New Roman" w:hAnsi="Times New Roman" w:cs="Times New Roman"/>
          <w:i/>
          <w:iCs/>
          <w:sz w:val="24"/>
          <w:szCs w:val="24"/>
        </w:rPr>
        <w:t>alues</w:t>
      </w:r>
    </w:p>
    <w:p w14:paraId="340AF59B" w14:textId="5D75C712" w:rsidR="00AE7B1D" w:rsidRDefault="00EB68FD" w:rsidP="00B81266">
      <w:pPr>
        <w:spacing w:line="360" w:lineRule="auto"/>
        <w:ind w:left="1440"/>
        <w:jc w:val="both"/>
        <w:rPr>
          <w:rFonts w:ascii="Times New Roman" w:hAnsi="Times New Roman" w:cs="Times New Roman"/>
          <w:sz w:val="24"/>
          <w:szCs w:val="24"/>
        </w:rPr>
      </w:pPr>
      <w:r w:rsidRPr="00EB68FD">
        <w:rPr>
          <w:rFonts w:ascii="Times New Roman" w:hAnsi="Times New Roman" w:cs="Times New Roman"/>
          <w:sz w:val="24"/>
          <w:szCs w:val="24"/>
        </w:rPr>
        <w:t xml:space="preserve">The vision statement describes what the organisation wants to achieve. The vision statement describes the value that the organisation gives. The mission statement explains what the company must accomplish to fulfil its vision. </w:t>
      </w:r>
      <w:r w:rsidR="00B81266" w:rsidRPr="00B81266">
        <w:rPr>
          <w:rFonts w:ascii="Times New Roman" w:hAnsi="Times New Roman" w:cs="Times New Roman"/>
          <w:sz w:val="24"/>
          <w:szCs w:val="24"/>
        </w:rPr>
        <w:t xml:space="preserve">The value statement sets out what the organisation beliefs in and how employees ought to communicate with one another, customers, suppliers, and other stakeholders (Lumen, 2017). </w:t>
      </w:r>
      <w:r w:rsidR="00B81266" w:rsidRPr="00B81266">
        <w:rPr>
          <w:rFonts w:ascii="Times New Roman" w:hAnsi="Times New Roman" w:cs="Times New Roman"/>
          <w:sz w:val="24"/>
          <w:szCs w:val="24"/>
        </w:rPr>
        <w:br/>
        <w:t xml:space="preserve">Hilton's mission is 'to enlighten the earth with the brightness and warmth of hospitality'. The objective is to be the premier global hospitality organisation, the first choice for tourists, team members, and owners. </w:t>
      </w:r>
      <w:r w:rsidR="00B81266" w:rsidRPr="00B81266">
        <w:rPr>
          <w:rFonts w:ascii="Times New Roman" w:hAnsi="Times New Roman" w:cs="Times New Roman"/>
          <w:sz w:val="24"/>
          <w:szCs w:val="24"/>
        </w:rPr>
        <w:br/>
      </w:r>
      <w:r w:rsidR="00B81266" w:rsidRPr="00B81266">
        <w:rPr>
          <w:rFonts w:ascii="Times New Roman" w:hAnsi="Times New Roman" w:cs="Times New Roman"/>
          <w:sz w:val="24"/>
          <w:szCs w:val="24"/>
        </w:rPr>
        <w:br/>
        <w:t>The values are to provide exceptional guest experiences, do the right thing at all times, be top leadership in the industry and communities, work in teams, own actions and decisions, and operate with a sense of purpose and drive</w:t>
      </w:r>
      <w:r w:rsidR="00B81266">
        <w:rPr>
          <w:rFonts w:ascii="Times New Roman" w:hAnsi="Times New Roman" w:cs="Times New Roman"/>
          <w:sz w:val="24"/>
          <w:szCs w:val="24"/>
        </w:rPr>
        <w:t xml:space="preserve"> </w:t>
      </w:r>
      <w:r w:rsidR="006C49AE" w:rsidRPr="006C49AE">
        <w:rPr>
          <w:rFonts w:ascii="Times New Roman" w:hAnsi="Times New Roman" w:cs="Times New Roman"/>
          <w:sz w:val="24"/>
          <w:szCs w:val="24"/>
        </w:rPr>
        <w:t>(Hilton Worldwide, 2012)</w:t>
      </w:r>
      <w:r w:rsidR="006C49AE">
        <w:rPr>
          <w:rFonts w:ascii="Times New Roman" w:hAnsi="Times New Roman" w:cs="Times New Roman"/>
          <w:sz w:val="24"/>
          <w:szCs w:val="24"/>
        </w:rPr>
        <w:t>.</w:t>
      </w:r>
    </w:p>
    <w:p w14:paraId="1670ED01" w14:textId="3F6E3014" w:rsidR="00F64EB5" w:rsidRPr="006F3D7A" w:rsidRDefault="003F0A66" w:rsidP="000E1686">
      <w:pPr>
        <w:spacing w:line="360" w:lineRule="auto"/>
        <w:rPr>
          <w:rFonts w:ascii="Times New Roman" w:hAnsi="Times New Roman" w:cs="Times New Roman"/>
          <w:i/>
          <w:iCs/>
          <w:sz w:val="24"/>
          <w:szCs w:val="24"/>
        </w:rPr>
      </w:pPr>
      <w:r w:rsidRPr="006F3D7A">
        <w:rPr>
          <w:i/>
          <w:iCs/>
        </w:rPr>
        <w:tab/>
      </w:r>
      <w:r w:rsidRPr="006F3D7A">
        <w:rPr>
          <w:rFonts w:ascii="Times New Roman" w:hAnsi="Times New Roman" w:cs="Times New Roman"/>
          <w:i/>
          <w:iCs/>
          <w:sz w:val="24"/>
          <w:szCs w:val="24"/>
        </w:rPr>
        <w:t>1.7.</w:t>
      </w:r>
      <w:r w:rsidR="00C93B5D" w:rsidRPr="006F3D7A">
        <w:rPr>
          <w:rFonts w:ascii="Times New Roman" w:hAnsi="Times New Roman" w:cs="Times New Roman"/>
          <w:i/>
          <w:iCs/>
          <w:sz w:val="24"/>
          <w:szCs w:val="24"/>
        </w:rPr>
        <w:t>2</w:t>
      </w:r>
      <w:r w:rsidRPr="006F3D7A">
        <w:rPr>
          <w:rFonts w:ascii="Times New Roman" w:hAnsi="Times New Roman" w:cs="Times New Roman"/>
          <w:i/>
          <w:iCs/>
          <w:sz w:val="24"/>
          <w:szCs w:val="24"/>
        </w:rPr>
        <w:tab/>
        <w:t xml:space="preserve">Capabilities </w:t>
      </w:r>
    </w:p>
    <w:p w14:paraId="3C8D6449" w14:textId="3D9DC833" w:rsidR="00776E6B" w:rsidRDefault="0090657C" w:rsidP="00993B1E">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S</w:t>
      </w:r>
      <w:r w:rsidR="00E868E6">
        <w:rPr>
          <w:rFonts w:ascii="Times New Roman" w:hAnsi="Times New Roman" w:cs="Times New Roman"/>
          <w:sz w:val="24"/>
          <w:szCs w:val="24"/>
        </w:rPr>
        <w:t xml:space="preserve">trategies </w:t>
      </w:r>
      <w:r w:rsidR="004D2520">
        <w:rPr>
          <w:rFonts w:ascii="Times New Roman" w:hAnsi="Times New Roman" w:cs="Times New Roman"/>
          <w:sz w:val="24"/>
          <w:szCs w:val="24"/>
        </w:rPr>
        <w:t>capabilities are important across all corners of the organisation</w:t>
      </w:r>
      <w:r w:rsidR="00896FC0">
        <w:rPr>
          <w:rFonts w:ascii="Times New Roman" w:hAnsi="Times New Roman" w:cs="Times New Roman"/>
          <w:sz w:val="24"/>
          <w:szCs w:val="24"/>
        </w:rPr>
        <w:t xml:space="preserve"> because they:</w:t>
      </w:r>
    </w:p>
    <w:p w14:paraId="3845CB33" w14:textId="261D1A22" w:rsidR="00776E6B" w:rsidRDefault="00776E6B" w:rsidP="00993B1E">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7349AD" w:rsidRPr="00776E6B">
        <w:rPr>
          <w:rFonts w:ascii="Times New Roman" w:hAnsi="Times New Roman" w:cs="Times New Roman"/>
          <w:sz w:val="24"/>
          <w:szCs w:val="24"/>
        </w:rPr>
        <w:t xml:space="preserve">etermine is the need: </w:t>
      </w:r>
      <w:r w:rsidR="003B46CE" w:rsidRPr="00776E6B">
        <w:rPr>
          <w:rFonts w:ascii="Times New Roman" w:hAnsi="Times New Roman" w:cs="Times New Roman"/>
          <w:sz w:val="24"/>
          <w:szCs w:val="24"/>
        </w:rPr>
        <w:t xml:space="preserve">capabilities driving towards strategic goals and the future success of the business. </w:t>
      </w:r>
    </w:p>
    <w:p w14:paraId="61C1FC01" w14:textId="2AC73B97" w:rsidR="003F0A66" w:rsidRDefault="00180354" w:rsidP="00993B1E">
      <w:pPr>
        <w:pStyle w:val="ListParagraph"/>
        <w:numPr>
          <w:ilvl w:val="0"/>
          <w:numId w:val="14"/>
        </w:numPr>
        <w:spacing w:line="360" w:lineRule="auto"/>
        <w:jc w:val="both"/>
        <w:rPr>
          <w:rFonts w:ascii="Times New Roman" w:hAnsi="Times New Roman" w:cs="Times New Roman"/>
          <w:sz w:val="24"/>
          <w:szCs w:val="24"/>
        </w:rPr>
      </w:pPr>
      <w:r w:rsidRPr="00776E6B">
        <w:rPr>
          <w:rFonts w:ascii="Times New Roman" w:hAnsi="Times New Roman" w:cs="Times New Roman"/>
          <w:sz w:val="24"/>
          <w:szCs w:val="24"/>
        </w:rPr>
        <w:t>Define the purpose: long-term business goals, the need or demand in the market</w:t>
      </w:r>
      <w:r w:rsidR="00030BE0" w:rsidRPr="00776E6B">
        <w:rPr>
          <w:rFonts w:ascii="Times New Roman" w:hAnsi="Times New Roman" w:cs="Times New Roman"/>
          <w:sz w:val="24"/>
          <w:szCs w:val="24"/>
        </w:rPr>
        <w:t xml:space="preserve">, the right resources to sustain it, is it competing or complementing current capabilities </w:t>
      </w:r>
      <w:r w:rsidR="002B04DA" w:rsidRPr="00776E6B">
        <w:rPr>
          <w:rFonts w:ascii="Times New Roman" w:hAnsi="Times New Roman" w:cs="Times New Roman"/>
          <w:sz w:val="24"/>
          <w:szCs w:val="24"/>
        </w:rPr>
        <w:t xml:space="preserve">and the risk of building the business. </w:t>
      </w:r>
    </w:p>
    <w:p w14:paraId="14653E1B" w14:textId="435AF9D2" w:rsidR="00E96C3B" w:rsidRPr="00E96C3B" w:rsidRDefault="001E7F1A" w:rsidP="00993B1E">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Define the outcome: </w:t>
      </w:r>
      <w:r w:rsidR="007C0AE0">
        <w:rPr>
          <w:rFonts w:ascii="Times New Roman" w:hAnsi="Times New Roman" w:cs="Times New Roman"/>
          <w:sz w:val="24"/>
          <w:szCs w:val="24"/>
        </w:rPr>
        <w:t xml:space="preserve">this is the understanding for employees and business leaders </w:t>
      </w:r>
      <w:r w:rsidR="000B00CC">
        <w:rPr>
          <w:rFonts w:ascii="Times New Roman" w:hAnsi="Times New Roman" w:cs="Times New Roman"/>
          <w:sz w:val="24"/>
          <w:szCs w:val="24"/>
        </w:rPr>
        <w:t xml:space="preserve">of </w:t>
      </w:r>
      <w:r w:rsidR="00B732E0">
        <w:rPr>
          <w:rFonts w:ascii="Times New Roman" w:hAnsi="Times New Roman" w:cs="Times New Roman"/>
          <w:sz w:val="24"/>
          <w:szCs w:val="24"/>
        </w:rPr>
        <w:t>the function of the business</w:t>
      </w:r>
      <w:r w:rsidR="00E96C3B">
        <w:rPr>
          <w:rFonts w:ascii="Times New Roman" w:hAnsi="Times New Roman" w:cs="Times New Roman"/>
          <w:sz w:val="24"/>
          <w:szCs w:val="24"/>
        </w:rPr>
        <w:t xml:space="preserve"> </w:t>
      </w:r>
      <w:r w:rsidR="00E96C3B" w:rsidRPr="00E96C3B">
        <w:rPr>
          <w:rFonts w:ascii="Times New Roman" w:hAnsi="Times New Roman" w:cs="Times New Roman"/>
          <w:sz w:val="24"/>
          <w:szCs w:val="24"/>
        </w:rPr>
        <w:t>(Anderson, 2023)</w:t>
      </w:r>
      <w:r w:rsidR="00E96C3B">
        <w:rPr>
          <w:rFonts w:ascii="Times New Roman" w:hAnsi="Times New Roman" w:cs="Times New Roman"/>
          <w:sz w:val="24"/>
          <w:szCs w:val="24"/>
        </w:rPr>
        <w:t>.</w:t>
      </w:r>
    </w:p>
    <w:p w14:paraId="67F84FD6" w14:textId="6B1A5DE0" w:rsidR="00776E6B" w:rsidRPr="006F3D7A" w:rsidRDefault="00C0389A" w:rsidP="00993B1E">
      <w:pPr>
        <w:spacing w:line="360" w:lineRule="auto"/>
        <w:ind w:left="720"/>
        <w:jc w:val="both"/>
        <w:rPr>
          <w:rFonts w:ascii="Times New Roman" w:hAnsi="Times New Roman" w:cs="Times New Roman"/>
          <w:i/>
          <w:iCs/>
          <w:sz w:val="24"/>
          <w:szCs w:val="24"/>
        </w:rPr>
      </w:pPr>
      <w:r w:rsidRPr="006F3D7A">
        <w:rPr>
          <w:rFonts w:ascii="Times New Roman" w:hAnsi="Times New Roman" w:cs="Times New Roman"/>
          <w:i/>
          <w:iCs/>
          <w:sz w:val="24"/>
          <w:szCs w:val="24"/>
        </w:rPr>
        <w:t>1.7.3</w:t>
      </w:r>
      <w:r w:rsidRPr="006F3D7A">
        <w:rPr>
          <w:rFonts w:ascii="Times New Roman" w:hAnsi="Times New Roman" w:cs="Times New Roman"/>
          <w:i/>
          <w:iCs/>
          <w:sz w:val="24"/>
          <w:szCs w:val="24"/>
        </w:rPr>
        <w:tab/>
        <w:t>SWOT</w:t>
      </w:r>
      <w:r w:rsidR="00BB1C36" w:rsidRPr="006F3D7A">
        <w:rPr>
          <w:rFonts w:ascii="Times New Roman" w:hAnsi="Times New Roman" w:cs="Times New Roman"/>
          <w:i/>
          <w:iCs/>
          <w:sz w:val="24"/>
          <w:szCs w:val="24"/>
        </w:rPr>
        <w:t xml:space="preserve"> Analysis </w:t>
      </w:r>
    </w:p>
    <w:p w14:paraId="4EC08F05" w14:textId="445B6F3D" w:rsidR="008453FD" w:rsidRDefault="00485E5A" w:rsidP="00993B1E">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 xml:space="preserve">SWOT is an analysis </w:t>
      </w:r>
      <w:r w:rsidR="00A40D43">
        <w:rPr>
          <w:rFonts w:ascii="Times New Roman" w:hAnsi="Times New Roman" w:cs="Times New Roman"/>
          <w:sz w:val="24"/>
          <w:szCs w:val="24"/>
        </w:rPr>
        <w:t xml:space="preserve">of </w:t>
      </w:r>
      <w:r>
        <w:rPr>
          <w:rFonts w:ascii="Times New Roman" w:hAnsi="Times New Roman" w:cs="Times New Roman"/>
          <w:sz w:val="24"/>
          <w:szCs w:val="24"/>
        </w:rPr>
        <w:t xml:space="preserve">a framework used to evaluate </w:t>
      </w:r>
      <w:r w:rsidR="00DA109B">
        <w:rPr>
          <w:rFonts w:ascii="Times New Roman" w:hAnsi="Times New Roman" w:cs="Times New Roman"/>
          <w:sz w:val="24"/>
          <w:szCs w:val="24"/>
        </w:rPr>
        <w:t xml:space="preserve">its position in the marketplace. The </w:t>
      </w:r>
      <w:r w:rsidR="00A40D43">
        <w:rPr>
          <w:rFonts w:ascii="Times New Roman" w:hAnsi="Times New Roman" w:cs="Times New Roman"/>
          <w:sz w:val="24"/>
          <w:szCs w:val="24"/>
        </w:rPr>
        <w:t xml:space="preserve">four points are </w:t>
      </w:r>
      <w:r w:rsidR="00DA109B">
        <w:rPr>
          <w:rFonts w:ascii="Times New Roman" w:hAnsi="Times New Roman" w:cs="Times New Roman"/>
          <w:sz w:val="24"/>
          <w:szCs w:val="24"/>
        </w:rPr>
        <w:t>strengths,</w:t>
      </w:r>
      <w:r w:rsidR="00A40D43">
        <w:rPr>
          <w:rFonts w:ascii="Times New Roman" w:hAnsi="Times New Roman" w:cs="Times New Roman"/>
          <w:sz w:val="24"/>
          <w:szCs w:val="24"/>
        </w:rPr>
        <w:t xml:space="preserve"> weaknesses, opportunities</w:t>
      </w:r>
      <w:r w:rsidR="007946DD">
        <w:rPr>
          <w:rFonts w:ascii="Times New Roman" w:hAnsi="Times New Roman" w:cs="Times New Roman"/>
          <w:sz w:val="24"/>
          <w:szCs w:val="24"/>
        </w:rPr>
        <w:t>,</w:t>
      </w:r>
      <w:r w:rsidR="00A40D43">
        <w:rPr>
          <w:rFonts w:ascii="Times New Roman" w:hAnsi="Times New Roman" w:cs="Times New Roman"/>
          <w:sz w:val="24"/>
          <w:szCs w:val="24"/>
        </w:rPr>
        <w:t xml:space="preserve"> and threats.</w:t>
      </w:r>
      <w:r w:rsidR="003E310A">
        <w:rPr>
          <w:rFonts w:ascii="Times New Roman" w:hAnsi="Times New Roman" w:cs="Times New Roman"/>
          <w:sz w:val="24"/>
          <w:szCs w:val="24"/>
        </w:rPr>
        <w:t xml:space="preserve"> This technique </w:t>
      </w:r>
      <w:r w:rsidR="00727BC3">
        <w:rPr>
          <w:rFonts w:ascii="Times New Roman" w:hAnsi="Times New Roman" w:cs="Times New Roman"/>
          <w:sz w:val="24"/>
          <w:szCs w:val="24"/>
        </w:rPr>
        <w:t xml:space="preserve">was </w:t>
      </w:r>
      <w:r w:rsidR="00A75F75">
        <w:rPr>
          <w:rFonts w:ascii="Times New Roman" w:hAnsi="Times New Roman" w:cs="Times New Roman"/>
          <w:sz w:val="24"/>
          <w:szCs w:val="24"/>
        </w:rPr>
        <w:t xml:space="preserve">evaluated by Albert Humphrey </w:t>
      </w:r>
      <w:r w:rsidR="008453FD">
        <w:rPr>
          <w:rFonts w:ascii="Times New Roman" w:hAnsi="Times New Roman" w:cs="Times New Roman"/>
          <w:sz w:val="24"/>
          <w:szCs w:val="24"/>
        </w:rPr>
        <w:t xml:space="preserve">as </w:t>
      </w:r>
      <w:r w:rsidR="00BE161E">
        <w:rPr>
          <w:rFonts w:ascii="Times New Roman" w:hAnsi="Times New Roman" w:cs="Times New Roman"/>
          <w:sz w:val="24"/>
          <w:szCs w:val="24"/>
        </w:rPr>
        <w:t xml:space="preserve">an analytical tool to evaluate strategic plans </w:t>
      </w:r>
      <w:r w:rsidR="008453FD">
        <w:rPr>
          <w:rFonts w:ascii="Times New Roman" w:hAnsi="Times New Roman" w:cs="Times New Roman"/>
          <w:sz w:val="24"/>
          <w:szCs w:val="24"/>
        </w:rPr>
        <w:t xml:space="preserve">and </w:t>
      </w:r>
      <w:r w:rsidR="00BE161E">
        <w:rPr>
          <w:rFonts w:ascii="Times New Roman" w:hAnsi="Times New Roman" w:cs="Times New Roman"/>
          <w:sz w:val="24"/>
          <w:szCs w:val="24"/>
        </w:rPr>
        <w:t xml:space="preserve">why </w:t>
      </w:r>
      <w:r w:rsidR="0075233F">
        <w:rPr>
          <w:rFonts w:ascii="Times New Roman" w:hAnsi="Times New Roman" w:cs="Times New Roman"/>
          <w:sz w:val="24"/>
          <w:szCs w:val="24"/>
        </w:rPr>
        <w:t>corporations</w:t>
      </w:r>
      <w:r w:rsidR="00BE161E">
        <w:rPr>
          <w:rFonts w:ascii="Times New Roman" w:hAnsi="Times New Roman" w:cs="Times New Roman"/>
          <w:sz w:val="24"/>
          <w:szCs w:val="24"/>
        </w:rPr>
        <w:t xml:space="preserve"> failed</w:t>
      </w:r>
      <w:r w:rsidR="008453FD">
        <w:rPr>
          <w:rFonts w:ascii="Times New Roman" w:hAnsi="Times New Roman" w:cs="Times New Roman"/>
          <w:sz w:val="24"/>
          <w:szCs w:val="24"/>
        </w:rPr>
        <w:t xml:space="preserve"> </w:t>
      </w:r>
      <w:r w:rsidR="008453FD" w:rsidRPr="008453FD">
        <w:rPr>
          <w:rFonts w:ascii="Times New Roman" w:hAnsi="Times New Roman" w:cs="Times New Roman"/>
          <w:sz w:val="24"/>
          <w:szCs w:val="24"/>
        </w:rPr>
        <w:t>(Sidharth Thakur, 2010)</w:t>
      </w:r>
      <w:r w:rsidR="008453FD">
        <w:rPr>
          <w:rFonts w:ascii="Times New Roman" w:hAnsi="Times New Roman" w:cs="Times New Roman"/>
          <w:sz w:val="24"/>
          <w:szCs w:val="24"/>
        </w:rPr>
        <w:t>.</w:t>
      </w:r>
    </w:p>
    <w:p w14:paraId="34E79C93" w14:textId="77777777" w:rsidR="00815251" w:rsidRDefault="00953BF6" w:rsidP="00993B1E">
      <w:pPr>
        <w:spacing w:line="360" w:lineRule="auto"/>
        <w:jc w:val="both"/>
        <w:rPr>
          <w:rFonts w:ascii="Times New Roman" w:hAnsi="Times New Roman" w:cs="Times New Roman"/>
          <w:i/>
          <w:iCs/>
          <w:sz w:val="24"/>
          <w:szCs w:val="24"/>
        </w:rPr>
      </w:pPr>
      <w:r w:rsidRPr="006F3D7A">
        <w:rPr>
          <w:rFonts w:ascii="Times New Roman" w:hAnsi="Times New Roman" w:cs="Times New Roman"/>
          <w:i/>
          <w:iCs/>
          <w:sz w:val="24"/>
          <w:szCs w:val="24"/>
        </w:rPr>
        <w:tab/>
      </w:r>
    </w:p>
    <w:p w14:paraId="36D4A6D6" w14:textId="2CEDABE1" w:rsidR="00953BF6" w:rsidRPr="006F3D7A" w:rsidRDefault="00953BF6" w:rsidP="00993B1E">
      <w:pPr>
        <w:spacing w:line="360" w:lineRule="auto"/>
        <w:jc w:val="both"/>
        <w:rPr>
          <w:rFonts w:ascii="Times New Roman" w:hAnsi="Times New Roman" w:cs="Times New Roman"/>
          <w:i/>
          <w:iCs/>
          <w:sz w:val="24"/>
          <w:szCs w:val="24"/>
        </w:rPr>
      </w:pPr>
      <w:r w:rsidRPr="006F3D7A">
        <w:rPr>
          <w:rFonts w:ascii="Times New Roman" w:hAnsi="Times New Roman" w:cs="Times New Roman"/>
          <w:i/>
          <w:iCs/>
          <w:sz w:val="24"/>
          <w:szCs w:val="24"/>
        </w:rPr>
        <w:lastRenderedPageBreak/>
        <w:t>1.7.4</w:t>
      </w:r>
      <w:r w:rsidRPr="006F3D7A">
        <w:rPr>
          <w:rFonts w:ascii="Times New Roman" w:hAnsi="Times New Roman" w:cs="Times New Roman"/>
          <w:i/>
          <w:iCs/>
          <w:sz w:val="24"/>
          <w:szCs w:val="24"/>
        </w:rPr>
        <w:tab/>
        <w:t>PESTEL Framework</w:t>
      </w:r>
    </w:p>
    <w:p w14:paraId="78F2BDC7" w14:textId="0FC62FC2" w:rsidR="00356B3D" w:rsidRDefault="002574D1" w:rsidP="00993B1E">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 xml:space="preserve">The PESTEL framework </w:t>
      </w:r>
      <w:r w:rsidR="000C37DD">
        <w:rPr>
          <w:rFonts w:ascii="Times New Roman" w:hAnsi="Times New Roman" w:cs="Times New Roman"/>
          <w:sz w:val="24"/>
          <w:szCs w:val="24"/>
        </w:rPr>
        <w:t>is for analy</w:t>
      </w:r>
      <w:r w:rsidR="00520D8D">
        <w:rPr>
          <w:rFonts w:ascii="Times New Roman" w:hAnsi="Times New Roman" w:cs="Times New Roman"/>
          <w:sz w:val="24"/>
          <w:szCs w:val="24"/>
        </w:rPr>
        <w:t>sing the external business environment</w:t>
      </w:r>
      <w:r w:rsidR="0056454B">
        <w:rPr>
          <w:rFonts w:ascii="Times New Roman" w:hAnsi="Times New Roman" w:cs="Times New Roman"/>
          <w:sz w:val="24"/>
          <w:szCs w:val="24"/>
        </w:rPr>
        <w:t xml:space="preserve"> of political, economic, social, technolog</w:t>
      </w:r>
      <w:r w:rsidR="00D002E7">
        <w:rPr>
          <w:rFonts w:ascii="Times New Roman" w:hAnsi="Times New Roman" w:cs="Times New Roman"/>
          <w:sz w:val="24"/>
          <w:szCs w:val="24"/>
        </w:rPr>
        <w:t>ical, environmental</w:t>
      </w:r>
      <w:r w:rsidR="0075233F">
        <w:rPr>
          <w:rFonts w:ascii="Times New Roman" w:hAnsi="Times New Roman" w:cs="Times New Roman"/>
          <w:sz w:val="24"/>
          <w:szCs w:val="24"/>
        </w:rPr>
        <w:t>,</w:t>
      </w:r>
      <w:r w:rsidR="00D002E7">
        <w:rPr>
          <w:rFonts w:ascii="Times New Roman" w:hAnsi="Times New Roman" w:cs="Times New Roman"/>
          <w:sz w:val="24"/>
          <w:szCs w:val="24"/>
        </w:rPr>
        <w:t xml:space="preserve"> and legal.</w:t>
      </w:r>
      <w:r w:rsidR="00DF3846">
        <w:rPr>
          <w:rFonts w:ascii="Times New Roman" w:hAnsi="Times New Roman" w:cs="Times New Roman"/>
          <w:sz w:val="24"/>
          <w:szCs w:val="24"/>
        </w:rPr>
        <w:t xml:space="preserve"> The framework </w:t>
      </w:r>
      <w:r w:rsidR="0075233F">
        <w:rPr>
          <w:rFonts w:ascii="Times New Roman" w:hAnsi="Times New Roman" w:cs="Times New Roman"/>
          <w:sz w:val="24"/>
          <w:szCs w:val="24"/>
        </w:rPr>
        <w:t>facilitates</w:t>
      </w:r>
      <w:r w:rsidR="00287295">
        <w:rPr>
          <w:rFonts w:ascii="Times New Roman" w:hAnsi="Times New Roman" w:cs="Times New Roman"/>
          <w:sz w:val="24"/>
          <w:szCs w:val="24"/>
        </w:rPr>
        <w:t xml:space="preserve"> an easier more efficient decision-making process </w:t>
      </w:r>
      <w:r w:rsidR="00356B3D" w:rsidRPr="00356B3D">
        <w:rPr>
          <w:rFonts w:ascii="Times New Roman" w:hAnsi="Times New Roman" w:cs="Times New Roman"/>
          <w:sz w:val="24"/>
          <w:szCs w:val="24"/>
        </w:rPr>
        <w:t>(Contributor, 2024)</w:t>
      </w:r>
      <w:r w:rsidR="00B639A1">
        <w:rPr>
          <w:rFonts w:ascii="Times New Roman" w:hAnsi="Times New Roman" w:cs="Times New Roman"/>
          <w:sz w:val="24"/>
          <w:szCs w:val="24"/>
        </w:rPr>
        <w:t>.</w:t>
      </w:r>
    </w:p>
    <w:p w14:paraId="714B95EA" w14:textId="3CCBC347" w:rsidR="00B639A1" w:rsidRPr="006F3D7A" w:rsidRDefault="00B639A1" w:rsidP="00993B1E">
      <w:pPr>
        <w:spacing w:line="360" w:lineRule="auto"/>
        <w:jc w:val="both"/>
        <w:rPr>
          <w:rFonts w:ascii="Times New Roman" w:hAnsi="Times New Roman" w:cs="Times New Roman"/>
          <w:i/>
          <w:iCs/>
          <w:sz w:val="24"/>
          <w:szCs w:val="24"/>
        </w:rPr>
      </w:pPr>
      <w:r w:rsidRPr="006F3D7A">
        <w:rPr>
          <w:rFonts w:ascii="Times New Roman" w:hAnsi="Times New Roman" w:cs="Times New Roman"/>
          <w:i/>
          <w:iCs/>
          <w:sz w:val="24"/>
          <w:szCs w:val="24"/>
        </w:rPr>
        <w:tab/>
        <w:t>1.7.5</w:t>
      </w:r>
      <w:r w:rsidRPr="006F3D7A">
        <w:rPr>
          <w:rFonts w:ascii="Times New Roman" w:hAnsi="Times New Roman" w:cs="Times New Roman"/>
          <w:i/>
          <w:iCs/>
          <w:sz w:val="24"/>
          <w:szCs w:val="24"/>
        </w:rPr>
        <w:tab/>
        <w:t>5 Forces</w:t>
      </w:r>
    </w:p>
    <w:p w14:paraId="14F29643" w14:textId="2138B1FB" w:rsidR="00B639A1" w:rsidRDefault="00F87D85" w:rsidP="00993B1E">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 xml:space="preserve">Hilton uses </w:t>
      </w:r>
      <w:r w:rsidR="00413610">
        <w:rPr>
          <w:rFonts w:ascii="Times New Roman" w:hAnsi="Times New Roman" w:cs="Times New Roman"/>
          <w:sz w:val="24"/>
          <w:szCs w:val="24"/>
        </w:rPr>
        <w:t>Porter’s conce</w:t>
      </w:r>
      <w:r w:rsidR="00BD5651">
        <w:rPr>
          <w:rFonts w:ascii="Times New Roman" w:hAnsi="Times New Roman" w:cs="Times New Roman"/>
          <w:sz w:val="24"/>
          <w:szCs w:val="24"/>
        </w:rPr>
        <w:t xml:space="preserve">pt of the ‘five forces’ </w:t>
      </w:r>
      <w:r>
        <w:rPr>
          <w:rFonts w:ascii="Times New Roman" w:hAnsi="Times New Roman" w:cs="Times New Roman"/>
          <w:sz w:val="24"/>
          <w:szCs w:val="24"/>
        </w:rPr>
        <w:t>as</w:t>
      </w:r>
      <w:r w:rsidR="00BD5651">
        <w:rPr>
          <w:rFonts w:ascii="Times New Roman" w:hAnsi="Times New Roman" w:cs="Times New Roman"/>
          <w:sz w:val="24"/>
          <w:szCs w:val="24"/>
        </w:rPr>
        <w:t xml:space="preserve"> a model to look at the profitability</w:t>
      </w:r>
      <w:r w:rsidR="00E67482">
        <w:rPr>
          <w:rFonts w:ascii="Times New Roman" w:hAnsi="Times New Roman" w:cs="Times New Roman"/>
          <w:sz w:val="24"/>
          <w:szCs w:val="24"/>
        </w:rPr>
        <w:t>:</w:t>
      </w:r>
    </w:p>
    <w:p w14:paraId="1821D1D3" w14:textId="748562DC" w:rsidR="00295F0D" w:rsidRPr="00B803BE" w:rsidRDefault="00B13AE8" w:rsidP="00993B1E">
      <w:pPr>
        <w:pStyle w:val="ListParagraph"/>
        <w:numPr>
          <w:ilvl w:val="3"/>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of new entrants </w:t>
      </w:r>
      <w:r w:rsidR="00AA27D4">
        <w:rPr>
          <w:rFonts w:ascii="Times New Roman" w:hAnsi="Times New Roman" w:cs="Times New Roman"/>
          <w:sz w:val="24"/>
          <w:szCs w:val="24"/>
        </w:rPr>
        <w:t>–</w:t>
      </w:r>
      <w:r>
        <w:rPr>
          <w:rFonts w:ascii="Times New Roman" w:hAnsi="Times New Roman" w:cs="Times New Roman"/>
          <w:sz w:val="24"/>
          <w:szCs w:val="24"/>
        </w:rPr>
        <w:t xml:space="preserve"> </w:t>
      </w:r>
      <w:r w:rsidR="00B803BE" w:rsidRPr="00B803BE">
        <w:rPr>
          <w:rFonts w:ascii="Times New Roman" w:hAnsi="Times New Roman" w:cs="Times New Roman"/>
          <w:sz w:val="24"/>
          <w:szCs w:val="24"/>
        </w:rPr>
        <w:t xml:space="preserve">Lodging entrants provide innovation, prompting Hilton to decrease its pricing approach, save costs, and provide new value propositions to clients. Hilton manages these issues and creates obstacles to differentiate itself from </w:t>
      </w:r>
      <w:r w:rsidR="00553810">
        <w:rPr>
          <w:rFonts w:ascii="Times New Roman" w:hAnsi="Times New Roman" w:cs="Times New Roman"/>
          <w:sz w:val="24"/>
          <w:szCs w:val="24"/>
        </w:rPr>
        <w:t xml:space="preserve">the </w:t>
      </w:r>
      <w:r w:rsidR="00B803BE" w:rsidRPr="00B803BE">
        <w:rPr>
          <w:rFonts w:ascii="Times New Roman" w:hAnsi="Times New Roman" w:cs="Times New Roman"/>
          <w:sz w:val="24"/>
          <w:szCs w:val="24"/>
        </w:rPr>
        <w:t>competition.</w:t>
      </w:r>
    </w:p>
    <w:p w14:paraId="2BE4477B" w14:textId="1E77C9CC" w:rsidR="00171EE5" w:rsidRPr="00171EE5" w:rsidRDefault="00525EFF" w:rsidP="00993B1E">
      <w:pPr>
        <w:pStyle w:val="ListParagraph"/>
        <w:numPr>
          <w:ilvl w:val="3"/>
          <w:numId w:val="12"/>
        </w:numPr>
        <w:spacing w:line="360" w:lineRule="auto"/>
        <w:jc w:val="both"/>
        <w:rPr>
          <w:rFonts w:ascii="Times New Roman" w:hAnsi="Times New Roman" w:cs="Times New Roman"/>
          <w:sz w:val="24"/>
          <w:szCs w:val="24"/>
        </w:rPr>
      </w:pPr>
      <w:r w:rsidRPr="00171EE5">
        <w:rPr>
          <w:rFonts w:ascii="Times New Roman" w:hAnsi="Times New Roman" w:cs="Times New Roman"/>
          <w:sz w:val="24"/>
          <w:szCs w:val="24"/>
        </w:rPr>
        <w:t xml:space="preserve">Bargaining Power of Suppliers </w:t>
      </w:r>
      <w:r w:rsidR="00171EE5" w:rsidRPr="00171EE5">
        <w:rPr>
          <w:rFonts w:ascii="Times New Roman" w:hAnsi="Times New Roman" w:cs="Times New Roman"/>
          <w:sz w:val="24"/>
          <w:szCs w:val="24"/>
        </w:rPr>
        <w:t xml:space="preserve">- Hilton's supply chain can be made more efficient by utilising several suppliers. </w:t>
      </w:r>
      <w:r w:rsidR="00553810">
        <w:rPr>
          <w:rFonts w:ascii="Times New Roman" w:hAnsi="Times New Roman" w:cs="Times New Roman"/>
          <w:sz w:val="24"/>
          <w:szCs w:val="24"/>
        </w:rPr>
        <w:t>By experimenting</w:t>
      </w:r>
      <w:r w:rsidR="00171EE5" w:rsidRPr="00171EE5">
        <w:rPr>
          <w:rFonts w:ascii="Times New Roman" w:hAnsi="Times New Roman" w:cs="Times New Roman"/>
          <w:sz w:val="24"/>
          <w:szCs w:val="24"/>
        </w:rPr>
        <w:t xml:space="preserve"> with different materials, they can switch to another supplier if prices rise.</w:t>
      </w:r>
    </w:p>
    <w:p w14:paraId="49FE3836" w14:textId="15909CEF" w:rsidR="005D0DC9" w:rsidRPr="005D0DC9" w:rsidRDefault="00960850" w:rsidP="00993B1E">
      <w:pPr>
        <w:pStyle w:val="ListParagraph"/>
        <w:numPr>
          <w:ilvl w:val="3"/>
          <w:numId w:val="12"/>
        </w:numPr>
        <w:spacing w:line="360" w:lineRule="auto"/>
        <w:jc w:val="both"/>
        <w:rPr>
          <w:rFonts w:ascii="Times New Roman" w:hAnsi="Times New Roman" w:cs="Times New Roman"/>
          <w:sz w:val="24"/>
          <w:szCs w:val="24"/>
        </w:rPr>
      </w:pPr>
      <w:r w:rsidRPr="005D0DC9">
        <w:rPr>
          <w:rFonts w:ascii="Times New Roman" w:hAnsi="Times New Roman" w:cs="Times New Roman"/>
          <w:sz w:val="24"/>
          <w:szCs w:val="24"/>
        </w:rPr>
        <w:t xml:space="preserve">Bargaining Power of Buyers </w:t>
      </w:r>
      <w:r w:rsidR="00931A4E">
        <w:rPr>
          <w:rFonts w:ascii="Times New Roman" w:hAnsi="Times New Roman" w:cs="Times New Roman"/>
          <w:sz w:val="24"/>
          <w:szCs w:val="24"/>
        </w:rPr>
        <w:t>–</w:t>
      </w:r>
      <w:r w:rsidR="005D0DC9" w:rsidRPr="005D0DC9">
        <w:rPr>
          <w:rFonts w:ascii="Times New Roman" w:hAnsi="Times New Roman" w:cs="Times New Roman"/>
          <w:sz w:val="24"/>
          <w:szCs w:val="24"/>
        </w:rPr>
        <w:t xml:space="preserve"> </w:t>
      </w:r>
      <w:r w:rsidR="00931A4E">
        <w:rPr>
          <w:rFonts w:ascii="Times New Roman" w:hAnsi="Times New Roman" w:cs="Times New Roman"/>
          <w:sz w:val="24"/>
          <w:szCs w:val="24"/>
        </w:rPr>
        <w:t>customers or visitors</w:t>
      </w:r>
      <w:r w:rsidR="005D0DC9" w:rsidRPr="005D0DC9">
        <w:rPr>
          <w:rFonts w:ascii="Times New Roman" w:hAnsi="Times New Roman" w:cs="Times New Roman"/>
          <w:sz w:val="24"/>
          <w:szCs w:val="24"/>
        </w:rPr>
        <w:t xml:space="preserve"> </w:t>
      </w:r>
      <w:r w:rsidR="00931A4E">
        <w:rPr>
          <w:rFonts w:ascii="Times New Roman" w:hAnsi="Times New Roman" w:cs="Times New Roman"/>
          <w:sz w:val="24"/>
          <w:szCs w:val="24"/>
        </w:rPr>
        <w:t>often</w:t>
      </w:r>
      <w:r w:rsidR="005D0DC9" w:rsidRPr="005D0DC9">
        <w:rPr>
          <w:rFonts w:ascii="Times New Roman" w:hAnsi="Times New Roman" w:cs="Times New Roman"/>
          <w:sz w:val="24"/>
          <w:szCs w:val="24"/>
        </w:rPr>
        <w:t xml:space="preserve"> expect a lot. </w:t>
      </w:r>
      <w:r w:rsidR="00931A4E">
        <w:rPr>
          <w:rFonts w:ascii="Times New Roman" w:hAnsi="Times New Roman" w:cs="Times New Roman"/>
          <w:sz w:val="24"/>
          <w:szCs w:val="24"/>
        </w:rPr>
        <w:t>People or consumers want to buy top quality but</w:t>
      </w:r>
      <w:r w:rsidR="005D0DC9" w:rsidRPr="005D0DC9">
        <w:rPr>
          <w:rFonts w:ascii="Times New Roman" w:hAnsi="Times New Roman" w:cs="Times New Roman"/>
          <w:sz w:val="24"/>
          <w:szCs w:val="24"/>
        </w:rPr>
        <w:t xml:space="preserve"> offered at the lowest possible price. This puts pressure on Hilton in the long run. Building a large consumer base can assist lessen negotiating power. Hilton's ability to innovate and introduce new items may reduce its bargaining leverage.</w:t>
      </w:r>
    </w:p>
    <w:p w14:paraId="71D032A2" w14:textId="2F620DAA" w:rsidR="00090458" w:rsidRPr="00090458" w:rsidRDefault="00237566" w:rsidP="00993B1E">
      <w:pPr>
        <w:pStyle w:val="ListParagraph"/>
        <w:numPr>
          <w:ilvl w:val="3"/>
          <w:numId w:val="12"/>
        </w:numPr>
        <w:spacing w:line="360" w:lineRule="auto"/>
        <w:jc w:val="both"/>
        <w:rPr>
          <w:rFonts w:ascii="Times New Roman" w:hAnsi="Times New Roman" w:cs="Times New Roman"/>
          <w:sz w:val="24"/>
          <w:szCs w:val="24"/>
        </w:rPr>
      </w:pPr>
      <w:r w:rsidRPr="00090458">
        <w:rPr>
          <w:rFonts w:ascii="Times New Roman" w:hAnsi="Times New Roman" w:cs="Times New Roman"/>
          <w:sz w:val="24"/>
          <w:szCs w:val="24"/>
        </w:rPr>
        <w:t xml:space="preserve">Threats of Substitute Product or Service </w:t>
      </w:r>
      <w:r w:rsidR="00FF53E5" w:rsidRPr="00090458">
        <w:rPr>
          <w:rFonts w:ascii="Times New Roman" w:hAnsi="Times New Roman" w:cs="Times New Roman"/>
          <w:sz w:val="24"/>
          <w:szCs w:val="24"/>
        </w:rPr>
        <w:t>–</w:t>
      </w:r>
      <w:r w:rsidRPr="00090458">
        <w:rPr>
          <w:rFonts w:ascii="Times New Roman" w:hAnsi="Times New Roman" w:cs="Times New Roman"/>
          <w:sz w:val="24"/>
          <w:szCs w:val="24"/>
        </w:rPr>
        <w:t xml:space="preserve"> </w:t>
      </w:r>
      <w:r w:rsidR="00090458" w:rsidRPr="00090458">
        <w:rPr>
          <w:rFonts w:ascii="Times New Roman" w:hAnsi="Times New Roman" w:cs="Times New Roman"/>
          <w:sz w:val="24"/>
          <w:szCs w:val="24"/>
        </w:rPr>
        <w:t xml:space="preserve">To combat this danger, Hilton must be service-oriented, understand the customer </w:t>
      </w:r>
      <w:r w:rsidR="00931A4E">
        <w:rPr>
          <w:rFonts w:ascii="Times New Roman" w:hAnsi="Times New Roman" w:cs="Times New Roman"/>
          <w:sz w:val="24"/>
          <w:szCs w:val="24"/>
        </w:rPr>
        <w:t xml:space="preserve">needs and whom they are </w:t>
      </w:r>
      <w:r w:rsidR="00090458" w:rsidRPr="00090458">
        <w:rPr>
          <w:rFonts w:ascii="Times New Roman" w:hAnsi="Times New Roman" w:cs="Times New Roman"/>
          <w:sz w:val="24"/>
          <w:szCs w:val="24"/>
        </w:rPr>
        <w:t>rather than what the</w:t>
      </w:r>
      <w:r w:rsidR="00931A4E">
        <w:rPr>
          <w:rFonts w:ascii="Times New Roman" w:hAnsi="Times New Roman" w:cs="Times New Roman"/>
          <w:sz w:val="24"/>
          <w:szCs w:val="24"/>
        </w:rPr>
        <w:t xml:space="preserve">y are </w:t>
      </w:r>
      <w:r w:rsidR="00090458" w:rsidRPr="00090458">
        <w:rPr>
          <w:rFonts w:ascii="Times New Roman" w:hAnsi="Times New Roman" w:cs="Times New Roman"/>
          <w:sz w:val="24"/>
          <w:szCs w:val="24"/>
        </w:rPr>
        <w:t>purchasing, and increase the customer's switching cost.</w:t>
      </w:r>
    </w:p>
    <w:p w14:paraId="3C1E85B2" w14:textId="6515FB13" w:rsidR="00931A4E" w:rsidRPr="00815251" w:rsidRDefault="00E06816" w:rsidP="00815251">
      <w:pPr>
        <w:pStyle w:val="ListParagraph"/>
        <w:numPr>
          <w:ilvl w:val="3"/>
          <w:numId w:val="12"/>
        </w:numPr>
        <w:spacing w:line="360" w:lineRule="auto"/>
        <w:jc w:val="both"/>
        <w:rPr>
          <w:rFonts w:ascii="Times New Roman" w:hAnsi="Times New Roman" w:cs="Times New Roman"/>
          <w:sz w:val="24"/>
          <w:szCs w:val="24"/>
        </w:rPr>
      </w:pPr>
      <w:r w:rsidRPr="00090458">
        <w:rPr>
          <w:rFonts w:ascii="Times New Roman" w:hAnsi="Times New Roman" w:cs="Times New Roman"/>
          <w:sz w:val="24"/>
          <w:szCs w:val="24"/>
        </w:rPr>
        <w:t xml:space="preserve">Rivalry among the Existing </w:t>
      </w:r>
      <w:r w:rsidR="006B29D0" w:rsidRPr="00090458">
        <w:rPr>
          <w:rFonts w:ascii="Times New Roman" w:hAnsi="Times New Roman" w:cs="Times New Roman"/>
          <w:sz w:val="24"/>
          <w:szCs w:val="24"/>
        </w:rPr>
        <w:t xml:space="preserve">Competitors </w:t>
      </w:r>
      <w:r w:rsidR="00493F9B" w:rsidRPr="00090458">
        <w:rPr>
          <w:rFonts w:ascii="Times New Roman" w:hAnsi="Times New Roman" w:cs="Times New Roman"/>
          <w:sz w:val="24"/>
          <w:szCs w:val="24"/>
        </w:rPr>
        <w:t>–</w:t>
      </w:r>
      <w:r w:rsidR="00571E05" w:rsidRPr="00571E05">
        <w:rPr>
          <w:rFonts w:ascii="Times New Roman" w:eastAsia="Times New Roman" w:hAnsi="Times New Roman" w:cs="Times New Roman"/>
          <w:kern w:val="0"/>
          <w:sz w:val="24"/>
          <w:szCs w:val="24"/>
          <w:lang w:eastAsia="en-GB"/>
          <w14:ligatures w14:val="none"/>
        </w:rPr>
        <w:t xml:space="preserve"> </w:t>
      </w:r>
      <w:r w:rsidR="00931A4E" w:rsidRPr="00931A4E">
        <w:rPr>
          <w:rFonts w:ascii="Times New Roman" w:hAnsi="Times New Roman" w:cs="Times New Roman"/>
          <w:sz w:val="24"/>
          <w:szCs w:val="24"/>
        </w:rPr>
        <w:t>Creating a sustainable differentiation and teaming with competitors to increase market size, rather than fighting in a limited market, will drive down prices while improving overall revenue</w:t>
      </w:r>
      <w:r w:rsidR="00931A4E">
        <w:rPr>
          <w:rFonts w:ascii="Times New Roman" w:hAnsi="Times New Roman" w:cs="Times New Roman"/>
          <w:sz w:val="24"/>
          <w:szCs w:val="24"/>
        </w:rPr>
        <w:t xml:space="preserve"> </w:t>
      </w:r>
      <w:r w:rsidR="00C67A3C" w:rsidRPr="00931A4E">
        <w:rPr>
          <w:rFonts w:ascii="Times New Roman" w:hAnsi="Times New Roman" w:cs="Times New Roman"/>
          <w:sz w:val="24"/>
          <w:szCs w:val="24"/>
        </w:rPr>
        <w:t>(Fern Fort University, 2019)</w:t>
      </w:r>
      <w:r w:rsidR="00931A4E">
        <w:rPr>
          <w:rFonts w:ascii="Times New Roman" w:hAnsi="Times New Roman" w:cs="Times New Roman"/>
          <w:sz w:val="24"/>
          <w:szCs w:val="24"/>
        </w:rPr>
        <w:t>.</w:t>
      </w:r>
      <w:r w:rsidR="00931A4E" w:rsidRPr="00815251">
        <w:rPr>
          <w:rFonts w:ascii="Times New Roman" w:hAnsi="Times New Roman" w:cs="Times New Roman"/>
          <w:b/>
          <w:bCs/>
          <w:sz w:val="28"/>
          <w:szCs w:val="28"/>
        </w:rPr>
        <w:br w:type="page"/>
      </w:r>
    </w:p>
    <w:p w14:paraId="1C2BF1A1" w14:textId="73D7E2A3" w:rsidR="000D594D" w:rsidRPr="00591C61" w:rsidRDefault="00D21326" w:rsidP="00993B1E">
      <w:pPr>
        <w:spacing w:line="360" w:lineRule="auto"/>
        <w:jc w:val="both"/>
        <w:rPr>
          <w:rFonts w:ascii="Times New Roman" w:hAnsi="Times New Roman" w:cs="Times New Roman"/>
          <w:b/>
          <w:bCs/>
          <w:sz w:val="28"/>
          <w:szCs w:val="28"/>
        </w:rPr>
      </w:pPr>
      <w:r w:rsidRPr="00591C61">
        <w:rPr>
          <w:rFonts w:ascii="Times New Roman" w:hAnsi="Times New Roman" w:cs="Times New Roman"/>
          <w:b/>
          <w:bCs/>
          <w:sz w:val="28"/>
          <w:szCs w:val="28"/>
        </w:rPr>
        <w:lastRenderedPageBreak/>
        <w:t>Conclusion</w:t>
      </w:r>
    </w:p>
    <w:p w14:paraId="12F8ED21" w14:textId="77777777" w:rsidR="007D7747" w:rsidRPr="007D7747" w:rsidRDefault="007D7747" w:rsidP="00993B1E">
      <w:pPr>
        <w:spacing w:line="360" w:lineRule="auto"/>
        <w:jc w:val="both"/>
        <w:rPr>
          <w:rFonts w:ascii="Times New Roman" w:hAnsi="Times New Roman" w:cs="Times New Roman"/>
          <w:sz w:val="24"/>
          <w:szCs w:val="24"/>
        </w:rPr>
      </w:pPr>
      <w:r w:rsidRPr="007D7747">
        <w:rPr>
          <w:rFonts w:ascii="Times New Roman" w:hAnsi="Times New Roman" w:cs="Times New Roman"/>
          <w:sz w:val="24"/>
          <w:szCs w:val="24"/>
        </w:rPr>
        <w:t xml:space="preserve">Finally, defining the business's goal requires the use of all management strategies. Using the organisational structure, you can grasp the culture and goals of the organisation, particularly at Hilton Hotel. To make the hotel successful, it is critical to understand the staff so that you can adjust to and integrate them into the operation. By examining SWOT and PESTEL on a regular basis, you may have a better understanding of the community's and the world's demand and needs, allowing each hotel to thrive wherever it is located. </w:t>
      </w:r>
    </w:p>
    <w:p w14:paraId="11713AB9" w14:textId="77777777" w:rsidR="008755BF" w:rsidRDefault="008755BF" w:rsidP="00993B1E">
      <w:pPr>
        <w:spacing w:line="360" w:lineRule="auto"/>
        <w:jc w:val="both"/>
        <w:rPr>
          <w:rFonts w:ascii="Times New Roman" w:hAnsi="Times New Roman" w:cs="Times New Roman"/>
          <w:sz w:val="24"/>
          <w:szCs w:val="24"/>
        </w:rPr>
      </w:pPr>
    </w:p>
    <w:p w14:paraId="0C682547" w14:textId="77777777" w:rsidR="008755BF" w:rsidRPr="004F1D2C" w:rsidRDefault="008755BF" w:rsidP="00993B1E">
      <w:pPr>
        <w:spacing w:line="360" w:lineRule="auto"/>
        <w:jc w:val="both"/>
        <w:rPr>
          <w:rFonts w:ascii="Times New Roman" w:hAnsi="Times New Roman" w:cs="Times New Roman"/>
          <w:sz w:val="24"/>
          <w:szCs w:val="24"/>
        </w:rPr>
      </w:pPr>
    </w:p>
    <w:p w14:paraId="5E2C1D30" w14:textId="56FE28B5" w:rsidR="00DD1456" w:rsidRDefault="00DD1456" w:rsidP="00993B1E">
      <w:pPr>
        <w:jc w:val="both"/>
        <w:rPr>
          <w:rFonts w:ascii="Times New Roman" w:hAnsi="Times New Roman" w:cs="Times New Roman"/>
          <w:sz w:val="24"/>
          <w:szCs w:val="24"/>
        </w:rPr>
      </w:pPr>
      <w:r>
        <w:rPr>
          <w:rFonts w:ascii="Times New Roman" w:hAnsi="Times New Roman" w:cs="Times New Roman"/>
          <w:sz w:val="24"/>
          <w:szCs w:val="24"/>
        </w:rPr>
        <w:br w:type="page"/>
      </w:r>
    </w:p>
    <w:p w14:paraId="522DB103" w14:textId="77777777" w:rsidR="009D77B9" w:rsidRPr="009D77B9" w:rsidRDefault="009D77B9" w:rsidP="00882E48">
      <w:pPr>
        <w:spacing w:line="360" w:lineRule="auto"/>
        <w:jc w:val="both"/>
        <w:rPr>
          <w:rFonts w:ascii="Times New Roman" w:hAnsi="Times New Roman" w:cs="Times New Roman"/>
          <w:b/>
          <w:bCs/>
          <w:sz w:val="28"/>
          <w:szCs w:val="28"/>
        </w:rPr>
      </w:pPr>
      <w:r w:rsidRPr="009D77B9">
        <w:rPr>
          <w:rFonts w:ascii="Times New Roman" w:hAnsi="Times New Roman" w:cs="Times New Roman"/>
          <w:b/>
          <w:bCs/>
          <w:sz w:val="28"/>
          <w:szCs w:val="28"/>
        </w:rPr>
        <w:lastRenderedPageBreak/>
        <w:t>Reference list</w:t>
      </w:r>
    </w:p>
    <w:p w14:paraId="3DEC949C"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U.S. Chamber of Commerce Foundation (2023). </w:t>
      </w:r>
      <w:r w:rsidRPr="009D77B9">
        <w:rPr>
          <w:rFonts w:ascii="Times New Roman" w:hAnsi="Times New Roman" w:cs="Times New Roman"/>
          <w:i/>
          <w:iCs/>
          <w:sz w:val="24"/>
          <w:szCs w:val="24"/>
        </w:rPr>
        <w:t>The Four Pillars Behind Hilton’s Positive Workplace Culture</w:t>
      </w:r>
      <w:r w:rsidRPr="009D77B9">
        <w:rPr>
          <w:rFonts w:ascii="Times New Roman" w:hAnsi="Times New Roman" w:cs="Times New Roman"/>
          <w:sz w:val="24"/>
          <w:szCs w:val="24"/>
        </w:rPr>
        <w:t>. [online] www.uschamberfoundation.org. Available at: https://www.uschamberfoundation.org/corporate-social-responsibility/how-hilton-upholds-its-legacy-through-employee-centric-practices [Accessed 29 May 2024].</w:t>
      </w:r>
    </w:p>
    <w:p w14:paraId="380DFA51"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Anderson, C. (2023). </w:t>
      </w:r>
      <w:r w:rsidRPr="009D77B9">
        <w:rPr>
          <w:rFonts w:ascii="Times New Roman" w:hAnsi="Times New Roman" w:cs="Times New Roman"/>
          <w:i/>
          <w:iCs/>
          <w:sz w:val="24"/>
          <w:szCs w:val="24"/>
        </w:rPr>
        <w:t>How to Define, Build and Measure Strategic Capability | Acorn</w:t>
      </w:r>
      <w:r w:rsidRPr="009D77B9">
        <w:rPr>
          <w:rFonts w:ascii="Times New Roman" w:hAnsi="Times New Roman" w:cs="Times New Roman"/>
          <w:sz w:val="24"/>
          <w:szCs w:val="24"/>
        </w:rPr>
        <w:t>. [online] Acorn PLMS. Available at: https://acorn.works/enterprise-learning-management/strategic-capability [Accessed 30 May 2024].</w:t>
      </w:r>
    </w:p>
    <w:p w14:paraId="0B48C082"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t>Bengougam</w:t>
      </w:r>
      <w:proofErr w:type="spellEnd"/>
      <w:r w:rsidRPr="009D77B9">
        <w:rPr>
          <w:rFonts w:ascii="Times New Roman" w:hAnsi="Times New Roman" w:cs="Times New Roman"/>
          <w:sz w:val="24"/>
          <w:szCs w:val="24"/>
        </w:rPr>
        <w:t xml:space="preserve">, B. (2019). </w:t>
      </w:r>
      <w:r w:rsidRPr="009D77B9">
        <w:rPr>
          <w:rFonts w:ascii="Times New Roman" w:hAnsi="Times New Roman" w:cs="Times New Roman"/>
          <w:i/>
          <w:iCs/>
          <w:sz w:val="24"/>
          <w:szCs w:val="24"/>
        </w:rPr>
        <w:t>HR Magazine - Creating a culture fit to last at Hilton</w:t>
      </w:r>
      <w:r w:rsidRPr="009D77B9">
        <w:rPr>
          <w:rFonts w:ascii="Times New Roman" w:hAnsi="Times New Roman" w:cs="Times New Roman"/>
          <w:sz w:val="24"/>
          <w:szCs w:val="24"/>
        </w:rPr>
        <w:t>. [online] HR Magazine. Available at: https://www.hrmagazine.co.uk/content/features/creating-a-culture-fit-to-last-at-hilton/ [Accessed 30 May 2024].</w:t>
      </w:r>
    </w:p>
    <w:p w14:paraId="010DEEDB"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t>Chechi</w:t>
      </w:r>
      <w:proofErr w:type="spellEnd"/>
      <w:r w:rsidRPr="009D77B9">
        <w:rPr>
          <w:rFonts w:ascii="Times New Roman" w:hAnsi="Times New Roman" w:cs="Times New Roman"/>
          <w:sz w:val="24"/>
          <w:szCs w:val="24"/>
        </w:rPr>
        <w:t xml:space="preserve">, H. (2024). </w:t>
      </w:r>
      <w:r w:rsidRPr="009D77B9">
        <w:rPr>
          <w:rFonts w:ascii="Times New Roman" w:hAnsi="Times New Roman" w:cs="Times New Roman"/>
          <w:i/>
          <w:iCs/>
          <w:sz w:val="24"/>
          <w:szCs w:val="24"/>
        </w:rPr>
        <w:t>Eco-friendly hotels explained: Why they matter</w:t>
      </w:r>
      <w:r w:rsidRPr="009D77B9">
        <w:rPr>
          <w:rFonts w:ascii="Times New Roman" w:hAnsi="Times New Roman" w:cs="Times New Roman"/>
          <w:sz w:val="24"/>
          <w:szCs w:val="24"/>
        </w:rPr>
        <w:t>. [online] Glion. Available at: https://www.glion.edu/magazine/eco-friendly-hotels-explained/ [Accessed 14 May 2024].</w:t>
      </w:r>
    </w:p>
    <w:p w14:paraId="0E9100CF"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Contributor, Pestle. (2024). </w:t>
      </w:r>
      <w:r w:rsidRPr="009D77B9">
        <w:rPr>
          <w:rFonts w:ascii="Times New Roman" w:hAnsi="Times New Roman" w:cs="Times New Roman"/>
          <w:i/>
          <w:iCs/>
          <w:sz w:val="24"/>
          <w:szCs w:val="24"/>
        </w:rPr>
        <w:t>The PESTEL Framework Explained: 6 Important Factors</w:t>
      </w:r>
      <w:r w:rsidRPr="009D77B9">
        <w:rPr>
          <w:rFonts w:ascii="Times New Roman" w:hAnsi="Times New Roman" w:cs="Times New Roman"/>
          <w:sz w:val="24"/>
          <w:szCs w:val="24"/>
        </w:rPr>
        <w:t>. [online] pestleanalysis.com. Available at: https://pestleanalysis.com/pestel-framework [Accessed 31 May 2024].</w:t>
      </w:r>
    </w:p>
    <w:p w14:paraId="6BD8AFFB"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Editors, H.T.N. (2023). </w:t>
      </w:r>
      <w:r w:rsidRPr="009D77B9">
        <w:rPr>
          <w:rFonts w:ascii="Times New Roman" w:hAnsi="Times New Roman" w:cs="Times New Roman"/>
          <w:i/>
          <w:iCs/>
          <w:sz w:val="24"/>
          <w:szCs w:val="24"/>
        </w:rPr>
        <w:t>Hilton Unveils Two Digital Innovations Focused on Group Bookings for Small and Medium Businesses |</w:t>
      </w:r>
      <w:r w:rsidRPr="009D77B9">
        <w:rPr>
          <w:rFonts w:ascii="Times New Roman" w:hAnsi="Times New Roman" w:cs="Times New Roman"/>
          <w:sz w:val="24"/>
          <w:szCs w:val="24"/>
        </w:rPr>
        <w:t>. [online] Hotel Technology News. Available at: https://hoteltechnologynews.com/2023/10/hilton-unveils-two-digital-innovations-focused-on-group-bookings-for-small-and-medium-businesses/ [Accessed 29 May 2024].</w:t>
      </w:r>
    </w:p>
    <w:p w14:paraId="72E43105"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European Commission (2023). </w:t>
      </w:r>
      <w:r w:rsidRPr="009D77B9">
        <w:rPr>
          <w:rFonts w:ascii="Times New Roman" w:hAnsi="Times New Roman" w:cs="Times New Roman"/>
          <w:i/>
          <w:iCs/>
          <w:sz w:val="24"/>
          <w:szCs w:val="24"/>
        </w:rPr>
        <w:t>Coastal tourism</w:t>
      </w:r>
      <w:r w:rsidRPr="009D77B9">
        <w:rPr>
          <w:rFonts w:ascii="Times New Roman" w:hAnsi="Times New Roman" w:cs="Times New Roman"/>
          <w:sz w:val="24"/>
          <w:szCs w:val="24"/>
        </w:rPr>
        <w:t>. [online] blue-economy-observatory.ec.europa.eu. Available at: https://blue-economy-observatory.ec.europa.eu/eu-blue-economy-sectors/coastal-tourism_en [Accessed 26 May 2024].</w:t>
      </w:r>
    </w:p>
    <w:p w14:paraId="37398693"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Fern Fort University (2019). </w:t>
      </w:r>
      <w:r w:rsidRPr="009D77B9">
        <w:rPr>
          <w:rFonts w:ascii="Times New Roman" w:hAnsi="Times New Roman" w:cs="Times New Roman"/>
          <w:i/>
          <w:iCs/>
          <w:sz w:val="24"/>
          <w:szCs w:val="24"/>
        </w:rPr>
        <w:t>Hilton Worldwide Holdings Inc. Porter Five (5) Forces &amp; Industry Analysis [Strategy]</w:t>
      </w:r>
      <w:r w:rsidRPr="009D77B9">
        <w:rPr>
          <w:rFonts w:ascii="Times New Roman" w:hAnsi="Times New Roman" w:cs="Times New Roman"/>
          <w:sz w:val="24"/>
          <w:szCs w:val="24"/>
        </w:rPr>
        <w:t>. [online] Fern Fort University. Available at: http://fernfortuniversity.com/term-papers/porter5/analysis/2856-hilton-worldwide-holdings-inc-.php [Accessed 31 May 2024].</w:t>
      </w:r>
    </w:p>
    <w:p w14:paraId="34EC95B0"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Foundation for Environmental Education (2023). </w:t>
      </w:r>
      <w:r w:rsidRPr="009D77B9">
        <w:rPr>
          <w:rFonts w:ascii="Times New Roman" w:hAnsi="Times New Roman" w:cs="Times New Roman"/>
          <w:i/>
          <w:iCs/>
          <w:sz w:val="24"/>
          <w:szCs w:val="24"/>
        </w:rPr>
        <w:t>Green Key</w:t>
      </w:r>
      <w:r w:rsidRPr="009D77B9">
        <w:rPr>
          <w:rFonts w:ascii="Times New Roman" w:hAnsi="Times New Roman" w:cs="Times New Roman"/>
          <w:sz w:val="24"/>
          <w:szCs w:val="24"/>
        </w:rPr>
        <w:t>. [online] Green Key. Available at: https://www.greenkey.global/ [Accessed 14 May 2024].</w:t>
      </w:r>
    </w:p>
    <w:p w14:paraId="73374412"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lastRenderedPageBreak/>
        <w:t>Frasson</w:t>
      </w:r>
      <w:proofErr w:type="spellEnd"/>
      <w:r w:rsidRPr="009D77B9">
        <w:rPr>
          <w:rFonts w:ascii="Times New Roman" w:hAnsi="Times New Roman" w:cs="Times New Roman"/>
          <w:sz w:val="24"/>
          <w:szCs w:val="24"/>
        </w:rPr>
        <w:t xml:space="preserve">, E. (2018). </w:t>
      </w:r>
      <w:r w:rsidRPr="009D77B9">
        <w:rPr>
          <w:rFonts w:ascii="Times New Roman" w:hAnsi="Times New Roman" w:cs="Times New Roman"/>
          <w:i/>
          <w:iCs/>
          <w:sz w:val="24"/>
          <w:szCs w:val="24"/>
        </w:rPr>
        <w:t>Green hotel: 20 actions for a more sustainable...</w:t>
      </w:r>
      <w:r w:rsidRPr="009D77B9">
        <w:rPr>
          <w:rFonts w:ascii="Times New Roman" w:hAnsi="Times New Roman" w:cs="Times New Roman"/>
          <w:sz w:val="24"/>
          <w:szCs w:val="24"/>
        </w:rPr>
        <w:t xml:space="preserve"> [online] </w:t>
      </w:r>
      <w:proofErr w:type="spellStart"/>
      <w:r w:rsidRPr="009D77B9">
        <w:rPr>
          <w:rFonts w:ascii="Times New Roman" w:hAnsi="Times New Roman" w:cs="Times New Roman"/>
          <w:sz w:val="24"/>
          <w:szCs w:val="24"/>
        </w:rPr>
        <w:t>Ecobnb</w:t>
      </w:r>
      <w:proofErr w:type="spellEnd"/>
      <w:r w:rsidRPr="009D77B9">
        <w:rPr>
          <w:rFonts w:ascii="Times New Roman" w:hAnsi="Times New Roman" w:cs="Times New Roman"/>
          <w:sz w:val="24"/>
          <w:szCs w:val="24"/>
        </w:rPr>
        <w:t>. Available at: https://ecobnb.com/blog/2018/12/green-hotel-actions/ [Accessed 21 May 2024].</w:t>
      </w:r>
    </w:p>
    <w:p w14:paraId="2A3B5D27"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t>GreenerMetter</w:t>
      </w:r>
      <w:proofErr w:type="spellEnd"/>
      <w:r w:rsidRPr="009D77B9">
        <w:rPr>
          <w:rFonts w:ascii="Times New Roman" w:hAnsi="Times New Roman" w:cs="Times New Roman"/>
          <w:sz w:val="24"/>
          <w:szCs w:val="24"/>
        </w:rPr>
        <w:t xml:space="preserve"> (2024). </w:t>
      </w:r>
      <w:r w:rsidRPr="009D77B9">
        <w:rPr>
          <w:rFonts w:ascii="Times New Roman" w:hAnsi="Times New Roman" w:cs="Times New Roman"/>
          <w:i/>
          <w:iCs/>
          <w:sz w:val="24"/>
          <w:szCs w:val="24"/>
        </w:rPr>
        <w:t>This factsheet explores the benefits of hotel sustainability certification, and gives an overview of the different types with advice on how to get started with the certification process Hotel sustainability certifications Case study</w:t>
      </w:r>
      <w:r w:rsidRPr="009D77B9">
        <w:rPr>
          <w:rFonts w:ascii="Times New Roman" w:hAnsi="Times New Roman" w:cs="Times New Roman"/>
          <w:sz w:val="24"/>
          <w:szCs w:val="24"/>
        </w:rPr>
        <w:t>. [online] Available at: https://sustainablehospitalityalliance.org/wp-content/uploads/2021/06/Certifications-factsheet.pdf [Accessed 23 May 2024].</w:t>
      </w:r>
    </w:p>
    <w:p w14:paraId="42716953"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Hilton Worldwide (2012). </w:t>
      </w:r>
      <w:r w:rsidRPr="009D77B9">
        <w:rPr>
          <w:rFonts w:ascii="Times New Roman" w:hAnsi="Times New Roman" w:cs="Times New Roman"/>
          <w:i/>
          <w:iCs/>
          <w:sz w:val="24"/>
          <w:szCs w:val="24"/>
        </w:rPr>
        <w:t xml:space="preserve">TRAVEL WITH PURPOSE </w:t>
      </w:r>
      <w:r w:rsidRPr="009D77B9">
        <w:rPr>
          <w:rFonts w:ascii="Times New Roman" w:hAnsi="Times New Roman" w:cs="Times New Roman"/>
          <w:i/>
          <w:iCs/>
          <w:sz w:val="24"/>
          <w:szCs w:val="24"/>
          <w:vertAlign w:val="superscript"/>
        </w:rPr>
        <w:t>TM</w:t>
      </w:r>
      <w:r w:rsidRPr="009D77B9">
        <w:rPr>
          <w:rFonts w:ascii="Times New Roman" w:hAnsi="Times New Roman" w:cs="Times New Roman"/>
          <w:i/>
          <w:iCs/>
          <w:sz w:val="24"/>
          <w:szCs w:val="24"/>
        </w:rPr>
        <w:t xml:space="preserve"> CORPORATE RESPONSIBILITY REPORT</w:t>
      </w:r>
      <w:r w:rsidRPr="009D77B9">
        <w:rPr>
          <w:rFonts w:ascii="Times New Roman" w:hAnsi="Times New Roman" w:cs="Times New Roman"/>
          <w:sz w:val="24"/>
          <w:szCs w:val="24"/>
        </w:rPr>
        <w:t>. [online] Available at: https://esg.hilton.com/wp-content/uploads/sites/3/2018/02/2012_Hilton_CR_Report-1-1.pdf [Accessed 30 May 2024].</w:t>
      </w:r>
    </w:p>
    <w:p w14:paraId="13E26BEC"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Kim, E. (2018). </w:t>
      </w:r>
      <w:r w:rsidRPr="009D77B9">
        <w:rPr>
          <w:rFonts w:ascii="Times New Roman" w:hAnsi="Times New Roman" w:cs="Times New Roman"/>
          <w:i/>
          <w:iCs/>
          <w:sz w:val="24"/>
          <w:szCs w:val="24"/>
        </w:rPr>
        <w:t>Strategic Management - Hilton Hotels and Resorts</w:t>
      </w:r>
      <w:r w:rsidRPr="009D77B9">
        <w:rPr>
          <w:rFonts w:ascii="Times New Roman" w:hAnsi="Times New Roman" w:cs="Times New Roman"/>
          <w:sz w:val="24"/>
          <w:szCs w:val="24"/>
        </w:rPr>
        <w:t>. [online] www.youtube.com. Available at: https://www.youtube.com/watch?v=ThZFTtBqk1o.</w:t>
      </w:r>
    </w:p>
    <w:p w14:paraId="7052FD3F"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Krantz, T. and Jonker, A. (2024). </w:t>
      </w:r>
      <w:r w:rsidRPr="009D77B9">
        <w:rPr>
          <w:rFonts w:ascii="Times New Roman" w:hAnsi="Times New Roman" w:cs="Times New Roman"/>
          <w:i/>
          <w:iCs/>
          <w:sz w:val="24"/>
          <w:szCs w:val="24"/>
        </w:rPr>
        <w:t>What is Environmental, Social, and Governance (ESG)? | IBM</w:t>
      </w:r>
      <w:r w:rsidRPr="009D77B9">
        <w:rPr>
          <w:rFonts w:ascii="Times New Roman" w:hAnsi="Times New Roman" w:cs="Times New Roman"/>
          <w:sz w:val="24"/>
          <w:szCs w:val="24"/>
        </w:rPr>
        <w:t>. [online] www.ibm.com. Available at: https://www.ibm.com/topics/environmental-social-and-governance [Accessed 14 May 2024].</w:t>
      </w:r>
    </w:p>
    <w:p w14:paraId="3ACA42C9"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t>Laclé</w:t>
      </w:r>
      <w:proofErr w:type="spellEnd"/>
      <w:r w:rsidRPr="009D77B9">
        <w:rPr>
          <w:rFonts w:ascii="Times New Roman" w:hAnsi="Times New Roman" w:cs="Times New Roman"/>
          <w:sz w:val="24"/>
          <w:szCs w:val="24"/>
        </w:rPr>
        <w:t xml:space="preserve">, J., </w:t>
      </w:r>
      <w:proofErr w:type="spellStart"/>
      <w:r w:rsidRPr="009D77B9">
        <w:rPr>
          <w:rFonts w:ascii="Times New Roman" w:hAnsi="Times New Roman" w:cs="Times New Roman"/>
          <w:sz w:val="24"/>
          <w:szCs w:val="24"/>
        </w:rPr>
        <w:t>Dragozet</w:t>
      </w:r>
      <w:proofErr w:type="spellEnd"/>
      <w:r w:rsidRPr="009D77B9">
        <w:rPr>
          <w:rFonts w:ascii="Times New Roman" w:hAnsi="Times New Roman" w:cs="Times New Roman"/>
          <w:sz w:val="24"/>
          <w:szCs w:val="24"/>
        </w:rPr>
        <w:t xml:space="preserve">, A. and Novotny, M. (2019). </w:t>
      </w:r>
      <w:r w:rsidRPr="009D77B9">
        <w:rPr>
          <w:rFonts w:ascii="Times New Roman" w:hAnsi="Times New Roman" w:cs="Times New Roman"/>
          <w:i/>
          <w:iCs/>
          <w:sz w:val="24"/>
          <w:szCs w:val="24"/>
        </w:rPr>
        <w:t>Tourism is damaging the ocean. Here’s what we can do to protect it</w:t>
      </w:r>
      <w:r w:rsidRPr="009D77B9">
        <w:rPr>
          <w:rFonts w:ascii="Times New Roman" w:hAnsi="Times New Roman" w:cs="Times New Roman"/>
          <w:sz w:val="24"/>
          <w:szCs w:val="24"/>
        </w:rPr>
        <w:t>. [online] World Economic Forum. Available at: https://www.weforum.org/agenda/2019/03/tourism-is-killing-our-oceans-heres-what-we-can-do-to-protect-them/ [Accessed 27 May 2024].</w:t>
      </w:r>
    </w:p>
    <w:p w14:paraId="7C70FE3F"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Lamo, E. (2019). </w:t>
      </w:r>
      <w:r w:rsidRPr="009D77B9">
        <w:rPr>
          <w:rFonts w:ascii="Times New Roman" w:hAnsi="Times New Roman" w:cs="Times New Roman"/>
          <w:i/>
          <w:iCs/>
          <w:sz w:val="24"/>
          <w:szCs w:val="24"/>
        </w:rPr>
        <w:t xml:space="preserve">The </w:t>
      </w:r>
      <w:proofErr w:type="spellStart"/>
      <w:r w:rsidRPr="009D77B9">
        <w:rPr>
          <w:rFonts w:ascii="Times New Roman" w:hAnsi="Times New Roman" w:cs="Times New Roman"/>
          <w:i/>
          <w:iCs/>
          <w:sz w:val="24"/>
          <w:szCs w:val="24"/>
        </w:rPr>
        <w:t>Center</w:t>
      </w:r>
      <w:proofErr w:type="spellEnd"/>
      <w:r w:rsidRPr="009D77B9">
        <w:rPr>
          <w:rFonts w:ascii="Times New Roman" w:hAnsi="Times New Roman" w:cs="Times New Roman"/>
          <w:i/>
          <w:iCs/>
          <w:sz w:val="24"/>
          <w:szCs w:val="24"/>
        </w:rPr>
        <w:t xml:space="preserve"> of Success: A Case Study on Hilton’s Company Culture </w:t>
      </w:r>
      <w:proofErr w:type="gramStart"/>
      <w:r w:rsidRPr="009D77B9">
        <w:rPr>
          <w:rFonts w:ascii="Times New Roman" w:hAnsi="Times New Roman" w:cs="Times New Roman"/>
          <w:i/>
          <w:iCs/>
          <w:sz w:val="24"/>
          <w:szCs w:val="24"/>
        </w:rPr>
        <w:t>A</w:t>
      </w:r>
      <w:proofErr w:type="gramEnd"/>
      <w:r w:rsidRPr="009D77B9">
        <w:rPr>
          <w:rFonts w:ascii="Times New Roman" w:hAnsi="Times New Roman" w:cs="Times New Roman"/>
          <w:i/>
          <w:iCs/>
          <w:sz w:val="24"/>
          <w:szCs w:val="24"/>
        </w:rPr>
        <w:t xml:space="preserve"> Senior Project presented to</w:t>
      </w:r>
      <w:r w:rsidRPr="009D77B9">
        <w:rPr>
          <w:rFonts w:ascii="Times New Roman" w:hAnsi="Times New Roman" w:cs="Times New Roman"/>
          <w:sz w:val="24"/>
          <w:szCs w:val="24"/>
        </w:rPr>
        <w:t>. [online] Available at: https://digitalcommons.calpoly.edu/cgi/viewcontent.cgi?article=1002&amp;context=expindsp [Accessed 29 May 2024].</w:t>
      </w:r>
    </w:p>
    <w:p w14:paraId="15D69FF0" w14:textId="77777777" w:rsidR="009D77B9" w:rsidRPr="009D77B9" w:rsidRDefault="009D77B9" w:rsidP="00882E48">
      <w:pPr>
        <w:spacing w:line="360" w:lineRule="auto"/>
        <w:jc w:val="both"/>
        <w:rPr>
          <w:rFonts w:ascii="Times New Roman" w:hAnsi="Times New Roman" w:cs="Times New Roman"/>
          <w:sz w:val="24"/>
          <w:szCs w:val="24"/>
        </w:rPr>
      </w:pPr>
      <w:proofErr w:type="spellStart"/>
      <w:r w:rsidRPr="009D77B9">
        <w:rPr>
          <w:rFonts w:ascii="Times New Roman" w:hAnsi="Times New Roman" w:cs="Times New Roman"/>
          <w:sz w:val="24"/>
          <w:szCs w:val="24"/>
        </w:rPr>
        <w:t>Lozanova</w:t>
      </w:r>
      <w:proofErr w:type="spellEnd"/>
      <w:r w:rsidRPr="009D77B9">
        <w:rPr>
          <w:rFonts w:ascii="Times New Roman" w:hAnsi="Times New Roman" w:cs="Times New Roman"/>
          <w:sz w:val="24"/>
          <w:szCs w:val="24"/>
        </w:rPr>
        <w:t xml:space="preserve">, S. (Feinstein) (2021). </w:t>
      </w:r>
      <w:r w:rsidRPr="009D77B9">
        <w:rPr>
          <w:rFonts w:ascii="Times New Roman" w:hAnsi="Times New Roman" w:cs="Times New Roman"/>
          <w:i/>
          <w:iCs/>
          <w:sz w:val="24"/>
          <w:szCs w:val="24"/>
        </w:rPr>
        <w:t>Green Hotels: How Do I Identify Sustainable Travel Lodging?</w:t>
      </w:r>
      <w:r w:rsidRPr="009D77B9">
        <w:rPr>
          <w:rFonts w:ascii="Times New Roman" w:hAnsi="Times New Roman" w:cs="Times New Roman"/>
          <w:sz w:val="24"/>
          <w:szCs w:val="24"/>
        </w:rPr>
        <w:t xml:space="preserve"> [online] Earth911. Available at: https://earth911.com/travel-living/green-hotels-how-do-i-identify-sustainable-travel-lodging/ [Accessed 23 May 2024].</w:t>
      </w:r>
    </w:p>
    <w:p w14:paraId="65C28723"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Lumen (2017). </w:t>
      </w:r>
      <w:r w:rsidRPr="009D77B9">
        <w:rPr>
          <w:rFonts w:ascii="Times New Roman" w:hAnsi="Times New Roman" w:cs="Times New Roman"/>
          <w:i/>
          <w:iCs/>
          <w:sz w:val="24"/>
          <w:szCs w:val="24"/>
        </w:rPr>
        <w:t>Mission, Vision, and Values | Principles of Management</w:t>
      </w:r>
      <w:r w:rsidRPr="009D77B9">
        <w:rPr>
          <w:rFonts w:ascii="Times New Roman" w:hAnsi="Times New Roman" w:cs="Times New Roman"/>
          <w:sz w:val="24"/>
          <w:szCs w:val="24"/>
        </w:rPr>
        <w:t>. [online] Lumenlearning.com. Available at: https://courses.lumenlearning.com/wm-principlesofmanagement/chapter/reading-mission-vision-and-values/ [Accessed 30 May 2024].</w:t>
      </w:r>
    </w:p>
    <w:p w14:paraId="72C73875"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lastRenderedPageBreak/>
        <w:t xml:space="preserve">Nick (2023). </w:t>
      </w:r>
      <w:r w:rsidRPr="009D77B9">
        <w:rPr>
          <w:rFonts w:ascii="Times New Roman" w:hAnsi="Times New Roman" w:cs="Times New Roman"/>
          <w:i/>
          <w:iCs/>
          <w:sz w:val="24"/>
          <w:szCs w:val="24"/>
        </w:rPr>
        <w:t xml:space="preserve">Sustainable Practices </w:t>
      </w:r>
      <w:proofErr w:type="gramStart"/>
      <w:r w:rsidRPr="009D77B9">
        <w:rPr>
          <w:rFonts w:ascii="Times New Roman" w:hAnsi="Times New Roman" w:cs="Times New Roman"/>
          <w:i/>
          <w:iCs/>
          <w:sz w:val="24"/>
          <w:szCs w:val="24"/>
        </w:rPr>
        <w:t>For</w:t>
      </w:r>
      <w:proofErr w:type="gramEnd"/>
      <w:r w:rsidRPr="009D77B9">
        <w:rPr>
          <w:rFonts w:ascii="Times New Roman" w:hAnsi="Times New Roman" w:cs="Times New Roman"/>
          <w:i/>
          <w:iCs/>
          <w:sz w:val="24"/>
          <w:szCs w:val="24"/>
        </w:rPr>
        <w:t xml:space="preserve"> Rural Areas: Meaning, Characteristics, Challenges, &amp; Way Forward</w:t>
      </w:r>
      <w:r w:rsidRPr="009D77B9">
        <w:rPr>
          <w:rFonts w:ascii="Times New Roman" w:hAnsi="Times New Roman" w:cs="Times New Roman"/>
          <w:sz w:val="24"/>
          <w:szCs w:val="24"/>
        </w:rPr>
        <w:t xml:space="preserve">. [online] </w:t>
      </w:r>
      <w:proofErr w:type="spellStart"/>
      <w:r w:rsidRPr="009D77B9">
        <w:rPr>
          <w:rFonts w:ascii="Times New Roman" w:hAnsi="Times New Roman" w:cs="Times New Roman"/>
          <w:sz w:val="24"/>
          <w:szCs w:val="24"/>
        </w:rPr>
        <w:t>biotrux</w:t>
      </w:r>
      <w:proofErr w:type="spellEnd"/>
      <w:r w:rsidRPr="009D77B9">
        <w:rPr>
          <w:rFonts w:ascii="Times New Roman" w:hAnsi="Times New Roman" w:cs="Times New Roman"/>
          <w:sz w:val="24"/>
          <w:szCs w:val="24"/>
        </w:rPr>
        <w:t>. Available at: https://biotrux.com/sustainable-practices-for-rural-areas/ [Accessed 26 May 2024].</w:t>
      </w:r>
    </w:p>
    <w:p w14:paraId="5FCDCC2D"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Northrop, E., Schuhmann, P., Burke, L., Fyall, A., Alvarez, S., </w:t>
      </w:r>
      <w:proofErr w:type="spellStart"/>
      <w:r w:rsidRPr="009D77B9">
        <w:rPr>
          <w:rFonts w:ascii="Times New Roman" w:hAnsi="Times New Roman" w:cs="Times New Roman"/>
          <w:sz w:val="24"/>
          <w:szCs w:val="24"/>
        </w:rPr>
        <w:t>Spenceley</w:t>
      </w:r>
      <w:proofErr w:type="spellEnd"/>
      <w:r w:rsidRPr="009D77B9">
        <w:rPr>
          <w:rFonts w:ascii="Times New Roman" w:hAnsi="Times New Roman" w:cs="Times New Roman"/>
          <w:sz w:val="24"/>
          <w:szCs w:val="24"/>
        </w:rPr>
        <w:t xml:space="preserve">, A., Becken, S., Kato, K., Roy, J., Some, S., </w:t>
      </w:r>
      <w:proofErr w:type="spellStart"/>
      <w:r w:rsidRPr="009D77B9">
        <w:rPr>
          <w:rFonts w:ascii="Times New Roman" w:hAnsi="Times New Roman" w:cs="Times New Roman"/>
          <w:sz w:val="24"/>
          <w:szCs w:val="24"/>
        </w:rPr>
        <w:t>Veitayaki</w:t>
      </w:r>
      <w:proofErr w:type="spellEnd"/>
      <w:r w:rsidRPr="009D77B9">
        <w:rPr>
          <w:rFonts w:ascii="Times New Roman" w:hAnsi="Times New Roman" w:cs="Times New Roman"/>
          <w:sz w:val="24"/>
          <w:szCs w:val="24"/>
        </w:rPr>
        <w:t xml:space="preserve">, J., </w:t>
      </w:r>
      <w:proofErr w:type="spellStart"/>
      <w:r w:rsidRPr="009D77B9">
        <w:rPr>
          <w:rFonts w:ascii="Times New Roman" w:hAnsi="Times New Roman" w:cs="Times New Roman"/>
          <w:sz w:val="24"/>
          <w:szCs w:val="24"/>
        </w:rPr>
        <w:t>Markandya</w:t>
      </w:r>
      <w:proofErr w:type="spellEnd"/>
      <w:r w:rsidRPr="009D77B9">
        <w:rPr>
          <w:rFonts w:ascii="Times New Roman" w:hAnsi="Times New Roman" w:cs="Times New Roman"/>
          <w:sz w:val="24"/>
          <w:szCs w:val="24"/>
        </w:rPr>
        <w:t xml:space="preserve">, A., Galarraga, I., </w:t>
      </w:r>
      <w:proofErr w:type="spellStart"/>
      <w:r w:rsidRPr="009D77B9">
        <w:rPr>
          <w:rFonts w:ascii="Times New Roman" w:hAnsi="Times New Roman" w:cs="Times New Roman"/>
          <w:sz w:val="24"/>
          <w:szCs w:val="24"/>
        </w:rPr>
        <w:t>Greño</w:t>
      </w:r>
      <w:proofErr w:type="spellEnd"/>
      <w:r w:rsidRPr="009D77B9">
        <w:rPr>
          <w:rFonts w:ascii="Times New Roman" w:hAnsi="Times New Roman" w:cs="Times New Roman"/>
          <w:sz w:val="24"/>
          <w:szCs w:val="24"/>
        </w:rPr>
        <w:t xml:space="preserve">, P., Ruiz-Gauna, I., </w:t>
      </w:r>
      <w:proofErr w:type="spellStart"/>
      <w:r w:rsidRPr="009D77B9">
        <w:rPr>
          <w:rFonts w:ascii="Times New Roman" w:hAnsi="Times New Roman" w:cs="Times New Roman"/>
          <w:sz w:val="24"/>
          <w:szCs w:val="24"/>
        </w:rPr>
        <w:t>Curnock</w:t>
      </w:r>
      <w:proofErr w:type="spellEnd"/>
      <w:r w:rsidRPr="009D77B9">
        <w:rPr>
          <w:rFonts w:ascii="Times New Roman" w:hAnsi="Times New Roman" w:cs="Times New Roman"/>
          <w:sz w:val="24"/>
          <w:szCs w:val="24"/>
        </w:rPr>
        <w:t xml:space="preserve">, M., Wood, M., Yin, M., Riedmiller, S. and Carter, E. (2021). </w:t>
      </w:r>
      <w:r w:rsidRPr="009D77B9">
        <w:rPr>
          <w:rFonts w:ascii="Times New Roman" w:hAnsi="Times New Roman" w:cs="Times New Roman"/>
          <w:i/>
          <w:iCs/>
          <w:sz w:val="24"/>
          <w:szCs w:val="24"/>
        </w:rPr>
        <w:t>OPPORTUNITIES FOR TRANSFORMING COASTAL AND MARINE TOURISM Towards Sustainability, Regeneration and Resilience COORDINATING LEAD AUTHOR</w:t>
      </w:r>
      <w:r w:rsidRPr="009D77B9">
        <w:rPr>
          <w:rFonts w:ascii="Times New Roman" w:hAnsi="Times New Roman" w:cs="Times New Roman"/>
          <w:sz w:val="24"/>
          <w:szCs w:val="24"/>
        </w:rPr>
        <w:t>. [online] Available at: https://oceanpanel.org/wp-content/uploads/2022/06/Sustainable-Tourism-Full-Report.pdf [Accessed 27 May 2024].</w:t>
      </w:r>
    </w:p>
    <w:p w14:paraId="751EB4EF"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OECD (2019). </w:t>
      </w:r>
      <w:r w:rsidRPr="009D77B9">
        <w:rPr>
          <w:rFonts w:ascii="Times New Roman" w:hAnsi="Times New Roman" w:cs="Times New Roman"/>
          <w:i/>
          <w:iCs/>
          <w:sz w:val="24"/>
          <w:szCs w:val="24"/>
        </w:rPr>
        <w:t xml:space="preserve">OECD </w:t>
      </w:r>
      <w:proofErr w:type="spellStart"/>
      <w:r w:rsidRPr="009D77B9">
        <w:rPr>
          <w:rFonts w:ascii="Times New Roman" w:hAnsi="Times New Roman" w:cs="Times New Roman"/>
          <w:i/>
          <w:iCs/>
          <w:sz w:val="24"/>
          <w:szCs w:val="24"/>
        </w:rPr>
        <w:t>iLibrary</w:t>
      </w:r>
      <w:proofErr w:type="spellEnd"/>
      <w:r w:rsidRPr="009D77B9">
        <w:rPr>
          <w:rFonts w:ascii="Times New Roman" w:hAnsi="Times New Roman" w:cs="Times New Roman"/>
          <w:sz w:val="24"/>
          <w:szCs w:val="24"/>
        </w:rPr>
        <w:t>. [online] Oecd-ilibrary.org. Available at: https://www.oecd-ilibrary.org/ [Accessed 26 May 2024].</w:t>
      </w:r>
    </w:p>
    <w:p w14:paraId="361025D1"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Omland Hospitality Products Ltd (2021). </w:t>
      </w:r>
      <w:r w:rsidRPr="009D77B9">
        <w:rPr>
          <w:rFonts w:ascii="Times New Roman" w:hAnsi="Times New Roman" w:cs="Times New Roman"/>
          <w:i/>
          <w:iCs/>
          <w:sz w:val="24"/>
          <w:szCs w:val="24"/>
        </w:rPr>
        <w:t>The Rise of Eco-Friendly Amenities in Hotels and Why You Should Care</w:t>
      </w:r>
      <w:r w:rsidRPr="009D77B9">
        <w:rPr>
          <w:rFonts w:ascii="Times New Roman" w:hAnsi="Times New Roman" w:cs="Times New Roman"/>
          <w:sz w:val="24"/>
          <w:szCs w:val="24"/>
        </w:rPr>
        <w:t>. [online] Omland Hospitality Canada. Available at: https://www.omlandhospitality.com/blog/the-rise-of-eco-friendly-amenities-in-hotels [Accessed 14 May 2024].</w:t>
      </w:r>
    </w:p>
    <w:p w14:paraId="24879978"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OMNITEC SYSTEMS S.L. (2022). </w:t>
      </w:r>
      <w:r w:rsidRPr="009D77B9">
        <w:rPr>
          <w:rFonts w:ascii="Times New Roman" w:hAnsi="Times New Roman" w:cs="Times New Roman"/>
          <w:i/>
          <w:iCs/>
          <w:sz w:val="24"/>
          <w:szCs w:val="24"/>
        </w:rPr>
        <w:t>8 ways to improve energy efficiency in hotels</w:t>
      </w:r>
      <w:r w:rsidRPr="009D77B9">
        <w:rPr>
          <w:rFonts w:ascii="Times New Roman" w:hAnsi="Times New Roman" w:cs="Times New Roman"/>
          <w:sz w:val="24"/>
          <w:szCs w:val="24"/>
        </w:rPr>
        <w:t>. [online] www.omnitecsystems.com. Available at: https://www.omnitecsystems.com/omni/blog/ways-improve-energy-efficiency-hotels [Accessed 21 May 2024].</w:t>
      </w:r>
    </w:p>
    <w:p w14:paraId="01176292"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Plasencia, J. (2023a). </w:t>
      </w:r>
      <w:r w:rsidRPr="009D77B9">
        <w:rPr>
          <w:rFonts w:ascii="Times New Roman" w:hAnsi="Times New Roman" w:cs="Times New Roman"/>
          <w:i/>
          <w:iCs/>
          <w:sz w:val="24"/>
          <w:szCs w:val="24"/>
        </w:rPr>
        <w:t>5 Effective Strategies for Sustainable Hotels to Attract Eco-Conscious Travelers and Promote Responsible Tourism.</w:t>
      </w:r>
      <w:r w:rsidRPr="009D77B9">
        <w:rPr>
          <w:rFonts w:ascii="Times New Roman" w:hAnsi="Times New Roman" w:cs="Times New Roman"/>
          <w:sz w:val="24"/>
          <w:szCs w:val="24"/>
        </w:rPr>
        <w:t xml:space="preserve"> [online] </w:t>
      </w:r>
      <w:proofErr w:type="spellStart"/>
      <w:r w:rsidRPr="009D77B9">
        <w:rPr>
          <w:rFonts w:ascii="Times New Roman" w:hAnsi="Times New Roman" w:cs="Times New Roman"/>
          <w:sz w:val="24"/>
          <w:szCs w:val="24"/>
        </w:rPr>
        <w:t>ClimateTrade</w:t>
      </w:r>
      <w:proofErr w:type="spellEnd"/>
      <w:r w:rsidRPr="009D77B9">
        <w:rPr>
          <w:rFonts w:ascii="Times New Roman" w:hAnsi="Times New Roman" w:cs="Times New Roman"/>
          <w:sz w:val="24"/>
          <w:szCs w:val="24"/>
        </w:rPr>
        <w:t>. Available at: https://climatetrade.com/5-effective-strategies-for-sustainable-hotels-to-attract-eco-conscious-travelers-and-promote-responsible-tourism/ [Accessed 22 May 2024].</w:t>
      </w:r>
    </w:p>
    <w:p w14:paraId="792D2392"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Plasencia, J. (2023b). </w:t>
      </w:r>
      <w:r w:rsidRPr="009D77B9">
        <w:rPr>
          <w:rFonts w:ascii="Times New Roman" w:hAnsi="Times New Roman" w:cs="Times New Roman"/>
          <w:i/>
          <w:iCs/>
          <w:sz w:val="24"/>
          <w:szCs w:val="24"/>
        </w:rPr>
        <w:t>Effective Strategies for Sustainable Hotels</w:t>
      </w:r>
      <w:r w:rsidRPr="009D77B9">
        <w:rPr>
          <w:rFonts w:ascii="Times New Roman" w:hAnsi="Times New Roman" w:cs="Times New Roman"/>
          <w:sz w:val="24"/>
          <w:szCs w:val="24"/>
        </w:rPr>
        <w:t xml:space="preserve">. [online] </w:t>
      </w:r>
      <w:proofErr w:type="spellStart"/>
      <w:r w:rsidRPr="009D77B9">
        <w:rPr>
          <w:rFonts w:ascii="Times New Roman" w:hAnsi="Times New Roman" w:cs="Times New Roman"/>
          <w:sz w:val="24"/>
          <w:szCs w:val="24"/>
        </w:rPr>
        <w:t>ClimateTrade</w:t>
      </w:r>
      <w:proofErr w:type="spellEnd"/>
      <w:r w:rsidRPr="009D77B9">
        <w:rPr>
          <w:rFonts w:ascii="Times New Roman" w:hAnsi="Times New Roman" w:cs="Times New Roman"/>
          <w:sz w:val="24"/>
          <w:szCs w:val="24"/>
        </w:rPr>
        <w:t>. Available at: https://climatetrade.com/5-effective-strategies-for-sustainable-hotels-to-attract-eco-conscious-travelers-and-promote-responsible-tourism [Accessed 21 May 2024].</w:t>
      </w:r>
    </w:p>
    <w:p w14:paraId="53BAA282"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R and Durb, y (2022). </w:t>
      </w:r>
      <w:r w:rsidRPr="009D77B9">
        <w:rPr>
          <w:rFonts w:ascii="Times New Roman" w:hAnsi="Times New Roman" w:cs="Times New Roman"/>
          <w:i/>
          <w:iCs/>
          <w:sz w:val="24"/>
          <w:szCs w:val="24"/>
        </w:rPr>
        <w:t>Hotels/Accommodations - Become Certified</w:t>
      </w:r>
      <w:r w:rsidRPr="009D77B9">
        <w:rPr>
          <w:rFonts w:ascii="Times New Roman" w:hAnsi="Times New Roman" w:cs="Times New Roman"/>
          <w:sz w:val="24"/>
          <w:szCs w:val="24"/>
        </w:rPr>
        <w:t>. [online] Global Sustainable Tourism Council (GSTC). Available at: https://www.gstcouncil.org/certification/become-certified-hotel/ [Accessed 26 May 2024].</w:t>
      </w:r>
    </w:p>
    <w:p w14:paraId="39F92E04"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lastRenderedPageBreak/>
        <w:t xml:space="preserve">Sidharth Thakur (2010). </w:t>
      </w:r>
      <w:r w:rsidRPr="009D77B9">
        <w:rPr>
          <w:rFonts w:ascii="Times New Roman" w:hAnsi="Times New Roman" w:cs="Times New Roman"/>
          <w:i/>
          <w:iCs/>
          <w:sz w:val="24"/>
          <w:szCs w:val="24"/>
        </w:rPr>
        <w:t>SWOT – History and Evolution</w:t>
      </w:r>
      <w:r w:rsidRPr="009D77B9">
        <w:rPr>
          <w:rFonts w:ascii="Times New Roman" w:hAnsi="Times New Roman" w:cs="Times New Roman"/>
          <w:sz w:val="24"/>
          <w:szCs w:val="24"/>
        </w:rPr>
        <w:t>. [online] Bright Hub PM. Available at: https://www.brighthubpm.com/methods-strategies/99629-history-of-the-swot-analysis/ [Accessed 31 May 2024].</w:t>
      </w:r>
    </w:p>
    <w:p w14:paraId="276732A9"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Stewardship, W. (2021). </w:t>
      </w:r>
      <w:r w:rsidRPr="009D77B9">
        <w:rPr>
          <w:rFonts w:ascii="Times New Roman" w:hAnsi="Times New Roman" w:cs="Times New Roman"/>
          <w:i/>
          <w:iCs/>
          <w:sz w:val="24"/>
          <w:szCs w:val="24"/>
        </w:rPr>
        <w:t>World Water Week: Ways to reduce water consumption in hotels</w:t>
      </w:r>
      <w:r w:rsidRPr="009D77B9">
        <w:rPr>
          <w:rFonts w:ascii="Times New Roman" w:hAnsi="Times New Roman" w:cs="Times New Roman"/>
          <w:sz w:val="24"/>
          <w:szCs w:val="24"/>
        </w:rPr>
        <w:t>. [online] Sustainable Hospitality Alliance. Available at: https://sustainablehospitalityalliance.org/ways-to-reduce-water-consumption-in-hotels/ [Accessed 21 May 2024].</w:t>
      </w:r>
    </w:p>
    <w:p w14:paraId="3D0F43C1"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The Travel Foundation (2018). </w:t>
      </w:r>
      <w:r w:rsidRPr="009D77B9">
        <w:rPr>
          <w:rFonts w:ascii="Times New Roman" w:hAnsi="Times New Roman" w:cs="Times New Roman"/>
          <w:i/>
          <w:iCs/>
          <w:sz w:val="24"/>
          <w:szCs w:val="24"/>
        </w:rPr>
        <w:t>What is sustainable tourism? - Travel Foundation</w:t>
      </w:r>
      <w:r w:rsidRPr="009D77B9">
        <w:rPr>
          <w:rFonts w:ascii="Times New Roman" w:hAnsi="Times New Roman" w:cs="Times New Roman"/>
          <w:sz w:val="24"/>
          <w:szCs w:val="24"/>
        </w:rPr>
        <w:t>. [online] Travel Foundation. Available at: https://www.thetravelfoundation.org.uk/resources-categories/what-is-sustainable-tourism/ [Accessed 21 May 2024].</w:t>
      </w:r>
    </w:p>
    <w:p w14:paraId="0DA70C19" w14:textId="77777777" w:rsidR="009D77B9" w:rsidRPr="009D77B9" w:rsidRDefault="009D77B9" w:rsidP="00882E48">
      <w:pPr>
        <w:spacing w:line="360" w:lineRule="auto"/>
        <w:jc w:val="both"/>
        <w:rPr>
          <w:rFonts w:ascii="Times New Roman" w:hAnsi="Times New Roman" w:cs="Times New Roman"/>
          <w:sz w:val="24"/>
          <w:szCs w:val="24"/>
        </w:rPr>
      </w:pPr>
      <w:r w:rsidRPr="009D77B9">
        <w:rPr>
          <w:rFonts w:ascii="Times New Roman" w:hAnsi="Times New Roman" w:cs="Times New Roman"/>
          <w:sz w:val="24"/>
          <w:szCs w:val="24"/>
        </w:rPr>
        <w:t xml:space="preserve">Thompson, J. (2011). </w:t>
      </w:r>
      <w:r w:rsidRPr="009D77B9">
        <w:rPr>
          <w:rFonts w:ascii="Times New Roman" w:hAnsi="Times New Roman" w:cs="Times New Roman"/>
          <w:i/>
          <w:iCs/>
          <w:sz w:val="24"/>
          <w:szCs w:val="24"/>
        </w:rPr>
        <w:t>What Are Management Strategies?</w:t>
      </w:r>
      <w:r w:rsidRPr="009D77B9">
        <w:rPr>
          <w:rFonts w:ascii="Times New Roman" w:hAnsi="Times New Roman" w:cs="Times New Roman"/>
          <w:sz w:val="24"/>
          <w:szCs w:val="24"/>
        </w:rPr>
        <w:t xml:space="preserve"> [online] </w:t>
      </w:r>
      <w:proofErr w:type="spellStart"/>
      <w:r w:rsidRPr="009D77B9">
        <w:rPr>
          <w:rFonts w:ascii="Times New Roman" w:hAnsi="Times New Roman" w:cs="Times New Roman"/>
          <w:sz w:val="24"/>
          <w:szCs w:val="24"/>
        </w:rPr>
        <w:t>Bizfluent</w:t>
      </w:r>
      <w:proofErr w:type="spellEnd"/>
      <w:r w:rsidRPr="009D77B9">
        <w:rPr>
          <w:rFonts w:ascii="Times New Roman" w:hAnsi="Times New Roman" w:cs="Times New Roman"/>
          <w:sz w:val="24"/>
          <w:szCs w:val="24"/>
        </w:rPr>
        <w:t>. Available at: https://bizfluent.com/info-7737312-management-strategies.html [Accessed 30 May 2024].</w:t>
      </w:r>
    </w:p>
    <w:p w14:paraId="6B9C47D4" w14:textId="77777777" w:rsidR="00A94BEE" w:rsidRPr="009F4FA6" w:rsidRDefault="00A94BEE" w:rsidP="00882E48">
      <w:pPr>
        <w:spacing w:line="360" w:lineRule="auto"/>
        <w:jc w:val="both"/>
        <w:rPr>
          <w:rFonts w:ascii="Times New Roman" w:hAnsi="Times New Roman" w:cs="Times New Roman"/>
          <w:sz w:val="24"/>
          <w:szCs w:val="24"/>
        </w:rPr>
      </w:pPr>
    </w:p>
    <w:sectPr w:rsidR="00A94BEE" w:rsidRPr="009F4FA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646BCA" w14:textId="77777777" w:rsidR="00630F3B" w:rsidRDefault="00630F3B" w:rsidP="001D2AE2">
      <w:pPr>
        <w:spacing w:after="0" w:line="240" w:lineRule="auto"/>
      </w:pPr>
      <w:r>
        <w:separator/>
      </w:r>
    </w:p>
  </w:endnote>
  <w:endnote w:type="continuationSeparator" w:id="0">
    <w:p w14:paraId="54FE2C47" w14:textId="77777777" w:rsidR="00630F3B" w:rsidRDefault="00630F3B" w:rsidP="001D2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7DF327" w14:textId="77777777" w:rsidR="00630F3B" w:rsidRDefault="00630F3B" w:rsidP="001D2AE2">
      <w:pPr>
        <w:spacing w:after="0" w:line="240" w:lineRule="auto"/>
      </w:pPr>
      <w:r>
        <w:separator/>
      </w:r>
    </w:p>
  </w:footnote>
  <w:footnote w:type="continuationSeparator" w:id="0">
    <w:p w14:paraId="21458623" w14:textId="77777777" w:rsidR="00630F3B" w:rsidRDefault="00630F3B" w:rsidP="001D2A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1436918"/>
      <w:docPartObj>
        <w:docPartGallery w:val="Page Numbers (Top of Page)"/>
        <w:docPartUnique/>
      </w:docPartObj>
    </w:sdtPr>
    <w:sdtEndPr>
      <w:rPr>
        <w:color w:val="7F7F7F" w:themeColor="background1" w:themeShade="7F"/>
        <w:spacing w:val="60"/>
      </w:rPr>
    </w:sdtEndPr>
    <w:sdtContent>
      <w:p w14:paraId="6591B8D4" w14:textId="363AFFAE" w:rsidR="001D2AE2" w:rsidRDefault="001D2AE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46C2B4" w14:textId="77777777" w:rsidR="001D2AE2" w:rsidRDefault="001D2A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F00AC"/>
    <w:multiLevelType w:val="multilevel"/>
    <w:tmpl w:val="4056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254AD"/>
    <w:multiLevelType w:val="multilevel"/>
    <w:tmpl w:val="63426CB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F2D48B6"/>
    <w:multiLevelType w:val="multilevel"/>
    <w:tmpl w:val="40566E3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6B7365"/>
    <w:multiLevelType w:val="hybridMultilevel"/>
    <w:tmpl w:val="0FB4A80A"/>
    <w:lvl w:ilvl="0" w:tplc="F4EC8E0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4410515F"/>
    <w:multiLevelType w:val="hybridMultilevel"/>
    <w:tmpl w:val="579E9B86"/>
    <w:lvl w:ilvl="0" w:tplc="C466184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45353A8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82153EE"/>
    <w:multiLevelType w:val="multilevel"/>
    <w:tmpl w:val="63426CB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C3A1661"/>
    <w:multiLevelType w:val="hybridMultilevel"/>
    <w:tmpl w:val="8E54A33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F6C3672"/>
    <w:multiLevelType w:val="multilevel"/>
    <w:tmpl w:val="B0E85B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lowerLetter"/>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1A172F"/>
    <w:multiLevelType w:val="multilevel"/>
    <w:tmpl w:val="4056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213725"/>
    <w:multiLevelType w:val="multilevel"/>
    <w:tmpl w:val="40566E38"/>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
      <w:lvlJc w:val="left"/>
      <w:pPr>
        <w:tabs>
          <w:tab w:val="num" w:pos="2880"/>
        </w:tabs>
        <w:ind w:left="2880" w:hanging="360"/>
      </w:pPr>
      <w:rPr>
        <w:rFonts w:ascii="Symbol" w:hAnsi="Symbol" w:hint="default"/>
        <w:sz w:val="20"/>
      </w:rPr>
    </w:lvl>
    <w:lvl w:ilvl="2" w:tentative="1">
      <w:start w:val="1"/>
      <w:numFmt w:val="bullet"/>
      <w:lvlText w:val=""/>
      <w:lvlJc w:val="left"/>
      <w:pPr>
        <w:tabs>
          <w:tab w:val="num" w:pos="3600"/>
        </w:tabs>
        <w:ind w:left="3600" w:hanging="360"/>
      </w:pPr>
      <w:rPr>
        <w:rFonts w:ascii="Symbol" w:hAnsi="Symbol" w:hint="default"/>
        <w:sz w:val="20"/>
      </w:rPr>
    </w:lvl>
    <w:lvl w:ilvl="3" w:tentative="1">
      <w:start w:val="1"/>
      <w:numFmt w:val="bullet"/>
      <w:lvlText w:val=""/>
      <w:lvlJc w:val="left"/>
      <w:pPr>
        <w:tabs>
          <w:tab w:val="num" w:pos="4320"/>
        </w:tabs>
        <w:ind w:left="4320" w:hanging="360"/>
      </w:pPr>
      <w:rPr>
        <w:rFonts w:ascii="Symbol" w:hAnsi="Symbol" w:hint="default"/>
        <w:sz w:val="20"/>
      </w:rPr>
    </w:lvl>
    <w:lvl w:ilvl="4" w:tentative="1">
      <w:start w:val="1"/>
      <w:numFmt w:val="bullet"/>
      <w:lvlText w:val=""/>
      <w:lvlJc w:val="left"/>
      <w:pPr>
        <w:tabs>
          <w:tab w:val="num" w:pos="5040"/>
        </w:tabs>
        <w:ind w:left="5040" w:hanging="360"/>
      </w:pPr>
      <w:rPr>
        <w:rFonts w:ascii="Symbol" w:hAnsi="Symbol" w:hint="default"/>
        <w:sz w:val="20"/>
      </w:rPr>
    </w:lvl>
    <w:lvl w:ilvl="5" w:tentative="1">
      <w:start w:val="1"/>
      <w:numFmt w:val="bullet"/>
      <w:lvlText w:val=""/>
      <w:lvlJc w:val="left"/>
      <w:pPr>
        <w:tabs>
          <w:tab w:val="num" w:pos="5760"/>
        </w:tabs>
        <w:ind w:left="5760" w:hanging="360"/>
      </w:pPr>
      <w:rPr>
        <w:rFonts w:ascii="Symbol" w:hAnsi="Symbol" w:hint="default"/>
        <w:sz w:val="20"/>
      </w:rPr>
    </w:lvl>
    <w:lvl w:ilvl="6" w:tentative="1">
      <w:start w:val="1"/>
      <w:numFmt w:val="bullet"/>
      <w:lvlText w:val=""/>
      <w:lvlJc w:val="left"/>
      <w:pPr>
        <w:tabs>
          <w:tab w:val="num" w:pos="6480"/>
        </w:tabs>
        <w:ind w:left="6480" w:hanging="360"/>
      </w:pPr>
      <w:rPr>
        <w:rFonts w:ascii="Symbol" w:hAnsi="Symbol" w:hint="default"/>
        <w:sz w:val="20"/>
      </w:rPr>
    </w:lvl>
    <w:lvl w:ilvl="7" w:tentative="1">
      <w:start w:val="1"/>
      <w:numFmt w:val="bullet"/>
      <w:lvlText w:val=""/>
      <w:lvlJc w:val="left"/>
      <w:pPr>
        <w:tabs>
          <w:tab w:val="num" w:pos="7200"/>
        </w:tabs>
        <w:ind w:left="7200" w:hanging="360"/>
      </w:pPr>
      <w:rPr>
        <w:rFonts w:ascii="Symbol" w:hAnsi="Symbol" w:hint="default"/>
        <w:sz w:val="20"/>
      </w:rPr>
    </w:lvl>
    <w:lvl w:ilvl="8" w:tentative="1">
      <w:start w:val="1"/>
      <w:numFmt w:val="bullet"/>
      <w:lvlText w:val=""/>
      <w:lvlJc w:val="left"/>
      <w:pPr>
        <w:tabs>
          <w:tab w:val="num" w:pos="7920"/>
        </w:tabs>
        <w:ind w:left="7920" w:hanging="360"/>
      </w:pPr>
      <w:rPr>
        <w:rFonts w:ascii="Symbol" w:hAnsi="Symbol" w:hint="default"/>
        <w:sz w:val="20"/>
      </w:rPr>
    </w:lvl>
  </w:abstractNum>
  <w:abstractNum w:abstractNumId="11" w15:restartNumberingAfterBreak="0">
    <w:nsid w:val="74815406"/>
    <w:multiLevelType w:val="hybridMultilevel"/>
    <w:tmpl w:val="51BAC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E9364D"/>
    <w:multiLevelType w:val="multilevel"/>
    <w:tmpl w:val="B99038E6"/>
    <w:lvl w:ilvl="0">
      <w:start w:val="1"/>
      <w:numFmt w:val="decimal"/>
      <w:lvlText w:val="%1"/>
      <w:lvlJc w:val="left"/>
      <w:pPr>
        <w:ind w:left="720" w:hanging="7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28"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78EF373D"/>
    <w:multiLevelType w:val="multilevel"/>
    <w:tmpl w:val="4056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4919963">
    <w:abstractNumId w:val="11"/>
  </w:num>
  <w:num w:numId="2" w16cid:durableId="445273903">
    <w:abstractNumId w:val="1"/>
  </w:num>
  <w:num w:numId="3" w16cid:durableId="1372727243">
    <w:abstractNumId w:val="6"/>
  </w:num>
  <w:num w:numId="4" w16cid:durableId="437798176">
    <w:abstractNumId w:val="12"/>
  </w:num>
  <w:num w:numId="5" w16cid:durableId="448595109">
    <w:abstractNumId w:val="4"/>
  </w:num>
  <w:num w:numId="6" w16cid:durableId="763381733">
    <w:abstractNumId w:val="10"/>
  </w:num>
  <w:num w:numId="7" w16cid:durableId="1178540016">
    <w:abstractNumId w:val="3"/>
  </w:num>
  <w:num w:numId="8" w16cid:durableId="1309087032">
    <w:abstractNumId w:val="5"/>
  </w:num>
  <w:num w:numId="9" w16cid:durableId="484400047">
    <w:abstractNumId w:val="0"/>
  </w:num>
  <w:num w:numId="10" w16cid:durableId="2079747257">
    <w:abstractNumId w:val="9"/>
  </w:num>
  <w:num w:numId="11" w16cid:durableId="340283123">
    <w:abstractNumId w:val="13"/>
  </w:num>
  <w:num w:numId="12" w16cid:durableId="817961316">
    <w:abstractNumId w:val="8"/>
  </w:num>
  <w:num w:numId="13" w16cid:durableId="1267038703">
    <w:abstractNumId w:val="2"/>
  </w:num>
  <w:num w:numId="14" w16cid:durableId="5924004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2C9"/>
    <w:rsid w:val="0000009A"/>
    <w:rsid w:val="00000B31"/>
    <w:rsid w:val="00013754"/>
    <w:rsid w:val="000141D6"/>
    <w:rsid w:val="000154EC"/>
    <w:rsid w:val="00017FED"/>
    <w:rsid w:val="000208CE"/>
    <w:rsid w:val="00030BE0"/>
    <w:rsid w:val="00031DF4"/>
    <w:rsid w:val="00032BCE"/>
    <w:rsid w:val="00044AA7"/>
    <w:rsid w:val="00053347"/>
    <w:rsid w:val="00074E17"/>
    <w:rsid w:val="00090458"/>
    <w:rsid w:val="00091AE3"/>
    <w:rsid w:val="000947E7"/>
    <w:rsid w:val="000A5220"/>
    <w:rsid w:val="000B00CC"/>
    <w:rsid w:val="000C37DD"/>
    <w:rsid w:val="000D594D"/>
    <w:rsid w:val="000D7918"/>
    <w:rsid w:val="000E1686"/>
    <w:rsid w:val="000F32B9"/>
    <w:rsid w:val="00101DD7"/>
    <w:rsid w:val="00113AD5"/>
    <w:rsid w:val="0012224C"/>
    <w:rsid w:val="001308F7"/>
    <w:rsid w:val="00135D0E"/>
    <w:rsid w:val="0014155E"/>
    <w:rsid w:val="00152BDA"/>
    <w:rsid w:val="001563CF"/>
    <w:rsid w:val="00171EE5"/>
    <w:rsid w:val="00180250"/>
    <w:rsid w:val="00180354"/>
    <w:rsid w:val="00190512"/>
    <w:rsid w:val="001C3209"/>
    <w:rsid w:val="001D2AE2"/>
    <w:rsid w:val="001D7D92"/>
    <w:rsid w:val="001E65AD"/>
    <w:rsid w:val="001E7F1A"/>
    <w:rsid w:val="001F06AC"/>
    <w:rsid w:val="002303EF"/>
    <w:rsid w:val="002324DB"/>
    <w:rsid w:val="00237566"/>
    <w:rsid w:val="00244901"/>
    <w:rsid w:val="002574D1"/>
    <w:rsid w:val="00261B85"/>
    <w:rsid w:val="00262F71"/>
    <w:rsid w:val="0027416F"/>
    <w:rsid w:val="00287295"/>
    <w:rsid w:val="00292D1F"/>
    <w:rsid w:val="00292D70"/>
    <w:rsid w:val="00295F0D"/>
    <w:rsid w:val="002A722B"/>
    <w:rsid w:val="002B04DA"/>
    <w:rsid w:val="002B54AA"/>
    <w:rsid w:val="002B5AC9"/>
    <w:rsid w:val="002D5BF3"/>
    <w:rsid w:val="002E5009"/>
    <w:rsid w:val="002F0A70"/>
    <w:rsid w:val="0030357E"/>
    <w:rsid w:val="0030721F"/>
    <w:rsid w:val="00332480"/>
    <w:rsid w:val="003342C1"/>
    <w:rsid w:val="003353FD"/>
    <w:rsid w:val="00356B3D"/>
    <w:rsid w:val="00360CC3"/>
    <w:rsid w:val="00361ECE"/>
    <w:rsid w:val="003817EF"/>
    <w:rsid w:val="0038618D"/>
    <w:rsid w:val="0039648A"/>
    <w:rsid w:val="003B46CE"/>
    <w:rsid w:val="003D226E"/>
    <w:rsid w:val="003D6BB7"/>
    <w:rsid w:val="003E1F41"/>
    <w:rsid w:val="003E310A"/>
    <w:rsid w:val="003F0A66"/>
    <w:rsid w:val="003F53AE"/>
    <w:rsid w:val="00400F09"/>
    <w:rsid w:val="00412597"/>
    <w:rsid w:val="00413610"/>
    <w:rsid w:val="00427ACA"/>
    <w:rsid w:val="00451E70"/>
    <w:rsid w:val="004628D9"/>
    <w:rsid w:val="00471942"/>
    <w:rsid w:val="00480FAF"/>
    <w:rsid w:val="00484758"/>
    <w:rsid w:val="00485BC1"/>
    <w:rsid w:val="00485E5A"/>
    <w:rsid w:val="00493F9B"/>
    <w:rsid w:val="00494934"/>
    <w:rsid w:val="004D1AF8"/>
    <w:rsid w:val="004D2520"/>
    <w:rsid w:val="004E29C7"/>
    <w:rsid w:val="004F1D2C"/>
    <w:rsid w:val="004F220D"/>
    <w:rsid w:val="004F5D5C"/>
    <w:rsid w:val="004F702D"/>
    <w:rsid w:val="00504DDE"/>
    <w:rsid w:val="0050622A"/>
    <w:rsid w:val="00520D8D"/>
    <w:rsid w:val="00522045"/>
    <w:rsid w:val="00525EFF"/>
    <w:rsid w:val="00530C15"/>
    <w:rsid w:val="00533A09"/>
    <w:rsid w:val="00540FB3"/>
    <w:rsid w:val="00553810"/>
    <w:rsid w:val="0056454B"/>
    <w:rsid w:val="00571E05"/>
    <w:rsid w:val="005805C5"/>
    <w:rsid w:val="005817C7"/>
    <w:rsid w:val="00587BAC"/>
    <w:rsid w:val="00591C61"/>
    <w:rsid w:val="00592D62"/>
    <w:rsid w:val="005A4B3B"/>
    <w:rsid w:val="005B17D4"/>
    <w:rsid w:val="005B2D07"/>
    <w:rsid w:val="005C63BD"/>
    <w:rsid w:val="005D0DC9"/>
    <w:rsid w:val="005E1D7C"/>
    <w:rsid w:val="005F2010"/>
    <w:rsid w:val="00604BCE"/>
    <w:rsid w:val="006251D4"/>
    <w:rsid w:val="00630F3B"/>
    <w:rsid w:val="00651137"/>
    <w:rsid w:val="006610B7"/>
    <w:rsid w:val="006621D8"/>
    <w:rsid w:val="00662962"/>
    <w:rsid w:val="0066338A"/>
    <w:rsid w:val="006738CA"/>
    <w:rsid w:val="0067705E"/>
    <w:rsid w:val="00677888"/>
    <w:rsid w:val="00681B80"/>
    <w:rsid w:val="006A6F37"/>
    <w:rsid w:val="006B26B3"/>
    <w:rsid w:val="006B29D0"/>
    <w:rsid w:val="006B4B90"/>
    <w:rsid w:val="006C49AE"/>
    <w:rsid w:val="006C5266"/>
    <w:rsid w:val="006D057A"/>
    <w:rsid w:val="006E1872"/>
    <w:rsid w:val="006F2471"/>
    <w:rsid w:val="006F263D"/>
    <w:rsid w:val="006F3D7A"/>
    <w:rsid w:val="00715D40"/>
    <w:rsid w:val="00727BC3"/>
    <w:rsid w:val="007349AD"/>
    <w:rsid w:val="0075233F"/>
    <w:rsid w:val="007646A5"/>
    <w:rsid w:val="00766A2E"/>
    <w:rsid w:val="007752D7"/>
    <w:rsid w:val="00776E6B"/>
    <w:rsid w:val="007946DD"/>
    <w:rsid w:val="007A6E1F"/>
    <w:rsid w:val="007B65FF"/>
    <w:rsid w:val="007C0AE0"/>
    <w:rsid w:val="007C0B06"/>
    <w:rsid w:val="007C6055"/>
    <w:rsid w:val="007D71AF"/>
    <w:rsid w:val="007D74E3"/>
    <w:rsid w:val="007D7747"/>
    <w:rsid w:val="007E7B86"/>
    <w:rsid w:val="007F0376"/>
    <w:rsid w:val="007F0FE3"/>
    <w:rsid w:val="00806291"/>
    <w:rsid w:val="00811BBC"/>
    <w:rsid w:val="00815251"/>
    <w:rsid w:val="008209BC"/>
    <w:rsid w:val="00831238"/>
    <w:rsid w:val="00832682"/>
    <w:rsid w:val="00833B3E"/>
    <w:rsid w:val="008453FD"/>
    <w:rsid w:val="00863859"/>
    <w:rsid w:val="00864876"/>
    <w:rsid w:val="00874313"/>
    <w:rsid w:val="008755BF"/>
    <w:rsid w:val="00875B9F"/>
    <w:rsid w:val="00882E48"/>
    <w:rsid w:val="00884E61"/>
    <w:rsid w:val="00887E0D"/>
    <w:rsid w:val="00894A39"/>
    <w:rsid w:val="0089563E"/>
    <w:rsid w:val="00896FC0"/>
    <w:rsid w:val="008B2364"/>
    <w:rsid w:val="008B6325"/>
    <w:rsid w:val="008C01AB"/>
    <w:rsid w:val="008C37A9"/>
    <w:rsid w:val="008D79D2"/>
    <w:rsid w:val="008F006D"/>
    <w:rsid w:val="0090657C"/>
    <w:rsid w:val="00915F92"/>
    <w:rsid w:val="00922923"/>
    <w:rsid w:val="00922BA2"/>
    <w:rsid w:val="009267D5"/>
    <w:rsid w:val="00931A4E"/>
    <w:rsid w:val="00934E5E"/>
    <w:rsid w:val="00945CED"/>
    <w:rsid w:val="0095138F"/>
    <w:rsid w:val="009522C9"/>
    <w:rsid w:val="00953BF6"/>
    <w:rsid w:val="00960850"/>
    <w:rsid w:val="00975732"/>
    <w:rsid w:val="00993B1E"/>
    <w:rsid w:val="009B5087"/>
    <w:rsid w:val="009B5797"/>
    <w:rsid w:val="009C4B7B"/>
    <w:rsid w:val="009D1D5D"/>
    <w:rsid w:val="009D77B9"/>
    <w:rsid w:val="009E7E69"/>
    <w:rsid w:val="009F4FA6"/>
    <w:rsid w:val="00A10EF9"/>
    <w:rsid w:val="00A170DD"/>
    <w:rsid w:val="00A35A4D"/>
    <w:rsid w:val="00A40D43"/>
    <w:rsid w:val="00A564AF"/>
    <w:rsid w:val="00A64D68"/>
    <w:rsid w:val="00A65518"/>
    <w:rsid w:val="00A65E2D"/>
    <w:rsid w:val="00A73C9D"/>
    <w:rsid w:val="00A75F75"/>
    <w:rsid w:val="00A83BE7"/>
    <w:rsid w:val="00A94BEE"/>
    <w:rsid w:val="00A96484"/>
    <w:rsid w:val="00AA27D4"/>
    <w:rsid w:val="00AB1955"/>
    <w:rsid w:val="00AD2EFB"/>
    <w:rsid w:val="00AE7B1D"/>
    <w:rsid w:val="00B00965"/>
    <w:rsid w:val="00B12242"/>
    <w:rsid w:val="00B12EFF"/>
    <w:rsid w:val="00B13AE8"/>
    <w:rsid w:val="00B20345"/>
    <w:rsid w:val="00B279B2"/>
    <w:rsid w:val="00B27CDD"/>
    <w:rsid w:val="00B37A32"/>
    <w:rsid w:val="00B4774C"/>
    <w:rsid w:val="00B63874"/>
    <w:rsid w:val="00B639A1"/>
    <w:rsid w:val="00B667EC"/>
    <w:rsid w:val="00B732E0"/>
    <w:rsid w:val="00B742BC"/>
    <w:rsid w:val="00B74E68"/>
    <w:rsid w:val="00B803BE"/>
    <w:rsid w:val="00B81266"/>
    <w:rsid w:val="00B926EA"/>
    <w:rsid w:val="00B979DE"/>
    <w:rsid w:val="00BA3831"/>
    <w:rsid w:val="00BA6282"/>
    <w:rsid w:val="00BB1C36"/>
    <w:rsid w:val="00BC545A"/>
    <w:rsid w:val="00BD5234"/>
    <w:rsid w:val="00BD5651"/>
    <w:rsid w:val="00BD7034"/>
    <w:rsid w:val="00BE161E"/>
    <w:rsid w:val="00BF5D84"/>
    <w:rsid w:val="00C0389A"/>
    <w:rsid w:val="00C06297"/>
    <w:rsid w:val="00C06482"/>
    <w:rsid w:val="00C06A97"/>
    <w:rsid w:val="00C26EF2"/>
    <w:rsid w:val="00C55B1E"/>
    <w:rsid w:val="00C578F7"/>
    <w:rsid w:val="00C67A3C"/>
    <w:rsid w:val="00C701CF"/>
    <w:rsid w:val="00C71549"/>
    <w:rsid w:val="00C812AA"/>
    <w:rsid w:val="00C93B5D"/>
    <w:rsid w:val="00C9628D"/>
    <w:rsid w:val="00CA0E92"/>
    <w:rsid w:val="00CC1CA1"/>
    <w:rsid w:val="00CD0920"/>
    <w:rsid w:val="00CE221B"/>
    <w:rsid w:val="00CF0DA1"/>
    <w:rsid w:val="00D002E7"/>
    <w:rsid w:val="00D02639"/>
    <w:rsid w:val="00D06399"/>
    <w:rsid w:val="00D21326"/>
    <w:rsid w:val="00D23CD2"/>
    <w:rsid w:val="00D24081"/>
    <w:rsid w:val="00D25D52"/>
    <w:rsid w:val="00D36391"/>
    <w:rsid w:val="00D41ABD"/>
    <w:rsid w:val="00D44B8E"/>
    <w:rsid w:val="00D51872"/>
    <w:rsid w:val="00D807FE"/>
    <w:rsid w:val="00D953A7"/>
    <w:rsid w:val="00DA109B"/>
    <w:rsid w:val="00DC38A2"/>
    <w:rsid w:val="00DC7841"/>
    <w:rsid w:val="00DC7B3A"/>
    <w:rsid w:val="00DD1456"/>
    <w:rsid w:val="00DF16F5"/>
    <w:rsid w:val="00DF3846"/>
    <w:rsid w:val="00E02F2B"/>
    <w:rsid w:val="00E046B9"/>
    <w:rsid w:val="00E06816"/>
    <w:rsid w:val="00E1684D"/>
    <w:rsid w:val="00E340DD"/>
    <w:rsid w:val="00E42AA1"/>
    <w:rsid w:val="00E42DEF"/>
    <w:rsid w:val="00E43762"/>
    <w:rsid w:val="00E45BCA"/>
    <w:rsid w:val="00E63316"/>
    <w:rsid w:val="00E64148"/>
    <w:rsid w:val="00E67482"/>
    <w:rsid w:val="00E75EC9"/>
    <w:rsid w:val="00E80D82"/>
    <w:rsid w:val="00E868E6"/>
    <w:rsid w:val="00E96C3B"/>
    <w:rsid w:val="00EA0D8A"/>
    <w:rsid w:val="00EA649D"/>
    <w:rsid w:val="00EA74F8"/>
    <w:rsid w:val="00EB68FD"/>
    <w:rsid w:val="00ED42C8"/>
    <w:rsid w:val="00EF3B00"/>
    <w:rsid w:val="00EF5EDB"/>
    <w:rsid w:val="00F06052"/>
    <w:rsid w:val="00F06CBF"/>
    <w:rsid w:val="00F14FA7"/>
    <w:rsid w:val="00F168FF"/>
    <w:rsid w:val="00F27312"/>
    <w:rsid w:val="00F41FA6"/>
    <w:rsid w:val="00F64EB5"/>
    <w:rsid w:val="00F8146A"/>
    <w:rsid w:val="00F83840"/>
    <w:rsid w:val="00F87D85"/>
    <w:rsid w:val="00F972AE"/>
    <w:rsid w:val="00FA30EB"/>
    <w:rsid w:val="00FC2FF5"/>
    <w:rsid w:val="00FD1A03"/>
    <w:rsid w:val="00FF4D75"/>
    <w:rsid w:val="00FF5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3A24C"/>
  <w15:docId w15:val="{E007B842-B569-4074-A9CC-F29799A0C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3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3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63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C63B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63B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C63B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C63B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C63B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C63B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AE2"/>
  </w:style>
  <w:style w:type="paragraph" w:styleId="Footer">
    <w:name w:val="footer"/>
    <w:basedOn w:val="Normal"/>
    <w:link w:val="FooterChar"/>
    <w:uiPriority w:val="99"/>
    <w:unhideWhenUsed/>
    <w:rsid w:val="001D2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AE2"/>
  </w:style>
  <w:style w:type="paragraph" w:styleId="NoSpacing">
    <w:name w:val="No Spacing"/>
    <w:uiPriority w:val="1"/>
    <w:qFormat/>
    <w:rsid w:val="00A35A4D"/>
    <w:pPr>
      <w:spacing w:after="0" w:line="240" w:lineRule="auto"/>
    </w:pPr>
  </w:style>
  <w:style w:type="character" w:styleId="Hyperlink">
    <w:name w:val="Hyperlink"/>
    <w:basedOn w:val="DefaultParagraphFont"/>
    <w:uiPriority w:val="99"/>
    <w:unhideWhenUsed/>
    <w:rsid w:val="005C63BD"/>
    <w:rPr>
      <w:color w:val="0563C1" w:themeColor="hyperlink"/>
      <w:u w:val="single"/>
    </w:rPr>
  </w:style>
  <w:style w:type="character" w:styleId="UnresolvedMention">
    <w:name w:val="Unresolved Mention"/>
    <w:basedOn w:val="DefaultParagraphFont"/>
    <w:uiPriority w:val="99"/>
    <w:semiHidden/>
    <w:unhideWhenUsed/>
    <w:rsid w:val="005C63BD"/>
    <w:rPr>
      <w:color w:val="605E5C"/>
      <w:shd w:val="clear" w:color="auto" w:fill="E1DFDD"/>
    </w:rPr>
  </w:style>
  <w:style w:type="character" w:customStyle="1" w:styleId="Heading1Char">
    <w:name w:val="Heading 1 Char"/>
    <w:basedOn w:val="DefaultParagraphFont"/>
    <w:link w:val="Heading1"/>
    <w:uiPriority w:val="9"/>
    <w:rsid w:val="005C63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63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63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C63B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C63B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C63B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C63B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C63B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C63BD"/>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E18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65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8785">
      <w:bodyDiv w:val="1"/>
      <w:marLeft w:val="0"/>
      <w:marRight w:val="0"/>
      <w:marTop w:val="0"/>
      <w:marBottom w:val="0"/>
      <w:divBdr>
        <w:top w:val="none" w:sz="0" w:space="0" w:color="auto"/>
        <w:left w:val="none" w:sz="0" w:space="0" w:color="auto"/>
        <w:bottom w:val="none" w:sz="0" w:space="0" w:color="auto"/>
        <w:right w:val="none" w:sz="0" w:space="0" w:color="auto"/>
      </w:divBdr>
    </w:div>
    <w:div w:id="35011693">
      <w:bodyDiv w:val="1"/>
      <w:marLeft w:val="0"/>
      <w:marRight w:val="0"/>
      <w:marTop w:val="0"/>
      <w:marBottom w:val="0"/>
      <w:divBdr>
        <w:top w:val="none" w:sz="0" w:space="0" w:color="auto"/>
        <w:left w:val="none" w:sz="0" w:space="0" w:color="auto"/>
        <w:bottom w:val="none" w:sz="0" w:space="0" w:color="auto"/>
        <w:right w:val="none" w:sz="0" w:space="0" w:color="auto"/>
      </w:divBdr>
    </w:div>
    <w:div w:id="47074863">
      <w:bodyDiv w:val="1"/>
      <w:marLeft w:val="0"/>
      <w:marRight w:val="0"/>
      <w:marTop w:val="0"/>
      <w:marBottom w:val="0"/>
      <w:divBdr>
        <w:top w:val="none" w:sz="0" w:space="0" w:color="auto"/>
        <w:left w:val="none" w:sz="0" w:space="0" w:color="auto"/>
        <w:bottom w:val="none" w:sz="0" w:space="0" w:color="auto"/>
        <w:right w:val="none" w:sz="0" w:space="0" w:color="auto"/>
      </w:divBdr>
    </w:div>
    <w:div w:id="70543471">
      <w:bodyDiv w:val="1"/>
      <w:marLeft w:val="0"/>
      <w:marRight w:val="0"/>
      <w:marTop w:val="0"/>
      <w:marBottom w:val="0"/>
      <w:divBdr>
        <w:top w:val="none" w:sz="0" w:space="0" w:color="auto"/>
        <w:left w:val="none" w:sz="0" w:space="0" w:color="auto"/>
        <w:bottom w:val="none" w:sz="0" w:space="0" w:color="auto"/>
        <w:right w:val="none" w:sz="0" w:space="0" w:color="auto"/>
      </w:divBdr>
    </w:div>
    <w:div w:id="79455004">
      <w:bodyDiv w:val="1"/>
      <w:marLeft w:val="0"/>
      <w:marRight w:val="0"/>
      <w:marTop w:val="0"/>
      <w:marBottom w:val="0"/>
      <w:divBdr>
        <w:top w:val="none" w:sz="0" w:space="0" w:color="auto"/>
        <w:left w:val="none" w:sz="0" w:space="0" w:color="auto"/>
        <w:bottom w:val="none" w:sz="0" w:space="0" w:color="auto"/>
        <w:right w:val="none" w:sz="0" w:space="0" w:color="auto"/>
      </w:divBdr>
    </w:div>
    <w:div w:id="146365983">
      <w:bodyDiv w:val="1"/>
      <w:marLeft w:val="0"/>
      <w:marRight w:val="0"/>
      <w:marTop w:val="0"/>
      <w:marBottom w:val="0"/>
      <w:divBdr>
        <w:top w:val="none" w:sz="0" w:space="0" w:color="auto"/>
        <w:left w:val="none" w:sz="0" w:space="0" w:color="auto"/>
        <w:bottom w:val="none" w:sz="0" w:space="0" w:color="auto"/>
        <w:right w:val="none" w:sz="0" w:space="0" w:color="auto"/>
      </w:divBdr>
    </w:div>
    <w:div w:id="205719995">
      <w:bodyDiv w:val="1"/>
      <w:marLeft w:val="0"/>
      <w:marRight w:val="0"/>
      <w:marTop w:val="0"/>
      <w:marBottom w:val="0"/>
      <w:divBdr>
        <w:top w:val="none" w:sz="0" w:space="0" w:color="auto"/>
        <w:left w:val="none" w:sz="0" w:space="0" w:color="auto"/>
        <w:bottom w:val="none" w:sz="0" w:space="0" w:color="auto"/>
        <w:right w:val="none" w:sz="0" w:space="0" w:color="auto"/>
      </w:divBdr>
    </w:div>
    <w:div w:id="239365595">
      <w:bodyDiv w:val="1"/>
      <w:marLeft w:val="0"/>
      <w:marRight w:val="0"/>
      <w:marTop w:val="0"/>
      <w:marBottom w:val="0"/>
      <w:divBdr>
        <w:top w:val="none" w:sz="0" w:space="0" w:color="auto"/>
        <w:left w:val="none" w:sz="0" w:space="0" w:color="auto"/>
        <w:bottom w:val="none" w:sz="0" w:space="0" w:color="auto"/>
        <w:right w:val="none" w:sz="0" w:space="0" w:color="auto"/>
      </w:divBdr>
    </w:div>
    <w:div w:id="352808010">
      <w:bodyDiv w:val="1"/>
      <w:marLeft w:val="0"/>
      <w:marRight w:val="0"/>
      <w:marTop w:val="0"/>
      <w:marBottom w:val="0"/>
      <w:divBdr>
        <w:top w:val="none" w:sz="0" w:space="0" w:color="auto"/>
        <w:left w:val="none" w:sz="0" w:space="0" w:color="auto"/>
        <w:bottom w:val="none" w:sz="0" w:space="0" w:color="auto"/>
        <w:right w:val="none" w:sz="0" w:space="0" w:color="auto"/>
      </w:divBdr>
    </w:div>
    <w:div w:id="353312497">
      <w:bodyDiv w:val="1"/>
      <w:marLeft w:val="0"/>
      <w:marRight w:val="0"/>
      <w:marTop w:val="0"/>
      <w:marBottom w:val="0"/>
      <w:divBdr>
        <w:top w:val="none" w:sz="0" w:space="0" w:color="auto"/>
        <w:left w:val="none" w:sz="0" w:space="0" w:color="auto"/>
        <w:bottom w:val="none" w:sz="0" w:space="0" w:color="auto"/>
        <w:right w:val="none" w:sz="0" w:space="0" w:color="auto"/>
      </w:divBdr>
    </w:div>
    <w:div w:id="362444171">
      <w:bodyDiv w:val="1"/>
      <w:marLeft w:val="0"/>
      <w:marRight w:val="0"/>
      <w:marTop w:val="0"/>
      <w:marBottom w:val="0"/>
      <w:divBdr>
        <w:top w:val="none" w:sz="0" w:space="0" w:color="auto"/>
        <w:left w:val="none" w:sz="0" w:space="0" w:color="auto"/>
        <w:bottom w:val="none" w:sz="0" w:space="0" w:color="auto"/>
        <w:right w:val="none" w:sz="0" w:space="0" w:color="auto"/>
      </w:divBdr>
    </w:div>
    <w:div w:id="402723908">
      <w:bodyDiv w:val="1"/>
      <w:marLeft w:val="0"/>
      <w:marRight w:val="0"/>
      <w:marTop w:val="0"/>
      <w:marBottom w:val="0"/>
      <w:divBdr>
        <w:top w:val="none" w:sz="0" w:space="0" w:color="auto"/>
        <w:left w:val="none" w:sz="0" w:space="0" w:color="auto"/>
        <w:bottom w:val="none" w:sz="0" w:space="0" w:color="auto"/>
        <w:right w:val="none" w:sz="0" w:space="0" w:color="auto"/>
      </w:divBdr>
    </w:div>
    <w:div w:id="438843669">
      <w:bodyDiv w:val="1"/>
      <w:marLeft w:val="0"/>
      <w:marRight w:val="0"/>
      <w:marTop w:val="0"/>
      <w:marBottom w:val="0"/>
      <w:divBdr>
        <w:top w:val="none" w:sz="0" w:space="0" w:color="auto"/>
        <w:left w:val="none" w:sz="0" w:space="0" w:color="auto"/>
        <w:bottom w:val="none" w:sz="0" w:space="0" w:color="auto"/>
        <w:right w:val="none" w:sz="0" w:space="0" w:color="auto"/>
      </w:divBdr>
    </w:div>
    <w:div w:id="439684856">
      <w:bodyDiv w:val="1"/>
      <w:marLeft w:val="0"/>
      <w:marRight w:val="0"/>
      <w:marTop w:val="0"/>
      <w:marBottom w:val="0"/>
      <w:divBdr>
        <w:top w:val="none" w:sz="0" w:space="0" w:color="auto"/>
        <w:left w:val="none" w:sz="0" w:space="0" w:color="auto"/>
        <w:bottom w:val="none" w:sz="0" w:space="0" w:color="auto"/>
        <w:right w:val="none" w:sz="0" w:space="0" w:color="auto"/>
      </w:divBdr>
    </w:div>
    <w:div w:id="456071995">
      <w:bodyDiv w:val="1"/>
      <w:marLeft w:val="0"/>
      <w:marRight w:val="0"/>
      <w:marTop w:val="0"/>
      <w:marBottom w:val="0"/>
      <w:divBdr>
        <w:top w:val="none" w:sz="0" w:space="0" w:color="auto"/>
        <w:left w:val="none" w:sz="0" w:space="0" w:color="auto"/>
        <w:bottom w:val="none" w:sz="0" w:space="0" w:color="auto"/>
        <w:right w:val="none" w:sz="0" w:space="0" w:color="auto"/>
      </w:divBdr>
    </w:div>
    <w:div w:id="477460817">
      <w:bodyDiv w:val="1"/>
      <w:marLeft w:val="0"/>
      <w:marRight w:val="0"/>
      <w:marTop w:val="0"/>
      <w:marBottom w:val="0"/>
      <w:divBdr>
        <w:top w:val="none" w:sz="0" w:space="0" w:color="auto"/>
        <w:left w:val="none" w:sz="0" w:space="0" w:color="auto"/>
        <w:bottom w:val="none" w:sz="0" w:space="0" w:color="auto"/>
        <w:right w:val="none" w:sz="0" w:space="0" w:color="auto"/>
      </w:divBdr>
    </w:div>
    <w:div w:id="570697809">
      <w:bodyDiv w:val="1"/>
      <w:marLeft w:val="0"/>
      <w:marRight w:val="0"/>
      <w:marTop w:val="0"/>
      <w:marBottom w:val="0"/>
      <w:divBdr>
        <w:top w:val="none" w:sz="0" w:space="0" w:color="auto"/>
        <w:left w:val="none" w:sz="0" w:space="0" w:color="auto"/>
        <w:bottom w:val="none" w:sz="0" w:space="0" w:color="auto"/>
        <w:right w:val="none" w:sz="0" w:space="0" w:color="auto"/>
      </w:divBdr>
    </w:div>
    <w:div w:id="595015486">
      <w:bodyDiv w:val="1"/>
      <w:marLeft w:val="0"/>
      <w:marRight w:val="0"/>
      <w:marTop w:val="0"/>
      <w:marBottom w:val="0"/>
      <w:divBdr>
        <w:top w:val="none" w:sz="0" w:space="0" w:color="auto"/>
        <w:left w:val="none" w:sz="0" w:space="0" w:color="auto"/>
        <w:bottom w:val="none" w:sz="0" w:space="0" w:color="auto"/>
        <w:right w:val="none" w:sz="0" w:space="0" w:color="auto"/>
      </w:divBdr>
    </w:div>
    <w:div w:id="608242115">
      <w:bodyDiv w:val="1"/>
      <w:marLeft w:val="0"/>
      <w:marRight w:val="0"/>
      <w:marTop w:val="0"/>
      <w:marBottom w:val="0"/>
      <w:divBdr>
        <w:top w:val="none" w:sz="0" w:space="0" w:color="auto"/>
        <w:left w:val="none" w:sz="0" w:space="0" w:color="auto"/>
        <w:bottom w:val="none" w:sz="0" w:space="0" w:color="auto"/>
        <w:right w:val="none" w:sz="0" w:space="0" w:color="auto"/>
      </w:divBdr>
    </w:div>
    <w:div w:id="624239651">
      <w:bodyDiv w:val="1"/>
      <w:marLeft w:val="0"/>
      <w:marRight w:val="0"/>
      <w:marTop w:val="0"/>
      <w:marBottom w:val="0"/>
      <w:divBdr>
        <w:top w:val="none" w:sz="0" w:space="0" w:color="auto"/>
        <w:left w:val="none" w:sz="0" w:space="0" w:color="auto"/>
        <w:bottom w:val="none" w:sz="0" w:space="0" w:color="auto"/>
        <w:right w:val="none" w:sz="0" w:space="0" w:color="auto"/>
      </w:divBdr>
    </w:div>
    <w:div w:id="642002348">
      <w:bodyDiv w:val="1"/>
      <w:marLeft w:val="0"/>
      <w:marRight w:val="0"/>
      <w:marTop w:val="0"/>
      <w:marBottom w:val="0"/>
      <w:divBdr>
        <w:top w:val="none" w:sz="0" w:space="0" w:color="auto"/>
        <w:left w:val="none" w:sz="0" w:space="0" w:color="auto"/>
        <w:bottom w:val="none" w:sz="0" w:space="0" w:color="auto"/>
        <w:right w:val="none" w:sz="0" w:space="0" w:color="auto"/>
      </w:divBdr>
    </w:div>
    <w:div w:id="658272909">
      <w:bodyDiv w:val="1"/>
      <w:marLeft w:val="0"/>
      <w:marRight w:val="0"/>
      <w:marTop w:val="0"/>
      <w:marBottom w:val="0"/>
      <w:divBdr>
        <w:top w:val="none" w:sz="0" w:space="0" w:color="auto"/>
        <w:left w:val="none" w:sz="0" w:space="0" w:color="auto"/>
        <w:bottom w:val="none" w:sz="0" w:space="0" w:color="auto"/>
        <w:right w:val="none" w:sz="0" w:space="0" w:color="auto"/>
      </w:divBdr>
      <w:divsChild>
        <w:div w:id="1493641196">
          <w:marLeft w:val="0"/>
          <w:marRight w:val="0"/>
          <w:marTop w:val="0"/>
          <w:marBottom w:val="0"/>
          <w:divBdr>
            <w:top w:val="none" w:sz="0" w:space="0" w:color="auto"/>
            <w:left w:val="none" w:sz="0" w:space="0" w:color="auto"/>
            <w:bottom w:val="none" w:sz="0" w:space="0" w:color="auto"/>
            <w:right w:val="none" w:sz="0" w:space="0" w:color="auto"/>
          </w:divBdr>
        </w:div>
      </w:divsChild>
    </w:div>
    <w:div w:id="682245570">
      <w:bodyDiv w:val="1"/>
      <w:marLeft w:val="0"/>
      <w:marRight w:val="0"/>
      <w:marTop w:val="0"/>
      <w:marBottom w:val="0"/>
      <w:divBdr>
        <w:top w:val="none" w:sz="0" w:space="0" w:color="auto"/>
        <w:left w:val="none" w:sz="0" w:space="0" w:color="auto"/>
        <w:bottom w:val="none" w:sz="0" w:space="0" w:color="auto"/>
        <w:right w:val="none" w:sz="0" w:space="0" w:color="auto"/>
      </w:divBdr>
    </w:div>
    <w:div w:id="831407663">
      <w:bodyDiv w:val="1"/>
      <w:marLeft w:val="0"/>
      <w:marRight w:val="0"/>
      <w:marTop w:val="0"/>
      <w:marBottom w:val="0"/>
      <w:divBdr>
        <w:top w:val="none" w:sz="0" w:space="0" w:color="auto"/>
        <w:left w:val="none" w:sz="0" w:space="0" w:color="auto"/>
        <w:bottom w:val="none" w:sz="0" w:space="0" w:color="auto"/>
        <w:right w:val="none" w:sz="0" w:space="0" w:color="auto"/>
      </w:divBdr>
    </w:div>
    <w:div w:id="842622506">
      <w:bodyDiv w:val="1"/>
      <w:marLeft w:val="0"/>
      <w:marRight w:val="0"/>
      <w:marTop w:val="0"/>
      <w:marBottom w:val="0"/>
      <w:divBdr>
        <w:top w:val="none" w:sz="0" w:space="0" w:color="auto"/>
        <w:left w:val="none" w:sz="0" w:space="0" w:color="auto"/>
        <w:bottom w:val="none" w:sz="0" w:space="0" w:color="auto"/>
        <w:right w:val="none" w:sz="0" w:space="0" w:color="auto"/>
      </w:divBdr>
    </w:div>
    <w:div w:id="874779338">
      <w:bodyDiv w:val="1"/>
      <w:marLeft w:val="0"/>
      <w:marRight w:val="0"/>
      <w:marTop w:val="0"/>
      <w:marBottom w:val="0"/>
      <w:divBdr>
        <w:top w:val="none" w:sz="0" w:space="0" w:color="auto"/>
        <w:left w:val="none" w:sz="0" w:space="0" w:color="auto"/>
        <w:bottom w:val="none" w:sz="0" w:space="0" w:color="auto"/>
        <w:right w:val="none" w:sz="0" w:space="0" w:color="auto"/>
      </w:divBdr>
    </w:div>
    <w:div w:id="926117325">
      <w:bodyDiv w:val="1"/>
      <w:marLeft w:val="0"/>
      <w:marRight w:val="0"/>
      <w:marTop w:val="0"/>
      <w:marBottom w:val="0"/>
      <w:divBdr>
        <w:top w:val="none" w:sz="0" w:space="0" w:color="auto"/>
        <w:left w:val="none" w:sz="0" w:space="0" w:color="auto"/>
        <w:bottom w:val="none" w:sz="0" w:space="0" w:color="auto"/>
        <w:right w:val="none" w:sz="0" w:space="0" w:color="auto"/>
      </w:divBdr>
    </w:div>
    <w:div w:id="927621200">
      <w:bodyDiv w:val="1"/>
      <w:marLeft w:val="0"/>
      <w:marRight w:val="0"/>
      <w:marTop w:val="0"/>
      <w:marBottom w:val="0"/>
      <w:divBdr>
        <w:top w:val="none" w:sz="0" w:space="0" w:color="auto"/>
        <w:left w:val="none" w:sz="0" w:space="0" w:color="auto"/>
        <w:bottom w:val="none" w:sz="0" w:space="0" w:color="auto"/>
        <w:right w:val="none" w:sz="0" w:space="0" w:color="auto"/>
      </w:divBdr>
    </w:div>
    <w:div w:id="947080800">
      <w:bodyDiv w:val="1"/>
      <w:marLeft w:val="0"/>
      <w:marRight w:val="0"/>
      <w:marTop w:val="0"/>
      <w:marBottom w:val="0"/>
      <w:divBdr>
        <w:top w:val="none" w:sz="0" w:space="0" w:color="auto"/>
        <w:left w:val="none" w:sz="0" w:space="0" w:color="auto"/>
        <w:bottom w:val="none" w:sz="0" w:space="0" w:color="auto"/>
        <w:right w:val="none" w:sz="0" w:space="0" w:color="auto"/>
      </w:divBdr>
    </w:div>
    <w:div w:id="975910971">
      <w:bodyDiv w:val="1"/>
      <w:marLeft w:val="0"/>
      <w:marRight w:val="0"/>
      <w:marTop w:val="0"/>
      <w:marBottom w:val="0"/>
      <w:divBdr>
        <w:top w:val="none" w:sz="0" w:space="0" w:color="auto"/>
        <w:left w:val="none" w:sz="0" w:space="0" w:color="auto"/>
        <w:bottom w:val="none" w:sz="0" w:space="0" w:color="auto"/>
        <w:right w:val="none" w:sz="0" w:space="0" w:color="auto"/>
      </w:divBdr>
    </w:div>
    <w:div w:id="997540688">
      <w:bodyDiv w:val="1"/>
      <w:marLeft w:val="0"/>
      <w:marRight w:val="0"/>
      <w:marTop w:val="0"/>
      <w:marBottom w:val="0"/>
      <w:divBdr>
        <w:top w:val="none" w:sz="0" w:space="0" w:color="auto"/>
        <w:left w:val="none" w:sz="0" w:space="0" w:color="auto"/>
        <w:bottom w:val="none" w:sz="0" w:space="0" w:color="auto"/>
        <w:right w:val="none" w:sz="0" w:space="0" w:color="auto"/>
      </w:divBdr>
    </w:div>
    <w:div w:id="1011562588">
      <w:bodyDiv w:val="1"/>
      <w:marLeft w:val="0"/>
      <w:marRight w:val="0"/>
      <w:marTop w:val="0"/>
      <w:marBottom w:val="0"/>
      <w:divBdr>
        <w:top w:val="none" w:sz="0" w:space="0" w:color="auto"/>
        <w:left w:val="none" w:sz="0" w:space="0" w:color="auto"/>
        <w:bottom w:val="none" w:sz="0" w:space="0" w:color="auto"/>
        <w:right w:val="none" w:sz="0" w:space="0" w:color="auto"/>
      </w:divBdr>
    </w:div>
    <w:div w:id="1013217839">
      <w:bodyDiv w:val="1"/>
      <w:marLeft w:val="0"/>
      <w:marRight w:val="0"/>
      <w:marTop w:val="0"/>
      <w:marBottom w:val="0"/>
      <w:divBdr>
        <w:top w:val="none" w:sz="0" w:space="0" w:color="auto"/>
        <w:left w:val="none" w:sz="0" w:space="0" w:color="auto"/>
        <w:bottom w:val="none" w:sz="0" w:space="0" w:color="auto"/>
        <w:right w:val="none" w:sz="0" w:space="0" w:color="auto"/>
      </w:divBdr>
    </w:div>
    <w:div w:id="1033774072">
      <w:bodyDiv w:val="1"/>
      <w:marLeft w:val="0"/>
      <w:marRight w:val="0"/>
      <w:marTop w:val="0"/>
      <w:marBottom w:val="0"/>
      <w:divBdr>
        <w:top w:val="none" w:sz="0" w:space="0" w:color="auto"/>
        <w:left w:val="none" w:sz="0" w:space="0" w:color="auto"/>
        <w:bottom w:val="none" w:sz="0" w:space="0" w:color="auto"/>
        <w:right w:val="none" w:sz="0" w:space="0" w:color="auto"/>
      </w:divBdr>
    </w:div>
    <w:div w:id="1049721590">
      <w:bodyDiv w:val="1"/>
      <w:marLeft w:val="0"/>
      <w:marRight w:val="0"/>
      <w:marTop w:val="0"/>
      <w:marBottom w:val="0"/>
      <w:divBdr>
        <w:top w:val="none" w:sz="0" w:space="0" w:color="auto"/>
        <w:left w:val="none" w:sz="0" w:space="0" w:color="auto"/>
        <w:bottom w:val="none" w:sz="0" w:space="0" w:color="auto"/>
        <w:right w:val="none" w:sz="0" w:space="0" w:color="auto"/>
      </w:divBdr>
    </w:div>
    <w:div w:id="1053189269">
      <w:bodyDiv w:val="1"/>
      <w:marLeft w:val="0"/>
      <w:marRight w:val="0"/>
      <w:marTop w:val="0"/>
      <w:marBottom w:val="0"/>
      <w:divBdr>
        <w:top w:val="none" w:sz="0" w:space="0" w:color="auto"/>
        <w:left w:val="none" w:sz="0" w:space="0" w:color="auto"/>
        <w:bottom w:val="none" w:sz="0" w:space="0" w:color="auto"/>
        <w:right w:val="none" w:sz="0" w:space="0" w:color="auto"/>
      </w:divBdr>
    </w:div>
    <w:div w:id="1089621661">
      <w:bodyDiv w:val="1"/>
      <w:marLeft w:val="0"/>
      <w:marRight w:val="0"/>
      <w:marTop w:val="0"/>
      <w:marBottom w:val="0"/>
      <w:divBdr>
        <w:top w:val="none" w:sz="0" w:space="0" w:color="auto"/>
        <w:left w:val="none" w:sz="0" w:space="0" w:color="auto"/>
        <w:bottom w:val="none" w:sz="0" w:space="0" w:color="auto"/>
        <w:right w:val="none" w:sz="0" w:space="0" w:color="auto"/>
      </w:divBdr>
    </w:div>
    <w:div w:id="1091773809">
      <w:bodyDiv w:val="1"/>
      <w:marLeft w:val="0"/>
      <w:marRight w:val="0"/>
      <w:marTop w:val="0"/>
      <w:marBottom w:val="0"/>
      <w:divBdr>
        <w:top w:val="none" w:sz="0" w:space="0" w:color="auto"/>
        <w:left w:val="none" w:sz="0" w:space="0" w:color="auto"/>
        <w:bottom w:val="none" w:sz="0" w:space="0" w:color="auto"/>
        <w:right w:val="none" w:sz="0" w:space="0" w:color="auto"/>
      </w:divBdr>
    </w:div>
    <w:div w:id="1106846721">
      <w:bodyDiv w:val="1"/>
      <w:marLeft w:val="0"/>
      <w:marRight w:val="0"/>
      <w:marTop w:val="0"/>
      <w:marBottom w:val="0"/>
      <w:divBdr>
        <w:top w:val="none" w:sz="0" w:space="0" w:color="auto"/>
        <w:left w:val="none" w:sz="0" w:space="0" w:color="auto"/>
        <w:bottom w:val="none" w:sz="0" w:space="0" w:color="auto"/>
        <w:right w:val="none" w:sz="0" w:space="0" w:color="auto"/>
      </w:divBdr>
    </w:div>
    <w:div w:id="1151288517">
      <w:bodyDiv w:val="1"/>
      <w:marLeft w:val="0"/>
      <w:marRight w:val="0"/>
      <w:marTop w:val="0"/>
      <w:marBottom w:val="0"/>
      <w:divBdr>
        <w:top w:val="none" w:sz="0" w:space="0" w:color="auto"/>
        <w:left w:val="none" w:sz="0" w:space="0" w:color="auto"/>
        <w:bottom w:val="none" w:sz="0" w:space="0" w:color="auto"/>
        <w:right w:val="none" w:sz="0" w:space="0" w:color="auto"/>
      </w:divBdr>
    </w:div>
    <w:div w:id="1181702315">
      <w:bodyDiv w:val="1"/>
      <w:marLeft w:val="0"/>
      <w:marRight w:val="0"/>
      <w:marTop w:val="0"/>
      <w:marBottom w:val="0"/>
      <w:divBdr>
        <w:top w:val="none" w:sz="0" w:space="0" w:color="auto"/>
        <w:left w:val="none" w:sz="0" w:space="0" w:color="auto"/>
        <w:bottom w:val="none" w:sz="0" w:space="0" w:color="auto"/>
        <w:right w:val="none" w:sz="0" w:space="0" w:color="auto"/>
      </w:divBdr>
    </w:div>
    <w:div w:id="1242644790">
      <w:bodyDiv w:val="1"/>
      <w:marLeft w:val="0"/>
      <w:marRight w:val="0"/>
      <w:marTop w:val="0"/>
      <w:marBottom w:val="0"/>
      <w:divBdr>
        <w:top w:val="none" w:sz="0" w:space="0" w:color="auto"/>
        <w:left w:val="none" w:sz="0" w:space="0" w:color="auto"/>
        <w:bottom w:val="none" w:sz="0" w:space="0" w:color="auto"/>
        <w:right w:val="none" w:sz="0" w:space="0" w:color="auto"/>
      </w:divBdr>
    </w:div>
    <w:div w:id="1248880395">
      <w:bodyDiv w:val="1"/>
      <w:marLeft w:val="0"/>
      <w:marRight w:val="0"/>
      <w:marTop w:val="0"/>
      <w:marBottom w:val="0"/>
      <w:divBdr>
        <w:top w:val="none" w:sz="0" w:space="0" w:color="auto"/>
        <w:left w:val="none" w:sz="0" w:space="0" w:color="auto"/>
        <w:bottom w:val="none" w:sz="0" w:space="0" w:color="auto"/>
        <w:right w:val="none" w:sz="0" w:space="0" w:color="auto"/>
      </w:divBdr>
    </w:div>
    <w:div w:id="1291597393">
      <w:bodyDiv w:val="1"/>
      <w:marLeft w:val="0"/>
      <w:marRight w:val="0"/>
      <w:marTop w:val="0"/>
      <w:marBottom w:val="0"/>
      <w:divBdr>
        <w:top w:val="none" w:sz="0" w:space="0" w:color="auto"/>
        <w:left w:val="none" w:sz="0" w:space="0" w:color="auto"/>
        <w:bottom w:val="none" w:sz="0" w:space="0" w:color="auto"/>
        <w:right w:val="none" w:sz="0" w:space="0" w:color="auto"/>
      </w:divBdr>
    </w:div>
    <w:div w:id="1302810470">
      <w:bodyDiv w:val="1"/>
      <w:marLeft w:val="0"/>
      <w:marRight w:val="0"/>
      <w:marTop w:val="0"/>
      <w:marBottom w:val="0"/>
      <w:divBdr>
        <w:top w:val="none" w:sz="0" w:space="0" w:color="auto"/>
        <w:left w:val="none" w:sz="0" w:space="0" w:color="auto"/>
        <w:bottom w:val="none" w:sz="0" w:space="0" w:color="auto"/>
        <w:right w:val="none" w:sz="0" w:space="0" w:color="auto"/>
      </w:divBdr>
    </w:div>
    <w:div w:id="1330521305">
      <w:bodyDiv w:val="1"/>
      <w:marLeft w:val="0"/>
      <w:marRight w:val="0"/>
      <w:marTop w:val="0"/>
      <w:marBottom w:val="0"/>
      <w:divBdr>
        <w:top w:val="none" w:sz="0" w:space="0" w:color="auto"/>
        <w:left w:val="none" w:sz="0" w:space="0" w:color="auto"/>
        <w:bottom w:val="none" w:sz="0" w:space="0" w:color="auto"/>
        <w:right w:val="none" w:sz="0" w:space="0" w:color="auto"/>
      </w:divBdr>
    </w:div>
    <w:div w:id="1331636821">
      <w:bodyDiv w:val="1"/>
      <w:marLeft w:val="0"/>
      <w:marRight w:val="0"/>
      <w:marTop w:val="0"/>
      <w:marBottom w:val="0"/>
      <w:divBdr>
        <w:top w:val="none" w:sz="0" w:space="0" w:color="auto"/>
        <w:left w:val="none" w:sz="0" w:space="0" w:color="auto"/>
        <w:bottom w:val="none" w:sz="0" w:space="0" w:color="auto"/>
        <w:right w:val="none" w:sz="0" w:space="0" w:color="auto"/>
      </w:divBdr>
    </w:div>
    <w:div w:id="1368797117">
      <w:bodyDiv w:val="1"/>
      <w:marLeft w:val="0"/>
      <w:marRight w:val="0"/>
      <w:marTop w:val="0"/>
      <w:marBottom w:val="0"/>
      <w:divBdr>
        <w:top w:val="none" w:sz="0" w:space="0" w:color="auto"/>
        <w:left w:val="none" w:sz="0" w:space="0" w:color="auto"/>
        <w:bottom w:val="none" w:sz="0" w:space="0" w:color="auto"/>
        <w:right w:val="none" w:sz="0" w:space="0" w:color="auto"/>
      </w:divBdr>
    </w:div>
    <w:div w:id="1378969054">
      <w:bodyDiv w:val="1"/>
      <w:marLeft w:val="0"/>
      <w:marRight w:val="0"/>
      <w:marTop w:val="0"/>
      <w:marBottom w:val="0"/>
      <w:divBdr>
        <w:top w:val="none" w:sz="0" w:space="0" w:color="auto"/>
        <w:left w:val="none" w:sz="0" w:space="0" w:color="auto"/>
        <w:bottom w:val="none" w:sz="0" w:space="0" w:color="auto"/>
        <w:right w:val="none" w:sz="0" w:space="0" w:color="auto"/>
      </w:divBdr>
    </w:div>
    <w:div w:id="1380474711">
      <w:bodyDiv w:val="1"/>
      <w:marLeft w:val="0"/>
      <w:marRight w:val="0"/>
      <w:marTop w:val="0"/>
      <w:marBottom w:val="0"/>
      <w:divBdr>
        <w:top w:val="none" w:sz="0" w:space="0" w:color="auto"/>
        <w:left w:val="none" w:sz="0" w:space="0" w:color="auto"/>
        <w:bottom w:val="none" w:sz="0" w:space="0" w:color="auto"/>
        <w:right w:val="none" w:sz="0" w:space="0" w:color="auto"/>
      </w:divBdr>
    </w:div>
    <w:div w:id="1411197749">
      <w:bodyDiv w:val="1"/>
      <w:marLeft w:val="0"/>
      <w:marRight w:val="0"/>
      <w:marTop w:val="0"/>
      <w:marBottom w:val="0"/>
      <w:divBdr>
        <w:top w:val="none" w:sz="0" w:space="0" w:color="auto"/>
        <w:left w:val="none" w:sz="0" w:space="0" w:color="auto"/>
        <w:bottom w:val="none" w:sz="0" w:space="0" w:color="auto"/>
        <w:right w:val="none" w:sz="0" w:space="0" w:color="auto"/>
      </w:divBdr>
    </w:div>
    <w:div w:id="1421679931">
      <w:bodyDiv w:val="1"/>
      <w:marLeft w:val="0"/>
      <w:marRight w:val="0"/>
      <w:marTop w:val="0"/>
      <w:marBottom w:val="0"/>
      <w:divBdr>
        <w:top w:val="none" w:sz="0" w:space="0" w:color="auto"/>
        <w:left w:val="none" w:sz="0" w:space="0" w:color="auto"/>
        <w:bottom w:val="none" w:sz="0" w:space="0" w:color="auto"/>
        <w:right w:val="none" w:sz="0" w:space="0" w:color="auto"/>
      </w:divBdr>
    </w:div>
    <w:div w:id="1451128988">
      <w:bodyDiv w:val="1"/>
      <w:marLeft w:val="0"/>
      <w:marRight w:val="0"/>
      <w:marTop w:val="0"/>
      <w:marBottom w:val="0"/>
      <w:divBdr>
        <w:top w:val="none" w:sz="0" w:space="0" w:color="auto"/>
        <w:left w:val="none" w:sz="0" w:space="0" w:color="auto"/>
        <w:bottom w:val="none" w:sz="0" w:space="0" w:color="auto"/>
        <w:right w:val="none" w:sz="0" w:space="0" w:color="auto"/>
      </w:divBdr>
    </w:div>
    <w:div w:id="1483499615">
      <w:bodyDiv w:val="1"/>
      <w:marLeft w:val="0"/>
      <w:marRight w:val="0"/>
      <w:marTop w:val="0"/>
      <w:marBottom w:val="0"/>
      <w:divBdr>
        <w:top w:val="none" w:sz="0" w:space="0" w:color="auto"/>
        <w:left w:val="none" w:sz="0" w:space="0" w:color="auto"/>
        <w:bottom w:val="none" w:sz="0" w:space="0" w:color="auto"/>
        <w:right w:val="none" w:sz="0" w:space="0" w:color="auto"/>
      </w:divBdr>
    </w:div>
    <w:div w:id="1545484428">
      <w:bodyDiv w:val="1"/>
      <w:marLeft w:val="0"/>
      <w:marRight w:val="0"/>
      <w:marTop w:val="0"/>
      <w:marBottom w:val="0"/>
      <w:divBdr>
        <w:top w:val="none" w:sz="0" w:space="0" w:color="auto"/>
        <w:left w:val="none" w:sz="0" w:space="0" w:color="auto"/>
        <w:bottom w:val="none" w:sz="0" w:space="0" w:color="auto"/>
        <w:right w:val="none" w:sz="0" w:space="0" w:color="auto"/>
      </w:divBdr>
    </w:div>
    <w:div w:id="1607233578">
      <w:bodyDiv w:val="1"/>
      <w:marLeft w:val="0"/>
      <w:marRight w:val="0"/>
      <w:marTop w:val="0"/>
      <w:marBottom w:val="0"/>
      <w:divBdr>
        <w:top w:val="none" w:sz="0" w:space="0" w:color="auto"/>
        <w:left w:val="none" w:sz="0" w:space="0" w:color="auto"/>
        <w:bottom w:val="none" w:sz="0" w:space="0" w:color="auto"/>
        <w:right w:val="none" w:sz="0" w:space="0" w:color="auto"/>
      </w:divBdr>
    </w:div>
    <w:div w:id="1682706406">
      <w:bodyDiv w:val="1"/>
      <w:marLeft w:val="0"/>
      <w:marRight w:val="0"/>
      <w:marTop w:val="0"/>
      <w:marBottom w:val="0"/>
      <w:divBdr>
        <w:top w:val="none" w:sz="0" w:space="0" w:color="auto"/>
        <w:left w:val="none" w:sz="0" w:space="0" w:color="auto"/>
        <w:bottom w:val="none" w:sz="0" w:space="0" w:color="auto"/>
        <w:right w:val="none" w:sz="0" w:space="0" w:color="auto"/>
      </w:divBdr>
    </w:div>
    <w:div w:id="1739671692">
      <w:bodyDiv w:val="1"/>
      <w:marLeft w:val="0"/>
      <w:marRight w:val="0"/>
      <w:marTop w:val="0"/>
      <w:marBottom w:val="0"/>
      <w:divBdr>
        <w:top w:val="none" w:sz="0" w:space="0" w:color="auto"/>
        <w:left w:val="none" w:sz="0" w:space="0" w:color="auto"/>
        <w:bottom w:val="none" w:sz="0" w:space="0" w:color="auto"/>
        <w:right w:val="none" w:sz="0" w:space="0" w:color="auto"/>
      </w:divBdr>
    </w:div>
    <w:div w:id="1744371743">
      <w:bodyDiv w:val="1"/>
      <w:marLeft w:val="0"/>
      <w:marRight w:val="0"/>
      <w:marTop w:val="0"/>
      <w:marBottom w:val="0"/>
      <w:divBdr>
        <w:top w:val="none" w:sz="0" w:space="0" w:color="auto"/>
        <w:left w:val="none" w:sz="0" w:space="0" w:color="auto"/>
        <w:bottom w:val="none" w:sz="0" w:space="0" w:color="auto"/>
        <w:right w:val="none" w:sz="0" w:space="0" w:color="auto"/>
      </w:divBdr>
    </w:div>
    <w:div w:id="1748384647">
      <w:bodyDiv w:val="1"/>
      <w:marLeft w:val="0"/>
      <w:marRight w:val="0"/>
      <w:marTop w:val="0"/>
      <w:marBottom w:val="0"/>
      <w:divBdr>
        <w:top w:val="none" w:sz="0" w:space="0" w:color="auto"/>
        <w:left w:val="none" w:sz="0" w:space="0" w:color="auto"/>
        <w:bottom w:val="none" w:sz="0" w:space="0" w:color="auto"/>
        <w:right w:val="none" w:sz="0" w:space="0" w:color="auto"/>
      </w:divBdr>
    </w:div>
    <w:div w:id="1758937178">
      <w:bodyDiv w:val="1"/>
      <w:marLeft w:val="0"/>
      <w:marRight w:val="0"/>
      <w:marTop w:val="0"/>
      <w:marBottom w:val="0"/>
      <w:divBdr>
        <w:top w:val="none" w:sz="0" w:space="0" w:color="auto"/>
        <w:left w:val="none" w:sz="0" w:space="0" w:color="auto"/>
        <w:bottom w:val="none" w:sz="0" w:space="0" w:color="auto"/>
        <w:right w:val="none" w:sz="0" w:space="0" w:color="auto"/>
      </w:divBdr>
    </w:div>
    <w:div w:id="1787651288">
      <w:bodyDiv w:val="1"/>
      <w:marLeft w:val="0"/>
      <w:marRight w:val="0"/>
      <w:marTop w:val="0"/>
      <w:marBottom w:val="0"/>
      <w:divBdr>
        <w:top w:val="none" w:sz="0" w:space="0" w:color="auto"/>
        <w:left w:val="none" w:sz="0" w:space="0" w:color="auto"/>
        <w:bottom w:val="none" w:sz="0" w:space="0" w:color="auto"/>
        <w:right w:val="none" w:sz="0" w:space="0" w:color="auto"/>
      </w:divBdr>
    </w:div>
    <w:div w:id="1814246964">
      <w:bodyDiv w:val="1"/>
      <w:marLeft w:val="0"/>
      <w:marRight w:val="0"/>
      <w:marTop w:val="0"/>
      <w:marBottom w:val="0"/>
      <w:divBdr>
        <w:top w:val="none" w:sz="0" w:space="0" w:color="auto"/>
        <w:left w:val="none" w:sz="0" w:space="0" w:color="auto"/>
        <w:bottom w:val="none" w:sz="0" w:space="0" w:color="auto"/>
        <w:right w:val="none" w:sz="0" w:space="0" w:color="auto"/>
      </w:divBdr>
    </w:div>
    <w:div w:id="1827475486">
      <w:bodyDiv w:val="1"/>
      <w:marLeft w:val="0"/>
      <w:marRight w:val="0"/>
      <w:marTop w:val="0"/>
      <w:marBottom w:val="0"/>
      <w:divBdr>
        <w:top w:val="none" w:sz="0" w:space="0" w:color="auto"/>
        <w:left w:val="none" w:sz="0" w:space="0" w:color="auto"/>
        <w:bottom w:val="none" w:sz="0" w:space="0" w:color="auto"/>
        <w:right w:val="none" w:sz="0" w:space="0" w:color="auto"/>
      </w:divBdr>
    </w:div>
    <w:div w:id="1830051351">
      <w:bodyDiv w:val="1"/>
      <w:marLeft w:val="0"/>
      <w:marRight w:val="0"/>
      <w:marTop w:val="0"/>
      <w:marBottom w:val="0"/>
      <w:divBdr>
        <w:top w:val="none" w:sz="0" w:space="0" w:color="auto"/>
        <w:left w:val="none" w:sz="0" w:space="0" w:color="auto"/>
        <w:bottom w:val="none" w:sz="0" w:space="0" w:color="auto"/>
        <w:right w:val="none" w:sz="0" w:space="0" w:color="auto"/>
      </w:divBdr>
    </w:div>
    <w:div w:id="1842158319">
      <w:bodyDiv w:val="1"/>
      <w:marLeft w:val="0"/>
      <w:marRight w:val="0"/>
      <w:marTop w:val="0"/>
      <w:marBottom w:val="0"/>
      <w:divBdr>
        <w:top w:val="none" w:sz="0" w:space="0" w:color="auto"/>
        <w:left w:val="none" w:sz="0" w:space="0" w:color="auto"/>
        <w:bottom w:val="none" w:sz="0" w:space="0" w:color="auto"/>
        <w:right w:val="none" w:sz="0" w:space="0" w:color="auto"/>
      </w:divBdr>
    </w:div>
    <w:div w:id="1860000069">
      <w:bodyDiv w:val="1"/>
      <w:marLeft w:val="0"/>
      <w:marRight w:val="0"/>
      <w:marTop w:val="0"/>
      <w:marBottom w:val="0"/>
      <w:divBdr>
        <w:top w:val="none" w:sz="0" w:space="0" w:color="auto"/>
        <w:left w:val="none" w:sz="0" w:space="0" w:color="auto"/>
        <w:bottom w:val="none" w:sz="0" w:space="0" w:color="auto"/>
        <w:right w:val="none" w:sz="0" w:space="0" w:color="auto"/>
      </w:divBdr>
    </w:div>
    <w:div w:id="1867714102">
      <w:bodyDiv w:val="1"/>
      <w:marLeft w:val="0"/>
      <w:marRight w:val="0"/>
      <w:marTop w:val="0"/>
      <w:marBottom w:val="0"/>
      <w:divBdr>
        <w:top w:val="none" w:sz="0" w:space="0" w:color="auto"/>
        <w:left w:val="none" w:sz="0" w:space="0" w:color="auto"/>
        <w:bottom w:val="none" w:sz="0" w:space="0" w:color="auto"/>
        <w:right w:val="none" w:sz="0" w:space="0" w:color="auto"/>
      </w:divBdr>
    </w:div>
    <w:div w:id="1870334856">
      <w:bodyDiv w:val="1"/>
      <w:marLeft w:val="0"/>
      <w:marRight w:val="0"/>
      <w:marTop w:val="0"/>
      <w:marBottom w:val="0"/>
      <w:divBdr>
        <w:top w:val="none" w:sz="0" w:space="0" w:color="auto"/>
        <w:left w:val="none" w:sz="0" w:space="0" w:color="auto"/>
        <w:bottom w:val="none" w:sz="0" w:space="0" w:color="auto"/>
        <w:right w:val="none" w:sz="0" w:space="0" w:color="auto"/>
      </w:divBdr>
    </w:div>
    <w:div w:id="1908607371">
      <w:bodyDiv w:val="1"/>
      <w:marLeft w:val="0"/>
      <w:marRight w:val="0"/>
      <w:marTop w:val="0"/>
      <w:marBottom w:val="0"/>
      <w:divBdr>
        <w:top w:val="none" w:sz="0" w:space="0" w:color="auto"/>
        <w:left w:val="none" w:sz="0" w:space="0" w:color="auto"/>
        <w:bottom w:val="none" w:sz="0" w:space="0" w:color="auto"/>
        <w:right w:val="none" w:sz="0" w:space="0" w:color="auto"/>
      </w:divBdr>
    </w:div>
    <w:div w:id="1909076963">
      <w:bodyDiv w:val="1"/>
      <w:marLeft w:val="0"/>
      <w:marRight w:val="0"/>
      <w:marTop w:val="0"/>
      <w:marBottom w:val="0"/>
      <w:divBdr>
        <w:top w:val="none" w:sz="0" w:space="0" w:color="auto"/>
        <w:left w:val="none" w:sz="0" w:space="0" w:color="auto"/>
        <w:bottom w:val="none" w:sz="0" w:space="0" w:color="auto"/>
        <w:right w:val="none" w:sz="0" w:space="0" w:color="auto"/>
      </w:divBdr>
      <w:divsChild>
        <w:div w:id="789132548">
          <w:marLeft w:val="0"/>
          <w:marRight w:val="0"/>
          <w:marTop w:val="0"/>
          <w:marBottom w:val="0"/>
          <w:divBdr>
            <w:top w:val="none" w:sz="0" w:space="0" w:color="auto"/>
            <w:left w:val="none" w:sz="0" w:space="0" w:color="auto"/>
            <w:bottom w:val="none" w:sz="0" w:space="0" w:color="auto"/>
            <w:right w:val="none" w:sz="0" w:space="0" w:color="auto"/>
          </w:divBdr>
        </w:div>
      </w:divsChild>
    </w:div>
    <w:div w:id="1942909273">
      <w:bodyDiv w:val="1"/>
      <w:marLeft w:val="0"/>
      <w:marRight w:val="0"/>
      <w:marTop w:val="0"/>
      <w:marBottom w:val="0"/>
      <w:divBdr>
        <w:top w:val="none" w:sz="0" w:space="0" w:color="auto"/>
        <w:left w:val="none" w:sz="0" w:space="0" w:color="auto"/>
        <w:bottom w:val="none" w:sz="0" w:space="0" w:color="auto"/>
        <w:right w:val="none" w:sz="0" w:space="0" w:color="auto"/>
      </w:divBdr>
    </w:div>
    <w:div w:id="1951204162">
      <w:bodyDiv w:val="1"/>
      <w:marLeft w:val="0"/>
      <w:marRight w:val="0"/>
      <w:marTop w:val="0"/>
      <w:marBottom w:val="0"/>
      <w:divBdr>
        <w:top w:val="none" w:sz="0" w:space="0" w:color="auto"/>
        <w:left w:val="none" w:sz="0" w:space="0" w:color="auto"/>
        <w:bottom w:val="none" w:sz="0" w:space="0" w:color="auto"/>
        <w:right w:val="none" w:sz="0" w:space="0" w:color="auto"/>
      </w:divBdr>
    </w:div>
    <w:div w:id="2006784234">
      <w:bodyDiv w:val="1"/>
      <w:marLeft w:val="0"/>
      <w:marRight w:val="0"/>
      <w:marTop w:val="0"/>
      <w:marBottom w:val="0"/>
      <w:divBdr>
        <w:top w:val="none" w:sz="0" w:space="0" w:color="auto"/>
        <w:left w:val="none" w:sz="0" w:space="0" w:color="auto"/>
        <w:bottom w:val="none" w:sz="0" w:space="0" w:color="auto"/>
        <w:right w:val="none" w:sz="0" w:space="0" w:color="auto"/>
      </w:divBdr>
    </w:div>
    <w:div w:id="2036955157">
      <w:bodyDiv w:val="1"/>
      <w:marLeft w:val="0"/>
      <w:marRight w:val="0"/>
      <w:marTop w:val="0"/>
      <w:marBottom w:val="0"/>
      <w:divBdr>
        <w:top w:val="none" w:sz="0" w:space="0" w:color="auto"/>
        <w:left w:val="none" w:sz="0" w:space="0" w:color="auto"/>
        <w:bottom w:val="none" w:sz="0" w:space="0" w:color="auto"/>
        <w:right w:val="none" w:sz="0" w:space="0" w:color="auto"/>
      </w:divBdr>
    </w:div>
    <w:div w:id="2037777182">
      <w:bodyDiv w:val="1"/>
      <w:marLeft w:val="0"/>
      <w:marRight w:val="0"/>
      <w:marTop w:val="0"/>
      <w:marBottom w:val="0"/>
      <w:divBdr>
        <w:top w:val="none" w:sz="0" w:space="0" w:color="auto"/>
        <w:left w:val="none" w:sz="0" w:space="0" w:color="auto"/>
        <w:bottom w:val="none" w:sz="0" w:space="0" w:color="auto"/>
        <w:right w:val="none" w:sz="0" w:space="0" w:color="auto"/>
      </w:divBdr>
    </w:div>
    <w:div w:id="20399657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6A9EC6-650B-4702-804A-67610CFDD1A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B23A3AA9-DF3F-445B-A3D7-F2E909B77954}">
      <dgm:prSet phldrT="[Text]"/>
      <dgm:spPr/>
      <dgm:t>
        <a:bodyPr/>
        <a:lstStyle/>
        <a:p>
          <a:r>
            <a:rPr lang="en-GB"/>
            <a:t>Mission, vision and values</a:t>
          </a:r>
        </a:p>
      </dgm:t>
    </dgm:pt>
    <dgm:pt modelId="{6B480483-32E8-41A2-B42B-9D71858E4DD8}" type="parTrans" cxnId="{46507B5A-6999-45F5-8B48-9A5630DA2636}">
      <dgm:prSet/>
      <dgm:spPr/>
      <dgm:t>
        <a:bodyPr/>
        <a:lstStyle/>
        <a:p>
          <a:endParaRPr lang="en-GB"/>
        </a:p>
      </dgm:t>
    </dgm:pt>
    <dgm:pt modelId="{7C7B468A-7AFC-40B2-BD96-C98C577F5A30}" type="sibTrans" cxnId="{46507B5A-6999-45F5-8B48-9A5630DA2636}">
      <dgm:prSet/>
      <dgm:spPr/>
      <dgm:t>
        <a:bodyPr/>
        <a:lstStyle/>
        <a:p>
          <a:endParaRPr lang="en-GB"/>
        </a:p>
      </dgm:t>
    </dgm:pt>
    <dgm:pt modelId="{CD9A7295-FEC8-4C5E-A8B4-F35E85355163}" type="asst">
      <dgm:prSet phldrT="[Text]"/>
      <dgm:spPr/>
      <dgm:t>
        <a:bodyPr/>
        <a:lstStyle/>
        <a:p>
          <a:r>
            <a:rPr lang="en-GB"/>
            <a:t>Strategic Group / Main Competitors</a:t>
          </a:r>
        </a:p>
      </dgm:t>
    </dgm:pt>
    <dgm:pt modelId="{35F6FDBD-EF11-47C7-9FF5-283942EACAE0}" type="parTrans" cxnId="{1F139150-0BE0-40A2-B0CE-83131BE7C4B5}">
      <dgm:prSet/>
      <dgm:spPr/>
      <dgm:t>
        <a:bodyPr/>
        <a:lstStyle/>
        <a:p>
          <a:endParaRPr lang="en-GB"/>
        </a:p>
      </dgm:t>
    </dgm:pt>
    <dgm:pt modelId="{FE019BBC-757C-4589-BE26-90F2B325B262}" type="sibTrans" cxnId="{1F139150-0BE0-40A2-B0CE-83131BE7C4B5}">
      <dgm:prSet/>
      <dgm:spPr/>
      <dgm:t>
        <a:bodyPr/>
        <a:lstStyle/>
        <a:p>
          <a:endParaRPr lang="en-GB"/>
        </a:p>
      </dgm:t>
    </dgm:pt>
    <dgm:pt modelId="{584677B1-CA27-4A89-8395-BB716A2B1274}">
      <dgm:prSet phldrT="[Text]"/>
      <dgm:spPr/>
      <dgm:t>
        <a:bodyPr/>
        <a:lstStyle/>
        <a:p>
          <a:r>
            <a:rPr lang="en-GB"/>
            <a:t>Companies Capabilities</a:t>
          </a:r>
        </a:p>
      </dgm:t>
    </dgm:pt>
    <dgm:pt modelId="{3D33524D-011B-4F3F-9232-7178845D9FB1}" type="parTrans" cxnId="{A8FB09F5-56F5-4470-89EA-071C4D07ACD8}">
      <dgm:prSet/>
      <dgm:spPr/>
      <dgm:t>
        <a:bodyPr/>
        <a:lstStyle/>
        <a:p>
          <a:endParaRPr lang="en-GB"/>
        </a:p>
      </dgm:t>
    </dgm:pt>
    <dgm:pt modelId="{121E6816-62FF-420E-83B6-147EEC4F34DB}" type="sibTrans" cxnId="{A8FB09F5-56F5-4470-89EA-071C4D07ACD8}">
      <dgm:prSet/>
      <dgm:spPr/>
      <dgm:t>
        <a:bodyPr/>
        <a:lstStyle/>
        <a:p>
          <a:endParaRPr lang="en-GB"/>
        </a:p>
      </dgm:t>
    </dgm:pt>
    <dgm:pt modelId="{BF38973A-BCEB-47F9-94CC-39E08009B13F}">
      <dgm:prSet phldrT="[Text]"/>
      <dgm:spPr/>
      <dgm:t>
        <a:bodyPr/>
        <a:lstStyle/>
        <a:p>
          <a:r>
            <a:rPr lang="en-GB"/>
            <a:t>PESTEL</a:t>
          </a:r>
        </a:p>
      </dgm:t>
    </dgm:pt>
    <dgm:pt modelId="{099A7E19-5E2C-40E7-8C15-7954BBB5C27D}" type="parTrans" cxnId="{729CD62C-5BBC-4D9E-A6E8-1A9562754F69}">
      <dgm:prSet/>
      <dgm:spPr/>
      <dgm:t>
        <a:bodyPr/>
        <a:lstStyle/>
        <a:p>
          <a:endParaRPr lang="en-GB"/>
        </a:p>
      </dgm:t>
    </dgm:pt>
    <dgm:pt modelId="{09D45792-AE07-4F13-8BE4-A145D33C7A91}" type="sibTrans" cxnId="{729CD62C-5BBC-4D9E-A6E8-1A9562754F69}">
      <dgm:prSet/>
      <dgm:spPr/>
      <dgm:t>
        <a:bodyPr/>
        <a:lstStyle/>
        <a:p>
          <a:endParaRPr lang="en-GB"/>
        </a:p>
      </dgm:t>
    </dgm:pt>
    <dgm:pt modelId="{6D91137A-8147-4D0D-8CB3-563F9FBEDF69}">
      <dgm:prSet phldrT="[Text]"/>
      <dgm:spPr/>
      <dgm:t>
        <a:bodyPr/>
        <a:lstStyle/>
        <a:p>
          <a:r>
            <a:rPr lang="en-GB"/>
            <a:t>5 Forces</a:t>
          </a:r>
        </a:p>
      </dgm:t>
    </dgm:pt>
    <dgm:pt modelId="{39EFC278-E517-47A2-9567-B0B953304050}" type="parTrans" cxnId="{D2AB64AA-02B9-4C50-BA54-BC1801BA103A}">
      <dgm:prSet/>
      <dgm:spPr/>
      <dgm:t>
        <a:bodyPr/>
        <a:lstStyle/>
        <a:p>
          <a:endParaRPr lang="en-GB"/>
        </a:p>
      </dgm:t>
    </dgm:pt>
    <dgm:pt modelId="{8C1FC75E-0069-494E-A677-C6E91521BF20}" type="sibTrans" cxnId="{D2AB64AA-02B9-4C50-BA54-BC1801BA103A}">
      <dgm:prSet/>
      <dgm:spPr/>
      <dgm:t>
        <a:bodyPr/>
        <a:lstStyle/>
        <a:p>
          <a:endParaRPr lang="en-GB"/>
        </a:p>
      </dgm:t>
    </dgm:pt>
    <dgm:pt modelId="{DEF86E12-C7BA-4372-B603-2524279284E2}">
      <dgm:prSet phldrT="[Text]"/>
      <dgm:spPr/>
      <dgm:t>
        <a:bodyPr/>
        <a:lstStyle/>
        <a:p>
          <a:r>
            <a:rPr lang="en-GB"/>
            <a:t>SWOT </a:t>
          </a:r>
        </a:p>
      </dgm:t>
    </dgm:pt>
    <dgm:pt modelId="{714C55A2-D779-4524-BB49-27FA3DEF1B28}" type="parTrans" cxnId="{CC553758-B77F-46FA-9A18-C8F14AF8FD3F}">
      <dgm:prSet/>
      <dgm:spPr/>
      <dgm:t>
        <a:bodyPr/>
        <a:lstStyle/>
        <a:p>
          <a:endParaRPr lang="en-GB"/>
        </a:p>
      </dgm:t>
    </dgm:pt>
    <dgm:pt modelId="{A7C1CF81-6B06-44E7-A147-C31D483E97C4}" type="sibTrans" cxnId="{CC553758-B77F-46FA-9A18-C8F14AF8FD3F}">
      <dgm:prSet/>
      <dgm:spPr/>
      <dgm:t>
        <a:bodyPr/>
        <a:lstStyle/>
        <a:p>
          <a:endParaRPr lang="en-GB"/>
        </a:p>
      </dgm:t>
    </dgm:pt>
    <dgm:pt modelId="{1764687E-21DD-46D3-98FB-0CF80DF74165}" type="pres">
      <dgm:prSet presAssocID="{FF6A9EC6-650B-4702-804A-67610CFDD1A5}" presName="hierChild1" presStyleCnt="0">
        <dgm:presLayoutVars>
          <dgm:orgChart val="1"/>
          <dgm:chPref val="1"/>
          <dgm:dir/>
          <dgm:animOne val="branch"/>
          <dgm:animLvl val="lvl"/>
          <dgm:resizeHandles/>
        </dgm:presLayoutVars>
      </dgm:prSet>
      <dgm:spPr/>
    </dgm:pt>
    <dgm:pt modelId="{A0441B7B-2AC7-4E49-8819-C91AA60AE318}" type="pres">
      <dgm:prSet presAssocID="{B23A3AA9-DF3F-445B-A3D7-F2E909B77954}" presName="hierRoot1" presStyleCnt="0">
        <dgm:presLayoutVars>
          <dgm:hierBranch val="init"/>
        </dgm:presLayoutVars>
      </dgm:prSet>
      <dgm:spPr/>
    </dgm:pt>
    <dgm:pt modelId="{2760140F-59AB-453D-9EC4-E6BFB4DB9BD1}" type="pres">
      <dgm:prSet presAssocID="{B23A3AA9-DF3F-445B-A3D7-F2E909B77954}" presName="rootComposite1" presStyleCnt="0"/>
      <dgm:spPr/>
    </dgm:pt>
    <dgm:pt modelId="{FC54BEDE-85D7-4BD3-9DA2-36BEFC099A2F}" type="pres">
      <dgm:prSet presAssocID="{B23A3AA9-DF3F-445B-A3D7-F2E909B77954}" presName="rootText1" presStyleLbl="node0" presStyleIdx="0" presStyleCnt="2">
        <dgm:presLayoutVars>
          <dgm:chPref val="3"/>
        </dgm:presLayoutVars>
      </dgm:prSet>
      <dgm:spPr/>
    </dgm:pt>
    <dgm:pt modelId="{73477158-2413-41D8-A70A-282B8ABAF71A}" type="pres">
      <dgm:prSet presAssocID="{B23A3AA9-DF3F-445B-A3D7-F2E909B77954}" presName="rootConnector1" presStyleLbl="node1" presStyleIdx="0" presStyleCnt="0"/>
      <dgm:spPr/>
    </dgm:pt>
    <dgm:pt modelId="{57AA643F-EF4D-4226-B1B6-A0B8076F1598}" type="pres">
      <dgm:prSet presAssocID="{B23A3AA9-DF3F-445B-A3D7-F2E909B77954}" presName="hierChild2" presStyleCnt="0"/>
      <dgm:spPr/>
    </dgm:pt>
    <dgm:pt modelId="{A1C98C82-9571-4EFE-A32E-DCD80EBC2897}" type="pres">
      <dgm:prSet presAssocID="{3D33524D-011B-4F3F-9232-7178845D9FB1}" presName="Name37" presStyleLbl="parChTrans1D2" presStyleIdx="0" presStyleCnt="4"/>
      <dgm:spPr/>
    </dgm:pt>
    <dgm:pt modelId="{1F3AE8FD-AB1B-43E1-9C18-5557F5840EB6}" type="pres">
      <dgm:prSet presAssocID="{584677B1-CA27-4A89-8395-BB716A2B1274}" presName="hierRoot2" presStyleCnt="0">
        <dgm:presLayoutVars>
          <dgm:hierBranch val="init"/>
        </dgm:presLayoutVars>
      </dgm:prSet>
      <dgm:spPr/>
    </dgm:pt>
    <dgm:pt modelId="{91264ACC-F0C5-4F2F-BB35-7E37350AEDF0}" type="pres">
      <dgm:prSet presAssocID="{584677B1-CA27-4A89-8395-BB716A2B1274}" presName="rootComposite" presStyleCnt="0"/>
      <dgm:spPr/>
    </dgm:pt>
    <dgm:pt modelId="{99C2166B-439F-4A3F-A837-875DF327D7A5}" type="pres">
      <dgm:prSet presAssocID="{584677B1-CA27-4A89-8395-BB716A2B1274}" presName="rootText" presStyleLbl="node2" presStyleIdx="0" presStyleCnt="3" custLinFactX="93974" custLinFactY="-40668" custLinFactNeighborX="100000" custLinFactNeighborY="-100000">
        <dgm:presLayoutVars>
          <dgm:chPref val="3"/>
        </dgm:presLayoutVars>
      </dgm:prSet>
      <dgm:spPr/>
    </dgm:pt>
    <dgm:pt modelId="{7EC53603-780F-49A9-884F-CE6FF9587E63}" type="pres">
      <dgm:prSet presAssocID="{584677B1-CA27-4A89-8395-BB716A2B1274}" presName="rootConnector" presStyleLbl="node2" presStyleIdx="0" presStyleCnt="3"/>
      <dgm:spPr/>
    </dgm:pt>
    <dgm:pt modelId="{CF846AF7-FBCF-48A6-8E15-C8B2E9B9FC8E}" type="pres">
      <dgm:prSet presAssocID="{584677B1-CA27-4A89-8395-BB716A2B1274}" presName="hierChild4" presStyleCnt="0"/>
      <dgm:spPr/>
    </dgm:pt>
    <dgm:pt modelId="{F2064E26-7A62-4082-836F-7F3DB0F2676B}" type="pres">
      <dgm:prSet presAssocID="{584677B1-CA27-4A89-8395-BB716A2B1274}" presName="hierChild5" presStyleCnt="0"/>
      <dgm:spPr/>
    </dgm:pt>
    <dgm:pt modelId="{67706443-B615-41F2-9778-98DC4C01B784}" type="pres">
      <dgm:prSet presAssocID="{099A7E19-5E2C-40E7-8C15-7954BBB5C27D}" presName="Name37" presStyleLbl="parChTrans1D2" presStyleIdx="1" presStyleCnt="4"/>
      <dgm:spPr/>
    </dgm:pt>
    <dgm:pt modelId="{7B5EEC3C-04FB-4342-9C83-375D9DB61B7C}" type="pres">
      <dgm:prSet presAssocID="{BF38973A-BCEB-47F9-94CC-39E08009B13F}" presName="hierRoot2" presStyleCnt="0">
        <dgm:presLayoutVars>
          <dgm:hierBranch val="init"/>
        </dgm:presLayoutVars>
      </dgm:prSet>
      <dgm:spPr/>
    </dgm:pt>
    <dgm:pt modelId="{CC2ECB74-594C-4A97-99E2-8EE2B5DD733E}" type="pres">
      <dgm:prSet presAssocID="{BF38973A-BCEB-47F9-94CC-39E08009B13F}" presName="rootComposite" presStyleCnt="0"/>
      <dgm:spPr/>
    </dgm:pt>
    <dgm:pt modelId="{C236CBE7-B52B-489A-9F19-B68B4B7D5BCB}" type="pres">
      <dgm:prSet presAssocID="{BF38973A-BCEB-47F9-94CC-39E08009B13F}" presName="rootText" presStyleLbl="node2" presStyleIdx="1" presStyleCnt="3">
        <dgm:presLayoutVars>
          <dgm:chPref val="3"/>
        </dgm:presLayoutVars>
      </dgm:prSet>
      <dgm:spPr/>
    </dgm:pt>
    <dgm:pt modelId="{61FC1623-A90C-4F80-B9EB-5A033C10F833}" type="pres">
      <dgm:prSet presAssocID="{BF38973A-BCEB-47F9-94CC-39E08009B13F}" presName="rootConnector" presStyleLbl="node2" presStyleIdx="1" presStyleCnt="3"/>
      <dgm:spPr/>
    </dgm:pt>
    <dgm:pt modelId="{CB5DD207-2982-4E46-8325-AC8962A94D0C}" type="pres">
      <dgm:prSet presAssocID="{BF38973A-BCEB-47F9-94CC-39E08009B13F}" presName="hierChild4" presStyleCnt="0"/>
      <dgm:spPr/>
    </dgm:pt>
    <dgm:pt modelId="{E0BE9C59-2A78-4E93-A01A-DE6CB5C98255}" type="pres">
      <dgm:prSet presAssocID="{BF38973A-BCEB-47F9-94CC-39E08009B13F}" presName="hierChild5" presStyleCnt="0"/>
      <dgm:spPr/>
    </dgm:pt>
    <dgm:pt modelId="{B1E5BE7E-BC13-4537-A3D5-0EBE0816EC7F}" type="pres">
      <dgm:prSet presAssocID="{39EFC278-E517-47A2-9567-B0B953304050}" presName="Name37" presStyleLbl="parChTrans1D2" presStyleIdx="2" presStyleCnt="4"/>
      <dgm:spPr/>
    </dgm:pt>
    <dgm:pt modelId="{9367CA09-9EE3-4C57-A9DD-9D0323546E2A}" type="pres">
      <dgm:prSet presAssocID="{6D91137A-8147-4D0D-8CB3-563F9FBEDF69}" presName="hierRoot2" presStyleCnt="0">
        <dgm:presLayoutVars>
          <dgm:hierBranch val="init"/>
        </dgm:presLayoutVars>
      </dgm:prSet>
      <dgm:spPr/>
    </dgm:pt>
    <dgm:pt modelId="{E0360CF5-B1D0-4E80-9F6F-3DEA41CD4A3B}" type="pres">
      <dgm:prSet presAssocID="{6D91137A-8147-4D0D-8CB3-563F9FBEDF69}" presName="rootComposite" presStyleCnt="0"/>
      <dgm:spPr/>
    </dgm:pt>
    <dgm:pt modelId="{F7A1B54B-87F4-4E04-96BC-6147CF2E1E32}" type="pres">
      <dgm:prSet presAssocID="{6D91137A-8147-4D0D-8CB3-563F9FBEDF69}" presName="rootText" presStyleLbl="node2" presStyleIdx="2" presStyleCnt="3">
        <dgm:presLayoutVars>
          <dgm:chPref val="3"/>
        </dgm:presLayoutVars>
      </dgm:prSet>
      <dgm:spPr/>
    </dgm:pt>
    <dgm:pt modelId="{64AD1A15-1CF8-41F0-909E-A949B80F65B5}" type="pres">
      <dgm:prSet presAssocID="{6D91137A-8147-4D0D-8CB3-563F9FBEDF69}" presName="rootConnector" presStyleLbl="node2" presStyleIdx="2" presStyleCnt="3"/>
      <dgm:spPr/>
    </dgm:pt>
    <dgm:pt modelId="{0C76BDF0-1808-4F8A-A568-396E02D42E78}" type="pres">
      <dgm:prSet presAssocID="{6D91137A-8147-4D0D-8CB3-563F9FBEDF69}" presName="hierChild4" presStyleCnt="0"/>
      <dgm:spPr/>
    </dgm:pt>
    <dgm:pt modelId="{5578191B-242F-4DD2-BCD7-4C411085E5A9}" type="pres">
      <dgm:prSet presAssocID="{6D91137A-8147-4D0D-8CB3-563F9FBEDF69}" presName="hierChild5" presStyleCnt="0"/>
      <dgm:spPr/>
    </dgm:pt>
    <dgm:pt modelId="{CBD01AEB-758B-4424-A391-B86B4AC692F1}" type="pres">
      <dgm:prSet presAssocID="{B23A3AA9-DF3F-445B-A3D7-F2E909B77954}" presName="hierChild3" presStyleCnt="0"/>
      <dgm:spPr/>
    </dgm:pt>
    <dgm:pt modelId="{2026C70B-959A-4595-9317-33F2AFFB849D}" type="pres">
      <dgm:prSet presAssocID="{35F6FDBD-EF11-47C7-9FF5-283942EACAE0}" presName="Name111" presStyleLbl="parChTrans1D2" presStyleIdx="3" presStyleCnt="4"/>
      <dgm:spPr/>
    </dgm:pt>
    <dgm:pt modelId="{FAC30A6B-E96C-44AC-8C62-A03011D63F79}" type="pres">
      <dgm:prSet presAssocID="{CD9A7295-FEC8-4C5E-A8B4-F35E85355163}" presName="hierRoot3" presStyleCnt="0">
        <dgm:presLayoutVars>
          <dgm:hierBranch val="init"/>
        </dgm:presLayoutVars>
      </dgm:prSet>
      <dgm:spPr/>
    </dgm:pt>
    <dgm:pt modelId="{65D7C268-87E9-4908-9BFA-8CC4BDE90CEF}" type="pres">
      <dgm:prSet presAssocID="{CD9A7295-FEC8-4C5E-A8B4-F35E85355163}" presName="rootComposite3" presStyleCnt="0"/>
      <dgm:spPr/>
    </dgm:pt>
    <dgm:pt modelId="{D35EAE76-6DF0-4AFE-818A-F17B21471D74}" type="pres">
      <dgm:prSet presAssocID="{CD9A7295-FEC8-4C5E-A8B4-F35E85355163}" presName="rootText3" presStyleLbl="asst1" presStyleIdx="0" presStyleCnt="1">
        <dgm:presLayoutVars>
          <dgm:chPref val="3"/>
        </dgm:presLayoutVars>
      </dgm:prSet>
      <dgm:spPr/>
    </dgm:pt>
    <dgm:pt modelId="{56D78BCA-D18A-4951-AD74-1AE1D81DF9C3}" type="pres">
      <dgm:prSet presAssocID="{CD9A7295-FEC8-4C5E-A8B4-F35E85355163}" presName="rootConnector3" presStyleLbl="asst1" presStyleIdx="0" presStyleCnt="1"/>
      <dgm:spPr/>
    </dgm:pt>
    <dgm:pt modelId="{0FA79E83-53D0-4A8F-824E-ECA9611BEE08}" type="pres">
      <dgm:prSet presAssocID="{CD9A7295-FEC8-4C5E-A8B4-F35E85355163}" presName="hierChild6" presStyleCnt="0"/>
      <dgm:spPr/>
    </dgm:pt>
    <dgm:pt modelId="{C2EF8154-E4B7-4112-9574-91F1B4E61089}" type="pres">
      <dgm:prSet presAssocID="{CD9A7295-FEC8-4C5E-A8B4-F35E85355163}" presName="hierChild7" presStyleCnt="0"/>
      <dgm:spPr/>
    </dgm:pt>
    <dgm:pt modelId="{5325EC8E-7FAF-4EBD-89DC-991154C5D255}" type="pres">
      <dgm:prSet presAssocID="{DEF86E12-C7BA-4372-B603-2524279284E2}" presName="hierRoot1" presStyleCnt="0">
        <dgm:presLayoutVars>
          <dgm:hierBranch val="init"/>
        </dgm:presLayoutVars>
      </dgm:prSet>
      <dgm:spPr/>
    </dgm:pt>
    <dgm:pt modelId="{0E5AFB62-0A5C-4FCE-B18C-6FE2ACAE3436}" type="pres">
      <dgm:prSet presAssocID="{DEF86E12-C7BA-4372-B603-2524279284E2}" presName="rootComposite1" presStyleCnt="0"/>
      <dgm:spPr/>
    </dgm:pt>
    <dgm:pt modelId="{3110C7B1-B2A3-4B3F-947C-87B10B56E1DF}" type="pres">
      <dgm:prSet presAssocID="{DEF86E12-C7BA-4372-B603-2524279284E2}" presName="rootText1" presStyleLbl="node0" presStyleIdx="1" presStyleCnt="2" custLinFactX="-100000" custLinFactY="100000" custLinFactNeighborX="-136915" custLinFactNeighborY="179856">
        <dgm:presLayoutVars>
          <dgm:chPref val="3"/>
        </dgm:presLayoutVars>
      </dgm:prSet>
      <dgm:spPr/>
    </dgm:pt>
    <dgm:pt modelId="{4B8C6FFB-FB58-4E8C-B012-FEB01642C237}" type="pres">
      <dgm:prSet presAssocID="{DEF86E12-C7BA-4372-B603-2524279284E2}" presName="rootConnector1" presStyleLbl="node1" presStyleIdx="0" presStyleCnt="0"/>
      <dgm:spPr/>
    </dgm:pt>
    <dgm:pt modelId="{7AEC24E3-9089-4CAE-8E1F-9F84ADAA44BF}" type="pres">
      <dgm:prSet presAssocID="{DEF86E12-C7BA-4372-B603-2524279284E2}" presName="hierChild2" presStyleCnt="0"/>
      <dgm:spPr/>
    </dgm:pt>
    <dgm:pt modelId="{28756DD2-23A7-4230-A5E9-168CDEB94905}" type="pres">
      <dgm:prSet presAssocID="{DEF86E12-C7BA-4372-B603-2524279284E2}" presName="hierChild3" presStyleCnt="0"/>
      <dgm:spPr/>
    </dgm:pt>
  </dgm:ptLst>
  <dgm:cxnLst>
    <dgm:cxn modelId="{63A0EC00-8773-493D-B396-C157E985DF3E}" type="presOf" srcId="{35F6FDBD-EF11-47C7-9FF5-283942EACAE0}" destId="{2026C70B-959A-4595-9317-33F2AFFB849D}" srcOrd="0" destOrd="0" presId="urn:microsoft.com/office/officeart/2005/8/layout/orgChart1"/>
    <dgm:cxn modelId="{E42C0712-2599-4E68-A516-9837E67C631F}" type="presOf" srcId="{6D91137A-8147-4D0D-8CB3-563F9FBEDF69}" destId="{F7A1B54B-87F4-4E04-96BC-6147CF2E1E32}" srcOrd="0" destOrd="0" presId="urn:microsoft.com/office/officeart/2005/8/layout/orgChart1"/>
    <dgm:cxn modelId="{56BF5126-49B7-4FF9-A696-756B96E46A98}" type="presOf" srcId="{DEF86E12-C7BA-4372-B603-2524279284E2}" destId="{3110C7B1-B2A3-4B3F-947C-87B10B56E1DF}" srcOrd="0" destOrd="0" presId="urn:microsoft.com/office/officeart/2005/8/layout/orgChart1"/>
    <dgm:cxn modelId="{729CD62C-5BBC-4D9E-A6E8-1A9562754F69}" srcId="{B23A3AA9-DF3F-445B-A3D7-F2E909B77954}" destId="{BF38973A-BCEB-47F9-94CC-39E08009B13F}" srcOrd="2" destOrd="0" parTransId="{099A7E19-5E2C-40E7-8C15-7954BBB5C27D}" sibTransId="{09D45792-AE07-4F13-8BE4-A145D33C7A91}"/>
    <dgm:cxn modelId="{FF5F432E-A2D6-479E-A352-96E02668DC09}" type="presOf" srcId="{39EFC278-E517-47A2-9567-B0B953304050}" destId="{B1E5BE7E-BC13-4537-A3D5-0EBE0816EC7F}" srcOrd="0" destOrd="0" presId="urn:microsoft.com/office/officeart/2005/8/layout/orgChart1"/>
    <dgm:cxn modelId="{8F95C82E-B775-4C0F-AE73-BE95395722A8}" type="presOf" srcId="{6D91137A-8147-4D0D-8CB3-563F9FBEDF69}" destId="{64AD1A15-1CF8-41F0-909E-A949B80F65B5}" srcOrd="1" destOrd="0" presId="urn:microsoft.com/office/officeart/2005/8/layout/orgChart1"/>
    <dgm:cxn modelId="{908D0D2F-1EC6-4667-A191-3DC1CB7DAE14}" type="presOf" srcId="{BF38973A-BCEB-47F9-94CC-39E08009B13F}" destId="{61FC1623-A90C-4F80-B9EB-5A033C10F833}" srcOrd="1" destOrd="0" presId="urn:microsoft.com/office/officeart/2005/8/layout/orgChart1"/>
    <dgm:cxn modelId="{BABAD834-B51B-4F68-A675-8E1BC52B0CE5}" type="presOf" srcId="{584677B1-CA27-4A89-8395-BB716A2B1274}" destId="{7EC53603-780F-49A9-884F-CE6FF9587E63}" srcOrd="1" destOrd="0" presId="urn:microsoft.com/office/officeart/2005/8/layout/orgChart1"/>
    <dgm:cxn modelId="{A94CAB3A-410E-4ED2-B70B-304DD8688368}" type="presOf" srcId="{FF6A9EC6-650B-4702-804A-67610CFDD1A5}" destId="{1764687E-21DD-46D3-98FB-0CF80DF74165}" srcOrd="0" destOrd="0" presId="urn:microsoft.com/office/officeart/2005/8/layout/orgChart1"/>
    <dgm:cxn modelId="{25A3903E-5792-41C2-A3CC-5CCB8708D6F1}" type="presOf" srcId="{099A7E19-5E2C-40E7-8C15-7954BBB5C27D}" destId="{67706443-B615-41F2-9778-98DC4C01B784}" srcOrd="0" destOrd="0" presId="urn:microsoft.com/office/officeart/2005/8/layout/orgChart1"/>
    <dgm:cxn modelId="{C18C6D3F-EB45-4BB2-AB93-CD7BBFF625CF}" type="presOf" srcId="{3D33524D-011B-4F3F-9232-7178845D9FB1}" destId="{A1C98C82-9571-4EFE-A32E-DCD80EBC2897}" srcOrd="0" destOrd="0" presId="urn:microsoft.com/office/officeart/2005/8/layout/orgChart1"/>
    <dgm:cxn modelId="{D815A847-491D-4137-A09D-CF2D1AF80026}" type="presOf" srcId="{DEF86E12-C7BA-4372-B603-2524279284E2}" destId="{4B8C6FFB-FB58-4E8C-B012-FEB01642C237}" srcOrd="1" destOrd="0" presId="urn:microsoft.com/office/officeart/2005/8/layout/orgChart1"/>
    <dgm:cxn modelId="{1F139150-0BE0-40A2-B0CE-83131BE7C4B5}" srcId="{B23A3AA9-DF3F-445B-A3D7-F2E909B77954}" destId="{CD9A7295-FEC8-4C5E-A8B4-F35E85355163}" srcOrd="0" destOrd="0" parTransId="{35F6FDBD-EF11-47C7-9FF5-283942EACAE0}" sibTransId="{FE019BBC-757C-4589-BE26-90F2B325B262}"/>
    <dgm:cxn modelId="{CC553758-B77F-46FA-9A18-C8F14AF8FD3F}" srcId="{FF6A9EC6-650B-4702-804A-67610CFDD1A5}" destId="{DEF86E12-C7BA-4372-B603-2524279284E2}" srcOrd="1" destOrd="0" parTransId="{714C55A2-D779-4524-BB49-27FA3DEF1B28}" sibTransId="{A7C1CF81-6B06-44E7-A147-C31D483E97C4}"/>
    <dgm:cxn modelId="{46507B5A-6999-45F5-8B48-9A5630DA2636}" srcId="{FF6A9EC6-650B-4702-804A-67610CFDD1A5}" destId="{B23A3AA9-DF3F-445B-A3D7-F2E909B77954}" srcOrd="0" destOrd="0" parTransId="{6B480483-32E8-41A2-B42B-9D71858E4DD8}" sibTransId="{7C7B468A-7AFC-40B2-BD96-C98C577F5A30}"/>
    <dgm:cxn modelId="{1B438B9C-D558-4D2C-A4BA-F4E5EB7E057F}" type="presOf" srcId="{584677B1-CA27-4A89-8395-BB716A2B1274}" destId="{99C2166B-439F-4A3F-A837-875DF327D7A5}" srcOrd="0" destOrd="0" presId="urn:microsoft.com/office/officeart/2005/8/layout/orgChart1"/>
    <dgm:cxn modelId="{7BEACCA6-C8A1-457F-BD3B-590985853315}" type="presOf" srcId="{CD9A7295-FEC8-4C5E-A8B4-F35E85355163}" destId="{56D78BCA-D18A-4951-AD74-1AE1D81DF9C3}" srcOrd="1" destOrd="0" presId="urn:microsoft.com/office/officeart/2005/8/layout/orgChart1"/>
    <dgm:cxn modelId="{D2AB64AA-02B9-4C50-BA54-BC1801BA103A}" srcId="{B23A3AA9-DF3F-445B-A3D7-F2E909B77954}" destId="{6D91137A-8147-4D0D-8CB3-563F9FBEDF69}" srcOrd="3" destOrd="0" parTransId="{39EFC278-E517-47A2-9567-B0B953304050}" sibTransId="{8C1FC75E-0069-494E-A677-C6E91521BF20}"/>
    <dgm:cxn modelId="{D0825BCC-BA00-4B22-9BD2-BCEF429ED77F}" type="presOf" srcId="{B23A3AA9-DF3F-445B-A3D7-F2E909B77954}" destId="{FC54BEDE-85D7-4BD3-9DA2-36BEFC099A2F}" srcOrd="0" destOrd="0" presId="urn:microsoft.com/office/officeart/2005/8/layout/orgChart1"/>
    <dgm:cxn modelId="{BE619BD1-F526-44B1-B8B4-94F4515F36F8}" type="presOf" srcId="{BF38973A-BCEB-47F9-94CC-39E08009B13F}" destId="{C236CBE7-B52B-489A-9F19-B68B4B7D5BCB}" srcOrd="0" destOrd="0" presId="urn:microsoft.com/office/officeart/2005/8/layout/orgChart1"/>
    <dgm:cxn modelId="{09AE42E8-3B18-4203-9BDD-CDA603ED0DEF}" type="presOf" srcId="{B23A3AA9-DF3F-445B-A3D7-F2E909B77954}" destId="{73477158-2413-41D8-A70A-282B8ABAF71A}" srcOrd="1" destOrd="0" presId="urn:microsoft.com/office/officeart/2005/8/layout/orgChart1"/>
    <dgm:cxn modelId="{A8FB09F5-56F5-4470-89EA-071C4D07ACD8}" srcId="{B23A3AA9-DF3F-445B-A3D7-F2E909B77954}" destId="{584677B1-CA27-4A89-8395-BB716A2B1274}" srcOrd="1" destOrd="0" parTransId="{3D33524D-011B-4F3F-9232-7178845D9FB1}" sibTransId="{121E6816-62FF-420E-83B6-147EEC4F34DB}"/>
    <dgm:cxn modelId="{D13EA7F8-4BD7-4DA5-8186-7E7585C64E69}" type="presOf" srcId="{CD9A7295-FEC8-4C5E-A8B4-F35E85355163}" destId="{D35EAE76-6DF0-4AFE-818A-F17B21471D74}" srcOrd="0" destOrd="0" presId="urn:microsoft.com/office/officeart/2005/8/layout/orgChart1"/>
    <dgm:cxn modelId="{38998A12-46DA-4F23-8417-E1C1C6A91B21}" type="presParOf" srcId="{1764687E-21DD-46D3-98FB-0CF80DF74165}" destId="{A0441B7B-2AC7-4E49-8819-C91AA60AE318}" srcOrd="0" destOrd="0" presId="urn:microsoft.com/office/officeart/2005/8/layout/orgChart1"/>
    <dgm:cxn modelId="{189DF2D3-B9DC-47A5-B41D-64E7DF82F1DB}" type="presParOf" srcId="{A0441B7B-2AC7-4E49-8819-C91AA60AE318}" destId="{2760140F-59AB-453D-9EC4-E6BFB4DB9BD1}" srcOrd="0" destOrd="0" presId="urn:microsoft.com/office/officeart/2005/8/layout/orgChart1"/>
    <dgm:cxn modelId="{EB71BB50-4C41-4E50-9120-F6D9C6ABC0CB}" type="presParOf" srcId="{2760140F-59AB-453D-9EC4-E6BFB4DB9BD1}" destId="{FC54BEDE-85D7-4BD3-9DA2-36BEFC099A2F}" srcOrd="0" destOrd="0" presId="urn:microsoft.com/office/officeart/2005/8/layout/orgChart1"/>
    <dgm:cxn modelId="{62C0ABB1-63C5-475B-BBCD-55807B284278}" type="presParOf" srcId="{2760140F-59AB-453D-9EC4-E6BFB4DB9BD1}" destId="{73477158-2413-41D8-A70A-282B8ABAF71A}" srcOrd="1" destOrd="0" presId="urn:microsoft.com/office/officeart/2005/8/layout/orgChart1"/>
    <dgm:cxn modelId="{DCA473B3-BD08-4B06-A0D3-6F6A2D72F802}" type="presParOf" srcId="{A0441B7B-2AC7-4E49-8819-C91AA60AE318}" destId="{57AA643F-EF4D-4226-B1B6-A0B8076F1598}" srcOrd="1" destOrd="0" presId="urn:microsoft.com/office/officeart/2005/8/layout/orgChart1"/>
    <dgm:cxn modelId="{03C6C758-A7BB-40CC-AC19-D50536422740}" type="presParOf" srcId="{57AA643F-EF4D-4226-B1B6-A0B8076F1598}" destId="{A1C98C82-9571-4EFE-A32E-DCD80EBC2897}" srcOrd="0" destOrd="0" presId="urn:microsoft.com/office/officeart/2005/8/layout/orgChart1"/>
    <dgm:cxn modelId="{CD56807A-2515-448D-B8A5-3475D46A6074}" type="presParOf" srcId="{57AA643F-EF4D-4226-B1B6-A0B8076F1598}" destId="{1F3AE8FD-AB1B-43E1-9C18-5557F5840EB6}" srcOrd="1" destOrd="0" presId="urn:microsoft.com/office/officeart/2005/8/layout/orgChart1"/>
    <dgm:cxn modelId="{DE9003F5-7CA0-40AB-859F-D3E14818FA5A}" type="presParOf" srcId="{1F3AE8FD-AB1B-43E1-9C18-5557F5840EB6}" destId="{91264ACC-F0C5-4F2F-BB35-7E37350AEDF0}" srcOrd="0" destOrd="0" presId="urn:microsoft.com/office/officeart/2005/8/layout/orgChart1"/>
    <dgm:cxn modelId="{6414AE9E-2CB6-4AB1-A73A-1C956F5B4D92}" type="presParOf" srcId="{91264ACC-F0C5-4F2F-BB35-7E37350AEDF0}" destId="{99C2166B-439F-4A3F-A837-875DF327D7A5}" srcOrd="0" destOrd="0" presId="urn:microsoft.com/office/officeart/2005/8/layout/orgChart1"/>
    <dgm:cxn modelId="{FE4C944B-F5BB-418B-8A3E-EB0791078E1A}" type="presParOf" srcId="{91264ACC-F0C5-4F2F-BB35-7E37350AEDF0}" destId="{7EC53603-780F-49A9-884F-CE6FF9587E63}" srcOrd="1" destOrd="0" presId="urn:microsoft.com/office/officeart/2005/8/layout/orgChart1"/>
    <dgm:cxn modelId="{6F6334E9-AC33-4850-A84B-D080BDDABD02}" type="presParOf" srcId="{1F3AE8FD-AB1B-43E1-9C18-5557F5840EB6}" destId="{CF846AF7-FBCF-48A6-8E15-C8B2E9B9FC8E}" srcOrd="1" destOrd="0" presId="urn:microsoft.com/office/officeart/2005/8/layout/orgChart1"/>
    <dgm:cxn modelId="{5F988089-73D1-4DB3-827D-86F817B8DDA0}" type="presParOf" srcId="{1F3AE8FD-AB1B-43E1-9C18-5557F5840EB6}" destId="{F2064E26-7A62-4082-836F-7F3DB0F2676B}" srcOrd="2" destOrd="0" presId="urn:microsoft.com/office/officeart/2005/8/layout/orgChart1"/>
    <dgm:cxn modelId="{4546772B-81A1-4E90-9EE8-0363C75B1887}" type="presParOf" srcId="{57AA643F-EF4D-4226-B1B6-A0B8076F1598}" destId="{67706443-B615-41F2-9778-98DC4C01B784}" srcOrd="2" destOrd="0" presId="urn:microsoft.com/office/officeart/2005/8/layout/orgChart1"/>
    <dgm:cxn modelId="{709F77AD-59B5-460C-8E49-1633931CB89F}" type="presParOf" srcId="{57AA643F-EF4D-4226-B1B6-A0B8076F1598}" destId="{7B5EEC3C-04FB-4342-9C83-375D9DB61B7C}" srcOrd="3" destOrd="0" presId="urn:microsoft.com/office/officeart/2005/8/layout/orgChart1"/>
    <dgm:cxn modelId="{23503651-EABF-497D-8CA5-49747EBB6A1F}" type="presParOf" srcId="{7B5EEC3C-04FB-4342-9C83-375D9DB61B7C}" destId="{CC2ECB74-594C-4A97-99E2-8EE2B5DD733E}" srcOrd="0" destOrd="0" presId="urn:microsoft.com/office/officeart/2005/8/layout/orgChart1"/>
    <dgm:cxn modelId="{C1AE6DA4-6F07-4045-A4E8-FDAAFCDECBB5}" type="presParOf" srcId="{CC2ECB74-594C-4A97-99E2-8EE2B5DD733E}" destId="{C236CBE7-B52B-489A-9F19-B68B4B7D5BCB}" srcOrd="0" destOrd="0" presId="urn:microsoft.com/office/officeart/2005/8/layout/orgChart1"/>
    <dgm:cxn modelId="{07A1D9AA-827F-4002-9279-05ABB655B973}" type="presParOf" srcId="{CC2ECB74-594C-4A97-99E2-8EE2B5DD733E}" destId="{61FC1623-A90C-4F80-B9EB-5A033C10F833}" srcOrd="1" destOrd="0" presId="urn:microsoft.com/office/officeart/2005/8/layout/orgChart1"/>
    <dgm:cxn modelId="{E79C8DF3-8B36-488A-909D-3BE1C28EAF35}" type="presParOf" srcId="{7B5EEC3C-04FB-4342-9C83-375D9DB61B7C}" destId="{CB5DD207-2982-4E46-8325-AC8962A94D0C}" srcOrd="1" destOrd="0" presId="urn:microsoft.com/office/officeart/2005/8/layout/orgChart1"/>
    <dgm:cxn modelId="{3E6D37D0-AC76-4C7D-9958-D89A5EFD5674}" type="presParOf" srcId="{7B5EEC3C-04FB-4342-9C83-375D9DB61B7C}" destId="{E0BE9C59-2A78-4E93-A01A-DE6CB5C98255}" srcOrd="2" destOrd="0" presId="urn:microsoft.com/office/officeart/2005/8/layout/orgChart1"/>
    <dgm:cxn modelId="{24F7339C-599F-4D17-8BE7-F674CE90CCD0}" type="presParOf" srcId="{57AA643F-EF4D-4226-B1B6-A0B8076F1598}" destId="{B1E5BE7E-BC13-4537-A3D5-0EBE0816EC7F}" srcOrd="4" destOrd="0" presId="urn:microsoft.com/office/officeart/2005/8/layout/orgChart1"/>
    <dgm:cxn modelId="{864ED59F-E3EB-4DC8-ABED-9192E29E1FB9}" type="presParOf" srcId="{57AA643F-EF4D-4226-B1B6-A0B8076F1598}" destId="{9367CA09-9EE3-4C57-A9DD-9D0323546E2A}" srcOrd="5" destOrd="0" presId="urn:microsoft.com/office/officeart/2005/8/layout/orgChart1"/>
    <dgm:cxn modelId="{6E95621C-308C-4188-8B6E-67C761C596D5}" type="presParOf" srcId="{9367CA09-9EE3-4C57-A9DD-9D0323546E2A}" destId="{E0360CF5-B1D0-4E80-9F6F-3DEA41CD4A3B}" srcOrd="0" destOrd="0" presId="urn:microsoft.com/office/officeart/2005/8/layout/orgChart1"/>
    <dgm:cxn modelId="{FA374416-DD37-4B05-B225-1011BA57562E}" type="presParOf" srcId="{E0360CF5-B1D0-4E80-9F6F-3DEA41CD4A3B}" destId="{F7A1B54B-87F4-4E04-96BC-6147CF2E1E32}" srcOrd="0" destOrd="0" presId="urn:microsoft.com/office/officeart/2005/8/layout/orgChart1"/>
    <dgm:cxn modelId="{0EFB9A7C-DDF9-4BF9-9309-AC6C08543BCD}" type="presParOf" srcId="{E0360CF5-B1D0-4E80-9F6F-3DEA41CD4A3B}" destId="{64AD1A15-1CF8-41F0-909E-A949B80F65B5}" srcOrd="1" destOrd="0" presId="urn:microsoft.com/office/officeart/2005/8/layout/orgChart1"/>
    <dgm:cxn modelId="{B54397AC-96C2-4509-9F5C-52EDDD587D03}" type="presParOf" srcId="{9367CA09-9EE3-4C57-A9DD-9D0323546E2A}" destId="{0C76BDF0-1808-4F8A-A568-396E02D42E78}" srcOrd="1" destOrd="0" presId="urn:microsoft.com/office/officeart/2005/8/layout/orgChart1"/>
    <dgm:cxn modelId="{8A2EE5D3-9F3A-496F-A713-47EFDC0240A3}" type="presParOf" srcId="{9367CA09-9EE3-4C57-A9DD-9D0323546E2A}" destId="{5578191B-242F-4DD2-BCD7-4C411085E5A9}" srcOrd="2" destOrd="0" presId="urn:microsoft.com/office/officeart/2005/8/layout/orgChart1"/>
    <dgm:cxn modelId="{8967B904-973C-4030-B50B-C782BC2537BC}" type="presParOf" srcId="{A0441B7B-2AC7-4E49-8819-C91AA60AE318}" destId="{CBD01AEB-758B-4424-A391-B86B4AC692F1}" srcOrd="2" destOrd="0" presId="urn:microsoft.com/office/officeart/2005/8/layout/orgChart1"/>
    <dgm:cxn modelId="{87E762BA-DB08-403F-B42C-85F99511BAA5}" type="presParOf" srcId="{CBD01AEB-758B-4424-A391-B86B4AC692F1}" destId="{2026C70B-959A-4595-9317-33F2AFFB849D}" srcOrd="0" destOrd="0" presId="urn:microsoft.com/office/officeart/2005/8/layout/orgChart1"/>
    <dgm:cxn modelId="{8729C7D6-18FD-4D3C-9562-46C772E86E66}" type="presParOf" srcId="{CBD01AEB-758B-4424-A391-B86B4AC692F1}" destId="{FAC30A6B-E96C-44AC-8C62-A03011D63F79}" srcOrd="1" destOrd="0" presId="urn:microsoft.com/office/officeart/2005/8/layout/orgChart1"/>
    <dgm:cxn modelId="{CE1DF69A-14D9-4D34-AB51-F28CC36ED3A8}" type="presParOf" srcId="{FAC30A6B-E96C-44AC-8C62-A03011D63F79}" destId="{65D7C268-87E9-4908-9BFA-8CC4BDE90CEF}" srcOrd="0" destOrd="0" presId="urn:microsoft.com/office/officeart/2005/8/layout/orgChart1"/>
    <dgm:cxn modelId="{DA76DE0A-420F-4D18-8FA2-09522FC96ED1}" type="presParOf" srcId="{65D7C268-87E9-4908-9BFA-8CC4BDE90CEF}" destId="{D35EAE76-6DF0-4AFE-818A-F17B21471D74}" srcOrd="0" destOrd="0" presId="urn:microsoft.com/office/officeart/2005/8/layout/orgChart1"/>
    <dgm:cxn modelId="{7F19B90C-7B06-44D2-8A1D-608C1E3A1861}" type="presParOf" srcId="{65D7C268-87E9-4908-9BFA-8CC4BDE90CEF}" destId="{56D78BCA-D18A-4951-AD74-1AE1D81DF9C3}" srcOrd="1" destOrd="0" presId="urn:microsoft.com/office/officeart/2005/8/layout/orgChart1"/>
    <dgm:cxn modelId="{EF5E66BF-A742-47E1-B9D2-E47940A5461D}" type="presParOf" srcId="{FAC30A6B-E96C-44AC-8C62-A03011D63F79}" destId="{0FA79E83-53D0-4A8F-824E-ECA9611BEE08}" srcOrd="1" destOrd="0" presId="urn:microsoft.com/office/officeart/2005/8/layout/orgChart1"/>
    <dgm:cxn modelId="{378824AF-4892-4215-8992-089E22C1979A}" type="presParOf" srcId="{FAC30A6B-E96C-44AC-8C62-A03011D63F79}" destId="{C2EF8154-E4B7-4112-9574-91F1B4E61089}" srcOrd="2" destOrd="0" presId="urn:microsoft.com/office/officeart/2005/8/layout/orgChart1"/>
    <dgm:cxn modelId="{CB8B1266-FB1D-4D42-AC58-924CD11F2743}" type="presParOf" srcId="{1764687E-21DD-46D3-98FB-0CF80DF74165}" destId="{5325EC8E-7FAF-4EBD-89DC-991154C5D255}" srcOrd="1" destOrd="0" presId="urn:microsoft.com/office/officeart/2005/8/layout/orgChart1"/>
    <dgm:cxn modelId="{E4EE9622-43C9-4045-9B19-36179FFB45FC}" type="presParOf" srcId="{5325EC8E-7FAF-4EBD-89DC-991154C5D255}" destId="{0E5AFB62-0A5C-4FCE-B18C-6FE2ACAE3436}" srcOrd="0" destOrd="0" presId="urn:microsoft.com/office/officeart/2005/8/layout/orgChart1"/>
    <dgm:cxn modelId="{A4131AA3-4507-4B6B-8353-9C9E0CD71490}" type="presParOf" srcId="{0E5AFB62-0A5C-4FCE-B18C-6FE2ACAE3436}" destId="{3110C7B1-B2A3-4B3F-947C-87B10B56E1DF}" srcOrd="0" destOrd="0" presId="urn:microsoft.com/office/officeart/2005/8/layout/orgChart1"/>
    <dgm:cxn modelId="{074E5D5F-4F50-43B5-B9E1-95023E6EDB9A}" type="presParOf" srcId="{0E5AFB62-0A5C-4FCE-B18C-6FE2ACAE3436}" destId="{4B8C6FFB-FB58-4E8C-B012-FEB01642C237}" srcOrd="1" destOrd="0" presId="urn:microsoft.com/office/officeart/2005/8/layout/orgChart1"/>
    <dgm:cxn modelId="{079C0BD2-38D4-43E4-BD0A-AE2902F880F1}" type="presParOf" srcId="{5325EC8E-7FAF-4EBD-89DC-991154C5D255}" destId="{7AEC24E3-9089-4CAE-8E1F-9F84ADAA44BF}" srcOrd="1" destOrd="0" presId="urn:microsoft.com/office/officeart/2005/8/layout/orgChart1"/>
    <dgm:cxn modelId="{1B7E1ADE-73B5-4CC3-90D5-C192FC5CCB6B}" type="presParOf" srcId="{5325EC8E-7FAF-4EBD-89DC-991154C5D255}" destId="{28756DD2-23A7-4230-A5E9-168CDEB94905}"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26C70B-959A-4595-9317-33F2AFFB849D}">
      <dsp:nvSpPr>
        <dsp:cNvPr id="0" name=""/>
        <dsp:cNvSpPr/>
      </dsp:nvSpPr>
      <dsp:spPr>
        <a:xfrm>
          <a:off x="2471884" y="416841"/>
          <a:ext cx="91440" cy="383258"/>
        </a:xfrm>
        <a:custGeom>
          <a:avLst/>
          <a:gdLst/>
          <a:ahLst/>
          <a:cxnLst/>
          <a:rect l="0" t="0" r="0" b="0"/>
          <a:pathLst>
            <a:path>
              <a:moveTo>
                <a:pt x="133202" y="0"/>
              </a:moveTo>
              <a:lnTo>
                <a:pt x="133202" y="383258"/>
              </a:lnTo>
              <a:lnTo>
                <a:pt x="45720" y="3832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E5BE7E-BC13-4537-A3D5-0EBE0816EC7F}">
      <dsp:nvSpPr>
        <dsp:cNvPr id="0" name=""/>
        <dsp:cNvSpPr/>
      </dsp:nvSpPr>
      <dsp:spPr>
        <a:xfrm>
          <a:off x="2605087" y="416841"/>
          <a:ext cx="1008135" cy="766516"/>
        </a:xfrm>
        <a:custGeom>
          <a:avLst/>
          <a:gdLst/>
          <a:ahLst/>
          <a:cxnLst/>
          <a:rect l="0" t="0" r="0" b="0"/>
          <a:pathLst>
            <a:path>
              <a:moveTo>
                <a:pt x="0" y="0"/>
              </a:moveTo>
              <a:lnTo>
                <a:pt x="0" y="679033"/>
              </a:lnTo>
              <a:lnTo>
                <a:pt x="1008135" y="679033"/>
              </a:lnTo>
              <a:lnTo>
                <a:pt x="1008135" y="7665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706443-B615-41F2-9778-98DC4C01B784}">
      <dsp:nvSpPr>
        <dsp:cNvPr id="0" name=""/>
        <dsp:cNvSpPr/>
      </dsp:nvSpPr>
      <dsp:spPr>
        <a:xfrm>
          <a:off x="2559367" y="416841"/>
          <a:ext cx="91440" cy="766516"/>
        </a:xfrm>
        <a:custGeom>
          <a:avLst/>
          <a:gdLst/>
          <a:ahLst/>
          <a:cxnLst/>
          <a:rect l="0" t="0" r="0" b="0"/>
          <a:pathLst>
            <a:path>
              <a:moveTo>
                <a:pt x="45720" y="0"/>
              </a:moveTo>
              <a:lnTo>
                <a:pt x="45720" y="7665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C98C82-9571-4EFE-A32E-DCD80EBC2897}">
      <dsp:nvSpPr>
        <dsp:cNvPr id="0" name=""/>
        <dsp:cNvSpPr/>
      </dsp:nvSpPr>
      <dsp:spPr>
        <a:xfrm>
          <a:off x="2605087" y="416841"/>
          <a:ext cx="607997" cy="180514"/>
        </a:xfrm>
        <a:custGeom>
          <a:avLst/>
          <a:gdLst/>
          <a:ahLst/>
          <a:cxnLst/>
          <a:rect l="0" t="0" r="0" b="0"/>
          <a:pathLst>
            <a:path>
              <a:moveTo>
                <a:pt x="0" y="0"/>
              </a:moveTo>
              <a:lnTo>
                <a:pt x="0" y="93031"/>
              </a:lnTo>
              <a:lnTo>
                <a:pt x="607997" y="93031"/>
              </a:lnTo>
              <a:lnTo>
                <a:pt x="607997" y="1805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54BEDE-85D7-4BD3-9DA2-36BEFC099A2F}">
      <dsp:nvSpPr>
        <dsp:cNvPr id="0" name=""/>
        <dsp:cNvSpPr/>
      </dsp:nvSpPr>
      <dsp:spPr>
        <a:xfrm>
          <a:off x="2188502" y="256"/>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Mission, vision and values</a:t>
          </a:r>
        </a:p>
      </dsp:txBody>
      <dsp:txXfrm>
        <a:off x="2188502" y="256"/>
        <a:ext cx="833170" cy="416585"/>
      </dsp:txXfrm>
    </dsp:sp>
    <dsp:sp modelId="{99C2166B-439F-4A3F-A837-875DF327D7A5}">
      <dsp:nvSpPr>
        <dsp:cNvPr id="0" name=""/>
        <dsp:cNvSpPr/>
      </dsp:nvSpPr>
      <dsp:spPr>
        <a:xfrm>
          <a:off x="2796499" y="597356"/>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Companies Capabilities</a:t>
          </a:r>
        </a:p>
      </dsp:txBody>
      <dsp:txXfrm>
        <a:off x="2796499" y="597356"/>
        <a:ext cx="833170" cy="416585"/>
      </dsp:txXfrm>
    </dsp:sp>
    <dsp:sp modelId="{C236CBE7-B52B-489A-9F19-B68B4B7D5BCB}">
      <dsp:nvSpPr>
        <dsp:cNvPr id="0" name=""/>
        <dsp:cNvSpPr/>
      </dsp:nvSpPr>
      <dsp:spPr>
        <a:xfrm>
          <a:off x="2188502" y="1183358"/>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PESTEL</a:t>
          </a:r>
        </a:p>
      </dsp:txBody>
      <dsp:txXfrm>
        <a:off x="2188502" y="1183358"/>
        <a:ext cx="833170" cy="416585"/>
      </dsp:txXfrm>
    </dsp:sp>
    <dsp:sp modelId="{F7A1B54B-87F4-4E04-96BC-6147CF2E1E32}">
      <dsp:nvSpPr>
        <dsp:cNvPr id="0" name=""/>
        <dsp:cNvSpPr/>
      </dsp:nvSpPr>
      <dsp:spPr>
        <a:xfrm>
          <a:off x="3196638" y="1183358"/>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5 Forces</a:t>
          </a:r>
        </a:p>
      </dsp:txBody>
      <dsp:txXfrm>
        <a:off x="3196638" y="1183358"/>
        <a:ext cx="833170" cy="416585"/>
      </dsp:txXfrm>
    </dsp:sp>
    <dsp:sp modelId="{D35EAE76-6DF0-4AFE-818A-F17B21471D74}">
      <dsp:nvSpPr>
        <dsp:cNvPr id="0" name=""/>
        <dsp:cNvSpPr/>
      </dsp:nvSpPr>
      <dsp:spPr>
        <a:xfrm>
          <a:off x="1684434" y="591807"/>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Strategic Group / Main Competitors</a:t>
          </a:r>
        </a:p>
      </dsp:txBody>
      <dsp:txXfrm>
        <a:off x="1684434" y="591807"/>
        <a:ext cx="833170" cy="416585"/>
      </dsp:txXfrm>
    </dsp:sp>
    <dsp:sp modelId="{3110C7B1-B2A3-4B3F-947C-87B10B56E1DF}">
      <dsp:nvSpPr>
        <dsp:cNvPr id="0" name=""/>
        <dsp:cNvSpPr/>
      </dsp:nvSpPr>
      <dsp:spPr>
        <a:xfrm>
          <a:off x="1222733" y="1166094"/>
          <a:ext cx="833170" cy="4165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SWOT </a:t>
          </a:r>
        </a:p>
      </dsp:txBody>
      <dsp:txXfrm>
        <a:off x="1222733" y="1166094"/>
        <a:ext cx="833170" cy="41658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16</Pages>
  <Words>3144</Words>
  <Characters>21066</Characters>
  <Application>Microsoft Office Word</Application>
  <DocSecurity>0</DocSecurity>
  <Lines>405</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5</cp:revision>
  <cp:lastPrinted>2024-05-17T09:50:00Z</cp:lastPrinted>
  <dcterms:created xsi:type="dcterms:W3CDTF">2024-05-31T09:03:00Z</dcterms:created>
  <dcterms:modified xsi:type="dcterms:W3CDTF">2024-05-31T10:31:00Z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533ff066-971c-463c-8181-a7ac0ac0b19d</vt:lpwstr>
  </property>
</Properties>
</file>