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B0B89" w:rsidRPr="005B50E3" w:rsidRDefault="00951171" w:rsidP="00096053">
      <w:r w:rsidRPr="005B50E3">
        <w:rPr>
          <w:noProof/>
          <w:sz w:val="24"/>
          <w:lang w:eastAsia="fr-FR"/>
        </w:rPr>
        <mc:AlternateContent>
          <mc:Choice Requires="wps">
            <w:drawing>
              <wp:anchor distT="0" distB="0" distL="114300" distR="114300" simplePos="0" relativeHeight="251667456" behindDoc="0" locked="0" layoutInCell="1" allowOverlap="1" wp14:anchorId="19A7B1AD" wp14:editId="5157FABC">
                <wp:simplePos x="0" y="0"/>
                <wp:positionH relativeFrom="column">
                  <wp:posOffset>3640455</wp:posOffset>
                </wp:positionH>
                <wp:positionV relativeFrom="paragraph">
                  <wp:posOffset>-531495</wp:posOffset>
                </wp:positionV>
                <wp:extent cx="3121269" cy="1352550"/>
                <wp:effectExtent l="0" t="0" r="3175" b="6350"/>
                <wp:wrapNone/>
                <wp:docPr id="1" name="Zone de texte 1"/>
                <wp:cNvGraphicFramePr/>
                <a:graphic xmlns:a="http://schemas.openxmlformats.org/drawingml/2006/main">
                  <a:graphicData uri="http://schemas.microsoft.com/office/word/2010/wordprocessingShape">
                    <wps:wsp>
                      <wps:cNvSpPr txBox="1"/>
                      <wps:spPr>
                        <a:xfrm>
                          <a:off x="0" y="0"/>
                          <a:ext cx="3121269" cy="1352550"/>
                        </a:xfrm>
                        <a:prstGeom prst="rect">
                          <a:avLst/>
                        </a:prstGeom>
                        <a:solidFill>
                          <a:sysClr val="window" lastClr="FFFFFF"/>
                        </a:solidFill>
                        <a:ln w="6350">
                          <a:noFill/>
                        </a:ln>
                      </wps:spPr>
                      <wps:txbx>
                        <w:txbxContent>
                          <w:p w:rsidR="00951171" w:rsidRPr="005B27B7" w:rsidRDefault="00951171" w:rsidP="00951171">
                            <w:pPr>
                              <w:jc w:val="center"/>
                              <w:rPr>
                                <w:rFonts w:ascii="Cambria" w:hAnsi="Cambria"/>
                                <w:sz w:val="36"/>
                              </w:rPr>
                            </w:pPr>
                            <w:r w:rsidRPr="005B27B7">
                              <w:rPr>
                                <w:rFonts w:ascii="Cambria" w:hAnsi="Cambria"/>
                                <w:sz w:val="36"/>
                              </w:rPr>
                              <w:t xml:space="preserve">Etienne BOSSER </w:t>
                            </w:r>
                          </w:p>
                          <w:p w:rsidR="00951171" w:rsidRPr="005B27B7" w:rsidRDefault="00951171" w:rsidP="00951171">
                            <w:pPr>
                              <w:jc w:val="center"/>
                              <w:rPr>
                                <w:rFonts w:ascii="Cambria" w:hAnsi="Cambria"/>
                                <w:sz w:val="36"/>
                              </w:rPr>
                            </w:pPr>
                            <w:r w:rsidRPr="005B27B7">
                              <w:rPr>
                                <w:rFonts w:ascii="Cambria" w:hAnsi="Cambria"/>
                                <w:sz w:val="36"/>
                              </w:rPr>
                              <w:t xml:space="preserve">Business &amp; Marketing </w:t>
                            </w:r>
                          </w:p>
                          <w:p w:rsidR="00951171" w:rsidRPr="005B27B7" w:rsidRDefault="00951171" w:rsidP="00951171">
                            <w:pPr>
                              <w:jc w:val="center"/>
                              <w:rPr>
                                <w:rFonts w:ascii="Cambria" w:hAnsi="Cambria"/>
                                <w:sz w:val="32"/>
                              </w:rPr>
                            </w:pPr>
                            <w:r w:rsidRPr="005B27B7">
                              <w:rPr>
                                <w:rFonts w:ascii="Cambria" w:hAnsi="Cambria"/>
                                <w:sz w:val="36"/>
                              </w:rPr>
                              <w:t>2018 - 2019</w:t>
                            </w:r>
                          </w:p>
                          <w:p w:rsidR="00951171" w:rsidRPr="005B27B7" w:rsidRDefault="00951171" w:rsidP="00951171">
                            <w:pPr>
                              <w:rPr>
                                <w:rFonts w:ascii="Cambria" w:hAnsi="Cambria"/>
                                <w:sz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9A7B1AD" id="_x0000_t202" coordsize="21600,21600" o:spt="202" path="m,l,21600r21600,l21600,xe">
                <v:stroke joinstyle="miter"/>
                <v:path gradientshapeok="t" o:connecttype="rect"/>
              </v:shapetype>
              <v:shape id="Zone de texte 1" o:spid="_x0000_s1026" type="#_x0000_t202" style="position:absolute;margin-left:286.65pt;margin-top:-41.85pt;width:245.75pt;height:106.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" fillcolor="window" stroked="f" strokeweight=".5pt">
                <v:textbox>
                  <w:txbxContent>
                    <w:p w:rsidR="00951171" w:rsidRPr="005B27B7" w:rsidRDefault="00951171" w:rsidP="00951171">
                      <w:pPr>
                        <w:jc w:val="center"/>
                        <w:rPr>
                          <w:rFonts w:ascii="Cambria" w:hAnsi="Cambria"/>
                          <w:sz w:val="36"/>
                        </w:rPr>
                      </w:pPr>
                      <w:r w:rsidRPr="005B27B7">
                        <w:rPr>
                          <w:rFonts w:ascii="Cambria" w:hAnsi="Cambria"/>
                          <w:sz w:val="36"/>
                        </w:rPr>
                        <w:t xml:space="preserve">Etienne BOSSER </w:t>
                      </w:r>
                    </w:p>
                    <w:p w:rsidR="00951171" w:rsidRPr="005B27B7" w:rsidRDefault="00951171" w:rsidP="00951171">
                      <w:pPr>
                        <w:jc w:val="center"/>
                        <w:rPr>
                          <w:rFonts w:ascii="Cambria" w:hAnsi="Cambria"/>
                          <w:sz w:val="36"/>
                        </w:rPr>
                      </w:pPr>
                      <w:r w:rsidRPr="005B27B7">
                        <w:rPr>
                          <w:rFonts w:ascii="Cambria" w:hAnsi="Cambria"/>
                          <w:sz w:val="36"/>
                        </w:rPr>
                        <w:t xml:space="preserve">Business &amp; Marketing </w:t>
                      </w:r>
                    </w:p>
                    <w:p w:rsidR="00951171" w:rsidRPr="005B27B7" w:rsidRDefault="00951171" w:rsidP="00951171">
                      <w:pPr>
                        <w:jc w:val="center"/>
                        <w:rPr>
                          <w:rFonts w:ascii="Cambria" w:hAnsi="Cambria"/>
                          <w:sz w:val="32"/>
                        </w:rPr>
                      </w:pPr>
                      <w:r w:rsidRPr="005B27B7">
                        <w:rPr>
                          <w:rFonts w:ascii="Cambria" w:hAnsi="Cambria"/>
                          <w:sz w:val="36"/>
                        </w:rPr>
                        <w:t>2018 - 2019</w:t>
                      </w:r>
                    </w:p>
                    <w:p w:rsidR="00951171" w:rsidRPr="005B27B7" w:rsidRDefault="00951171" w:rsidP="00951171">
                      <w:pPr>
                        <w:rPr>
                          <w:rFonts w:ascii="Cambria" w:hAnsi="Cambria"/>
                          <w:sz w:val="32"/>
                        </w:rPr>
                      </w:pPr>
                    </w:p>
                  </w:txbxContent>
                </v:textbox>
              </v:shape>
            </w:pict>
          </mc:Fallback>
        </mc:AlternateContent>
      </w:r>
      <w:r w:rsidRPr="005B50E3">
        <w:rPr>
          <w:noProof/>
        </w:rPr>
        <mc:AlternateContent>
          <mc:Choice Requires="wps">
            <w:drawing>
              <wp:anchor distT="0" distB="0" distL="114300" distR="114300" simplePos="0" relativeHeight="251665408" behindDoc="0" locked="0" layoutInCell="1" allowOverlap="1">
                <wp:simplePos x="0" y="0"/>
                <wp:positionH relativeFrom="column">
                  <wp:posOffset>-804545</wp:posOffset>
                </wp:positionH>
                <wp:positionV relativeFrom="paragraph">
                  <wp:posOffset>-823595</wp:posOffset>
                </wp:positionV>
                <wp:extent cx="4464050" cy="1473200"/>
                <wp:effectExtent l="0" t="0" r="0" b="0"/>
                <wp:wrapNone/>
                <wp:docPr id="18" name="Zone de texte 18"/>
                <wp:cNvGraphicFramePr/>
                <a:graphic xmlns:a="http://schemas.openxmlformats.org/drawingml/2006/main">
                  <a:graphicData uri="http://schemas.microsoft.com/office/word/2010/wordprocessingShape">
                    <wps:wsp>
                      <wps:cNvSpPr txBox="1"/>
                      <wps:spPr>
                        <a:xfrm>
                          <a:off x="0" y="0"/>
                          <a:ext cx="4464050" cy="1473200"/>
                        </a:xfrm>
                        <a:prstGeom prst="rect">
                          <a:avLst/>
                        </a:prstGeom>
                        <a:solidFill>
                          <a:schemeClr val="lt1"/>
                        </a:solidFill>
                        <a:ln w="6350">
                          <a:noFill/>
                        </a:ln>
                      </wps:spPr>
                      <wps:txbx>
                        <w:txbxContent>
                          <w:p w:rsidR="00391B7B" w:rsidRDefault="00951171">
                            <w:r>
                              <w:rPr>
                                <w:noProof/>
                              </w:rPr>
                              <w:drawing>
                                <wp:inline distT="0" distB="0" distL="0" distR="0" wp14:anchorId="1899C8A5" wp14:editId="5EB3321D">
                                  <wp:extent cx="3597910" cy="1440180"/>
                                  <wp:effectExtent l="0" t="0" r="2540" b="7620"/>
                                  <wp:docPr id="4" name="Image 4"/>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6">
                                            <a:extLst>
                                              <a:ext uri="{28A0092B-C50C-407E-A947-70E740481C1C}">
                                                <a14:useLocalDpi xmlns:a14="http://schemas.microsoft.com/office/drawing/2010/main" val="0"/>
                                              </a:ext>
                                            </a:extLst>
                                          </a:blip>
                                          <a:stretch>
                                            <a:fillRect/>
                                          </a:stretch>
                                        </pic:blipFill>
                                        <pic:spPr>
                                          <a:xfrm>
                                            <a:off x="0" y="0"/>
                                            <a:ext cx="3597910" cy="144018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18" o:spid="_x0000_s1027" type="#_x0000_t202" style="position:absolute;margin-left:-63.35pt;margin-top:-64.85pt;width:351.5pt;height:11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" fillcolor="white [3201]" stroked="f" strokeweight=".5pt">
                <v:textbox>
                  <w:txbxContent>
                    <w:p w:rsidR="00391B7B" w:rsidRDefault="00951171">
                      <w:r>
                        <w:rPr>
                          <w:noProof/>
                        </w:rPr>
                        <w:drawing>
                          <wp:inline distT="0" distB="0" distL="0" distR="0" wp14:anchorId="1899C8A5" wp14:editId="5EB3321D">
                            <wp:extent cx="3597910" cy="1440180"/>
                            <wp:effectExtent l="0" t="0" r="2540" b="7620"/>
                            <wp:docPr id="4" name="Image 4"/>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6">
                                      <a:extLst>
                                        <a:ext uri="{28A0092B-C50C-407E-A947-70E740481C1C}">
                                          <a14:useLocalDpi xmlns:a14="http://schemas.microsoft.com/office/drawing/2010/main" val="0"/>
                                        </a:ext>
                                      </a:extLst>
                                    </a:blip>
                                    <a:stretch>
                                      <a:fillRect/>
                                    </a:stretch>
                                  </pic:blipFill>
                                  <pic:spPr>
                                    <a:xfrm>
                                      <a:off x="0" y="0"/>
                                      <a:ext cx="3597910" cy="1440180"/>
                                    </a:xfrm>
                                    <a:prstGeom prst="rect">
                                      <a:avLst/>
                                    </a:prstGeom>
                                  </pic:spPr>
                                </pic:pic>
                              </a:graphicData>
                            </a:graphic>
                          </wp:inline>
                        </w:drawing>
                      </w:r>
                    </w:p>
                  </w:txbxContent>
                </v:textbox>
              </v:shape>
            </w:pict>
          </mc:Fallback>
        </mc:AlternateContent>
      </w:r>
    </w:p>
    <w:p w:rsidR="006B0B89" w:rsidRPr="005B50E3" w:rsidRDefault="006B0B89" w:rsidP="006B0B89">
      <w:pPr>
        <w:spacing w:after="0" w:line="360" w:lineRule="auto"/>
        <w:ind w:firstLine="357"/>
        <w:rPr>
          <w:sz w:val="24"/>
          <w:u w:val="single"/>
        </w:rPr>
      </w:pPr>
    </w:p>
    <w:p w:rsidR="006B0B89" w:rsidRPr="005B50E3" w:rsidRDefault="006B0B89" w:rsidP="006B0B89">
      <w:pPr>
        <w:spacing w:line="240" w:lineRule="auto"/>
        <w:ind w:firstLine="357"/>
        <w:rPr>
          <w:sz w:val="24"/>
        </w:rPr>
      </w:pPr>
    </w:p>
    <w:p w:rsidR="006B0B89" w:rsidRPr="005B50E3" w:rsidRDefault="006B0B89" w:rsidP="006B0B89">
      <w:pPr>
        <w:spacing w:line="240" w:lineRule="auto"/>
        <w:ind w:firstLine="357"/>
        <w:rPr>
          <w:sz w:val="24"/>
        </w:rPr>
      </w:pPr>
    </w:p>
    <w:p w:rsidR="006B0B89" w:rsidRPr="005B50E3" w:rsidRDefault="00951171" w:rsidP="00951171">
      <w:pPr>
        <w:spacing w:line="240" w:lineRule="auto"/>
        <w:rPr>
          <w:sz w:val="24"/>
        </w:rPr>
      </w:pPr>
      <w:r w:rsidRPr="005B50E3">
        <w:rPr>
          <w:noProof/>
          <w:sz w:val="56"/>
          <w:szCs w:val="72"/>
          <w:lang w:eastAsia="fr-FR"/>
        </w:rPr>
        <mc:AlternateContent>
          <mc:Choice Requires="wps">
            <w:drawing>
              <wp:anchor distT="0" distB="0" distL="114300" distR="114300" simplePos="0" relativeHeight="251669504" behindDoc="0" locked="0" layoutInCell="1" allowOverlap="1" wp14:anchorId="59433E1D" wp14:editId="03B2C75D">
                <wp:simplePos x="0" y="0"/>
                <wp:positionH relativeFrom="margin">
                  <wp:align>center</wp:align>
                </wp:positionH>
                <wp:positionV relativeFrom="paragraph">
                  <wp:posOffset>179705</wp:posOffset>
                </wp:positionV>
                <wp:extent cx="6992620" cy="2819400"/>
                <wp:effectExtent l="0" t="0" r="0" b="0"/>
                <wp:wrapNone/>
                <wp:docPr id="9" name="Zone de texte 9"/>
                <wp:cNvGraphicFramePr/>
                <a:graphic xmlns:a="http://schemas.openxmlformats.org/drawingml/2006/main">
                  <a:graphicData uri="http://schemas.microsoft.com/office/word/2010/wordprocessingShape">
                    <wps:wsp>
                      <wps:cNvSpPr txBox="1"/>
                      <wps:spPr>
                        <a:xfrm>
                          <a:off x="0" y="0"/>
                          <a:ext cx="6992620" cy="2819400"/>
                        </a:xfrm>
                        <a:prstGeom prst="rect">
                          <a:avLst/>
                        </a:prstGeom>
                        <a:solidFill>
                          <a:sysClr val="window" lastClr="FFFFFF"/>
                        </a:solidFill>
                        <a:ln w="6350">
                          <a:noFill/>
                        </a:ln>
                      </wps:spPr>
                      <wps:txbx>
                        <w:txbxContent>
                          <w:p w:rsidR="00951171" w:rsidRPr="005B27B7" w:rsidRDefault="00951171" w:rsidP="00951171">
                            <w:pPr>
                              <w:jc w:val="center"/>
                              <w:rPr>
                                <w:rFonts w:ascii="Century Gothic" w:hAnsi="Century Gothic"/>
                                <w:b/>
                                <w:sz w:val="72"/>
                                <w:szCs w:val="72"/>
                              </w:rPr>
                            </w:pPr>
                            <w:r>
                              <w:rPr>
                                <w:rFonts w:ascii="Century Gothic" w:hAnsi="Century Gothic"/>
                                <w:b/>
                                <w:sz w:val="96"/>
                                <w:szCs w:val="72"/>
                              </w:rPr>
                              <w:t xml:space="preserve">Marketing Information System </w:t>
                            </w:r>
                            <w:r w:rsidRPr="005B27B7">
                              <w:rPr>
                                <w:rFonts w:ascii="Century Gothic" w:hAnsi="Century Gothic"/>
                                <w:b/>
                                <w:sz w:val="96"/>
                                <w:szCs w:val="72"/>
                              </w:rPr>
                              <w:t xml:space="preserve">  </w:t>
                            </w:r>
                          </w:p>
                          <w:p w:rsidR="00951171" w:rsidRPr="005B27B7" w:rsidRDefault="00951171" w:rsidP="00951171">
                            <w:pPr>
                              <w:jc w:val="center"/>
                              <w:rPr>
                                <w:rFonts w:ascii="Cambria" w:hAnsi="Cambria"/>
                                <w:i/>
                                <w:sz w:val="56"/>
                                <w:szCs w:val="72"/>
                                <w:u w:val="single"/>
                              </w:rPr>
                            </w:pPr>
                            <w:r w:rsidRPr="005B27B7">
                              <w:rPr>
                                <w:rFonts w:ascii="Cambria" w:hAnsi="Cambria"/>
                                <w:i/>
                                <w:sz w:val="56"/>
                                <w:szCs w:val="72"/>
                                <w:u w:val="single"/>
                              </w:rPr>
                              <w:t xml:space="preserve">Assessment </w:t>
                            </w:r>
                            <w:r>
                              <w:rPr>
                                <w:rFonts w:ascii="Cambria" w:hAnsi="Cambria"/>
                                <w:i/>
                                <w:sz w:val="56"/>
                                <w:szCs w:val="72"/>
                                <w:u w:val="single"/>
                              </w:rPr>
                              <w:t>2</w:t>
                            </w:r>
                          </w:p>
                          <w:p w:rsidR="00951171" w:rsidRPr="005B27B7" w:rsidRDefault="00951171" w:rsidP="00951171">
                            <w:pPr>
                              <w:jc w:val="center"/>
                              <w:rPr>
                                <w:rFonts w:ascii="Cambria" w:hAnsi="Cambria"/>
                                <w:i/>
                                <w:sz w:val="48"/>
                                <w:szCs w:val="72"/>
                                <w:u w:val="single"/>
                              </w:rPr>
                            </w:pPr>
                            <w:r>
                              <w:rPr>
                                <w:rFonts w:ascii="Cambria" w:hAnsi="Cambria"/>
                                <w:i/>
                                <w:sz w:val="48"/>
                                <w:szCs w:val="72"/>
                                <w:u w:val="single"/>
                              </w:rPr>
                              <w:t>Case study: NomNom Chocolate</w:t>
                            </w:r>
                            <w:r w:rsidRPr="005B27B7">
                              <w:rPr>
                                <w:rFonts w:ascii="Cambria" w:hAnsi="Cambria"/>
                                <w:i/>
                                <w:sz w:val="48"/>
                                <w:szCs w:val="72"/>
                                <w:u w:val="single"/>
                              </w:rPr>
                              <w:t xml:space="preserve"> </w:t>
                            </w:r>
                          </w:p>
                          <w:p w:rsidR="00951171" w:rsidRPr="005B27B7" w:rsidRDefault="00951171" w:rsidP="00951171">
                            <w:pPr>
                              <w:jc w:val="center"/>
                              <w:rPr>
                                <w:rFonts w:ascii="Cambria" w:hAnsi="Cambria"/>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433E1D" id="Zone de texte 9" o:spid="_x0000_s1028" type="#_x0000_t202" style="position:absolute;margin-left:0;margin-top:14.15pt;width:550.6pt;height:222pt;z-index:25166950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" fillcolor="window" stroked="f" strokeweight=".5pt">
                <v:textbox>
                  <w:txbxContent>
                    <w:p w:rsidR="00951171" w:rsidRPr="005B27B7" w:rsidRDefault="00951171" w:rsidP="00951171">
                      <w:pPr>
                        <w:jc w:val="center"/>
                        <w:rPr>
                          <w:rFonts w:ascii="Century Gothic" w:hAnsi="Century Gothic"/>
                          <w:b/>
                          <w:sz w:val="72"/>
                          <w:szCs w:val="72"/>
                        </w:rPr>
                      </w:pPr>
                      <w:r>
                        <w:rPr>
                          <w:rFonts w:ascii="Century Gothic" w:hAnsi="Century Gothic"/>
                          <w:b/>
                          <w:sz w:val="96"/>
                          <w:szCs w:val="72"/>
                        </w:rPr>
                        <w:t xml:space="preserve">Marketing Information System </w:t>
                      </w:r>
                      <w:r w:rsidRPr="005B27B7">
                        <w:rPr>
                          <w:rFonts w:ascii="Century Gothic" w:hAnsi="Century Gothic"/>
                          <w:b/>
                          <w:sz w:val="96"/>
                          <w:szCs w:val="72"/>
                        </w:rPr>
                        <w:t xml:space="preserve">  </w:t>
                      </w:r>
                    </w:p>
                    <w:p w:rsidR="00951171" w:rsidRPr="005B27B7" w:rsidRDefault="00951171" w:rsidP="00951171">
                      <w:pPr>
                        <w:jc w:val="center"/>
                        <w:rPr>
                          <w:rFonts w:ascii="Cambria" w:hAnsi="Cambria"/>
                          <w:i/>
                          <w:sz w:val="56"/>
                          <w:szCs w:val="72"/>
                          <w:u w:val="single"/>
                        </w:rPr>
                      </w:pPr>
                      <w:r w:rsidRPr="005B27B7">
                        <w:rPr>
                          <w:rFonts w:ascii="Cambria" w:hAnsi="Cambria"/>
                          <w:i/>
                          <w:sz w:val="56"/>
                          <w:szCs w:val="72"/>
                          <w:u w:val="single"/>
                        </w:rPr>
                        <w:t xml:space="preserve">Assessment </w:t>
                      </w:r>
                      <w:r>
                        <w:rPr>
                          <w:rFonts w:ascii="Cambria" w:hAnsi="Cambria"/>
                          <w:i/>
                          <w:sz w:val="56"/>
                          <w:szCs w:val="72"/>
                          <w:u w:val="single"/>
                        </w:rPr>
                        <w:t>2</w:t>
                      </w:r>
                    </w:p>
                    <w:p w:rsidR="00951171" w:rsidRPr="005B27B7" w:rsidRDefault="00951171" w:rsidP="00951171">
                      <w:pPr>
                        <w:jc w:val="center"/>
                        <w:rPr>
                          <w:rFonts w:ascii="Cambria" w:hAnsi="Cambria"/>
                          <w:i/>
                          <w:sz w:val="48"/>
                          <w:szCs w:val="72"/>
                          <w:u w:val="single"/>
                        </w:rPr>
                      </w:pPr>
                      <w:r>
                        <w:rPr>
                          <w:rFonts w:ascii="Cambria" w:hAnsi="Cambria"/>
                          <w:i/>
                          <w:sz w:val="48"/>
                          <w:szCs w:val="72"/>
                          <w:u w:val="single"/>
                        </w:rPr>
                        <w:t>Case study: NomNom Chocolate</w:t>
                      </w:r>
                      <w:r w:rsidRPr="005B27B7">
                        <w:rPr>
                          <w:rFonts w:ascii="Cambria" w:hAnsi="Cambria"/>
                          <w:i/>
                          <w:sz w:val="48"/>
                          <w:szCs w:val="72"/>
                          <w:u w:val="single"/>
                        </w:rPr>
                        <w:t xml:space="preserve"> </w:t>
                      </w:r>
                    </w:p>
                    <w:p w:rsidR="00951171" w:rsidRPr="005B27B7" w:rsidRDefault="00951171" w:rsidP="00951171">
                      <w:pPr>
                        <w:jc w:val="center"/>
                        <w:rPr>
                          <w:rFonts w:ascii="Cambria" w:hAnsi="Cambria"/>
                        </w:rPr>
                      </w:pPr>
                    </w:p>
                  </w:txbxContent>
                </v:textbox>
                <w10:wrap anchorx="margin"/>
              </v:shape>
            </w:pict>
          </mc:Fallback>
        </mc:AlternateContent>
      </w:r>
    </w:p>
    <w:p w:rsidR="006B0B89" w:rsidRPr="005B50E3" w:rsidRDefault="006B0B89" w:rsidP="006B0B89">
      <w:pPr>
        <w:spacing w:line="240" w:lineRule="auto"/>
        <w:ind w:firstLine="357"/>
        <w:rPr>
          <w:sz w:val="24"/>
        </w:rPr>
      </w:pPr>
    </w:p>
    <w:p w:rsidR="006B0B89" w:rsidRPr="005B50E3" w:rsidRDefault="006B0B89" w:rsidP="006B0B89">
      <w:pPr>
        <w:spacing w:line="240" w:lineRule="auto"/>
        <w:ind w:firstLine="357"/>
        <w:rPr>
          <w:sz w:val="24"/>
        </w:rPr>
      </w:pPr>
    </w:p>
    <w:p w:rsidR="006B0B89" w:rsidRPr="005B50E3" w:rsidRDefault="006B0B89" w:rsidP="006B0B89">
      <w:pPr>
        <w:spacing w:line="240" w:lineRule="auto"/>
        <w:ind w:firstLine="357"/>
        <w:rPr>
          <w:sz w:val="24"/>
        </w:rPr>
      </w:pPr>
    </w:p>
    <w:p w:rsidR="006B0B89" w:rsidRPr="005B50E3" w:rsidRDefault="006B0B89" w:rsidP="006B0B89">
      <w:pPr>
        <w:spacing w:line="240" w:lineRule="auto"/>
        <w:ind w:firstLine="357"/>
        <w:rPr>
          <w:sz w:val="24"/>
        </w:rPr>
      </w:pPr>
    </w:p>
    <w:p w:rsidR="006B0B89" w:rsidRPr="005B50E3" w:rsidRDefault="006B0B89" w:rsidP="006B0B89">
      <w:pPr>
        <w:spacing w:line="240" w:lineRule="auto"/>
        <w:ind w:firstLine="357"/>
        <w:rPr>
          <w:sz w:val="24"/>
        </w:rPr>
      </w:pPr>
    </w:p>
    <w:p w:rsidR="006B0B89" w:rsidRPr="005B50E3" w:rsidRDefault="006B0B89" w:rsidP="006B0B89">
      <w:pPr>
        <w:spacing w:line="240" w:lineRule="auto"/>
        <w:ind w:firstLine="357"/>
        <w:rPr>
          <w:sz w:val="56"/>
          <w:szCs w:val="72"/>
        </w:rPr>
      </w:pPr>
    </w:p>
    <w:p w:rsidR="00391B7B" w:rsidRPr="005B50E3" w:rsidRDefault="00391B7B" w:rsidP="006B0B89">
      <w:pPr>
        <w:spacing w:line="240" w:lineRule="auto"/>
        <w:ind w:firstLine="357"/>
        <w:rPr>
          <w:sz w:val="56"/>
          <w:szCs w:val="72"/>
        </w:rPr>
      </w:pPr>
    </w:p>
    <w:p w:rsidR="00391B7B" w:rsidRPr="005B50E3" w:rsidRDefault="00951171" w:rsidP="006B0B89">
      <w:pPr>
        <w:spacing w:line="240" w:lineRule="auto"/>
        <w:ind w:firstLine="357"/>
        <w:rPr>
          <w:sz w:val="56"/>
          <w:szCs w:val="72"/>
        </w:rPr>
      </w:pPr>
      <w:r w:rsidRPr="005B50E3">
        <w:rPr>
          <w:noProof/>
          <w:sz w:val="56"/>
          <w:szCs w:val="72"/>
          <w:lang w:eastAsia="fr-FR"/>
        </w:rPr>
        <mc:AlternateContent>
          <mc:Choice Requires="wps">
            <w:drawing>
              <wp:anchor distT="0" distB="0" distL="114300" distR="114300" simplePos="0" relativeHeight="251664384" behindDoc="0" locked="0" layoutInCell="1" allowOverlap="1" wp14:anchorId="4914F7B6" wp14:editId="446FE9B8">
                <wp:simplePos x="0" y="0"/>
                <wp:positionH relativeFrom="margin">
                  <wp:align>center</wp:align>
                </wp:positionH>
                <wp:positionV relativeFrom="paragraph">
                  <wp:posOffset>231140</wp:posOffset>
                </wp:positionV>
                <wp:extent cx="7290178" cy="4015946"/>
                <wp:effectExtent l="0" t="0" r="6350" b="3810"/>
                <wp:wrapNone/>
                <wp:docPr id="12" name="Zone de texte 12"/>
                <wp:cNvGraphicFramePr/>
                <a:graphic xmlns:a="http://schemas.openxmlformats.org/drawingml/2006/main">
                  <a:graphicData uri="http://schemas.microsoft.com/office/word/2010/wordprocessingShape">
                    <wps:wsp>
                      <wps:cNvSpPr txBox="1"/>
                      <wps:spPr>
                        <a:xfrm>
                          <a:off x="0" y="0"/>
                          <a:ext cx="7290178" cy="4015946"/>
                        </a:xfrm>
                        <a:prstGeom prst="rect">
                          <a:avLst/>
                        </a:prstGeom>
                        <a:solidFill>
                          <a:sysClr val="window" lastClr="FFFFFF"/>
                        </a:solidFill>
                        <a:ln w="6350">
                          <a:noFill/>
                        </a:ln>
                      </wps:spPr>
                      <wps:txbx>
                        <w:txbxContent>
                          <w:p w:rsidR="006B0B89" w:rsidRDefault="004A5645" w:rsidP="006B0B89">
                            <w:pPr>
                              <w:jc w:val="center"/>
                            </w:pPr>
                            <w:r>
                              <w:rPr>
                                <w:noProof/>
                              </w:rPr>
                              <w:drawing>
                                <wp:inline distT="0" distB="0" distL="0" distR="0">
                                  <wp:extent cx="6940550" cy="3249276"/>
                                  <wp:effectExtent l="152400" t="152400" r="355600" b="370840"/>
                                  <wp:docPr id="19" name="Imag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nomnom-cover-769x360.jpg"/>
                                          <pic:cNvPicPr/>
                                        </pic:nvPicPr>
                                        <pic:blipFill>
                                          <a:blip r:embed="rId7">
                                            <a:extLst>
                                              <a:ext uri="{28A0092B-C50C-407E-A947-70E740481C1C}">
                                                <a14:useLocalDpi xmlns:a14="http://schemas.microsoft.com/office/drawing/2010/main" val="0"/>
                                              </a:ext>
                                            </a:extLst>
                                          </a:blip>
                                          <a:stretch>
                                            <a:fillRect/>
                                          </a:stretch>
                                        </pic:blipFill>
                                        <pic:spPr>
                                          <a:xfrm>
                                            <a:off x="0" y="0"/>
                                            <a:ext cx="7049803" cy="3300424"/>
                                          </a:xfrm>
                                          <a:prstGeom prst="rect">
                                            <a:avLst/>
                                          </a:prstGeom>
                                          <a:ln>
                                            <a:noFill/>
                                          </a:ln>
                                          <a:effectLst>
                                            <a:outerShdw blurRad="292100" dist="139700" dir="2700000" algn="tl" rotWithShape="0">
                                              <a:srgbClr val="333333">
                                                <a:alpha val="65000"/>
                                              </a:srgbClr>
                                            </a:outerShdw>
                                          </a:effectLst>
                                        </pic:spPr>
                                      </pic:pic>
                                    </a:graphicData>
                                  </a:graphic>
                                </wp:inline>
                              </w:drawing>
                            </w:r>
                          </w:p>
                          <w:p w:rsidR="006B0B89" w:rsidRDefault="006B0B89" w:rsidP="006B0B89">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14F7B6" id="Zone de texte 12" o:spid="_x0000_s1029" type="#_x0000_t202" style="position:absolute;left:0;text-align:left;margin-left:0;margin-top:18.2pt;width:574.05pt;height:316.2pt;z-index:25166438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" fillcolor="window" stroked="f" strokeweight=".5pt">
                <v:textbox>
                  <w:txbxContent>
                    <w:p w:rsidR="006B0B89" w:rsidRDefault="004A5645" w:rsidP="006B0B89">
                      <w:pPr>
                        <w:jc w:val="center"/>
                      </w:pPr>
                      <w:r>
                        <w:rPr>
                          <w:noProof/>
                        </w:rPr>
                        <w:drawing>
                          <wp:inline distT="0" distB="0" distL="0" distR="0">
                            <wp:extent cx="6940550" cy="3249276"/>
                            <wp:effectExtent l="152400" t="152400" r="355600" b="370840"/>
                            <wp:docPr id="19" name="Imag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nomnom-cover-769x360.jpg"/>
                                    <pic:cNvPicPr/>
                                  </pic:nvPicPr>
                                  <pic:blipFill>
                                    <a:blip r:embed="rId7">
                                      <a:extLst>
                                        <a:ext uri="{28A0092B-C50C-407E-A947-70E740481C1C}">
                                          <a14:useLocalDpi xmlns:a14="http://schemas.microsoft.com/office/drawing/2010/main" val="0"/>
                                        </a:ext>
                                      </a:extLst>
                                    </a:blip>
                                    <a:stretch>
                                      <a:fillRect/>
                                    </a:stretch>
                                  </pic:blipFill>
                                  <pic:spPr>
                                    <a:xfrm>
                                      <a:off x="0" y="0"/>
                                      <a:ext cx="7049803" cy="3300424"/>
                                    </a:xfrm>
                                    <a:prstGeom prst="rect">
                                      <a:avLst/>
                                    </a:prstGeom>
                                    <a:ln>
                                      <a:noFill/>
                                    </a:ln>
                                    <a:effectLst>
                                      <a:outerShdw blurRad="292100" dist="139700" dir="2700000" algn="tl" rotWithShape="0">
                                        <a:srgbClr val="333333">
                                          <a:alpha val="65000"/>
                                        </a:srgbClr>
                                      </a:outerShdw>
                                    </a:effectLst>
                                  </pic:spPr>
                                </pic:pic>
                              </a:graphicData>
                            </a:graphic>
                          </wp:inline>
                        </w:drawing>
                      </w:r>
                    </w:p>
                    <w:p w:rsidR="006B0B89" w:rsidRDefault="006B0B89" w:rsidP="006B0B89">
                      <w:pPr>
                        <w:jc w:val="center"/>
                      </w:pPr>
                    </w:p>
                  </w:txbxContent>
                </v:textbox>
                <w10:wrap anchorx="margin"/>
              </v:shape>
            </w:pict>
          </mc:Fallback>
        </mc:AlternateContent>
      </w:r>
    </w:p>
    <w:p w:rsidR="00391B7B" w:rsidRPr="005B50E3" w:rsidRDefault="00391B7B" w:rsidP="006B0B89">
      <w:pPr>
        <w:spacing w:line="240" w:lineRule="auto"/>
        <w:ind w:firstLine="357"/>
        <w:rPr>
          <w:sz w:val="56"/>
          <w:szCs w:val="72"/>
        </w:rPr>
      </w:pPr>
    </w:p>
    <w:p w:rsidR="00391B7B" w:rsidRPr="005B50E3" w:rsidRDefault="00391B7B" w:rsidP="006B0B89">
      <w:pPr>
        <w:spacing w:line="240" w:lineRule="auto"/>
        <w:ind w:firstLine="357"/>
        <w:rPr>
          <w:sz w:val="56"/>
          <w:szCs w:val="72"/>
        </w:rPr>
      </w:pPr>
    </w:p>
    <w:p w:rsidR="006B0B89" w:rsidRPr="005B50E3" w:rsidRDefault="006B0B89" w:rsidP="006B0B89">
      <w:pPr>
        <w:spacing w:line="240" w:lineRule="auto"/>
        <w:ind w:firstLine="357"/>
        <w:rPr>
          <w:sz w:val="56"/>
          <w:szCs w:val="72"/>
        </w:rPr>
      </w:pPr>
    </w:p>
    <w:p w:rsidR="006B0B89" w:rsidRPr="005B50E3" w:rsidRDefault="006B0B89" w:rsidP="006B0B89">
      <w:pPr>
        <w:spacing w:line="240" w:lineRule="auto"/>
        <w:ind w:firstLine="357"/>
        <w:rPr>
          <w:sz w:val="56"/>
          <w:szCs w:val="72"/>
        </w:rPr>
      </w:pPr>
    </w:p>
    <w:p w:rsidR="006B0B89" w:rsidRPr="005B50E3" w:rsidRDefault="006B0B89" w:rsidP="006B0B89">
      <w:pPr>
        <w:spacing w:line="240" w:lineRule="auto"/>
        <w:ind w:firstLine="357"/>
        <w:rPr>
          <w:sz w:val="56"/>
          <w:szCs w:val="72"/>
        </w:rPr>
      </w:pPr>
    </w:p>
    <w:p w:rsidR="006B0B89" w:rsidRPr="005B50E3" w:rsidRDefault="006B0B89" w:rsidP="006B0B89">
      <w:pPr>
        <w:tabs>
          <w:tab w:val="left" w:pos="3850"/>
        </w:tabs>
        <w:spacing w:line="240" w:lineRule="auto"/>
        <w:ind w:firstLine="357"/>
        <w:rPr>
          <w:sz w:val="24"/>
          <w:szCs w:val="72"/>
        </w:rPr>
      </w:pPr>
    </w:p>
    <w:p w:rsidR="006B0B89" w:rsidRPr="005B50E3" w:rsidRDefault="006B0B89" w:rsidP="006B0B89">
      <w:pPr>
        <w:tabs>
          <w:tab w:val="left" w:pos="3850"/>
        </w:tabs>
        <w:spacing w:line="240" w:lineRule="auto"/>
        <w:ind w:firstLine="357"/>
        <w:jc w:val="center"/>
        <w:rPr>
          <w:sz w:val="24"/>
          <w:szCs w:val="72"/>
        </w:rPr>
      </w:pPr>
    </w:p>
    <w:p w:rsidR="006B0B89" w:rsidRPr="005B50E3" w:rsidRDefault="00951171" w:rsidP="006B0B89">
      <w:pPr>
        <w:tabs>
          <w:tab w:val="left" w:pos="3850"/>
        </w:tabs>
        <w:spacing w:line="240" w:lineRule="auto"/>
        <w:ind w:firstLine="357"/>
        <w:jc w:val="center"/>
        <w:rPr>
          <w:sz w:val="24"/>
          <w:szCs w:val="72"/>
        </w:rPr>
      </w:pPr>
      <w:r w:rsidRPr="005B50E3">
        <w:rPr>
          <w:b/>
          <w:noProof/>
          <w:sz w:val="56"/>
          <w:szCs w:val="72"/>
          <w:lang w:eastAsia="fr-FR"/>
        </w:rPr>
        <mc:AlternateContent>
          <mc:Choice Requires="wps">
            <w:drawing>
              <wp:anchor distT="0" distB="0" distL="114300" distR="114300" simplePos="0" relativeHeight="251663360" behindDoc="0" locked="0" layoutInCell="1" allowOverlap="1" wp14:anchorId="14660134" wp14:editId="2848D4B3">
                <wp:simplePos x="0" y="0"/>
                <wp:positionH relativeFrom="column">
                  <wp:posOffset>-721995</wp:posOffset>
                </wp:positionH>
                <wp:positionV relativeFrom="paragraph">
                  <wp:posOffset>213995</wp:posOffset>
                </wp:positionV>
                <wp:extent cx="3727939" cy="1790700"/>
                <wp:effectExtent l="0" t="0" r="6350" b="0"/>
                <wp:wrapNone/>
                <wp:docPr id="8" name="Zone de texte 8"/>
                <wp:cNvGraphicFramePr/>
                <a:graphic xmlns:a="http://schemas.openxmlformats.org/drawingml/2006/main">
                  <a:graphicData uri="http://schemas.microsoft.com/office/word/2010/wordprocessingShape">
                    <wps:wsp>
                      <wps:cNvSpPr txBox="1"/>
                      <wps:spPr>
                        <a:xfrm>
                          <a:off x="0" y="0"/>
                          <a:ext cx="3727939" cy="1790700"/>
                        </a:xfrm>
                        <a:prstGeom prst="rect">
                          <a:avLst/>
                        </a:prstGeom>
                        <a:solidFill>
                          <a:sysClr val="window" lastClr="FFFFFF"/>
                        </a:solidFill>
                        <a:ln w="6350">
                          <a:noFill/>
                        </a:ln>
                      </wps:spPr>
                      <wps:txbx>
                        <w:txbxContent>
                          <w:p w:rsidR="006B0B89" w:rsidRPr="006B0B89" w:rsidRDefault="006B0B89" w:rsidP="006B0B89">
                            <w:pPr>
                              <w:rPr>
                                <w:sz w:val="32"/>
                                <w:szCs w:val="36"/>
                                <w:lang w:val="fr-FR"/>
                              </w:rPr>
                            </w:pPr>
                          </w:p>
                          <w:p w:rsidR="006B0B89" w:rsidRPr="006B0B89" w:rsidRDefault="00951171" w:rsidP="006B0B89">
                            <w:pPr>
                              <w:rPr>
                                <w:sz w:val="32"/>
                                <w:szCs w:val="36"/>
                              </w:rPr>
                            </w:pPr>
                            <w:r>
                              <w:rPr>
                                <w:sz w:val="32"/>
                                <w:szCs w:val="36"/>
                              </w:rPr>
                              <w:t xml:space="preserve">January </w:t>
                            </w:r>
                            <w:r w:rsidR="006B0B89" w:rsidRPr="006B0B89">
                              <w:rPr>
                                <w:sz w:val="32"/>
                                <w:szCs w:val="36"/>
                              </w:rPr>
                              <w:t>1</w:t>
                            </w:r>
                            <w:r>
                              <w:rPr>
                                <w:sz w:val="32"/>
                                <w:szCs w:val="36"/>
                              </w:rPr>
                              <w:t>1</w:t>
                            </w:r>
                            <w:r w:rsidR="006B0B89" w:rsidRPr="006B0B89">
                              <w:rPr>
                                <w:sz w:val="32"/>
                                <w:szCs w:val="36"/>
                              </w:rPr>
                              <w:t>th of 201</w:t>
                            </w:r>
                            <w:r>
                              <w:rPr>
                                <w:sz w:val="32"/>
                                <w:szCs w:val="36"/>
                              </w:rPr>
                              <w:t>9</w:t>
                            </w:r>
                            <w:r w:rsidR="006B0B89" w:rsidRPr="006B0B89">
                              <w:rPr>
                                <w:sz w:val="32"/>
                                <w:szCs w:val="36"/>
                              </w:rPr>
                              <w:t xml:space="preserve"> </w:t>
                            </w:r>
                          </w:p>
                          <w:p w:rsidR="006B0B89" w:rsidRPr="00C8642E" w:rsidRDefault="007E2939" w:rsidP="006B0B89">
                            <w:pPr>
                              <w:rPr>
                                <w:sz w:val="32"/>
                              </w:rPr>
                            </w:pPr>
                            <w:r>
                              <w:rPr>
                                <w:sz w:val="32"/>
                                <w:u w:val="single"/>
                              </w:rPr>
                              <w:t>Supervising tutor:</w:t>
                            </w:r>
                            <w:r w:rsidR="006B0B89" w:rsidRPr="00C8642E">
                              <w:rPr>
                                <w:sz w:val="32"/>
                              </w:rPr>
                              <w:t xml:space="preserve"> </w:t>
                            </w:r>
                            <w:r w:rsidR="006B0B89">
                              <w:rPr>
                                <w:sz w:val="32"/>
                              </w:rPr>
                              <w:t>Will</w:t>
                            </w:r>
                            <w:r w:rsidR="006B0B89" w:rsidRPr="00C8642E">
                              <w:rPr>
                                <w:sz w:val="32"/>
                              </w:rPr>
                              <w:t xml:space="preserve"> </w:t>
                            </w:r>
                            <w:r w:rsidR="006B0B89">
                              <w:rPr>
                                <w:sz w:val="32"/>
                              </w:rPr>
                              <w:t>F</w:t>
                            </w:r>
                            <w:r w:rsidR="00391B7B">
                              <w:rPr>
                                <w:sz w:val="32"/>
                              </w:rPr>
                              <w:t>LEMING</w:t>
                            </w:r>
                            <w:r w:rsidR="006B0B89">
                              <w:rPr>
                                <w:sz w:val="32"/>
                              </w:rPr>
                              <w:t xml:space="preserve"> </w:t>
                            </w:r>
                          </w:p>
                          <w:p w:rsidR="006B0B89" w:rsidRPr="006B0B89" w:rsidRDefault="006B0B89" w:rsidP="006B0B89">
                            <w:pPr>
                              <w:rPr>
                                <w:sz w:val="36"/>
                                <w:szCs w:val="36"/>
                              </w:rPr>
                            </w:pPr>
                          </w:p>
                          <w:p w:rsidR="006B0B89" w:rsidRPr="006B0B89" w:rsidRDefault="006B0B89" w:rsidP="006B0B89">
                            <w:pPr>
                              <w:rPr>
                                <w:sz w:val="36"/>
                                <w:szCs w:val="3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660134" id="Zone de texte 8" o:spid="_x0000_s1030" type="#_x0000_t202" style="position:absolute;left:0;text-align:left;margin-left:-56.85pt;margin-top:16.85pt;width:293.55pt;height:14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" fillcolor="window" stroked="f" strokeweight=".5pt">
                <v:textbox>
                  <w:txbxContent>
                    <w:p w:rsidR="006B0B89" w:rsidRPr="006B0B89" w:rsidRDefault="006B0B89" w:rsidP="006B0B89">
                      <w:pPr>
                        <w:rPr>
                          <w:sz w:val="32"/>
                          <w:szCs w:val="36"/>
                          <w:lang w:val="fr-FR"/>
                        </w:rPr>
                      </w:pPr>
                    </w:p>
                    <w:p w:rsidR="006B0B89" w:rsidRPr="006B0B89" w:rsidRDefault="00951171" w:rsidP="006B0B89">
                      <w:pPr>
                        <w:rPr>
                          <w:sz w:val="32"/>
                          <w:szCs w:val="36"/>
                        </w:rPr>
                      </w:pPr>
                      <w:r>
                        <w:rPr>
                          <w:sz w:val="32"/>
                          <w:szCs w:val="36"/>
                        </w:rPr>
                        <w:t xml:space="preserve">January </w:t>
                      </w:r>
                      <w:r w:rsidR="006B0B89" w:rsidRPr="006B0B89">
                        <w:rPr>
                          <w:sz w:val="32"/>
                          <w:szCs w:val="36"/>
                        </w:rPr>
                        <w:t>1</w:t>
                      </w:r>
                      <w:r>
                        <w:rPr>
                          <w:sz w:val="32"/>
                          <w:szCs w:val="36"/>
                        </w:rPr>
                        <w:t>1</w:t>
                      </w:r>
                      <w:r w:rsidR="006B0B89" w:rsidRPr="006B0B89">
                        <w:rPr>
                          <w:sz w:val="32"/>
                          <w:szCs w:val="36"/>
                        </w:rPr>
                        <w:t>th of 201</w:t>
                      </w:r>
                      <w:r>
                        <w:rPr>
                          <w:sz w:val="32"/>
                          <w:szCs w:val="36"/>
                        </w:rPr>
                        <w:t>9</w:t>
                      </w:r>
                      <w:r w:rsidR="006B0B89" w:rsidRPr="006B0B89">
                        <w:rPr>
                          <w:sz w:val="32"/>
                          <w:szCs w:val="36"/>
                        </w:rPr>
                        <w:t xml:space="preserve"> </w:t>
                      </w:r>
                    </w:p>
                    <w:p w:rsidR="006B0B89" w:rsidRPr="00C8642E" w:rsidRDefault="007E2939" w:rsidP="006B0B89">
                      <w:pPr>
                        <w:rPr>
                          <w:sz w:val="32"/>
                        </w:rPr>
                      </w:pPr>
                      <w:r>
                        <w:rPr>
                          <w:sz w:val="32"/>
                          <w:u w:val="single"/>
                        </w:rPr>
                        <w:t>Supervising tutor:</w:t>
                      </w:r>
                      <w:r w:rsidR="006B0B89" w:rsidRPr="00C8642E">
                        <w:rPr>
                          <w:sz w:val="32"/>
                        </w:rPr>
                        <w:t xml:space="preserve"> </w:t>
                      </w:r>
                      <w:r w:rsidR="006B0B89">
                        <w:rPr>
                          <w:sz w:val="32"/>
                        </w:rPr>
                        <w:t>Will</w:t>
                      </w:r>
                      <w:r w:rsidR="006B0B89" w:rsidRPr="00C8642E">
                        <w:rPr>
                          <w:sz w:val="32"/>
                        </w:rPr>
                        <w:t xml:space="preserve"> </w:t>
                      </w:r>
                      <w:r w:rsidR="006B0B89">
                        <w:rPr>
                          <w:sz w:val="32"/>
                        </w:rPr>
                        <w:t>F</w:t>
                      </w:r>
                      <w:r w:rsidR="00391B7B">
                        <w:rPr>
                          <w:sz w:val="32"/>
                        </w:rPr>
                        <w:t>LEMING</w:t>
                      </w:r>
                      <w:r w:rsidR="006B0B89">
                        <w:rPr>
                          <w:sz w:val="32"/>
                        </w:rPr>
                        <w:t xml:space="preserve"> </w:t>
                      </w:r>
                    </w:p>
                    <w:p w:rsidR="006B0B89" w:rsidRPr="006B0B89" w:rsidRDefault="006B0B89" w:rsidP="006B0B89">
                      <w:pPr>
                        <w:rPr>
                          <w:sz w:val="36"/>
                          <w:szCs w:val="36"/>
                        </w:rPr>
                      </w:pPr>
                    </w:p>
                    <w:p w:rsidR="006B0B89" w:rsidRPr="006B0B89" w:rsidRDefault="006B0B89" w:rsidP="006B0B89">
                      <w:pPr>
                        <w:rPr>
                          <w:sz w:val="36"/>
                          <w:szCs w:val="36"/>
                        </w:rPr>
                      </w:pPr>
                    </w:p>
                  </w:txbxContent>
                </v:textbox>
              </v:shape>
            </w:pict>
          </mc:Fallback>
        </mc:AlternateContent>
      </w:r>
    </w:p>
    <w:p w:rsidR="006B0B89" w:rsidRPr="005B50E3" w:rsidRDefault="006B0B89" w:rsidP="006B0B89">
      <w:pPr>
        <w:tabs>
          <w:tab w:val="left" w:pos="3850"/>
        </w:tabs>
        <w:spacing w:line="240" w:lineRule="auto"/>
        <w:ind w:firstLine="357"/>
        <w:jc w:val="center"/>
        <w:rPr>
          <w:sz w:val="24"/>
          <w:szCs w:val="72"/>
        </w:rPr>
      </w:pPr>
    </w:p>
    <w:p w:rsidR="006B0B89" w:rsidRPr="005B50E3" w:rsidRDefault="006B0B89" w:rsidP="006B0B89">
      <w:pPr>
        <w:tabs>
          <w:tab w:val="left" w:pos="3850"/>
        </w:tabs>
        <w:spacing w:line="240" w:lineRule="auto"/>
        <w:ind w:firstLine="357"/>
        <w:jc w:val="center"/>
        <w:rPr>
          <w:sz w:val="24"/>
          <w:szCs w:val="72"/>
        </w:rPr>
      </w:pPr>
    </w:p>
    <w:p w:rsidR="000D6787" w:rsidRDefault="000D6787" w:rsidP="000D6787"/>
    <w:p w:rsidR="00EE51BF" w:rsidRPr="003C5A86" w:rsidRDefault="00EE51BF" w:rsidP="00F474E2">
      <w:pPr>
        <w:spacing w:line="360" w:lineRule="auto"/>
        <w:ind w:firstLine="708"/>
      </w:pPr>
      <w:bookmarkStart w:id="0" w:name="_Hlk534989997"/>
      <w:r w:rsidRPr="003C5A86">
        <w:lastRenderedPageBreak/>
        <w:t xml:space="preserve">NomNom Chocolate is a young welsh local chocolate factory created by Liam Burgess in November 2011. They produce their chocolate with Welsh high-end local product that </w:t>
      </w:r>
      <w:r w:rsidRPr="003C5A86">
        <w:rPr>
          <w:noProof/>
        </w:rPr>
        <w:t>gives</w:t>
      </w:r>
      <w:r w:rsidRPr="003C5A86">
        <w:t xml:space="preserve"> a strong brand identity. The company doesn’t stop growing and </w:t>
      </w:r>
      <w:r w:rsidRPr="003C5A86">
        <w:rPr>
          <w:noProof/>
        </w:rPr>
        <w:t>think to</w:t>
      </w:r>
      <w:r w:rsidRPr="003C5A86">
        <w:t xml:space="preserve"> do some marketing research. This is the reason why the marketing research agency </w:t>
      </w:r>
      <w:r w:rsidRPr="003C5A86">
        <w:rPr>
          <w:noProof/>
        </w:rPr>
        <w:t>approaches</w:t>
      </w:r>
      <w:r w:rsidRPr="003C5A86">
        <w:t xml:space="preserve"> Liam and informs his management team about what the agency could do for NomNom Chocolate.  </w:t>
      </w:r>
    </w:p>
    <w:p w:rsidR="00EE51BF" w:rsidRPr="003C5A86" w:rsidRDefault="00EE51BF" w:rsidP="00F474E2">
      <w:pPr>
        <w:spacing w:line="360" w:lineRule="auto"/>
      </w:pPr>
      <w:r w:rsidRPr="003C5A86">
        <w:t xml:space="preserve">First of all, this case study will explain what is marketing research. Then it will talk about its advantages and drawbacks and finally how the marketing agency can develop NomNom Chocolate company by doing their marketing research. </w:t>
      </w:r>
      <w:bookmarkEnd w:id="0"/>
    </w:p>
    <w:p w:rsidR="003E490D" w:rsidRPr="003C5A86" w:rsidRDefault="003E490D" w:rsidP="00F474E2">
      <w:pPr>
        <w:spacing w:line="360" w:lineRule="auto"/>
        <w:rPr>
          <w:sz w:val="28"/>
        </w:rPr>
      </w:pPr>
    </w:p>
    <w:p w:rsidR="000D6787" w:rsidRPr="003C5A86" w:rsidRDefault="000D6787" w:rsidP="00F474E2">
      <w:pPr>
        <w:spacing w:line="360" w:lineRule="auto"/>
        <w:rPr>
          <w:b/>
          <w:color w:val="0070C0"/>
          <w:sz w:val="28"/>
        </w:rPr>
      </w:pPr>
      <w:r w:rsidRPr="003C5A86">
        <w:rPr>
          <w:b/>
          <w:color w:val="0070C0"/>
          <w:sz w:val="28"/>
        </w:rPr>
        <w:t xml:space="preserve">Part 1 - Introduction </w:t>
      </w:r>
    </w:p>
    <w:p w:rsidR="006A438A" w:rsidRPr="003C5A86" w:rsidRDefault="006A438A" w:rsidP="00F474E2">
      <w:pPr>
        <w:spacing w:line="360" w:lineRule="auto"/>
        <w:ind w:firstLine="708"/>
      </w:pPr>
      <w:bookmarkStart w:id="1" w:name="_Hlk534990026"/>
      <w:r w:rsidRPr="003C5A86">
        <w:t xml:space="preserve">To insure agencies and their clients do appropriate marketing research, some questions must be answered. First of all, what is </w:t>
      </w:r>
      <w:r w:rsidRPr="003C5A86">
        <w:rPr>
          <w:noProof/>
        </w:rPr>
        <w:t>marketing</w:t>
      </w:r>
      <w:r w:rsidRPr="003C5A86">
        <w:t xml:space="preserve"> research? “</w:t>
      </w:r>
      <w:r w:rsidRPr="003C5A86">
        <w:rPr>
          <w:i/>
        </w:rPr>
        <w:t>Marketing research is the collection, analysis, and communication of information undertaken to assist decision making in marketing</w:t>
      </w:r>
      <w:r w:rsidRPr="003C5A86">
        <w:t xml:space="preserve">” (Fleming, 2018a-1). </w:t>
      </w:r>
    </w:p>
    <w:p w:rsidR="006A438A" w:rsidRPr="003C5A86" w:rsidRDefault="006A438A" w:rsidP="00F474E2">
      <w:pPr>
        <w:spacing w:line="360" w:lineRule="auto"/>
      </w:pPr>
      <w:r w:rsidRPr="003C5A86">
        <w:t>According to Babin, B. J., &amp; Zikmund, W. G. (2015), marketing research can also be defined as “</w:t>
      </w:r>
      <w:r w:rsidRPr="003C5A86">
        <w:rPr>
          <w:i/>
        </w:rPr>
        <w:t>the scientific method in searching for the truth about market and marketing phenomena</w:t>
      </w:r>
      <w:r w:rsidRPr="003C5A86">
        <w:t xml:space="preserve">”. Organisations applied it to answer to specific marketing decisions and reduce the uncertainty by </w:t>
      </w:r>
      <w:r w:rsidRPr="003C5A86">
        <w:rPr>
          <w:noProof/>
        </w:rPr>
        <w:t>specifying</w:t>
      </w:r>
      <w:r w:rsidRPr="003C5A86">
        <w:t xml:space="preserve"> and supplying accurate information. Even if the marketing research can’t eliminate the risk, it can reduce it (Fleming, 2018a-2). It’s a way for them to investigate and get the opportunities to identify attractive areas before developing a marketing strategy. “</w:t>
      </w:r>
      <w:r w:rsidRPr="003C5A86">
        <w:rPr>
          <w:i/>
        </w:rPr>
        <w:t>Marketing research provides information about consumers, customers and the market place for developing and implementing marketing plans strategies</w:t>
      </w:r>
      <w:r w:rsidRPr="003C5A86">
        <w:t xml:space="preserve">” (Zikmund &amp; D'Alessandro &amp; Winzar, 2017). </w:t>
      </w:r>
      <w:r w:rsidRPr="003C5A86">
        <w:rPr>
          <w:color w:val="000000" w:themeColor="text1"/>
        </w:rPr>
        <w:t xml:space="preserve">There are some important objectives by doing marketing research </w:t>
      </w:r>
      <w:r w:rsidRPr="003C5A86">
        <w:rPr>
          <w:noProof/>
          <w:color w:val="000000" w:themeColor="text1"/>
        </w:rPr>
        <w:t>as</w:t>
      </w:r>
      <w:r w:rsidRPr="003C5A86">
        <w:rPr>
          <w:color w:val="000000" w:themeColor="text1"/>
        </w:rPr>
        <w:t xml:space="preserve"> decisions about the firm product orientation, decisions about the production orientation, the customer opinion about the value of the product or the production process and stakeholder’s orientations that can also be affected…etc </w:t>
      </w:r>
      <w:r w:rsidRPr="003C5A86">
        <w:t xml:space="preserve">(Zikmund &amp; D'Alessandro &amp; Winzar, 2017).   </w:t>
      </w:r>
    </w:p>
    <w:p w:rsidR="006A438A" w:rsidRPr="003C5A86" w:rsidRDefault="006A438A" w:rsidP="00F474E2">
      <w:pPr>
        <w:spacing w:line="360" w:lineRule="auto"/>
      </w:pPr>
      <w:r w:rsidRPr="003C5A86">
        <w:t xml:space="preserve">Before doing any marketing research, companies have to focus on some questions. They must think about their </w:t>
      </w:r>
      <w:r w:rsidRPr="003C5A86">
        <w:rPr>
          <w:noProof/>
        </w:rPr>
        <w:t>internal</w:t>
      </w:r>
      <w:r w:rsidRPr="003C5A86">
        <w:t xml:space="preserve"> skills to do it, the cost of </w:t>
      </w:r>
      <w:r w:rsidRPr="003C5A86">
        <w:rPr>
          <w:noProof/>
        </w:rPr>
        <w:t>this implication</w:t>
      </w:r>
      <w:r w:rsidRPr="003C5A86">
        <w:t xml:space="preserve"> if they should remove internal politics or </w:t>
      </w:r>
      <w:r w:rsidRPr="003C5A86">
        <w:rPr>
          <w:noProof/>
        </w:rPr>
        <w:t>moreover</w:t>
      </w:r>
      <w:r w:rsidRPr="003C5A86">
        <w:t xml:space="preserve"> if they need to stay anonymous as far as their competitors are concerned. These different answers will allow them to decide if they should </w:t>
      </w:r>
      <w:r w:rsidRPr="003C5A86">
        <w:rPr>
          <w:noProof/>
        </w:rPr>
        <w:t>be helped</w:t>
      </w:r>
      <w:r w:rsidRPr="003C5A86">
        <w:t xml:space="preserve"> by the </w:t>
      </w:r>
      <w:r w:rsidRPr="003C5A86">
        <w:rPr>
          <w:noProof/>
        </w:rPr>
        <w:t>agency</w:t>
      </w:r>
      <w:r w:rsidRPr="003C5A86">
        <w:t xml:space="preserve"> or do it themselves as in-house research. However, if in-house research could be limited, both situations can work together. Why NomNom Chocolate would choose to trust an agency rather than doing </w:t>
      </w:r>
      <w:r w:rsidRPr="003C5A86">
        <w:rPr>
          <w:noProof/>
        </w:rPr>
        <w:t>in-house</w:t>
      </w:r>
      <w:r w:rsidRPr="003C5A86">
        <w:t xml:space="preserve"> marketing research? </w:t>
      </w:r>
    </w:p>
    <w:p w:rsidR="006A438A" w:rsidRPr="003C5A86" w:rsidRDefault="006A438A" w:rsidP="00F474E2">
      <w:pPr>
        <w:spacing w:line="360" w:lineRule="auto"/>
      </w:pPr>
      <w:r w:rsidRPr="003C5A86">
        <w:rPr>
          <w:color w:val="000000" w:themeColor="text1"/>
        </w:rPr>
        <w:lastRenderedPageBreak/>
        <w:t xml:space="preserve">Agencies </w:t>
      </w:r>
      <w:r w:rsidRPr="003C5A86">
        <w:rPr>
          <w:noProof/>
          <w:color w:val="000000" w:themeColor="text1"/>
        </w:rPr>
        <w:t>are specialized</w:t>
      </w:r>
      <w:r w:rsidRPr="003C5A86">
        <w:rPr>
          <w:color w:val="000000" w:themeColor="text1"/>
        </w:rPr>
        <w:t xml:space="preserve"> in the research area, they already have </w:t>
      </w:r>
      <w:r w:rsidRPr="003C5A86">
        <w:rPr>
          <w:noProof/>
          <w:color w:val="000000" w:themeColor="text1"/>
        </w:rPr>
        <w:t>experiences</w:t>
      </w:r>
      <w:r w:rsidRPr="003C5A86">
        <w:rPr>
          <w:color w:val="000000" w:themeColor="text1"/>
        </w:rPr>
        <w:t xml:space="preserve">, they know how to analyze the market and where they can find results. Delegate these researches to another organization </w:t>
      </w:r>
      <w:r w:rsidRPr="003C5A86">
        <w:rPr>
          <w:noProof/>
          <w:color w:val="000000" w:themeColor="text1"/>
        </w:rPr>
        <w:t>allow</w:t>
      </w:r>
      <w:r w:rsidRPr="003C5A86">
        <w:rPr>
          <w:color w:val="000000" w:themeColor="text1"/>
        </w:rPr>
        <w:t xml:space="preserve"> a company to focus on their objectives rather than spending time by doing itself. However, call an agency </w:t>
      </w:r>
      <w:r w:rsidRPr="003C5A86">
        <w:rPr>
          <w:noProof/>
          <w:color w:val="000000" w:themeColor="text1"/>
        </w:rPr>
        <w:t>can have</w:t>
      </w:r>
      <w:r w:rsidRPr="003C5A86">
        <w:rPr>
          <w:color w:val="000000" w:themeColor="text1"/>
        </w:rPr>
        <w:t xml:space="preserve"> disadvantages like the cost, the possibility the have conflicts because of not good relationships, different visions to do the research…etc. </w:t>
      </w:r>
      <w:r w:rsidRPr="003C5A86">
        <w:t xml:space="preserve">(Chitra. R, 2015). If NomNom Chocolate </w:t>
      </w:r>
      <w:r w:rsidRPr="003C5A86">
        <w:rPr>
          <w:noProof/>
        </w:rPr>
        <w:t>decides</w:t>
      </w:r>
      <w:r w:rsidRPr="003C5A86">
        <w:t xml:space="preserve"> to trust an agency, it should select 3 or 4 different to compare, have several feelings and </w:t>
      </w:r>
      <w:r w:rsidRPr="003C5A86">
        <w:rPr>
          <w:noProof/>
        </w:rPr>
        <w:t>various</w:t>
      </w:r>
      <w:r w:rsidRPr="003C5A86">
        <w:t xml:space="preserve"> propositions. Here are some decisions criteria to choose the one which </w:t>
      </w:r>
      <w:r w:rsidRPr="003C5A86">
        <w:rPr>
          <w:noProof/>
        </w:rPr>
        <w:t>corresponds</w:t>
      </w:r>
      <w:r w:rsidRPr="003C5A86">
        <w:t xml:space="preserve"> the best to their aim and objectives: </w:t>
      </w:r>
    </w:p>
    <w:p w:rsidR="006A438A" w:rsidRPr="003C5A86" w:rsidRDefault="006A438A" w:rsidP="00F474E2">
      <w:pPr>
        <w:pStyle w:val="Paragraphedeliste"/>
        <w:numPr>
          <w:ilvl w:val="0"/>
          <w:numId w:val="9"/>
        </w:numPr>
        <w:spacing w:line="360" w:lineRule="auto"/>
      </w:pPr>
      <w:r w:rsidRPr="003C5A86">
        <w:t xml:space="preserve">The agency experience </w:t>
      </w:r>
      <w:r w:rsidRPr="003C5A86">
        <w:rPr>
          <w:noProof/>
        </w:rPr>
        <w:t>in</w:t>
      </w:r>
      <w:r w:rsidRPr="003C5A86">
        <w:t xml:space="preserve"> the company sector, </w:t>
      </w:r>
    </w:p>
    <w:p w:rsidR="006A438A" w:rsidRPr="003C5A86" w:rsidRDefault="006A438A" w:rsidP="00F474E2">
      <w:pPr>
        <w:pStyle w:val="Paragraphedeliste"/>
        <w:numPr>
          <w:ilvl w:val="0"/>
          <w:numId w:val="9"/>
        </w:numPr>
        <w:spacing w:line="360" w:lineRule="auto"/>
      </w:pPr>
      <w:r w:rsidRPr="003C5A86">
        <w:t>Their area reputation,</w:t>
      </w:r>
    </w:p>
    <w:p w:rsidR="006A438A" w:rsidRPr="003C5A86" w:rsidRDefault="006A438A" w:rsidP="00F474E2">
      <w:pPr>
        <w:pStyle w:val="Paragraphedeliste"/>
        <w:numPr>
          <w:ilvl w:val="0"/>
          <w:numId w:val="9"/>
        </w:numPr>
        <w:spacing w:line="360" w:lineRule="auto"/>
      </w:pPr>
      <w:r w:rsidRPr="003C5A86">
        <w:t xml:space="preserve">Their ways communicate, </w:t>
      </w:r>
    </w:p>
    <w:p w:rsidR="006A438A" w:rsidRPr="003C5A86" w:rsidRDefault="006A438A" w:rsidP="00F474E2">
      <w:pPr>
        <w:pStyle w:val="Paragraphedeliste"/>
        <w:numPr>
          <w:ilvl w:val="0"/>
          <w:numId w:val="9"/>
        </w:numPr>
        <w:spacing w:line="360" w:lineRule="auto"/>
      </w:pPr>
      <w:r w:rsidRPr="003C5A86">
        <w:t xml:space="preserve">Their economic situation, </w:t>
      </w:r>
    </w:p>
    <w:p w:rsidR="006A438A" w:rsidRPr="003C5A86" w:rsidRDefault="006A438A" w:rsidP="00F474E2">
      <w:pPr>
        <w:pStyle w:val="Paragraphedeliste"/>
        <w:numPr>
          <w:ilvl w:val="0"/>
          <w:numId w:val="9"/>
        </w:numPr>
        <w:spacing w:line="360" w:lineRule="auto"/>
      </w:pPr>
      <w:r w:rsidRPr="003C5A86">
        <w:t>Of course, the relationship feeling with the agency,</w:t>
      </w:r>
    </w:p>
    <w:p w:rsidR="006A438A" w:rsidRPr="003C5A86" w:rsidRDefault="006A438A" w:rsidP="00F474E2">
      <w:pPr>
        <w:pStyle w:val="Paragraphedeliste"/>
        <w:numPr>
          <w:ilvl w:val="0"/>
          <w:numId w:val="9"/>
        </w:numPr>
        <w:spacing w:line="360" w:lineRule="auto"/>
      </w:pPr>
      <w:r w:rsidRPr="003C5A86">
        <w:t>…etc. (Fleming, 2018a-3)</w:t>
      </w:r>
    </w:p>
    <w:p w:rsidR="006A438A" w:rsidRPr="003C5A86" w:rsidRDefault="006A438A" w:rsidP="00F474E2">
      <w:pPr>
        <w:spacing w:line="360" w:lineRule="auto"/>
      </w:pPr>
      <w:r w:rsidRPr="003C5A86">
        <w:t xml:space="preserve">Then, to ensure the client </w:t>
      </w:r>
      <w:r w:rsidRPr="003C5A86">
        <w:rPr>
          <w:noProof/>
        </w:rPr>
        <w:t>does</w:t>
      </w:r>
      <w:r w:rsidRPr="003C5A86">
        <w:t xml:space="preserve"> a relevant and appropriate marketing research, they have to work on their “brief” which will refer to the problem that the company </w:t>
      </w:r>
      <w:r w:rsidRPr="003C5A86">
        <w:rPr>
          <w:noProof/>
        </w:rPr>
        <w:t>has</w:t>
      </w:r>
      <w:r w:rsidRPr="003C5A86">
        <w:t xml:space="preserve"> to face. It will be sent to the agency and includes some important information to be clear </w:t>
      </w:r>
      <w:r w:rsidRPr="003C5A86">
        <w:rPr>
          <w:noProof/>
        </w:rPr>
        <w:t>as</w:t>
      </w:r>
      <w:r w:rsidRPr="003C5A86">
        <w:t xml:space="preserve"> the history of the company, the history of the problem, the research objectives, the research methods and then the limit of time. Of course, the client </w:t>
      </w:r>
      <w:r w:rsidRPr="003C5A86">
        <w:rPr>
          <w:noProof/>
        </w:rPr>
        <w:t>has</w:t>
      </w:r>
      <w:r w:rsidRPr="003C5A86">
        <w:t xml:space="preserve"> to give his own instructions about confidentiality, delate and budget. (Fleming, 2018b-1)</w:t>
      </w:r>
    </w:p>
    <w:p w:rsidR="006A438A" w:rsidRPr="003C5A86" w:rsidRDefault="006A438A" w:rsidP="00F474E2">
      <w:pPr>
        <w:spacing w:line="360" w:lineRule="auto"/>
      </w:pPr>
      <w:r w:rsidRPr="003C5A86">
        <w:t xml:space="preserve">After the brief analyzation, the agency will write a document which </w:t>
      </w:r>
      <w:r w:rsidRPr="003C5A86">
        <w:rPr>
          <w:noProof/>
        </w:rPr>
        <w:t>is called</w:t>
      </w:r>
      <w:r w:rsidRPr="003C5A86">
        <w:t xml:space="preserve"> the “proposal” including suggestions to allow the </w:t>
      </w:r>
      <w:r w:rsidRPr="003C5A86">
        <w:rPr>
          <w:noProof/>
        </w:rPr>
        <w:t>problem</w:t>
      </w:r>
      <w:r w:rsidRPr="003C5A86">
        <w:t xml:space="preserve"> recognition. “</w:t>
      </w:r>
      <w:r w:rsidRPr="003C5A86">
        <w:rPr>
          <w:i/>
        </w:rPr>
        <w:t>It systematically outlines the particular research methodology and details the procedures that will be followed during each stage of the research process</w:t>
      </w:r>
      <w:r w:rsidRPr="003C5A86">
        <w:t xml:space="preserve">” (Zikmund &amp; D'Alessandro &amp; Winzar, 2017). The proposal must contain the background of the company understood by the agency, the problem definition with its identification and the success measure establishment, but also the objectives and actions of the research. These elements are issued from the brief. Then, the agency purposes its own process with a </w:t>
      </w:r>
      <w:r w:rsidRPr="003C5A86">
        <w:rPr>
          <w:noProof/>
        </w:rPr>
        <w:t>different</w:t>
      </w:r>
      <w:r w:rsidRPr="003C5A86">
        <w:t xml:space="preserve"> type of research and methods to the company. (Fleming, 2018b-2)</w:t>
      </w:r>
    </w:p>
    <w:p w:rsidR="006A438A" w:rsidRPr="003C5A86" w:rsidRDefault="006A438A" w:rsidP="00F474E2">
      <w:pPr>
        <w:spacing w:line="360" w:lineRule="auto"/>
      </w:pPr>
      <w:r w:rsidRPr="003C5A86">
        <w:rPr>
          <w:noProof/>
        </w:rPr>
        <w:t xml:space="preserve">Thanks to the proposal, the company can </w:t>
      </w:r>
      <w:r w:rsidRPr="003C5A86">
        <w:t xml:space="preserve">choose the agency that </w:t>
      </w:r>
      <w:r w:rsidRPr="003C5A86">
        <w:rPr>
          <w:noProof/>
        </w:rPr>
        <w:t>suggests</w:t>
      </w:r>
      <w:r w:rsidRPr="003C5A86">
        <w:t xml:space="preserve"> the appropriate marketing research. </w:t>
      </w:r>
      <w:bookmarkEnd w:id="1"/>
    </w:p>
    <w:p w:rsidR="00CE4053" w:rsidRDefault="00CE4053" w:rsidP="00F474E2">
      <w:pPr>
        <w:spacing w:line="360" w:lineRule="auto"/>
      </w:pPr>
    </w:p>
    <w:p w:rsidR="000A26EE" w:rsidRDefault="000A26EE" w:rsidP="00F474E2">
      <w:pPr>
        <w:spacing w:line="360" w:lineRule="auto"/>
      </w:pPr>
    </w:p>
    <w:p w:rsidR="000D6787" w:rsidRPr="00FE699C" w:rsidRDefault="000D6787" w:rsidP="00F474E2">
      <w:pPr>
        <w:spacing w:line="360" w:lineRule="auto"/>
        <w:rPr>
          <w:b/>
          <w:color w:val="0070C0"/>
          <w:sz w:val="28"/>
        </w:rPr>
      </w:pPr>
      <w:r w:rsidRPr="00FE699C">
        <w:rPr>
          <w:b/>
          <w:color w:val="0070C0"/>
          <w:sz w:val="28"/>
        </w:rPr>
        <w:lastRenderedPageBreak/>
        <w:t xml:space="preserve">Part 2 – </w:t>
      </w:r>
      <w:r w:rsidR="003E490D" w:rsidRPr="00FE699C">
        <w:rPr>
          <w:b/>
          <w:color w:val="0070C0"/>
          <w:sz w:val="28"/>
        </w:rPr>
        <w:t>Benefits and drawbacks by the use of marketing research</w:t>
      </w:r>
    </w:p>
    <w:p w:rsidR="006A438A" w:rsidRPr="00FE699C" w:rsidRDefault="006A438A" w:rsidP="00F474E2">
      <w:pPr>
        <w:spacing w:line="360" w:lineRule="auto"/>
        <w:ind w:firstLine="708"/>
      </w:pPr>
      <w:r w:rsidRPr="00FE699C">
        <w:t xml:space="preserve">As it’s mentioned previously, marketing research can’t eliminate all the risks but it can reduce it for each company. This section will highlight the benefits and drawback about doing or not doing it. </w:t>
      </w:r>
    </w:p>
    <w:p w:rsidR="006A438A" w:rsidRPr="00FE699C" w:rsidRDefault="006A438A" w:rsidP="00F474E2">
      <w:pPr>
        <w:spacing w:line="360" w:lineRule="auto"/>
      </w:pPr>
      <w:r w:rsidRPr="00FE699C">
        <w:t xml:space="preserve">Marketing research help companies to keep the </w:t>
      </w:r>
      <w:r w:rsidRPr="00FE699C">
        <w:rPr>
          <w:noProof/>
        </w:rPr>
        <w:t>focus</w:t>
      </w:r>
      <w:r w:rsidRPr="00FE699C">
        <w:t xml:space="preserve"> on their objectives and allow them to orientate their product, production, etc, in order to satisfy the </w:t>
      </w:r>
      <w:r w:rsidRPr="00FE699C">
        <w:rPr>
          <w:noProof/>
        </w:rPr>
        <w:t>customer</w:t>
      </w:r>
      <w:r w:rsidRPr="00FE699C">
        <w:t xml:space="preserve">. The main benefits </w:t>
      </w:r>
      <w:r w:rsidRPr="00FE699C">
        <w:rPr>
          <w:noProof/>
        </w:rPr>
        <w:t>of</w:t>
      </w:r>
      <w:r w:rsidRPr="00FE699C">
        <w:t xml:space="preserve"> doing </w:t>
      </w:r>
      <w:r w:rsidRPr="00FE699C">
        <w:rPr>
          <w:noProof/>
        </w:rPr>
        <w:t>marketing</w:t>
      </w:r>
      <w:r w:rsidRPr="00FE699C">
        <w:t xml:space="preserve"> research are mostly to keep the </w:t>
      </w:r>
      <w:r w:rsidRPr="00FE699C">
        <w:rPr>
          <w:noProof/>
        </w:rPr>
        <w:t>focus</w:t>
      </w:r>
      <w:r w:rsidRPr="00FE699C">
        <w:t xml:space="preserve"> on the target, evaluate customer needs, be </w:t>
      </w:r>
      <w:r w:rsidRPr="00FE699C">
        <w:rPr>
          <w:noProof/>
        </w:rPr>
        <w:t>organised</w:t>
      </w:r>
      <w:r w:rsidRPr="00FE699C">
        <w:t xml:space="preserve">, </w:t>
      </w:r>
      <w:r w:rsidRPr="00FE699C">
        <w:rPr>
          <w:noProof/>
        </w:rPr>
        <w:t>be creative</w:t>
      </w:r>
      <w:r w:rsidRPr="00FE699C">
        <w:t xml:space="preserve">, be open mind and have a variety of sources. Marketing research helps companies not to stay in pre-conceived views but open different possibilities (Fleming, 2018c). </w:t>
      </w:r>
    </w:p>
    <w:p w:rsidR="006A438A" w:rsidRPr="00FE699C" w:rsidRDefault="006A438A" w:rsidP="00F474E2">
      <w:pPr>
        <w:spacing w:line="360" w:lineRule="auto"/>
      </w:pPr>
      <w:r w:rsidRPr="00FE699C">
        <w:t xml:space="preserve">Unfortunately, there are some disadvantages </w:t>
      </w:r>
      <w:r w:rsidRPr="00FE699C">
        <w:rPr>
          <w:noProof/>
        </w:rPr>
        <w:t>to</w:t>
      </w:r>
      <w:r w:rsidRPr="00FE699C">
        <w:t xml:space="preserve"> the use of marketing research. The cost is the main one because data collection is expensive and sometimes heavy for companies with a </w:t>
      </w:r>
      <w:r w:rsidRPr="00FE699C">
        <w:rPr>
          <w:noProof/>
        </w:rPr>
        <w:t>small</w:t>
      </w:r>
      <w:r w:rsidRPr="00FE699C">
        <w:t xml:space="preserve"> budget. The success of the research </w:t>
      </w:r>
      <w:r w:rsidRPr="00FE699C">
        <w:rPr>
          <w:noProof/>
        </w:rPr>
        <w:t>is not guaranteed</w:t>
      </w:r>
      <w:r w:rsidRPr="00FE699C">
        <w:t xml:space="preserve"> and even more, there is confidentiality risks with competitor’s environment. If a company chooses to trust an agency to do their marketing research, it’s necessary to be careful to whom they had already worked with. They can reveal some confidential information that could harm the company (ibid).</w:t>
      </w:r>
    </w:p>
    <w:p w:rsidR="006A438A" w:rsidRDefault="006A438A" w:rsidP="00F474E2">
      <w:pPr>
        <w:spacing w:line="360" w:lineRule="auto"/>
      </w:pPr>
      <w:r w:rsidRPr="00FE699C">
        <w:t xml:space="preserve">Some companies already have all </w:t>
      </w:r>
      <w:r w:rsidRPr="00FE699C">
        <w:rPr>
          <w:noProof/>
        </w:rPr>
        <w:t>information</w:t>
      </w:r>
      <w:r w:rsidRPr="00FE699C">
        <w:t xml:space="preserve"> needed about their area or just want to stay anonymous and chose to not doing marketing research. For example, if it’s a very small company that already have local customers or if a huge company is in a monopolistic situation, they don’t need investigations. For them, the problem is the isolation, they will not know anything about what is happening on the market and they will not be aware </w:t>
      </w:r>
      <w:r w:rsidRPr="00FE699C">
        <w:rPr>
          <w:noProof/>
        </w:rPr>
        <w:t>of</w:t>
      </w:r>
      <w:r w:rsidRPr="00FE699C">
        <w:t xml:space="preserve"> its evolution.</w:t>
      </w:r>
      <w:r>
        <w:t xml:space="preserve">  </w:t>
      </w:r>
    </w:p>
    <w:p w:rsidR="000D6787" w:rsidRDefault="000D6787" w:rsidP="00F474E2">
      <w:pPr>
        <w:tabs>
          <w:tab w:val="left" w:pos="2750"/>
        </w:tabs>
        <w:spacing w:line="360" w:lineRule="auto"/>
      </w:pPr>
    </w:p>
    <w:p w:rsidR="000D6787" w:rsidRPr="00F474E2" w:rsidRDefault="000D6787" w:rsidP="00F474E2">
      <w:pPr>
        <w:tabs>
          <w:tab w:val="left" w:pos="2750"/>
        </w:tabs>
        <w:spacing w:line="360" w:lineRule="auto"/>
        <w:rPr>
          <w:b/>
          <w:color w:val="0070C0"/>
          <w:sz w:val="28"/>
        </w:rPr>
      </w:pPr>
      <w:r w:rsidRPr="00F474E2">
        <w:rPr>
          <w:b/>
          <w:color w:val="0070C0"/>
          <w:sz w:val="28"/>
        </w:rPr>
        <w:t xml:space="preserve">Part 3 – </w:t>
      </w:r>
      <w:r w:rsidR="003E490D" w:rsidRPr="00F474E2">
        <w:rPr>
          <w:b/>
          <w:color w:val="0070C0"/>
          <w:sz w:val="28"/>
        </w:rPr>
        <w:t>Methods to solve problems</w:t>
      </w:r>
    </w:p>
    <w:p w:rsidR="006A438A" w:rsidRPr="00F474E2" w:rsidRDefault="006A438A" w:rsidP="00F474E2">
      <w:pPr>
        <w:spacing w:line="360" w:lineRule="auto"/>
        <w:ind w:firstLine="708"/>
      </w:pPr>
      <w:r w:rsidRPr="00F474E2">
        <w:t xml:space="preserve">This third part </w:t>
      </w:r>
      <w:r w:rsidRPr="00F474E2">
        <w:rPr>
          <w:noProof/>
        </w:rPr>
        <w:t>includes</w:t>
      </w:r>
      <w:r w:rsidRPr="00F474E2">
        <w:t xml:space="preserve"> some advice from the agency for NomNom Chocolate about the methods available to do their marketing research and give them the best option. </w:t>
      </w:r>
    </w:p>
    <w:p w:rsidR="006A438A" w:rsidRPr="00F474E2" w:rsidRDefault="006A438A" w:rsidP="00F474E2">
      <w:pPr>
        <w:spacing w:line="360" w:lineRule="auto"/>
      </w:pPr>
      <w:r w:rsidRPr="00F474E2">
        <w:t xml:space="preserve">Information collected by </w:t>
      </w:r>
      <w:r w:rsidRPr="00F474E2">
        <w:rPr>
          <w:noProof/>
        </w:rPr>
        <w:t>marketing</w:t>
      </w:r>
      <w:r w:rsidRPr="00F474E2">
        <w:t xml:space="preserve"> research can be qualitative or quantitative but there are two different types of research: Primary and Secondary. The primary research is the research of information unknown which does not exist (Marie-José. O, 2012), “</w:t>
      </w:r>
      <w:r w:rsidRPr="00F474E2">
        <w:rPr>
          <w:i/>
        </w:rPr>
        <w:t>data is collecting directly from the field</w:t>
      </w:r>
      <w:r w:rsidRPr="00F474E2">
        <w:t xml:space="preserve">” (Fleming, 2018d). It can allow the company to learn from the market, the customers, the competitors…etc. The ways used by the researcher to collect these data are mostly by a </w:t>
      </w:r>
      <w:r w:rsidRPr="00F474E2">
        <w:rPr>
          <w:noProof/>
        </w:rPr>
        <w:t>survey</w:t>
      </w:r>
      <w:r w:rsidRPr="00F474E2">
        <w:t xml:space="preserve">, focus group, interviews, observation, test marketing, modelling, statistical analysis, hall tests, ethnographic studies, projective techniques or moreover panels. To collect pertinent </w:t>
      </w:r>
      <w:r w:rsidRPr="00F474E2">
        <w:rPr>
          <w:noProof/>
        </w:rPr>
        <w:t>information</w:t>
      </w:r>
      <w:r w:rsidRPr="00F474E2">
        <w:t xml:space="preserve">, NomNom </w:t>
      </w:r>
      <w:r w:rsidRPr="00F474E2">
        <w:lastRenderedPageBreak/>
        <w:t xml:space="preserve">Chocolate should establish a survey, organise focus group or individual customer interviews and see their behaviour with the product, see their preferences, their perception…etc. It would able the company to have an idea about what are the main factors that influence the purchase (ibid).      </w:t>
      </w:r>
    </w:p>
    <w:p w:rsidR="006A438A" w:rsidRPr="00F474E2" w:rsidRDefault="006A438A" w:rsidP="00F474E2">
      <w:pPr>
        <w:spacing w:line="360" w:lineRule="auto"/>
      </w:pPr>
      <w:r w:rsidRPr="00F474E2">
        <w:t xml:space="preserve">The secondary research </w:t>
      </w:r>
      <w:r w:rsidRPr="00F474E2">
        <w:rPr>
          <w:noProof/>
        </w:rPr>
        <w:t>is</w:t>
      </w:r>
      <w:r w:rsidRPr="00F474E2">
        <w:t xml:space="preserve"> </w:t>
      </w:r>
      <w:r w:rsidRPr="00F474E2">
        <w:rPr>
          <w:noProof/>
        </w:rPr>
        <w:t>information</w:t>
      </w:r>
      <w:r w:rsidRPr="00F474E2">
        <w:t xml:space="preserve"> that </w:t>
      </w:r>
      <w:r w:rsidRPr="00F474E2">
        <w:rPr>
          <w:noProof/>
        </w:rPr>
        <w:t>has</w:t>
      </w:r>
      <w:r w:rsidRPr="00F474E2">
        <w:t xml:space="preserve"> been previously gathered for some purpose other than the current research project. These sources can provide from the </w:t>
      </w:r>
      <w:r w:rsidRPr="00F474E2">
        <w:rPr>
          <w:noProof/>
        </w:rPr>
        <w:t>internet</w:t>
      </w:r>
      <w:r w:rsidRPr="00F474E2">
        <w:t xml:space="preserve">, existing sources (internal or external from the company) or desk research. So, </w:t>
      </w:r>
      <w:r w:rsidRPr="00F474E2">
        <w:rPr>
          <w:noProof/>
        </w:rPr>
        <w:t>these information</w:t>
      </w:r>
      <w:r w:rsidRPr="00F474E2">
        <w:t xml:space="preserve"> </w:t>
      </w:r>
      <w:r w:rsidRPr="00F474E2">
        <w:rPr>
          <w:noProof/>
        </w:rPr>
        <w:t>come</w:t>
      </w:r>
      <w:r w:rsidRPr="00F474E2">
        <w:t xml:space="preserve"> from existent sources as statistics, company studies, press article, websites…etc. They answer important questions for NomNom Chocolate about the market orientation, the market around or the tends. Secondary research is very economic, it allows to save time and money, information does already exist, they just need to look for it (Marie-José. O, 2012). </w:t>
      </w:r>
    </w:p>
    <w:p w:rsidR="006A438A" w:rsidRPr="00F474E2" w:rsidRDefault="006A438A" w:rsidP="00F474E2">
      <w:pPr>
        <w:spacing w:line="360" w:lineRule="auto"/>
      </w:pPr>
      <w:r w:rsidRPr="00F474E2">
        <w:t xml:space="preserve">Unfortunately, the secondary research collection </w:t>
      </w:r>
      <w:r w:rsidRPr="00F474E2">
        <w:rPr>
          <w:noProof/>
        </w:rPr>
        <w:t>is</w:t>
      </w:r>
      <w:r w:rsidRPr="00F474E2">
        <w:t xml:space="preserve"> not enough. It’s a good way to start at the beginning of the research but information collected </w:t>
      </w:r>
      <w:r w:rsidRPr="00F474E2">
        <w:rPr>
          <w:noProof/>
        </w:rPr>
        <w:t>doesn’t</w:t>
      </w:r>
      <w:r w:rsidRPr="00F474E2">
        <w:t xml:space="preserve"> have quality control. To face this problem, NomNom Chocolate should analyse their primary research and use </w:t>
      </w:r>
      <w:r w:rsidRPr="00F474E2">
        <w:rPr>
          <w:noProof/>
        </w:rPr>
        <w:t>these information</w:t>
      </w:r>
      <w:r w:rsidRPr="00F474E2">
        <w:t xml:space="preserve"> to do an </w:t>
      </w:r>
      <w:r w:rsidRPr="00F474E2">
        <w:rPr>
          <w:noProof/>
        </w:rPr>
        <w:t>in-depth</w:t>
      </w:r>
      <w:r w:rsidRPr="00F474E2">
        <w:t xml:space="preserve"> secondary research study. (Lesley. S. P, 2010).</w:t>
      </w:r>
    </w:p>
    <w:p w:rsidR="00F474E2" w:rsidRPr="00F474E2" w:rsidRDefault="00F474E2" w:rsidP="00F474E2">
      <w:pPr>
        <w:spacing w:line="360" w:lineRule="auto"/>
      </w:pPr>
    </w:p>
    <w:p w:rsidR="006A438A" w:rsidRPr="00F474E2" w:rsidRDefault="006A438A" w:rsidP="00F474E2">
      <w:pPr>
        <w:spacing w:line="360" w:lineRule="auto"/>
      </w:pPr>
      <w:r w:rsidRPr="00F474E2">
        <w:rPr>
          <w:noProof/>
        </w:rPr>
        <w:t>The information</w:t>
      </w:r>
      <w:r w:rsidRPr="00F474E2">
        <w:t xml:space="preserve"> collected by primary or secondary research can be Qualitative or Quantitative. Quantitative information is based on the </w:t>
      </w:r>
      <w:r w:rsidRPr="00F474E2">
        <w:rPr>
          <w:noProof/>
        </w:rPr>
        <w:t>number</w:t>
      </w:r>
      <w:r w:rsidRPr="00F474E2">
        <w:t xml:space="preserve"> while qualitative is based on emotions. “</w:t>
      </w:r>
      <w:r w:rsidRPr="00F474E2">
        <w:rPr>
          <w:i/>
        </w:rPr>
        <w:t>Qualitative research is a methodology that addresses research objectives through techniques that allow the researcher to provide elaborate interpretations of phenomena of interest without depending on numerical measurement</w:t>
      </w:r>
      <w:r w:rsidRPr="00F474E2">
        <w:t>” (Zikmund &amp; D'Alessandro &amp; Winzar, 2017). This is a verbal data collection rather than a collection of measurable data. I</w:t>
      </w:r>
      <w:r w:rsidRPr="00F474E2">
        <w:rPr>
          <w:noProof/>
        </w:rPr>
        <w:t>nformation</w:t>
      </w:r>
      <w:r w:rsidRPr="00F474E2">
        <w:t xml:space="preserve"> </w:t>
      </w:r>
      <w:r w:rsidRPr="00F474E2">
        <w:rPr>
          <w:noProof/>
        </w:rPr>
        <w:t>is</w:t>
      </w:r>
      <w:r w:rsidRPr="00F474E2">
        <w:t xml:space="preserve"> analysed by subjective interpretation. Qualitative research is mostly done by Individual interviews, focus group, observations, ethnography, panels, projective techniques…etc (Explorable, 2019). </w:t>
      </w:r>
    </w:p>
    <w:p w:rsidR="006A438A" w:rsidRPr="00F474E2" w:rsidRDefault="006A438A" w:rsidP="00F474E2">
      <w:pPr>
        <w:spacing w:line="360" w:lineRule="auto"/>
      </w:pPr>
      <w:r w:rsidRPr="00F474E2">
        <w:t>“</w:t>
      </w:r>
      <w:r w:rsidRPr="00F474E2">
        <w:rPr>
          <w:i/>
        </w:rPr>
        <w:t>Quantitative methods employ mathematical analysis and require a large sample size. The results of this data shed light on statistically significant differences</w:t>
      </w:r>
      <w:r w:rsidRPr="00F474E2">
        <w:t xml:space="preserve">” (Lesley. S. P, 2010). Quantitative research uses statistical tools to give numbers, it allows to understand the situation and express the results. Tools </w:t>
      </w:r>
      <w:r w:rsidRPr="00F474E2">
        <w:rPr>
          <w:noProof/>
        </w:rPr>
        <w:t>used</w:t>
      </w:r>
      <w:r w:rsidRPr="00F474E2">
        <w:t xml:space="preserve"> to collect it </w:t>
      </w:r>
      <w:r w:rsidRPr="00F474E2">
        <w:rPr>
          <w:noProof/>
        </w:rPr>
        <w:t>are</w:t>
      </w:r>
      <w:r w:rsidRPr="00F474E2">
        <w:t xml:space="preserve"> surveys, experiments, testing, modelling, questionnaires, statistical analysis or statistical modelling (Fleming, 2018e). </w:t>
      </w:r>
    </w:p>
    <w:p w:rsidR="00F474E2" w:rsidRPr="00F474E2" w:rsidRDefault="006A438A" w:rsidP="00F474E2">
      <w:pPr>
        <w:spacing w:line="360" w:lineRule="auto"/>
      </w:pPr>
      <w:r w:rsidRPr="00F474E2">
        <w:t xml:space="preserve">Both information types are very important. NomNom Chocolate should collect opinions and feeling, make subjective interpretations but must also have quantitative </w:t>
      </w:r>
      <w:r w:rsidRPr="00F474E2">
        <w:rPr>
          <w:noProof/>
        </w:rPr>
        <w:t>information</w:t>
      </w:r>
      <w:r w:rsidRPr="00F474E2">
        <w:t xml:space="preserve">, target a huge customer number and then establish statistics. Qualitative data will be </w:t>
      </w:r>
      <w:r w:rsidRPr="00F474E2">
        <w:rPr>
          <w:noProof/>
        </w:rPr>
        <w:t>incorporated</w:t>
      </w:r>
      <w:r w:rsidRPr="00F474E2">
        <w:t xml:space="preserve"> to the quantitative one in order to have the most complete </w:t>
      </w:r>
      <w:r w:rsidRPr="00F474E2">
        <w:rPr>
          <w:noProof/>
        </w:rPr>
        <w:t>information</w:t>
      </w:r>
      <w:r w:rsidRPr="00F474E2">
        <w:t xml:space="preserve"> as possible. </w:t>
      </w:r>
    </w:p>
    <w:p w:rsidR="006A438A" w:rsidRPr="00F474E2" w:rsidRDefault="006A438A" w:rsidP="00F474E2">
      <w:pPr>
        <w:spacing w:line="360" w:lineRule="auto"/>
      </w:pPr>
      <w:r w:rsidRPr="00F474E2">
        <w:lastRenderedPageBreak/>
        <w:t xml:space="preserve">When the NomNom Chocolate marketing problem has been defined, the next step is to establish </w:t>
      </w:r>
      <w:r w:rsidRPr="00F474E2">
        <w:rPr>
          <w:noProof/>
        </w:rPr>
        <w:t>a research</w:t>
      </w:r>
      <w:r w:rsidRPr="00F474E2">
        <w:t xml:space="preserve"> design structure. It “</w:t>
      </w:r>
      <w:r w:rsidRPr="00F474E2">
        <w:rPr>
          <w:i/>
        </w:rPr>
        <w:t>refers to the overall strategy that you choose to integrate the different components of the study in a coherent and logical way, thereby, ensuring you will effectively address the research problem; it constitutes the blueprint for the collection, measurement, and analysis of data</w:t>
      </w:r>
      <w:r w:rsidRPr="00F474E2">
        <w:t xml:space="preserve">” (USC, 2019). A good research design structure allows </w:t>
      </w:r>
      <w:r w:rsidRPr="00F474E2">
        <w:rPr>
          <w:noProof/>
        </w:rPr>
        <w:t>great</w:t>
      </w:r>
      <w:r w:rsidRPr="00F474E2">
        <w:t xml:space="preserve"> and logical data collection with relevant information and a comprehensive and manageable process. (Fleming, 2018f) </w:t>
      </w:r>
      <w:r w:rsidRPr="00F474E2">
        <w:rPr>
          <w:noProof/>
        </w:rPr>
        <w:t>The research</w:t>
      </w:r>
      <w:r w:rsidRPr="00F474E2">
        <w:t xml:space="preserve"> design includes Exploratory and Conclusive design. </w:t>
      </w:r>
    </w:p>
    <w:p w:rsidR="006A438A" w:rsidRPr="00F474E2" w:rsidRDefault="006A438A" w:rsidP="00F474E2">
      <w:pPr>
        <w:pStyle w:val="Paragraphedeliste"/>
        <w:numPr>
          <w:ilvl w:val="0"/>
          <w:numId w:val="9"/>
        </w:numPr>
        <w:spacing w:line="360" w:lineRule="auto"/>
      </w:pPr>
      <w:r w:rsidRPr="00F474E2">
        <w:t xml:space="preserve">The </w:t>
      </w:r>
      <w:r w:rsidRPr="00F474E2">
        <w:rPr>
          <w:noProof/>
        </w:rPr>
        <w:t>exploratory</w:t>
      </w:r>
      <w:r w:rsidRPr="00F474E2">
        <w:t xml:space="preserve"> design help researchers to know about the opportunity or issue. It allows to formulate problems, classify concepts, develop hypotheses and remove those which will not work. Information collected </w:t>
      </w:r>
      <w:r w:rsidRPr="00F474E2">
        <w:rPr>
          <w:noProof/>
        </w:rPr>
        <w:t>is</w:t>
      </w:r>
      <w:r w:rsidRPr="00F474E2">
        <w:t xml:space="preserve"> quantitative and qualitative and come from surveys, focus group, projective methods, observation…etc (Burns &amp; Bush, 2006).</w:t>
      </w:r>
    </w:p>
    <w:p w:rsidR="006A438A" w:rsidRPr="00F474E2" w:rsidRDefault="006A438A" w:rsidP="00F474E2">
      <w:pPr>
        <w:pStyle w:val="Paragraphedeliste"/>
        <w:spacing w:line="360" w:lineRule="auto"/>
      </w:pPr>
    </w:p>
    <w:p w:rsidR="006A438A" w:rsidRPr="00F474E2" w:rsidRDefault="006A438A" w:rsidP="00F474E2">
      <w:pPr>
        <w:pStyle w:val="Paragraphedeliste"/>
        <w:numPr>
          <w:ilvl w:val="0"/>
          <w:numId w:val="9"/>
        </w:numPr>
        <w:spacing w:line="360" w:lineRule="auto"/>
      </w:pPr>
      <w:r w:rsidRPr="00F474E2">
        <w:t xml:space="preserve">The Conclusive method </w:t>
      </w:r>
      <w:r w:rsidRPr="00F474E2">
        <w:rPr>
          <w:noProof/>
        </w:rPr>
        <w:t>assists</w:t>
      </w:r>
      <w:r w:rsidRPr="00F474E2">
        <w:t xml:space="preserve"> the decision maker in determining, evaluating and selecting the best course of action to take in a given situation (Malhotra, 2006). It includes Descriptive and Causal research. Descriptive aims are to describe a </w:t>
      </w:r>
      <w:r w:rsidR="006707A0" w:rsidRPr="00F474E2">
        <w:t>characteristic</w:t>
      </w:r>
      <w:r w:rsidR="006707A0">
        <w:t xml:space="preserve"> of a</w:t>
      </w:r>
      <w:r w:rsidR="006707A0" w:rsidRPr="00F474E2">
        <w:t xml:space="preserve"> group</w:t>
      </w:r>
      <w:r w:rsidRPr="00F474E2">
        <w:t xml:space="preserve">, evaluate a percentage or make predictions for example by panels, data base observation…etc. Causal research is done to determinate a </w:t>
      </w:r>
      <w:r w:rsidRPr="00F474E2">
        <w:rPr>
          <w:noProof/>
        </w:rPr>
        <w:t>cause and consequence</w:t>
      </w:r>
      <w:r w:rsidRPr="00F474E2">
        <w:t xml:space="preserve"> between two factors, for example, the advertising effect on sales. These experiences are made directly by field experimentations (Fandom, 2018).  </w:t>
      </w:r>
    </w:p>
    <w:p w:rsidR="0082447D" w:rsidRPr="00F474E2" w:rsidRDefault="006A438A" w:rsidP="00F474E2">
      <w:pPr>
        <w:spacing w:line="360" w:lineRule="auto"/>
      </w:pPr>
      <w:r w:rsidRPr="00F474E2">
        <w:t xml:space="preserve">NomNom Chocolate don’t need to test specific hypotheses with measure but must understand the nature of marketing phenomena. The company may use the exploratory design to have a flexible research process and obtain qualitative &amp; quantitative </w:t>
      </w:r>
      <w:r w:rsidRPr="00F474E2">
        <w:rPr>
          <w:noProof/>
        </w:rPr>
        <w:t>information</w:t>
      </w:r>
      <w:r w:rsidRPr="00F474E2">
        <w:t xml:space="preserve">. The exploratory research </w:t>
      </w:r>
      <w:r w:rsidRPr="00F474E2">
        <w:rPr>
          <w:noProof/>
        </w:rPr>
        <w:t>gives</w:t>
      </w:r>
      <w:r w:rsidRPr="00F474E2">
        <w:t xml:space="preserve"> more methods to collect it and more variety of information than the conclusive research.      </w:t>
      </w:r>
    </w:p>
    <w:p w:rsidR="006421F3" w:rsidRDefault="006421F3" w:rsidP="00F474E2">
      <w:pPr>
        <w:tabs>
          <w:tab w:val="left" w:pos="2750"/>
        </w:tabs>
        <w:spacing w:line="360" w:lineRule="auto"/>
        <w:rPr>
          <w:b/>
          <w:sz w:val="28"/>
        </w:rPr>
      </w:pPr>
    </w:p>
    <w:p w:rsidR="00FF1061" w:rsidRPr="00F474E2" w:rsidRDefault="003E490D" w:rsidP="00F474E2">
      <w:pPr>
        <w:tabs>
          <w:tab w:val="left" w:pos="2750"/>
        </w:tabs>
        <w:spacing w:line="360" w:lineRule="auto"/>
        <w:rPr>
          <w:b/>
          <w:color w:val="0070C0"/>
          <w:sz w:val="28"/>
        </w:rPr>
      </w:pPr>
      <w:r w:rsidRPr="00F474E2">
        <w:rPr>
          <w:b/>
          <w:color w:val="0070C0"/>
          <w:sz w:val="28"/>
        </w:rPr>
        <w:t xml:space="preserve">Conclusion </w:t>
      </w:r>
    </w:p>
    <w:p w:rsidR="006A438A" w:rsidRDefault="006A438A" w:rsidP="006707A0">
      <w:pPr>
        <w:spacing w:line="360" w:lineRule="auto"/>
        <w:ind w:firstLine="708"/>
      </w:pPr>
      <w:r>
        <w:t xml:space="preserve">Marketing research is essential for NomNom Chocolate to guarantee the evolution of the activity. Thanks to different methods and tools, the company can collect important information which, after being analysing, could help to take strategic decisions. </w:t>
      </w:r>
      <w:r w:rsidR="00F804A7">
        <w:t xml:space="preserve">Delegate </w:t>
      </w:r>
      <w:proofErr w:type="gramStart"/>
      <w:r w:rsidR="00E148A6">
        <w:t>these task</w:t>
      </w:r>
      <w:proofErr w:type="gramEnd"/>
      <w:r w:rsidR="00E148A6">
        <w:t xml:space="preserve"> will allow the company spend more time resolv</w:t>
      </w:r>
      <w:r w:rsidR="00323C9B">
        <w:t>e</w:t>
      </w:r>
      <w:bookmarkStart w:id="2" w:name="_GoBack"/>
      <w:bookmarkEnd w:id="2"/>
      <w:r w:rsidR="00E148A6">
        <w:t xml:space="preserve"> other problems.   </w:t>
      </w:r>
    </w:p>
    <w:p w:rsidR="00DB39A5" w:rsidRDefault="00DB39A5"/>
    <w:p w:rsidR="00436B95" w:rsidRDefault="00436B95"/>
    <w:p w:rsidR="00436B95" w:rsidRDefault="00436B95"/>
    <w:p w:rsidR="00BE21BF" w:rsidRPr="00F474E2" w:rsidRDefault="00DB39A5" w:rsidP="00BE21BF">
      <w:pPr>
        <w:rPr>
          <w:rStyle w:val="Lienhypertexte"/>
          <w:b/>
          <w:color w:val="0070C0"/>
          <w:sz w:val="28"/>
          <w:u w:val="none"/>
        </w:rPr>
      </w:pPr>
      <w:r w:rsidRPr="00F474E2">
        <w:rPr>
          <w:b/>
          <w:color w:val="0070C0"/>
          <w:sz w:val="28"/>
        </w:rPr>
        <w:t xml:space="preserve">References </w:t>
      </w:r>
    </w:p>
    <w:tbl>
      <w:tblPr>
        <w:tblStyle w:val="Grilledutableau"/>
        <w:tblW w:w="0" w:type="auto"/>
        <w:tblLook w:val="04A0" w:firstRow="1" w:lastRow="0" w:firstColumn="1" w:lastColumn="0" w:noHBand="0" w:noVBand="1"/>
      </w:tblPr>
      <w:tblGrid>
        <w:gridCol w:w="9062"/>
      </w:tblGrid>
      <w:tr w:rsidR="006421F3" w:rsidTr="006421F3">
        <w:tc>
          <w:tcPr>
            <w:tcW w:w="9062" w:type="dxa"/>
            <w:tcBorders>
              <w:top w:val="single" w:sz="4" w:space="0" w:color="auto"/>
              <w:left w:val="single" w:sz="4" w:space="0" w:color="auto"/>
              <w:bottom w:val="single" w:sz="4" w:space="0" w:color="auto"/>
              <w:right w:val="single" w:sz="4" w:space="0" w:color="auto"/>
            </w:tcBorders>
          </w:tcPr>
          <w:p w:rsidR="006421F3" w:rsidRDefault="006421F3" w:rsidP="006421F3">
            <w:pPr>
              <w:ind w:firstLine="0"/>
            </w:pPr>
            <w:r>
              <w:t xml:space="preserve">Will Fleming (2018a) </w:t>
            </w:r>
            <w:r>
              <w:rPr>
                <w:i/>
              </w:rPr>
              <w:t>define marketing research</w:t>
            </w:r>
            <w:r>
              <w:t>, marketing information system module, Swansea business school UWTSD</w:t>
            </w:r>
          </w:p>
          <w:p w:rsidR="006421F3" w:rsidRDefault="006421F3"/>
        </w:tc>
      </w:tr>
      <w:tr w:rsidR="006421F3" w:rsidTr="006421F3">
        <w:tc>
          <w:tcPr>
            <w:tcW w:w="9062" w:type="dxa"/>
            <w:tcBorders>
              <w:top w:val="single" w:sz="4" w:space="0" w:color="auto"/>
              <w:left w:val="single" w:sz="4" w:space="0" w:color="auto"/>
              <w:bottom w:val="single" w:sz="4" w:space="0" w:color="auto"/>
              <w:right w:val="single" w:sz="4" w:space="0" w:color="auto"/>
            </w:tcBorders>
          </w:tcPr>
          <w:p w:rsidR="006421F3" w:rsidRDefault="006421F3" w:rsidP="006421F3">
            <w:pPr>
              <w:ind w:firstLine="0"/>
            </w:pPr>
            <w:r>
              <w:t xml:space="preserve">Will Fleming (2018b) </w:t>
            </w:r>
            <w:r>
              <w:rPr>
                <w:i/>
              </w:rPr>
              <w:t>Developing the Brief for the agency,</w:t>
            </w:r>
            <w:r>
              <w:t xml:space="preserve"> marketing information system module, Swansea business school UWTSD</w:t>
            </w:r>
          </w:p>
          <w:p w:rsidR="006421F3" w:rsidRDefault="006421F3"/>
        </w:tc>
      </w:tr>
      <w:tr w:rsidR="006421F3" w:rsidTr="006421F3">
        <w:tc>
          <w:tcPr>
            <w:tcW w:w="9062" w:type="dxa"/>
            <w:tcBorders>
              <w:top w:val="single" w:sz="4" w:space="0" w:color="auto"/>
              <w:left w:val="single" w:sz="4" w:space="0" w:color="auto"/>
              <w:bottom w:val="single" w:sz="4" w:space="0" w:color="auto"/>
              <w:right w:val="single" w:sz="4" w:space="0" w:color="auto"/>
            </w:tcBorders>
          </w:tcPr>
          <w:p w:rsidR="006421F3" w:rsidRDefault="006421F3" w:rsidP="006421F3">
            <w:pPr>
              <w:ind w:firstLine="0"/>
            </w:pPr>
            <w:r>
              <w:t xml:space="preserve">Babin, B. J., &amp; Zikmund, W. G. (2015). </w:t>
            </w:r>
            <w:r>
              <w:rPr>
                <w:i/>
                <w:iCs/>
              </w:rPr>
              <w:t>Exploring marketing research</w:t>
            </w:r>
            <w:r>
              <w:t xml:space="preserve">. Cengage Learning. Available at: </w:t>
            </w:r>
            <w:hyperlink r:id="rId8" w:history="1">
              <w:r>
                <w:rPr>
                  <w:rStyle w:val="Lienhypertexte"/>
                </w:rPr>
                <w:t>https://books.google.fr/books?hl=fr&amp;lr=&amp;id=DY4eBwAAQBAJ&amp;oi=fnd&amp;pg=PP1&amp;dq=marketing+research+&amp;ots=1ywcnn56f1&amp;sig=RIYmoH9FrdEsZ5cUqJOHRkhe8Bo</w:t>
              </w:r>
            </w:hyperlink>
            <w:r>
              <w:t xml:space="preserve"> </w:t>
            </w:r>
          </w:p>
          <w:p w:rsidR="006421F3" w:rsidRDefault="006421F3">
            <w:pPr>
              <w:rPr>
                <w:b/>
                <w:sz w:val="28"/>
              </w:rPr>
            </w:pPr>
          </w:p>
        </w:tc>
      </w:tr>
      <w:tr w:rsidR="006421F3" w:rsidTr="006421F3">
        <w:tc>
          <w:tcPr>
            <w:tcW w:w="9062" w:type="dxa"/>
            <w:tcBorders>
              <w:top w:val="single" w:sz="4" w:space="0" w:color="auto"/>
              <w:left w:val="single" w:sz="4" w:space="0" w:color="auto"/>
              <w:bottom w:val="single" w:sz="4" w:space="0" w:color="auto"/>
              <w:right w:val="single" w:sz="4" w:space="0" w:color="auto"/>
            </w:tcBorders>
          </w:tcPr>
          <w:p w:rsidR="006421F3" w:rsidRDefault="006421F3" w:rsidP="006421F3">
            <w:pPr>
              <w:ind w:firstLine="0"/>
            </w:pPr>
            <w:r>
              <w:t xml:space="preserve">Zikmund, W. G., D'Alessandro, S., Winzar, H., Lowe, B., &amp; Babin, B. (2017). </w:t>
            </w:r>
            <w:r>
              <w:rPr>
                <w:i/>
                <w:iCs/>
              </w:rPr>
              <w:t>Marketing Research: Asia-Pacific Edition</w:t>
            </w:r>
            <w:r>
              <w:t xml:space="preserve">. Cengage AU. Available at: </w:t>
            </w:r>
            <w:hyperlink r:id="rId9" w:anchor="v=onepage&amp;q=marketing%20research&amp;f=false" w:history="1">
              <w:r>
                <w:rPr>
                  <w:rStyle w:val="Lienhypertexte"/>
                </w:rPr>
                <w:t>https://books.google.fr/books?hl=fr&amp;lr=&amp;id=qENMDwAAQBAJ&amp;oi=fnd&amp;pg=PR1&amp;dq=marketing+research+&amp;ots=mdbyVI-RVU&amp;sig=sKgFw9pytYsaWMbz69TclwMRkkE#v=onepage&amp;q=marketing%20research&amp;f=false</w:t>
              </w:r>
            </w:hyperlink>
            <w:r>
              <w:t xml:space="preserve">  </w:t>
            </w:r>
          </w:p>
          <w:p w:rsidR="006421F3" w:rsidRDefault="006421F3">
            <w:pPr>
              <w:rPr>
                <w:b/>
                <w:sz w:val="28"/>
              </w:rPr>
            </w:pPr>
          </w:p>
        </w:tc>
      </w:tr>
      <w:tr w:rsidR="006421F3" w:rsidTr="006421F3">
        <w:tc>
          <w:tcPr>
            <w:tcW w:w="9062" w:type="dxa"/>
            <w:tcBorders>
              <w:top w:val="single" w:sz="4" w:space="0" w:color="auto"/>
              <w:left w:val="single" w:sz="4" w:space="0" w:color="auto"/>
              <w:bottom w:val="single" w:sz="4" w:space="0" w:color="auto"/>
              <w:right w:val="single" w:sz="4" w:space="0" w:color="auto"/>
            </w:tcBorders>
          </w:tcPr>
          <w:p w:rsidR="006421F3" w:rsidRDefault="006421F3" w:rsidP="006421F3">
            <w:pPr>
              <w:ind w:firstLine="0"/>
            </w:pPr>
            <w:r>
              <w:t xml:space="preserve">Chitra Reddy (2015), </w:t>
            </w:r>
            <w:r>
              <w:rPr>
                <w:i/>
              </w:rPr>
              <w:t>Marketing agency:</w:t>
            </w:r>
            <w:r>
              <w:t xml:space="preserve"> </w:t>
            </w:r>
            <w:r>
              <w:rPr>
                <w:i/>
              </w:rPr>
              <w:t xml:space="preserve">What is it, Functions, Types, </w:t>
            </w:r>
            <w:r>
              <w:rPr>
                <w:i/>
                <w:noProof/>
              </w:rPr>
              <w:t>and</w:t>
            </w:r>
            <w:r>
              <w:rPr>
                <w:i/>
              </w:rPr>
              <w:t xml:space="preserve"> Benefits.</w:t>
            </w:r>
            <w:r>
              <w:t xml:space="preserve"> Available at: </w:t>
            </w:r>
            <w:hyperlink r:id="rId10" w:history="1">
              <w:r>
                <w:rPr>
                  <w:rStyle w:val="Lienhypertexte"/>
                </w:rPr>
                <w:t>https://content.wisestep.com/marketing-agency-functions-types-benefits/</w:t>
              </w:r>
            </w:hyperlink>
            <w:r>
              <w:t xml:space="preserve"> </w:t>
            </w:r>
          </w:p>
          <w:p w:rsidR="006421F3" w:rsidRDefault="006421F3"/>
        </w:tc>
      </w:tr>
      <w:tr w:rsidR="006421F3" w:rsidTr="006421F3">
        <w:tc>
          <w:tcPr>
            <w:tcW w:w="9062" w:type="dxa"/>
          </w:tcPr>
          <w:p w:rsidR="006421F3" w:rsidRDefault="006421F3" w:rsidP="006421F3">
            <w:pPr>
              <w:ind w:firstLine="0"/>
            </w:pPr>
            <w:r>
              <w:t xml:space="preserve">Will Fleming (2018c) </w:t>
            </w:r>
            <w:r>
              <w:rPr>
                <w:i/>
              </w:rPr>
              <w:t>research objectives</w:t>
            </w:r>
            <w:r>
              <w:t>, marketing information system module, Swansea business school UWTSD</w:t>
            </w:r>
          </w:p>
          <w:p w:rsidR="006421F3" w:rsidRDefault="006421F3"/>
        </w:tc>
      </w:tr>
      <w:tr w:rsidR="006421F3" w:rsidTr="006421F3">
        <w:tc>
          <w:tcPr>
            <w:tcW w:w="9062" w:type="dxa"/>
          </w:tcPr>
          <w:p w:rsidR="006421F3" w:rsidRDefault="006421F3" w:rsidP="006421F3">
            <w:pPr>
              <w:ind w:firstLine="0"/>
            </w:pPr>
            <w:r w:rsidRPr="006421F3">
              <w:rPr>
                <w:lang w:val="fr-FR"/>
              </w:rPr>
              <w:t xml:space="preserve">Les éditeurs (2016), </w:t>
            </w:r>
            <w:r w:rsidRPr="006421F3">
              <w:rPr>
                <w:i/>
                <w:lang w:val="fr-FR"/>
              </w:rPr>
              <w:t>Voici pourquoi les études de marché sont plus importantes que vous ne le pensez</w:t>
            </w:r>
            <w:r w:rsidRPr="006421F3">
              <w:rPr>
                <w:lang w:val="fr-FR"/>
              </w:rPr>
              <w:t xml:space="preserve">, </w:t>
            </w:r>
            <w:proofErr w:type="spellStart"/>
            <w:r w:rsidRPr="006421F3">
              <w:rPr>
                <w:lang w:val="fr-FR"/>
              </w:rPr>
              <w:t>dnb</w:t>
            </w:r>
            <w:proofErr w:type="spellEnd"/>
            <w:r w:rsidRPr="006421F3">
              <w:rPr>
                <w:lang w:val="fr-FR"/>
              </w:rPr>
              <w:t xml:space="preserve">. </w:t>
            </w:r>
            <w:r>
              <w:t xml:space="preserve">Available at: </w:t>
            </w:r>
            <w:hyperlink r:id="rId11" w:history="1">
              <w:r>
                <w:rPr>
                  <w:rStyle w:val="Lienhypertexte"/>
                </w:rPr>
                <w:t>https://www.dnb.com/ca-fr/perspectives/small-business/importance-of-market-research.html</w:t>
              </w:r>
            </w:hyperlink>
            <w:r>
              <w:t xml:space="preserve"> </w:t>
            </w:r>
          </w:p>
          <w:p w:rsidR="006421F3" w:rsidRDefault="006421F3"/>
        </w:tc>
      </w:tr>
      <w:tr w:rsidR="006421F3" w:rsidTr="006421F3">
        <w:tc>
          <w:tcPr>
            <w:tcW w:w="9062" w:type="dxa"/>
            <w:hideMark/>
          </w:tcPr>
          <w:p w:rsidR="006421F3" w:rsidRDefault="006421F3" w:rsidP="006421F3">
            <w:pPr>
              <w:ind w:firstLine="0"/>
            </w:pPr>
            <w:r>
              <w:t xml:space="preserve">Anika </w:t>
            </w:r>
            <w:proofErr w:type="spellStart"/>
            <w:r>
              <w:t>Michalowska</w:t>
            </w:r>
            <w:proofErr w:type="spellEnd"/>
            <w:r>
              <w:t xml:space="preserve"> (2005), </w:t>
            </w:r>
            <w:r>
              <w:rPr>
                <w:i/>
              </w:rPr>
              <w:t xml:space="preserve">Du Market Research </w:t>
            </w:r>
            <w:proofErr w:type="gramStart"/>
            <w:r>
              <w:rPr>
                <w:i/>
              </w:rPr>
              <w:t>au</w:t>
            </w:r>
            <w:proofErr w:type="gramEnd"/>
            <w:r>
              <w:rPr>
                <w:i/>
              </w:rPr>
              <w:t xml:space="preserve"> Consumer Insight</w:t>
            </w:r>
            <w:r>
              <w:t xml:space="preserve">. </w:t>
            </w:r>
            <w:proofErr w:type="spellStart"/>
            <w:r>
              <w:t>Availble</w:t>
            </w:r>
            <w:proofErr w:type="spellEnd"/>
            <w:r>
              <w:t xml:space="preserve"> at : </w:t>
            </w:r>
            <w:hyperlink r:id="rId12" w:anchor="UdJ6WzYESSx3aJEz.97" w:history="1">
              <w:r>
                <w:rPr>
                  <w:rStyle w:val="Lienhypertexte"/>
                </w:rPr>
                <w:t>https://www.e-marketing.fr/Marketing-Magazine/Article/Du-Market-Research-au-Consumer-Insight-15498-1.htm#UdJ6WzYESSx3aJEz.97</w:t>
              </w:r>
            </w:hyperlink>
            <w:r>
              <w:t xml:space="preserve"> </w:t>
            </w:r>
          </w:p>
          <w:p w:rsidR="006421F3" w:rsidRDefault="006421F3" w:rsidP="006421F3">
            <w:pPr>
              <w:ind w:firstLine="0"/>
            </w:pPr>
          </w:p>
        </w:tc>
      </w:tr>
      <w:tr w:rsidR="006421F3" w:rsidTr="006421F3">
        <w:tc>
          <w:tcPr>
            <w:tcW w:w="9062" w:type="dxa"/>
          </w:tcPr>
          <w:p w:rsidR="006421F3" w:rsidRDefault="006421F3" w:rsidP="006421F3">
            <w:pPr>
              <w:ind w:firstLine="0"/>
            </w:pPr>
            <w:r>
              <w:t xml:space="preserve">Will Fleming (2018d) </w:t>
            </w:r>
            <w:r>
              <w:rPr>
                <w:i/>
              </w:rPr>
              <w:t>primary research</w:t>
            </w:r>
            <w:r>
              <w:t>, marketing information system module, Swansea business school UWTSD</w:t>
            </w:r>
          </w:p>
          <w:p w:rsidR="006421F3" w:rsidRDefault="006421F3"/>
        </w:tc>
      </w:tr>
      <w:tr w:rsidR="006421F3" w:rsidTr="006421F3">
        <w:tc>
          <w:tcPr>
            <w:tcW w:w="9062" w:type="dxa"/>
          </w:tcPr>
          <w:p w:rsidR="006421F3" w:rsidRDefault="006421F3" w:rsidP="006421F3">
            <w:pPr>
              <w:ind w:firstLine="0"/>
            </w:pPr>
            <w:r>
              <w:t xml:space="preserve">Will Fleming (2018e) </w:t>
            </w:r>
            <w:r>
              <w:rPr>
                <w:i/>
              </w:rPr>
              <w:t>Quantitative research – an introduction,</w:t>
            </w:r>
            <w:r>
              <w:t xml:space="preserve"> marketing information system module, Swansea business school UWTSD</w:t>
            </w:r>
          </w:p>
          <w:p w:rsidR="006421F3" w:rsidRDefault="006421F3"/>
        </w:tc>
      </w:tr>
      <w:tr w:rsidR="006421F3" w:rsidTr="006421F3">
        <w:tc>
          <w:tcPr>
            <w:tcW w:w="9062" w:type="dxa"/>
          </w:tcPr>
          <w:p w:rsidR="006421F3" w:rsidRDefault="006421F3" w:rsidP="006421F3">
            <w:pPr>
              <w:ind w:firstLine="0"/>
            </w:pPr>
            <w:r>
              <w:t xml:space="preserve">Will Fleming (2018f) </w:t>
            </w:r>
            <w:r>
              <w:rPr>
                <w:i/>
              </w:rPr>
              <w:t>Research design,</w:t>
            </w:r>
            <w:r>
              <w:t xml:space="preserve"> marketing information system module, Swansea business school UWTSD</w:t>
            </w:r>
          </w:p>
          <w:p w:rsidR="006421F3" w:rsidRDefault="006421F3"/>
        </w:tc>
      </w:tr>
      <w:tr w:rsidR="006421F3" w:rsidTr="006421F3">
        <w:tc>
          <w:tcPr>
            <w:tcW w:w="9062" w:type="dxa"/>
          </w:tcPr>
          <w:p w:rsidR="006421F3" w:rsidRDefault="006421F3" w:rsidP="006421F3">
            <w:pPr>
              <w:ind w:firstLine="0"/>
            </w:pPr>
            <w:r>
              <w:t xml:space="preserve">The audiopedia (2017), What is research design? Available at: </w:t>
            </w:r>
            <w:hyperlink r:id="rId13" w:history="1">
              <w:r>
                <w:rPr>
                  <w:rStyle w:val="Lienhypertexte"/>
                </w:rPr>
                <w:t>https://www.youtube.com/watch?v=SzBo4OowyQM</w:t>
              </w:r>
            </w:hyperlink>
            <w:r>
              <w:t xml:space="preserve"> </w:t>
            </w:r>
          </w:p>
          <w:p w:rsidR="006421F3" w:rsidRDefault="006421F3"/>
        </w:tc>
      </w:tr>
      <w:tr w:rsidR="006421F3" w:rsidTr="006421F3">
        <w:tc>
          <w:tcPr>
            <w:tcW w:w="9062" w:type="dxa"/>
          </w:tcPr>
          <w:p w:rsidR="006421F3" w:rsidRDefault="006421F3" w:rsidP="006421F3">
            <w:pPr>
              <w:ind w:firstLine="0"/>
            </w:pPr>
            <w:r>
              <w:t xml:space="preserve">Fandom (2018), </w:t>
            </w:r>
            <w:r>
              <w:rPr>
                <w:i/>
              </w:rPr>
              <w:t>Recherche marketing</w:t>
            </w:r>
            <w:r>
              <w:t xml:space="preserve">, Available </w:t>
            </w:r>
            <w:r>
              <w:rPr>
                <w:noProof/>
              </w:rPr>
              <w:t>at:</w:t>
            </w:r>
            <w:r>
              <w:t xml:space="preserve"> </w:t>
            </w:r>
            <w:hyperlink r:id="rId14" w:history="1">
              <w:r>
                <w:rPr>
                  <w:rStyle w:val="Lienhypertexte"/>
                </w:rPr>
                <w:t>http://fr.em-fsa.wikia.com/wiki/Recherche_marketing</w:t>
              </w:r>
            </w:hyperlink>
            <w:r>
              <w:t xml:space="preserve"> </w:t>
            </w:r>
          </w:p>
          <w:p w:rsidR="006421F3" w:rsidRDefault="006421F3"/>
        </w:tc>
      </w:tr>
      <w:tr w:rsidR="006421F3" w:rsidTr="006421F3">
        <w:tc>
          <w:tcPr>
            <w:tcW w:w="9062" w:type="dxa"/>
          </w:tcPr>
          <w:p w:rsidR="006421F3" w:rsidRDefault="006421F3" w:rsidP="006421F3">
            <w:pPr>
              <w:ind w:firstLine="0"/>
            </w:pPr>
            <w:r>
              <w:t xml:space="preserve">Will Fleming (2018d) </w:t>
            </w:r>
            <w:r>
              <w:rPr>
                <w:i/>
              </w:rPr>
              <w:t>research design – developing a research design</w:t>
            </w:r>
            <w:r>
              <w:t>, marketing information system module, Swansea business school UWTSD</w:t>
            </w:r>
          </w:p>
          <w:p w:rsidR="006421F3" w:rsidRDefault="006421F3"/>
        </w:tc>
      </w:tr>
      <w:tr w:rsidR="006421F3" w:rsidTr="006421F3">
        <w:tc>
          <w:tcPr>
            <w:tcW w:w="9062" w:type="dxa"/>
          </w:tcPr>
          <w:p w:rsidR="006421F3" w:rsidRDefault="006421F3" w:rsidP="006421F3">
            <w:pPr>
              <w:ind w:firstLine="0"/>
            </w:pPr>
            <w:proofErr w:type="spellStart"/>
            <w:r>
              <w:lastRenderedPageBreak/>
              <w:t>Marczyk</w:t>
            </w:r>
            <w:proofErr w:type="spellEnd"/>
            <w:r>
              <w:t xml:space="preserve">, G., DeMatteo, D., &amp; Festinger, D. (2017). </w:t>
            </w:r>
            <w:r>
              <w:rPr>
                <w:i/>
                <w:iCs/>
              </w:rPr>
              <w:t>Essentials of research design and methodology</w:t>
            </w:r>
            <w:r>
              <w:t xml:space="preserve">. John Wiley. Available </w:t>
            </w:r>
            <w:r>
              <w:rPr>
                <w:noProof/>
              </w:rPr>
              <w:t>at:</w:t>
            </w:r>
            <w:r>
              <w:t xml:space="preserve"> </w:t>
            </w:r>
            <w:hyperlink r:id="rId15" w:anchor="v=onepage&amp;q=advantages%20marketing%20research&amp;f=false" w:history="1">
              <w:r>
                <w:rPr>
                  <w:rStyle w:val="Lienhypertexte"/>
                </w:rPr>
                <w:t>https://books.google.fr/books?hl=fr&amp;lr=&amp;id=Ko6bCgAAQBAJ&amp;oi=fnd&amp;pg=PA19&amp;dq=advantages+marketing+research+&amp;ots=2B1SU-JYmU&amp;sig=W2UgZDj0l_HT8trybSdGeq2LEEQ#v=onepage&amp;q=advantages%20marketing%20research&amp;f=false</w:t>
              </w:r>
            </w:hyperlink>
            <w:r>
              <w:t xml:space="preserve"> </w:t>
            </w:r>
          </w:p>
          <w:p w:rsidR="006421F3" w:rsidRDefault="006421F3"/>
        </w:tc>
      </w:tr>
      <w:tr w:rsidR="006421F3" w:rsidRPr="006421F3" w:rsidTr="006421F3">
        <w:tc>
          <w:tcPr>
            <w:tcW w:w="9062" w:type="dxa"/>
            <w:hideMark/>
          </w:tcPr>
          <w:p w:rsidR="006421F3" w:rsidRDefault="006421F3" w:rsidP="006421F3">
            <w:pPr>
              <w:ind w:firstLine="0"/>
              <w:rPr>
                <w:lang w:val="fr-FR"/>
              </w:rPr>
            </w:pPr>
            <w:r w:rsidRPr="006421F3">
              <w:rPr>
                <w:lang w:val="fr-FR"/>
              </w:rPr>
              <w:t xml:space="preserve">Christine. D (2016), </w:t>
            </w:r>
            <w:r w:rsidRPr="006421F3">
              <w:rPr>
                <w:i/>
                <w:lang w:val="fr-FR"/>
              </w:rPr>
              <w:t>caractéristique de la recherche scientifique &gt; recherche exploratoire descriptive explicative</w:t>
            </w:r>
            <w:r w:rsidRPr="006421F3">
              <w:rPr>
                <w:lang w:val="fr-FR"/>
              </w:rPr>
              <w:t xml:space="preserve">, </w:t>
            </w:r>
            <w:proofErr w:type="spellStart"/>
            <w:r w:rsidRPr="006421F3">
              <w:rPr>
                <w:lang w:val="fr-FR"/>
              </w:rPr>
              <w:t>Available</w:t>
            </w:r>
            <w:proofErr w:type="spellEnd"/>
            <w:r w:rsidRPr="006421F3">
              <w:rPr>
                <w:lang w:val="fr-FR"/>
              </w:rPr>
              <w:t xml:space="preserve"> at: </w:t>
            </w:r>
            <w:hyperlink r:id="rId16" w:history="1">
              <w:r w:rsidRPr="006421F3">
                <w:rPr>
                  <w:rStyle w:val="Lienhypertexte"/>
                  <w:lang w:val="fr-FR"/>
                </w:rPr>
                <w:t>http://reseauconceptuel.umontreal.ca/rid=1HZKGLHZ9-TYY7C4-82V/blt6060_c1_rexploratoire_rdescriptive_rexplicative.cmap</w:t>
              </w:r>
            </w:hyperlink>
            <w:r w:rsidRPr="006421F3">
              <w:rPr>
                <w:lang w:val="fr-FR"/>
              </w:rPr>
              <w:t xml:space="preserve"> </w:t>
            </w:r>
          </w:p>
        </w:tc>
      </w:tr>
      <w:tr w:rsidR="006421F3" w:rsidTr="006421F3">
        <w:tc>
          <w:tcPr>
            <w:tcW w:w="9062" w:type="dxa"/>
          </w:tcPr>
          <w:p w:rsidR="006421F3" w:rsidRDefault="006421F3">
            <w:r w:rsidRPr="006421F3">
              <w:rPr>
                <w:lang w:val="fr-FR"/>
              </w:rPr>
              <w:t xml:space="preserve">Marie-José Ouellet (2012), </w:t>
            </w:r>
            <w:r w:rsidRPr="006421F3">
              <w:rPr>
                <w:i/>
                <w:lang w:val="fr-FR"/>
              </w:rPr>
              <w:t>L’étude de marché essentielle à votre projet d’entreprise</w:t>
            </w:r>
            <w:r w:rsidRPr="006421F3">
              <w:rPr>
                <w:lang w:val="fr-FR"/>
              </w:rPr>
              <w:t xml:space="preserve">, Ressources Entreprises. </w:t>
            </w:r>
            <w:r>
              <w:t xml:space="preserve">Available at: </w:t>
            </w:r>
            <w:hyperlink r:id="rId17" w:history="1">
              <w:r>
                <w:rPr>
                  <w:rStyle w:val="Lienhypertexte"/>
                </w:rPr>
                <w:t>http://www.ressourcesentreprises.org/blog/2012/02/l%E2%80%99etude-de-marche-essentielle-a-votre-projet-d%E2%80%99entreprise-2/</w:t>
              </w:r>
            </w:hyperlink>
            <w:r>
              <w:t xml:space="preserve"> </w:t>
            </w:r>
          </w:p>
          <w:p w:rsidR="006421F3" w:rsidRDefault="006421F3"/>
        </w:tc>
      </w:tr>
      <w:tr w:rsidR="006421F3" w:rsidTr="006421F3">
        <w:tc>
          <w:tcPr>
            <w:tcW w:w="9062" w:type="dxa"/>
          </w:tcPr>
          <w:p w:rsidR="006421F3" w:rsidRDefault="006421F3" w:rsidP="006421F3">
            <w:pPr>
              <w:ind w:firstLine="0"/>
            </w:pPr>
            <w:r>
              <w:t xml:space="preserve">USC Library (2019), </w:t>
            </w:r>
            <w:r>
              <w:rPr>
                <w:i/>
              </w:rPr>
              <w:t>Organizing Your Social Sciences Research Paper: Types of Research Designs</w:t>
            </w:r>
            <w:r>
              <w:t xml:space="preserve">, Research guide, Available </w:t>
            </w:r>
            <w:r>
              <w:rPr>
                <w:noProof/>
              </w:rPr>
              <w:t>at:</w:t>
            </w:r>
            <w:r>
              <w:t xml:space="preserve"> </w:t>
            </w:r>
            <w:hyperlink r:id="rId18" w:history="1">
              <w:r>
                <w:rPr>
                  <w:rStyle w:val="Lienhypertexte"/>
                </w:rPr>
                <w:t>http://libguides.usc.edu/writingguide/researchdesigns</w:t>
              </w:r>
            </w:hyperlink>
            <w:r>
              <w:t xml:space="preserve"> </w:t>
            </w:r>
          </w:p>
          <w:p w:rsidR="006421F3" w:rsidRDefault="006421F3"/>
        </w:tc>
      </w:tr>
      <w:tr w:rsidR="006421F3" w:rsidRPr="006421F3" w:rsidTr="006421F3">
        <w:tc>
          <w:tcPr>
            <w:tcW w:w="9062" w:type="dxa"/>
          </w:tcPr>
          <w:p w:rsidR="006421F3" w:rsidRPr="006421F3" w:rsidRDefault="006421F3" w:rsidP="006421F3">
            <w:pPr>
              <w:ind w:firstLine="0"/>
              <w:rPr>
                <w:lang w:val="fr-FR"/>
              </w:rPr>
            </w:pPr>
            <w:r w:rsidRPr="006421F3">
              <w:rPr>
                <w:lang w:val="fr-FR"/>
              </w:rPr>
              <w:t xml:space="preserve">Explorable (2019), </w:t>
            </w:r>
            <w:r w:rsidRPr="006421F3">
              <w:rPr>
                <w:i/>
                <w:lang w:val="fr-FR"/>
              </w:rPr>
              <w:t>La Recherche Quantitative et Qualitative</w:t>
            </w:r>
            <w:r w:rsidRPr="006421F3">
              <w:rPr>
                <w:lang w:val="fr-FR"/>
              </w:rPr>
              <w:t xml:space="preserve">, </w:t>
            </w:r>
            <w:proofErr w:type="spellStart"/>
            <w:r w:rsidRPr="006421F3">
              <w:rPr>
                <w:lang w:val="fr-FR"/>
              </w:rPr>
              <w:t>Available</w:t>
            </w:r>
            <w:proofErr w:type="spellEnd"/>
            <w:r w:rsidRPr="006421F3">
              <w:rPr>
                <w:lang w:val="fr-FR"/>
              </w:rPr>
              <w:t xml:space="preserve"> </w:t>
            </w:r>
            <w:proofErr w:type="gramStart"/>
            <w:r w:rsidRPr="006421F3">
              <w:rPr>
                <w:lang w:val="fr-FR"/>
              </w:rPr>
              <w:t>at:</w:t>
            </w:r>
            <w:proofErr w:type="gramEnd"/>
            <w:r w:rsidRPr="006421F3">
              <w:rPr>
                <w:lang w:val="fr-FR"/>
              </w:rPr>
              <w:t xml:space="preserve"> </w:t>
            </w:r>
            <w:hyperlink r:id="rId19" w:history="1">
              <w:r w:rsidRPr="006421F3">
                <w:rPr>
                  <w:rStyle w:val="Lienhypertexte"/>
                  <w:lang w:val="fr-FR"/>
                </w:rPr>
                <w:t>https://explorable.com/fr/la-recherche-quantitative-et-qualitative</w:t>
              </w:r>
            </w:hyperlink>
            <w:r w:rsidRPr="006421F3">
              <w:rPr>
                <w:lang w:val="fr-FR"/>
              </w:rPr>
              <w:t xml:space="preserve"> </w:t>
            </w:r>
          </w:p>
          <w:p w:rsidR="006421F3" w:rsidRPr="006421F3" w:rsidRDefault="006421F3">
            <w:pPr>
              <w:rPr>
                <w:lang w:val="fr-FR"/>
              </w:rPr>
            </w:pPr>
          </w:p>
        </w:tc>
      </w:tr>
      <w:tr w:rsidR="006421F3" w:rsidTr="006421F3">
        <w:tc>
          <w:tcPr>
            <w:tcW w:w="9062" w:type="dxa"/>
          </w:tcPr>
          <w:p w:rsidR="006421F3" w:rsidRDefault="006421F3" w:rsidP="006421F3">
            <w:pPr>
              <w:ind w:firstLine="0"/>
            </w:pPr>
            <w:proofErr w:type="spellStart"/>
            <w:r>
              <w:t>Revisionstation</w:t>
            </w:r>
            <w:proofErr w:type="spellEnd"/>
            <w:r>
              <w:t xml:space="preserve"> (2015), </w:t>
            </w:r>
            <w:r>
              <w:rPr>
                <w:i/>
              </w:rPr>
              <w:t>Primary and secondary research</w:t>
            </w:r>
            <w:r>
              <w:t xml:space="preserve">, Available </w:t>
            </w:r>
            <w:r>
              <w:rPr>
                <w:noProof/>
              </w:rPr>
              <w:t>at:</w:t>
            </w:r>
            <w:r>
              <w:t xml:space="preserve"> </w:t>
            </w:r>
            <w:hyperlink r:id="rId20" w:history="1">
              <w:r>
                <w:rPr>
                  <w:rStyle w:val="Lienhypertexte"/>
                </w:rPr>
                <w:t>https://www.youtube.com/watch?v=CN33eAZWvKA</w:t>
              </w:r>
            </w:hyperlink>
            <w:r>
              <w:t xml:space="preserve"> </w:t>
            </w:r>
          </w:p>
          <w:p w:rsidR="006421F3" w:rsidRDefault="006421F3"/>
        </w:tc>
      </w:tr>
      <w:tr w:rsidR="006421F3" w:rsidTr="006421F3">
        <w:tc>
          <w:tcPr>
            <w:tcW w:w="9062" w:type="dxa"/>
          </w:tcPr>
          <w:p w:rsidR="006421F3" w:rsidRDefault="006421F3" w:rsidP="006421F3">
            <w:pPr>
              <w:ind w:firstLine="0"/>
            </w:pPr>
            <w:r>
              <w:t xml:space="preserve">Lesley Spencer Pyle (2010), </w:t>
            </w:r>
            <w:r>
              <w:rPr>
                <w:i/>
              </w:rPr>
              <w:t>How to Do Market Research--The Basics</w:t>
            </w:r>
            <w:r>
              <w:t xml:space="preserve">, Entrepreneur Europe, Available </w:t>
            </w:r>
            <w:r>
              <w:rPr>
                <w:noProof/>
              </w:rPr>
              <w:t>at:</w:t>
            </w:r>
            <w:r>
              <w:t xml:space="preserve"> </w:t>
            </w:r>
            <w:hyperlink r:id="rId21" w:history="1">
              <w:r>
                <w:rPr>
                  <w:rStyle w:val="Lienhypertexte"/>
                </w:rPr>
                <w:t>https://www.entrepreneur.com/article/217345?fbclid=IwAR1sOp_P0d8jQEvXzyFH0qFCpBaHUJC05SCvuMbGyi6rj1cs04YD5NRjFY8</w:t>
              </w:r>
            </w:hyperlink>
            <w:r>
              <w:t xml:space="preserve"> </w:t>
            </w:r>
          </w:p>
          <w:p w:rsidR="006421F3" w:rsidRDefault="006421F3"/>
        </w:tc>
      </w:tr>
      <w:tr w:rsidR="006421F3" w:rsidTr="006421F3">
        <w:tc>
          <w:tcPr>
            <w:tcW w:w="9062" w:type="dxa"/>
            <w:hideMark/>
          </w:tcPr>
          <w:p w:rsidR="006421F3" w:rsidRDefault="006421F3" w:rsidP="006421F3">
            <w:pPr>
              <w:ind w:firstLine="0"/>
            </w:pPr>
            <w:r>
              <w:t xml:space="preserve">Burns and Bush (2006), Research methodology, Available </w:t>
            </w:r>
            <w:r>
              <w:rPr>
                <w:noProof/>
              </w:rPr>
              <w:t>at:</w:t>
            </w:r>
            <w:r>
              <w:t xml:space="preserve"> </w:t>
            </w:r>
            <w:hyperlink r:id="rId22" w:history="1">
              <w:r>
                <w:rPr>
                  <w:rStyle w:val="Lienhypertexte"/>
                </w:rPr>
                <w:t>http://shodhganga.inflibnet.ac.in/bitstream/10603/41599/11/11_chapter%203%20research%20methodology.pdf</w:t>
              </w:r>
            </w:hyperlink>
            <w:r>
              <w:t xml:space="preserve"> </w:t>
            </w:r>
          </w:p>
        </w:tc>
      </w:tr>
    </w:tbl>
    <w:p w:rsidR="00BE21BF" w:rsidRPr="006421F3" w:rsidRDefault="00BE21BF"/>
    <w:sectPr w:rsidR="00BE21BF" w:rsidRPr="006421F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6086D"/>
    <w:multiLevelType w:val="hybridMultilevel"/>
    <w:tmpl w:val="71460F7C"/>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16171560"/>
    <w:multiLevelType w:val="hybridMultilevel"/>
    <w:tmpl w:val="8F98260E"/>
    <w:lvl w:ilvl="0" w:tplc="3A6252A0">
      <w:start w:val="1"/>
      <w:numFmt w:val="upperLetter"/>
      <w:lvlText w:val="%1)"/>
      <w:lvlJc w:val="left"/>
      <w:pPr>
        <w:ind w:left="720" w:hanging="360"/>
      </w:pPr>
      <w:rPr>
        <w:rFonts w:hint="default"/>
        <w:color w:val="auto"/>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1DCE1675"/>
    <w:multiLevelType w:val="hybridMultilevel"/>
    <w:tmpl w:val="F39AE1C4"/>
    <w:lvl w:ilvl="0" w:tplc="19FE73D8">
      <w:numFmt w:val="bullet"/>
      <w:lvlText w:val="-"/>
      <w:lvlJc w:val="left"/>
      <w:pPr>
        <w:ind w:left="720" w:hanging="360"/>
      </w:pPr>
      <w:rPr>
        <w:rFonts w:ascii="Calibri" w:eastAsiaTheme="minorHAnsi" w:hAnsi="Calibri" w:cs="Calibri"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3" w15:restartNumberingAfterBreak="0">
    <w:nsid w:val="23D71B65"/>
    <w:multiLevelType w:val="hybridMultilevel"/>
    <w:tmpl w:val="2D5EFF1A"/>
    <w:lvl w:ilvl="0" w:tplc="E7FA1CF4">
      <w:start w:val="2"/>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2FC71F1B"/>
    <w:multiLevelType w:val="hybridMultilevel"/>
    <w:tmpl w:val="059ED7B2"/>
    <w:lvl w:ilvl="0" w:tplc="FC5CD88A">
      <w:numFmt w:val="bullet"/>
      <w:lvlText w:val="-"/>
      <w:lvlJc w:val="left"/>
      <w:pPr>
        <w:ind w:left="1428" w:hanging="360"/>
      </w:pPr>
      <w:rPr>
        <w:rFonts w:ascii="Calibri" w:eastAsiaTheme="minorHAnsi" w:hAnsi="Calibri" w:cs="Calibri" w:hint="default"/>
      </w:rPr>
    </w:lvl>
    <w:lvl w:ilvl="1" w:tplc="040C0003" w:tentative="1">
      <w:start w:val="1"/>
      <w:numFmt w:val="bullet"/>
      <w:lvlText w:val="o"/>
      <w:lvlJc w:val="left"/>
      <w:pPr>
        <w:ind w:left="2148" w:hanging="360"/>
      </w:pPr>
      <w:rPr>
        <w:rFonts w:ascii="Courier New" w:hAnsi="Courier New" w:cs="Courier New" w:hint="default"/>
      </w:rPr>
    </w:lvl>
    <w:lvl w:ilvl="2" w:tplc="040C0005" w:tentative="1">
      <w:start w:val="1"/>
      <w:numFmt w:val="bullet"/>
      <w:lvlText w:val=""/>
      <w:lvlJc w:val="left"/>
      <w:pPr>
        <w:ind w:left="2868" w:hanging="360"/>
      </w:pPr>
      <w:rPr>
        <w:rFonts w:ascii="Wingdings" w:hAnsi="Wingdings" w:hint="default"/>
      </w:rPr>
    </w:lvl>
    <w:lvl w:ilvl="3" w:tplc="040C0001" w:tentative="1">
      <w:start w:val="1"/>
      <w:numFmt w:val="bullet"/>
      <w:lvlText w:val=""/>
      <w:lvlJc w:val="left"/>
      <w:pPr>
        <w:ind w:left="3588" w:hanging="360"/>
      </w:pPr>
      <w:rPr>
        <w:rFonts w:ascii="Symbol" w:hAnsi="Symbol" w:hint="default"/>
      </w:rPr>
    </w:lvl>
    <w:lvl w:ilvl="4" w:tplc="040C0003" w:tentative="1">
      <w:start w:val="1"/>
      <w:numFmt w:val="bullet"/>
      <w:lvlText w:val="o"/>
      <w:lvlJc w:val="left"/>
      <w:pPr>
        <w:ind w:left="4308" w:hanging="360"/>
      </w:pPr>
      <w:rPr>
        <w:rFonts w:ascii="Courier New" w:hAnsi="Courier New" w:cs="Courier New" w:hint="default"/>
      </w:rPr>
    </w:lvl>
    <w:lvl w:ilvl="5" w:tplc="040C0005" w:tentative="1">
      <w:start w:val="1"/>
      <w:numFmt w:val="bullet"/>
      <w:lvlText w:val=""/>
      <w:lvlJc w:val="left"/>
      <w:pPr>
        <w:ind w:left="5028" w:hanging="360"/>
      </w:pPr>
      <w:rPr>
        <w:rFonts w:ascii="Wingdings" w:hAnsi="Wingdings" w:hint="default"/>
      </w:rPr>
    </w:lvl>
    <w:lvl w:ilvl="6" w:tplc="040C0001" w:tentative="1">
      <w:start w:val="1"/>
      <w:numFmt w:val="bullet"/>
      <w:lvlText w:val=""/>
      <w:lvlJc w:val="left"/>
      <w:pPr>
        <w:ind w:left="5748" w:hanging="360"/>
      </w:pPr>
      <w:rPr>
        <w:rFonts w:ascii="Symbol" w:hAnsi="Symbol" w:hint="default"/>
      </w:rPr>
    </w:lvl>
    <w:lvl w:ilvl="7" w:tplc="040C0003" w:tentative="1">
      <w:start w:val="1"/>
      <w:numFmt w:val="bullet"/>
      <w:lvlText w:val="o"/>
      <w:lvlJc w:val="left"/>
      <w:pPr>
        <w:ind w:left="6468" w:hanging="360"/>
      </w:pPr>
      <w:rPr>
        <w:rFonts w:ascii="Courier New" w:hAnsi="Courier New" w:cs="Courier New" w:hint="default"/>
      </w:rPr>
    </w:lvl>
    <w:lvl w:ilvl="8" w:tplc="040C0005" w:tentative="1">
      <w:start w:val="1"/>
      <w:numFmt w:val="bullet"/>
      <w:lvlText w:val=""/>
      <w:lvlJc w:val="left"/>
      <w:pPr>
        <w:ind w:left="7188" w:hanging="360"/>
      </w:pPr>
      <w:rPr>
        <w:rFonts w:ascii="Wingdings" w:hAnsi="Wingdings" w:hint="default"/>
      </w:rPr>
    </w:lvl>
  </w:abstractNum>
  <w:abstractNum w:abstractNumId="5" w15:restartNumberingAfterBreak="0">
    <w:nsid w:val="364D5E3E"/>
    <w:multiLevelType w:val="hybridMultilevel"/>
    <w:tmpl w:val="D7B83D08"/>
    <w:lvl w:ilvl="0" w:tplc="E9B0B704">
      <w:start w:val="1"/>
      <w:numFmt w:val="upperLetter"/>
      <w:lvlText w:val="%1)"/>
      <w:lvlJc w:val="left"/>
      <w:pPr>
        <w:ind w:left="720" w:hanging="360"/>
      </w:pPr>
      <w:rPr>
        <w:color w:val="0070C0"/>
        <w:sz w:val="28"/>
        <w:szCs w:val="28"/>
        <w14:textFill>
          <w14:solidFill>
            <w14:srgbClr w14:val="000000"/>
          </w14:solidFill>
        </w14:textFill>
      </w:r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start w:val="1"/>
      <w:numFmt w:val="decimal"/>
      <w:lvlText w:val="%4."/>
      <w:lvlJc w:val="left"/>
      <w:pPr>
        <w:ind w:left="2880" w:hanging="360"/>
      </w:pPr>
    </w:lvl>
    <w:lvl w:ilvl="4" w:tplc="040C0019">
      <w:start w:val="1"/>
      <w:numFmt w:val="lowerLetter"/>
      <w:lvlText w:val="%5."/>
      <w:lvlJc w:val="left"/>
      <w:pPr>
        <w:ind w:left="3600" w:hanging="360"/>
      </w:pPr>
    </w:lvl>
    <w:lvl w:ilvl="5" w:tplc="040C001B">
      <w:start w:val="1"/>
      <w:numFmt w:val="lowerRoman"/>
      <w:lvlText w:val="%6."/>
      <w:lvlJc w:val="right"/>
      <w:pPr>
        <w:ind w:left="4320" w:hanging="180"/>
      </w:pPr>
    </w:lvl>
    <w:lvl w:ilvl="6" w:tplc="040C000F">
      <w:start w:val="1"/>
      <w:numFmt w:val="decimal"/>
      <w:lvlText w:val="%7."/>
      <w:lvlJc w:val="left"/>
      <w:pPr>
        <w:ind w:left="5040" w:hanging="360"/>
      </w:pPr>
    </w:lvl>
    <w:lvl w:ilvl="7" w:tplc="040C0019">
      <w:start w:val="1"/>
      <w:numFmt w:val="lowerLetter"/>
      <w:lvlText w:val="%8."/>
      <w:lvlJc w:val="left"/>
      <w:pPr>
        <w:ind w:left="5760" w:hanging="360"/>
      </w:pPr>
    </w:lvl>
    <w:lvl w:ilvl="8" w:tplc="040C001B">
      <w:start w:val="1"/>
      <w:numFmt w:val="lowerRoman"/>
      <w:lvlText w:val="%9."/>
      <w:lvlJc w:val="right"/>
      <w:pPr>
        <w:ind w:left="6480" w:hanging="180"/>
      </w:pPr>
    </w:lvl>
  </w:abstractNum>
  <w:abstractNum w:abstractNumId="6" w15:restartNumberingAfterBreak="0">
    <w:nsid w:val="391A6ABA"/>
    <w:multiLevelType w:val="hybridMultilevel"/>
    <w:tmpl w:val="9046615E"/>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15:restartNumberingAfterBreak="0">
    <w:nsid w:val="4FF41810"/>
    <w:multiLevelType w:val="hybridMultilevel"/>
    <w:tmpl w:val="88801930"/>
    <w:lvl w:ilvl="0" w:tplc="18641EC4">
      <w:start w:val="1"/>
      <w:numFmt w:val="upperLetter"/>
      <w:lvlText w:val="%1)"/>
      <w:lvlJc w:val="left"/>
      <w:pPr>
        <w:ind w:left="720" w:hanging="360"/>
      </w:pPr>
      <w:rPr>
        <w:rFonts w:hint="default"/>
        <w:color w:val="7030A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15:restartNumberingAfterBreak="0">
    <w:nsid w:val="5402207B"/>
    <w:multiLevelType w:val="hybridMultilevel"/>
    <w:tmpl w:val="7364632C"/>
    <w:lvl w:ilvl="0" w:tplc="FC5CD88A">
      <w:numFmt w:val="bullet"/>
      <w:lvlText w:val="-"/>
      <w:lvlJc w:val="left"/>
      <w:pPr>
        <w:ind w:left="1428" w:hanging="360"/>
      </w:pPr>
      <w:rPr>
        <w:rFonts w:ascii="Calibri" w:eastAsiaTheme="minorHAnsi" w:hAnsi="Calibri" w:cs="Calibri" w:hint="default"/>
      </w:rPr>
    </w:lvl>
    <w:lvl w:ilvl="1" w:tplc="040C0003" w:tentative="1">
      <w:start w:val="1"/>
      <w:numFmt w:val="bullet"/>
      <w:lvlText w:val="o"/>
      <w:lvlJc w:val="left"/>
      <w:pPr>
        <w:ind w:left="2148" w:hanging="360"/>
      </w:pPr>
      <w:rPr>
        <w:rFonts w:ascii="Courier New" w:hAnsi="Courier New" w:cs="Courier New" w:hint="default"/>
      </w:rPr>
    </w:lvl>
    <w:lvl w:ilvl="2" w:tplc="040C0005" w:tentative="1">
      <w:start w:val="1"/>
      <w:numFmt w:val="bullet"/>
      <w:lvlText w:val=""/>
      <w:lvlJc w:val="left"/>
      <w:pPr>
        <w:ind w:left="2868" w:hanging="360"/>
      </w:pPr>
      <w:rPr>
        <w:rFonts w:ascii="Wingdings" w:hAnsi="Wingdings" w:hint="default"/>
      </w:rPr>
    </w:lvl>
    <w:lvl w:ilvl="3" w:tplc="040C0001" w:tentative="1">
      <w:start w:val="1"/>
      <w:numFmt w:val="bullet"/>
      <w:lvlText w:val=""/>
      <w:lvlJc w:val="left"/>
      <w:pPr>
        <w:ind w:left="3588" w:hanging="360"/>
      </w:pPr>
      <w:rPr>
        <w:rFonts w:ascii="Symbol" w:hAnsi="Symbol" w:hint="default"/>
      </w:rPr>
    </w:lvl>
    <w:lvl w:ilvl="4" w:tplc="040C0003" w:tentative="1">
      <w:start w:val="1"/>
      <w:numFmt w:val="bullet"/>
      <w:lvlText w:val="o"/>
      <w:lvlJc w:val="left"/>
      <w:pPr>
        <w:ind w:left="4308" w:hanging="360"/>
      </w:pPr>
      <w:rPr>
        <w:rFonts w:ascii="Courier New" w:hAnsi="Courier New" w:cs="Courier New" w:hint="default"/>
      </w:rPr>
    </w:lvl>
    <w:lvl w:ilvl="5" w:tplc="040C0005" w:tentative="1">
      <w:start w:val="1"/>
      <w:numFmt w:val="bullet"/>
      <w:lvlText w:val=""/>
      <w:lvlJc w:val="left"/>
      <w:pPr>
        <w:ind w:left="5028" w:hanging="360"/>
      </w:pPr>
      <w:rPr>
        <w:rFonts w:ascii="Wingdings" w:hAnsi="Wingdings" w:hint="default"/>
      </w:rPr>
    </w:lvl>
    <w:lvl w:ilvl="6" w:tplc="040C0001" w:tentative="1">
      <w:start w:val="1"/>
      <w:numFmt w:val="bullet"/>
      <w:lvlText w:val=""/>
      <w:lvlJc w:val="left"/>
      <w:pPr>
        <w:ind w:left="5748" w:hanging="360"/>
      </w:pPr>
      <w:rPr>
        <w:rFonts w:ascii="Symbol" w:hAnsi="Symbol" w:hint="default"/>
      </w:rPr>
    </w:lvl>
    <w:lvl w:ilvl="7" w:tplc="040C0003" w:tentative="1">
      <w:start w:val="1"/>
      <w:numFmt w:val="bullet"/>
      <w:lvlText w:val="o"/>
      <w:lvlJc w:val="left"/>
      <w:pPr>
        <w:ind w:left="6468" w:hanging="360"/>
      </w:pPr>
      <w:rPr>
        <w:rFonts w:ascii="Courier New" w:hAnsi="Courier New" w:cs="Courier New" w:hint="default"/>
      </w:rPr>
    </w:lvl>
    <w:lvl w:ilvl="8" w:tplc="040C0005" w:tentative="1">
      <w:start w:val="1"/>
      <w:numFmt w:val="bullet"/>
      <w:lvlText w:val=""/>
      <w:lvlJc w:val="left"/>
      <w:pPr>
        <w:ind w:left="7188" w:hanging="360"/>
      </w:pPr>
      <w:rPr>
        <w:rFonts w:ascii="Wingdings" w:hAnsi="Wingdings" w:hint="default"/>
      </w:rPr>
    </w:lvl>
  </w:abstractNum>
  <w:abstractNum w:abstractNumId="9" w15:restartNumberingAfterBreak="0">
    <w:nsid w:val="77EC5934"/>
    <w:multiLevelType w:val="hybridMultilevel"/>
    <w:tmpl w:val="0F882414"/>
    <w:lvl w:ilvl="0" w:tplc="7E3AE926">
      <w:start w:val="2"/>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
  </w:num>
  <w:num w:numId="2">
    <w:abstractNumId w:val="9"/>
  </w:num>
  <w:num w:numId="3">
    <w:abstractNumId w:val="3"/>
  </w:num>
  <w:num w:numId="4">
    <w:abstractNumId w:val="8"/>
  </w:num>
  <w:num w:numId="5">
    <w:abstractNumId w:val="4"/>
  </w:num>
  <w:num w:numId="6">
    <w:abstractNumId w:val="7"/>
  </w:num>
  <w:num w:numId="7">
    <w:abstractNumId w:val="0"/>
  </w:num>
  <w:num w:numId="8">
    <w:abstractNumId w:val="6"/>
  </w:num>
  <w:num w:numId="9">
    <w:abstractNumId w:val="2"/>
    <w:lvlOverride w:ilvl="0"/>
    <w:lvlOverride w:ilvl="1"/>
    <w:lvlOverride w:ilvl="2"/>
    <w:lvlOverride w:ilvl="3"/>
    <w:lvlOverride w:ilvl="4"/>
    <w:lvlOverride w:ilvl="5"/>
    <w:lvlOverride w:ilvl="6"/>
    <w:lvlOverride w:ilvl="7"/>
    <w:lvlOverride w:ilvl="8"/>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NDA3MrQwNDEwNzY2NjRS0lEKTi0uzszPAykwrgUA12fBZiwAAAA="/>
  </w:docVars>
  <w:rsids>
    <w:rsidRoot w:val="00096053"/>
    <w:rsid w:val="00002AAE"/>
    <w:rsid w:val="00003987"/>
    <w:rsid w:val="00057D9D"/>
    <w:rsid w:val="00096053"/>
    <w:rsid w:val="000A26EE"/>
    <w:rsid w:val="000D6787"/>
    <w:rsid w:val="001252BD"/>
    <w:rsid w:val="00213DDD"/>
    <w:rsid w:val="00222E85"/>
    <w:rsid w:val="00227E46"/>
    <w:rsid w:val="0024584F"/>
    <w:rsid w:val="002918F6"/>
    <w:rsid w:val="003016DF"/>
    <w:rsid w:val="00323C9B"/>
    <w:rsid w:val="00384B3A"/>
    <w:rsid w:val="00391B7B"/>
    <w:rsid w:val="0039343B"/>
    <w:rsid w:val="003A2AAE"/>
    <w:rsid w:val="003C5A86"/>
    <w:rsid w:val="003E490D"/>
    <w:rsid w:val="00410DB5"/>
    <w:rsid w:val="004137A2"/>
    <w:rsid w:val="0042594C"/>
    <w:rsid w:val="00436B95"/>
    <w:rsid w:val="004760F0"/>
    <w:rsid w:val="004A5645"/>
    <w:rsid w:val="00511491"/>
    <w:rsid w:val="00571F4D"/>
    <w:rsid w:val="00585628"/>
    <w:rsid w:val="00595C06"/>
    <w:rsid w:val="005A7F7D"/>
    <w:rsid w:val="005B50E3"/>
    <w:rsid w:val="00607AE6"/>
    <w:rsid w:val="00622093"/>
    <w:rsid w:val="006421F3"/>
    <w:rsid w:val="00655190"/>
    <w:rsid w:val="006707A0"/>
    <w:rsid w:val="006A438A"/>
    <w:rsid w:val="006B0B89"/>
    <w:rsid w:val="007E2939"/>
    <w:rsid w:val="007E6DD4"/>
    <w:rsid w:val="0082447D"/>
    <w:rsid w:val="008340A0"/>
    <w:rsid w:val="00877EBE"/>
    <w:rsid w:val="008E6E28"/>
    <w:rsid w:val="00936937"/>
    <w:rsid w:val="00951171"/>
    <w:rsid w:val="00976857"/>
    <w:rsid w:val="009B21A3"/>
    <w:rsid w:val="009B5770"/>
    <w:rsid w:val="009E7B35"/>
    <w:rsid w:val="009F30BB"/>
    <w:rsid w:val="00A42B29"/>
    <w:rsid w:val="00AA6369"/>
    <w:rsid w:val="00AC3B08"/>
    <w:rsid w:val="00B171FE"/>
    <w:rsid w:val="00B75710"/>
    <w:rsid w:val="00B97A82"/>
    <w:rsid w:val="00BE21BF"/>
    <w:rsid w:val="00BF6AC0"/>
    <w:rsid w:val="00C74D20"/>
    <w:rsid w:val="00C935B4"/>
    <w:rsid w:val="00CA0DB4"/>
    <w:rsid w:val="00CA2A13"/>
    <w:rsid w:val="00CE4053"/>
    <w:rsid w:val="00CF3FF2"/>
    <w:rsid w:val="00D01780"/>
    <w:rsid w:val="00D2253E"/>
    <w:rsid w:val="00D33290"/>
    <w:rsid w:val="00D3690A"/>
    <w:rsid w:val="00D747F7"/>
    <w:rsid w:val="00DB39A5"/>
    <w:rsid w:val="00E12FD6"/>
    <w:rsid w:val="00E148A6"/>
    <w:rsid w:val="00E63011"/>
    <w:rsid w:val="00E7479B"/>
    <w:rsid w:val="00E950AC"/>
    <w:rsid w:val="00EE51BF"/>
    <w:rsid w:val="00EF6C77"/>
    <w:rsid w:val="00F474E2"/>
    <w:rsid w:val="00F804A7"/>
    <w:rsid w:val="00F9475E"/>
    <w:rsid w:val="00FA1DF5"/>
    <w:rsid w:val="00FD7619"/>
    <w:rsid w:val="00FE699C"/>
    <w:rsid w:val="00FF1061"/>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3D8B84"/>
  <w15:chartTrackingRefBased/>
  <w15:docId w15:val="{098FC1C9-DC1C-4926-B0B4-A03B30DB24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96053"/>
    <w:rPr>
      <w:lang w:val="en-GB"/>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unhideWhenUsed/>
    <w:rsid w:val="00096053"/>
    <w:rPr>
      <w:color w:val="0563C1" w:themeColor="hyperlink"/>
      <w:u w:val="single"/>
    </w:rPr>
  </w:style>
  <w:style w:type="paragraph" w:styleId="Paragraphedeliste">
    <w:name w:val="List Paragraph"/>
    <w:basedOn w:val="Normal"/>
    <w:uiPriority w:val="34"/>
    <w:qFormat/>
    <w:rsid w:val="00096053"/>
    <w:pPr>
      <w:ind w:left="720"/>
      <w:contextualSpacing/>
    </w:pPr>
  </w:style>
  <w:style w:type="table" w:styleId="Grilledutableau">
    <w:name w:val="Table Grid"/>
    <w:basedOn w:val="TableauNormal"/>
    <w:uiPriority w:val="39"/>
    <w:rsid w:val="006B0B89"/>
    <w:pPr>
      <w:spacing w:after="0" w:line="240" w:lineRule="auto"/>
      <w:ind w:firstLine="357"/>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auGrille1Clair">
    <w:name w:val="Grid Table 1 Light"/>
    <w:basedOn w:val="TableauNormal"/>
    <w:uiPriority w:val="46"/>
    <w:rsid w:val="000D6787"/>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Mentionnonrsolue">
    <w:name w:val="Unresolved Mention"/>
    <w:basedOn w:val="Policepardfaut"/>
    <w:uiPriority w:val="99"/>
    <w:semiHidden/>
    <w:unhideWhenUsed/>
    <w:rsid w:val="00B97A82"/>
    <w:rPr>
      <w:color w:val="605E5C"/>
      <w:shd w:val="clear" w:color="auto" w:fill="E1DFDD"/>
    </w:rPr>
  </w:style>
  <w:style w:type="paragraph" w:styleId="NormalWeb">
    <w:name w:val="Normal (Web)"/>
    <w:basedOn w:val="Normal"/>
    <w:uiPriority w:val="99"/>
    <w:semiHidden/>
    <w:unhideWhenUsed/>
    <w:rsid w:val="00BE21BF"/>
    <w:pPr>
      <w:spacing w:before="100" w:beforeAutospacing="1" w:after="142" w:line="288" w:lineRule="auto"/>
      <w:ind w:firstLine="709"/>
      <w:jc w:val="both"/>
    </w:pPr>
    <w:rPr>
      <w:rFonts w:ascii="Times New Roman" w:eastAsia="Times New Roman" w:hAnsi="Times New Roman" w:cs="Times New Roman"/>
      <w:szCs w:val="24"/>
      <w:lang w:val="en-US" w:eastAsia="fr-FR"/>
    </w:rPr>
  </w:style>
  <w:style w:type="character" w:styleId="Accentuation">
    <w:name w:val="Emphasis"/>
    <w:basedOn w:val="Policepardfaut"/>
    <w:uiPriority w:val="20"/>
    <w:qFormat/>
    <w:rsid w:val="00C935B4"/>
    <w:rPr>
      <w:i/>
      <w:iCs/>
    </w:rPr>
  </w:style>
  <w:style w:type="table" w:styleId="Tableausimple4">
    <w:name w:val="Plain Table 4"/>
    <w:basedOn w:val="TableauNormal"/>
    <w:uiPriority w:val="44"/>
    <w:rsid w:val="00DB39A5"/>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lledetableauclaire">
    <w:name w:val="Grid Table Light"/>
    <w:basedOn w:val="TableauNormal"/>
    <w:uiPriority w:val="40"/>
    <w:rsid w:val="00DB39A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500504">
      <w:bodyDiv w:val="1"/>
      <w:marLeft w:val="0"/>
      <w:marRight w:val="0"/>
      <w:marTop w:val="0"/>
      <w:marBottom w:val="0"/>
      <w:divBdr>
        <w:top w:val="none" w:sz="0" w:space="0" w:color="auto"/>
        <w:left w:val="none" w:sz="0" w:space="0" w:color="auto"/>
        <w:bottom w:val="none" w:sz="0" w:space="0" w:color="auto"/>
        <w:right w:val="none" w:sz="0" w:space="0" w:color="auto"/>
      </w:divBdr>
    </w:div>
    <w:div w:id="192354125">
      <w:bodyDiv w:val="1"/>
      <w:marLeft w:val="0"/>
      <w:marRight w:val="0"/>
      <w:marTop w:val="0"/>
      <w:marBottom w:val="0"/>
      <w:divBdr>
        <w:top w:val="none" w:sz="0" w:space="0" w:color="auto"/>
        <w:left w:val="none" w:sz="0" w:space="0" w:color="auto"/>
        <w:bottom w:val="none" w:sz="0" w:space="0" w:color="auto"/>
        <w:right w:val="none" w:sz="0" w:space="0" w:color="auto"/>
      </w:divBdr>
    </w:div>
    <w:div w:id="444495719">
      <w:bodyDiv w:val="1"/>
      <w:marLeft w:val="0"/>
      <w:marRight w:val="0"/>
      <w:marTop w:val="0"/>
      <w:marBottom w:val="0"/>
      <w:divBdr>
        <w:top w:val="none" w:sz="0" w:space="0" w:color="auto"/>
        <w:left w:val="none" w:sz="0" w:space="0" w:color="auto"/>
        <w:bottom w:val="none" w:sz="0" w:space="0" w:color="auto"/>
        <w:right w:val="none" w:sz="0" w:space="0" w:color="auto"/>
      </w:divBdr>
    </w:div>
    <w:div w:id="536620729">
      <w:bodyDiv w:val="1"/>
      <w:marLeft w:val="0"/>
      <w:marRight w:val="0"/>
      <w:marTop w:val="0"/>
      <w:marBottom w:val="0"/>
      <w:divBdr>
        <w:top w:val="none" w:sz="0" w:space="0" w:color="auto"/>
        <w:left w:val="none" w:sz="0" w:space="0" w:color="auto"/>
        <w:bottom w:val="none" w:sz="0" w:space="0" w:color="auto"/>
        <w:right w:val="none" w:sz="0" w:space="0" w:color="auto"/>
      </w:divBdr>
    </w:div>
    <w:div w:id="574512569">
      <w:bodyDiv w:val="1"/>
      <w:marLeft w:val="0"/>
      <w:marRight w:val="0"/>
      <w:marTop w:val="0"/>
      <w:marBottom w:val="0"/>
      <w:divBdr>
        <w:top w:val="none" w:sz="0" w:space="0" w:color="auto"/>
        <w:left w:val="none" w:sz="0" w:space="0" w:color="auto"/>
        <w:bottom w:val="none" w:sz="0" w:space="0" w:color="auto"/>
        <w:right w:val="none" w:sz="0" w:space="0" w:color="auto"/>
      </w:divBdr>
    </w:div>
    <w:div w:id="663167402">
      <w:bodyDiv w:val="1"/>
      <w:marLeft w:val="0"/>
      <w:marRight w:val="0"/>
      <w:marTop w:val="0"/>
      <w:marBottom w:val="0"/>
      <w:divBdr>
        <w:top w:val="none" w:sz="0" w:space="0" w:color="auto"/>
        <w:left w:val="none" w:sz="0" w:space="0" w:color="auto"/>
        <w:bottom w:val="none" w:sz="0" w:space="0" w:color="auto"/>
        <w:right w:val="none" w:sz="0" w:space="0" w:color="auto"/>
      </w:divBdr>
    </w:div>
    <w:div w:id="773525080">
      <w:bodyDiv w:val="1"/>
      <w:marLeft w:val="0"/>
      <w:marRight w:val="0"/>
      <w:marTop w:val="0"/>
      <w:marBottom w:val="0"/>
      <w:divBdr>
        <w:top w:val="none" w:sz="0" w:space="0" w:color="auto"/>
        <w:left w:val="none" w:sz="0" w:space="0" w:color="auto"/>
        <w:bottom w:val="none" w:sz="0" w:space="0" w:color="auto"/>
        <w:right w:val="none" w:sz="0" w:space="0" w:color="auto"/>
      </w:divBdr>
    </w:div>
    <w:div w:id="1022514884">
      <w:bodyDiv w:val="1"/>
      <w:marLeft w:val="0"/>
      <w:marRight w:val="0"/>
      <w:marTop w:val="0"/>
      <w:marBottom w:val="0"/>
      <w:divBdr>
        <w:top w:val="none" w:sz="0" w:space="0" w:color="auto"/>
        <w:left w:val="none" w:sz="0" w:space="0" w:color="auto"/>
        <w:bottom w:val="none" w:sz="0" w:space="0" w:color="auto"/>
        <w:right w:val="none" w:sz="0" w:space="0" w:color="auto"/>
      </w:divBdr>
    </w:div>
    <w:div w:id="1100493091">
      <w:bodyDiv w:val="1"/>
      <w:marLeft w:val="0"/>
      <w:marRight w:val="0"/>
      <w:marTop w:val="0"/>
      <w:marBottom w:val="0"/>
      <w:divBdr>
        <w:top w:val="none" w:sz="0" w:space="0" w:color="auto"/>
        <w:left w:val="none" w:sz="0" w:space="0" w:color="auto"/>
        <w:bottom w:val="none" w:sz="0" w:space="0" w:color="auto"/>
        <w:right w:val="none" w:sz="0" w:space="0" w:color="auto"/>
      </w:divBdr>
    </w:div>
    <w:div w:id="1480150494">
      <w:bodyDiv w:val="1"/>
      <w:marLeft w:val="0"/>
      <w:marRight w:val="0"/>
      <w:marTop w:val="0"/>
      <w:marBottom w:val="0"/>
      <w:divBdr>
        <w:top w:val="none" w:sz="0" w:space="0" w:color="auto"/>
        <w:left w:val="none" w:sz="0" w:space="0" w:color="auto"/>
        <w:bottom w:val="none" w:sz="0" w:space="0" w:color="auto"/>
        <w:right w:val="none" w:sz="0" w:space="0" w:color="auto"/>
      </w:divBdr>
    </w:div>
    <w:div w:id="1497766563">
      <w:bodyDiv w:val="1"/>
      <w:marLeft w:val="0"/>
      <w:marRight w:val="0"/>
      <w:marTop w:val="0"/>
      <w:marBottom w:val="0"/>
      <w:divBdr>
        <w:top w:val="none" w:sz="0" w:space="0" w:color="auto"/>
        <w:left w:val="none" w:sz="0" w:space="0" w:color="auto"/>
        <w:bottom w:val="none" w:sz="0" w:space="0" w:color="auto"/>
        <w:right w:val="none" w:sz="0" w:space="0" w:color="auto"/>
      </w:divBdr>
    </w:div>
    <w:div w:id="1549147677">
      <w:bodyDiv w:val="1"/>
      <w:marLeft w:val="0"/>
      <w:marRight w:val="0"/>
      <w:marTop w:val="0"/>
      <w:marBottom w:val="0"/>
      <w:divBdr>
        <w:top w:val="none" w:sz="0" w:space="0" w:color="auto"/>
        <w:left w:val="none" w:sz="0" w:space="0" w:color="auto"/>
        <w:bottom w:val="none" w:sz="0" w:space="0" w:color="auto"/>
        <w:right w:val="none" w:sz="0" w:space="0" w:color="auto"/>
      </w:divBdr>
    </w:div>
    <w:div w:id="1707363930">
      <w:bodyDiv w:val="1"/>
      <w:marLeft w:val="0"/>
      <w:marRight w:val="0"/>
      <w:marTop w:val="0"/>
      <w:marBottom w:val="0"/>
      <w:divBdr>
        <w:top w:val="none" w:sz="0" w:space="0" w:color="auto"/>
        <w:left w:val="none" w:sz="0" w:space="0" w:color="auto"/>
        <w:bottom w:val="none" w:sz="0" w:space="0" w:color="auto"/>
        <w:right w:val="none" w:sz="0" w:space="0" w:color="auto"/>
      </w:divBdr>
    </w:div>
    <w:div w:id="1858231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ooks.google.fr/books?hl=fr&amp;lr=&amp;id=DY4eBwAAQBAJ&amp;oi=fnd&amp;pg=PP1&amp;dq=marketing+research+&amp;ots=1ywcnn56f1&amp;sig=RIYmoH9FrdEsZ5cUqJOHRkhe8Bo" TargetMode="External"/><Relationship Id="rId13" Type="http://schemas.openxmlformats.org/officeDocument/2006/relationships/hyperlink" Target="https://www.youtube.com/watch?v=SzBo4OowyQM" TargetMode="External"/><Relationship Id="rId18" Type="http://schemas.openxmlformats.org/officeDocument/2006/relationships/hyperlink" Target="http://libguides.usc.edu/writingguide/researchdesigns" TargetMode="External"/><Relationship Id="rId3" Type="http://schemas.openxmlformats.org/officeDocument/2006/relationships/styles" Target="styles.xml"/><Relationship Id="rId21" Type="http://schemas.openxmlformats.org/officeDocument/2006/relationships/hyperlink" Target="https://www.entrepreneur.com/article/217345?fbclid=IwAR1sOp_P0d8jQEvXzyFH0qFCpBaHUJC05SCvuMbGyi6rj1cs04YD5NRjFY8" TargetMode="External"/><Relationship Id="rId7" Type="http://schemas.openxmlformats.org/officeDocument/2006/relationships/image" Target="media/image2.jpg"/><Relationship Id="rId12" Type="http://schemas.openxmlformats.org/officeDocument/2006/relationships/hyperlink" Target="https://www.e-marketing.fr/Marketing-Magazine/Article/Du-Market-Research-au-Consumer-Insight-15498-1.htm" TargetMode="External"/><Relationship Id="rId17" Type="http://schemas.openxmlformats.org/officeDocument/2006/relationships/hyperlink" Target="http://www.ressourcesentreprises.org/blog/2012/02/l%E2%80%99etude-de-marche-essentielle-a-votre-projet-d%E2%80%99entreprise-2/" TargetMode="External"/><Relationship Id="rId2" Type="http://schemas.openxmlformats.org/officeDocument/2006/relationships/numbering" Target="numbering.xml"/><Relationship Id="rId16" Type="http://schemas.openxmlformats.org/officeDocument/2006/relationships/hyperlink" Target="http://reseauconceptuel.umontreal.ca/rid=1HZKGLHZ9-TYY7C4-82V/blt6060_c1_rexploratoire_rdescriptive_rexplicative.cmap" TargetMode="External"/><Relationship Id="rId20" Type="http://schemas.openxmlformats.org/officeDocument/2006/relationships/hyperlink" Target="https://www.youtube.com/watch?v=CN33eAZWvKA" TargetMode="External"/><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hyperlink" Target="https://www.dnb.com/ca-fr/perspectives/small-business/importance-of-market-research.html"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books.google.fr/books?hl=fr&amp;lr=&amp;id=Ko6bCgAAQBAJ&amp;oi=fnd&amp;pg=PA19&amp;dq=advantages+marketing+research+&amp;ots=2B1SU-JYmU&amp;sig=W2UgZDj0l_HT8trybSdGeq2LEEQ" TargetMode="External"/><Relationship Id="rId23" Type="http://schemas.openxmlformats.org/officeDocument/2006/relationships/fontTable" Target="fontTable.xml"/><Relationship Id="rId10" Type="http://schemas.openxmlformats.org/officeDocument/2006/relationships/hyperlink" Target="https://content.wisestep.com/marketing-agency-functions-types-benefits/" TargetMode="External"/><Relationship Id="rId19" Type="http://schemas.openxmlformats.org/officeDocument/2006/relationships/hyperlink" Target="https://explorable.com/fr/la-recherche-quantitative-et-qualitative" TargetMode="External"/><Relationship Id="rId4" Type="http://schemas.openxmlformats.org/officeDocument/2006/relationships/settings" Target="settings.xml"/><Relationship Id="rId9" Type="http://schemas.openxmlformats.org/officeDocument/2006/relationships/hyperlink" Target="https://books.google.fr/books?hl=fr&amp;lr=&amp;id=qENMDwAAQBAJ&amp;oi=fnd&amp;pg=PR1&amp;dq=marketing+research+&amp;ots=mdbyVI-RVU&amp;sig=sKgFw9pytYsaWMbz69TclwMRkkE" TargetMode="External"/><Relationship Id="rId14" Type="http://schemas.openxmlformats.org/officeDocument/2006/relationships/hyperlink" Target="http://fr.em-fsa.wikia.com/wiki/Recherche_marketing" TargetMode="External"/><Relationship Id="rId22" Type="http://schemas.openxmlformats.org/officeDocument/2006/relationships/hyperlink" Target="http://shodhganga.inflibnet.ac.in/bitstream/10603/41599/11/11_chapter%203%20research%20methodology.pdf"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45E136-D6E6-45B3-A368-DAF94F8325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810</TotalTime>
  <Pages>8</Pages>
  <Words>2832</Words>
  <Characters>15576</Characters>
  <Application>Microsoft Office Word</Application>
  <DocSecurity>0</DocSecurity>
  <Lines>129</Lines>
  <Paragraphs>36</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etienne bosser</dc:creator>
  <cp:keywords/>
  <dc:description/>
  <cp:lastModifiedBy>etienne bosser</cp:lastModifiedBy>
  <cp:revision>37</cp:revision>
  <dcterms:created xsi:type="dcterms:W3CDTF">2018-11-16T10:52:00Z</dcterms:created>
  <dcterms:modified xsi:type="dcterms:W3CDTF">2019-01-11T23:45:00Z</dcterms:modified>
</cp:coreProperties>
</file>