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F13CD" w14:textId="77777777" w:rsidR="007649C1" w:rsidRDefault="007649C1">
      <w:pPr>
        <w:spacing w:line="360" w:lineRule="auto"/>
        <w:jc w:val="center"/>
        <w:rPr>
          <w:b/>
          <w:sz w:val="32"/>
          <w:szCs w:val="32"/>
        </w:rPr>
      </w:pPr>
    </w:p>
    <w:p w14:paraId="0A376502" w14:textId="77777777" w:rsidR="007649C1" w:rsidRDefault="007649C1">
      <w:pPr>
        <w:spacing w:line="360" w:lineRule="auto"/>
        <w:jc w:val="center"/>
        <w:rPr>
          <w:b/>
          <w:sz w:val="32"/>
          <w:szCs w:val="32"/>
        </w:rPr>
      </w:pPr>
    </w:p>
    <w:p w14:paraId="0A2AC6C9" w14:textId="77777777" w:rsidR="007649C1" w:rsidRDefault="007649C1">
      <w:pPr>
        <w:spacing w:line="360" w:lineRule="auto"/>
        <w:jc w:val="center"/>
        <w:rPr>
          <w:b/>
          <w:sz w:val="32"/>
          <w:szCs w:val="32"/>
        </w:rPr>
      </w:pPr>
    </w:p>
    <w:p w14:paraId="395CACC2" w14:textId="77777777" w:rsidR="00FD2AA3" w:rsidRPr="00FD2AA3" w:rsidRDefault="00FD2AA3" w:rsidP="00FD2AA3">
      <w:pPr>
        <w:spacing w:line="360" w:lineRule="auto"/>
        <w:rPr>
          <w:b/>
          <w:sz w:val="52"/>
          <w:szCs w:val="52"/>
        </w:rPr>
      </w:pPr>
      <w:r w:rsidRPr="00FD2AA3">
        <w:rPr>
          <w:b/>
          <w:sz w:val="52"/>
          <w:szCs w:val="52"/>
        </w:rPr>
        <w:t>Problem Solving and Decision Making</w:t>
      </w:r>
    </w:p>
    <w:p w14:paraId="7B349BEE" w14:textId="77777777" w:rsidR="00FD2AA3" w:rsidRDefault="00FD2AA3">
      <w:pPr>
        <w:spacing w:line="360" w:lineRule="auto"/>
        <w:jc w:val="center"/>
        <w:rPr>
          <w:b/>
          <w:sz w:val="32"/>
          <w:szCs w:val="32"/>
        </w:rPr>
      </w:pPr>
    </w:p>
    <w:p w14:paraId="149C4014" w14:textId="77777777" w:rsidR="00FD2AA3" w:rsidRPr="00FD2AA3" w:rsidRDefault="00FD2AA3" w:rsidP="00FD2AA3">
      <w:pPr>
        <w:spacing w:line="360" w:lineRule="auto"/>
        <w:rPr>
          <w:b/>
          <w:i/>
          <w:sz w:val="32"/>
          <w:szCs w:val="32"/>
          <w:u w:val="single"/>
        </w:rPr>
      </w:pPr>
      <w:r w:rsidRPr="00FD2AA3">
        <w:rPr>
          <w:b/>
          <w:i/>
          <w:sz w:val="32"/>
          <w:szCs w:val="32"/>
          <w:u w:val="single"/>
        </w:rPr>
        <w:t xml:space="preserve">Student name: </w:t>
      </w:r>
      <w:proofErr w:type="spellStart"/>
      <w:r w:rsidRPr="00FD2AA3">
        <w:rPr>
          <w:b/>
          <w:i/>
          <w:sz w:val="32"/>
          <w:szCs w:val="32"/>
          <w:u w:val="single"/>
        </w:rPr>
        <w:t>Anamaria</w:t>
      </w:r>
      <w:proofErr w:type="spellEnd"/>
      <w:r w:rsidRPr="00FD2AA3">
        <w:rPr>
          <w:b/>
          <w:i/>
          <w:sz w:val="32"/>
          <w:szCs w:val="32"/>
          <w:u w:val="single"/>
        </w:rPr>
        <w:t xml:space="preserve"> </w:t>
      </w:r>
      <w:proofErr w:type="spellStart"/>
      <w:r w:rsidRPr="00FD2AA3">
        <w:rPr>
          <w:b/>
          <w:i/>
          <w:sz w:val="32"/>
          <w:szCs w:val="32"/>
          <w:u w:val="single"/>
        </w:rPr>
        <w:t>Loredana</w:t>
      </w:r>
      <w:proofErr w:type="spellEnd"/>
      <w:r w:rsidRPr="00FD2AA3">
        <w:rPr>
          <w:b/>
          <w:i/>
          <w:sz w:val="32"/>
          <w:szCs w:val="32"/>
          <w:u w:val="single"/>
        </w:rPr>
        <w:t xml:space="preserve"> </w:t>
      </w:r>
      <w:proofErr w:type="spellStart"/>
      <w:r w:rsidRPr="00FD2AA3">
        <w:rPr>
          <w:b/>
          <w:i/>
          <w:sz w:val="32"/>
          <w:szCs w:val="32"/>
          <w:u w:val="single"/>
        </w:rPr>
        <w:t>Dinu</w:t>
      </w:r>
      <w:proofErr w:type="spellEnd"/>
    </w:p>
    <w:p w14:paraId="1222A1FE" w14:textId="77777777" w:rsidR="00FD2AA3" w:rsidRPr="00FD2AA3" w:rsidRDefault="00FD2AA3" w:rsidP="00FD2AA3">
      <w:pPr>
        <w:spacing w:line="360" w:lineRule="auto"/>
        <w:rPr>
          <w:b/>
          <w:i/>
          <w:sz w:val="32"/>
          <w:szCs w:val="32"/>
          <w:u w:val="single"/>
        </w:rPr>
      </w:pPr>
      <w:r w:rsidRPr="00FD2AA3">
        <w:rPr>
          <w:b/>
          <w:i/>
          <w:sz w:val="32"/>
          <w:szCs w:val="32"/>
          <w:u w:val="single"/>
        </w:rPr>
        <w:t xml:space="preserve">Student </w:t>
      </w:r>
      <w:proofErr w:type="gramStart"/>
      <w:r w:rsidRPr="00FD2AA3">
        <w:rPr>
          <w:b/>
          <w:i/>
          <w:sz w:val="32"/>
          <w:szCs w:val="32"/>
          <w:u w:val="single"/>
        </w:rPr>
        <w:t>ID :</w:t>
      </w:r>
      <w:proofErr w:type="gramEnd"/>
      <w:r w:rsidRPr="00FD2AA3">
        <w:rPr>
          <w:b/>
          <w:i/>
          <w:sz w:val="32"/>
          <w:szCs w:val="32"/>
          <w:u w:val="single"/>
        </w:rPr>
        <w:t xml:space="preserve"> 2112974</w:t>
      </w:r>
    </w:p>
    <w:p w14:paraId="4B2B557B" w14:textId="77777777" w:rsidR="00FD2AA3" w:rsidRPr="00FD2AA3" w:rsidRDefault="00FD2AA3" w:rsidP="00FD2AA3">
      <w:pPr>
        <w:spacing w:line="360" w:lineRule="auto"/>
        <w:rPr>
          <w:b/>
          <w:i/>
          <w:sz w:val="32"/>
          <w:szCs w:val="32"/>
          <w:u w:val="single"/>
        </w:rPr>
      </w:pPr>
      <w:r w:rsidRPr="00FD2AA3">
        <w:rPr>
          <w:b/>
          <w:i/>
          <w:sz w:val="32"/>
          <w:szCs w:val="32"/>
          <w:u w:val="single"/>
        </w:rPr>
        <w:t xml:space="preserve">Lecturer </w:t>
      </w:r>
      <w:proofErr w:type="gramStart"/>
      <w:r w:rsidRPr="00FD2AA3">
        <w:rPr>
          <w:b/>
          <w:i/>
          <w:sz w:val="32"/>
          <w:szCs w:val="32"/>
          <w:u w:val="single"/>
        </w:rPr>
        <w:t>name :</w:t>
      </w:r>
      <w:proofErr w:type="gramEnd"/>
      <w:r w:rsidRPr="00FD2AA3">
        <w:rPr>
          <w:b/>
          <w:i/>
          <w:sz w:val="32"/>
          <w:szCs w:val="32"/>
          <w:u w:val="single"/>
        </w:rPr>
        <w:t xml:space="preserve"> </w:t>
      </w:r>
      <w:proofErr w:type="spellStart"/>
      <w:r w:rsidRPr="00FD2AA3">
        <w:rPr>
          <w:b/>
          <w:i/>
          <w:sz w:val="32"/>
          <w:szCs w:val="32"/>
          <w:u w:val="single"/>
        </w:rPr>
        <w:t>Saqib</w:t>
      </w:r>
      <w:proofErr w:type="spellEnd"/>
      <w:r w:rsidRPr="00FD2AA3">
        <w:rPr>
          <w:b/>
          <w:i/>
          <w:sz w:val="32"/>
          <w:szCs w:val="32"/>
          <w:u w:val="single"/>
        </w:rPr>
        <w:t xml:space="preserve"> </w:t>
      </w:r>
      <w:proofErr w:type="spellStart"/>
      <w:r w:rsidRPr="00FD2AA3">
        <w:rPr>
          <w:b/>
          <w:i/>
          <w:sz w:val="32"/>
          <w:szCs w:val="32"/>
          <w:u w:val="single"/>
        </w:rPr>
        <w:t>Shamim</w:t>
      </w:r>
      <w:bookmarkStart w:id="0" w:name="_GoBack"/>
      <w:bookmarkEnd w:id="0"/>
      <w:proofErr w:type="spellEnd"/>
    </w:p>
    <w:p w14:paraId="3D1E5509" w14:textId="1DC51EF4" w:rsidR="00FD2AA3" w:rsidRPr="00FD2AA3" w:rsidRDefault="00FD2AA3" w:rsidP="00FD2AA3">
      <w:pPr>
        <w:spacing w:line="360" w:lineRule="auto"/>
        <w:rPr>
          <w:b/>
          <w:i/>
          <w:sz w:val="32"/>
          <w:szCs w:val="32"/>
          <w:u w:val="single"/>
        </w:rPr>
      </w:pPr>
      <w:r w:rsidRPr="00FD2AA3">
        <w:rPr>
          <w:b/>
          <w:i/>
          <w:sz w:val="32"/>
          <w:szCs w:val="32"/>
          <w:u w:val="single"/>
        </w:rPr>
        <w:t xml:space="preserve">Module </w:t>
      </w:r>
      <w:proofErr w:type="gramStart"/>
      <w:r w:rsidRPr="00FD2AA3">
        <w:rPr>
          <w:b/>
          <w:i/>
          <w:sz w:val="32"/>
          <w:szCs w:val="32"/>
          <w:u w:val="single"/>
        </w:rPr>
        <w:t>name :</w:t>
      </w:r>
      <w:proofErr w:type="gramEnd"/>
      <w:r w:rsidRPr="00FD2AA3">
        <w:rPr>
          <w:b/>
          <w:i/>
          <w:sz w:val="32"/>
          <w:szCs w:val="32"/>
          <w:u w:val="single"/>
        </w:rPr>
        <w:t xml:space="preserve"> problem solving and  decision making</w:t>
      </w:r>
    </w:p>
    <w:p w14:paraId="2618C452" w14:textId="1190304E" w:rsidR="007649C1" w:rsidRDefault="00FD2AA3" w:rsidP="00FD2AA3">
      <w:pPr>
        <w:spacing w:line="360" w:lineRule="auto"/>
        <w:rPr>
          <w:b/>
          <w:sz w:val="32"/>
          <w:szCs w:val="32"/>
        </w:rPr>
      </w:pPr>
      <w:r w:rsidRPr="00FD2AA3">
        <w:rPr>
          <w:b/>
          <w:i/>
          <w:sz w:val="32"/>
          <w:szCs w:val="32"/>
          <w:u w:val="single"/>
        </w:rPr>
        <w:t xml:space="preserve">Task 2- individual report </w:t>
      </w:r>
      <w:r w:rsidRPr="00FD2AA3">
        <w:rPr>
          <w:b/>
          <w:i/>
          <w:u w:val="single"/>
        </w:rPr>
        <w:br w:type="page"/>
      </w:r>
    </w:p>
    <w:p w14:paraId="1F303337" w14:textId="77777777" w:rsidR="007649C1" w:rsidRDefault="00FD2AA3">
      <w:pPr>
        <w:spacing w:line="360" w:lineRule="auto"/>
        <w:jc w:val="center"/>
        <w:rPr>
          <w:b/>
          <w:sz w:val="28"/>
          <w:szCs w:val="28"/>
        </w:rPr>
      </w:pPr>
      <w:r>
        <w:rPr>
          <w:b/>
          <w:sz w:val="28"/>
          <w:szCs w:val="28"/>
        </w:rPr>
        <w:lastRenderedPageBreak/>
        <w:t>Table of content</w:t>
      </w:r>
    </w:p>
    <w:sdt>
      <w:sdtPr>
        <w:id w:val="-861581052"/>
        <w:docPartObj>
          <w:docPartGallery w:val="Table of Contents"/>
          <w:docPartUnique/>
        </w:docPartObj>
      </w:sdtPr>
      <w:sdtEndPr/>
      <w:sdtContent>
        <w:p w14:paraId="17298C04" w14:textId="77777777" w:rsidR="007649C1" w:rsidRDefault="00FD2AA3">
          <w:pPr>
            <w:tabs>
              <w:tab w:val="right" w:pos="9025"/>
            </w:tabs>
            <w:spacing w:before="80" w:line="360" w:lineRule="auto"/>
            <w:rPr>
              <w:b/>
              <w:color w:val="000000"/>
            </w:rPr>
          </w:pPr>
          <w:r>
            <w:fldChar w:fldCharType="begin"/>
          </w:r>
          <w:r>
            <w:instrText xml:space="preserve"> TOC \h \u \z </w:instrText>
          </w:r>
          <w:r>
            <w:fldChar w:fldCharType="separate"/>
          </w:r>
          <w:hyperlink w:anchor="_heading=h.1fob9te">
            <w:r>
              <w:rPr>
                <w:b/>
                <w:color w:val="000000"/>
              </w:rPr>
              <w:t>Introduction</w:t>
            </w:r>
          </w:hyperlink>
          <w:r>
            <w:rPr>
              <w:b/>
              <w:color w:val="000000"/>
            </w:rPr>
            <w:tab/>
          </w:r>
          <w:r>
            <w:fldChar w:fldCharType="begin"/>
          </w:r>
          <w:r>
            <w:instrText xml:space="preserve"> PAGEREF _heading=h.1fob9te \h </w:instrText>
          </w:r>
          <w:r>
            <w:fldChar w:fldCharType="separate"/>
          </w:r>
          <w:r>
            <w:rPr>
              <w:b/>
              <w:color w:val="000000"/>
            </w:rPr>
            <w:t>3</w:t>
          </w:r>
          <w:r>
            <w:fldChar w:fldCharType="end"/>
          </w:r>
        </w:p>
        <w:p w14:paraId="2FED306C" w14:textId="77777777" w:rsidR="007649C1" w:rsidRDefault="00FD2AA3">
          <w:pPr>
            <w:tabs>
              <w:tab w:val="right" w:pos="9025"/>
            </w:tabs>
            <w:spacing w:before="200" w:line="360" w:lineRule="auto"/>
            <w:rPr>
              <w:b/>
              <w:color w:val="000000"/>
            </w:rPr>
          </w:pPr>
          <w:hyperlink w:anchor="_heading=h.3znysh7">
            <w:r>
              <w:rPr>
                <w:b/>
                <w:color w:val="000000"/>
              </w:rPr>
              <w:t>Define a complex in the workplace</w:t>
            </w:r>
          </w:hyperlink>
          <w:r>
            <w:rPr>
              <w:b/>
              <w:color w:val="000000"/>
            </w:rPr>
            <w:tab/>
          </w:r>
          <w:r>
            <w:fldChar w:fldCharType="begin"/>
          </w:r>
          <w:r>
            <w:instrText xml:space="preserve"> PAGEREF _heading=h.3znysh7 \h </w:instrText>
          </w:r>
          <w:r>
            <w:fldChar w:fldCharType="separate"/>
          </w:r>
          <w:r>
            <w:rPr>
              <w:b/>
              <w:color w:val="000000"/>
            </w:rPr>
            <w:t>3</w:t>
          </w:r>
          <w:r>
            <w:fldChar w:fldCharType="end"/>
          </w:r>
        </w:p>
        <w:p w14:paraId="39677733" w14:textId="77777777" w:rsidR="007649C1" w:rsidRDefault="00FD2AA3">
          <w:pPr>
            <w:tabs>
              <w:tab w:val="right" w:pos="9025"/>
            </w:tabs>
            <w:spacing w:before="200" w:line="360" w:lineRule="auto"/>
            <w:rPr>
              <w:b/>
              <w:color w:val="000000"/>
            </w:rPr>
          </w:pPr>
          <w:hyperlink w:anchor="_heading=h.2et92p0">
            <w:r>
              <w:rPr>
                <w:b/>
                <w:color w:val="000000"/>
              </w:rPr>
              <w:t>Pestle analysis</w:t>
            </w:r>
          </w:hyperlink>
          <w:r>
            <w:rPr>
              <w:b/>
              <w:color w:val="000000"/>
            </w:rPr>
            <w:tab/>
          </w:r>
          <w:r>
            <w:fldChar w:fldCharType="begin"/>
          </w:r>
          <w:r>
            <w:instrText xml:space="preserve"> PAGEREF _heading=h.2et92p0 \h </w:instrText>
          </w:r>
          <w:r>
            <w:fldChar w:fldCharType="separate"/>
          </w:r>
          <w:r>
            <w:rPr>
              <w:b/>
              <w:color w:val="000000"/>
            </w:rPr>
            <w:t>3</w:t>
          </w:r>
          <w:r>
            <w:fldChar w:fldCharType="end"/>
          </w:r>
        </w:p>
        <w:p w14:paraId="5154C2CE" w14:textId="77777777" w:rsidR="007649C1" w:rsidRDefault="00FD2AA3">
          <w:pPr>
            <w:tabs>
              <w:tab w:val="right" w:pos="9025"/>
            </w:tabs>
            <w:spacing w:before="60" w:line="360" w:lineRule="auto"/>
            <w:ind w:left="360"/>
            <w:rPr>
              <w:color w:val="000000"/>
            </w:rPr>
          </w:pPr>
          <w:hyperlink w:anchor="_heading=h.tyjcwt">
            <w:r>
              <w:rPr>
                <w:color w:val="000000"/>
              </w:rPr>
              <w:t>Political Factors</w:t>
            </w:r>
          </w:hyperlink>
          <w:r>
            <w:rPr>
              <w:color w:val="000000"/>
            </w:rPr>
            <w:tab/>
          </w:r>
          <w:r>
            <w:fldChar w:fldCharType="begin"/>
          </w:r>
          <w:r>
            <w:instrText xml:space="preserve"> PAGEREF _heading=h.tyjcwt \h </w:instrText>
          </w:r>
          <w:r>
            <w:fldChar w:fldCharType="separate"/>
          </w:r>
          <w:r>
            <w:rPr>
              <w:color w:val="000000"/>
            </w:rPr>
            <w:t>3</w:t>
          </w:r>
          <w:r>
            <w:fldChar w:fldCharType="end"/>
          </w:r>
        </w:p>
        <w:p w14:paraId="3BC24C87" w14:textId="77777777" w:rsidR="007649C1" w:rsidRDefault="00FD2AA3">
          <w:pPr>
            <w:tabs>
              <w:tab w:val="right" w:pos="9025"/>
            </w:tabs>
            <w:spacing w:before="60" w:line="360" w:lineRule="auto"/>
            <w:ind w:left="360"/>
            <w:rPr>
              <w:color w:val="000000"/>
            </w:rPr>
          </w:pPr>
          <w:hyperlink w:anchor="_heading=h.3dy6vkm">
            <w:r>
              <w:rPr>
                <w:color w:val="000000"/>
              </w:rPr>
              <w:t>Economic factors</w:t>
            </w:r>
          </w:hyperlink>
          <w:r>
            <w:rPr>
              <w:color w:val="000000"/>
            </w:rPr>
            <w:tab/>
          </w:r>
          <w:r>
            <w:fldChar w:fldCharType="begin"/>
          </w:r>
          <w:r>
            <w:instrText xml:space="preserve"> PAGEREF _heading=h.3dy6vkm \h </w:instrText>
          </w:r>
          <w:r>
            <w:fldChar w:fldCharType="separate"/>
          </w:r>
          <w:r>
            <w:rPr>
              <w:color w:val="000000"/>
            </w:rPr>
            <w:t>3</w:t>
          </w:r>
          <w:r>
            <w:fldChar w:fldCharType="end"/>
          </w:r>
        </w:p>
        <w:p w14:paraId="27FE9BE7" w14:textId="77777777" w:rsidR="007649C1" w:rsidRDefault="00FD2AA3">
          <w:pPr>
            <w:tabs>
              <w:tab w:val="right" w:pos="9025"/>
            </w:tabs>
            <w:spacing w:before="60" w:line="360" w:lineRule="auto"/>
            <w:ind w:left="360"/>
            <w:rPr>
              <w:color w:val="000000"/>
            </w:rPr>
          </w:pPr>
          <w:hyperlink w:anchor="_heading=h.1t3h5sf">
            <w:r>
              <w:rPr>
                <w:color w:val="000000"/>
              </w:rPr>
              <w:t>Social factors</w:t>
            </w:r>
          </w:hyperlink>
          <w:r>
            <w:rPr>
              <w:color w:val="000000"/>
            </w:rPr>
            <w:tab/>
          </w:r>
          <w:r>
            <w:fldChar w:fldCharType="begin"/>
          </w:r>
          <w:r>
            <w:instrText xml:space="preserve"> PAGEREF _heading=h.1t3h5sf \h </w:instrText>
          </w:r>
          <w:r>
            <w:fldChar w:fldCharType="separate"/>
          </w:r>
          <w:r>
            <w:rPr>
              <w:color w:val="000000"/>
            </w:rPr>
            <w:t>3</w:t>
          </w:r>
          <w:r>
            <w:fldChar w:fldCharType="end"/>
          </w:r>
        </w:p>
        <w:p w14:paraId="6DAFC3FB" w14:textId="77777777" w:rsidR="007649C1" w:rsidRDefault="00FD2AA3">
          <w:pPr>
            <w:tabs>
              <w:tab w:val="right" w:pos="9025"/>
            </w:tabs>
            <w:spacing w:before="60" w:line="360" w:lineRule="auto"/>
            <w:ind w:left="360"/>
            <w:rPr>
              <w:color w:val="000000"/>
            </w:rPr>
          </w:pPr>
          <w:hyperlink w:anchor="_heading=h.4d34og8">
            <w:r>
              <w:rPr>
                <w:color w:val="000000"/>
              </w:rPr>
              <w:t>Technological factors</w:t>
            </w:r>
          </w:hyperlink>
          <w:r>
            <w:rPr>
              <w:color w:val="000000"/>
            </w:rPr>
            <w:tab/>
          </w:r>
          <w:r>
            <w:fldChar w:fldCharType="begin"/>
          </w:r>
          <w:r>
            <w:instrText xml:space="preserve"> PAGEREF _heading=h.4d34og8 \h </w:instrText>
          </w:r>
          <w:r>
            <w:fldChar w:fldCharType="separate"/>
          </w:r>
          <w:r>
            <w:rPr>
              <w:color w:val="000000"/>
            </w:rPr>
            <w:t>4</w:t>
          </w:r>
          <w:r>
            <w:fldChar w:fldCharType="end"/>
          </w:r>
        </w:p>
        <w:p w14:paraId="0AFE76F0" w14:textId="77777777" w:rsidR="007649C1" w:rsidRDefault="00FD2AA3">
          <w:pPr>
            <w:tabs>
              <w:tab w:val="right" w:pos="9025"/>
            </w:tabs>
            <w:spacing w:before="60" w:line="360" w:lineRule="auto"/>
            <w:ind w:left="360"/>
            <w:rPr>
              <w:color w:val="000000"/>
            </w:rPr>
          </w:pPr>
          <w:hyperlink w:anchor="_heading=h.2s8eyo1">
            <w:r>
              <w:rPr>
                <w:color w:val="000000"/>
              </w:rPr>
              <w:t>Legal factors</w:t>
            </w:r>
          </w:hyperlink>
          <w:r>
            <w:rPr>
              <w:color w:val="000000"/>
            </w:rPr>
            <w:tab/>
          </w:r>
          <w:r>
            <w:fldChar w:fldCharType="begin"/>
          </w:r>
          <w:r>
            <w:instrText xml:space="preserve"> PAGEREF _heading=h.2s8eyo1 \h </w:instrText>
          </w:r>
          <w:r>
            <w:fldChar w:fldCharType="separate"/>
          </w:r>
          <w:r>
            <w:rPr>
              <w:color w:val="000000"/>
            </w:rPr>
            <w:t>4</w:t>
          </w:r>
          <w:r>
            <w:fldChar w:fldCharType="end"/>
          </w:r>
        </w:p>
        <w:p w14:paraId="5F258750" w14:textId="77777777" w:rsidR="007649C1" w:rsidRDefault="00FD2AA3">
          <w:pPr>
            <w:tabs>
              <w:tab w:val="right" w:pos="9025"/>
            </w:tabs>
            <w:spacing w:before="60" w:line="360" w:lineRule="auto"/>
            <w:ind w:left="360"/>
            <w:rPr>
              <w:color w:val="000000"/>
            </w:rPr>
          </w:pPr>
          <w:hyperlink w:anchor="_heading=h.17dp8vu">
            <w:r>
              <w:rPr>
                <w:color w:val="000000"/>
              </w:rPr>
              <w:t>Environmental factors</w:t>
            </w:r>
          </w:hyperlink>
          <w:r>
            <w:rPr>
              <w:color w:val="000000"/>
            </w:rPr>
            <w:tab/>
          </w:r>
          <w:r>
            <w:fldChar w:fldCharType="begin"/>
          </w:r>
          <w:r>
            <w:instrText xml:space="preserve"> PAGEREF _heading=h.17dp8vu \h </w:instrText>
          </w:r>
          <w:r>
            <w:fldChar w:fldCharType="separate"/>
          </w:r>
          <w:r>
            <w:rPr>
              <w:color w:val="000000"/>
            </w:rPr>
            <w:t>4</w:t>
          </w:r>
          <w:r>
            <w:fldChar w:fldCharType="end"/>
          </w:r>
        </w:p>
        <w:p w14:paraId="3DC4F5C2" w14:textId="77777777" w:rsidR="007649C1" w:rsidRDefault="00FD2AA3">
          <w:pPr>
            <w:tabs>
              <w:tab w:val="right" w:pos="9025"/>
            </w:tabs>
            <w:spacing w:before="200" w:line="360" w:lineRule="auto"/>
            <w:rPr>
              <w:b/>
              <w:color w:val="000000"/>
            </w:rPr>
          </w:pPr>
          <w:hyperlink w:anchor="_heading=h.3rdcrjn">
            <w:r>
              <w:rPr>
                <w:b/>
                <w:color w:val="000000"/>
              </w:rPr>
              <w:t>Analysis of the information of the identified problem that leads to the d</w:t>
            </w:r>
            <w:r>
              <w:rPr>
                <w:b/>
                <w:color w:val="000000"/>
              </w:rPr>
              <w:t>ecision making</w:t>
            </w:r>
          </w:hyperlink>
          <w:r>
            <w:rPr>
              <w:b/>
              <w:color w:val="000000"/>
            </w:rPr>
            <w:tab/>
          </w:r>
          <w:r>
            <w:fldChar w:fldCharType="begin"/>
          </w:r>
          <w:r>
            <w:instrText xml:space="preserve"> PAGEREF _heading=h.3rdcrjn \h </w:instrText>
          </w:r>
          <w:r>
            <w:fldChar w:fldCharType="separate"/>
          </w:r>
          <w:r>
            <w:rPr>
              <w:b/>
              <w:color w:val="000000"/>
            </w:rPr>
            <w:t>4</w:t>
          </w:r>
          <w:r>
            <w:fldChar w:fldCharType="end"/>
          </w:r>
        </w:p>
        <w:p w14:paraId="4814EA51" w14:textId="77777777" w:rsidR="007649C1" w:rsidRDefault="00FD2AA3">
          <w:pPr>
            <w:tabs>
              <w:tab w:val="right" w:pos="9025"/>
            </w:tabs>
            <w:spacing w:before="60" w:line="360" w:lineRule="auto"/>
            <w:ind w:left="360"/>
            <w:rPr>
              <w:color w:val="000000"/>
            </w:rPr>
          </w:pPr>
          <w:hyperlink w:anchor="_heading=h.26in1rg">
            <w:r>
              <w:rPr>
                <w:color w:val="000000"/>
              </w:rPr>
              <w:t>Cause and effect analysis of the problem</w:t>
            </w:r>
          </w:hyperlink>
          <w:r>
            <w:rPr>
              <w:color w:val="000000"/>
            </w:rPr>
            <w:tab/>
          </w:r>
          <w:r>
            <w:fldChar w:fldCharType="begin"/>
          </w:r>
          <w:r>
            <w:instrText xml:space="preserve"> PAGEREF _heading=h.26in1rg \h </w:instrText>
          </w:r>
          <w:r>
            <w:fldChar w:fldCharType="separate"/>
          </w:r>
          <w:r>
            <w:rPr>
              <w:color w:val="000000"/>
            </w:rPr>
            <w:t>5</w:t>
          </w:r>
          <w:r>
            <w:fldChar w:fldCharType="end"/>
          </w:r>
        </w:p>
        <w:p w14:paraId="656E1345" w14:textId="77777777" w:rsidR="007649C1" w:rsidRDefault="00FD2AA3">
          <w:pPr>
            <w:tabs>
              <w:tab w:val="right" w:pos="9025"/>
            </w:tabs>
            <w:spacing w:before="200" w:line="360" w:lineRule="auto"/>
            <w:rPr>
              <w:b/>
              <w:color w:val="000000"/>
            </w:rPr>
          </w:pPr>
          <w:hyperlink w:anchor="_heading=h.lnxbz9">
            <w:r>
              <w:rPr>
                <w:b/>
                <w:color w:val="000000"/>
              </w:rPr>
              <w:t>SWOT analysis of the company</w:t>
            </w:r>
          </w:hyperlink>
          <w:r>
            <w:rPr>
              <w:b/>
              <w:color w:val="000000"/>
            </w:rPr>
            <w:tab/>
          </w:r>
          <w:r>
            <w:fldChar w:fldCharType="begin"/>
          </w:r>
          <w:r>
            <w:instrText xml:space="preserve"> PAGEREF _heading=h.lnxbz9 \h </w:instrText>
          </w:r>
          <w:r>
            <w:fldChar w:fldCharType="separate"/>
          </w:r>
          <w:r>
            <w:rPr>
              <w:b/>
              <w:color w:val="000000"/>
            </w:rPr>
            <w:t>6</w:t>
          </w:r>
          <w:r>
            <w:fldChar w:fldCharType="end"/>
          </w:r>
        </w:p>
        <w:p w14:paraId="4AE622D8" w14:textId="77777777" w:rsidR="007649C1" w:rsidRDefault="00FD2AA3">
          <w:pPr>
            <w:tabs>
              <w:tab w:val="right" w:pos="9025"/>
            </w:tabs>
            <w:spacing w:before="60" w:line="360" w:lineRule="auto"/>
            <w:ind w:left="360"/>
            <w:rPr>
              <w:color w:val="000000"/>
            </w:rPr>
          </w:pPr>
          <w:hyperlink w:anchor="_heading=h.35nkun2">
            <w:r>
              <w:rPr>
                <w:color w:val="000000"/>
              </w:rPr>
              <w:t>Strength</w:t>
            </w:r>
          </w:hyperlink>
          <w:r>
            <w:rPr>
              <w:color w:val="000000"/>
            </w:rPr>
            <w:tab/>
          </w:r>
          <w:r>
            <w:fldChar w:fldCharType="begin"/>
          </w:r>
          <w:r>
            <w:instrText xml:space="preserve"> PAGEREF _heading=h.35nkun2 \h </w:instrText>
          </w:r>
          <w:r>
            <w:fldChar w:fldCharType="separate"/>
          </w:r>
          <w:r>
            <w:rPr>
              <w:color w:val="000000"/>
            </w:rPr>
            <w:t>6</w:t>
          </w:r>
          <w:r>
            <w:fldChar w:fldCharType="end"/>
          </w:r>
        </w:p>
        <w:p w14:paraId="79D39E11" w14:textId="77777777" w:rsidR="007649C1" w:rsidRDefault="00FD2AA3">
          <w:pPr>
            <w:tabs>
              <w:tab w:val="right" w:pos="9025"/>
            </w:tabs>
            <w:spacing w:before="60" w:line="360" w:lineRule="auto"/>
            <w:ind w:left="360"/>
            <w:rPr>
              <w:color w:val="000000"/>
            </w:rPr>
          </w:pPr>
          <w:hyperlink w:anchor="_heading=h.1ksv4uv">
            <w:r>
              <w:rPr>
                <w:color w:val="000000"/>
              </w:rPr>
              <w:t>Weakness</w:t>
            </w:r>
          </w:hyperlink>
          <w:r>
            <w:rPr>
              <w:color w:val="000000"/>
            </w:rPr>
            <w:tab/>
          </w:r>
          <w:r>
            <w:fldChar w:fldCharType="begin"/>
          </w:r>
          <w:r>
            <w:instrText xml:space="preserve"> PAGEREF _heading=h.1ksv4uv \h </w:instrText>
          </w:r>
          <w:r>
            <w:fldChar w:fldCharType="separate"/>
          </w:r>
          <w:r>
            <w:rPr>
              <w:color w:val="000000"/>
            </w:rPr>
            <w:t>6</w:t>
          </w:r>
          <w:r>
            <w:fldChar w:fldCharType="end"/>
          </w:r>
        </w:p>
        <w:p w14:paraId="4663FE11" w14:textId="77777777" w:rsidR="007649C1" w:rsidRDefault="00FD2AA3">
          <w:pPr>
            <w:tabs>
              <w:tab w:val="right" w:pos="9025"/>
            </w:tabs>
            <w:spacing w:before="60" w:line="360" w:lineRule="auto"/>
            <w:ind w:left="360"/>
            <w:rPr>
              <w:color w:val="000000"/>
            </w:rPr>
          </w:pPr>
          <w:hyperlink w:anchor="_heading=h.44sinio">
            <w:r>
              <w:rPr>
                <w:color w:val="000000"/>
              </w:rPr>
              <w:t>Opportunities</w:t>
            </w:r>
          </w:hyperlink>
          <w:r>
            <w:rPr>
              <w:color w:val="000000"/>
            </w:rPr>
            <w:tab/>
          </w:r>
          <w:r>
            <w:fldChar w:fldCharType="begin"/>
          </w:r>
          <w:r>
            <w:instrText xml:space="preserve"> PAGEREF _heading=h.44sinio \h </w:instrText>
          </w:r>
          <w:r>
            <w:fldChar w:fldCharType="separate"/>
          </w:r>
          <w:r>
            <w:rPr>
              <w:color w:val="000000"/>
            </w:rPr>
            <w:t>6</w:t>
          </w:r>
          <w:r>
            <w:fldChar w:fldCharType="end"/>
          </w:r>
        </w:p>
        <w:p w14:paraId="0516B0D0" w14:textId="77777777" w:rsidR="007649C1" w:rsidRDefault="00FD2AA3">
          <w:pPr>
            <w:tabs>
              <w:tab w:val="right" w:pos="9025"/>
            </w:tabs>
            <w:spacing w:before="60" w:line="360" w:lineRule="auto"/>
            <w:ind w:left="360"/>
            <w:rPr>
              <w:color w:val="000000"/>
            </w:rPr>
          </w:pPr>
          <w:hyperlink w:anchor="_heading=h.2jxsxqh">
            <w:r>
              <w:rPr>
                <w:color w:val="000000"/>
              </w:rPr>
              <w:t>Threats</w:t>
            </w:r>
          </w:hyperlink>
          <w:r>
            <w:rPr>
              <w:color w:val="000000"/>
            </w:rPr>
            <w:tab/>
          </w:r>
          <w:r>
            <w:fldChar w:fldCharType="begin"/>
          </w:r>
          <w:r>
            <w:instrText xml:space="preserve"> PAGEREF _heading=h.2jxsxqh \h </w:instrText>
          </w:r>
          <w:r>
            <w:fldChar w:fldCharType="separate"/>
          </w:r>
          <w:r>
            <w:rPr>
              <w:color w:val="000000"/>
            </w:rPr>
            <w:t>6</w:t>
          </w:r>
          <w:r>
            <w:fldChar w:fldCharType="end"/>
          </w:r>
        </w:p>
        <w:p w14:paraId="5289DED9" w14:textId="77777777" w:rsidR="007649C1" w:rsidRDefault="00FD2AA3">
          <w:pPr>
            <w:tabs>
              <w:tab w:val="right" w:pos="9025"/>
            </w:tabs>
            <w:spacing w:before="200" w:line="360" w:lineRule="auto"/>
            <w:rPr>
              <w:b/>
              <w:color w:val="000000"/>
            </w:rPr>
          </w:pPr>
          <w:hyperlink w:anchor="_heading=h.z337ya">
            <w:r>
              <w:rPr>
                <w:b/>
                <w:color w:val="000000"/>
              </w:rPr>
              <w:t>Alternative Solutions</w:t>
            </w:r>
          </w:hyperlink>
          <w:r>
            <w:rPr>
              <w:b/>
              <w:color w:val="000000"/>
            </w:rPr>
            <w:tab/>
          </w:r>
          <w:r>
            <w:fldChar w:fldCharType="begin"/>
          </w:r>
          <w:r>
            <w:instrText xml:space="preserve"> PAGEREF _heading=h.z337ya \h </w:instrText>
          </w:r>
          <w:r>
            <w:fldChar w:fldCharType="separate"/>
          </w:r>
          <w:r>
            <w:rPr>
              <w:b/>
              <w:color w:val="000000"/>
            </w:rPr>
            <w:t>6</w:t>
          </w:r>
          <w:r>
            <w:fldChar w:fldCharType="end"/>
          </w:r>
        </w:p>
        <w:p w14:paraId="0E370905" w14:textId="77777777" w:rsidR="007649C1" w:rsidRDefault="00FD2AA3">
          <w:pPr>
            <w:tabs>
              <w:tab w:val="right" w:pos="9025"/>
            </w:tabs>
            <w:spacing w:before="60" w:line="360" w:lineRule="auto"/>
            <w:ind w:left="360"/>
            <w:rPr>
              <w:color w:val="000000"/>
            </w:rPr>
          </w:pPr>
          <w:hyperlink w:anchor="_heading=h.3j2qqm3">
            <w:r>
              <w:rPr>
                <w:color w:val="000000"/>
              </w:rPr>
              <w:t>Internal Labour laws</w:t>
            </w:r>
          </w:hyperlink>
          <w:r>
            <w:rPr>
              <w:color w:val="000000"/>
            </w:rPr>
            <w:tab/>
          </w:r>
          <w:r>
            <w:fldChar w:fldCharType="begin"/>
          </w:r>
          <w:r>
            <w:instrText xml:space="preserve"> PAGEREF _heading=h.3j2qqm3 \h </w:instrText>
          </w:r>
          <w:r>
            <w:fldChar w:fldCharType="separate"/>
          </w:r>
          <w:r>
            <w:rPr>
              <w:color w:val="000000"/>
            </w:rPr>
            <w:t>6</w:t>
          </w:r>
          <w:r>
            <w:fldChar w:fldCharType="end"/>
          </w:r>
        </w:p>
        <w:p w14:paraId="7061C4A7" w14:textId="77777777" w:rsidR="007649C1" w:rsidRDefault="00FD2AA3">
          <w:pPr>
            <w:tabs>
              <w:tab w:val="right" w:pos="9025"/>
            </w:tabs>
            <w:spacing w:before="60" w:line="360" w:lineRule="auto"/>
            <w:ind w:left="360"/>
            <w:rPr>
              <w:color w:val="000000"/>
            </w:rPr>
          </w:pPr>
          <w:hyperlink w:anchor="_heading=h.1y810tw">
            <w:r>
              <w:rPr>
                <w:color w:val="000000"/>
              </w:rPr>
              <w:t xml:space="preserve">Technology </w:t>
            </w:r>
            <w:r>
              <w:rPr>
                <w:color w:val="000000"/>
              </w:rPr>
              <w:t>upgrades for fast work</w:t>
            </w:r>
          </w:hyperlink>
          <w:r>
            <w:rPr>
              <w:color w:val="000000"/>
            </w:rPr>
            <w:tab/>
          </w:r>
          <w:r>
            <w:fldChar w:fldCharType="begin"/>
          </w:r>
          <w:r>
            <w:instrText xml:space="preserve"> PAGEREF _heading=h.1y810tw \h </w:instrText>
          </w:r>
          <w:r>
            <w:fldChar w:fldCharType="separate"/>
          </w:r>
          <w:r>
            <w:rPr>
              <w:color w:val="000000"/>
            </w:rPr>
            <w:t>7</w:t>
          </w:r>
          <w:r>
            <w:fldChar w:fldCharType="end"/>
          </w:r>
        </w:p>
        <w:p w14:paraId="71C23194" w14:textId="77777777" w:rsidR="007649C1" w:rsidRDefault="00FD2AA3">
          <w:pPr>
            <w:tabs>
              <w:tab w:val="right" w:pos="9025"/>
            </w:tabs>
            <w:spacing w:before="200" w:line="360" w:lineRule="auto"/>
            <w:rPr>
              <w:b/>
              <w:color w:val="000000"/>
            </w:rPr>
          </w:pPr>
          <w:hyperlink w:anchor="_heading=h.4i7ojhp">
            <w:r>
              <w:rPr>
                <w:b/>
                <w:color w:val="000000"/>
              </w:rPr>
              <w:t>USE of PMI tool to identify the most appropriate option</w:t>
            </w:r>
          </w:hyperlink>
          <w:r>
            <w:rPr>
              <w:b/>
              <w:color w:val="000000"/>
            </w:rPr>
            <w:tab/>
          </w:r>
          <w:r>
            <w:fldChar w:fldCharType="begin"/>
          </w:r>
          <w:r>
            <w:instrText xml:space="preserve"> PAGEREF _heading=h.4i7ojhp \h </w:instrText>
          </w:r>
          <w:r>
            <w:fldChar w:fldCharType="separate"/>
          </w:r>
          <w:r>
            <w:rPr>
              <w:b/>
              <w:color w:val="000000"/>
            </w:rPr>
            <w:t>7</w:t>
          </w:r>
          <w:r>
            <w:fldChar w:fldCharType="end"/>
          </w:r>
        </w:p>
        <w:p w14:paraId="41F4DECC" w14:textId="77777777" w:rsidR="007649C1" w:rsidRDefault="00FD2AA3">
          <w:pPr>
            <w:tabs>
              <w:tab w:val="right" w:pos="9025"/>
            </w:tabs>
            <w:spacing w:before="200" w:line="360" w:lineRule="auto"/>
          </w:pPr>
          <w:hyperlink w:anchor="_heading=h.sz9p5uazv5xl">
            <w:r>
              <w:rPr>
                <w:b/>
              </w:rPr>
              <w:t>SMART Plan for implementing the solution</w:t>
            </w:r>
          </w:hyperlink>
          <w:r>
            <w:rPr>
              <w:b/>
            </w:rPr>
            <w:tab/>
          </w:r>
          <w:r>
            <w:fldChar w:fldCharType="begin"/>
          </w:r>
          <w:r>
            <w:instrText xml:space="preserve"> PAGEREF _heading=h.sz9p5uazv5xl \h </w:instrText>
          </w:r>
          <w:r>
            <w:fldChar w:fldCharType="separate"/>
          </w:r>
          <w:r>
            <w:rPr>
              <w:b/>
            </w:rPr>
            <w:t>9</w:t>
          </w:r>
          <w:r>
            <w:fldChar w:fldCharType="end"/>
          </w:r>
        </w:p>
        <w:p w14:paraId="6A13FE77" w14:textId="77777777" w:rsidR="007649C1" w:rsidRDefault="00FD2AA3">
          <w:pPr>
            <w:tabs>
              <w:tab w:val="right" w:pos="9025"/>
            </w:tabs>
            <w:spacing w:before="200" w:line="360" w:lineRule="auto"/>
          </w:pPr>
          <w:hyperlink w:anchor="_heading=h.2xcytpi">
            <w:r>
              <w:rPr>
                <w:b/>
              </w:rPr>
              <w:t>Communication of the plan with the stakeholders</w:t>
            </w:r>
          </w:hyperlink>
          <w:r>
            <w:rPr>
              <w:b/>
            </w:rPr>
            <w:tab/>
          </w:r>
          <w:r>
            <w:fldChar w:fldCharType="begin"/>
          </w:r>
          <w:r>
            <w:instrText xml:space="preserve"> PAGEREF _heading=h.2xcytpi \h </w:instrText>
          </w:r>
          <w:r>
            <w:fldChar w:fldCharType="separate"/>
          </w:r>
          <w:r>
            <w:rPr>
              <w:b/>
            </w:rPr>
            <w:t>10</w:t>
          </w:r>
          <w:r>
            <w:fldChar w:fldCharType="end"/>
          </w:r>
        </w:p>
        <w:p w14:paraId="1C160A94" w14:textId="77777777" w:rsidR="007649C1" w:rsidRDefault="00FD2AA3">
          <w:pPr>
            <w:tabs>
              <w:tab w:val="right" w:pos="9025"/>
            </w:tabs>
            <w:spacing w:before="200" w:line="360" w:lineRule="auto"/>
          </w:pPr>
          <w:hyperlink w:anchor="_heading=h.2xcytpi">
            <w:r>
              <w:rPr>
                <w:b/>
              </w:rPr>
              <w:t>Monitoring and review techniques</w:t>
            </w:r>
          </w:hyperlink>
          <w:r>
            <w:rPr>
              <w:b/>
            </w:rPr>
            <w:tab/>
          </w:r>
          <w:r>
            <w:fldChar w:fldCharType="begin"/>
          </w:r>
          <w:r>
            <w:instrText xml:space="preserve"> PAGEREF _heading=h.2xcytpi \h </w:instrText>
          </w:r>
          <w:r>
            <w:fldChar w:fldCharType="separate"/>
          </w:r>
          <w:r>
            <w:rPr>
              <w:b/>
            </w:rPr>
            <w:t>10</w:t>
          </w:r>
          <w:r>
            <w:fldChar w:fldCharType="end"/>
          </w:r>
        </w:p>
        <w:p w14:paraId="14A08019" w14:textId="77777777" w:rsidR="007649C1" w:rsidRDefault="00FD2AA3">
          <w:pPr>
            <w:tabs>
              <w:tab w:val="right" w:pos="9025"/>
            </w:tabs>
            <w:spacing w:before="200" w:line="360" w:lineRule="auto"/>
          </w:pPr>
          <w:hyperlink w:anchor="_heading=h.2xcytpi">
            <w:r>
              <w:rPr>
                <w:b/>
              </w:rPr>
              <w:t>Conclusion</w:t>
            </w:r>
          </w:hyperlink>
          <w:r>
            <w:rPr>
              <w:b/>
            </w:rPr>
            <w:tab/>
          </w:r>
          <w:r>
            <w:fldChar w:fldCharType="begin"/>
          </w:r>
          <w:r>
            <w:instrText xml:space="preserve"> PAGEREF _</w:instrText>
          </w:r>
          <w:r>
            <w:instrText xml:space="preserve">heading=h.2xcytpi \h </w:instrText>
          </w:r>
          <w:r>
            <w:fldChar w:fldCharType="separate"/>
          </w:r>
          <w:r>
            <w:rPr>
              <w:b/>
            </w:rPr>
            <w:t>10</w:t>
          </w:r>
          <w:r>
            <w:fldChar w:fldCharType="end"/>
          </w:r>
        </w:p>
        <w:p w14:paraId="6C5EF8A0" w14:textId="77777777" w:rsidR="007649C1" w:rsidRDefault="00FD2AA3">
          <w:pPr>
            <w:tabs>
              <w:tab w:val="right" w:pos="9025"/>
            </w:tabs>
            <w:spacing w:before="200" w:after="80" w:line="360" w:lineRule="auto"/>
          </w:pPr>
          <w:hyperlink w:anchor="_heading=h.obvx9c2k0dtu">
            <w:r>
              <w:rPr>
                <w:b/>
              </w:rPr>
              <w:t>References</w:t>
            </w:r>
          </w:hyperlink>
          <w:r>
            <w:rPr>
              <w:b/>
            </w:rPr>
            <w:tab/>
          </w:r>
          <w:r>
            <w:fldChar w:fldCharType="begin"/>
          </w:r>
          <w:r>
            <w:instrText xml:space="preserve"> PAGEREF _heading=h.obvx9c2k0dtu \h </w:instrText>
          </w:r>
          <w:r>
            <w:fldChar w:fldCharType="separate"/>
          </w:r>
          <w:r>
            <w:rPr>
              <w:b/>
            </w:rPr>
            <w:t>11</w:t>
          </w:r>
          <w:r>
            <w:fldChar w:fldCharType="end"/>
          </w:r>
          <w:r>
            <w:fldChar w:fldCharType="end"/>
          </w:r>
        </w:p>
      </w:sdtContent>
    </w:sdt>
    <w:p w14:paraId="1274FF26" w14:textId="77777777" w:rsidR="007649C1" w:rsidRDefault="007649C1">
      <w:pPr>
        <w:spacing w:line="360" w:lineRule="auto"/>
      </w:pPr>
    </w:p>
    <w:p w14:paraId="2D6D135F" w14:textId="77777777" w:rsidR="007649C1" w:rsidRDefault="007649C1">
      <w:pPr>
        <w:pStyle w:val="Heading1"/>
        <w:spacing w:line="360" w:lineRule="auto"/>
      </w:pPr>
      <w:bookmarkStart w:id="1" w:name="_heading=h.gjdgxs" w:colFirst="0" w:colLast="0"/>
      <w:bookmarkEnd w:id="1"/>
    </w:p>
    <w:p w14:paraId="4C8CF0B0" w14:textId="77777777" w:rsidR="007649C1" w:rsidRDefault="00FD2AA3">
      <w:pPr>
        <w:pStyle w:val="Heading1"/>
        <w:spacing w:line="360" w:lineRule="auto"/>
      </w:pPr>
      <w:bookmarkStart w:id="2" w:name="_heading=h.1fob9te" w:colFirst="0" w:colLast="0"/>
      <w:bookmarkEnd w:id="2"/>
      <w:r>
        <w:t>Introduction</w:t>
      </w:r>
    </w:p>
    <w:p w14:paraId="55FA6D39" w14:textId="77777777" w:rsidR="007649C1" w:rsidRDefault="00FD2AA3">
      <w:pPr>
        <w:spacing w:line="360" w:lineRule="auto"/>
      </w:pPr>
      <w:r>
        <w:t xml:space="preserve">McDonald's is amongst the most well-known fast-food corporations. With the present dilemma of payment cuts and lower-paid staff, the corporation has now been facing a huge situation of making employees dissatisfied. </w:t>
      </w:r>
      <w:proofErr w:type="spellStart"/>
      <w:r>
        <w:t>Mcdonal</w:t>
      </w:r>
      <w:r>
        <w:t>d's</w:t>
      </w:r>
      <w:proofErr w:type="spellEnd"/>
      <w:r>
        <w:t xml:space="preserve"> can use this research to create drawback tools and methods to discover and propose solutions to a work-related obstacle, which included an assessment of the potential remedies to the tough circumstance. McDonald's product design approach has enabled th</w:t>
      </w:r>
      <w:r>
        <w:t>em to capitalise on future business possibilities (</w:t>
      </w:r>
      <w:proofErr w:type="spellStart"/>
      <w:r>
        <w:t>Mcdonalds</w:t>
      </w:r>
      <w:proofErr w:type="spellEnd"/>
      <w:r>
        <w:t>, 2022). McDonald's competitors include Subway, Pizza Hut, KFC, Dunkin' Donuts, Chipotle Mexican Grill, and Starbucks. Such a strategy should aid the company in refocusing on principles in order t</w:t>
      </w:r>
      <w:r>
        <w:t>o regain its market edge and generate significant long-term growth.</w:t>
      </w:r>
    </w:p>
    <w:p w14:paraId="033D0305" w14:textId="77777777" w:rsidR="007649C1" w:rsidRDefault="00FD2AA3">
      <w:pPr>
        <w:pStyle w:val="Heading1"/>
        <w:spacing w:line="360" w:lineRule="auto"/>
      </w:pPr>
      <w:bookmarkStart w:id="3" w:name="_heading=h.3znysh7" w:colFirst="0" w:colLast="0"/>
      <w:bookmarkEnd w:id="3"/>
      <w:r>
        <w:t>Define a complex in the workplace</w:t>
      </w:r>
    </w:p>
    <w:p w14:paraId="56A98C17" w14:textId="77777777" w:rsidR="007649C1" w:rsidRDefault="00FD2AA3">
      <w:pPr>
        <w:spacing w:line="360" w:lineRule="auto"/>
      </w:pPr>
      <w:r>
        <w:t xml:space="preserve">A handful of McDonald's employees began a strike, demanding more compensation and better working arrangements. Workers </w:t>
      </w:r>
      <w:r>
        <w:rPr>
          <w:b/>
          <w:i/>
        </w:rPr>
        <w:t xml:space="preserve">demand a salary increase of £15 an </w:t>
      </w:r>
      <w:r>
        <w:rPr>
          <w:b/>
          <w:i/>
        </w:rPr>
        <w:t>hour</w:t>
      </w:r>
      <w:r>
        <w:t xml:space="preserve">, an alternative to young charges, the option of minimum hours of up to 40 hours per week, and four </w:t>
      </w:r>
      <w:proofErr w:type="gramStart"/>
      <w:r>
        <w:t>fortnights</w:t>
      </w:r>
      <w:proofErr w:type="gramEnd"/>
      <w:r>
        <w:t xml:space="preserve"> notification of tasks. It presently shows data from approximately 350 enterprises in the United Kingdom spanning 26 diverse industries and ha</w:t>
      </w:r>
      <w:r>
        <w:t>s received almost 172,000 UK answers and eight million worldwide. Restaurants and other food services are among the extremely miserable industries (Metro, 2022). However, due to a variety of factors, the organisation has a lower personnel turnover rate.</w:t>
      </w:r>
    </w:p>
    <w:p w14:paraId="41702DD1" w14:textId="77777777" w:rsidR="007649C1" w:rsidRDefault="00FD2AA3">
      <w:pPr>
        <w:pStyle w:val="Heading1"/>
        <w:spacing w:line="360" w:lineRule="auto"/>
      </w:pPr>
      <w:bookmarkStart w:id="4" w:name="_heading=h.2et92p0" w:colFirst="0" w:colLast="0"/>
      <w:bookmarkEnd w:id="4"/>
      <w:r>
        <w:t>Pe</w:t>
      </w:r>
      <w:r>
        <w:t>stle analysis</w:t>
      </w:r>
    </w:p>
    <w:p w14:paraId="079A8525" w14:textId="77777777" w:rsidR="007649C1" w:rsidRDefault="00FD2AA3">
      <w:pPr>
        <w:pStyle w:val="Heading2"/>
        <w:spacing w:line="360" w:lineRule="auto"/>
      </w:pPr>
      <w:bookmarkStart w:id="5" w:name="_heading=h.tyjcwt" w:colFirst="0" w:colLast="0"/>
      <w:bookmarkEnd w:id="5"/>
      <w:r>
        <w:t>Political Factors</w:t>
      </w:r>
    </w:p>
    <w:p w14:paraId="4DF2843A" w14:textId="77777777" w:rsidR="007649C1" w:rsidRDefault="00FD2AA3">
      <w:pPr>
        <w:spacing w:line="360" w:lineRule="auto"/>
      </w:pPr>
      <w:r>
        <w:t xml:space="preserve">Government taxes on the selling of unhealthy food can have a detrimental impact on the eatery chain's revenue (Independent, 2021). As a result of this move, many employees at McDonald's have gone underpaid or are being paid </w:t>
      </w:r>
      <w:r>
        <w:t>less.</w:t>
      </w:r>
    </w:p>
    <w:p w14:paraId="6BC79037" w14:textId="77777777" w:rsidR="007649C1" w:rsidRDefault="00FD2AA3">
      <w:pPr>
        <w:pStyle w:val="Heading2"/>
        <w:spacing w:line="360" w:lineRule="auto"/>
      </w:pPr>
      <w:bookmarkStart w:id="6" w:name="_heading=h.3dy6vkm" w:colFirst="0" w:colLast="0"/>
      <w:bookmarkEnd w:id="6"/>
      <w:r>
        <w:t>Economic factors</w:t>
      </w:r>
    </w:p>
    <w:p w14:paraId="61F48471" w14:textId="77777777" w:rsidR="007649C1" w:rsidRDefault="00FD2AA3">
      <w:pPr>
        <w:spacing w:line="360" w:lineRule="auto"/>
      </w:pPr>
      <w:r>
        <w:t>Consumer expenditure fell in various areas as a result of the virus outbreak economy, as customers ceased purchasing non-essential products throughout the epidemic. However, particularly despite the terrible effectiveness of the mode</w:t>
      </w:r>
      <w:r>
        <w:t>l, the corporation ensures that workers are compensated.</w:t>
      </w:r>
    </w:p>
    <w:p w14:paraId="7C89C3A1" w14:textId="77777777" w:rsidR="007649C1" w:rsidRDefault="00FD2AA3">
      <w:pPr>
        <w:pStyle w:val="Heading2"/>
        <w:spacing w:line="360" w:lineRule="auto"/>
      </w:pPr>
      <w:bookmarkStart w:id="7" w:name="_heading=h.1t3h5sf" w:colFirst="0" w:colLast="0"/>
      <w:bookmarkEnd w:id="7"/>
      <w:r>
        <w:lastRenderedPageBreak/>
        <w:t>Social factors</w:t>
      </w:r>
    </w:p>
    <w:p w14:paraId="4C22FCDC" w14:textId="77777777" w:rsidR="007649C1" w:rsidRDefault="00FD2AA3">
      <w:pPr>
        <w:spacing w:line="360" w:lineRule="auto"/>
      </w:pPr>
      <w:r>
        <w:t>Demographic trends have also compelled the organisation to establish consumer categorization. Discrimination is particularly prominent in the UK and those from relatively low income co</w:t>
      </w:r>
      <w:r>
        <w:t>mmunities may have a tough time keeping up with the amount of economic unrest (JRF, 2022).</w:t>
      </w:r>
    </w:p>
    <w:p w14:paraId="754B6A0C" w14:textId="77777777" w:rsidR="007649C1" w:rsidRDefault="00FD2AA3">
      <w:pPr>
        <w:pStyle w:val="Heading2"/>
        <w:spacing w:line="360" w:lineRule="auto"/>
      </w:pPr>
      <w:bookmarkStart w:id="8" w:name="_heading=h.4d34og8" w:colFirst="0" w:colLast="0"/>
      <w:bookmarkEnd w:id="8"/>
      <w:r>
        <w:t>Technological factors</w:t>
      </w:r>
    </w:p>
    <w:p w14:paraId="69303E4D" w14:textId="77777777" w:rsidR="007649C1" w:rsidRDefault="00FD2AA3">
      <w:pPr>
        <w:spacing w:line="360" w:lineRule="auto"/>
      </w:pPr>
      <w:r>
        <w:t xml:space="preserve">Despite spending the whole day, the technologically inclined worker is paid less. The industry depends on employees, regardless of how complex </w:t>
      </w:r>
      <w:r>
        <w:t>the programme is. Notwithstanding decreasing consumption in many areas and reduced consumer buying, McDonald's remained able to maintain its total sales even during the crisis.</w:t>
      </w:r>
    </w:p>
    <w:p w14:paraId="7AD2F832" w14:textId="77777777" w:rsidR="007649C1" w:rsidRDefault="00FD2AA3">
      <w:pPr>
        <w:pStyle w:val="Heading2"/>
        <w:spacing w:line="360" w:lineRule="auto"/>
      </w:pPr>
      <w:bookmarkStart w:id="9" w:name="_heading=h.2s8eyo1" w:colFirst="0" w:colLast="0"/>
      <w:bookmarkEnd w:id="9"/>
      <w:r>
        <w:t>Legal factors</w:t>
      </w:r>
    </w:p>
    <w:p w14:paraId="0A888968" w14:textId="77777777" w:rsidR="007649C1" w:rsidRDefault="00FD2AA3">
      <w:pPr>
        <w:spacing w:line="360" w:lineRule="auto"/>
      </w:pPr>
      <w:r>
        <w:t>The government has continuously exerted significant authority via</w:t>
      </w:r>
      <w:r>
        <w:t xml:space="preserve"> implementing tax policies and labour protections. Restaurant employees alleged a variety of violations of their job rights (</w:t>
      </w:r>
      <w:proofErr w:type="spellStart"/>
      <w:r>
        <w:t>Assets.publishing.service</w:t>
      </w:r>
      <w:proofErr w:type="spellEnd"/>
      <w:r>
        <w:t>, 2022)</w:t>
      </w:r>
    </w:p>
    <w:p w14:paraId="330C1C58" w14:textId="77777777" w:rsidR="007649C1" w:rsidRDefault="00FD2AA3">
      <w:pPr>
        <w:pStyle w:val="Heading2"/>
        <w:spacing w:line="360" w:lineRule="auto"/>
      </w:pPr>
      <w:bookmarkStart w:id="10" w:name="_heading=h.17dp8vu" w:colFirst="0" w:colLast="0"/>
      <w:bookmarkEnd w:id="10"/>
      <w:r>
        <w:t>Environmental factors</w:t>
      </w:r>
    </w:p>
    <w:p w14:paraId="72A83355" w14:textId="77777777" w:rsidR="007649C1" w:rsidRDefault="00FD2AA3">
      <w:pPr>
        <w:spacing w:line="360" w:lineRule="auto"/>
      </w:pPr>
      <w:r>
        <w:t>Numerous personnel have been affected by the present excessive heat in the U</w:t>
      </w:r>
      <w:r>
        <w:t>K. Professionals are underfunded, but they are unable to operate electricity because individuals are still unable to make their payments on time.</w:t>
      </w:r>
    </w:p>
    <w:p w14:paraId="39C63C24" w14:textId="77777777" w:rsidR="007649C1" w:rsidRDefault="00FD2AA3">
      <w:pPr>
        <w:pStyle w:val="Heading1"/>
        <w:spacing w:line="360" w:lineRule="auto"/>
      </w:pPr>
      <w:bookmarkStart w:id="11" w:name="_heading=h.3rdcrjn" w:colFirst="0" w:colLast="0"/>
      <w:bookmarkEnd w:id="11"/>
      <w:r>
        <w:t>Analysis of the information of the identified problem that leads to the decision making</w:t>
      </w:r>
    </w:p>
    <w:p w14:paraId="04FDF917" w14:textId="77777777" w:rsidR="007649C1" w:rsidRDefault="007649C1">
      <w:pPr>
        <w:spacing w:line="360" w:lineRule="auto"/>
      </w:pPr>
    </w:p>
    <w:p w14:paraId="1E4989D3" w14:textId="77777777" w:rsidR="007649C1" w:rsidRDefault="00FD2AA3">
      <w:pPr>
        <w:spacing w:line="360" w:lineRule="auto"/>
        <w:jc w:val="center"/>
      </w:pPr>
      <w:r>
        <w:rPr>
          <w:noProof/>
          <w:lang w:eastAsia="en-GB"/>
        </w:rPr>
        <w:drawing>
          <wp:inline distT="114300" distB="114300" distL="114300" distR="114300" wp14:anchorId="6BFE5966" wp14:editId="17B88336">
            <wp:extent cx="5426802" cy="2821577"/>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426802" cy="2821577"/>
                    </a:xfrm>
                    <a:prstGeom prst="rect">
                      <a:avLst/>
                    </a:prstGeom>
                    <a:ln/>
                  </pic:spPr>
                </pic:pic>
              </a:graphicData>
            </a:graphic>
          </wp:inline>
        </w:drawing>
      </w:r>
    </w:p>
    <w:p w14:paraId="06392C69" w14:textId="77777777" w:rsidR="007649C1" w:rsidRDefault="00FD2AA3">
      <w:pPr>
        <w:spacing w:line="360" w:lineRule="auto"/>
        <w:jc w:val="center"/>
      </w:pPr>
      <w:r>
        <w:lastRenderedPageBreak/>
        <w:t xml:space="preserve">Figure </w:t>
      </w:r>
      <w:proofErr w:type="gramStart"/>
      <w:r>
        <w:t>1 :</w:t>
      </w:r>
      <w:proofErr w:type="gramEnd"/>
      <w:r>
        <w:t xml:space="preserve"> Fishbone</w:t>
      </w:r>
      <w:r>
        <w:t xml:space="preserve"> Diagram</w:t>
      </w:r>
    </w:p>
    <w:p w14:paraId="5A6979EE" w14:textId="77777777" w:rsidR="007649C1" w:rsidRDefault="00FD2AA3">
      <w:pPr>
        <w:spacing w:line="360" w:lineRule="auto"/>
        <w:jc w:val="center"/>
      </w:pPr>
      <w:r>
        <w:t>(</w:t>
      </w:r>
      <w:proofErr w:type="gramStart"/>
      <w:r>
        <w:t>Source :</w:t>
      </w:r>
      <w:proofErr w:type="gramEnd"/>
      <w:r>
        <w:t xml:space="preserve"> Created by learner)</w:t>
      </w:r>
    </w:p>
    <w:p w14:paraId="1B778BBC" w14:textId="77777777" w:rsidR="007649C1" w:rsidRDefault="00FD2AA3">
      <w:pPr>
        <w:pStyle w:val="Heading2"/>
        <w:spacing w:line="360" w:lineRule="auto"/>
      </w:pPr>
      <w:bookmarkStart w:id="12" w:name="_heading=h.26in1rg" w:colFirst="0" w:colLast="0"/>
      <w:bookmarkEnd w:id="12"/>
      <w:r>
        <w:t>Cause and effect analysis of the problem</w:t>
      </w:r>
    </w:p>
    <w:p w14:paraId="543870D4" w14:textId="77777777" w:rsidR="007649C1" w:rsidRDefault="00FD2AA3">
      <w:pPr>
        <w:spacing w:line="360" w:lineRule="auto"/>
      </w:pPr>
      <w:r>
        <w:t xml:space="preserve">McDonald's is not performing its legal responsibility to provide its staff with a secure work atmosphere. McDonald's </w:t>
      </w:r>
      <w:r>
        <w:rPr>
          <w:b/>
          <w:i/>
        </w:rPr>
        <w:t>extended hours of operation, the</w:t>
      </w:r>
      <w:r>
        <w:t xml:space="preserve"> highest among its market o</w:t>
      </w:r>
      <w:r>
        <w:t>pportunities, put hundreds of employees in danger because of the excessive rates of aggression connected with delayed sales. The degree of victimisation has been identified as a major risk for restaurant servers. However, the only options presented for com</w:t>
      </w:r>
      <w:r>
        <w:t xml:space="preserve">panies to apply were guidelines for ensuring safety in an eatery in the driveway zones. The hazard variables for the late-night shops are nearly identical to those for late-night </w:t>
      </w:r>
      <w:proofErr w:type="spellStart"/>
      <w:r>
        <w:t>Mcdonald's</w:t>
      </w:r>
      <w:proofErr w:type="spellEnd"/>
      <w:r>
        <w:t xml:space="preserve"> restaurants.  Workers at McDonald's describe a lack of standardise</w:t>
      </w:r>
      <w:r>
        <w:t>d avoidance mechanisms including convenient alarm systems and dropping security doors (</w:t>
      </w:r>
      <w:proofErr w:type="spellStart"/>
      <w:r>
        <w:t>Nelp</w:t>
      </w:r>
      <w:proofErr w:type="spellEnd"/>
      <w:r>
        <w:t>, 2021).</w:t>
      </w:r>
    </w:p>
    <w:p w14:paraId="144D6470" w14:textId="77777777" w:rsidR="007649C1" w:rsidRDefault="00FD2AA3">
      <w:pPr>
        <w:spacing w:line="360" w:lineRule="auto"/>
      </w:pPr>
      <w:r>
        <w:t xml:space="preserve">These few McDonald's </w:t>
      </w:r>
      <w:r>
        <w:rPr>
          <w:b/>
          <w:i/>
        </w:rPr>
        <w:t>personnel staged a protest in order to demand more pay</w:t>
      </w:r>
      <w:r>
        <w:t xml:space="preserve"> and better working conditions. Workers want a wage boost, as well as a solution </w:t>
      </w:r>
      <w:r>
        <w:t>to student charges (</w:t>
      </w:r>
      <w:proofErr w:type="spellStart"/>
      <w:r>
        <w:t>Jaworski</w:t>
      </w:r>
      <w:proofErr w:type="spellEnd"/>
      <w:r>
        <w:t xml:space="preserve">, </w:t>
      </w:r>
      <w:proofErr w:type="spellStart"/>
      <w:r>
        <w:t>Ravichandran</w:t>
      </w:r>
      <w:proofErr w:type="spellEnd"/>
      <w:r>
        <w:t xml:space="preserve">, </w:t>
      </w:r>
      <w:proofErr w:type="spellStart"/>
      <w:r>
        <w:t>Karpinski</w:t>
      </w:r>
      <w:proofErr w:type="spellEnd"/>
      <w:r>
        <w:t xml:space="preserve">, and Singh, 2018). There is also the option of working a certain amount of hours per week and receiving task notifications every four weeks.  Just then a third </w:t>
      </w:r>
      <w:proofErr w:type="gramStart"/>
      <w:r>
        <w:t>agree</w:t>
      </w:r>
      <w:proofErr w:type="gramEnd"/>
      <w:r>
        <w:t xml:space="preserve"> to struggle to seek happiness in ple</w:t>
      </w:r>
      <w:r>
        <w:t>nty of other parts of their lives because individuals are dissatisfied with professionals. Eateries and many other food &amp; beverages are among many of the most depressing businesses. As the job market recovers from the pandemic's consequences, the changes i</w:t>
      </w:r>
      <w:r>
        <w:t xml:space="preserve">nduced by Covid-19 effectively flipped the global equilibrium of authority of job searchers. </w:t>
      </w:r>
    </w:p>
    <w:p w14:paraId="7812D3FB" w14:textId="77777777" w:rsidR="007649C1" w:rsidRDefault="00FD2AA3">
      <w:pPr>
        <w:spacing w:line="360" w:lineRule="auto"/>
      </w:pPr>
      <w:r>
        <w:t xml:space="preserve">It has also been witnessed that well over a fourth confessed to struggling to find happiness in different parts of one‘s lives </w:t>
      </w:r>
      <w:r>
        <w:rPr>
          <w:b/>
          <w:i/>
        </w:rPr>
        <w:t>due to their dissatisfaction at wor</w:t>
      </w:r>
      <w:r>
        <w:rPr>
          <w:b/>
          <w:i/>
        </w:rPr>
        <w:t>k.</w:t>
      </w:r>
      <w:r>
        <w:t xml:space="preserve"> The organisation must comprehend difficulties about the level of assistance (Bell, and </w:t>
      </w:r>
      <w:proofErr w:type="spellStart"/>
      <w:r>
        <w:t>Blanchflower</w:t>
      </w:r>
      <w:proofErr w:type="spellEnd"/>
      <w:r>
        <w:t xml:space="preserve">, 2020) it provides things must be enhanced in order for it to achieve its business ambitions. </w:t>
      </w:r>
      <w:proofErr w:type="gramStart"/>
      <w:r>
        <w:t>The such</w:t>
      </w:r>
      <w:proofErr w:type="gramEnd"/>
      <w:r>
        <w:t xml:space="preserve"> method should assist the business in focusing on f</w:t>
      </w:r>
      <w:r>
        <w:t xml:space="preserve">undamentals in order to reclaim its amount of marketplace advantage and achieve strong long-term development. Changing demographics have also prompted the organisation to create consumer categories. </w:t>
      </w:r>
      <w:r>
        <w:rPr>
          <w:b/>
          <w:i/>
        </w:rPr>
        <w:t>Discrimination</w:t>
      </w:r>
      <w:r>
        <w:t xml:space="preserve"> is very prevalent in the United Kingdom, a</w:t>
      </w:r>
      <w:r>
        <w:t>nd people from lower-income regions may struggle to keep up with the number of social recessions. Despite declining consumption in several places and lower consumer purchasing, McDonald's was able to sustain overall revenues during the crisis. Professional</w:t>
      </w:r>
      <w:r>
        <w:t xml:space="preserve">s are underfunded, yet they are unable to operate because individuals continue to be unable to make timely payments. Wage </w:t>
      </w:r>
      <w:r>
        <w:lastRenderedPageBreak/>
        <w:t xml:space="preserve">discrimination is typically characterised as uneven remuneration for comparably skilled labour doing a relatively similar task in the </w:t>
      </w:r>
      <w:r>
        <w:t>respective business (</w:t>
      </w:r>
      <w:proofErr w:type="spellStart"/>
      <w:r>
        <w:t>Drydakis</w:t>
      </w:r>
      <w:proofErr w:type="spellEnd"/>
      <w:r>
        <w:t>, 2018).</w:t>
      </w:r>
    </w:p>
    <w:p w14:paraId="055B4657" w14:textId="77777777" w:rsidR="007649C1" w:rsidRDefault="007649C1">
      <w:pPr>
        <w:spacing w:line="360" w:lineRule="auto"/>
      </w:pPr>
    </w:p>
    <w:p w14:paraId="19A6185A" w14:textId="77777777" w:rsidR="007649C1" w:rsidRDefault="00FD2AA3">
      <w:pPr>
        <w:pStyle w:val="Heading1"/>
        <w:spacing w:line="360" w:lineRule="auto"/>
      </w:pPr>
      <w:bookmarkStart w:id="13" w:name="_heading=h.lnxbz9" w:colFirst="0" w:colLast="0"/>
      <w:bookmarkEnd w:id="13"/>
      <w:r>
        <w:t>SWOT analysis of the company</w:t>
      </w:r>
    </w:p>
    <w:p w14:paraId="1400F6A3" w14:textId="77777777" w:rsidR="007649C1" w:rsidRDefault="00FD2AA3">
      <w:pPr>
        <w:pStyle w:val="Heading2"/>
        <w:spacing w:line="360" w:lineRule="auto"/>
      </w:pPr>
      <w:bookmarkStart w:id="14" w:name="_heading=h.35nkun2" w:colFirst="0" w:colLast="0"/>
      <w:bookmarkEnd w:id="14"/>
      <w:r>
        <w:t>Strength</w:t>
      </w:r>
    </w:p>
    <w:p w14:paraId="040278B3" w14:textId="77777777" w:rsidR="007649C1" w:rsidRDefault="00FD2AA3">
      <w:pPr>
        <w:spacing w:line="360" w:lineRule="auto"/>
      </w:pPr>
      <w:r>
        <w:t>McDonald's is the world's biggest eatery, boasting 36,899 branches in 150 nations, granting it considerable profitability and market power. McDonald's crisps are often regarded as</w:t>
      </w:r>
      <w:r>
        <w:t xml:space="preserve"> the best taste in the food service industry. McDonald's chips and burgers are the greatest.</w:t>
      </w:r>
    </w:p>
    <w:p w14:paraId="6DDD2851" w14:textId="77777777" w:rsidR="007649C1" w:rsidRDefault="00FD2AA3">
      <w:pPr>
        <w:pStyle w:val="Heading2"/>
        <w:spacing w:line="360" w:lineRule="auto"/>
      </w:pPr>
      <w:bookmarkStart w:id="15" w:name="_heading=h.1ksv4uv" w:colFirst="0" w:colLast="0"/>
      <w:bookmarkEnd w:id="15"/>
      <w:r>
        <w:t>Weakness</w:t>
      </w:r>
    </w:p>
    <w:p w14:paraId="58609B98" w14:textId="77777777" w:rsidR="007649C1" w:rsidRDefault="00FD2AA3">
      <w:pPr>
        <w:spacing w:line="360" w:lineRule="auto"/>
      </w:pPr>
      <w:r>
        <w:t>McDonald's has encountered increased employee discontent as a result of recent employee rights movements throughout the world and higher salary constraint</w:t>
      </w:r>
      <w:r>
        <w:t xml:space="preserve">s. McDonald's menu is highly sophisticated and includes a broad variety of goods, some of which have </w:t>
      </w:r>
      <w:proofErr w:type="gramStart"/>
      <w:r>
        <w:t>a high</w:t>
      </w:r>
      <w:proofErr w:type="gramEnd"/>
      <w:r>
        <w:t xml:space="preserve"> calorie content. Consumers sought not just good and yet also nutritious meals, and the eating environment was swiftly abandoned (</w:t>
      </w:r>
      <w:proofErr w:type="spellStart"/>
      <w:r>
        <w:t>Schmid</w:t>
      </w:r>
      <w:proofErr w:type="spellEnd"/>
      <w:r>
        <w:t xml:space="preserve">, and </w:t>
      </w:r>
      <w:proofErr w:type="spellStart"/>
      <w:r>
        <w:t>Gombert</w:t>
      </w:r>
      <w:proofErr w:type="spellEnd"/>
      <w:r>
        <w:t>, 2018).</w:t>
      </w:r>
    </w:p>
    <w:p w14:paraId="0D3DECEA" w14:textId="77777777" w:rsidR="007649C1" w:rsidRDefault="00FD2AA3">
      <w:pPr>
        <w:pStyle w:val="Heading2"/>
        <w:spacing w:line="360" w:lineRule="auto"/>
      </w:pPr>
      <w:bookmarkStart w:id="16" w:name="_heading=h.44sinio" w:colFirst="0" w:colLast="0"/>
      <w:bookmarkEnd w:id="16"/>
      <w:r>
        <w:t>Opportunities</w:t>
      </w:r>
    </w:p>
    <w:p w14:paraId="1BB6868E" w14:textId="77777777" w:rsidR="007649C1" w:rsidRDefault="00FD2AA3">
      <w:pPr>
        <w:spacing w:line="360" w:lineRule="auto"/>
      </w:pPr>
      <w:r>
        <w:t>McDonald's has undertaken attempts to develop fresh, unique meal options in order to get people to choose them over the newest food establishments. McDonald's has to make massive more use systems to enhance service and product relati</w:t>
      </w:r>
      <w:r>
        <w:t>onships.</w:t>
      </w:r>
    </w:p>
    <w:p w14:paraId="4454BC3E" w14:textId="77777777" w:rsidR="007649C1" w:rsidRDefault="00FD2AA3">
      <w:pPr>
        <w:pStyle w:val="Heading2"/>
        <w:spacing w:line="360" w:lineRule="auto"/>
      </w:pPr>
      <w:bookmarkStart w:id="17" w:name="_heading=h.2jxsxqh" w:colFirst="0" w:colLast="0"/>
      <w:bookmarkEnd w:id="17"/>
      <w:r>
        <w:t>Threats</w:t>
      </w:r>
    </w:p>
    <w:p w14:paraId="01C67B62" w14:textId="77777777" w:rsidR="007649C1" w:rsidRDefault="00FD2AA3">
      <w:pPr>
        <w:spacing w:line="360" w:lineRule="auto"/>
      </w:pPr>
      <w:r>
        <w:t xml:space="preserve">McDonald's, with its classic cuisine and flavour, is generally deemed old school by </w:t>
      </w:r>
      <w:proofErr w:type="spellStart"/>
      <w:r>
        <w:t>millennials</w:t>
      </w:r>
      <w:proofErr w:type="spellEnd"/>
      <w:r>
        <w:t>. The absence of a friendly structure of franchise in some geographical areas will also impede this policy objective from being realised. Compan</w:t>
      </w:r>
      <w:r>
        <w:t>ies like, Chick-</w:t>
      </w:r>
      <w:proofErr w:type="spellStart"/>
      <w:r>
        <w:t>fil</w:t>
      </w:r>
      <w:proofErr w:type="spellEnd"/>
      <w:r>
        <w:t xml:space="preserve">-a and Burger King </w:t>
      </w:r>
      <w:proofErr w:type="gramStart"/>
      <w:r>
        <w:t>have</w:t>
      </w:r>
      <w:proofErr w:type="gramEnd"/>
      <w:r>
        <w:t xml:space="preserve"> swiftly caught up to McDonald's in a small space of time (ESSAYZOO, 2022).</w:t>
      </w:r>
    </w:p>
    <w:p w14:paraId="3677FE72" w14:textId="77777777" w:rsidR="007649C1" w:rsidRDefault="007649C1">
      <w:pPr>
        <w:spacing w:line="360" w:lineRule="auto"/>
      </w:pPr>
    </w:p>
    <w:p w14:paraId="34693CD3" w14:textId="77777777" w:rsidR="007649C1" w:rsidRDefault="00FD2AA3">
      <w:pPr>
        <w:pStyle w:val="Heading1"/>
        <w:spacing w:line="360" w:lineRule="auto"/>
      </w:pPr>
      <w:bookmarkStart w:id="18" w:name="_heading=h.z337ya" w:colFirst="0" w:colLast="0"/>
      <w:bookmarkEnd w:id="18"/>
      <w:r>
        <w:t>Alternative Solutions</w:t>
      </w:r>
    </w:p>
    <w:p w14:paraId="444F3A3A" w14:textId="77777777" w:rsidR="007649C1" w:rsidRDefault="00FD2AA3">
      <w:pPr>
        <w:pStyle w:val="Heading2"/>
        <w:spacing w:line="360" w:lineRule="auto"/>
      </w:pPr>
      <w:bookmarkStart w:id="19" w:name="_heading=h.3j2qqm3" w:colFirst="0" w:colLast="0"/>
      <w:bookmarkEnd w:id="19"/>
      <w:r>
        <w:t>Internal Labour laws</w:t>
      </w:r>
    </w:p>
    <w:p w14:paraId="2E79992A" w14:textId="77777777" w:rsidR="007649C1" w:rsidRDefault="00FD2AA3">
      <w:pPr>
        <w:spacing w:line="360" w:lineRule="auto"/>
      </w:pPr>
      <w:r>
        <w:t>McDonald's is Europe's largest fast food employment and the leading brand in the majority of n</w:t>
      </w:r>
      <w:r>
        <w:t xml:space="preserve">ations. McDonald's serves over 200,000 employees at the moment. The corporation should investigate if the survivor is a </w:t>
      </w:r>
      <w:r>
        <w:rPr>
          <w:b/>
          <w:i/>
        </w:rPr>
        <w:t>victim of forced labour</w:t>
      </w:r>
      <w:r>
        <w:t>. Through this, the company may file complaints before on behalf of the survivors. To compensate the personnel of</w:t>
      </w:r>
      <w:r>
        <w:t xml:space="preserve"> this company for the loss, they must be paid that money of interest for each month of salary that has been scheduled to be delivered by the corporation. With the implementation of a supply chain, </w:t>
      </w:r>
      <w:proofErr w:type="spellStart"/>
      <w:r>
        <w:lastRenderedPageBreak/>
        <w:t>Mcdonald's</w:t>
      </w:r>
      <w:proofErr w:type="spellEnd"/>
      <w:r>
        <w:t xml:space="preserve"> has to join hands with other fast food retail co</w:t>
      </w:r>
      <w:r>
        <w:t xml:space="preserve">mpanies and makes sure that all the companies initiate hiring employees under the </w:t>
      </w:r>
      <w:r>
        <w:rPr>
          <w:b/>
          <w:i/>
        </w:rPr>
        <w:t>"Real Living Wage”</w:t>
      </w:r>
      <w:r>
        <w:t xml:space="preserve"> system (Prowse, 2020).</w:t>
      </w:r>
    </w:p>
    <w:p w14:paraId="09F5AEC9" w14:textId="77777777" w:rsidR="007649C1" w:rsidRDefault="00FD2AA3">
      <w:pPr>
        <w:pStyle w:val="Heading2"/>
        <w:spacing w:line="360" w:lineRule="auto"/>
      </w:pPr>
      <w:bookmarkStart w:id="20" w:name="_heading=h.1y810tw" w:colFirst="0" w:colLast="0"/>
      <w:bookmarkEnd w:id="20"/>
      <w:r>
        <w:t>Technology upgrades for fast work</w:t>
      </w:r>
    </w:p>
    <w:p w14:paraId="313F1649" w14:textId="77777777" w:rsidR="007649C1" w:rsidRDefault="00FD2AA3">
      <w:pPr>
        <w:spacing w:line="360" w:lineRule="auto"/>
      </w:pPr>
      <w:r>
        <w:t xml:space="preserve">McDonald's has been able to sell its goods and help attract customers to the </w:t>
      </w:r>
      <w:proofErr w:type="gramStart"/>
      <w:r>
        <w:t>business,</w:t>
      </w:r>
      <w:proofErr w:type="gramEnd"/>
      <w:r>
        <w:t xml:space="preserve"> the company</w:t>
      </w:r>
      <w:r>
        <w:t xml:space="preserve"> must rely increasingly on </w:t>
      </w:r>
      <w:r>
        <w:rPr>
          <w:b/>
          <w:i/>
        </w:rPr>
        <w:t>creative technological alternatives</w:t>
      </w:r>
      <w:r>
        <w:t xml:space="preserve">. As little more than a consequence, the business will be able to realise emerging economic movements and whether these affect its lengthy functioning in the marketplace. Thus the key advantage </w:t>
      </w:r>
      <w:r>
        <w:t>of this plan for the company is to get the solution because it should develop innovative revenue sources for its business, which will help it raise its revenues in the sector. Innovation and technology have aided, and perhaps rescued, eateries as they alte</w:t>
      </w:r>
      <w:r>
        <w:t>r their operations in order not to just survive, but prosper, in this emerging digital and mobile world (</w:t>
      </w:r>
      <w:proofErr w:type="spellStart"/>
      <w:r>
        <w:t>Hospitalityinsights</w:t>
      </w:r>
      <w:proofErr w:type="spellEnd"/>
      <w:r>
        <w:t>, 2022).</w:t>
      </w:r>
    </w:p>
    <w:p w14:paraId="5C46AA03" w14:textId="77777777" w:rsidR="007649C1" w:rsidRDefault="007649C1">
      <w:pPr>
        <w:spacing w:line="360" w:lineRule="auto"/>
      </w:pPr>
    </w:p>
    <w:p w14:paraId="1DF51779" w14:textId="77777777" w:rsidR="007649C1" w:rsidRDefault="00FD2AA3">
      <w:pPr>
        <w:pStyle w:val="Heading1"/>
        <w:spacing w:line="360" w:lineRule="auto"/>
      </w:pPr>
      <w:bookmarkStart w:id="21" w:name="_heading=h.4i7ojhp" w:colFirst="0" w:colLast="0"/>
      <w:bookmarkEnd w:id="21"/>
      <w:r>
        <w:t>USE of PMI tool to identify the most appropriate option</w:t>
      </w:r>
    </w:p>
    <w:tbl>
      <w:tblPr>
        <w:tblStyle w:val="a0"/>
        <w:tblW w:w="8895" w:type="dxa"/>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90"/>
        <w:gridCol w:w="2235"/>
        <w:gridCol w:w="2235"/>
        <w:gridCol w:w="2235"/>
      </w:tblGrid>
      <w:tr w:rsidR="007649C1" w14:paraId="70A0DA29" w14:textId="77777777">
        <w:tc>
          <w:tcPr>
            <w:tcW w:w="2190" w:type="dxa"/>
            <w:shd w:val="clear" w:color="auto" w:fill="auto"/>
            <w:tcMar>
              <w:top w:w="100" w:type="dxa"/>
              <w:left w:w="100" w:type="dxa"/>
              <w:bottom w:w="100" w:type="dxa"/>
              <w:right w:w="100" w:type="dxa"/>
            </w:tcMar>
          </w:tcPr>
          <w:p w14:paraId="5E924363" w14:textId="77777777" w:rsidR="007649C1" w:rsidRDefault="00FD2AA3">
            <w:pPr>
              <w:spacing w:line="360" w:lineRule="auto"/>
              <w:rPr>
                <w:b/>
              </w:rPr>
            </w:pPr>
            <w:r>
              <w:rPr>
                <w:b/>
              </w:rPr>
              <w:t>Decision</w:t>
            </w:r>
          </w:p>
        </w:tc>
        <w:tc>
          <w:tcPr>
            <w:tcW w:w="2235" w:type="dxa"/>
            <w:shd w:val="clear" w:color="auto" w:fill="auto"/>
            <w:tcMar>
              <w:top w:w="100" w:type="dxa"/>
              <w:left w:w="100" w:type="dxa"/>
              <w:bottom w:w="100" w:type="dxa"/>
              <w:right w:w="100" w:type="dxa"/>
            </w:tcMar>
          </w:tcPr>
          <w:p w14:paraId="2C302347" w14:textId="77777777" w:rsidR="007649C1" w:rsidRDefault="00FD2AA3">
            <w:pPr>
              <w:spacing w:line="360" w:lineRule="auto"/>
              <w:rPr>
                <w:b/>
              </w:rPr>
            </w:pPr>
            <w:r>
              <w:rPr>
                <w:b/>
              </w:rPr>
              <w:t xml:space="preserve">Plus </w:t>
            </w:r>
          </w:p>
          <w:p w14:paraId="4DC62D5D" w14:textId="77777777" w:rsidR="007649C1" w:rsidRDefault="007649C1">
            <w:pPr>
              <w:widowControl w:val="0"/>
              <w:pBdr>
                <w:top w:val="nil"/>
                <w:left w:val="nil"/>
                <w:bottom w:val="nil"/>
                <w:right w:val="nil"/>
                <w:between w:val="nil"/>
              </w:pBdr>
              <w:spacing w:line="360" w:lineRule="auto"/>
              <w:rPr>
                <w:b/>
              </w:rPr>
            </w:pPr>
          </w:p>
        </w:tc>
        <w:tc>
          <w:tcPr>
            <w:tcW w:w="2235" w:type="dxa"/>
            <w:shd w:val="clear" w:color="auto" w:fill="auto"/>
            <w:tcMar>
              <w:top w:w="100" w:type="dxa"/>
              <w:left w:w="100" w:type="dxa"/>
              <w:bottom w:w="100" w:type="dxa"/>
              <w:right w:w="100" w:type="dxa"/>
            </w:tcMar>
          </w:tcPr>
          <w:p w14:paraId="46C72911" w14:textId="77777777" w:rsidR="007649C1" w:rsidRDefault="00FD2AA3">
            <w:pPr>
              <w:spacing w:line="360" w:lineRule="auto"/>
              <w:rPr>
                <w:b/>
              </w:rPr>
            </w:pPr>
            <w:r>
              <w:rPr>
                <w:b/>
              </w:rPr>
              <w:t xml:space="preserve">Minus </w:t>
            </w:r>
          </w:p>
        </w:tc>
        <w:tc>
          <w:tcPr>
            <w:tcW w:w="2235" w:type="dxa"/>
            <w:shd w:val="clear" w:color="auto" w:fill="auto"/>
            <w:tcMar>
              <w:top w:w="100" w:type="dxa"/>
              <w:left w:w="100" w:type="dxa"/>
              <w:bottom w:w="100" w:type="dxa"/>
              <w:right w:w="100" w:type="dxa"/>
            </w:tcMar>
          </w:tcPr>
          <w:p w14:paraId="617F5AAC" w14:textId="77777777" w:rsidR="007649C1" w:rsidRDefault="00FD2AA3">
            <w:pPr>
              <w:spacing w:line="360" w:lineRule="auto"/>
              <w:rPr>
                <w:b/>
              </w:rPr>
            </w:pPr>
            <w:r>
              <w:rPr>
                <w:b/>
              </w:rPr>
              <w:t xml:space="preserve">Interesting </w:t>
            </w:r>
          </w:p>
          <w:p w14:paraId="6DC66F18" w14:textId="77777777" w:rsidR="007649C1" w:rsidRDefault="007649C1">
            <w:pPr>
              <w:widowControl w:val="0"/>
              <w:pBdr>
                <w:top w:val="nil"/>
                <w:left w:val="nil"/>
                <w:bottom w:val="nil"/>
                <w:right w:val="nil"/>
                <w:between w:val="nil"/>
              </w:pBdr>
              <w:spacing w:line="360" w:lineRule="auto"/>
              <w:rPr>
                <w:b/>
              </w:rPr>
            </w:pPr>
          </w:p>
        </w:tc>
      </w:tr>
      <w:tr w:rsidR="007649C1" w14:paraId="42FE0835" w14:textId="77777777">
        <w:tc>
          <w:tcPr>
            <w:tcW w:w="2190" w:type="dxa"/>
            <w:shd w:val="clear" w:color="auto" w:fill="auto"/>
            <w:tcMar>
              <w:top w:w="100" w:type="dxa"/>
              <w:left w:w="100" w:type="dxa"/>
              <w:bottom w:w="100" w:type="dxa"/>
              <w:right w:w="100" w:type="dxa"/>
            </w:tcMar>
          </w:tcPr>
          <w:p w14:paraId="65DE4D34" w14:textId="77777777" w:rsidR="007649C1" w:rsidRDefault="00FD2AA3">
            <w:pPr>
              <w:widowControl w:val="0"/>
              <w:pBdr>
                <w:top w:val="nil"/>
                <w:left w:val="nil"/>
                <w:bottom w:val="nil"/>
                <w:right w:val="nil"/>
                <w:between w:val="nil"/>
              </w:pBdr>
              <w:spacing w:line="360" w:lineRule="auto"/>
            </w:pPr>
            <w:r>
              <w:t xml:space="preserve">Implementation of internal </w:t>
            </w:r>
            <w:r>
              <w:t>labour laws</w:t>
            </w:r>
          </w:p>
          <w:p w14:paraId="1C44BCE7" w14:textId="77777777" w:rsidR="007649C1" w:rsidRDefault="007649C1">
            <w:pPr>
              <w:widowControl w:val="0"/>
              <w:pBdr>
                <w:top w:val="nil"/>
                <w:left w:val="nil"/>
                <w:bottom w:val="nil"/>
                <w:right w:val="nil"/>
                <w:between w:val="nil"/>
              </w:pBdr>
              <w:spacing w:line="360" w:lineRule="auto"/>
            </w:pPr>
          </w:p>
          <w:p w14:paraId="140FAACF" w14:textId="77777777" w:rsidR="007649C1" w:rsidRDefault="007649C1">
            <w:pPr>
              <w:widowControl w:val="0"/>
              <w:pBdr>
                <w:top w:val="nil"/>
                <w:left w:val="nil"/>
                <w:bottom w:val="nil"/>
                <w:right w:val="nil"/>
                <w:between w:val="nil"/>
              </w:pBdr>
              <w:spacing w:line="360" w:lineRule="auto"/>
            </w:pPr>
          </w:p>
        </w:tc>
        <w:tc>
          <w:tcPr>
            <w:tcW w:w="2235" w:type="dxa"/>
            <w:shd w:val="clear" w:color="auto" w:fill="auto"/>
            <w:tcMar>
              <w:top w:w="100" w:type="dxa"/>
              <w:left w:w="100" w:type="dxa"/>
              <w:bottom w:w="100" w:type="dxa"/>
              <w:right w:w="100" w:type="dxa"/>
            </w:tcMar>
          </w:tcPr>
          <w:p w14:paraId="38188637" w14:textId="77777777" w:rsidR="007649C1" w:rsidRDefault="00FD2AA3">
            <w:pPr>
              <w:widowControl w:val="0"/>
              <w:pBdr>
                <w:top w:val="nil"/>
                <w:left w:val="nil"/>
                <w:bottom w:val="nil"/>
                <w:right w:val="nil"/>
                <w:between w:val="nil"/>
              </w:pBdr>
              <w:spacing w:line="360" w:lineRule="auto"/>
            </w:pPr>
            <w:r>
              <w:t>Employees should generally be paid the full amount with interest gained for every month of salary typically paid by the company to compensate them for anything like the damage.</w:t>
            </w:r>
          </w:p>
        </w:tc>
        <w:tc>
          <w:tcPr>
            <w:tcW w:w="2235" w:type="dxa"/>
            <w:shd w:val="clear" w:color="auto" w:fill="auto"/>
            <w:tcMar>
              <w:top w:w="100" w:type="dxa"/>
              <w:left w:w="100" w:type="dxa"/>
              <w:bottom w:w="100" w:type="dxa"/>
              <w:right w:w="100" w:type="dxa"/>
            </w:tcMar>
          </w:tcPr>
          <w:p w14:paraId="1FE1BC9B" w14:textId="77777777" w:rsidR="007649C1" w:rsidRDefault="00FD2AA3">
            <w:pPr>
              <w:widowControl w:val="0"/>
              <w:pBdr>
                <w:top w:val="nil"/>
                <w:left w:val="nil"/>
                <w:bottom w:val="nil"/>
                <w:right w:val="nil"/>
                <w:between w:val="nil"/>
              </w:pBdr>
              <w:spacing w:line="360" w:lineRule="auto"/>
            </w:pPr>
            <w:r>
              <w:t xml:space="preserve">However, the persistent problem of late and inadequate wage </w:t>
            </w:r>
            <w:r>
              <w:t>payments persists. If the corporation is unable to pay some money on time, this will cause various conflicts in the future.</w:t>
            </w:r>
          </w:p>
        </w:tc>
        <w:tc>
          <w:tcPr>
            <w:tcW w:w="2235" w:type="dxa"/>
            <w:shd w:val="clear" w:color="auto" w:fill="auto"/>
            <w:tcMar>
              <w:top w:w="100" w:type="dxa"/>
              <w:left w:w="100" w:type="dxa"/>
              <w:bottom w:w="100" w:type="dxa"/>
              <w:right w:w="100" w:type="dxa"/>
            </w:tcMar>
          </w:tcPr>
          <w:p w14:paraId="320D4ADF" w14:textId="77777777" w:rsidR="007649C1" w:rsidRDefault="00FD2AA3">
            <w:pPr>
              <w:widowControl w:val="0"/>
              <w:pBdr>
                <w:top w:val="nil"/>
                <w:left w:val="nil"/>
                <w:bottom w:val="nil"/>
                <w:right w:val="nil"/>
                <w:between w:val="nil"/>
              </w:pBdr>
              <w:spacing w:line="360" w:lineRule="auto"/>
            </w:pPr>
            <w:r>
              <w:t>McDonald's must collaborate with other quick serve retail firms to build a supply chain and ensure that all corporations begin recru</w:t>
            </w:r>
            <w:r>
              <w:t>iting people within the "Real Living Wage" scheme.</w:t>
            </w:r>
          </w:p>
        </w:tc>
      </w:tr>
      <w:tr w:rsidR="007649C1" w14:paraId="1DF92018" w14:textId="77777777">
        <w:tc>
          <w:tcPr>
            <w:tcW w:w="2190" w:type="dxa"/>
            <w:shd w:val="clear" w:color="auto" w:fill="auto"/>
            <w:tcMar>
              <w:top w:w="100" w:type="dxa"/>
              <w:left w:w="100" w:type="dxa"/>
              <w:bottom w:w="100" w:type="dxa"/>
              <w:right w:w="100" w:type="dxa"/>
            </w:tcMar>
          </w:tcPr>
          <w:p w14:paraId="268D9FC3" w14:textId="77777777" w:rsidR="007649C1" w:rsidRDefault="00FD2AA3">
            <w:pPr>
              <w:widowControl w:val="0"/>
              <w:pBdr>
                <w:top w:val="nil"/>
                <w:left w:val="nil"/>
                <w:bottom w:val="nil"/>
                <w:right w:val="nil"/>
                <w:between w:val="nil"/>
              </w:pBdr>
              <w:spacing w:line="360" w:lineRule="auto"/>
            </w:pPr>
            <w:r>
              <w:t>Technology advancements for faster productivity</w:t>
            </w:r>
          </w:p>
        </w:tc>
        <w:tc>
          <w:tcPr>
            <w:tcW w:w="2235" w:type="dxa"/>
            <w:shd w:val="clear" w:color="auto" w:fill="auto"/>
            <w:tcMar>
              <w:top w:w="100" w:type="dxa"/>
              <w:left w:w="100" w:type="dxa"/>
              <w:bottom w:w="100" w:type="dxa"/>
              <w:right w:w="100" w:type="dxa"/>
            </w:tcMar>
          </w:tcPr>
          <w:p w14:paraId="2236D2C2" w14:textId="77777777" w:rsidR="007649C1" w:rsidRDefault="00FD2AA3">
            <w:pPr>
              <w:widowControl w:val="0"/>
              <w:pBdr>
                <w:top w:val="nil"/>
                <w:left w:val="nil"/>
                <w:bottom w:val="nil"/>
                <w:right w:val="nil"/>
                <w:between w:val="nil"/>
              </w:pBdr>
              <w:spacing w:line="360" w:lineRule="auto"/>
            </w:pPr>
            <w:r>
              <w:t xml:space="preserve">McDonald's has already been ready to sell its items and help customers, but the corporation must </w:t>
            </w:r>
            <w:r>
              <w:lastRenderedPageBreak/>
              <w:t>use innovative technology alternatives.</w:t>
            </w:r>
          </w:p>
        </w:tc>
        <w:tc>
          <w:tcPr>
            <w:tcW w:w="2235" w:type="dxa"/>
            <w:shd w:val="clear" w:color="auto" w:fill="auto"/>
            <w:tcMar>
              <w:top w:w="100" w:type="dxa"/>
              <w:left w:w="100" w:type="dxa"/>
              <w:bottom w:w="100" w:type="dxa"/>
              <w:right w:w="100" w:type="dxa"/>
            </w:tcMar>
          </w:tcPr>
          <w:p w14:paraId="2C402AEE" w14:textId="77777777" w:rsidR="007649C1" w:rsidRDefault="00FD2AA3">
            <w:pPr>
              <w:widowControl w:val="0"/>
              <w:pBdr>
                <w:top w:val="nil"/>
                <w:left w:val="nil"/>
                <w:bottom w:val="nil"/>
                <w:right w:val="nil"/>
                <w:between w:val="nil"/>
              </w:pBdr>
              <w:spacing w:line="360" w:lineRule="auto"/>
            </w:pPr>
            <w:r>
              <w:lastRenderedPageBreak/>
              <w:t xml:space="preserve">The technologies can create a ruckus when not used properly and in an adequate manner. </w:t>
            </w:r>
          </w:p>
        </w:tc>
        <w:tc>
          <w:tcPr>
            <w:tcW w:w="2235" w:type="dxa"/>
            <w:shd w:val="clear" w:color="auto" w:fill="auto"/>
            <w:tcMar>
              <w:top w:w="100" w:type="dxa"/>
              <w:left w:w="100" w:type="dxa"/>
              <w:bottom w:w="100" w:type="dxa"/>
              <w:right w:w="100" w:type="dxa"/>
            </w:tcMar>
          </w:tcPr>
          <w:p w14:paraId="34BBA6C2" w14:textId="77777777" w:rsidR="007649C1" w:rsidRDefault="00FD2AA3">
            <w:pPr>
              <w:widowControl w:val="0"/>
              <w:pBdr>
                <w:top w:val="nil"/>
                <w:left w:val="nil"/>
                <w:bottom w:val="nil"/>
                <w:right w:val="nil"/>
                <w:between w:val="nil"/>
              </w:pBdr>
              <w:spacing w:line="360" w:lineRule="auto"/>
            </w:pPr>
            <w:r>
              <w:t xml:space="preserve">The company is allowed to recognise new economic changes and how they will affect its </w:t>
            </w:r>
            <w:r>
              <w:lastRenderedPageBreak/>
              <w:t>long-term performance in the market.</w:t>
            </w:r>
          </w:p>
        </w:tc>
      </w:tr>
    </w:tbl>
    <w:p w14:paraId="7950F45C" w14:textId="77777777" w:rsidR="007649C1" w:rsidRDefault="007649C1">
      <w:pPr>
        <w:spacing w:line="360" w:lineRule="auto"/>
      </w:pPr>
    </w:p>
    <w:p w14:paraId="7C080049" w14:textId="4E43AABF" w:rsidR="007649C1" w:rsidRPr="00E361B7" w:rsidRDefault="00FD2AA3">
      <w:pPr>
        <w:pStyle w:val="Heading1"/>
        <w:spacing w:before="240" w:after="240" w:line="360" w:lineRule="auto"/>
        <w:rPr>
          <w:sz w:val="24"/>
          <w:szCs w:val="24"/>
        </w:rPr>
      </w:pPr>
      <w:bookmarkStart w:id="22" w:name="_heading=h.sac7xf27wqns" w:colFirst="0" w:colLast="0"/>
      <w:bookmarkStart w:id="23" w:name="_heading=h.sz9p5uazv5xl" w:colFirst="0" w:colLast="0"/>
      <w:bookmarkEnd w:id="22"/>
      <w:bookmarkEnd w:id="23"/>
      <w:r>
        <w:rPr>
          <w:sz w:val="24"/>
          <w:szCs w:val="24"/>
        </w:rPr>
        <w:t>SMART Plan for implementing the solution</w:t>
      </w:r>
    </w:p>
    <w:tbl>
      <w:tblPr>
        <w:tblStyle w:val="a1"/>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7649C1" w14:paraId="26227F71" w14:textId="77777777">
        <w:tc>
          <w:tcPr>
            <w:tcW w:w="2257" w:type="dxa"/>
            <w:shd w:val="clear" w:color="auto" w:fill="auto"/>
            <w:tcMar>
              <w:top w:w="100" w:type="dxa"/>
              <w:left w:w="100" w:type="dxa"/>
              <w:bottom w:w="100" w:type="dxa"/>
              <w:right w:w="100" w:type="dxa"/>
            </w:tcMar>
          </w:tcPr>
          <w:p w14:paraId="59FFEE8C" w14:textId="77777777" w:rsidR="007649C1" w:rsidRDefault="00FD2AA3">
            <w:pPr>
              <w:widowControl w:val="0"/>
              <w:pBdr>
                <w:top w:val="nil"/>
                <w:left w:val="nil"/>
                <w:bottom w:val="nil"/>
                <w:right w:val="nil"/>
                <w:between w:val="nil"/>
              </w:pBdr>
              <w:spacing w:line="360" w:lineRule="auto"/>
              <w:jc w:val="left"/>
            </w:pPr>
            <w:r>
              <w:t>SMART</w:t>
            </w:r>
          </w:p>
        </w:tc>
        <w:tc>
          <w:tcPr>
            <w:tcW w:w="2257" w:type="dxa"/>
            <w:shd w:val="clear" w:color="auto" w:fill="auto"/>
            <w:tcMar>
              <w:top w:w="100" w:type="dxa"/>
              <w:left w:w="100" w:type="dxa"/>
              <w:bottom w:w="100" w:type="dxa"/>
              <w:right w:w="100" w:type="dxa"/>
            </w:tcMar>
          </w:tcPr>
          <w:p w14:paraId="4A6F5EC7" w14:textId="77777777" w:rsidR="007649C1" w:rsidRDefault="00FD2AA3">
            <w:pPr>
              <w:widowControl w:val="0"/>
              <w:pBdr>
                <w:top w:val="nil"/>
                <w:left w:val="nil"/>
                <w:bottom w:val="nil"/>
                <w:right w:val="nil"/>
                <w:between w:val="nil"/>
              </w:pBdr>
              <w:spacing w:line="360" w:lineRule="auto"/>
              <w:jc w:val="left"/>
            </w:pPr>
            <w:r>
              <w:t>Goal</w:t>
            </w:r>
          </w:p>
        </w:tc>
        <w:tc>
          <w:tcPr>
            <w:tcW w:w="2257" w:type="dxa"/>
            <w:shd w:val="clear" w:color="auto" w:fill="auto"/>
            <w:tcMar>
              <w:top w:w="100" w:type="dxa"/>
              <w:left w:w="100" w:type="dxa"/>
              <w:bottom w:w="100" w:type="dxa"/>
              <w:right w:w="100" w:type="dxa"/>
            </w:tcMar>
          </w:tcPr>
          <w:p w14:paraId="2D93E40B" w14:textId="77777777" w:rsidR="007649C1" w:rsidRDefault="00FD2AA3">
            <w:pPr>
              <w:widowControl w:val="0"/>
              <w:pBdr>
                <w:top w:val="nil"/>
                <w:left w:val="nil"/>
                <w:bottom w:val="nil"/>
                <w:right w:val="nil"/>
                <w:between w:val="nil"/>
              </w:pBdr>
              <w:spacing w:line="360" w:lineRule="auto"/>
              <w:jc w:val="left"/>
            </w:pPr>
            <w:r>
              <w:t>How to implement</w:t>
            </w:r>
          </w:p>
        </w:tc>
        <w:tc>
          <w:tcPr>
            <w:tcW w:w="2257" w:type="dxa"/>
            <w:shd w:val="clear" w:color="auto" w:fill="auto"/>
            <w:tcMar>
              <w:top w:w="100" w:type="dxa"/>
              <w:left w:w="100" w:type="dxa"/>
              <w:bottom w:w="100" w:type="dxa"/>
              <w:right w:w="100" w:type="dxa"/>
            </w:tcMar>
          </w:tcPr>
          <w:p w14:paraId="1DA0351E" w14:textId="77777777" w:rsidR="007649C1" w:rsidRDefault="00FD2AA3">
            <w:pPr>
              <w:widowControl w:val="0"/>
              <w:pBdr>
                <w:top w:val="nil"/>
                <w:left w:val="nil"/>
                <w:bottom w:val="nil"/>
                <w:right w:val="nil"/>
                <w:between w:val="nil"/>
              </w:pBdr>
              <w:spacing w:line="360" w:lineRule="auto"/>
              <w:jc w:val="left"/>
            </w:pPr>
            <w:r>
              <w:t xml:space="preserve">Time Frame </w:t>
            </w:r>
          </w:p>
        </w:tc>
      </w:tr>
      <w:tr w:rsidR="007649C1" w14:paraId="4B8B58D1" w14:textId="77777777">
        <w:tc>
          <w:tcPr>
            <w:tcW w:w="2257" w:type="dxa"/>
            <w:shd w:val="clear" w:color="auto" w:fill="auto"/>
            <w:tcMar>
              <w:top w:w="100" w:type="dxa"/>
              <w:left w:w="100" w:type="dxa"/>
              <w:bottom w:w="100" w:type="dxa"/>
              <w:right w:w="100" w:type="dxa"/>
            </w:tcMar>
          </w:tcPr>
          <w:p w14:paraId="147FC6BA" w14:textId="77777777" w:rsidR="007649C1" w:rsidRDefault="00FD2AA3">
            <w:pPr>
              <w:widowControl w:val="0"/>
              <w:pBdr>
                <w:top w:val="nil"/>
                <w:left w:val="nil"/>
                <w:bottom w:val="nil"/>
                <w:right w:val="nil"/>
                <w:between w:val="nil"/>
              </w:pBdr>
              <w:spacing w:line="360" w:lineRule="auto"/>
              <w:jc w:val="left"/>
            </w:pPr>
            <w:r>
              <w:t>Specific</w:t>
            </w:r>
          </w:p>
        </w:tc>
        <w:tc>
          <w:tcPr>
            <w:tcW w:w="2257" w:type="dxa"/>
            <w:shd w:val="clear" w:color="auto" w:fill="auto"/>
            <w:tcMar>
              <w:top w:w="100" w:type="dxa"/>
              <w:left w:w="100" w:type="dxa"/>
              <w:bottom w:w="100" w:type="dxa"/>
              <w:right w:w="100" w:type="dxa"/>
            </w:tcMar>
          </w:tcPr>
          <w:p w14:paraId="04F79BA6" w14:textId="77777777" w:rsidR="007649C1" w:rsidRDefault="00FD2AA3">
            <w:pPr>
              <w:widowControl w:val="0"/>
              <w:pBdr>
                <w:top w:val="nil"/>
                <w:left w:val="nil"/>
                <w:bottom w:val="nil"/>
                <w:right w:val="nil"/>
                <w:between w:val="nil"/>
              </w:pBdr>
              <w:spacing w:line="360" w:lineRule="auto"/>
              <w:jc w:val="left"/>
            </w:pPr>
            <w:r>
              <w:t xml:space="preserve">To implement the labour laws to the organisation. </w:t>
            </w:r>
          </w:p>
        </w:tc>
        <w:tc>
          <w:tcPr>
            <w:tcW w:w="2257" w:type="dxa"/>
            <w:shd w:val="clear" w:color="auto" w:fill="auto"/>
            <w:tcMar>
              <w:top w:w="100" w:type="dxa"/>
              <w:left w:w="100" w:type="dxa"/>
              <w:bottom w:w="100" w:type="dxa"/>
              <w:right w:w="100" w:type="dxa"/>
            </w:tcMar>
          </w:tcPr>
          <w:p w14:paraId="2A1AED1F" w14:textId="77777777" w:rsidR="007649C1" w:rsidRDefault="00FD2AA3">
            <w:pPr>
              <w:widowControl w:val="0"/>
              <w:pBdr>
                <w:top w:val="nil"/>
                <w:left w:val="nil"/>
                <w:bottom w:val="nil"/>
                <w:right w:val="nil"/>
                <w:between w:val="nil"/>
              </w:pBdr>
              <w:spacing w:line="360" w:lineRule="auto"/>
              <w:jc w:val="left"/>
            </w:pPr>
            <w:r>
              <w:t xml:space="preserve"> The company needs to take strict action in the internal department. </w:t>
            </w:r>
          </w:p>
        </w:tc>
        <w:tc>
          <w:tcPr>
            <w:tcW w:w="2257" w:type="dxa"/>
            <w:shd w:val="clear" w:color="auto" w:fill="auto"/>
            <w:tcMar>
              <w:top w:w="100" w:type="dxa"/>
              <w:left w:w="100" w:type="dxa"/>
              <w:bottom w:w="100" w:type="dxa"/>
              <w:right w:w="100" w:type="dxa"/>
            </w:tcMar>
          </w:tcPr>
          <w:p w14:paraId="6607927B" w14:textId="77777777" w:rsidR="007649C1" w:rsidRDefault="00FD2AA3">
            <w:pPr>
              <w:widowControl w:val="0"/>
              <w:pBdr>
                <w:top w:val="nil"/>
                <w:left w:val="nil"/>
                <w:bottom w:val="nil"/>
                <w:right w:val="nil"/>
                <w:between w:val="nil"/>
              </w:pBdr>
              <w:spacing w:line="360" w:lineRule="auto"/>
              <w:jc w:val="left"/>
            </w:pPr>
            <w:r>
              <w:t>1 months</w:t>
            </w:r>
          </w:p>
        </w:tc>
      </w:tr>
      <w:tr w:rsidR="007649C1" w14:paraId="7C93B732" w14:textId="77777777">
        <w:tc>
          <w:tcPr>
            <w:tcW w:w="2257" w:type="dxa"/>
            <w:shd w:val="clear" w:color="auto" w:fill="auto"/>
            <w:tcMar>
              <w:top w:w="100" w:type="dxa"/>
              <w:left w:w="100" w:type="dxa"/>
              <w:bottom w:w="100" w:type="dxa"/>
              <w:right w:w="100" w:type="dxa"/>
            </w:tcMar>
          </w:tcPr>
          <w:p w14:paraId="3BDB257D" w14:textId="77777777" w:rsidR="007649C1" w:rsidRDefault="00FD2AA3">
            <w:pPr>
              <w:widowControl w:val="0"/>
              <w:pBdr>
                <w:top w:val="nil"/>
                <w:left w:val="nil"/>
                <w:bottom w:val="nil"/>
                <w:right w:val="nil"/>
                <w:between w:val="nil"/>
              </w:pBdr>
              <w:spacing w:line="360" w:lineRule="auto"/>
              <w:jc w:val="left"/>
            </w:pPr>
            <w:r>
              <w:t>Measurable</w:t>
            </w:r>
          </w:p>
        </w:tc>
        <w:tc>
          <w:tcPr>
            <w:tcW w:w="2257" w:type="dxa"/>
            <w:shd w:val="clear" w:color="auto" w:fill="auto"/>
            <w:tcMar>
              <w:top w:w="100" w:type="dxa"/>
              <w:left w:w="100" w:type="dxa"/>
              <w:bottom w:w="100" w:type="dxa"/>
              <w:right w:w="100" w:type="dxa"/>
            </w:tcMar>
          </w:tcPr>
          <w:p w14:paraId="613A04E6" w14:textId="77777777" w:rsidR="007649C1" w:rsidRDefault="00FD2AA3">
            <w:pPr>
              <w:widowControl w:val="0"/>
              <w:pBdr>
                <w:top w:val="nil"/>
                <w:left w:val="nil"/>
                <w:bottom w:val="nil"/>
                <w:right w:val="nil"/>
                <w:between w:val="nil"/>
              </w:pBdr>
              <w:spacing w:line="360" w:lineRule="auto"/>
              <w:jc w:val="left"/>
            </w:pPr>
            <w:r>
              <w:t xml:space="preserve">To ensure the perfect measurement of laws.  </w:t>
            </w:r>
          </w:p>
        </w:tc>
        <w:tc>
          <w:tcPr>
            <w:tcW w:w="2257" w:type="dxa"/>
            <w:shd w:val="clear" w:color="auto" w:fill="auto"/>
            <w:tcMar>
              <w:top w:w="100" w:type="dxa"/>
              <w:left w:w="100" w:type="dxa"/>
              <w:bottom w:w="100" w:type="dxa"/>
              <w:right w:w="100" w:type="dxa"/>
            </w:tcMar>
          </w:tcPr>
          <w:p w14:paraId="09DAD941" w14:textId="77777777" w:rsidR="007649C1" w:rsidRDefault="00FD2AA3">
            <w:pPr>
              <w:widowControl w:val="0"/>
              <w:pBdr>
                <w:top w:val="nil"/>
                <w:left w:val="nil"/>
                <w:bottom w:val="nil"/>
                <w:right w:val="nil"/>
                <w:between w:val="nil"/>
              </w:pBdr>
              <w:spacing w:line="360" w:lineRule="auto"/>
              <w:jc w:val="left"/>
            </w:pPr>
            <w:r>
              <w:t xml:space="preserve">The company must set a regular time frame for measurement of laws.  </w:t>
            </w:r>
          </w:p>
        </w:tc>
        <w:tc>
          <w:tcPr>
            <w:tcW w:w="2257" w:type="dxa"/>
            <w:shd w:val="clear" w:color="auto" w:fill="auto"/>
            <w:tcMar>
              <w:top w:w="100" w:type="dxa"/>
              <w:left w:w="100" w:type="dxa"/>
              <w:bottom w:w="100" w:type="dxa"/>
              <w:right w:w="100" w:type="dxa"/>
            </w:tcMar>
          </w:tcPr>
          <w:p w14:paraId="2BCD4318" w14:textId="77777777" w:rsidR="007649C1" w:rsidRDefault="00FD2AA3">
            <w:pPr>
              <w:widowControl w:val="0"/>
              <w:pBdr>
                <w:top w:val="nil"/>
                <w:left w:val="nil"/>
                <w:bottom w:val="nil"/>
                <w:right w:val="nil"/>
                <w:between w:val="nil"/>
              </w:pBdr>
              <w:spacing w:line="360" w:lineRule="auto"/>
              <w:jc w:val="left"/>
            </w:pPr>
            <w:r>
              <w:t>2 months</w:t>
            </w:r>
          </w:p>
        </w:tc>
      </w:tr>
      <w:tr w:rsidR="007649C1" w14:paraId="41D2DA84" w14:textId="77777777">
        <w:tc>
          <w:tcPr>
            <w:tcW w:w="2257" w:type="dxa"/>
            <w:shd w:val="clear" w:color="auto" w:fill="auto"/>
            <w:tcMar>
              <w:top w:w="100" w:type="dxa"/>
              <w:left w:w="100" w:type="dxa"/>
              <w:bottom w:w="100" w:type="dxa"/>
              <w:right w:w="100" w:type="dxa"/>
            </w:tcMar>
          </w:tcPr>
          <w:p w14:paraId="49E8044E" w14:textId="77777777" w:rsidR="007649C1" w:rsidRDefault="00FD2AA3">
            <w:pPr>
              <w:widowControl w:val="0"/>
              <w:pBdr>
                <w:top w:val="nil"/>
                <w:left w:val="nil"/>
                <w:bottom w:val="nil"/>
                <w:right w:val="nil"/>
                <w:between w:val="nil"/>
              </w:pBdr>
              <w:spacing w:line="360" w:lineRule="auto"/>
              <w:jc w:val="left"/>
            </w:pPr>
            <w:r>
              <w:t>Achievable</w:t>
            </w:r>
          </w:p>
        </w:tc>
        <w:tc>
          <w:tcPr>
            <w:tcW w:w="2257" w:type="dxa"/>
            <w:shd w:val="clear" w:color="auto" w:fill="auto"/>
            <w:tcMar>
              <w:top w:w="100" w:type="dxa"/>
              <w:left w:w="100" w:type="dxa"/>
              <w:bottom w:w="100" w:type="dxa"/>
              <w:right w:w="100" w:type="dxa"/>
            </w:tcMar>
          </w:tcPr>
          <w:p w14:paraId="64FA0A03" w14:textId="77777777" w:rsidR="007649C1" w:rsidRDefault="00FD2AA3">
            <w:pPr>
              <w:widowControl w:val="0"/>
              <w:pBdr>
                <w:top w:val="nil"/>
                <w:left w:val="nil"/>
                <w:bottom w:val="nil"/>
                <w:right w:val="nil"/>
                <w:between w:val="nil"/>
              </w:pBdr>
              <w:spacing w:line="360" w:lineRule="auto"/>
              <w:jc w:val="left"/>
            </w:pPr>
            <w:r>
              <w:t xml:space="preserve">To set an expert committee. </w:t>
            </w:r>
          </w:p>
        </w:tc>
        <w:tc>
          <w:tcPr>
            <w:tcW w:w="2257" w:type="dxa"/>
            <w:shd w:val="clear" w:color="auto" w:fill="auto"/>
            <w:tcMar>
              <w:top w:w="100" w:type="dxa"/>
              <w:left w:w="100" w:type="dxa"/>
              <w:bottom w:w="100" w:type="dxa"/>
              <w:right w:w="100" w:type="dxa"/>
            </w:tcMar>
          </w:tcPr>
          <w:p w14:paraId="675F0195" w14:textId="77777777" w:rsidR="007649C1" w:rsidRDefault="00FD2AA3">
            <w:pPr>
              <w:widowControl w:val="0"/>
              <w:pBdr>
                <w:top w:val="nil"/>
                <w:left w:val="nil"/>
                <w:bottom w:val="nil"/>
                <w:right w:val="nil"/>
                <w:between w:val="nil"/>
              </w:pBdr>
              <w:spacing w:line="360" w:lineRule="auto"/>
              <w:jc w:val="left"/>
            </w:pPr>
            <w:r>
              <w:t>To choose the experienced employees to build the committee.</w:t>
            </w:r>
          </w:p>
        </w:tc>
        <w:tc>
          <w:tcPr>
            <w:tcW w:w="2257" w:type="dxa"/>
            <w:shd w:val="clear" w:color="auto" w:fill="auto"/>
            <w:tcMar>
              <w:top w:w="100" w:type="dxa"/>
              <w:left w:w="100" w:type="dxa"/>
              <w:bottom w:w="100" w:type="dxa"/>
              <w:right w:w="100" w:type="dxa"/>
            </w:tcMar>
          </w:tcPr>
          <w:p w14:paraId="42CCB1EE" w14:textId="77777777" w:rsidR="007649C1" w:rsidRDefault="00FD2AA3">
            <w:pPr>
              <w:widowControl w:val="0"/>
              <w:pBdr>
                <w:top w:val="nil"/>
                <w:left w:val="nil"/>
                <w:bottom w:val="nil"/>
                <w:right w:val="nil"/>
                <w:between w:val="nil"/>
              </w:pBdr>
              <w:spacing w:line="360" w:lineRule="auto"/>
              <w:jc w:val="left"/>
            </w:pPr>
            <w:r>
              <w:t xml:space="preserve">3 months </w:t>
            </w:r>
          </w:p>
        </w:tc>
      </w:tr>
      <w:tr w:rsidR="007649C1" w14:paraId="37B46AC8" w14:textId="77777777">
        <w:tc>
          <w:tcPr>
            <w:tcW w:w="2257" w:type="dxa"/>
            <w:shd w:val="clear" w:color="auto" w:fill="auto"/>
            <w:tcMar>
              <w:top w:w="100" w:type="dxa"/>
              <w:left w:w="100" w:type="dxa"/>
              <w:bottom w:w="100" w:type="dxa"/>
              <w:right w:w="100" w:type="dxa"/>
            </w:tcMar>
          </w:tcPr>
          <w:p w14:paraId="5115D8BD" w14:textId="77777777" w:rsidR="007649C1" w:rsidRDefault="00FD2AA3">
            <w:pPr>
              <w:widowControl w:val="0"/>
              <w:pBdr>
                <w:top w:val="nil"/>
                <w:left w:val="nil"/>
                <w:bottom w:val="nil"/>
                <w:right w:val="nil"/>
                <w:between w:val="nil"/>
              </w:pBdr>
              <w:spacing w:line="360" w:lineRule="auto"/>
              <w:jc w:val="left"/>
            </w:pPr>
            <w:r>
              <w:t>Relevant</w:t>
            </w:r>
          </w:p>
        </w:tc>
        <w:tc>
          <w:tcPr>
            <w:tcW w:w="2257" w:type="dxa"/>
            <w:shd w:val="clear" w:color="auto" w:fill="auto"/>
            <w:tcMar>
              <w:top w:w="100" w:type="dxa"/>
              <w:left w:w="100" w:type="dxa"/>
              <w:bottom w:w="100" w:type="dxa"/>
              <w:right w:w="100" w:type="dxa"/>
            </w:tcMar>
          </w:tcPr>
          <w:p w14:paraId="4E289BE2" w14:textId="77777777" w:rsidR="007649C1" w:rsidRDefault="00FD2AA3">
            <w:pPr>
              <w:widowControl w:val="0"/>
              <w:pBdr>
                <w:top w:val="nil"/>
                <w:left w:val="nil"/>
                <w:bottom w:val="nil"/>
                <w:right w:val="nil"/>
                <w:between w:val="nil"/>
              </w:pBdr>
              <w:spacing w:line="360" w:lineRule="auto"/>
              <w:jc w:val="left"/>
            </w:pPr>
            <w:r>
              <w:t xml:space="preserve">To ensure if the wages are similar for all. </w:t>
            </w:r>
          </w:p>
        </w:tc>
        <w:tc>
          <w:tcPr>
            <w:tcW w:w="2257" w:type="dxa"/>
            <w:shd w:val="clear" w:color="auto" w:fill="auto"/>
            <w:tcMar>
              <w:top w:w="100" w:type="dxa"/>
              <w:left w:w="100" w:type="dxa"/>
              <w:bottom w:w="100" w:type="dxa"/>
              <w:right w:w="100" w:type="dxa"/>
            </w:tcMar>
          </w:tcPr>
          <w:p w14:paraId="06F1030C" w14:textId="77777777" w:rsidR="007649C1" w:rsidRDefault="00FD2AA3">
            <w:pPr>
              <w:widowControl w:val="0"/>
              <w:pBdr>
                <w:top w:val="nil"/>
                <w:left w:val="nil"/>
                <w:bottom w:val="nil"/>
                <w:right w:val="nil"/>
                <w:between w:val="nil"/>
              </w:pBdr>
              <w:spacing w:line="360" w:lineRule="auto"/>
              <w:jc w:val="left"/>
            </w:pPr>
            <w:r>
              <w:t xml:space="preserve">The company needs to take the assistance of the technology to do this. </w:t>
            </w:r>
          </w:p>
        </w:tc>
        <w:tc>
          <w:tcPr>
            <w:tcW w:w="2257" w:type="dxa"/>
            <w:shd w:val="clear" w:color="auto" w:fill="auto"/>
            <w:tcMar>
              <w:top w:w="100" w:type="dxa"/>
              <w:left w:w="100" w:type="dxa"/>
              <w:bottom w:w="100" w:type="dxa"/>
              <w:right w:w="100" w:type="dxa"/>
            </w:tcMar>
          </w:tcPr>
          <w:p w14:paraId="670EA3F2" w14:textId="77777777" w:rsidR="007649C1" w:rsidRDefault="00FD2AA3">
            <w:pPr>
              <w:widowControl w:val="0"/>
              <w:pBdr>
                <w:top w:val="nil"/>
                <w:left w:val="nil"/>
                <w:bottom w:val="nil"/>
                <w:right w:val="nil"/>
                <w:between w:val="nil"/>
              </w:pBdr>
              <w:spacing w:line="360" w:lineRule="auto"/>
              <w:jc w:val="left"/>
            </w:pPr>
            <w:r>
              <w:t xml:space="preserve">3.5 months </w:t>
            </w:r>
          </w:p>
        </w:tc>
      </w:tr>
      <w:tr w:rsidR="007649C1" w14:paraId="1F2AFE40" w14:textId="77777777">
        <w:tc>
          <w:tcPr>
            <w:tcW w:w="2257" w:type="dxa"/>
            <w:shd w:val="clear" w:color="auto" w:fill="auto"/>
            <w:tcMar>
              <w:top w:w="100" w:type="dxa"/>
              <w:left w:w="100" w:type="dxa"/>
              <w:bottom w:w="100" w:type="dxa"/>
              <w:right w:w="100" w:type="dxa"/>
            </w:tcMar>
          </w:tcPr>
          <w:p w14:paraId="1F715BC4" w14:textId="77777777" w:rsidR="007649C1" w:rsidRDefault="00FD2AA3">
            <w:pPr>
              <w:widowControl w:val="0"/>
              <w:pBdr>
                <w:top w:val="nil"/>
                <w:left w:val="nil"/>
                <w:bottom w:val="nil"/>
                <w:right w:val="nil"/>
                <w:between w:val="nil"/>
              </w:pBdr>
              <w:spacing w:line="360" w:lineRule="auto"/>
              <w:jc w:val="left"/>
            </w:pPr>
            <w:r>
              <w:t>Time Frame</w:t>
            </w:r>
          </w:p>
        </w:tc>
        <w:tc>
          <w:tcPr>
            <w:tcW w:w="2257" w:type="dxa"/>
            <w:shd w:val="clear" w:color="auto" w:fill="auto"/>
            <w:tcMar>
              <w:top w:w="100" w:type="dxa"/>
              <w:left w:w="100" w:type="dxa"/>
              <w:bottom w:w="100" w:type="dxa"/>
              <w:right w:w="100" w:type="dxa"/>
            </w:tcMar>
          </w:tcPr>
          <w:p w14:paraId="5ADA3143" w14:textId="77777777" w:rsidR="007649C1" w:rsidRDefault="00FD2AA3">
            <w:pPr>
              <w:widowControl w:val="0"/>
              <w:pBdr>
                <w:top w:val="nil"/>
                <w:left w:val="nil"/>
                <w:bottom w:val="nil"/>
                <w:right w:val="nil"/>
                <w:between w:val="nil"/>
              </w:pBdr>
              <w:spacing w:line="360" w:lineRule="auto"/>
              <w:jc w:val="left"/>
            </w:pPr>
            <w:r>
              <w:t xml:space="preserve">To eradicate all the issues in a fixed time frame. </w:t>
            </w:r>
          </w:p>
        </w:tc>
        <w:tc>
          <w:tcPr>
            <w:tcW w:w="2257" w:type="dxa"/>
            <w:shd w:val="clear" w:color="auto" w:fill="auto"/>
            <w:tcMar>
              <w:top w:w="100" w:type="dxa"/>
              <w:left w:w="100" w:type="dxa"/>
              <w:bottom w:w="100" w:type="dxa"/>
              <w:right w:w="100" w:type="dxa"/>
            </w:tcMar>
          </w:tcPr>
          <w:p w14:paraId="7FA0C6FB" w14:textId="77777777" w:rsidR="007649C1" w:rsidRDefault="00FD2AA3">
            <w:pPr>
              <w:widowControl w:val="0"/>
              <w:pBdr>
                <w:top w:val="nil"/>
                <w:left w:val="nil"/>
                <w:bottom w:val="nil"/>
                <w:right w:val="nil"/>
                <w:between w:val="nil"/>
              </w:pBdr>
              <w:spacing w:line="360" w:lineRule="auto"/>
              <w:jc w:val="left"/>
            </w:pPr>
            <w:r>
              <w:t xml:space="preserve">The company needs to take some urgent steps to fulfil this. </w:t>
            </w:r>
          </w:p>
        </w:tc>
        <w:tc>
          <w:tcPr>
            <w:tcW w:w="2257" w:type="dxa"/>
            <w:shd w:val="clear" w:color="auto" w:fill="auto"/>
            <w:tcMar>
              <w:top w:w="100" w:type="dxa"/>
              <w:left w:w="100" w:type="dxa"/>
              <w:bottom w:w="100" w:type="dxa"/>
              <w:right w:w="100" w:type="dxa"/>
            </w:tcMar>
          </w:tcPr>
          <w:p w14:paraId="55FE7DBF" w14:textId="77777777" w:rsidR="007649C1" w:rsidRDefault="00FD2AA3">
            <w:pPr>
              <w:widowControl w:val="0"/>
              <w:pBdr>
                <w:top w:val="nil"/>
                <w:left w:val="nil"/>
                <w:bottom w:val="nil"/>
                <w:right w:val="nil"/>
                <w:between w:val="nil"/>
              </w:pBdr>
              <w:spacing w:line="360" w:lineRule="auto"/>
              <w:jc w:val="left"/>
            </w:pPr>
            <w:r>
              <w:t xml:space="preserve">4 months. </w:t>
            </w:r>
          </w:p>
        </w:tc>
      </w:tr>
    </w:tbl>
    <w:p w14:paraId="4F68AC60" w14:textId="77777777" w:rsidR="007649C1" w:rsidRDefault="00FD2AA3">
      <w:pPr>
        <w:pStyle w:val="Heading1"/>
        <w:spacing w:before="240" w:after="240" w:line="360" w:lineRule="auto"/>
        <w:rPr>
          <w:sz w:val="24"/>
          <w:szCs w:val="24"/>
        </w:rPr>
      </w:pPr>
      <w:r>
        <w:rPr>
          <w:sz w:val="24"/>
          <w:szCs w:val="24"/>
        </w:rPr>
        <w:lastRenderedPageBreak/>
        <w:t xml:space="preserve">Communication of the plan with the </w:t>
      </w:r>
      <w:r>
        <w:rPr>
          <w:sz w:val="24"/>
          <w:szCs w:val="24"/>
        </w:rPr>
        <w:t>stakeholders</w:t>
      </w:r>
    </w:p>
    <w:p w14:paraId="7DA9B184" w14:textId="77777777" w:rsidR="007649C1" w:rsidRDefault="00FD2AA3">
      <w:pPr>
        <w:pStyle w:val="Heading1"/>
        <w:spacing w:before="240" w:after="240" w:line="360" w:lineRule="auto"/>
        <w:rPr>
          <w:b w:val="0"/>
          <w:sz w:val="24"/>
          <w:szCs w:val="24"/>
        </w:rPr>
      </w:pPr>
      <w:r>
        <w:rPr>
          <w:b w:val="0"/>
          <w:sz w:val="24"/>
          <w:szCs w:val="24"/>
        </w:rPr>
        <w:t>Communication is the key. Without this, all plans would tumble down. The employees of McDonald must be given clear information regarding the smart plan that is being initiated in their workplace and what can be better than amplifying the messa</w:t>
      </w:r>
      <w:r>
        <w:rPr>
          <w:b w:val="0"/>
          <w:sz w:val="24"/>
          <w:szCs w:val="24"/>
        </w:rPr>
        <w:t>ge via their email ID, digital notice boards, by holding varied engaging campaigns and also another powerful tool can be video contents that really feeds the important information to stand out and makes it even more comprehensible for the employees to unde</w:t>
      </w:r>
      <w:r>
        <w:rPr>
          <w:b w:val="0"/>
          <w:sz w:val="24"/>
          <w:szCs w:val="24"/>
        </w:rPr>
        <w:t xml:space="preserve">rstand. Even one-on-one open meetings and discussions have been organised as that has proved to be the key ingredient for maintaining personal as well as career success for McDonald's (Scholes </w:t>
      </w:r>
      <w:r>
        <w:rPr>
          <w:b w:val="0"/>
          <w:i/>
          <w:sz w:val="24"/>
          <w:szCs w:val="24"/>
        </w:rPr>
        <w:t xml:space="preserve">et al. </w:t>
      </w:r>
      <w:r>
        <w:rPr>
          <w:b w:val="0"/>
          <w:sz w:val="24"/>
          <w:szCs w:val="24"/>
        </w:rPr>
        <w:t>1998).</w:t>
      </w:r>
    </w:p>
    <w:p w14:paraId="720C2291" w14:textId="77777777" w:rsidR="007649C1" w:rsidRDefault="00FD2AA3">
      <w:pPr>
        <w:pStyle w:val="Heading1"/>
        <w:spacing w:before="240" w:after="240" w:line="360" w:lineRule="auto"/>
        <w:rPr>
          <w:sz w:val="24"/>
          <w:szCs w:val="24"/>
        </w:rPr>
      </w:pPr>
      <w:r>
        <w:rPr>
          <w:sz w:val="24"/>
          <w:szCs w:val="24"/>
        </w:rPr>
        <w:t>Monitoring and review techniques</w:t>
      </w:r>
    </w:p>
    <w:p w14:paraId="5696FA34" w14:textId="77777777" w:rsidR="007649C1" w:rsidRDefault="00FD2AA3">
      <w:pPr>
        <w:pStyle w:val="Heading1"/>
        <w:spacing w:before="240" w:after="240" w:line="360" w:lineRule="auto"/>
        <w:rPr>
          <w:b w:val="0"/>
          <w:sz w:val="24"/>
          <w:szCs w:val="24"/>
        </w:rPr>
      </w:pPr>
      <w:r>
        <w:rPr>
          <w:b w:val="0"/>
          <w:sz w:val="24"/>
          <w:szCs w:val="24"/>
        </w:rPr>
        <w:t xml:space="preserve">To monitor and </w:t>
      </w:r>
      <w:r>
        <w:rPr>
          <w:b w:val="0"/>
          <w:sz w:val="24"/>
          <w:szCs w:val="24"/>
        </w:rPr>
        <w:t>control the techniques, a company needs to track the various business metrics through some performance indicators that solely display the progress rates of their outlined goals. This makes the business to easily monitor their performance and growth that th</w:t>
      </w:r>
      <w:r>
        <w:rPr>
          <w:b w:val="0"/>
          <w:sz w:val="24"/>
          <w:szCs w:val="24"/>
        </w:rPr>
        <w:t>ey are going through or areas of improvement that needs to be undertaken to overcome stumbling blocks in the future endeavours. McDonald's has used another form and that is benchmarking as it is a very vital tool to compare oneself to the other competitors</w:t>
      </w:r>
      <w:r>
        <w:rPr>
          <w:b w:val="0"/>
          <w:sz w:val="24"/>
          <w:szCs w:val="24"/>
        </w:rPr>
        <w:t xml:space="preserve"> in the market and becomes easy to assess their end goals and their position in the market, in alignment to the others. Organising a meeting also is another major monitoring technique that must be implemented so that McDonald's can explain to its workers t</w:t>
      </w:r>
      <w:r>
        <w:rPr>
          <w:b w:val="0"/>
          <w:sz w:val="24"/>
          <w:szCs w:val="24"/>
        </w:rPr>
        <w:t>he need for new tech in their workplace and also boost them by providing training and giving them time to learn. Weekly surveys can be organised that would help calculating business performance by selecting various solutions too (</w:t>
      </w:r>
      <w:proofErr w:type="spellStart"/>
      <w:r>
        <w:rPr>
          <w:b w:val="0"/>
          <w:sz w:val="24"/>
          <w:szCs w:val="24"/>
        </w:rPr>
        <w:t>Gilani</w:t>
      </w:r>
      <w:proofErr w:type="spellEnd"/>
      <w:r>
        <w:rPr>
          <w:b w:val="0"/>
          <w:sz w:val="24"/>
          <w:szCs w:val="24"/>
        </w:rPr>
        <w:t xml:space="preserve"> and O’Brien, 2017).</w:t>
      </w:r>
    </w:p>
    <w:p w14:paraId="79097B86" w14:textId="77777777" w:rsidR="007649C1" w:rsidRDefault="00FD2AA3">
      <w:pPr>
        <w:pStyle w:val="Heading1"/>
        <w:spacing w:before="240" w:after="240" w:line="360" w:lineRule="auto"/>
        <w:rPr>
          <w:sz w:val="24"/>
          <w:szCs w:val="24"/>
        </w:rPr>
      </w:pPr>
      <w:bookmarkStart w:id="24" w:name="_heading=h.2xcytpi" w:colFirst="0" w:colLast="0"/>
      <w:bookmarkEnd w:id="24"/>
      <w:r>
        <w:rPr>
          <w:sz w:val="24"/>
          <w:szCs w:val="24"/>
        </w:rPr>
        <w:t>Conclusion</w:t>
      </w:r>
    </w:p>
    <w:p w14:paraId="7BD4AD53" w14:textId="77777777" w:rsidR="007649C1" w:rsidRDefault="00FD2AA3">
      <w:pPr>
        <w:pStyle w:val="Heading1"/>
        <w:spacing w:before="240" w:after="240" w:line="360" w:lineRule="auto"/>
        <w:rPr>
          <w:b w:val="0"/>
          <w:sz w:val="24"/>
          <w:szCs w:val="24"/>
        </w:rPr>
      </w:pPr>
      <w:bookmarkStart w:id="25" w:name="_heading=h.f62z3nbhwmkv" w:colFirst="0" w:colLast="0"/>
      <w:bookmarkEnd w:id="25"/>
      <w:r>
        <w:rPr>
          <w:b w:val="0"/>
          <w:sz w:val="24"/>
          <w:szCs w:val="24"/>
        </w:rPr>
        <w:t>Thus, McDonald's, just like every other company, is obsessed with creating its positive brand image in the market and in order to do so, it must incorporate certain techniques that would help them reach their target and level up their position.</w:t>
      </w:r>
      <w:r>
        <w:rPr>
          <w:b w:val="0"/>
          <w:sz w:val="24"/>
          <w:szCs w:val="24"/>
        </w:rPr>
        <w:t xml:space="preserve"> It has efficiently incorporated various </w:t>
      </w:r>
      <w:proofErr w:type="gramStart"/>
      <w:r>
        <w:rPr>
          <w:b w:val="0"/>
          <w:sz w:val="24"/>
          <w:szCs w:val="24"/>
        </w:rPr>
        <w:t>employee</w:t>
      </w:r>
      <w:proofErr w:type="gramEnd"/>
      <w:r>
        <w:rPr>
          <w:b w:val="0"/>
          <w:sz w:val="24"/>
          <w:szCs w:val="24"/>
        </w:rPr>
        <w:t xml:space="preserve"> checking software that helps in tracking their activity or performance. Besides this, this company has also coherently strategized manifold techniques to resolve the issue of underpayment. All these have a </w:t>
      </w:r>
      <w:r>
        <w:rPr>
          <w:b w:val="0"/>
          <w:sz w:val="24"/>
          <w:szCs w:val="24"/>
        </w:rPr>
        <w:t>common point of concern and that is to encourage office camaraderie so that strengthens workplace happiness among the staff.</w:t>
      </w:r>
    </w:p>
    <w:p w14:paraId="6DEEB59A" w14:textId="6E8FC4C4" w:rsidR="00E361B7" w:rsidRDefault="00FD2AA3" w:rsidP="00E361B7">
      <w:pPr>
        <w:pStyle w:val="Heading1"/>
        <w:spacing w:line="360" w:lineRule="auto"/>
      </w:pPr>
      <w:bookmarkStart w:id="26" w:name="_heading=h.obvx9c2k0dtu" w:colFirst="0" w:colLast="0"/>
      <w:bookmarkEnd w:id="26"/>
      <w:r>
        <w:lastRenderedPageBreak/>
        <w:t>References</w:t>
      </w:r>
    </w:p>
    <w:p w14:paraId="79B9B96C" w14:textId="77777777" w:rsidR="00E361B7" w:rsidRDefault="00E361B7">
      <w:pPr>
        <w:spacing w:line="360" w:lineRule="auto"/>
        <w:jc w:val="left"/>
        <w:rPr>
          <w:color w:val="222222"/>
          <w:highlight w:val="white"/>
        </w:rPr>
      </w:pPr>
      <w:proofErr w:type="spellStart"/>
      <w:proofErr w:type="gramStart"/>
      <w:r>
        <w:rPr>
          <w:color w:val="222222"/>
          <w:highlight w:val="white"/>
        </w:rPr>
        <w:t>Assets.publishing.service</w:t>
      </w:r>
      <w:proofErr w:type="spellEnd"/>
      <w:r>
        <w:rPr>
          <w:color w:val="222222"/>
          <w:highlight w:val="white"/>
        </w:rPr>
        <w:t>, 2022.</w:t>
      </w:r>
      <w:proofErr w:type="gramEnd"/>
      <w:r>
        <w:rPr>
          <w:color w:val="222222"/>
          <w:highlight w:val="white"/>
        </w:rPr>
        <w:t xml:space="preserve"> </w:t>
      </w:r>
      <w:r>
        <w:rPr>
          <w:i/>
          <w:color w:val="222222"/>
          <w:highlight w:val="white"/>
        </w:rPr>
        <w:t>“How has the UK Restaurant sector been affected by the fissuring of the worker-employer relationship in the last 10 years?”</w:t>
      </w:r>
      <w:r>
        <w:rPr>
          <w:color w:val="222222"/>
          <w:highlight w:val="white"/>
        </w:rPr>
        <w:t xml:space="preserve"> Available at: </w:t>
      </w:r>
      <w:hyperlink r:id="rId7">
        <w:r>
          <w:rPr>
            <w:color w:val="1155CC"/>
            <w:highlight w:val="white"/>
            <w:u w:val="single"/>
          </w:rPr>
          <w:t>https://assets.publishing.service.gov.uk/government/uploads/system/uploads/attachment_data/file/814592/Restaurant_Sector_Director_of_labour_market_enforcement_July_2019_IFF_research.pdf</w:t>
        </w:r>
      </w:hyperlink>
      <w:r>
        <w:rPr>
          <w:color w:val="222222"/>
          <w:highlight w:val="white"/>
        </w:rPr>
        <w:t xml:space="preserve"> (Accessed on: 10 August 2022)</w:t>
      </w:r>
    </w:p>
    <w:p w14:paraId="650B5466" w14:textId="77777777" w:rsidR="00E361B7" w:rsidRDefault="00E361B7">
      <w:pPr>
        <w:spacing w:line="360" w:lineRule="auto"/>
        <w:rPr>
          <w:color w:val="222222"/>
          <w:highlight w:val="white"/>
        </w:rPr>
      </w:pPr>
      <w:r>
        <w:rPr>
          <w:color w:val="222222"/>
          <w:highlight w:val="white"/>
        </w:rPr>
        <w:t xml:space="preserve">Bell, D.N. and </w:t>
      </w:r>
      <w:proofErr w:type="spellStart"/>
      <w:r>
        <w:rPr>
          <w:color w:val="222222"/>
          <w:highlight w:val="white"/>
        </w:rPr>
        <w:t>Blanchflower</w:t>
      </w:r>
      <w:proofErr w:type="spellEnd"/>
      <w:r>
        <w:rPr>
          <w:color w:val="222222"/>
          <w:highlight w:val="white"/>
        </w:rPr>
        <w:t xml:space="preserve">, D.G., 2020. </w:t>
      </w:r>
      <w:proofErr w:type="gramStart"/>
      <w:r>
        <w:rPr>
          <w:color w:val="222222"/>
          <w:highlight w:val="white"/>
        </w:rPr>
        <w:t>US and UK labour markets before and during the Covid-19 crash.</w:t>
      </w:r>
      <w:proofErr w:type="gramEnd"/>
      <w:r>
        <w:rPr>
          <w:color w:val="222222"/>
          <w:highlight w:val="white"/>
        </w:rPr>
        <w:t xml:space="preserve"> </w:t>
      </w:r>
      <w:proofErr w:type="gramStart"/>
      <w:r>
        <w:rPr>
          <w:i/>
          <w:color w:val="222222"/>
          <w:highlight w:val="white"/>
        </w:rPr>
        <w:t>National Institute Economic Review</w:t>
      </w:r>
      <w:r>
        <w:rPr>
          <w:color w:val="222222"/>
          <w:highlight w:val="white"/>
        </w:rPr>
        <w:t xml:space="preserve">, </w:t>
      </w:r>
      <w:r>
        <w:rPr>
          <w:i/>
          <w:color w:val="222222"/>
          <w:highlight w:val="white"/>
        </w:rPr>
        <w:t>252</w:t>
      </w:r>
      <w:r>
        <w:rPr>
          <w:color w:val="222222"/>
          <w:highlight w:val="white"/>
        </w:rPr>
        <w:t>, pp.R52-R69.</w:t>
      </w:r>
      <w:proofErr w:type="gramEnd"/>
    </w:p>
    <w:p w14:paraId="7EB1CA1B" w14:textId="77777777" w:rsidR="00E361B7" w:rsidRDefault="00E361B7">
      <w:pPr>
        <w:spacing w:line="360" w:lineRule="auto"/>
        <w:rPr>
          <w:color w:val="222222"/>
          <w:highlight w:val="white"/>
        </w:rPr>
      </w:pPr>
      <w:proofErr w:type="spellStart"/>
      <w:r>
        <w:rPr>
          <w:color w:val="222222"/>
          <w:highlight w:val="white"/>
        </w:rPr>
        <w:t>Drydakis</w:t>
      </w:r>
      <w:proofErr w:type="spellEnd"/>
      <w:r>
        <w:rPr>
          <w:color w:val="222222"/>
          <w:highlight w:val="white"/>
        </w:rPr>
        <w:t xml:space="preserve">, N., 2018. Economic pluralism in the study of wage discrimination: a note. </w:t>
      </w:r>
      <w:proofErr w:type="gramStart"/>
      <w:r>
        <w:rPr>
          <w:i/>
          <w:color w:val="222222"/>
          <w:highlight w:val="white"/>
        </w:rPr>
        <w:t>International Journal of Manpower</w:t>
      </w:r>
      <w:r>
        <w:rPr>
          <w:color w:val="222222"/>
          <w:highlight w:val="white"/>
        </w:rPr>
        <w:t>.</w:t>
      </w:r>
      <w:proofErr w:type="gramEnd"/>
    </w:p>
    <w:p w14:paraId="05A37415" w14:textId="77777777" w:rsidR="00E361B7" w:rsidRDefault="00E361B7">
      <w:pPr>
        <w:spacing w:line="360" w:lineRule="auto"/>
        <w:jc w:val="left"/>
        <w:rPr>
          <w:color w:val="222222"/>
          <w:highlight w:val="white"/>
        </w:rPr>
      </w:pPr>
      <w:proofErr w:type="gramStart"/>
      <w:r>
        <w:rPr>
          <w:color w:val="222222"/>
          <w:highlight w:val="white"/>
        </w:rPr>
        <w:t>ESSAYZOO, 2022.</w:t>
      </w:r>
      <w:proofErr w:type="gramEnd"/>
      <w:r>
        <w:rPr>
          <w:color w:val="222222"/>
          <w:highlight w:val="white"/>
        </w:rPr>
        <w:t xml:space="preserve"> </w:t>
      </w:r>
      <w:proofErr w:type="gramStart"/>
      <w:r>
        <w:rPr>
          <w:i/>
          <w:color w:val="222222"/>
          <w:highlight w:val="white"/>
        </w:rPr>
        <w:t>“McDonald’s SWOT Analysis''</w:t>
      </w:r>
      <w:r>
        <w:rPr>
          <w:color w:val="222222"/>
          <w:highlight w:val="white"/>
        </w:rPr>
        <w:t>.</w:t>
      </w:r>
      <w:proofErr w:type="gramEnd"/>
      <w:r>
        <w:rPr>
          <w:color w:val="222222"/>
          <w:highlight w:val="white"/>
        </w:rPr>
        <w:t xml:space="preserve"> Available at: </w:t>
      </w:r>
      <w:hyperlink r:id="rId8">
        <w:r>
          <w:rPr>
            <w:color w:val="1155CC"/>
            <w:highlight w:val="white"/>
            <w:u w:val="single"/>
          </w:rPr>
          <w:t>https://essayzoo.org/blog/mcdonalds-swot-analysis</w:t>
        </w:r>
      </w:hyperlink>
      <w:r>
        <w:rPr>
          <w:color w:val="222222"/>
          <w:highlight w:val="white"/>
        </w:rPr>
        <w:t xml:space="preserve"> (Accessed on: 10 August 2022)</w:t>
      </w:r>
    </w:p>
    <w:p w14:paraId="6AA91049" w14:textId="77777777" w:rsidR="00E361B7" w:rsidRDefault="00E361B7">
      <w:pPr>
        <w:spacing w:line="360" w:lineRule="auto"/>
      </w:pPr>
      <w:proofErr w:type="spellStart"/>
      <w:proofErr w:type="gramStart"/>
      <w:r>
        <w:t>Gilani</w:t>
      </w:r>
      <w:proofErr w:type="spellEnd"/>
      <w:r>
        <w:t>, S. and O’Brien, W., 2017.</w:t>
      </w:r>
      <w:proofErr w:type="gramEnd"/>
      <w:r>
        <w:t xml:space="preserve"> </w:t>
      </w:r>
      <w:proofErr w:type="gramStart"/>
      <w:r>
        <w:t>Review of current methods, opportunities, and challenges for in-situ monitoring to support occupant modelling in office spaces.</w:t>
      </w:r>
      <w:proofErr w:type="gramEnd"/>
      <w:r>
        <w:t xml:space="preserve"> </w:t>
      </w:r>
      <w:proofErr w:type="gramStart"/>
      <w:r>
        <w:t>Journal of building performance simulation, 10(5-6), pp.444-470.</w:t>
      </w:r>
      <w:proofErr w:type="gramEnd"/>
    </w:p>
    <w:p w14:paraId="72E2A55F" w14:textId="77777777" w:rsidR="00E361B7" w:rsidRDefault="00E361B7">
      <w:pPr>
        <w:spacing w:line="360" w:lineRule="auto"/>
        <w:jc w:val="left"/>
        <w:rPr>
          <w:color w:val="222222"/>
          <w:highlight w:val="white"/>
        </w:rPr>
      </w:pPr>
      <w:proofErr w:type="spellStart"/>
      <w:proofErr w:type="gramStart"/>
      <w:r>
        <w:rPr>
          <w:color w:val="222222"/>
          <w:highlight w:val="white"/>
        </w:rPr>
        <w:t>Hospitalityinsights</w:t>
      </w:r>
      <w:proofErr w:type="spellEnd"/>
      <w:r>
        <w:rPr>
          <w:color w:val="222222"/>
          <w:highlight w:val="white"/>
        </w:rPr>
        <w:t>, 2022.</w:t>
      </w:r>
      <w:proofErr w:type="gramEnd"/>
      <w:r>
        <w:rPr>
          <w:color w:val="222222"/>
          <w:highlight w:val="white"/>
        </w:rPr>
        <w:t xml:space="preserve"> </w:t>
      </w:r>
      <w:proofErr w:type="gramStart"/>
      <w:r>
        <w:rPr>
          <w:color w:val="222222"/>
          <w:highlight w:val="white"/>
        </w:rPr>
        <w:t>“</w:t>
      </w:r>
      <w:r>
        <w:rPr>
          <w:i/>
          <w:color w:val="222222"/>
          <w:highlight w:val="white"/>
        </w:rPr>
        <w:t>7 restaurant technology trends to watch in 2022”</w:t>
      </w:r>
      <w:r>
        <w:rPr>
          <w:color w:val="222222"/>
          <w:highlight w:val="white"/>
        </w:rPr>
        <w:t>.</w:t>
      </w:r>
      <w:proofErr w:type="gramEnd"/>
      <w:r>
        <w:rPr>
          <w:color w:val="222222"/>
          <w:highlight w:val="white"/>
        </w:rPr>
        <w:t xml:space="preserve"> Available at: </w:t>
      </w:r>
      <w:hyperlink r:id="rId9">
        <w:r>
          <w:rPr>
            <w:color w:val="1155CC"/>
            <w:highlight w:val="white"/>
            <w:u w:val="single"/>
          </w:rPr>
          <w:t>https://hospitalityinsights.ehl.edu/restaurant-technology-trends</w:t>
        </w:r>
      </w:hyperlink>
      <w:r>
        <w:rPr>
          <w:color w:val="222222"/>
          <w:highlight w:val="white"/>
        </w:rPr>
        <w:t xml:space="preserve"> (Accessed on: 10 August 2022)</w:t>
      </w:r>
    </w:p>
    <w:p w14:paraId="7BEF1A14" w14:textId="77777777" w:rsidR="00E361B7" w:rsidRDefault="00E361B7">
      <w:pPr>
        <w:spacing w:line="360" w:lineRule="auto"/>
        <w:jc w:val="left"/>
        <w:rPr>
          <w:color w:val="222222"/>
          <w:highlight w:val="white"/>
        </w:rPr>
      </w:pPr>
      <w:proofErr w:type="gramStart"/>
      <w:r>
        <w:rPr>
          <w:color w:val="222222"/>
          <w:highlight w:val="white"/>
        </w:rPr>
        <w:t>Independent, 2021.</w:t>
      </w:r>
      <w:proofErr w:type="gramEnd"/>
      <w:r>
        <w:rPr>
          <w:color w:val="222222"/>
          <w:highlight w:val="white"/>
        </w:rPr>
        <w:t xml:space="preserve"> “</w:t>
      </w:r>
      <w:r>
        <w:rPr>
          <w:i/>
          <w:color w:val="222222"/>
          <w:highlight w:val="white"/>
        </w:rPr>
        <w:t>Junk food tax to tackle obesity crisis back on government’s agenda, report author says”.</w:t>
      </w:r>
      <w:r>
        <w:rPr>
          <w:color w:val="222222"/>
          <w:highlight w:val="white"/>
        </w:rPr>
        <w:t xml:space="preserve"> Available at: </w:t>
      </w:r>
      <w:hyperlink r:id="rId10">
        <w:r>
          <w:rPr>
            <w:color w:val="1155CC"/>
            <w:highlight w:val="white"/>
            <w:u w:val="single"/>
          </w:rPr>
          <w:t>https://www.independent.co.uk/news/uk/politics/junk-food-tax-henry-dimbleby-b1980715.html</w:t>
        </w:r>
      </w:hyperlink>
      <w:r>
        <w:rPr>
          <w:color w:val="222222"/>
          <w:highlight w:val="white"/>
        </w:rPr>
        <w:t xml:space="preserve"> (Accessed on: 10 August 2022)</w:t>
      </w:r>
    </w:p>
    <w:p w14:paraId="1EC8791D" w14:textId="77777777" w:rsidR="00E361B7" w:rsidRDefault="00E361B7">
      <w:pPr>
        <w:spacing w:line="360" w:lineRule="auto"/>
        <w:rPr>
          <w:color w:val="222222"/>
          <w:highlight w:val="white"/>
        </w:rPr>
      </w:pPr>
      <w:proofErr w:type="spellStart"/>
      <w:r>
        <w:rPr>
          <w:color w:val="222222"/>
          <w:highlight w:val="white"/>
        </w:rPr>
        <w:t>Jaworski</w:t>
      </w:r>
      <w:proofErr w:type="spellEnd"/>
      <w:r>
        <w:rPr>
          <w:color w:val="222222"/>
          <w:highlight w:val="white"/>
        </w:rPr>
        <w:t xml:space="preserve">, C., </w:t>
      </w:r>
      <w:proofErr w:type="spellStart"/>
      <w:r>
        <w:rPr>
          <w:color w:val="222222"/>
          <w:highlight w:val="white"/>
        </w:rPr>
        <w:t>Ravichandran</w:t>
      </w:r>
      <w:proofErr w:type="spellEnd"/>
      <w:r>
        <w:rPr>
          <w:color w:val="222222"/>
          <w:highlight w:val="white"/>
        </w:rPr>
        <w:t xml:space="preserve">, S., </w:t>
      </w:r>
      <w:proofErr w:type="spellStart"/>
      <w:r>
        <w:rPr>
          <w:color w:val="222222"/>
          <w:highlight w:val="white"/>
        </w:rPr>
        <w:t>Karpinski</w:t>
      </w:r>
      <w:proofErr w:type="spellEnd"/>
      <w:r>
        <w:rPr>
          <w:color w:val="222222"/>
          <w:highlight w:val="white"/>
        </w:rPr>
        <w:t xml:space="preserve">, A.C. and Singh, S., 2018. </w:t>
      </w:r>
      <w:proofErr w:type="gramStart"/>
      <w:r>
        <w:rPr>
          <w:color w:val="222222"/>
          <w:highlight w:val="white"/>
        </w:rPr>
        <w:t>The effects of training satisfaction, employee benefits, and incentives on part-time employees’ commitment.</w:t>
      </w:r>
      <w:proofErr w:type="gramEnd"/>
      <w:r>
        <w:rPr>
          <w:color w:val="222222"/>
          <w:highlight w:val="white"/>
        </w:rPr>
        <w:t xml:space="preserve"> </w:t>
      </w:r>
      <w:proofErr w:type="gramStart"/>
      <w:r>
        <w:rPr>
          <w:i/>
          <w:color w:val="222222"/>
          <w:highlight w:val="white"/>
        </w:rPr>
        <w:t>International Journal of Hospitality Management</w:t>
      </w:r>
      <w:r>
        <w:rPr>
          <w:color w:val="222222"/>
          <w:highlight w:val="white"/>
        </w:rPr>
        <w:t xml:space="preserve">, </w:t>
      </w:r>
      <w:r>
        <w:rPr>
          <w:i/>
          <w:color w:val="222222"/>
          <w:highlight w:val="white"/>
        </w:rPr>
        <w:t>74</w:t>
      </w:r>
      <w:r>
        <w:rPr>
          <w:color w:val="222222"/>
          <w:highlight w:val="white"/>
        </w:rPr>
        <w:t>, pp.1-12.</w:t>
      </w:r>
      <w:proofErr w:type="gramEnd"/>
    </w:p>
    <w:p w14:paraId="0BDB0D27" w14:textId="77777777" w:rsidR="00E361B7" w:rsidRDefault="00E361B7">
      <w:pPr>
        <w:spacing w:line="360" w:lineRule="auto"/>
        <w:jc w:val="left"/>
        <w:rPr>
          <w:color w:val="222222"/>
          <w:highlight w:val="white"/>
        </w:rPr>
      </w:pPr>
      <w:proofErr w:type="gramStart"/>
      <w:r>
        <w:rPr>
          <w:color w:val="222222"/>
          <w:highlight w:val="white"/>
        </w:rPr>
        <w:t>JRF, 2022.</w:t>
      </w:r>
      <w:proofErr w:type="gramEnd"/>
      <w:r>
        <w:rPr>
          <w:color w:val="222222"/>
          <w:highlight w:val="white"/>
        </w:rPr>
        <w:t xml:space="preserve"> </w:t>
      </w:r>
      <w:r>
        <w:rPr>
          <w:i/>
          <w:color w:val="222222"/>
          <w:highlight w:val="white"/>
        </w:rPr>
        <w:t>“Is poverty in the UK a denial of people's human rights?</w:t>
      </w:r>
      <w:proofErr w:type="gramStart"/>
      <w:r>
        <w:rPr>
          <w:color w:val="222222"/>
          <w:highlight w:val="white"/>
        </w:rPr>
        <w:t>”.</w:t>
      </w:r>
      <w:proofErr w:type="gramEnd"/>
      <w:r>
        <w:rPr>
          <w:color w:val="222222"/>
          <w:highlight w:val="white"/>
        </w:rPr>
        <w:t xml:space="preserve"> Available at: </w:t>
      </w:r>
      <w:hyperlink r:id="rId11">
        <w:r>
          <w:rPr>
            <w:color w:val="1155CC"/>
            <w:highlight w:val="white"/>
            <w:u w:val="single"/>
          </w:rPr>
          <w:t>https://www.jrf.org.uk/report/poverty-uk-denial-peoples-human-rights</w:t>
        </w:r>
      </w:hyperlink>
      <w:r>
        <w:rPr>
          <w:color w:val="222222"/>
          <w:highlight w:val="white"/>
        </w:rPr>
        <w:t xml:space="preserve"> (Accessed on: 10 August 2022)</w:t>
      </w:r>
    </w:p>
    <w:p w14:paraId="6D944CCF" w14:textId="77777777" w:rsidR="00E361B7" w:rsidRDefault="00E361B7">
      <w:pPr>
        <w:spacing w:line="360" w:lineRule="auto"/>
        <w:rPr>
          <w:color w:val="222222"/>
          <w:highlight w:val="white"/>
        </w:rPr>
      </w:pPr>
      <w:proofErr w:type="spellStart"/>
      <w:r>
        <w:t>Mcdonalds</w:t>
      </w:r>
      <w:proofErr w:type="spellEnd"/>
      <w:r>
        <w:t xml:space="preserve">. </w:t>
      </w:r>
      <w:proofErr w:type="gramStart"/>
      <w:r>
        <w:t xml:space="preserve">(2022). </w:t>
      </w:r>
      <w:r>
        <w:rPr>
          <w:i/>
        </w:rPr>
        <w:t>Home</w:t>
      </w:r>
      <w:r>
        <w:t>.</w:t>
      </w:r>
      <w:proofErr w:type="gramEnd"/>
      <w:r>
        <w:t xml:space="preserve"> </w:t>
      </w:r>
      <w:hyperlink r:id="rId12">
        <w:r>
          <w:rPr>
            <w:color w:val="1155CC"/>
            <w:u w:val="single"/>
          </w:rPr>
          <w:t>https://www.mcdonalds.com/gb/en-gb.html</w:t>
        </w:r>
      </w:hyperlink>
      <w:r>
        <w:t xml:space="preserve"> </w:t>
      </w:r>
      <w:r>
        <w:rPr>
          <w:color w:val="222222"/>
          <w:highlight w:val="white"/>
        </w:rPr>
        <w:t>(Accessed on: 10 August 2022)</w:t>
      </w:r>
    </w:p>
    <w:p w14:paraId="6D539184" w14:textId="77777777" w:rsidR="00E361B7" w:rsidRDefault="00E361B7">
      <w:pPr>
        <w:spacing w:line="360" w:lineRule="auto"/>
        <w:jc w:val="left"/>
        <w:rPr>
          <w:color w:val="222222"/>
          <w:highlight w:val="white"/>
        </w:rPr>
      </w:pPr>
      <w:proofErr w:type="gramStart"/>
      <w:r>
        <w:rPr>
          <w:color w:val="222222"/>
          <w:highlight w:val="white"/>
        </w:rPr>
        <w:t>Metro, 2022.</w:t>
      </w:r>
      <w:proofErr w:type="gramEnd"/>
      <w:r>
        <w:rPr>
          <w:color w:val="222222"/>
          <w:highlight w:val="white"/>
        </w:rPr>
        <w:t xml:space="preserve"> “</w:t>
      </w:r>
      <w:r>
        <w:rPr>
          <w:i/>
          <w:color w:val="222222"/>
          <w:highlight w:val="white"/>
        </w:rPr>
        <w:t xml:space="preserve">More than a third of UK workers are unhappy in their jobs”. </w:t>
      </w:r>
      <w:r>
        <w:rPr>
          <w:color w:val="222222"/>
          <w:highlight w:val="white"/>
        </w:rPr>
        <w:t>Available at: (</w:t>
      </w:r>
      <w:hyperlink r:id="rId13">
        <w:r>
          <w:rPr>
            <w:color w:val="1155CC"/>
            <w:highlight w:val="white"/>
            <w:u w:val="single"/>
          </w:rPr>
          <w:t>https://metro.co.uk/2022/01/26/more-than-a-third-of-uk-workers-are-unhappy-in-their-jobs-15984082/</w:t>
        </w:r>
      </w:hyperlink>
      <w:r>
        <w:rPr>
          <w:color w:val="222222"/>
          <w:highlight w:val="white"/>
        </w:rPr>
        <w:t xml:space="preserve"> Accessed on: 10 August 2022)</w:t>
      </w:r>
    </w:p>
    <w:p w14:paraId="3A025995" w14:textId="77777777" w:rsidR="00E361B7" w:rsidRDefault="00E361B7">
      <w:pPr>
        <w:spacing w:line="360" w:lineRule="auto"/>
        <w:jc w:val="left"/>
        <w:rPr>
          <w:color w:val="222222"/>
          <w:highlight w:val="white"/>
        </w:rPr>
      </w:pPr>
      <w:proofErr w:type="spellStart"/>
      <w:proofErr w:type="gramStart"/>
      <w:r>
        <w:rPr>
          <w:color w:val="222222"/>
          <w:highlight w:val="white"/>
        </w:rPr>
        <w:lastRenderedPageBreak/>
        <w:t>Nelp</w:t>
      </w:r>
      <w:proofErr w:type="spellEnd"/>
      <w:r>
        <w:rPr>
          <w:color w:val="222222"/>
          <w:highlight w:val="white"/>
        </w:rPr>
        <w:t>, 2021</w:t>
      </w:r>
      <w:r>
        <w:rPr>
          <w:i/>
          <w:color w:val="222222"/>
          <w:highlight w:val="white"/>
        </w:rPr>
        <w:t>.</w:t>
      </w:r>
      <w:proofErr w:type="gramEnd"/>
      <w:r>
        <w:rPr>
          <w:i/>
          <w:color w:val="222222"/>
          <w:highlight w:val="white"/>
        </w:rPr>
        <w:t xml:space="preserve"> “BEHIND THE ARCHES: HOW MCDONALD’S FAILS TO PROTECT WORKERS FROM WORKPLACE VIOLENCE”</w:t>
      </w:r>
      <w:r>
        <w:rPr>
          <w:color w:val="222222"/>
          <w:highlight w:val="white"/>
        </w:rPr>
        <w:t xml:space="preserve">. Available at: </w:t>
      </w:r>
      <w:hyperlink r:id="rId14">
        <w:r>
          <w:rPr>
            <w:color w:val="1155CC"/>
            <w:highlight w:val="white"/>
            <w:u w:val="single"/>
          </w:rPr>
          <w:t>https://www.nelp.org/publication/behind-the-arches-how-mcdonalds-fails-to-protect-workers-from-workplace-violence/</w:t>
        </w:r>
      </w:hyperlink>
      <w:r>
        <w:rPr>
          <w:color w:val="222222"/>
          <w:highlight w:val="white"/>
        </w:rPr>
        <w:t xml:space="preserve"> (Accessed on: 10 August 2022)</w:t>
      </w:r>
    </w:p>
    <w:p w14:paraId="073380E0" w14:textId="77777777" w:rsidR="00E361B7" w:rsidRDefault="00E361B7">
      <w:pPr>
        <w:spacing w:line="360" w:lineRule="auto"/>
        <w:rPr>
          <w:color w:val="222222"/>
          <w:highlight w:val="white"/>
        </w:rPr>
      </w:pPr>
      <w:proofErr w:type="gramStart"/>
      <w:r>
        <w:rPr>
          <w:color w:val="222222"/>
          <w:highlight w:val="white"/>
        </w:rPr>
        <w:t>Prowse, P., Low pay and the ‘</w:t>
      </w:r>
      <w:proofErr w:type="spellStart"/>
      <w:r>
        <w:rPr>
          <w:color w:val="222222"/>
          <w:highlight w:val="white"/>
        </w:rPr>
        <w:t>real’living</w:t>
      </w:r>
      <w:proofErr w:type="spellEnd"/>
      <w:r>
        <w:rPr>
          <w:color w:val="222222"/>
          <w:highlight w:val="white"/>
        </w:rPr>
        <w:t xml:space="preserve"> wage–a UK and International Perspective.</w:t>
      </w:r>
      <w:proofErr w:type="gramEnd"/>
    </w:p>
    <w:p w14:paraId="5DE3B963" w14:textId="77777777" w:rsidR="00E361B7" w:rsidRDefault="00E361B7">
      <w:pPr>
        <w:spacing w:line="360" w:lineRule="auto"/>
        <w:rPr>
          <w:color w:val="222222"/>
          <w:highlight w:val="white"/>
        </w:rPr>
      </w:pPr>
      <w:proofErr w:type="spellStart"/>
      <w:proofErr w:type="gramStart"/>
      <w:r>
        <w:rPr>
          <w:color w:val="222222"/>
          <w:highlight w:val="white"/>
        </w:rPr>
        <w:t>Schmid</w:t>
      </w:r>
      <w:proofErr w:type="spellEnd"/>
      <w:r>
        <w:rPr>
          <w:color w:val="222222"/>
          <w:highlight w:val="white"/>
        </w:rPr>
        <w:t xml:space="preserve">, S. and </w:t>
      </w:r>
      <w:proofErr w:type="spellStart"/>
      <w:r>
        <w:rPr>
          <w:color w:val="222222"/>
          <w:highlight w:val="white"/>
        </w:rPr>
        <w:t>Gombert</w:t>
      </w:r>
      <w:proofErr w:type="spellEnd"/>
      <w:r>
        <w:rPr>
          <w:color w:val="222222"/>
          <w:highlight w:val="white"/>
        </w:rPr>
        <w:t>, A., 2018.</w:t>
      </w:r>
      <w:proofErr w:type="gramEnd"/>
      <w:r>
        <w:rPr>
          <w:color w:val="222222"/>
          <w:highlight w:val="white"/>
        </w:rPr>
        <w:t xml:space="preserve"> McDonald’s: Is the fast food icon reaching the limits of growth</w:t>
      </w:r>
      <w:proofErr w:type="gramStart"/>
      <w:r>
        <w:rPr>
          <w:color w:val="222222"/>
          <w:highlight w:val="white"/>
        </w:rPr>
        <w:t>?.</w:t>
      </w:r>
      <w:proofErr w:type="gramEnd"/>
      <w:r>
        <w:rPr>
          <w:color w:val="222222"/>
          <w:highlight w:val="white"/>
        </w:rPr>
        <w:t xml:space="preserve"> </w:t>
      </w:r>
      <w:proofErr w:type="gramStart"/>
      <w:r>
        <w:rPr>
          <w:color w:val="222222"/>
          <w:highlight w:val="white"/>
        </w:rPr>
        <w:t xml:space="preserve">In </w:t>
      </w:r>
      <w:r>
        <w:rPr>
          <w:i/>
          <w:color w:val="222222"/>
          <w:highlight w:val="white"/>
        </w:rPr>
        <w:t>Internationalization of Business</w:t>
      </w:r>
      <w:r>
        <w:rPr>
          <w:color w:val="222222"/>
          <w:highlight w:val="white"/>
        </w:rPr>
        <w:t xml:space="preserve"> (pp. 155-171).</w:t>
      </w:r>
      <w:proofErr w:type="gramEnd"/>
      <w:r>
        <w:rPr>
          <w:color w:val="222222"/>
          <w:highlight w:val="white"/>
        </w:rPr>
        <w:t xml:space="preserve"> </w:t>
      </w:r>
      <w:proofErr w:type="gramStart"/>
      <w:r>
        <w:rPr>
          <w:color w:val="222222"/>
          <w:highlight w:val="white"/>
        </w:rPr>
        <w:t>Springer, Cham.</w:t>
      </w:r>
      <w:proofErr w:type="gramEnd"/>
    </w:p>
    <w:p w14:paraId="044BE4A8" w14:textId="77777777" w:rsidR="00E361B7" w:rsidRDefault="00E361B7">
      <w:pPr>
        <w:spacing w:line="360" w:lineRule="auto"/>
      </w:pPr>
      <w:r>
        <w:t xml:space="preserve">Scholes, E. and </w:t>
      </w:r>
      <w:proofErr w:type="spellStart"/>
      <w:r>
        <w:t>Clutterbuck</w:t>
      </w:r>
      <w:proofErr w:type="spellEnd"/>
      <w:r>
        <w:t>, D., 1998. Communication with stakeholders: An integrated approach. Long range planning, 31(2), pp.227-238.</w:t>
      </w:r>
    </w:p>
    <w:sectPr w:rsidR="00E361B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49C1"/>
    <w:rsid w:val="007649C1"/>
    <w:rsid w:val="00E361B7"/>
    <w:rsid w:val="00FD2A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7F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D2A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A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GB" w:eastAsia="en-IN" w:bidi="ar-SA"/>
      </w:rPr>
    </w:rPrDefault>
    <w:pPrDefault>
      <w:pPr>
        <w:spacing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D2A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A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s://essayzoo.org/blog/mcdonalds-swot-analysis" TargetMode="External"/><Relationship Id="rId13" Type="http://schemas.openxmlformats.org/officeDocument/2006/relationships/hyperlink" Target="https://metro.co.uk/2022/01/26/more-than-a-third-of-uk-workers-are-unhappy-in-their-jobs-15984082/" TargetMode="External"/><Relationship Id="rId3" Type="http://schemas.microsoft.com/office/2007/relationships/stylesWithEffects" Target="stylesWithEffects.xml"/><Relationship Id="rId7" Type="http://schemas.openxmlformats.org/officeDocument/2006/relationships/hyperlink" Target="https://assets.publishing.service.gov.uk/government/uploads/system/uploads/attachment_data/file/814592/Restaurant_Sector_Director_of_labour_market_enforcement_July_2019_IFF_research.pdf" TargetMode="External"/><Relationship Id="rId12" Type="http://schemas.openxmlformats.org/officeDocument/2006/relationships/hyperlink" Target="https://www.mcdonalds.com/gb/en-gb.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jrf.org.uk/report/poverty-uk-denial-peoples-human-right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independent.co.uk/news/uk/politics/junk-food-tax-henry-dimbleby-b1980715.html" TargetMode="External"/><Relationship Id="rId4" Type="http://schemas.openxmlformats.org/officeDocument/2006/relationships/settings" Target="settings.xml"/><Relationship Id="rId9" Type="http://schemas.openxmlformats.org/officeDocument/2006/relationships/hyperlink" Target="https://hospitalityinsights.ehl.edu/restaurant-technology-trends" TargetMode="External"/><Relationship Id="rId14" Type="http://schemas.openxmlformats.org/officeDocument/2006/relationships/hyperlink" Target="https://www.nelp.org/publication/behind-the-arches-how-mcdonalds-fails-to-protect-workers-from-workplace-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u/J+7Xp51W7cc/vNn6epcv5ooQ==">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2974</Words>
  <Characters>16954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2022-09-03T07:15:00Z</dcterms:created>
  <dcterms:modified xsi:type="dcterms:W3CDTF">2022-09-03T07:15:00Z</dcterms:modified>
</cp:coreProperties>
</file>