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EA37225" w:rsidP="4AE4E3D0" w:rsidRDefault="4EA37225" w14:paraId="16759F43" w14:textId="41A9B4D7">
      <w:pPr>
        <w:pStyle w:val="Normal"/>
        <w:spacing w:beforeAutospacing="on" w:after="30" w:afterAutospacing="off"/>
        <w:rPr>
          <w:rFonts w:ascii="Comic Sans MS" w:hAnsi="Comic Sans MS" w:eastAsia="Comic Sans MS" w:cs="Comic Sans MS"/>
          <w:b w:val="1"/>
          <w:bCs w:val="1"/>
          <w:sz w:val="24"/>
          <w:szCs w:val="24"/>
          <w:u w:val="single"/>
        </w:rPr>
      </w:pPr>
      <w:r w:rsidRPr="4AE4E3D0" w:rsidR="34C154D2">
        <w:rPr>
          <w:rFonts w:ascii="Comic Sans MS" w:hAnsi="Comic Sans MS" w:eastAsia="Comic Sans MS" w:cs="Comic Sans MS"/>
          <w:b w:val="1"/>
          <w:bCs w:val="1"/>
          <w:sz w:val="24"/>
          <w:szCs w:val="24"/>
          <w:u w:val="single"/>
        </w:rPr>
        <w:t>Dyslexia</w:t>
      </w:r>
    </w:p>
    <w:p w:rsidR="4AE4E3D0" w:rsidP="4AE4E3D0" w:rsidRDefault="4AE4E3D0" w14:paraId="4FE8B9B6" w14:textId="310E8242">
      <w:pPr>
        <w:pStyle w:val="Normal"/>
        <w:spacing w:beforeAutospacing="on" w:after="30" w:afterAutospacing="off"/>
        <w:rPr>
          <w:rFonts w:ascii="Comic Sans MS" w:hAnsi="Comic Sans MS" w:eastAsia="Comic Sans MS" w:cs="Comic Sans MS"/>
          <w:b w:val="1"/>
          <w:bCs w:val="1"/>
          <w:sz w:val="24"/>
          <w:szCs w:val="24"/>
          <w:u w:val="single"/>
        </w:rPr>
      </w:pPr>
    </w:p>
    <w:p w:rsidR="1F1B3566" w:rsidP="4AE4E3D0" w:rsidRDefault="1F1B3566" w14:paraId="2C78A00C" w14:textId="5F41092C">
      <w:pPr>
        <w:pStyle w:val="Normal"/>
        <w:spacing w:beforeAutospacing="on" w:after="30" w:afterAutospacing="off"/>
        <w:rPr>
          <w:rFonts w:ascii="Comic Sans MS" w:hAnsi="Comic Sans MS" w:eastAsia="Comic Sans MS" w:cs="Comic Sans MS"/>
          <w:b w:val="1"/>
          <w:bCs w:val="1"/>
          <w:sz w:val="24"/>
          <w:szCs w:val="24"/>
          <w:u w:val="single"/>
        </w:rPr>
      </w:pPr>
      <w:r w:rsidRPr="4AE4E3D0" w:rsidR="046EFC35">
        <w:rPr>
          <w:rFonts w:ascii="Comic Sans MS" w:hAnsi="Comic Sans MS" w:eastAsia="Comic Sans MS" w:cs="Comic Sans MS"/>
          <w:b w:val="1"/>
          <w:bCs w:val="1"/>
          <w:sz w:val="24"/>
          <w:szCs w:val="24"/>
          <w:u w:val="single"/>
        </w:rPr>
        <w:t>Abstract</w:t>
      </w:r>
    </w:p>
    <w:p w:rsidR="59A521C8" w:rsidP="4AE4E3D0" w:rsidRDefault="59A521C8" w14:paraId="78E4A5BF" w14:textId="577CD6C8">
      <w:pPr>
        <w:pStyle w:val="Normal"/>
        <w:spacing w:beforeAutospacing="on" w:after="30" w:afterAutospacing="off"/>
        <w:rPr>
          <w:rFonts w:ascii="Comic Sans MS" w:hAnsi="Comic Sans MS" w:eastAsia="Comic Sans MS" w:cs="Comic Sans MS"/>
          <w:b w:val="0"/>
          <w:bCs w:val="0"/>
          <w:sz w:val="24"/>
          <w:szCs w:val="24"/>
          <w:u w:val="none"/>
        </w:rPr>
      </w:pPr>
      <w:r w:rsidRPr="4AE4E3D0" w:rsidR="2CA7AD2B">
        <w:rPr>
          <w:rFonts w:ascii="Comic Sans MS" w:hAnsi="Comic Sans MS" w:eastAsia="Comic Sans MS" w:cs="Comic Sans MS"/>
          <w:b w:val="0"/>
          <w:bCs w:val="0"/>
          <w:sz w:val="24"/>
          <w:szCs w:val="24"/>
          <w:u w:val="none"/>
        </w:rPr>
        <w:t>Th</w:t>
      </w:r>
      <w:r w:rsidRPr="4AE4E3D0" w:rsidR="6200DD80">
        <w:rPr>
          <w:rFonts w:ascii="Comic Sans MS" w:hAnsi="Comic Sans MS" w:eastAsia="Comic Sans MS" w:cs="Comic Sans MS"/>
          <w:b w:val="0"/>
          <w:bCs w:val="0"/>
          <w:sz w:val="24"/>
          <w:szCs w:val="24"/>
          <w:u w:val="none"/>
        </w:rPr>
        <w:t>is</w:t>
      </w:r>
      <w:r w:rsidRPr="4AE4E3D0" w:rsidR="2CA7AD2B">
        <w:rPr>
          <w:rFonts w:ascii="Comic Sans MS" w:hAnsi="Comic Sans MS" w:eastAsia="Comic Sans MS" w:cs="Comic Sans MS"/>
          <w:b w:val="0"/>
          <w:bCs w:val="0"/>
          <w:sz w:val="24"/>
          <w:szCs w:val="24"/>
          <w:u w:val="none"/>
        </w:rPr>
        <w:t xml:space="preserve"> research study addresses the fundamental question: How do professional practitioners, specifically teachers, perceive dyslexia in the early years? This question is intentionally open-ended, allowing for a broad </w:t>
      </w:r>
      <w:r w:rsidRPr="4AE4E3D0" w:rsidR="2B50BBD3">
        <w:rPr>
          <w:rFonts w:ascii="Comic Sans MS" w:hAnsi="Comic Sans MS" w:eastAsia="Comic Sans MS" w:cs="Comic Sans MS"/>
          <w:b w:val="0"/>
          <w:bCs w:val="0"/>
          <w:sz w:val="24"/>
          <w:szCs w:val="24"/>
          <w:u w:val="none"/>
        </w:rPr>
        <w:t>range</w:t>
      </w:r>
      <w:r w:rsidRPr="4AE4E3D0" w:rsidR="2CA7AD2B">
        <w:rPr>
          <w:rFonts w:ascii="Comic Sans MS" w:hAnsi="Comic Sans MS" w:eastAsia="Comic Sans MS" w:cs="Comic Sans MS"/>
          <w:b w:val="0"/>
          <w:bCs w:val="0"/>
          <w:sz w:val="24"/>
          <w:szCs w:val="24"/>
          <w:u w:val="none"/>
        </w:rPr>
        <w:t xml:space="preserve"> of responses influenced by individual knowledge, experiences, and training. The </w:t>
      </w:r>
      <w:r w:rsidRPr="4AE4E3D0" w:rsidR="2CA7AD2B">
        <w:rPr>
          <w:rFonts w:ascii="Comic Sans MS" w:hAnsi="Comic Sans MS" w:eastAsia="Comic Sans MS" w:cs="Comic Sans MS"/>
          <w:b w:val="0"/>
          <w:bCs w:val="0"/>
          <w:sz w:val="24"/>
          <w:szCs w:val="24"/>
          <w:u w:val="none"/>
        </w:rPr>
        <w:t>perceptions</w:t>
      </w:r>
      <w:r w:rsidRPr="4AE4E3D0" w:rsidR="2CA7AD2B">
        <w:rPr>
          <w:rFonts w:ascii="Comic Sans MS" w:hAnsi="Comic Sans MS" w:eastAsia="Comic Sans MS" w:cs="Comic Sans MS"/>
          <w:b w:val="0"/>
          <w:bCs w:val="0"/>
          <w:sz w:val="24"/>
          <w:szCs w:val="24"/>
          <w:u w:val="none"/>
        </w:rPr>
        <w:t xml:space="preserve"> held by professional practitioners play a crucial role in shaping their approaches to supporting and advocating for dyslexic pupils.</w:t>
      </w:r>
    </w:p>
    <w:p w:rsidR="59A521C8" w:rsidP="4AE4E3D0" w:rsidRDefault="59A521C8" w14:paraId="11781A2B" w14:textId="662DCF25">
      <w:pPr>
        <w:pStyle w:val="Normal"/>
        <w:spacing w:beforeAutospacing="on" w:after="30" w:afterAutospacing="off"/>
        <w:rPr>
          <w:rFonts w:ascii="Comic Sans MS" w:hAnsi="Comic Sans MS" w:eastAsia="Comic Sans MS" w:cs="Comic Sans MS"/>
          <w:b w:val="0"/>
          <w:bCs w:val="0"/>
          <w:sz w:val="24"/>
          <w:szCs w:val="24"/>
          <w:u w:val="none"/>
        </w:rPr>
      </w:pPr>
      <w:r w:rsidRPr="4AE4E3D0" w:rsidR="2CA7AD2B">
        <w:rPr>
          <w:rFonts w:ascii="Comic Sans MS" w:hAnsi="Comic Sans MS" w:eastAsia="Comic Sans MS" w:cs="Comic Sans MS"/>
          <w:b w:val="0"/>
          <w:bCs w:val="0"/>
          <w:sz w:val="24"/>
          <w:szCs w:val="24"/>
          <w:u w:val="none"/>
        </w:rPr>
        <w:t xml:space="preserve"> </w:t>
      </w:r>
    </w:p>
    <w:p w:rsidR="59A521C8" w:rsidP="4AE4E3D0" w:rsidRDefault="59A521C8" w14:paraId="525038C1" w14:textId="3D528E1E">
      <w:pPr>
        <w:pStyle w:val="Normal"/>
        <w:spacing w:beforeAutospacing="on" w:after="30" w:afterAutospacing="off"/>
        <w:rPr>
          <w:rFonts w:ascii="Comic Sans MS" w:hAnsi="Comic Sans MS" w:eastAsia="Comic Sans MS" w:cs="Comic Sans MS"/>
          <w:b w:val="0"/>
          <w:bCs w:val="0"/>
          <w:sz w:val="24"/>
          <w:szCs w:val="24"/>
          <w:u w:val="none"/>
        </w:rPr>
      </w:pPr>
      <w:r w:rsidRPr="4AE4E3D0" w:rsidR="2CA7AD2B">
        <w:rPr>
          <w:rFonts w:ascii="Comic Sans MS" w:hAnsi="Comic Sans MS" w:eastAsia="Comic Sans MS" w:cs="Comic Sans MS"/>
          <w:b w:val="0"/>
          <w:bCs w:val="0"/>
          <w:sz w:val="24"/>
          <w:szCs w:val="24"/>
          <w:u w:val="none"/>
        </w:rPr>
        <w:t xml:space="preserve">To explore this question, the study employs both online questionnaires and semi-structured interviews, </w:t>
      </w:r>
      <w:r w:rsidRPr="4AE4E3D0" w:rsidR="2CA7AD2B">
        <w:rPr>
          <w:rFonts w:ascii="Comic Sans MS" w:hAnsi="Comic Sans MS" w:eastAsia="Comic Sans MS" w:cs="Comic Sans MS"/>
          <w:b w:val="0"/>
          <w:bCs w:val="0"/>
          <w:sz w:val="24"/>
          <w:szCs w:val="24"/>
          <w:u w:val="none"/>
        </w:rPr>
        <w:t>utilising</w:t>
      </w:r>
      <w:r w:rsidRPr="4AE4E3D0" w:rsidR="2CA7AD2B">
        <w:rPr>
          <w:rFonts w:ascii="Comic Sans MS" w:hAnsi="Comic Sans MS" w:eastAsia="Comic Sans MS" w:cs="Comic Sans MS"/>
          <w:b w:val="0"/>
          <w:bCs w:val="0"/>
          <w:sz w:val="24"/>
          <w:szCs w:val="24"/>
          <w:u w:val="none"/>
        </w:rPr>
        <w:t xml:space="preserve"> triangulation to ensure thorough cross-checking of data. This multi-method approach enhances the validity and reliability of the findings by corroborating information from </w:t>
      </w:r>
      <w:r w:rsidRPr="4AE4E3D0" w:rsidR="2CA7AD2B">
        <w:rPr>
          <w:rFonts w:ascii="Comic Sans MS" w:hAnsi="Comic Sans MS" w:eastAsia="Comic Sans MS" w:cs="Comic Sans MS"/>
          <w:b w:val="0"/>
          <w:bCs w:val="0"/>
          <w:sz w:val="24"/>
          <w:szCs w:val="24"/>
          <w:u w:val="none"/>
        </w:rPr>
        <w:t>different sources</w:t>
      </w:r>
      <w:r w:rsidRPr="4AE4E3D0" w:rsidR="2CA7AD2B">
        <w:rPr>
          <w:rFonts w:ascii="Comic Sans MS" w:hAnsi="Comic Sans MS" w:eastAsia="Comic Sans MS" w:cs="Comic Sans MS"/>
          <w:b w:val="0"/>
          <w:bCs w:val="0"/>
          <w:sz w:val="24"/>
          <w:szCs w:val="24"/>
          <w:u w:val="none"/>
        </w:rPr>
        <w:t>.</w:t>
      </w:r>
    </w:p>
    <w:p w:rsidR="59A521C8" w:rsidP="4AE4E3D0" w:rsidRDefault="59A521C8" w14:paraId="2BC5C3B7" w14:textId="745952A9">
      <w:pPr>
        <w:pStyle w:val="Normal"/>
        <w:spacing w:beforeAutospacing="on" w:after="30" w:afterAutospacing="off"/>
        <w:rPr>
          <w:rFonts w:ascii="Comic Sans MS" w:hAnsi="Comic Sans MS" w:eastAsia="Comic Sans MS" w:cs="Comic Sans MS"/>
          <w:b w:val="0"/>
          <w:bCs w:val="0"/>
          <w:sz w:val="24"/>
          <w:szCs w:val="24"/>
          <w:u w:val="none"/>
        </w:rPr>
      </w:pPr>
    </w:p>
    <w:p w:rsidR="59A521C8" w:rsidP="4AE4E3D0" w:rsidRDefault="59A521C8" w14:paraId="0271F0EE" w14:textId="6C55D7ED">
      <w:pPr>
        <w:pStyle w:val="Normal"/>
        <w:spacing w:beforeAutospacing="on" w:after="30" w:afterAutospacing="off"/>
        <w:rPr>
          <w:rFonts w:ascii="Comic Sans MS" w:hAnsi="Comic Sans MS" w:eastAsia="Comic Sans MS" w:cs="Comic Sans MS"/>
          <w:b w:val="0"/>
          <w:bCs w:val="0"/>
          <w:sz w:val="24"/>
          <w:szCs w:val="24"/>
          <w:u w:val="none"/>
        </w:rPr>
      </w:pPr>
      <w:r w:rsidRPr="4AE4E3D0" w:rsidR="2CA7AD2B">
        <w:rPr>
          <w:rFonts w:ascii="Comic Sans MS" w:hAnsi="Comic Sans MS" w:eastAsia="Comic Sans MS" w:cs="Comic Sans MS"/>
          <w:b w:val="0"/>
          <w:bCs w:val="0"/>
          <w:sz w:val="24"/>
          <w:szCs w:val="24"/>
          <w:u w:val="none"/>
        </w:rPr>
        <w:t xml:space="preserve">Additionally, the study carefully considers ethical considerations for both researchers and participants. Ethical safeguards are implemented to protect the welfare and confidentiality of participants, while also ensuring the integrity of the research process. These ethical considerations are essential for </w:t>
      </w:r>
      <w:r w:rsidRPr="4AE4E3D0" w:rsidR="2CA7AD2B">
        <w:rPr>
          <w:rFonts w:ascii="Comic Sans MS" w:hAnsi="Comic Sans MS" w:eastAsia="Comic Sans MS" w:cs="Comic Sans MS"/>
          <w:b w:val="0"/>
          <w:bCs w:val="0"/>
          <w:sz w:val="24"/>
          <w:szCs w:val="24"/>
          <w:u w:val="none"/>
        </w:rPr>
        <w:t>maintaining</w:t>
      </w:r>
      <w:r w:rsidRPr="4AE4E3D0" w:rsidR="2CA7AD2B">
        <w:rPr>
          <w:rFonts w:ascii="Comic Sans MS" w:hAnsi="Comic Sans MS" w:eastAsia="Comic Sans MS" w:cs="Comic Sans MS"/>
          <w:b w:val="0"/>
          <w:bCs w:val="0"/>
          <w:sz w:val="24"/>
          <w:szCs w:val="24"/>
          <w:u w:val="none"/>
        </w:rPr>
        <w:t xml:space="preserve"> trust and upholding the standards of responsible research practice.</w:t>
      </w:r>
    </w:p>
    <w:p w:rsidR="59A521C8" w:rsidP="4AE4E3D0" w:rsidRDefault="59A521C8" w14:paraId="777B7B19" w14:textId="11148693">
      <w:pPr>
        <w:pStyle w:val="Normal"/>
        <w:spacing w:beforeAutospacing="on" w:after="30" w:afterAutospacing="off"/>
        <w:rPr>
          <w:rFonts w:ascii="Comic Sans MS" w:hAnsi="Comic Sans MS" w:eastAsia="Comic Sans MS" w:cs="Comic Sans MS"/>
          <w:b w:val="1"/>
          <w:bCs w:val="1"/>
          <w:sz w:val="24"/>
          <w:szCs w:val="24"/>
          <w:u w:val="single"/>
        </w:rPr>
      </w:pPr>
    </w:p>
    <w:p w:rsidR="59A521C8" w:rsidP="4AE4E3D0" w:rsidRDefault="59A521C8" w14:paraId="392E9B3D" w14:textId="00482DB5">
      <w:pPr>
        <w:pStyle w:val="Normal"/>
        <w:spacing w:beforeAutospacing="on" w:after="30" w:afterAutospacing="off"/>
        <w:rPr>
          <w:rFonts w:ascii="Comic Sans MS" w:hAnsi="Comic Sans MS" w:eastAsia="Comic Sans MS" w:cs="Comic Sans MS"/>
          <w:b w:val="1"/>
          <w:bCs w:val="1"/>
          <w:sz w:val="24"/>
          <w:szCs w:val="24"/>
          <w:u w:val="single"/>
        </w:rPr>
      </w:pPr>
      <w:r w:rsidRPr="4AE4E3D0" w:rsidR="15B28CC9">
        <w:rPr>
          <w:rFonts w:ascii="Comic Sans MS" w:hAnsi="Comic Sans MS" w:eastAsia="Comic Sans MS" w:cs="Comic Sans MS"/>
          <w:b w:val="1"/>
          <w:bCs w:val="1"/>
          <w:sz w:val="24"/>
          <w:szCs w:val="24"/>
          <w:u w:val="single"/>
        </w:rPr>
        <w:t>Introduction</w:t>
      </w:r>
    </w:p>
    <w:p w:rsidR="070455A8" w:rsidP="4AE4E3D0" w:rsidRDefault="070455A8" w14:paraId="7C021532" w14:textId="51F78C19">
      <w:pPr>
        <w:pStyle w:val="Normal"/>
        <w:spacing w:beforeAutospacing="on" w:after="3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This study </w:t>
      </w: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seeks</w:t>
      </w: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to delve into the depth of understanding among professional practitioners, specifically teachers, </w:t>
      </w: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regarding</w:t>
      </w: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dyslexia. Its </w:t>
      </w: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objectives</w:t>
      </w: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include unraveling the variations in </w:t>
      </w: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perceptions</w:t>
      </w: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across diverse educational contexts and pinpointing the types of support that </w:t>
      </w:r>
      <w:r w:rsidRPr="4AE4E3D0" w:rsidR="6B391B8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support</w:t>
      </w: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effective teaching practices for dyslexic pupils.</w:t>
      </w:r>
    </w:p>
    <w:p w:rsidR="070455A8" w:rsidP="4AE4E3D0" w:rsidRDefault="070455A8" w14:paraId="398F2ECD" w14:textId="0714CC5D">
      <w:pPr>
        <w:pStyle w:val="Normal"/>
        <w:spacing w:beforeAutospacing="on" w:after="30" w:afterAutospacing="off"/>
      </w:pP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p>
    <w:p w:rsidR="070455A8" w:rsidP="4AE4E3D0" w:rsidRDefault="070455A8" w14:paraId="28808544" w14:textId="4D3D3ADE">
      <w:pPr>
        <w:pStyle w:val="Normal"/>
        <w:spacing w:beforeAutospacing="on" w:after="3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Through these aims, the study aspires to make meaningful contributions to educational strategies and policies. By shedding light on the </w:t>
      </w:r>
      <w:r w:rsidRPr="4AE4E3D0" w:rsidR="27DEF9E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implications</w:t>
      </w: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of dyslexia </w:t>
      </w: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perceptions and teaching practices, it can inform the development of more tailored and effective approaches. These insights can benefit both dyslexic pupils and professional practitioners.</w:t>
      </w:r>
    </w:p>
    <w:p w:rsidR="070455A8" w:rsidP="4AE4E3D0" w:rsidRDefault="070455A8" w14:paraId="25C52B51" w14:textId="3EA2BDAC">
      <w:pPr>
        <w:pStyle w:val="Normal"/>
        <w:spacing w:beforeAutospacing="on" w:after="30" w:afterAutospacing="off"/>
      </w:pP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p>
    <w:p w:rsidR="070455A8" w:rsidP="4AE4E3D0" w:rsidRDefault="070455A8" w14:paraId="27C6DFBA" w14:textId="33A70C7D">
      <w:pPr>
        <w:pStyle w:val="Normal"/>
        <w:spacing w:beforeAutospacing="on" w:after="30" w:afterAutospacing="off"/>
      </w:pPr>
      <w:r w:rsidRPr="4AE4E3D0" w:rsidR="070455A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Ultimately, the study aims to bridge gaps in understanding, improve support systems, and foster more inclusive educational environments. By addressing the needs of dyslexic pupils while also attending to the professional development needs of teachers, it endeavors to promote equity and excellence in education.</w:t>
      </w:r>
    </w:p>
    <w:p w:rsidR="1FEB85C9" w:rsidP="4AE4E3D0" w:rsidRDefault="1FEB85C9" w14:paraId="39558D68" w14:textId="397EBD80">
      <w:pPr>
        <w:pStyle w:val="Normal"/>
        <w:spacing w:before="0" w:beforeAutospacing="on" w:after="0" w:afterAutospacing="off" w:line="279" w:lineRule="auto"/>
        <w:ind w:left="0" w:right="1590"/>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0A9AE29E" w:rsidP="4AE4E3D0" w:rsidRDefault="0A9AE29E" w14:paraId="3F9F5776" w14:textId="1AC416CB">
      <w:pPr>
        <w:pStyle w:val="Normal"/>
        <w:spacing w:before="0" w:beforeAutospacing="on" w:after="0" w:afterAutospacing="off" w:line="279" w:lineRule="auto"/>
        <w:ind w:left="0" w:right="1590"/>
        <w:rPr>
          <w:rFonts w:ascii="Comic Sans MS" w:hAnsi="Comic Sans MS" w:eastAsia="Comic Sans MS" w:cs="Comic Sans MS"/>
          <w:b w:val="1"/>
          <w:bCs w:val="1"/>
          <w:sz w:val="24"/>
          <w:szCs w:val="24"/>
          <w:u w:val="single"/>
        </w:rPr>
      </w:pPr>
      <w:r w:rsidRPr="4AE4E3D0" w:rsidR="0A9AE29E">
        <w:rPr>
          <w:rFonts w:ascii="Comic Sans MS" w:hAnsi="Comic Sans MS" w:eastAsia="Comic Sans MS" w:cs="Comic Sans MS"/>
          <w:b w:val="0"/>
          <w:bCs w:val="0"/>
          <w:i w:val="0"/>
          <w:iCs w:val="0"/>
          <w:caps w:val="0"/>
          <w:smallCaps w:val="0"/>
          <w:noProof w:val="0"/>
          <w:color w:val="2C3E50"/>
          <w:sz w:val="24"/>
          <w:szCs w:val="24"/>
          <w:lang w:val="en-US"/>
        </w:rPr>
        <w:t xml:space="preserve">The </w:t>
      </w:r>
      <w:r w:rsidRPr="4AE4E3D0" w:rsidR="17B3A936">
        <w:rPr>
          <w:rFonts w:ascii="Comic Sans MS" w:hAnsi="Comic Sans MS" w:eastAsia="Comic Sans MS" w:cs="Comic Sans MS"/>
          <w:b w:val="0"/>
          <w:bCs w:val="0"/>
          <w:i w:val="0"/>
          <w:iCs w:val="0"/>
          <w:caps w:val="0"/>
          <w:smallCaps w:val="0"/>
          <w:noProof w:val="0"/>
          <w:color w:val="2C3E50"/>
          <w:sz w:val="24"/>
          <w:szCs w:val="24"/>
          <w:lang w:val="en-US"/>
        </w:rPr>
        <w:t>Department for Education</w:t>
      </w:r>
      <w:r w:rsidRPr="4AE4E3D0" w:rsidR="51F4F48E">
        <w:rPr>
          <w:rFonts w:ascii="Comic Sans MS" w:hAnsi="Comic Sans MS" w:eastAsia="Comic Sans MS" w:cs="Comic Sans MS"/>
          <w:b w:val="0"/>
          <w:bCs w:val="0"/>
          <w:i w:val="0"/>
          <w:iCs w:val="0"/>
          <w:caps w:val="0"/>
          <w:smallCaps w:val="0"/>
          <w:noProof w:val="0"/>
          <w:color w:val="2C3E50"/>
          <w:sz w:val="24"/>
          <w:szCs w:val="24"/>
          <w:lang w:val="en-US"/>
        </w:rPr>
        <w:t>, 2022</w:t>
      </w:r>
      <w:r w:rsidRPr="4AE4E3D0" w:rsidR="17B3A936">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17B3A936">
        <w:rPr>
          <w:rFonts w:ascii="Comic Sans MS" w:hAnsi="Comic Sans MS" w:eastAsia="Comic Sans MS" w:cs="Comic Sans MS"/>
          <w:b w:val="0"/>
          <w:bCs w:val="0"/>
          <w:i w:val="0"/>
          <w:iCs w:val="0"/>
          <w:caps w:val="0"/>
          <w:smallCaps w:val="0"/>
          <w:noProof w:val="0"/>
          <w:color w:val="2C3E50"/>
          <w:sz w:val="24"/>
          <w:szCs w:val="24"/>
          <w:lang w:val="en-US"/>
        </w:rPr>
        <w:t>recognises</w:t>
      </w:r>
      <w:r w:rsidRPr="4AE4E3D0" w:rsidR="17B3A936">
        <w:rPr>
          <w:rFonts w:ascii="Comic Sans MS" w:hAnsi="Comic Sans MS" w:eastAsia="Comic Sans MS" w:cs="Comic Sans MS"/>
          <w:b w:val="0"/>
          <w:bCs w:val="0"/>
          <w:i w:val="0"/>
          <w:iCs w:val="0"/>
          <w:caps w:val="0"/>
          <w:smallCaps w:val="0"/>
          <w:noProof w:val="0"/>
          <w:color w:val="2C3E50"/>
          <w:sz w:val="24"/>
          <w:szCs w:val="24"/>
          <w:lang w:val="en-US"/>
        </w:rPr>
        <w:t xml:space="preserve"> and</w:t>
      </w:r>
      <w:r w:rsidRPr="4AE4E3D0" w:rsidR="37DA392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08E6AC7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acknowledges</w:t>
      </w:r>
      <w:r w:rsidRPr="4AE4E3D0" w:rsidR="37DA392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that there</w:t>
      </w:r>
      <w:r w:rsidRPr="4AE4E3D0" w:rsidR="051C42F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i</w:t>
      </w:r>
      <w:r w:rsidRPr="4AE4E3D0" w:rsidR="37DA392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s always room for improvement, especially when it comes to education. By committing to providing every child and young person with a </w:t>
      </w:r>
      <w:r w:rsidRPr="4AE4E3D0" w:rsidR="2EF12C9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pre-eminent </w:t>
      </w:r>
      <w:r w:rsidRPr="4AE4E3D0" w:rsidR="37DA392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education, </w:t>
      </w:r>
      <w:r w:rsidRPr="4AE4E3D0" w:rsidR="4451DAF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that is </w:t>
      </w:r>
      <w:r w:rsidRPr="4AE4E3D0" w:rsidR="4451DAF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w:t>
      </w:r>
      <w:r w:rsidRPr="4AE4E3D0" w:rsidR="37DA392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rioriti</w:t>
      </w:r>
      <w:r w:rsidRPr="4AE4E3D0" w:rsidR="73895FA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w:t>
      </w:r>
      <w:r w:rsidRPr="4AE4E3D0" w:rsidR="37DA392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ing</w:t>
      </w:r>
      <w:r w:rsidRPr="4AE4E3D0" w:rsidR="37DA392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6CCAB7B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for </w:t>
      </w:r>
      <w:r w:rsidRPr="4AE4E3D0" w:rsidR="37DA392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their future success</w:t>
      </w:r>
      <w:r w:rsidRPr="4AE4E3D0" w:rsidR="68E31A6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t>
      </w:r>
      <w:r w:rsidRPr="4AE4E3D0" w:rsidR="59F65DA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This is still paramount for those children with </w:t>
      </w:r>
      <w:r w:rsidRPr="4AE4E3D0" w:rsidR="59F65DA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additional</w:t>
      </w:r>
      <w:r w:rsidRPr="4AE4E3D0" w:rsidR="59F65DA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learning needs</w:t>
      </w:r>
      <w:r w:rsidRPr="4AE4E3D0" w:rsidR="66D296F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(ALN)</w:t>
      </w:r>
    </w:p>
    <w:p w:rsidR="4AE4E3D0" w:rsidP="4AE4E3D0" w:rsidRDefault="4AE4E3D0" w14:paraId="3AB2A529" w14:textId="2538A937">
      <w:pPr>
        <w:pStyle w:val="Normal"/>
        <w:spacing w:before="0" w:beforeAutospacing="on" w:after="0" w:afterAutospacing="off" w:line="279" w:lineRule="auto"/>
        <w:ind w:left="0" w:right="1590"/>
        <w:rPr>
          <w:rFonts w:ascii="Comic Sans MS" w:hAnsi="Comic Sans MS" w:eastAsia="Comic Sans MS" w:cs="Comic Sans MS"/>
          <w:b w:val="1"/>
          <w:bCs w:val="1"/>
          <w:sz w:val="24"/>
          <w:szCs w:val="24"/>
          <w:u w:val="single"/>
        </w:rPr>
      </w:pPr>
    </w:p>
    <w:p w:rsidR="03E460ED" w:rsidP="4AE4E3D0" w:rsidRDefault="03E460ED" w14:paraId="34E563E6" w14:textId="12F2C49C">
      <w:pPr>
        <w:pStyle w:val="Normal"/>
        <w:spacing w:before="0" w:beforeAutospacing="on" w:after="0" w:afterAutospacing="off" w:line="279" w:lineRule="auto"/>
        <w:ind w:left="0" w:right="1590"/>
        <w:rPr>
          <w:rFonts w:ascii="Comic Sans MS" w:hAnsi="Comic Sans MS" w:eastAsia="Comic Sans MS" w:cs="Comic Sans MS"/>
          <w:b w:val="1"/>
          <w:bCs w:val="1"/>
          <w:sz w:val="24"/>
          <w:szCs w:val="24"/>
          <w:u w:val="single"/>
        </w:rPr>
      </w:pPr>
      <w:r w:rsidRPr="4AE4E3D0" w:rsidR="03E460ED">
        <w:rPr>
          <w:rFonts w:ascii="Comic Sans MS" w:hAnsi="Comic Sans MS" w:eastAsia="Comic Sans MS" w:cs="Comic Sans MS"/>
          <w:b w:val="1"/>
          <w:bCs w:val="1"/>
          <w:sz w:val="24"/>
          <w:szCs w:val="24"/>
          <w:u w:val="single"/>
        </w:rPr>
        <w:t>Defining Dyslexia</w:t>
      </w:r>
    </w:p>
    <w:p w:rsidR="0AF1D78D" w:rsidP="4AE4E3D0" w:rsidRDefault="0AF1D78D" w14:paraId="2E7AB900" w14:textId="35C77CF4">
      <w:pPr>
        <w:pStyle w:val="Normal"/>
        <w:spacing w:beforeAutospacing="on" w:after="30" w:afterAutospacing="off"/>
        <w:rPr>
          <w:rFonts w:ascii="Comic Sans MS" w:hAnsi="Comic Sans MS" w:eastAsia="Comic Sans MS" w:cs="Comic Sans MS"/>
          <w:b w:val="0"/>
          <w:bCs w:val="0"/>
          <w:sz w:val="24"/>
          <w:szCs w:val="24"/>
          <w:u w:val="none"/>
        </w:rPr>
      </w:pPr>
      <w:r w:rsidRPr="4AE4E3D0" w:rsidR="12905DAB">
        <w:rPr>
          <w:rFonts w:ascii="Comic Sans MS" w:hAnsi="Comic Sans MS" w:eastAsia="Comic Sans MS" w:cs="Comic Sans MS"/>
          <w:b w:val="0"/>
          <w:bCs w:val="0"/>
          <w:sz w:val="24"/>
          <w:szCs w:val="24"/>
          <w:u w:val="none"/>
        </w:rPr>
        <w:t xml:space="preserve">The British Dyslexia Association (BDA) has adopted the Rose (2009) definition of dyslexia, which describes it as a learning difficulty </w:t>
      </w:r>
      <w:r w:rsidRPr="4AE4E3D0" w:rsidR="12905DAB">
        <w:rPr>
          <w:rFonts w:ascii="Comic Sans MS" w:hAnsi="Comic Sans MS" w:eastAsia="Comic Sans MS" w:cs="Comic Sans MS"/>
          <w:b w:val="0"/>
          <w:bCs w:val="0"/>
          <w:sz w:val="24"/>
          <w:szCs w:val="24"/>
          <w:u w:val="none"/>
        </w:rPr>
        <w:t>predominantly impacting</w:t>
      </w:r>
      <w:r w:rsidRPr="4AE4E3D0" w:rsidR="12905DAB">
        <w:rPr>
          <w:rFonts w:ascii="Comic Sans MS" w:hAnsi="Comic Sans MS" w:eastAsia="Comic Sans MS" w:cs="Comic Sans MS"/>
          <w:b w:val="0"/>
          <w:bCs w:val="0"/>
          <w:sz w:val="24"/>
          <w:szCs w:val="24"/>
          <w:u w:val="none"/>
        </w:rPr>
        <w:t xml:space="preserve"> skills related to </w:t>
      </w:r>
      <w:r w:rsidRPr="4AE4E3D0" w:rsidR="12905DAB">
        <w:rPr>
          <w:rFonts w:ascii="Comic Sans MS" w:hAnsi="Comic Sans MS" w:eastAsia="Comic Sans MS" w:cs="Comic Sans MS"/>
          <w:b w:val="0"/>
          <w:bCs w:val="0"/>
          <w:sz w:val="24"/>
          <w:szCs w:val="24"/>
          <w:u w:val="none"/>
        </w:rPr>
        <w:t>accurate</w:t>
      </w:r>
      <w:r w:rsidRPr="4AE4E3D0" w:rsidR="12905DAB">
        <w:rPr>
          <w:rFonts w:ascii="Comic Sans MS" w:hAnsi="Comic Sans MS" w:eastAsia="Comic Sans MS" w:cs="Comic Sans MS"/>
          <w:b w:val="0"/>
          <w:bCs w:val="0"/>
          <w:sz w:val="24"/>
          <w:szCs w:val="24"/>
          <w:u w:val="none"/>
        </w:rPr>
        <w:t xml:space="preserve"> and fluent word reading and spelling. Key characteristics of dyslexia include challenges with phonological awareness, verbal memory, and verbal processing speed. Dyslexia manifests across a spectrum of intellectual abilities and is not confined to a specific category with fixed boundaries. There may also be related difficulties in language, motor co</w:t>
      </w:r>
      <w:r w:rsidRPr="4AE4E3D0" w:rsidR="38B7B8BF">
        <w:rPr>
          <w:rFonts w:ascii="Comic Sans MS" w:hAnsi="Comic Sans MS" w:eastAsia="Comic Sans MS" w:cs="Comic Sans MS"/>
          <w:b w:val="0"/>
          <w:bCs w:val="0"/>
          <w:sz w:val="24"/>
          <w:szCs w:val="24"/>
          <w:u w:val="none"/>
        </w:rPr>
        <w:t>-</w:t>
      </w:r>
      <w:r w:rsidRPr="4AE4E3D0" w:rsidR="12905DAB">
        <w:rPr>
          <w:rFonts w:ascii="Comic Sans MS" w:hAnsi="Comic Sans MS" w:eastAsia="Comic Sans MS" w:cs="Comic Sans MS"/>
          <w:b w:val="0"/>
          <w:bCs w:val="0"/>
          <w:sz w:val="24"/>
          <w:szCs w:val="24"/>
          <w:u w:val="none"/>
        </w:rPr>
        <w:t xml:space="preserve">ordination, mental </w:t>
      </w:r>
      <w:r w:rsidRPr="4AE4E3D0" w:rsidR="6F280BF9">
        <w:rPr>
          <w:rFonts w:ascii="Comic Sans MS" w:hAnsi="Comic Sans MS" w:eastAsia="Comic Sans MS" w:cs="Comic Sans MS"/>
          <w:b w:val="0"/>
          <w:bCs w:val="0"/>
          <w:sz w:val="24"/>
          <w:szCs w:val="24"/>
          <w:u w:val="none"/>
        </w:rPr>
        <w:t>math</w:t>
      </w:r>
      <w:r w:rsidRPr="4AE4E3D0" w:rsidR="12905DAB">
        <w:rPr>
          <w:rFonts w:ascii="Comic Sans MS" w:hAnsi="Comic Sans MS" w:eastAsia="Comic Sans MS" w:cs="Comic Sans MS"/>
          <w:b w:val="0"/>
          <w:bCs w:val="0"/>
          <w:sz w:val="24"/>
          <w:szCs w:val="24"/>
          <w:u w:val="none"/>
        </w:rPr>
        <w:t xml:space="preserve">, focus, and </w:t>
      </w:r>
      <w:r w:rsidRPr="4AE4E3D0" w:rsidR="12905DAB">
        <w:rPr>
          <w:rFonts w:ascii="Comic Sans MS" w:hAnsi="Comic Sans MS" w:eastAsia="Comic Sans MS" w:cs="Comic Sans MS"/>
          <w:b w:val="0"/>
          <w:bCs w:val="0"/>
          <w:sz w:val="24"/>
          <w:szCs w:val="24"/>
          <w:u w:val="none"/>
        </w:rPr>
        <w:t>organi</w:t>
      </w:r>
      <w:r w:rsidRPr="4AE4E3D0" w:rsidR="291584CF">
        <w:rPr>
          <w:rFonts w:ascii="Comic Sans MS" w:hAnsi="Comic Sans MS" w:eastAsia="Comic Sans MS" w:cs="Comic Sans MS"/>
          <w:b w:val="0"/>
          <w:bCs w:val="0"/>
          <w:sz w:val="24"/>
          <w:szCs w:val="24"/>
          <w:u w:val="none"/>
        </w:rPr>
        <w:t>s</w:t>
      </w:r>
      <w:r w:rsidRPr="4AE4E3D0" w:rsidR="12905DAB">
        <w:rPr>
          <w:rFonts w:ascii="Comic Sans MS" w:hAnsi="Comic Sans MS" w:eastAsia="Comic Sans MS" w:cs="Comic Sans MS"/>
          <w:b w:val="0"/>
          <w:bCs w:val="0"/>
          <w:sz w:val="24"/>
          <w:szCs w:val="24"/>
          <w:u w:val="none"/>
        </w:rPr>
        <w:t>ational</w:t>
      </w:r>
      <w:r w:rsidRPr="4AE4E3D0" w:rsidR="12905DAB">
        <w:rPr>
          <w:rFonts w:ascii="Comic Sans MS" w:hAnsi="Comic Sans MS" w:eastAsia="Comic Sans MS" w:cs="Comic Sans MS"/>
          <w:b w:val="0"/>
          <w:bCs w:val="0"/>
          <w:sz w:val="24"/>
          <w:szCs w:val="24"/>
          <w:u w:val="none"/>
        </w:rPr>
        <w:t xml:space="preserve"> skills, although these are not definitive indicators of dyslexia on their own. </w:t>
      </w:r>
      <w:r w:rsidRPr="4AE4E3D0" w:rsidR="12905DAB">
        <w:rPr>
          <w:rFonts w:ascii="Comic Sans MS" w:hAnsi="Comic Sans MS" w:eastAsia="Comic Sans MS" w:cs="Comic Sans MS"/>
          <w:b w:val="0"/>
          <w:bCs w:val="0"/>
          <w:sz w:val="24"/>
          <w:szCs w:val="24"/>
          <w:u w:val="none"/>
        </w:rPr>
        <w:t xml:space="preserve">An effective way to assess the impact and ongoing nature of dyslexia is through </w:t>
      </w:r>
      <w:r w:rsidRPr="4AE4E3D0" w:rsidR="12905DAB">
        <w:rPr>
          <w:rFonts w:ascii="Comic Sans MS" w:hAnsi="Comic Sans MS" w:eastAsia="Comic Sans MS" w:cs="Comic Sans MS"/>
          <w:b w:val="0"/>
          <w:bCs w:val="0"/>
          <w:sz w:val="24"/>
          <w:szCs w:val="24"/>
          <w:u w:val="none"/>
        </w:rPr>
        <w:t>observing</w:t>
      </w:r>
      <w:r w:rsidRPr="4AE4E3D0" w:rsidR="12905DAB">
        <w:rPr>
          <w:rFonts w:ascii="Comic Sans MS" w:hAnsi="Comic Sans MS" w:eastAsia="Comic Sans MS" w:cs="Comic Sans MS"/>
          <w:b w:val="0"/>
          <w:bCs w:val="0"/>
          <w:sz w:val="24"/>
          <w:szCs w:val="24"/>
          <w:u w:val="none"/>
        </w:rPr>
        <w:t xml:space="preserve"> an individual's response to targeted interventions.</w:t>
      </w:r>
    </w:p>
    <w:p w:rsidR="3659FE48" w:rsidP="4AE4E3D0" w:rsidRDefault="3659FE48" w14:paraId="7D2B66E7" w14:textId="3CE8B9FC">
      <w:pPr>
        <w:pStyle w:val="Normal"/>
        <w:spacing w:beforeAutospacing="on" w:after="30" w:afterAutospacing="off"/>
        <w:rPr>
          <w:rFonts w:ascii="Comic Sans MS" w:hAnsi="Comic Sans MS" w:eastAsia="Comic Sans MS" w:cs="Comic Sans MS"/>
          <w:b w:val="0"/>
          <w:bCs w:val="0"/>
          <w:sz w:val="24"/>
          <w:szCs w:val="24"/>
          <w:u w:val="none"/>
        </w:rPr>
      </w:pPr>
    </w:p>
    <w:p w:rsidR="53728B44" w:rsidP="4AE4E3D0" w:rsidRDefault="53728B44" w14:paraId="2B324A3C" w14:textId="11D73AEF">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39CB678E">
        <w:rPr>
          <w:rFonts w:ascii="Comic Sans MS" w:hAnsi="Comic Sans MS" w:eastAsia="Comic Sans MS" w:cs="Comic Sans MS"/>
          <w:b w:val="0"/>
          <w:bCs w:val="0"/>
          <w:sz w:val="24"/>
          <w:szCs w:val="24"/>
          <w:u w:val="none"/>
        </w:rPr>
        <w:t>Furthermore</w:t>
      </w:r>
      <w:r w:rsidRPr="4AE4E3D0" w:rsidR="12905DAB">
        <w:rPr>
          <w:rFonts w:ascii="Comic Sans MS" w:hAnsi="Comic Sans MS" w:eastAsia="Comic Sans MS" w:cs="Comic Sans MS"/>
          <w:b w:val="0"/>
          <w:bCs w:val="0"/>
          <w:sz w:val="24"/>
          <w:szCs w:val="24"/>
          <w:u w:val="none"/>
        </w:rPr>
        <w:t xml:space="preserve">, the BDA </w:t>
      </w:r>
      <w:r w:rsidRPr="4AE4E3D0" w:rsidR="12905DAB">
        <w:rPr>
          <w:rFonts w:ascii="Comic Sans MS" w:hAnsi="Comic Sans MS" w:eastAsia="Comic Sans MS" w:cs="Comic Sans MS"/>
          <w:b w:val="0"/>
          <w:bCs w:val="0"/>
          <w:sz w:val="24"/>
          <w:szCs w:val="24"/>
          <w:u w:val="none"/>
        </w:rPr>
        <w:t>recogni</w:t>
      </w:r>
      <w:r w:rsidRPr="4AE4E3D0" w:rsidR="2C348630">
        <w:rPr>
          <w:rFonts w:ascii="Comic Sans MS" w:hAnsi="Comic Sans MS" w:eastAsia="Comic Sans MS" w:cs="Comic Sans MS"/>
          <w:b w:val="0"/>
          <w:bCs w:val="0"/>
          <w:sz w:val="24"/>
          <w:szCs w:val="24"/>
          <w:u w:val="none"/>
        </w:rPr>
        <w:t>s</w:t>
      </w:r>
      <w:r w:rsidRPr="4AE4E3D0" w:rsidR="12905DAB">
        <w:rPr>
          <w:rFonts w:ascii="Comic Sans MS" w:hAnsi="Comic Sans MS" w:eastAsia="Comic Sans MS" w:cs="Comic Sans MS"/>
          <w:b w:val="0"/>
          <w:bCs w:val="0"/>
          <w:sz w:val="24"/>
          <w:szCs w:val="24"/>
          <w:u w:val="none"/>
        </w:rPr>
        <w:t>es</w:t>
      </w:r>
      <w:r w:rsidRPr="4AE4E3D0" w:rsidR="12905DAB">
        <w:rPr>
          <w:rFonts w:ascii="Comic Sans MS" w:hAnsi="Comic Sans MS" w:eastAsia="Comic Sans MS" w:cs="Comic Sans MS"/>
          <w:b w:val="0"/>
          <w:bCs w:val="0"/>
          <w:sz w:val="24"/>
          <w:szCs w:val="24"/>
          <w:u w:val="none"/>
        </w:rPr>
        <w:t xml:space="preserve"> that some </w:t>
      </w:r>
      <w:r w:rsidRPr="4AE4E3D0" w:rsidR="04498CE8">
        <w:rPr>
          <w:rFonts w:ascii="Comic Sans MS" w:hAnsi="Comic Sans MS" w:eastAsia="Comic Sans MS" w:cs="Comic Sans MS"/>
          <w:b w:val="0"/>
          <w:bCs w:val="0"/>
          <w:sz w:val="24"/>
          <w:szCs w:val="24"/>
          <w:u w:val="none"/>
        </w:rPr>
        <w:t xml:space="preserve">individuals </w:t>
      </w:r>
      <w:r w:rsidRPr="4AE4E3D0" w:rsidR="12905DAB">
        <w:rPr>
          <w:rFonts w:ascii="Comic Sans MS" w:hAnsi="Comic Sans MS" w:eastAsia="Comic Sans MS" w:cs="Comic Sans MS"/>
          <w:b w:val="0"/>
          <w:bCs w:val="0"/>
          <w:sz w:val="24"/>
          <w:szCs w:val="24"/>
          <w:u w:val="none"/>
        </w:rPr>
        <w:t xml:space="preserve">with dyslexia might experience visual and auditory processing challenges, and that dyslexic individuals often </w:t>
      </w:r>
      <w:r w:rsidRPr="4AE4E3D0" w:rsidR="12905DAB">
        <w:rPr>
          <w:rFonts w:ascii="Comic Sans MS" w:hAnsi="Comic Sans MS" w:eastAsia="Comic Sans MS" w:cs="Comic Sans MS"/>
          <w:b w:val="0"/>
          <w:bCs w:val="0"/>
          <w:sz w:val="24"/>
          <w:szCs w:val="24"/>
          <w:u w:val="none"/>
        </w:rPr>
        <w:t>exhibit</w:t>
      </w:r>
      <w:r w:rsidRPr="4AE4E3D0" w:rsidR="12905DAB">
        <w:rPr>
          <w:rFonts w:ascii="Comic Sans MS" w:hAnsi="Comic Sans MS" w:eastAsia="Comic Sans MS" w:cs="Comic Sans MS"/>
          <w:b w:val="0"/>
          <w:bCs w:val="0"/>
          <w:sz w:val="24"/>
          <w:szCs w:val="24"/>
          <w:u w:val="none"/>
        </w:rPr>
        <w:t xml:space="preserve"> a mix of strengths and weaknesses that influence their learning process. Many </w:t>
      </w:r>
      <w:r w:rsidRPr="4AE4E3D0" w:rsidR="024FDB1F">
        <w:rPr>
          <w:rFonts w:ascii="Comic Sans MS" w:hAnsi="Comic Sans MS" w:eastAsia="Comic Sans MS" w:cs="Comic Sans MS"/>
          <w:b w:val="0"/>
          <w:bCs w:val="0"/>
          <w:sz w:val="24"/>
          <w:szCs w:val="24"/>
          <w:u w:val="none"/>
        </w:rPr>
        <w:t>thrive</w:t>
      </w:r>
      <w:r w:rsidRPr="4AE4E3D0" w:rsidR="12905DAB">
        <w:rPr>
          <w:rFonts w:ascii="Comic Sans MS" w:hAnsi="Comic Sans MS" w:eastAsia="Comic Sans MS" w:cs="Comic Sans MS"/>
          <w:b w:val="0"/>
          <w:bCs w:val="0"/>
          <w:sz w:val="24"/>
          <w:szCs w:val="24"/>
          <w:u w:val="none"/>
        </w:rPr>
        <w:t xml:space="preserve"> in areas like design, problem-solving, creativity, interaction, and verbal communication</w:t>
      </w:r>
      <w:r w:rsidRPr="4AE4E3D0" w:rsidR="60B72961">
        <w:rPr>
          <w:rFonts w:ascii="Comic Sans MS" w:hAnsi="Comic Sans MS" w:eastAsia="Comic Sans MS" w:cs="Comic Sans MS"/>
          <w:b w:val="0"/>
          <w:bCs w:val="0"/>
          <w:sz w:val="24"/>
          <w:szCs w:val="24"/>
          <w:u w:val="none"/>
        </w:rPr>
        <w:t xml:space="preserve"> (</w:t>
      </w:r>
      <w:r w:rsidRPr="4AE4E3D0" w:rsidR="60B72961">
        <w:rPr>
          <w:rFonts w:ascii="Comic Sans MS" w:hAnsi="Comic Sans MS" w:eastAsia="Comic Sans MS" w:cs="Comic Sans MS"/>
          <w:b w:val="0"/>
          <w:bCs w:val="0"/>
          <w:i w:val="0"/>
          <w:iCs w:val="0"/>
          <w:caps w:val="0"/>
          <w:smallCaps w:val="0"/>
          <w:noProof w:val="0"/>
          <w:color w:val="2C3E50"/>
          <w:sz w:val="24"/>
          <w:szCs w:val="24"/>
          <w:lang w:val="en-US"/>
        </w:rPr>
        <w:t>British Dyslexia Association, 2010).</w:t>
      </w:r>
    </w:p>
    <w:p w:rsidR="1FEB85C9" w:rsidP="4AE4E3D0" w:rsidRDefault="1FEB85C9" w14:paraId="404D752F" w14:textId="5D4CCFCE">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p>
    <w:p w:rsidR="30EAF177" w:rsidP="4AE4E3D0" w:rsidRDefault="30EAF177" w14:paraId="65E8BB14" w14:textId="08D81945">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24FB0B4C">
        <w:rPr>
          <w:rFonts w:ascii="Comic Sans MS" w:hAnsi="Comic Sans MS" w:eastAsia="Comic Sans MS" w:cs="Comic Sans MS"/>
          <w:b w:val="0"/>
          <w:bCs w:val="0"/>
          <w:i w:val="0"/>
          <w:iCs w:val="0"/>
          <w:caps w:val="0"/>
          <w:smallCaps w:val="0"/>
          <w:noProof w:val="0"/>
          <w:color w:val="2C3E50"/>
          <w:sz w:val="24"/>
          <w:szCs w:val="24"/>
          <w:lang w:val="en-US"/>
        </w:rPr>
        <w:t>NHS Wales</w:t>
      </w:r>
      <w:r w:rsidRPr="4AE4E3D0" w:rsidR="5C60419B">
        <w:rPr>
          <w:rFonts w:ascii="Comic Sans MS" w:hAnsi="Comic Sans MS" w:eastAsia="Comic Sans MS" w:cs="Comic Sans MS"/>
          <w:b w:val="0"/>
          <w:bCs w:val="0"/>
          <w:i w:val="0"/>
          <w:iCs w:val="0"/>
          <w:caps w:val="0"/>
          <w:smallCaps w:val="0"/>
          <w:noProof w:val="0"/>
          <w:color w:val="2C3E50"/>
          <w:sz w:val="24"/>
          <w:szCs w:val="24"/>
          <w:lang w:val="en-US"/>
        </w:rPr>
        <w:t>,</w:t>
      </w:r>
      <w:r w:rsidRPr="4AE4E3D0" w:rsidR="24FB0B4C">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24A88D48">
        <w:rPr>
          <w:rFonts w:ascii="Comic Sans MS" w:hAnsi="Comic Sans MS" w:eastAsia="Comic Sans MS" w:cs="Comic Sans MS"/>
          <w:b w:val="0"/>
          <w:bCs w:val="0"/>
          <w:i w:val="0"/>
          <w:iCs w:val="0"/>
          <w:caps w:val="0"/>
          <w:smallCaps w:val="0"/>
          <w:noProof w:val="0"/>
          <w:color w:val="2C3E50"/>
          <w:sz w:val="24"/>
          <w:szCs w:val="24"/>
          <w:lang w:val="en-US"/>
        </w:rPr>
        <w:t xml:space="preserve">(2018) </w:t>
      </w:r>
      <w:r w:rsidRPr="4AE4E3D0" w:rsidR="24FB0B4C">
        <w:rPr>
          <w:rFonts w:ascii="Comic Sans MS" w:hAnsi="Comic Sans MS" w:eastAsia="Comic Sans MS" w:cs="Comic Sans MS"/>
          <w:b w:val="0"/>
          <w:bCs w:val="0"/>
          <w:i w:val="0"/>
          <w:iCs w:val="0"/>
          <w:caps w:val="0"/>
          <w:smallCaps w:val="0"/>
          <w:noProof w:val="0"/>
          <w:color w:val="2C3E50"/>
          <w:sz w:val="24"/>
          <w:szCs w:val="24"/>
          <w:lang w:val="en-US"/>
        </w:rPr>
        <w:t xml:space="preserve">supports this explanation </w:t>
      </w:r>
      <w:r w:rsidRPr="4AE4E3D0" w:rsidR="2983C6C2">
        <w:rPr>
          <w:rFonts w:ascii="Comic Sans MS" w:hAnsi="Comic Sans MS" w:eastAsia="Comic Sans MS" w:cs="Comic Sans MS"/>
          <w:b w:val="0"/>
          <w:bCs w:val="0"/>
          <w:i w:val="0"/>
          <w:iCs w:val="0"/>
          <w:caps w:val="0"/>
          <w:smallCaps w:val="0"/>
          <w:noProof w:val="0"/>
          <w:color w:val="2C3E50"/>
          <w:sz w:val="24"/>
          <w:szCs w:val="24"/>
          <w:lang w:val="en-US"/>
        </w:rPr>
        <w:t xml:space="preserve">with their definition </w:t>
      </w:r>
      <w:r w:rsidRPr="4AE4E3D0" w:rsidR="2983C6C2">
        <w:rPr>
          <w:rFonts w:ascii="Comic Sans MS" w:hAnsi="Comic Sans MS" w:eastAsia="Comic Sans MS" w:cs="Comic Sans MS"/>
          <w:b w:val="0"/>
          <w:bCs w:val="0"/>
          <w:i w:val="0"/>
          <w:iCs w:val="0"/>
          <w:caps w:val="0"/>
          <w:smallCaps w:val="0"/>
          <w:noProof w:val="0"/>
          <w:color w:val="2C3E50"/>
          <w:sz w:val="24"/>
          <w:szCs w:val="24"/>
          <w:lang w:val="en-US"/>
        </w:rPr>
        <w:t>os</w:t>
      </w:r>
      <w:r w:rsidRPr="4AE4E3D0" w:rsidR="2983C6C2">
        <w:rPr>
          <w:rFonts w:ascii="Comic Sans MS" w:hAnsi="Comic Sans MS" w:eastAsia="Comic Sans MS" w:cs="Comic Sans MS"/>
          <w:b w:val="0"/>
          <w:bCs w:val="0"/>
          <w:i w:val="0"/>
          <w:iCs w:val="0"/>
          <w:caps w:val="0"/>
          <w:smallCaps w:val="0"/>
          <w:noProof w:val="0"/>
          <w:color w:val="2C3E50"/>
          <w:sz w:val="24"/>
          <w:szCs w:val="24"/>
          <w:lang w:val="en-US"/>
        </w:rPr>
        <w:t xml:space="preserve"> d</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 xml:space="preserve">yslexia </w:t>
      </w:r>
      <w:r w:rsidRPr="4AE4E3D0" w:rsidR="569ABE17">
        <w:rPr>
          <w:rFonts w:ascii="Comic Sans MS" w:hAnsi="Comic Sans MS" w:eastAsia="Comic Sans MS" w:cs="Comic Sans MS"/>
          <w:b w:val="0"/>
          <w:bCs w:val="0"/>
          <w:i w:val="0"/>
          <w:iCs w:val="0"/>
          <w:caps w:val="0"/>
          <w:smallCaps w:val="0"/>
          <w:noProof w:val="0"/>
          <w:color w:val="2C3E50"/>
          <w:sz w:val="24"/>
          <w:szCs w:val="24"/>
          <w:lang w:val="en-US"/>
        </w:rPr>
        <w:t xml:space="preserve">being </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 xml:space="preserve">a widespread learning difficulty that primarily affects abilities related to reading, writing, and spelling. It is considered a specific learning difficulty, meaning it </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impacts</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37713D9C">
        <w:rPr>
          <w:rFonts w:ascii="Comic Sans MS" w:hAnsi="Comic Sans MS" w:eastAsia="Comic Sans MS" w:cs="Comic Sans MS"/>
          <w:b w:val="0"/>
          <w:bCs w:val="0"/>
          <w:i w:val="0"/>
          <w:iCs w:val="0"/>
          <w:caps w:val="0"/>
          <w:smallCaps w:val="0"/>
          <w:noProof w:val="0"/>
          <w:color w:val="2C3E50"/>
          <w:sz w:val="24"/>
          <w:szCs w:val="24"/>
          <w:lang w:val="en-US"/>
        </w:rPr>
        <w:t xml:space="preserve">certain </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 xml:space="preserve">cognitive skills necessary for learning, such as reading and writing, rather than intelligence. </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It</w:t>
      </w:r>
      <w:r w:rsidRPr="4AE4E3D0" w:rsidR="115F7DD2">
        <w:rPr>
          <w:rFonts w:ascii="Comic Sans MS" w:hAnsi="Comic Sans MS" w:eastAsia="Comic Sans MS" w:cs="Comic Sans MS"/>
          <w:b w:val="0"/>
          <w:bCs w:val="0"/>
          <w:i w:val="0"/>
          <w:iCs w:val="0"/>
          <w:caps w:val="0"/>
          <w:smallCaps w:val="0"/>
          <w:noProof w:val="0"/>
          <w:color w:val="2C3E50"/>
          <w:sz w:val="24"/>
          <w:szCs w:val="24"/>
          <w:lang w:val="en-US"/>
        </w:rPr>
        <w:t xml:space="preserve"> i</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s</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 xml:space="preserve"> estimated that about 10% of the UK population has some form of dyslexia. Whil</w:t>
      </w:r>
      <w:r w:rsidRPr="4AE4E3D0" w:rsidR="2C7C02C4">
        <w:rPr>
          <w:rFonts w:ascii="Comic Sans MS" w:hAnsi="Comic Sans MS" w:eastAsia="Comic Sans MS" w:cs="Comic Sans MS"/>
          <w:b w:val="0"/>
          <w:bCs w:val="0"/>
          <w:i w:val="0"/>
          <w:iCs w:val="0"/>
          <w:caps w:val="0"/>
          <w:smallCaps w:val="0"/>
          <w:noProof w:val="0"/>
          <w:color w:val="2C3E50"/>
          <w:sz w:val="24"/>
          <w:szCs w:val="24"/>
          <w:lang w:val="en-US"/>
        </w:rPr>
        <w:t xml:space="preserve">st </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 xml:space="preserve">dyslexia </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is</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 xml:space="preserve"> a lifelong condition that can pose daily challenges, there are support systems in place to enhance reading and writing abilities and </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assist</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 xml:space="preserve"> individuals with dyslexia in achieving success in their educational </w:t>
      </w:r>
      <w:r w:rsidRPr="4AE4E3D0" w:rsidR="0EB8FFDB">
        <w:rPr>
          <w:rFonts w:ascii="Comic Sans MS" w:hAnsi="Comic Sans MS" w:eastAsia="Comic Sans MS" w:cs="Comic Sans MS"/>
          <w:b w:val="0"/>
          <w:bCs w:val="0"/>
          <w:i w:val="0"/>
          <w:iCs w:val="0"/>
          <w:caps w:val="0"/>
          <w:smallCaps w:val="0"/>
          <w:noProof w:val="0"/>
          <w:color w:val="2C3E50"/>
          <w:sz w:val="24"/>
          <w:szCs w:val="24"/>
          <w:lang w:val="en-US"/>
        </w:rPr>
        <w:t>journey (</w:t>
      </w:r>
      <w:r w:rsidRPr="4AE4E3D0" w:rsidR="54C92098">
        <w:rPr>
          <w:rFonts w:ascii="Comic Sans MS" w:hAnsi="Comic Sans MS" w:eastAsia="Comic Sans MS" w:cs="Comic Sans MS"/>
          <w:b w:val="0"/>
          <w:bCs w:val="0"/>
          <w:i w:val="0"/>
          <w:iCs w:val="0"/>
          <w:caps w:val="0"/>
          <w:smallCaps w:val="0"/>
          <w:noProof w:val="0"/>
          <w:color w:val="2C3E50"/>
          <w:sz w:val="24"/>
          <w:szCs w:val="24"/>
          <w:lang w:val="en-US"/>
        </w:rPr>
        <w:t>W</w:t>
      </w:r>
      <w:r w:rsidRPr="4AE4E3D0" w:rsidR="0EB8FFDB">
        <w:rPr>
          <w:rFonts w:ascii="Comic Sans MS" w:hAnsi="Comic Sans MS" w:eastAsia="Comic Sans MS" w:cs="Comic Sans MS"/>
          <w:b w:val="0"/>
          <w:bCs w:val="0"/>
          <w:i w:val="0"/>
          <w:iCs w:val="0"/>
          <w:caps w:val="0"/>
          <w:smallCaps w:val="0"/>
          <w:noProof w:val="0"/>
          <w:color w:val="2C3E50"/>
          <w:sz w:val="24"/>
          <w:szCs w:val="24"/>
          <w:lang w:val="en-US"/>
        </w:rPr>
        <w:t>ales</w:t>
      </w:r>
      <w:r w:rsidRPr="4AE4E3D0" w:rsidR="5D5835D5">
        <w:rPr>
          <w:rFonts w:ascii="Comic Sans MS" w:hAnsi="Comic Sans MS" w:eastAsia="Comic Sans MS" w:cs="Comic Sans MS"/>
          <w:b w:val="0"/>
          <w:bCs w:val="0"/>
          <w:i w:val="0"/>
          <w:iCs w:val="0"/>
          <w:caps w:val="0"/>
          <w:smallCaps w:val="0"/>
          <w:noProof w:val="0"/>
          <w:color w:val="2C3E50"/>
          <w:sz w:val="24"/>
          <w:szCs w:val="24"/>
          <w:lang w:val="en-US"/>
        </w:rPr>
        <w:t xml:space="preserve"> NHS, UK</w:t>
      </w:r>
      <w:r w:rsidRPr="4AE4E3D0" w:rsidR="0EB8FFDB">
        <w:rPr>
          <w:rFonts w:ascii="Comic Sans MS" w:hAnsi="Comic Sans MS" w:eastAsia="Comic Sans MS" w:cs="Comic Sans MS"/>
          <w:b w:val="0"/>
          <w:bCs w:val="0"/>
          <w:i w:val="0"/>
          <w:iCs w:val="0"/>
          <w:caps w:val="0"/>
          <w:smallCaps w:val="0"/>
          <w:noProof w:val="0"/>
          <w:color w:val="2C3E50"/>
          <w:sz w:val="24"/>
          <w:szCs w:val="24"/>
          <w:lang w:val="en-US"/>
        </w:rPr>
        <w:t>, 2018)</w:t>
      </w:r>
      <w:r w:rsidRPr="4AE4E3D0" w:rsidR="79132A08">
        <w:rPr>
          <w:rFonts w:ascii="Comic Sans MS" w:hAnsi="Comic Sans MS" w:eastAsia="Comic Sans MS" w:cs="Comic Sans MS"/>
          <w:b w:val="0"/>
          <w:bCs w:val="0"/>
          <w:i w:val="0"/>
          <w:iCs w:val="0"/>
          <w:caps w:val="0"/>
          <w:smallCaps w:val="0"/>
          <w:noProof w:val="0"/>
          <w:color w:val="2C3E50"/>
          <w:sz w:val="24"/>
          <w:szCs w:val="24"/>
          <w:lang w:val="en-US"/>
        </w:rPr>
        <w:t>.</w:t>
      </w:r>
    </w:p>
    <w:p w:rsidR="4AE4E3D0" w:rsidP="4AE4E3D0" w:rsidRDefault="4AE4E3D0" w14:paraId="71016222" w14:textId="0AA87976">
      <w:pPr>
        <w:pStyle w:val="Normal"/>
        <w:spacing w:beforeAutospacing="on" w:after="30" w:afterAutospacing="off"/>
        <w:rPr>
          <w:rFonts w:ascii="Comic Sans MS" w:hAnsi="Comic Sans MS" w:eastAsia="Comic Sans MS" w:cs="Comic Sans MS"/>
          <w:b w:val="1"/>
          <w:bCs w:val="1"/>
          <w:sz w:val="24"/>
          <w:szCs w:val="24"/>
          <w:u w:val="single"/>
        </w:rPr>
      </w:pPr>
    </w:p>
    <w:p w:rsidR="74DF1397" w:rsidP="4AE4E3D0" w:rsidRDefault="74DF1397" w14:paraId="06170C3C" w14:textId="579A75C0">
      <w:pPr>
        <w:pStyle w:val="Normal"/>
        <w:spacing w:beforeAutospacing="on" w:after="30" w:afterAutospacing="off"/>
        <w:rPr>
          <w:rFonts w:ascii="Comic Sans MS" w:hAnsi="Comic Sans MS" w:eastAsia="Comic Sans MS" w:cs="Comic Sans MS"/>
          <w:b w:val="1"/>
          <w:bCs w:val="1"/>
          <w:sz w:val="24"/>
          <w:szCs w:val="24"/>
          <w:u w:val="single"/>
        </w:rPr>
      </w:pPr>
      <w:r w:rsidRPr="4AE4E3D0" w:rsidR="03E460ED">
        <w:rPr>
          <w:rFonts w:ascii="Comic Sans MS" w:hAnsi="Comic Sans MS" w:eastAsia="Comic Sans MS" w:cs="Comic Sans MS"/>
          <w:b w:val="1"/>
          <w:bCs w:val="1"/>
          <w:sz w:val="24"/>
          <w:szCs w:val="24"/>
          <w:u w:val="single"/>
        </w:rPr>
        <w:t>Dyslexia in policy and practice</w:t>
      </w:r>
      <w:r w:rsidRPr="4AE4E3D0" w:rsidR="2CC95DAA">
        <w:rPr>
          <w:rFonts w:ascii="Comic Sans MS" w:hAnsi="Comic Sans MS" w:eastAsia="Comic Sans MS" w:cs="Comic Sans MS"/>
          <w:b w:val="1"/>
          <w:bCs w:val="1"/>
          <w:sz w:val="24"/>
          <w:szCs w:val="24"/>
          <w:u w:val="single"/>
        </w:rPr>
        <w:t>.</w:t>
      </w:r>
      <w:r w:rsidRPr="4AE4E3D0" w:rsidR="41A85E39">
        <w:rPr>
          <w:rFonts w:ascii="Comic Sans MS" w:hAnsi="Comic Sans MS" w:eastAsia="Comic Sans MS" w:cs="Comic Sans MS"/>
          <w:b w:val="1"/>
          <w:bCs w:val="1"/>
          <w:sz w:val="24"/>
          <w:szCs w:val="24"/>
          <w:u w:val="single"/>
        </w:rPr>
        <w:t>in Wales</w:t>
      </w:r>
    </w:p>
    <w:p w:rsidR="5B9122CE" w:rsidP="4AE4E3D0" w:rsidRDefault="5B9122CE" w14:paraId="1056F43B" w14:textId="2C277B5E">
      <w:pPr>
        <w:pStyle w:val="Normal"/>
        <w:shd w:val="clear" w:color="auto" w:fill="FFFFFF" w:themeFill="background1"/>
        <w:spacing w:before="0" w:beforeAutospacing="on" w:after="30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4AE4E3D0" w:rsidR="042F7BF5">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The Welsh Government</w:t>
      </w:r>
      <w:r w:rsidRPr="4AE4E3D0" w:rsidR="5618936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’s</w:t>
      </w:r>
      <w:r w:rsidRPr="4AE4E3D0" w:rsidR="042F7BF5">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 </w:t>
      </w:r>
      <w:r w:rsidRPr="4AE4E3D0" w:rsidR="2E3CFF8C">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2012</w:t>
      </w:r>
      <w:r w:rsidRPr="4AE4E3D0" w:rsidR="025131AE">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provision </w:t>
      </w:r>
      <w:r w:rsidRPr="4AE4E3D0" w:rsidR="1FAF9E8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of</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dyslexi</w:t>
      </w:r>
      <w:r w:rsidRPr="4AE4E3D0" w:rsidR="0C7E295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services across Wales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exhibits</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considerable diversity in its </w:t>
      </w:r>
      <w:r w:rsidRPr="4AE4E3D0" w:rsidR="43C56B31">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organisation</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769E88C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structure</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reflecting a dynamic landscape in educational support systems. Currently, seven out of the twenty-two local authorities are restructuring their services, highlighting efforts to adapt and improve dyslexia support.</w:t>
      </w:r>
    </w:p>
    <w:p w:rsidR="2020AC0D" w:rsidP="4AE4E3D0" w:rsidRDefault="2020AC0D" w14:paraId="41110376" w14:textId="1A50AE4E">
      <w:pPr>
        <w:shd w:val="clear" w:color="auto" w:fill="FFFFFF" w:themeFill="background1"/>
        <w:spacing w:before="300" w:beforeAutospacing="on" w:after="30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In primary schools, there is a notable shift from relying on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centralised</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teams of specialist teachers to a more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decentralised</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approach, where the emphasis is placed on training school-level staff. This strategic change aims to empower regular </w:t>
      </w:r>
      <w:r w:rsidRPr="4AE4E3D0" w:rsidR="1A55D91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professional </w:t>
      </w:r>
      <w:r w:rsidRPr="4AE4E3D0" w:rsidR="1A55D91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practitioners</w:t>
      </w:r>
      <w:r w:rsidRPr="4AE4E3D0" w:rsidR="1A55D91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teachers</w:t>
      </w:r>
      <w:r w:rsidRPr="4AE4E3D0" w:rsidR="3DAD4B7A">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by providing them with the tools and knowledge necessary to</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identif</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y</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and support pupils with dyslexia directly within their </w:t>
      </w:r>
      <w:r w:rsidRPr="4AE4E3D0" w:rsidR="549C5A0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settings</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Despite this goal, it</w:t>
      </w:r>
      <w:r w:rsidRPr="4AE4E3D0" w:rsidR="77AA3EE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is</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important to note that only five of the local authorities have made significant strides in this direction.</w:t>
      </w:r>
      <w:r w:rsidRPr="4AE4E3D0" w:rsidR="393FDDE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These professionals</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re responsible fo</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r</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designing and</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i</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nitiatin</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g</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programs of direct intervention tailored to individual student needs. Importantly, these programs include training components for the involved school staff, such as teaching assistants (TAs). The idea is for TAs to actively</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articipat</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e</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in the intervention programs and to continue working with the </w:t>
      </w:r>
      <w:r w:rsidRPr="4AE4E3D0" w:rsidR="5085A9B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pupils</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on these initiatives between visits from the specialists.</w:t>
      </w:r>
    </w:p>
    <w:p w:rsidR="2020AC0D" w:rsidP="4AE4E3D0" w:rsidRDefault="2020AC0D" w14:paraId="3F881870" w14:textId="36F74354">
      <w:pPr>
        <w:pStyle w:val="Normal"/>
        <w:shd w:val="clear" w:color="auto" w:fill="FFFFFF" w:themeFill="background1"/>
        <w:spacing w:before="300" w:beforeAutospacing="on" w:after="300" w:afterAutospacing="off"/>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pP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This dual approach—training school staff whil</w:t>
      </w:r>
      <w:r w:rsidRPr="4AE4E3D0" w:rsidR="3250E0F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st</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maintaining</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specialist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support</w:t>
      </w:r>
      <w:r w:rsidRPr="4AE4E3D0" w:rsidR="3244AA7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aims</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to build in-school </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capacity</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while ensuring that </w:t>
      </w:r>
      <w:r w:rsidRPr="4AE4E3D0" w:rsidR="3851B4C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pupils</w:t>
      </w:r>
      <w:r w:rsidRPr="4AE4E3D0" w:rsidR="701714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with dyslexia receive the expert attention they need. Such strategies reflect a blend of immediate specialist intervention and long-term sustainability through upskilling the broader teaching workforce</w:t>
      </w:r>
      <w:r w:rsidRPr="4AE4E3D0" w:rsidR="5F43509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5F435092">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Current literacy and dyslexia provision in Wales, 2012).</w:t>
      </w:r>
    </w:p>
    <w:p w:rsidR="302F923F" w:rsidP="4AE4E3D0" w:rsidRDefault="302F923F" w14:paraId="5A777E46" w14:textId="28E42E29">
      <w:pPr>
        <w:pStyle w:val="Normal"/>
        <w:shd w:val="clear" w:color="auto" w:fill="FFFFFF" w:themeFill="background1"/>
        <w:spacing w:before="300" w:beforeAutospacing="on" w:after="300" w:afterAutospacing="off"/>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pP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A more updated approach within Wales is </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the</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 introduction of the Additional Learning Needs (ALN) system, </w:t>
      </w:r>
      <w:r w:rsidRPr="4AE4E3D0" w:rsidR="6E14FA2D">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which </w:t>
      </w:r>
      <w:r w:rsidRPr="4AE4E3D0" w:rsidR="6E14FA2D">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commenced</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 </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September 2021 over a three-year period, </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marks a significant overhaul of the existing Special Educational Needs (SEN) framework in Wales. This transition not only involves a change in terminology but also a transformative shift in responsibilities towards supporting children and young people with </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additional</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 learning requirements</w:t>
      </w:r>
      <w:r w:rsidRPr="4AE4E3D0" w:rsidR="34DED8BE">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 (ALN).</w:t>
      </w:r>
    </w:p>
    <w:p w:rsidR="302F923F" w:rsidP="4AE4E3D0" w:rsidRDefault="302F923F" w14:paraId="01451663" w14:textId="1C4C0396">
      <w:pPr>
        <w:pStyle w:val="Normal"/>
        <w:shd w:val="clear" w:color="auto" w:fill="FFFFFF" w:themeFill="background1"/>
        <w:spacing w:before="300" w:beforeAutospacing="on" w:after="300" w:afterAutospacing="off"/>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pP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Under the new ALN system, every child identified with Additional Learning Needs will be provided with an Individual Development Plan (IDP). This plan will serve as a comprehensive and tailored document, replacing the previously used SEN Statement, Individual Education Plan, or Learning and Skills Plan. The IDP is designed to detail the specific support needs of each learner, ensuring that their educational journey is both personalized and adequately </w:t>
      </w:r>
      <w:r w:rsidRPr="4AE4E3D0" w:rsidR="2B9AA69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supported. </w:t>
      </w:r>
    </w:p>
    <w:p w:rsidR="24E7CB7F" w:rsidP="4AE4E3D0" w:rsidRDefault="24E7CB7F" w14:paraId="1EAE3D80" w14:textId="74D38435">
      <w:pPr>
        <w:pStyle w:val="Normal"/>
        <w:shd w:val="clear" w:color="auto" w:fill="FFFFFF" w:themeFill="background1"/>
        <w:spacing w:before="300" w:beforeAutospacing="on" w:after="300" w:afterAutospacing="off"/>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pPr>
      <w:r w:rsidRPr="4AE4E3D0" w:rsidR="2B9AA69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A</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 key feature of this reformed approach is its inclusivity; every learner diagnosed with any level of Additional Learning Need and requiring Additional Learning Provision (ALP) will receive an IDP. This ensures that all children and young people, regardless of the severity of their needs, are recognized and their rights to appropriate educational support are safeguarded.</w:t>
      </w:r>
    </w:p>
    <w:p w:rsidR="302F923F" w:rsidP="4AE4E3D0" w:rsidRDefault="302F923F" w14:paraId="1A1C7916" w14:textId="1C9C512C">
      <w:pPr>
        <w:pStyle w:val="Normal"/>
        <w:shd w:val="clear" w:color="auto" w:fill="FFFFFF" w:themeFill="background1"/>
        <w:spacing w:before="300" w:beforeAutospacing="on" w:after="300" w:afterAutospacing="off"/>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pP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The implementation of the ALN system is a proactive step towards enhancing educational access and quality for learners with </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special requirements</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 It </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emphasi</w:t>
      </w:r>
      <w:r w:rsidRPr="4AE4E3D0" w:rsidR="4783449C">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s</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es</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 a more structured and rights-based approach to learning support, aiming to create a more </w:t>
      </w:r>
      <w:r w:rsidRPr="4AE4E3D0" w:rsidR="30BB7075">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balanced </w:t>
      </w:r>
      <w:r w:rsidRPr="4AE4E3D0" w:rsidR="469B3AE4">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and effective educational landscape in Wales</w:t>
      </w:r>
      <w:r w:rsidRPr="4AE4E3D0" w:rsidR="5162AF55">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 (Snap Cymru, n.d.).</w:t>
      </w:r>
    </w:p>
    <w:p w:rsidR="74DF1397" w:rsidP="4AE4E3D0" w:rsidRDefault="74DF1397" w14:paraId="7251F6AD" w14:textId="6E86A66B">
      <w:pPr>
        <w:pStyle w:val="Normal"/>
        <w:shd w:val="clear" w:color="auto" w:fill="FFFFFF" w:themeFill="background1"/>
        <w:spacing w:before="300" w:beforeAutospacing="on" w:after="300" w:afterAutospacing="off"/>
        <w:rPr>
          <w:rFonts w:ascii="Comic Sans MS" w:hAnsi="Comic Sans MS" w:eastAsia="Comic Sans MS" w:cs="Comic Sans MS"/>
          <w:b w:val="1"/>
          <w:bCs w:val="1"/>
          <w:sz w:val="24"/>
          <w:szCs w:val="24"/>
          <w:u w:val="single"/>
        </w:rPr>
      </w:pPr>
      <w:r w:rsidRPr="4AE4E3D0" w:rsidR="03E460ED">
        <w:rPr>
          <w:rFonts w:ascii="Comic Sans MS" w:hAnsi="Comic Sans MS" w:eastAsia="Comic Sans MS" w:cs="Comic Sans MS"/>
          <w:b w:val="1"/>
          <w:bCs w:val="1"/>
          <w:sz w:val="24"/>
          <w:szCs w:val="24"/>
          <w:u w:val="single"/>
        </w:rPr>
        <w:t>Teacher T</w:t>
      </w:r>
      <w:r w:rsidRPr="4AE4E3D0" w:rsidR="03E460ED">
        <w:rPr>
          <w:rFonts w:ascii="Comic Sans MS" w:hAnsi="Comic Sans MS" w:eastAsia="Comic Sans MS" w:cs="Comic Sans MS"/>
          <w:b w:val="1"/>
          <w:bCs w:val="1"/>
          <w:sz w:val="24"/>
          <w:szCs w:val="24"/>
          <w:u w:val="single"/>
        </w:rPr>
        <w:t>raining</w:t>
      </w:r>
    </w:p>
    <w:p w:rsidR="5C727020" w:rsidP="4AE4E3D0" w:rsidRDefault="5C727020" w14:paraId="0E7F83DE" w14:textId="232BD4B9">
      <w:pPr>
        <w:pStyle w:val="Normal"/>
        <w:spacing w:beforeAutospacing="on" w:after="30" w:afterAutospacing="off"/>
        <w:rPr>
          <w:rFonts w:ascii="Comic Sans MS" w:hAnsi="Comic Sans MS" w:eastAsia="Comic Sans MS" w:cs="Comic Sans MS"/>
          <w:b w:val="0"/>
          <w:bCs w:val="0"/>
          <w:sz w:val="24"/>
          <w:szCs w:val="24"/>
          <w:u w:val="none"/>
        </w:rPr>
      </w:pPr>
      <w:r w:rsidRPr="4AE4E3D0" w:rsidR="19259FF9">
        <w:rPr>
          <w:rFonts w:ascii="Comic Sans MS" w:hAnsi="Comic Sans MS" w:eastAsia="Comic Sans MS" w:cs="Comic Sans MS"/>
          <w:b w:val="0"/>
          <w:bCs w:val="0"/>
          <w:i w:val="0"/>
          <w:iCs w:val="0"/>
          <w:caps w:val="0"/>
          <w:smallCaps w:val="0"/>
          <w:noProof w:val="0"/>
          <w:color w:val="2C3E50"/>
          <w:sz w:val="24"/>
          <w:szCs w:val="24"/>
          <w:lang w:val="en-US"/>
        </w:rPr>
        <w:t>Lemperou</w:t>
      </w:r>
      <w:r w:rsidRPr="4AE4E3D0" w:rsidR="19259FF9">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19259FF9">
        <w:rPr>
          <w:rFonts w:ascii="Comic Sans MS" w:hAnsi="Comic Sans MS" w:eastAsia="Comic Sans MS" w:cs="Comic Sans MS"/>
          <w:b w:val="0"/>
          <w:bCs w:val="0"/>
          <w:i w:val="0"/>
          <w:iCs w:val="0"/>
          <w:caps w:val="0"/>
          <w:smallCaps w:val="0"/>
          <w:noProof w:val="0"/>
          <w:color w:val="2C3E50"/>
          <w:sz w:val="24"/>
          <w:szCs w:val="24"/>
          <w:lang w:val="en-US"/>
        </w:rPr>
        <w:t>Chostelidou</w:t>
      </w:r>
      <w:r w:rsidRPr="4AE4E3D0" w:rsidR="19259FF9">
        <w:rPr>
          <w:rFonts w:ascii="Comic Sans MS" w:hAnsi="Comic Sans MS" w:eastAsia="Comic Sans MS" w:cs="Comic Sans MS"/>
          <w:b w:val="0"/>
          <w:bCs w:val="0"/>
          <w:i w:val="0"/>
          <w:iCs w:val="0"/>
          <w:caps w:val="0"/>
          <w:smallCaps w:val="0"/>
          <w:noProof w:val="0"/>
          <w:color w:val="2C3E50"/>
          <w:sz w:val="24"/>
          <w:szCs w:val="24"/>
          <w:lang w:val="en-US"/>
        </w:rPr>
        <w:t xml:space="preserve"> and Griva, 2011</w:t>
      </w:r>
      <w:r w:rsidRPr="4AE4E3D0" w:rsidR="19259FF9">
        <w:rPr>
          <w:rFonts w:ascii="Comic Sans MS" w:hAnsi="Comic Sans MS" w:eastAsia="Comic Sans MS" w:cs="Comic Sans MS"/>
          <w:b w:val="0"/>
          <w:bCs w:val="0"/>
          <w:sz w:val="24"/>
          <w:szCs w:val="24"/>
          <w:u w:val="none"/>
        </w:rPr>
        <w:t xml:space="preserve"> in their </w:t>
      </w:r>
      <w:r w:rsidRPr="4AE4E3D0" w:rsidR="46C1FADB">
        <w:rPr>
          <w:rFonts w:ascii="Comic Sans MS" w:hAnsi="Comic Sans MS" w:eastAsia="Comic Sans MS" w:cs="Comic Sans MS"/>
          <w:b w:val="0"/>
          <w:bCs w:val="0"/>
          <w:sz w:val="24"/>
          <w:szCs w:val="24"/>
          <w:u w:val="none"/>
        </w:rPr>
        <w:t xml:space="preserve">research findings </w:t>
      </w:r>
      <w:r w:rsidRPr="4AE4E3D0" w:rsidR="46C1FADB">
        <w:rPr>
          <w:rFonts w:ascii="Comic Sans MS" w:hAnsi="Comic Sans MS" w:eastAsia="Comic Sans MS" w:cs="Comic Sans MS"/>
          <w:b w:val="0"/>
          <w:bCs w:val="0"/>
          <w:sz w:val="24"/>
          <w:szCs w:val="24"/>
          <w:u w:val="none"/>
        </w:rPr>
        <w:t>indicate</w:t>
      </w:r>
      <w:r w:rsidRPr="4AE4E3D0" w:rsidR="46C1FADB">
        <w:rPr>
          <w:rFonts w:ascii="Comic Sans MS" w:hAnsi="Comic Sans MS" w:eastAsia="Comic Sans MS" w:cs="Comic Sans MS"/>
          <w:b w:val="0"/>
          <w:bCs w:val="0"/>
          <w:sz w:val="24"/>
          <w:szCs w:val="24"/>
          <w:u w:val="none"/>
        </w:rPr>
        <w:t xml:space="preserve"> that the majority of </w:t>
      </w:r>
      <w:r w:rsidRPr="4AE4E3D0" w:rsidR="46C1FADB">
        <w:rPr>
          <w:rFonts w:ascii="Comic Sans MS" w:hAnsi="Comic Sans MS" w:eastAsia="Comic Sans MS" w:cs="Comic Sans MS"/>
          <w:b w:val="0"/>
          <w:bCs w:val="0"/>
          <w:sz w:val="24"/>
          <w:szCs w:val="24"/>
          <w:u w:val="none"/>
        </w:rPr>
        <w:t>EFL</w:t>
      </w:r>
      <w:r w:rsidRPr="4AE4E3D0" w:rsidR="46C1FADB">
        <w:rPr>
          <w:rFonts w:ascii="Comic Sans MS" w:hAnsi="Comic Sans MS" w:eastAsia="Comic Sans MS" w:cs="Comic Sans MS"/>
          <w:b w:val="0"/>
          <w:bCs w:val="0"/>
          <w:sz w:val="24"/>
          <w:szCs w:val="24"/>
          <w:u w:val="none"/>
        </w:rPr>
        <w:t xml:space="preserve"> (English as a Foreign Language) teachers are aware of dyslexia and the unique challeng</w:t>
      </w:r>
      <w:r w:rsidRPr="4AE4E3D0" w:rsidR="46C1FADB">
        <w:rPr>
          <w:rFonts w:ascii="Comic Sans MS" w:hAnsi="Comic Sans MS" w:eastAsia="Comic Sans MS" w:cs="Comic Sans MS"/>
          <w:b w:val="0"/>
          <w:bCs w:val="0"/>
          <w:sz w:val="24"/>
          <w:szCs w:val="24"/>
          <w:u w:val="none"/>
        </w:rPr>
        <w:t xml:space="preserve">es it presents for </w:t>
      </w:r>
      <w:r w:rsidRPr="4AE4E3D0" w:rsidR="549E0447">
        <w:rPr>
          <w:rFonts w:ascii="Comic Sans MS" w:hAnsi="Comic Sans MS" w:eastAsia="Comic Sans MS" w:cs="Comic Sans MS"/>
          <w:b w:val="0"/>
          <w:bCs w:val="0"/>
          <w:sz w:val="24"/>
          <w:szCs w:val="24"/>
          <w:u w:val="none"/>
        </w:rPr>
        <w:t>pupils</w:t>
      </w:r>
      <w:r w:rsidRPr="4AE4E3D0" w:rsidR="46C1FADB">
        <w:rPr>
          <w:rFonts w:ascii="Comic Sans MS" w:hAnsi="Comic Sans MS" w:eastAsia="Comic Sans MS" w:cs="Comic Sans MS"/>
          <w:b w:val="0"/>
          <w:bCs w:val="0"/>
          <w:sz w:val="24"/>
          <w:szCs w:val="24"/>
          <w:u w:val="none"/>
        </w:rPr>
        <w:t xml:space="preserve"> learning English. These teachers often have firsthand experience with dyslexic </w:t>
      </w:r>
      <w:r w:rsidRPr="4AE4E3D0" w:rsidR="7DF27FA1">
        <w:rPr>
          <w:rFonts w:ascii="Comic Sans MS" w:hAnsi="Comic Sans MS" w:eastAsia="Comic Sans MS" w:cs="Comic Sans MS"/>
          <w:b w:val="0"/>
          <w:bCs w:val="0"/>
          <w:sz w:val="24"/>
          <w:szCs w:val="24"/>
          <w:u w:val="none"/>
        </w:rPr>
        <w:t>pupils</w:t>
      </w:r>
      <w:r w:rsidRPr="4AE4E3D0" w:rsidR="46C1FADB">
        <w:rPr>
          <w:rFonts w:ascii="Comic Sans MS" w:hAnsi="Comic Sans MS" w:eastAsia="Comic Sans MS" w:cs="Comic Sans MS"/>
          <w:b w:val="0"/>
          <w:bCs w:val="0"/>
          <w:sz w:val="24"/>
          <w:szCs w:val="24"/>
          <w:u w:val="none"/>
        </w:rPr>
        <w:t xml:space="preserve"> in mainstream classrooms, which heightens their sensitivity to these </w:t>
      </w:r>
      <w:r w:rsidRPr="4AE4E3D0" w:rsidR="7E1C94BE">
        <w:rPr>
          <w:rFonts w:ascii="Comic Sans MS" w:hAnsi="Comic Sans MS" w:eastAsia="Comic Sans MS" w:cs="Comic Sans MS"/>
          <w:b w:val="0"/>
          <w:bCs w:val="0"/>
          <w:sz w:val="24"/>
          <w:szCs w:val="24"/>
          <w:u w:val="none"/>
        </w:rPr>
        <w:t>pupils</w:t>
      </w:r>
      <w:r w:rsidRPr="4AE4E3D0" w:rsidR="46C1FADB">
        <w:rPr>
          <w:rFonts w:ascii="Comic Sans MS" w:hAnsi="Comic Sans MS" w:eastAsia="Comic Sans MS" w:cs="Comic Sans MS"/>
          <w:b w:val="0"/>
          <w:bCs w:val="0"/>
          <w:sz w:val="24"/>
          <w:szCs w:val="24"/>
          <w:u w:val="none"/>
        </w:rPr>
        <w:t xml:space="preserve">' needs. Despite this awareness, a significant gap exists: the </w:t>
      </w:r>
      <w:r w:rsidRPr="4AE4E3D0" w:rsidR="2E1B2922">
        <w:rPr>
          <w:rFonts w:ascii="Comic Sans MS" w:hAnsi="Comic Sans MS" w:eastAsia="Comic Sans MS" w:cs="Comic Sans MS"/>
          <w:b w:val="0"/>
          <w:bCs w:val="0"/>
          <w:sz w:val="24"/>
          <w:szCs w:val="24"/>
          <w:u w:val="none"/>
        </w:rPr>
        <w:t xml:space="preserve">professional practitioner </w:t>
      </w:r>
      <w:r w:rsidRPr="4AE4E3D0" w:rsidR="2E1B2922">
        <w:rPr>
          <w:rFonts w:ascii="Comic Sans MS" w:hAnsi="Comic Sans MS" w:eastAsia="Comic Sans MS" w:cs="Comic Sans MS"/>
          <w:b w:val="0"/>
          <w:bCs w:val="0"/>
          <w:sz w:val="24"/>
          <w:szCs w:val="24"/>
          <w:u w:val="none"/>
        </w:rPr>
        <w:t>recognises</w:t>
      </w:r>
      <w:r w:rsidRPr="4AE4E3D0" w:rsidR="46C1FADB">
        <w:rPr>
          <w:rFonts w:ascii="Comic Sans MS" w:hAnsi="Comic Sans MS" w:eastAsia="Comic Sans MS" w:cs="Comic Sans MS"/>
          <w:b w:val="0"/>
          <w:bCs w:val="0"/>
          <w:sz w:val="24"/>
          <w:szCs w:val="24"/>
          <w:u w:val="none"/>
        </w:rPr>
        <w:t xml:space="preserve"> the specific needs of dyslexic learners but often feel unprepared to address these needs effectively due to a lack of </w:t>
      </w:r>
      <w:r w:rsidRPr="4AE4E3D0" w:rsidR="46C1FADB">
        <w:rPr>
          <w:rFonts w:ascii="Comic Sans MS" w:hAnsi="Comic Sans MS" w:eastAsia="Comic Sans MS" w:cs="Comic Sans MS"/>
          <w:b w:val="0"/>
          <w:bCs w:val="0"/>
          <w:sz w:val="24"/>
          <w:szCs w:val="24"/>
          <w:u w:val="none"/>
        </w:rPr>
        <w:t>speciali</w:t>
      </w:r>
      <w:r w:rsidRPr="4AE4E3D0" w:rsidR="248D21C7">
        <w:rPr>
          <w:rFonts w:ascii="Comic Sans MS" w:hAnsi="Comic Sans MS" w:eastAsia="Comic Sans MS" w:cs="Comic Sans MS"/>
          <w:b w:val="0"/>
          <w:bCs w:val="0"/>
          <w:sz w:val="24"/>
          <w:szCs w:val="24"/>
          <w:u w:val="none"/>
        </w:rPr>
        <w:t>s</w:t>
      </w:r>
      <w:r w:rsidRPr="4AE4E3D0" w:rsidR="46C1FADB">
        <w:rPr>
          <w:rFonts w:ascii="Comic Sans MS" w:hAnsi="Comic Sans MS" w:eastAsia="Comic Sans MS" w:cs="Comic Sans MS"/>
          <w:b w:val="0"/>
          <w:bCs w:val="0"/>
          <w:sz w:val="24"/>
          <w:szCs w:val="24"/>
          <w:u w:val="none"/>
        </w:rPr>
        <w:t>ed</w:t>
      </w:r>
      <w:r w:rsidRPr="4AE4E3D0" w:rsidR="46C1FADB">
        <w:rPr>
          <w:rFonts w:ascii="Comic Sans MS" w:hAnsi="Comic Sans MS" w:eastAsia="Comic Sans MS" w:cs="Comic Sans MS"/>
          <w:b w:val="0"/>
          <w:bCs w:val="0"/>
          <w:sz w:val="24"/>
          <w:szCs w:val="24"/>
          <w:u w:val="none"/>
        </w:rPr>
        <w:t xml:space="preserve"> knowledge in creating suitable teaching strategies for this </w:t>
      </w:r>
      <w:r w:rsidRPr="4AE4E3D0" w:rsidR="1B5A072B">
        <w:rPr>
          <w:rFonts w:ascii="Comic Sans MS" w:hAnsi="Comic Sans MS" w:eastAsia="Comic Sans MS" w:cs="Comic Sans MS"/>
          <w:b w:val="0"/>
          <w:bCs w:val="0"/>
          <w:sz w:val="24"/>
          <w:szCs w:val="24"/>
          <w:u w:val="none"/>
        </w:rPr>
        <w:t>cohort of pupils.</w:t>
      </w:r>
    </w:p>
    <w:p w:rsidR="1FEB85C9" w:rsidP="4AE4E3D0" w:rsidRDefault="1FEB85C9" w14:paraId="05A33D5E" w14:textId="7986B500">
      <w:pPr>
        <w:pStyle w:val="Normal"/>
        <w:spacing w:beforeAutospacing="on" w:after="30" w:afterAutospacing="off"/>
        <w:rPr>
          <w:rFonts w:ascii="Comic Sans MS" w:hAnsi="Comic Sans MS" w:eastAsia="Comic Sans MS" w:cs="Comic Sans MS"/>
          <w:b w:val="0"/>
          <w:bCs w:val="0"/>
          <w:sz w:val="24"/>
          <w:szCs w:val="24"/>
          <w:u w:val="none"/>
        </w:rPr>
      </w:pPr>
    </w:p>
    <w:p w:rsidR="24B68AB2" w:rsidP="4AE4E3D0" w:rsidRDefault="24B68AB2" w14:paraId="58C6EF64" w14:textId="23DAC992">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46C1FADB">
        <w:rPr>
          <w:rFonts w:ascii="Comic Sans MS" w:hAnsi="Comic Sans MS" w:eastAsia="Comic Sans MS" w:cs="Comic Sans MS"/>
          <w:b w:val="0"/>
          <w:bCs w:val="0"/>
          <w:sz w:val="24"/>
          <w:szCs w:val="24"/>
          <w:u w:val="none"/>
        </w:rPr>
        <w:t>This disconnect</w:t>
      </w:r>
      <w:r w:rsidRPr="4AE4E3D0" w:rsidR="7F561F98">
        <w:rPr>
          <w:rFonts w:ascii="Comic Sans MS" w:hAnsi="Comic Sans MS" w:eastAsia="Comic Sans MS" w:cs="Comic Sans MS"/>
          <w:b w:val="0"/>
          <w:bCs w:val="0"/>
          <w:sz w:val="24"/>
          <w:szCs w:val="24"/>
          <w:u w:val="none"/>
        </w:rPr>
        <w:t>ion</w:t>
      </w:r>
      <w:r w:rsidRPr="4AE4E3D0" w:rsidR="46C1FADB">
        <w:rPr>
          <w:rFonts w:ascii="Comic Sans MS" w:hAnsi="Comic Sans MS" w:eastAsia="Comic Sans MS" w:cs="Comic Sans MS"/>
          <w:b w:val="0"/>
          <w:bCs w:val="0"/>
          <w:sz w:val="24"/>
          <w:szCs w:val="24"/>
          <w:u w:val="none"/>
        </w:rPr>
        <w:t xml:space="preserve"> between awareness and capability can lead to feelings of frustration among teachers, as they are </w:t>
      </w:r>
      <w:r w:rsidRPr="4AE4E3D0" w:rsidR="4FB7065A">
        <w:rPr>
          <w:rFonts w:ascii="Comic Sans MS" w:hAnsi="Comic Sans MS" w:eastAsia="Comic Sans MS" w:cs="Comic Sans MS"/>
          <w:b w:val="0"/>
          <w:bCs w:val="0"/>
          <w:sz w:val="24"/>
          <w:szCs w:val="24"/>
          <w:u w:val="none"/>
        </w:rPr>
        <w:t xml:space="preserve">aware </w:t>
      </w:r>
      <w:r w:rsidRPr="4AE4E3D0" w:rsidR="46C1FADB">
        <w:rPr>
          <w:rFonts w:ascii="Comic Sans MS" w:hAnsi="Comic Sans MS" w:eastAsia="Comic Sans MS" w:cs="Comic Sans MS"/>
          <w:b w:val="0"/>
          <w:bCs w:val="0"/>
          <w:sz w:val="24"/>
          <w:szCs w:val="24"/>
          <w:u w:val="none"/>
        </w:rPr>
        <w:t xml:space="preserve">of their </w:t>
      </w:r>
      <w:r w:rsidRPr="4AE4E3D0" w:rsidR="566D9918">
        <w:rPr>
          <w:rFonts w:ascii="Comic Sans MS" w:hAnsi="Comic Sans MS" w:eastAsia="Comic Sans MS" w:cs="Comic Sans MS"/>
          <w:b w:val="0"/>
          <w:bCs w:val="0"/>
          <w:sz w:val="24"/>
          <w:szCs w:val="24"/>
          <w:u w:val="none"/>
        </w:rPr>
        <w:t>pupils</w:t>
      </w:r>
      <w:r w:rsidRPr="4AE4E3D0" w:rsidR="46C1FADB">
        <w:rPr>
          <w:rFonts w:ascii="Comic Sans MS" w:hAnsi="Comic Sans MS" w:eastAsia="Comic Sans MS" w:cs="Comic Sans MS"/>
          <w:b w:val="0"/>
          <w:bCs w:val="0"/>
          <w:sz w:val="24"/>
          <w:szCs w:val="24"/>
          <w:u w:val="none"/>
        </w:rPr>
        <w:t xml:space="preserve">' struggles yet feel inadequate in their </w:t>
      </w:r>
      <w:r w:rsidRPr="4AE4E3D0" w:rsidR="7FB6859A">
        <w:rPr>
          <w:rFonts w:ascii="Comic Sans MS" w:hAnsi="Comic Sans MS" w:eastAsia="Comic Sans MS" w:cs="Comic Sans MS"/>
          <w:b w:val="0"/>
          <w:bCs w:val="0"/>
          <w:sz w:val="24"/>
          <w:szCs w:val="24"/>
          <w:u w:val="none"/>
        </w:rPr>
        <w:t xml:space="preserve">own </w:t>
      </w:r>
      <w:r w:rsidRPr="4AE4E3D0" w:rsidR="46C1FADB">
        <w:rPr>
          <w:rFonts w:ascii="Comic Sans MS" w:hAnsi="Comic Sans MS" w:eastAsia="Comic Sans MS" w:cs="Comic Sans MS"/>
          <w:b w:val="0"/>
          <w:bCs w:val="0"/>
          <w:sz w:val="24"/>
          <w:szCs w:val="24"/>
          <w:u w:val="none"/>
        </w:rPr>
        <w:t xml:space="preserve">ability to provide the necessary support. This situation underscores the pressing need for targeted professional development. Specifically, there is a strong call for the development of INSET (In-Service Education and Training) courses that focus on dyslexia. Such training would equip </w:t>
      </w:r>
      <w:r w:rsidRPr="4AE4E3D0" w:rsidR="381CAEFA">
        <w:rPr>
          <w:rFonts w:ascii="Comic Sans MS" w:hAnsi="Comic Sans MS" w:eastAsia="Comic Sans MS" w:cs="Comic Sans MS"/>
          <w:b w:val="0"/>
          <w:bCs w:val="0"/>
          <w:sz w:val="24"/>
          <w:szCs w:val="24"/>
          <w:u w:val="none"/>
        </w:rPr>
        <w:t>professional practitioners</w:t>
      </w:r>
      <w:r w:rsidRPr="4AE4E3D0" w:rsidR="46C1FADB">
        <w:rPr>
          <w:rFonts w:ascii="Comic Sans MS" w:hAnsi="Comic Sans MS" w:eastAsia="Comic Sans MS" w:cs="Comic Sans MS"/>
          <w:b w:val="0"/>
          <w:bCs w:val="0"/>
          <w:sz w:val="24"/>
          <w:szCs w:val="24"/>
          <w:u w:val="none"/>
        </w:rPr>
        <w:t xml:space="preserve"> with the specific skills needed to adapt their teaching methods to better serve dyslexic </w:t>
      </w:r>
      <w:r w:rsidRPr="4AE4E3D0" w:rsidR="53A9D977">
        <w:rPr>
          <w:rFonts w:ascii="Comic Sans MS" w:hAnsi="Comic Sans MS" w:eastAsia="Comic Sans MS" w:cs="Comic Sans MS"/>
          <w:b w:val="0"/>
          <w:bCs w:val="0"/>
          <w:sz w:val="24"/>
          <w:szCs w:val="24"/>
          <w:u w:val="none"/>
        </w:rPr>
        <w:t>pupils</w:t>
      </w:r>
      <w:r w:rsidRPr="4AE4E3D0" w:rsidR="46C1FADB">
        <w:rPr>
          <w:rFonts w:ascii="Comic Sans MS" w:hAnsi="Comic Sans MS" w:eastAsia="Comic Sans MS" w:cs="Comic Sans MS"/>
          <w:b w:val="0"/>
          <w:bCs w:val="0"/>
          <w:sz w:val="24"/>
          <w:szCs w:val="24"/>
          <w:u w:val="none"/>
        </w:rPr>
        <w:t>, thereby enhancing educational outcomes</w:t>
      </w:r>
      <w:r w:rsidRPr="4AE4E3D0" w:rsidR="54E188D1">
        <w:rPr>
          <w:rFonts w:ascii="Comic Sans MS" w:hAnsi="Comic Sans MS" w:eastAsia="Comic Sans MS" w:cs="Comic Sans MS"/>
          <w:b w:val="0"/>
          <w:bCs w:val="0"/>
          <w:i w:val="0"/>
          <w:iCs w:val="0"/>
          <w:caps w:val="0"/>
          <w:smallCaps w:val="0"/>
          <w:noProof w:val="0"/>
          <w:color w:val="2C3E50"/>
          <w:sz w:val="22"/>
          <w:szCs w:val="22"/>
          <w:lang w:val="en-US"/>
        </w:rPr>
        <w:t xml:space="preserve"> </w:t>
      </w:r>
      <w:r w:rsidRPr="4AE4E3D0" w:rsidR="54E188D1">
        <w:rPr>
          <w:rFonts w:ascii="Comic Sans MS" w:hAnsi="Comic Sans MS" w:eastAsia="Comic Sans MS" w:cs="Comic Sans MS"/>
          <w:b w:val="0"/>
          <w:bCs w:val="0"/>
          <w:i w:val="0"/>
          <w:iCs w:val="0"/>
          <w:caps w:val="0"/>
          <w:smallCaps w:val="0"/>
          <w:noProof w:val="0"/>
          <w:color w:val="2C3E50"/>
          <w:sz w:val="24"/>
          <w:szCs w:val="24"/>
          <w:lang w:val="en-US"/>
        </w:rPr>
        <w:t>(</w:t>
      </w:r>
      <w:r w:rsidRPr="4AE4E3D0" w:rsidR="54E188D1">
        <w:rPr>
          <w:rFonts w:ascii="Comic Sans MS" w:hAnsi="Comic Sans MS" w:eastAsia="Comic Sans MS" w:cs="Comic Sans MS"/>
          <w:b w:val="0"/>
          <w:bCs w:val="0"/>
          <w:i w:val="0"/>
          <w:iCs w:val="0"/>
          <w:caps w:val="0"/>
          <w:smallCaps w:val="0"/>
          <w:noProof w:val="0"/>
          <w:color w:val="2C3E50"/>
          <w:sz w:val="24"/>
          <w:szCs w:val="24"/>
          <w:lang w:val="en-US"/>
        </w:rPr>
        <w:t>Lemperou</w:t>
      </w:r>
      <w:r w:rsidRPr="4AE4E3D0" w:rsidR="54E188D1">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54E188D1">
        <w:rPr>
          <w:rFonts w:ascii="Comic Sans MS" w:hAnsi="Comic Sans MS" w:eastAsia="Comic Sans MS" w:cs="Comic Sans MS"/>
          <w:b w:val="0"/>
          <w:bCs w:val="0"/>
          <w:i w:val="0"/>
          <w:iCs w:val="0"/>
          <w:caps w:val="0"/>
          <w:smallCaps w:val="0"/>
          <w:noProof w:val="0"/>
          <w:color w:val="2C3E50"/>
          <w:sz w:val="24"/>
          <w:szCs w:val="24"/>
          <w:lang w:val="en-US"/>
        </w:rPr>
        <w:t>Chostelidou</w:t>
      </w:r>
      <w:r w:rsidRPr="4AE4E3D0" w:rsidR="54E188D1">
        <w:rPr>
          <w:rFonts w:ascii="Comic Sans MS" w:hAnsi="Comic Sans MS" w:eastAsia="Comic Sans MS" w:cs="Comic Sans MS"/>
          <w:b w:val="0"/>
          <w:bCs w:val="0"/>
          <w:i w:val="0"/>
          <w:iCs w:val="0"/>
          <w:caps w:val="0"/>
          <w:smallCaps w:val="0"/>
          <w:noProof w:val="0"/>
          <w:color w:val="2C3E50"/>
          <w:sz w:val="24"/>
          <w:szCs w:val="24"/>
          <w:lang w:val="en-US"/>
        </w:rPr>
        <w:t xml:space="preserve"> and Griva, 2011).</w:t>
      </w:r>
    </w:p>
    <w:p w:rsidR="1FEB85C9" w:rsidP="4AE4E3D0" w:rsidRDefault="1FEB85C9" w14:paraId="50605CE3" w14:textId="1023CC2C">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p>
    <w:p w:rsidR="24B68AB2" w:rsidP="4AE4E3D0" w:rsidRDefault="24B68AB2" w14:paraId="258A8C69" w14:textId="32163175">
      <w:pPr>
        <w:pStyle w:val="Normal"/>
        <w:spacing w:beforeAutospacing="on" w:after="30" w:afterAutospacing="off"/>
        <w:rPr>
          <w:rFonts w:ascii="Comic Sans MS" w:hAnsi="Comic Sans MS" w:eastAsia="Comic Sans MS" w:cs="Comic Sans MS"/>
          <w:noProof w:val="0"/>
          <w:sz w:val="24"/>
          <w:szCs w:val="24"/>
          <w:lang w:val="en-US"/>
        </w:rPr>
      </w:pPr>
      <w:r w:rsidRPr="4AE4E3D0" w:rsidR="46C1FADB">
        <w:rPr>
          <w:rFonts w:ascii="Comic Sans MS" w:hAnsi="Comic Sans MS" w:eastAsia="Comic Sans MS" w:cs="Comic Sans MS"/>
          <w:b w:val="0"/>
          <w:bCs w:val="0"/>
          <w:sz w:val="24"/>
          <w:szCs w:val="24"/>
          <w:u w:val="none"/>
        </w:rPr>
        <w:t xml:space="preserve">Beaton's work, referenced in the study, </w:t>
      </w:r>
      <w:r w:rsidRPr="4AE4E3D0" w:rsidR="46C1FADB">
        <w:rPr>
          <w:rFonts w:ascii="Comic Sans MS" w:hAnsi="Comic Sans MS" w:eastAsia="Comic Sans MS" w:cs="Comic Sans MS"/>
          <w:b w:val="0"/>
          <w:bCs w:val="0"/>
          <w:sz w:val="24"/>
          <w:szCs w:val="24"/>
          <w:u w:val="none"/>
        </w:rPr>
        <w:t>emphasi</w:t>
      </w:r>
      <w:r w:rsidRPr="4AE4E3D0" w:rsidR="09488929">
        <w:rPr>
          <w:rFonts w:ascii="Comic Sans MS" w:hAnsi="Comic Sans MS" w:eastAsia="Comic Sans MS" w:cs="Comic Sans MS"/>
          <w:b w:val="0"/>
          <w:bCs w:val="0"/>
          <w:sz w:val="24"/>
          <w:szCs w:val="24"/>
          <w:u w:val="none"/>
        </w:rPr>
        <w:t>s</w:t>
      </w:r>
      <w:r w:rsidRPr="4AE4E3D0" w:rsidR="46C1FADB">
        <w:rPr>
          <w:rFonts w:ascii="Comic Sans MS" w:hAnsi="Comic Sans MS" w:eastAsia="Comic Sans MS" w:cs="Comic Sans MS"/>
          <w:b w:val="0"/>
          <w:bCs w:val="0"/>
          <w:sz w:val="24"/>
          <w:szCs w:val="24"/>
          <w:u w:val="none"/>
        </w:rPr>
        <w:t>es</w:t>
      </w:r>
      <w:r w:rsidRPr="4AE4E3D0" w:rsidR="46C1FADB">
        <w:rPr>
          <w:rFonts w:ascii="Comic Sans MS" w:hAnsi="Comic Sans MS" w:eastAsia="Comic Sans MS" w:cs="Comic Sans MS"/>
          <w:b w:val="0"/>
          <w:bCs w:val="0"/>
          <w:sz w:val="24"/>
          <w:szCs w:val="24"/>
          <w:u w:val="none"/>
        </w:rPr>
        <w:t xml:space="preserve"> the teacher's role in making educational adjustments that can significantly alleviate the challenges faced by dyslexic learners in </w:t>
      </w:r>
      <w:r w:rsidRPr="4AE4E3D0" w:rsidR="32FF5938">
        <w:rPr>
          <w:rFonts w:ascii="Comic Sans MS" w:hAnsi="Comic Sans MS" w:eastAsia="Comic Sans MS" w:cs="Comic Sans MS"/>
          <w:b w:val="0"/>
          <w:bCs w:val="0"/>
          <w:sz w:val="24"/>
          <w:szCs w:val="24"/>
          <w:u w:val="none"/>
        </w:rPr>
        <w:t>setting</w:t>
      </w:r>
      <w:r w:rsidRPr="4AE4E3D0" w:rsidR="46C1FADB">
        <w:rPr>
          <w:rFonts w:ascii="Comic Sans MS" w:hAnsi="Comic Sans MS" w:eastAsia="Comic Sans MS" w:cs="Comic Sans MS"/>
          <w:b w:val="0"/>
          <w:bCs w:val="0"/>
          <w:sz w:val="24"/>
          <w:szCs w:val="24"/>
          <w:u w:val="none"/>
        </w:rPr>
        <w:t xml:space="preserve"> environments. By equipping </w:t>
      </w:r>
      <w:r w:rsidRPr="4AE4E3D0" w:rsidR="7771E412">
        <w:rPr>
          <w:rFonts w:ascii="Comic Sans MS" w:hAnsi="Comic Sans MS" w:eastAsia="Comic Sans MS" w:cs="Comic Sans MS"/>
          <w:b w:val="0"/>
          <w:bCs w:val="0"/>
          <w:sz w:val="24"/>
          <w:szCs w:val="24"/>
          <w:u w:val="none"/>
        </w:rPr>
        <w:t>professional practitioners</w:t>
      </w:r>
      <w:r w:rsidRPr="4AE4E3D0" w:rsidR="46C1FADB">
        <w:rPr>
          <w:rFonts w:ascii="Comic Sans MS" w:hAnsi="Comic Sans MS" w:eastAsia="Comic Sans MS" w:cs="Comic Sans MS"/>
          <w:b w:val="0"/>
          <w:bCs w:val="0"/>
          <w:sz w:val="24"/>
          <w:szCs w:val="24"/>
          <w:u w:val="none"/>
        </w:rPr>
        <w:t xml:space="preserve"> with the knowledge and tools to make these adjustments, we can ensure a more supportive and effective learning experience for dyslexic </w:t>
      </w:r>
      <w:r w:rsidRPr="4AE4E3D0" w:rsidR="442620B1">
        <w:rPr>
          <w:rFonts w:ascii="Comic Sans MS" w:hAnsi="Comic Sans MS" w:eastAsia="Comic Sans MS" w:cs="Comic Sans MS"/>
          <w:b w:val="0"/>
          <w:bCs w:val="0"/>
          <w:sz w:val="24"/>
          <w:szCs w:val="24"/>
          <w:u w:val="none"/>
        </w:rPr>
        <w:t>pupils</w:t>
      </w:r>
      <w:r w:rsidRPr="4AE4E3D0" w:rsidR="46C1FADB">
        <w:rPr>
          <w:rFonts w:ascii="Comic Sans MS" w:hAnsi="Comic Sans MS" w:eastAsia="Comic Sans MS" w:cs="Comic Sans MS"/>
          <w:b w:val="0"/>
          <w:bCs w:val="0"/>
          <w:sz w:val="24"/>
          <w:szCs w:val="24"/>
          <w:u w:val="none"/>
        </w:rPr>
        <w:t xml:space="preserve">, which not only aids in their academic achievement but also boosts their confidence and </w:t>
      </w:r>
      <w:r w:rsidRPr="4AE4E3D0" w:rsidR="70BFF0FC">
        <w:rPr>
          <w:rFonts w:ascii="Comic Sans MS" w:hAnsi="Comic Sans MS" w:eastAsia="Comic Sans MS" w:cs="Comic Sans MS"/>
          <w:b w:val="0"/>
          <w:bCs w:val="0"/>
          <w:sz w:val="24"/>
          <w:szCs w:val="24"/>
          <w:u w:val="none"/>
        </w:rPr>
        <w:t>self-esteem</w:t>
      </w:r>
      <w:r w:rsidRPr="4AE4E3D0" w:rsidR="46C1FADB">
        <w:rPr>
          <w:rFonts w:ascii="Comic Sans MS" w:hAnsi="Comic Sans MS" w:eastAsia="Comic Sans MS" w:cs="Comic Sans MS"/>
          <w:b w:val="0"/>
          <w:bCs w:val="0"/>
          <w:sz w:val="24"/>
          <w:szCs w:val="24"/>
          <w:u w:val="none"/>
        </w:rPr>
        <w:t xml:space="preserve"> in the</w:t>
      </w:r>
      <w:r w:rsidRPr="4AE4E3D0" w:rsidR="7D32FA09">
        <w:rPr>
          <w:rFonts w:ascii="Comic Sans MS" w:hAnsi="Comic Sans MS" w:eastAsia="Comic Sans MS" w:cs="Comic Sans MS"/>
          <w:b w:val="0"/>
          <w:bCs w:val="0"/>
          <w:sz w:val="24"/>
          <w:szCs w:val="24"/>
          <w:u w:val="none"/>
        </w:rPr>
        <w:t>ir</w:t>
      </w:r>
      <w:r w:rsidRPr="4AE4E3D0" w:rsidR="46C1FADB">
        <w:rPr>
          <w:rFonts w:ascii="Comic Sans MS" w:hAnsi="Comic Sans MS" w:eastAsia="Comic Sans MS" w:cs="Comic Sans MS"/>
          <w:b w:val="0"/>
          <w:bCs w:val="0"/>
          <w:sz w:val="24"/>
          <w:szCs w:val="24"/>
          <w:u w:val="none"/>
        </w:rPr>
        <w:t xml:space="preserve"> </w:t>
      </w:r>
      <w:r w:rsidRPr="4AE4E3D0" w:rsidR="35EF1725">
        <w:rPr>
          <w:rFonts w:ascii="Comic Sans MS" w:hAnsi="Comic Sans MS" w:eastAsia="Comic Sans MS" w:cs="Comic Sans MS"/>
          <w:b w:val="0"/>
          <w:bCs w:val="0"/>
          <w:sz w:val="24"/>
          <w:szCs w:val="24"/>
          <w:u w:val="none"/>
        </w:rPr>
        <w:t>settings</w:t>
      </w:r>
      <w:r w:rsidRPr="4AE4E3D0" w:rsidR="46C1FADB">
        <w:rPr>
          <w:rFonts w:ascii="Comic Sans MS" w:hAnsi="Comic Sans MS" w:eastAsia="Comic Sans MS" w:cs="Comic Sans MS"/>
          <w:b w:val="0"/>
          <w:bCs w:val="0"/>
          <w:sz w:val="24"/>
          <w:szCs w:val="24"/>
          <w:u w:val="none"/>
        </w:rPr>
        <w:t xml:space="preserve">. This highlights an important aspect of educational equity—providing all </w:t>
      </w:r>
      <w:r w:rsidRPr="4AE4E3D0" w:rsidR="03DB1172">
        <w:rPr>
          <w:rFonts w:ascii="Comic Sans MS" w:hAnsi="Comic Sans MS" w:eastAsia="Comic Sans MS" w:cs="Comic Sans MS"/>
          <w:b w:val="0"/>
          <w:bCs w:val="0"/>
          <w:sz w:val="24"/>
          <w:szCs w:val="24"/>
          <w:u w:val="none"/>
        </w:rPr>
        <w:t>pupils</w:t>
      </w:r>
      <w:r w:rsidRPr="4AE4E3D0" w:rsidR="46C1FADB">
        <w:rPr>
          <w:rFonts w:ascii="Comic Sans MS" w:hAnsi="Comic Sans MS" w:eastAsia="Comic Sans MS" w:cs="Comic Sans MS"/>
          <w:b w:val="0"/>
          <w:bCs w:val="0"/>
          <w:sz w:val="24"/>
          <w:szCs w:val="24"/>
          <w:u w:val="none"/>
        </w:rPr>
        <w:t>, regardless of their learning difficulties, with the opportunity to succeed</w:t>
      </w:r>
      <w:r w:rsidRPr="4AE4E3D0" w:rsidR="40954C47">
        <w:rPr>
          <w:rFonts w:ascii="Comic Sans MS" w:hAnsi="Comic Sans MS" w:eastAsia="Comic Sans MS" w:cs="Comic Sans MS"/>
          <w:b w:val="0"/>
          <w:bCs w:val="0"/>
          <w:sz w:val="24"/>
          <w:szCs w:val="24"/>
          <w:u w:val="none"/>
        </w:rPr>
        <w:t xml:space="preserve"> </w:t>
      </w:r>
      <w:r w:rsidRPr="4AE4E3D0" w:rsidR="40954C47">
        <w:rPr>
          <w:rFonts w:ascii="Comic Sans MS" w:hAnsi="Comic Sans MS" w:eastAsia="Comic Sans MS" w:cs="Comic Sans MS"/>
          <w:b w:val="0"/>
          <w:bCs w:val="0"/>
          <w:i w:val="0"/>
          <w:iCs w:val="0"/>
          <w:caps w:val="0"/>
          <w:smallCaps w:val="0"/>
          <w:noProof w:val="0"/>
          <w:color w:val="2C3E50"/>
          <w:sz w:val="24"/>
          <w:szCs w:val="24"/>
          <w:lang w:val="en-US"/>
        </w:rPr>
        <w:t>(</w:t>
      </w:r>
      <w:r w:rsidRPr="4AE4E3D0" w:rsidR="40954C47">
        <w:rPr>
          <w:rFonts w:ascii="Comic Sans MS" w:hAnsi="Comic Sans MS" w:eastAsia="Comic Sans MS" w:cs="Comic Sans MS"/>
          <w:b w:val="0"/>
          <w:bCs w:val="0"/>
          <w:i w:val="0"/>
          <w:iCs w:val="0"/>
          <w:caps w:val="0"/>
          <w:smallCaps w:val="0"/>
          <w:noProof w:val="0"/>
          <w:color w:val="2C3E50"/>
          <w:sz w:val="24"/>
          <w:szCs w:val="24"/>
          <w:lang w:val="en-US"/>
        </w:rPr>
        <w:t>L</w:t>
      </w:r>
      <w:r w:rsidRPr="4AE4E3D0" w:rsidR="40954C47">
        <w:rPr>
          <w:rFonts w:ascii="Comic Sans MS" w:hAnsi="Comic Sans MS" w:eastAsia="Comic Sans MS" w:cs="Comic Sans MS"/>
          <w:b w:val="0"/>
          <w:bCs w:val="0"/>
          <w:i w:val="0"/>
          <w:iCs w:val="0"/>
          <w:caps w:val="0"/>
          <w:smallCaps w:val="0"/>
          <w:noProof w:val="0"/>
          <w:color w:val="2C3E50"/>
          <w:sz w:val="24"/>
          <w:szCs w:val="24"/>
          <w:lang w:val="en-US"/>
        </w:rPr>
        <w:t>emperou</w:t>
      </w:r>
      <w:r w:rsidRPr="4AE4E3D0" w:rsidR="40954C47">
        <w:rPr>
          <w:rFonts w:ascii="Comic Sans MS" w:hAnsi="Comic Sans MS" w:eastAsia="Comic Sans MS" w:cs="Comic Sans MS"/>
          <w:b w:val="0"/>
          <w:bCs w:val="0"/>
          <w:i w:val="0"/>
          <w:iCs w:val="0"/>
          <w:caps w:val="0"/>
          <w:smallCaps w:val="0"/>
          <w:noProof w:val="0"/>
          <w:color w:val="2C3E50"/>
          <w:sz w:val="24"/>
          <w:szCs w:val="24"/>
          <w:lang w:val="en-US"/>
        </w:rPr>
        <w:t>,</w:t>
      </w:r>
      <w:r w:rsidRPr="4AE4E3D0" w:rsidR="40954C47">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40954C47">
        <w:rPr>
          <w:rFonts w:ascii="Comic Sans MS" w:hAnsi="Comic Sans MS" w:eastAsia="Comic Sans MS" w:cs="Comic Sans MS"/>
          <w:b w:val="0"/>
          <w:bCs w:val="0"/>
          <w:i w:val="0"/>
          <w:iCs w:val="0"/>
          <w:caps w:val="0"/>
          <w:smallCaps w:val="0"/>
          <w:noProof w:val="0"/>
          <w:color w:val="2C3E50"/>
          <w:sz w:val="24"/>
          <w:szCs w:val="24"/>
          <w:lang w:val="en-US"/>
        </w:rPr>
        <w:t>Chostelidou</w:t>
      </w:r>
      <w:r w:rsidRPr="4AE4E3D0" w:rsidR="40954C47">
        <w:rPr>
          <w:rFonts w:ascii="Comic Sans MS" w:hAnsi="Comic Sans MS" w:eastAsia="Comic Sans MS" w:cs="Comic Sans MS"/>
          <w:b w:val="0"/>
          <w:bCs w:val="0"/>
          <w:i w:val="0"/>
          <w:iCs w:val="0"/>
          <w:caps w:val="0"/>
          <w:smallCaps w:val="0"/>
          <w:noProof w:val="0"/>
          <w:color w:val="2C3E50"/>
          <w:sz w:val="24"/>
          <w:szCs w:val="24"/>
          <w:lang w:val="en-US"/>
        </w:rPr>
        <w:t xml:space="preserve"> and Griva, 2011).</w:t>
      </w:r>
    </w:p>
    <w:p w:rsidR="1FEB85C9" w:rsidP="4AE4E3D0" w:rsidRDefault="1FEB85C9" w14:paraId="4E126E4E" w14:textId="4C32CCDE">
      <w:pPr>
        <w:pStyle w:val="Normal"/>
        <w:spacing w:beforeAutospacing="on" w:after="30" w:afterAutospacing="off"/>
        <w:rPr>
          <w:rFonts w:ascii="Comic Sans MS" w:hAnsi="Comic Sans MS" w:eastAsia="Comic Sans MS" w:cs="Comic Sans MS"/>
          <w:b w:val="1"/>
          <w:bCs w:val="1"/>
          <w:sz w:val="24"/>
          <w:szCs w:val="24"/>
          <w:u w:val="single"/>
        </w:rPr>
      </w:pPr>
    </w:p>
    <w:p w:rsidR="1EA2C013" w:rsidP="4AE4E3D0" w:rsidRDefault="1EA2C013" w14:paraId="24765441" w14:textId="39BCCAC4">
      <w:pPr>
        <w:pStyle w:val="Normal"/>
        <w:spacing w:beforeAutospacing="on" w:after="30" w:afterAutospacing="off"/>
        <w:rPr>
          <w:rFonts w:ascii="Comic Sans MS" w:hAnsi="Comic Sans MS" w:eastAsia="Comic Sans MS" w:cs="Comic Sans MS"/>
          <w:b w:val="0"/>
          <w:bCs w:val="0"/>
          <w:sz w:val="24"/>
          <w:szCs w:val="24"/>
          <w:u w:val="single"/>
        </w:rPr>
      </w:pPr>
      <w:r w:rsidRPr="4AE4E3D0" w:rsidR="1417519B">
        <w:rPr>
          <w:rFonts w:ascii="Comic Sans MS" w:hAnsi="Comic Sans MS" w:eastAsia="Comic Sans MS" w:cs="Comic Sans MS"/>
          <w:b w:val="1"/>
          <w:bCs w:val="1"/>
          <w:sz w:val="24"/>
          <w:szCs w:val="24"/>
          <w:u w:val="single"/>
        </w:rPr>
        <w:t xml:space="preserve">Understanding </w:t>
      </w:r>
      <w:r w:rsidRPr="4AE4E3D0" w:rsidR="1417519B">
        <w:rPr>
          <w:rFonts w:ascii="Comic Sans MS" w:hAnsi="Comic Sans MS" w:eastAsia="Comic Sans MS" w:cs="Comic Sans MS"/>
          <w:b w:val="1"/>
          <w:bCs w:val="1"/>
          <w:sz w:val="24"/>
          <w:szCs w:val="24"/>
          <w:u w:val="single"/>
        </w:rPr>
        <w:t>Dyslexia</w:t>
      </w:r>
    </w:p>
    <w:p w:rsidR="1FEB85C9" w:rsidP="4AE4E3D0" w:rsidRDefault="1FEB85C9" w14:paraId="3CAA1888" w14:textId="12C95698">
      <w:pPr>
        <w:pStyle w:val="Normal"/>
        <w:spacing w:beforeAutospacing="on" w:after="30" w:afterAutospacing="off"/>
        <w:rPr>
          <w:rFonts w:ascii="Comic Sans MS" w:hAnsi="Comic Sans MS" w:eastAsia="Comic Sans MS" w:cs="Comic Sans MS"/>
          <w:b w:val="0"/>
          <w:bCs w:val="0"/>
          <w:sz w:val="24"/>
          <w:szCs w:val="24"/>
          <w:u w:val="none"/>
        </w:rPr>
      </w:pPr>
      <w:r w:rsidRPr="4AE4E3D0" w:rsidR="49313416">
        <w:rPr>
          <w:rFonts w:ascii="Comic Sans MS" w:hAnsi="Comic Sans MS" w:eastAsia="Comic Sans MS" w:cs="Comic Sans MS"/>
          <w:b w:val="0"/>
          <w:bCs w:val="0"/>
          <w:sz w:val="24"/>
          <w:szCs w:val="24"/>
          <w:u w:val="none"/>
        </w:rPr>
        <w:t xml:space="preserve">Dyslexia is a term that is increasingly </w:t>
      </w:r>
      <w:r w:rsidRPr="4AE4E3D0" w:rsidR="49313416">
        <w:rPr>
          <w:rFonts w:ascii="Comic Sans MS" w:hAnsi="Comic Sans MS" w:eastAsia="Comic Sans MS" w:cs="Comic Sans MS"/>
          <w:b w:val="0"/>
          <w:bCs w:val="0"/>
          <w:sz w:val="24"/>
          <w:szCs w:val="24"/>
          <w:u w:val="none"/>
        </w:rPr>
        <w:t>recognised</w:t>
      </w:r>
      <w:r w:rsidRPr="4AE4E3D0" w:rsidR="49313416">
        <w:rPr>
          <w:rFonts w:ascii="Comic Sans MS" w:hAnsi="Comic Sans MS" w:eastAsia="Comic Sans MS" w:cs="Comic Sans MS"/>
          <w:b w:val="0"/>
          <w:bCs w:val="0"/>
          <w:sz w:val="24"/>
          <w:szCs w:val="24"/>
          <w:u w:val="none"/>
        </w:rPr>
        <w:t xml:space="preserve"> but not always fully understood. It often takes firsthand experience as a professional practitioner or a parent to truly grasp the nature and impact of dyslexia. The condition can significantly affect both the child and the family, </w:t>
      </w:r>
      <w:r w:rsidRPr="4AE4E3D0" w:rsidR="49313416">
        <w:rPr>
          <w:rFonts w:ascii="Comic Sans MS" w:hAnsi="Comic Sans MS" w:eastAsia="Comic Sans MS" w:cs="Comic Sans MS"/>
          <w:b w:val="0"/>
          <w:bCs w:val="0"/>
          <w:sz w:val="24"/>
          <w:szCs w:val="24"/>
          <w:u w:val="none"/>
        </w:rPr>
        <w:t>emphasi</w:t>
      </w:r>
      <w:r w:rsidRPr="4AE4E3D0" w:rsidR="5974B531">
        <w:rPr>
          <w:rFonts w:ascii="Comic Sans MS" w:hAnsi="Comic Sans MS" w:eastAsia="Comic Sans MS" w:cs="Comic Sans MS"/>
          <w:b w:val="0"/>
          <w:bCs w:val="0"/>
          <w:sz w:val="24"/>
          <w:szCs w:val="24"/>
          <w:u w:val="none"/>
        </w:rPr>
        <w:t>s</w:t>
      </w:r>
      <w:r w:rsidRPr="4AE4E3D0" w:rsidR="49313416">
        <w:rPr>
          <w:rFonts w:ascii="Comic Sans MS" w:hAnsi="Comic Sans MS" w:eastAsia="Comic Sans MS" w:cs="Comic Sans MS"/>
          <w:b w:val="0"/>
          <w:bCs w:val="0"/>
          <w:sz w:val="24"/>
          <w:szCs w:val="24"/>
          <w:u w:val="none"/>
        </w:rPr>
        <w:t>ing</w:t>
      </w:r>
      <w:r w:rsidRPr="4AE4E3D0" w:rsidR="49313416">
        <w:rPr>
          <w:rFonts w:ascii="Comic Sans MS" w:hAnsi="Comic Sans MS" w:eastAsia="Comic Sans MS" w:cs="Comic Sans MS"/>
          <w:b w:val="0"/>
          <w:bCs w:val="0"/>
          <w:sz w:val="24"/>
          <w:szCs w:val="24"/>
          <w:u w:val="none"/>
        </w:rPr>
        <w:t xml:space="preserve"> the </w:t>
      </w:r>
      <w:r w:rsidRPr="4AE4E3D0" w:rsidR="3C9912A8">
        <w:rPr>
          <w:rFonts w:ascii="Comic Sans MS" w:hAnsi="Comic Sans MS" w:eastAsia="Comic Sans MS" w:cs="Comic Sans MS"/>
          <w:b w:val="0"/>
          <w:bCs w:val="0"/>
          <w:sz w:val="24"/>
          <w:szCs w:val="24"/>
          <w:u w:val="none"/>
        </w:rPr>
        <w:t>integral</w:t>
      </w:r>
      <w:r w:rsidRPr="4AE4E3D0" w:rsidR="49313416">
        <w:rPr>
          <w:rFonts w:ascii="Comic Sans MS" w:hAnsi="Comic Sans MS" w:eastAsia="Comic Sans MS" w:cs="Comic Sans MS"/>
          <w:b w:val="0"/>
          <w:bCs w:val="0"/>
          <w:sz w:val="24"/>
          <w:szCs w:val="24"/>
          <w:u w:val="none"/>
        </w:rPr>
        <w:t xml:space="preserve"> role of communication and collaboration between home and school, especially during the early years. However, </w:t>
      </w:r>
      <w:r w:rsidRPr="4AE4E3D0" w:rsidR="49313416">
        <w:rPr>
          <w:rFonts w:ascii="Comic Sans MS" w:hAnsi="Comic Sans MS" w:eastAsia="Comic Sans MS" w:cs="Comic Sans MS"/>
          <w:b w:val="0"/>
          <w:bCs w:val="0"/>
          <w:sz w:val="24"/>
          <w:szCs w:val="24"/>
          <w:u w:val="none"/>
        </w:rPr>
        <w:t>it</w:t>
      </w:r>
      <w:r w:rsidRPr="4AE4E3D0" w:rsidR="671635FC">
        <w:rPr>
          <w:rFonts w:ascii="Comic Sans MS" w:hAnsi="Comic Sans MS" w:eastAsia="Comic Sans MS" w:cs="Comic Sans MS"/>
          <w:b w:val="0"/>
          <w:bCs w:val="0"/>
          <w:sz w:val="24"/>
          <w:szCs w:val="24"/>
          <w:u w:val="none"/>
        </w:rPr>
        <w:t xml:space="preserve"> i</w:t>
      </w:r>
      <w:r w:rsidRPr="4AE4E3D0" w:rsidR="49313416">
        <w:rPr>
          <w:rFonts w:ascii="Comic Sans MS" w:hAnsi="Comic Sans MS" w:eastAsia="Comic Sans MS" w:cs="Comic Sans MS"/>
          <w:b w:val="0"/>
          <w:bCs w:val="0"/>
          <w:sz w:val="24"/>
          <w:szCs w:val="24"/>
          <w:u w:val="none"/>
        </w:rPr>
        <w:t>s</w:t>
      </w:r>
      <w:r w:rsidRPr="4AE4E3D0" w:rsidR="49313416">
        <w:rPr>
          <w:rFonts w:ascii="Comic Sans MS" w:hAnsi="Comic Sans MS" w:eastAsia="Comic Sans MS" w:cs="Comic Sans MS"/>
          <w:b w:val="0"/>
          <w:bCs w:val="0"/>
          <w:sz w:val="24"/>
          <w:szCs w:val="24"/>
          <w:u w:val="none"/>
        </w:rPr>
        <w:t xml:space="preserve"> essential to </w:t>
      </w:r>
      <w:r w:rsidRPr="4AE4E3D0" w:rsidR="49313416">
        <w:rPr>
          <w:rFonts w:ascii="Comic Sans MS" w:hAnsi="Comic Sans MS" w:eastAsia="Comic Sans MS" w:cs="Comic Sans MS"/>
          <w:b w:val="0"/>
          <w:bCs w:val="0"/>
          <w:sz w:val="24"/>
          <w:szCs w:val="24"/>
          <w:u w:val="none"/>
        </w:rPr>
        <w:t>recogni</w:t>
      </w:r>
      <w:r w:rsidRPr="4AE4E3D0" w:rsidR="6DFEF278">
        <w:rPr>
          <w:rFonts w:ascii="Comic Sans MS" w:hAnsi="Comic Sans MS" w:eastAsia="Comic Sans MS" w:cs="Comic Sans MS"/>
          <w:b w:val="0"/>
          <w:bCs w:val="0"/>
          <w:sz w:val="24"/>
          <w:szCs w:val="24"/>
          <w:u w:val="none"/>
        </w:rPr>
        <w:t>s</w:t>
      </w:r>
      <w:r w:rsidRPr="4AE4E3D0" w:rsidR="49313416">
        <w:rPr>
          <w:rFonts w:ascii="Comic Sans MS" w:hAnsi="Comic Sans MS" w:eastAsia="Comic Sans MS" w:cs="Comic Sans MS"/>
          <w:b w:val="0"/>
          <w:bCs w:val="0"/>
          <w:sz w:val="24"/>
          <w:szCs w:val="24"/>
          <w:u w:val="none"/>
        </w:rPr>
        <w:t>e</w:t>
      </w:r>
      <w:r w:rsidRPr="4AE4E3D0" w:rsidR="49313416">
        <w:rPr>
          <w:rFonts w:ascii="Comic Sans MS" w:hAnsi="Comic Sans MS" w:eastAsia="Comic Sans MS" w:cs="Comic Sans MS"/>
          <w:b w:val="0"/>
          <w:bCs w:val="0"/>
          <w:sz w:val="24"/>
          <w:szCs w:val="24"/>
          <w:u w:val="none"/>
        </w:rPr>
        <w:t xml:space="preserve"> that the impact of dyslexia may not always be negative; in fact, it can sometimes have positive effects. Understanding the specific challenges posed by dyslexia can lead to positive outcomes and </w:t>
      </w:r>
      <w:r w:rsidRPr="4AE4E3D0" w:rsidR="49313416">
        <w:rPr>
          <w:rFonts w:ascii="Comic Sans MS" w:hAnsi="Comic Sans MS" w:eastAsia="Comic Sans MS" w:cs="Comic Sans MS"/>
          <w:b w:val="0"/>
          <w:bCs w:val="0"/>
          <w:sz w:val="24"/>
          <w:szCs w:val="24"/>
          <w:u w:val="none"/>
        </w:rPr>
        <w:t>recogn</w:t>
      </w:r>
      <w:r w:rsidRPr="4AE4E3D0" w:rsidR="5716BB2C">
        <w:rPr>
          <w:rFonts w:ascii="Comic Sans MS" w:hAnsi="Comic Sans MS" w:eastAsia="Comic Sans MS" w:cs="Comic Sans MS"/>
          <w:b w:val="0"/>
          <w:bCs w:val="0"/>
          <w:sz w:val="24"/>
          <w:szCs w:val="24"/>
          <w:u w:val="none"/>
        </w:rPr>
        <w:t>is</w:t>
      </w:r>
      <w:r w:rsidRPr="4AE4E3D0" w:rsidR="49313416">
        <w:rPr>
          <w:rFonts w:ascii="Comic Sans MS" w:hAnsi="Comic Sans MS" w:eastAsia="Comic Sans MS" w:cs="Comic Sans MS"/>
          <w:b w:val="0"/>
          <w:bCs w:val="0"/>
          <w:sz w:val="24"/>
          <w:szCs w:val="24"/>
          <w:u w:val="none"/>
        </w:rPr>
        <w:t>ing</w:t>
      </w:r>
      <w:r w:rsidRPr="4AE4E3D0" w:rsidR="49313416">
        <w:rPr>
          <w:rFonts w:ascii="Comic Sans MS" w:hAnsi="Comic Sans MS" w:eastAsia="Comic Sans MS" w:cs="Comic Sans MS"/>
          <w:b w:val="0"/>
          <w:bCs w:val="0"/>
          <w:sz w:val="24"/>
          <w:szCs w:val="24"/>
          <w:u w:val="none"/>
        </w:rPr>
        <w:t xml:space="preserve"> the unique skills shown by dyslexic children can </w:t>
      </w:r>
      <w:r w:rsidRPr="4AE4E3D0" w:rsidR="49313416">
        <w:rPr>
          <w:rFonts w:ascii="Comic Sans MS" w:hAnsi="Comic Sans MS" w:eastAsia="Comic Sans MS" w:cs="Comic Sans MS"/>
          <w:b w:val="0"/>
          <w:bCs w:val="0"/>
          <w:sz w:val="24"/>
          <w:szCs w:val="24"/>
          <w:u w:val="none"/>
        </w:rPr>
        <w:t>benefit</w:t>
      </w:r>
      <w:r w:rsidRPr="4AE4E3D0" w:rsidR="49313416">
        <w:rPr>
          <w:rFonts w:ascii="Comic Sans MS" w:hAnsi="Comic Sans MS" w:eastAsia="Comic Sans MS" w:cs="Comic Sans MS"/>
          <w:b w:val="0"/>
          <w:bCs w:val="0"/>
          <w:sz w:val="24"/>
          <w:szCs w:val="24"/>
          <w:u w:val="none"/>
        </w:rPr>
        <w:t xml:space="preserve"> them and their families. For some families, awareness of dyslexia can provide vital information about the challenges they face. Similarly, understanding dyslexia can guide parents and professional practitioners in </w:t>
      </w:r>
      <w:r w:rsidRPr="4AE4E3D0" w:rsidR="49313416">
        <w:rPr>
          <w:rFonts w:ascii="Comic Sans MS" w:hAnsi="Comic Sans MS" w:eastAsia="Comic Sans MS" w:cs="Comic Sans MS"/>
          <w:b w:val="0"/>
          <w:bCs w:val="0"/>
          <w:sz w:val="24"/>
          <w:szCs w:val="24"/>
          <w:u w:val="none"/>
        </w:rPr>
        <w:t>determining</w:t>
      </w:r>
      <w:r w:rsidRPr="4AE4E3D0" w:rsidR="49313416">
        <w:rPr>
          <w:rFonts w:ascii="Comic Sans MS" w:hAnsi="Comic Sans MS" w:eastAsia="Comic Sans MS" w:cs="Comic Sans MS"/>
          <w:b w:val="0"/>
          <w:bCs w:val="0"/>
          <w:sz w:val="24"/>
          <w:szCs w:val="24"/>
          <w:u w:val="none"/>
        </w:rPr>
        <w:t xml:space="preserve"> the best approach for supporting young children. </w:t>
      </w:r>
      <w:r w:rsidRPr="4AE4E3D0" w:rsidR="49313416">
        <w:rPr>
          <w:rFonts w:ascii="Comic Sans MS" w:hAnsi="Comic Sans MS" w:eastAsia="Comic Sans MS" w:cs="Comic Sans MS"/>
          <w:b w:val="0"/>
          <w:bCs w:val="0"/>
          <w:sz w:val="24"/>
          <w:szCs w:val="24"/>
          <w:u w:val="none"/>
        </w:rPr>
        <w:t>Generally, early</w:t>
      </w:r>
      <w:r w:rsidRPr="4AE4E3D0" w:rsidR="49313416">
        <w:rPr>
          <w:rFonts w:ascii="Comic Sans MS" w:hAnsi="Comic Sans MS" w:eastAsia="Comic Sans MS" w:cs="Comic Sans MS"/>
          <w:b w:val="0"/>
          <w:bCs w:val="0"/>
          <w:sz w:val="24"/>
          <w:szCs w:val="24"/>
          <w:u w:val="none"/>
        </w:rPr>
        <w:t xml:space="preserve"> intervention is preferred, but any screening or assessment should be conducted by a qualified and experienced professional</w:t>
      </w:r>
      <w:r w:rsidRPr="4AE4E3D0" w:rsidR="472DB436">
        <w:rPr>
          <w:rFonts w:ascii="Comic Sans MS" w:hAnsi="Comic Sans MS" w:eastAsia="Comic Sans MS" w:cs="Comic Sans MS"/>
          <w:b w:val="0"/>
          <w:bCs w:val="0"/>
          <w:sz w:val="24"/>
          <w:szCs w:val="24"/>
          <w:u w:val="none"/>
        </w:rPr>
        <w:t xml:space="preserve"> (Reid, 2017).</w:t>
      </w:r>
    </w:p>
    <w:p w:rsidR="1FEB85C9" w:rsidP="4AE4E3D0" w:rsidRDefault="1FEB85C9" w14:paraId="6B26A2A4" w14:textId="4A7BBAD2">
      <w:pPr>
        <w:pStyle w:val="Normal"/>
        <w:spacing w:beforeAutospacing="on" w:after="30" w:afterAutospacing="off"/>
        <w:rPr>
          <w:rFonts w:ascii="Comic Sans MS" w:hAnsi="Comic Sans MS" w:eastAsia="Comic Sans MS" w:cs="Comic Sans MS"/>
          <w:b w:val="0"/>
          <w:bCs w:val="0"/>
          <w:sz w:val="24"/>
          <w:szCs w:val="24"/>
          <w:u w:val="none"/>
        </w:rPr>
      </w:pPr>
    </w:p>
    <w:p w:rsidR="1FEB85C9" w:rsidP="4AE4E3D0" w:rsidRDefault="1FEB85C9" w14:paraId="217E14E3" w14:textId="652E34F3">
      <w:pPr>
        <w:pStyle w:val="Normal"/>
        <w:spacing w:beforeAutospacing="on" w:after="30" w:afterAutospacing="off"/>
        <w:rPr>
          <w:rFonts w:ascii="Comic Sans MS" w:hAnsi="Comic Sans MS" w:eastAsia="Comic Sans MS" w:cs="Comic Sans MS"/>
          <w:b w:val="0"/>
          <w:bCs w:val="0"/>
          <w:i w:val="0"/>
          <w:iCs w:val="0"/>
          <w:caps w:val="0"/>
          <w:smallCaps w:val="0"/>
          <w:noProof w:val="0"/>
          <w:color w:val="auto"/>
          <w:sz w:val="22"/>
          <w:szCs w:val="22"/>
          <w:lang w:val="en-US"/>
        </w:rPr>
      </w:pPr>
      <w:r w:rsidRPr="4AE4E3D0" w:rsidR="12597A2E">
        <w:rPr>
          <w:rFonts w:ascii="Comic Sans MS" w:hAnsi="Comic Sans MS" w:eastAsia="Comic Sans MS" w:cs="Comic Sans MS"/>
          <w:b w:val="0"/>
          <w:bCs w:val="0"/>
          <w:sz w:val="24"/>
          <w:szCs w:val="24"/>
          <w:u w:val="none"/>
        </w:rPr>
        <w:t>In the past, conditions like dyslexia were not typically linked with early childhood, leading to a common misconception that information processing differences, such as dyslexia, only manifest in reading and thus are irrelevant to early years pro</w:t>
      </w:r>
      <w:r w:rsidRPr="4AE4E3D0" w:rsidR="13367D8F">
        <w:rPr>
          <w:rFonts w:ascii="Comic Sans MS" w:hAnsi="Comic Sans MS" w:eastAsia="Comic Sans MS" w:cs="Comic Sans MS"/>
          <w:b w:val="0"/>
          <w:bCs w:val="0"/>
          <w:sz w:val="24"/>
          <w:szCs w:val="24"/>
          <w:u w:val="none"/>
        </w:rPr>
        <w:t xml:space="preserve">fessional practitioners'... </w:t>
      </w:r>
      <w:r w:rsidRPr="4AE4E3D0" w:rsidR="12597A2E">
        <w:rPr>
          <w:rFonts w:ascii="Comic Sans MS" w:hAnsi="Comic Sans MS" w:eastAsia="Comic Sans MS" w:cs="Comic Sans MS"/>
          <w:b w:val="0"/>
          <w:bCs w:val="0"/>
          <w:sz w:val="24"/>
          <w:szCs w:val="24"/>
          <w:u w:val="none"/>
        </w:rPr>
        <w:t xml:space="preserve">babies do not read. However, emerging research and advancements in brain scanning technology offer the potential to detect these conditions at </w:t>
      </w:r>
      <w:r w:rsidRPr="4AE4E3D0" w:rsidR="12597A2E">
        <w:rPr>
          <w:rFonts w:ascii="Comic Sans MS" w:hAnsi="Comic Sans MS" w:eastAsia="Comic Sans MS" w:cs="Comic Sans MS"/>
          <w:b w:val="0"/>
          <w:bCs w:val="0"/>
          <w:sz w:val="24"/>
          <w:szCs w:val="24"/>
          <w:u w:val="none"/>
        </w:rPr>
        <w:t>a very young</w:t>
      </w:r>
      <w:r w:rsidRPr="4AE4E3D0" w:rsidR="12597A2E">
        <w:rPr>
          <w:rFonts w:ascii="Comic Sans MS" w:hAnsi="Comic Sans MS" w:eastAsia="Comic Sans MS" w:cs="Comic Sans MS"/>
          <w:b w:val="0"/>
          <w:bCs w:val="0"/>
          <w:sz w:val="24"/>
          <w:szCs w:val="24"/>
          <w:u w:val="none"/>
        </w:rPr>
        <w:t xml:space="preserve"> age and provide support before children begin to struggle in education. This proactive approach can prevent setbacks in academic performance, preserve self-esteem, and enhance life opportunities for affected children</w:t>
      </w:r>
      <w:r w:rsidRPr="4AE4E3D0" w:rsidR="5966E505">
        <w:rPr>
          <w:rFonts w:ascii="Comic Sans MS" w:hAnsi="Comic Sans MS" w:eastAsia="Comic Sans MS" w:cs="Comic Sans MS"/>
          <w:b w:val="0"/>
          <w:bCs w:val="0"/>
          <w:sz w:val="24"/>
          <w:szCs w:val="24"/>
          <w:u w:val="none"/>
        </w:rPr>
        <w:t xml:space="preserve"> </w:t>
      </w:r>
      <w:r w:rsidRPr="4AE4E3D0" w:rsidR="187B79BD">
        <w:rPr>
          <w:rFonts w:ascii="Comic Sans MS" w:hAnsi="Comic Sans MS" w:eastAsia="Comic Sans MS" w:cs="Comic Sans MS"/>
          <w:b w:val="0"/>
          <w:bCs w:val="0"/>
          <w:sz w:val="24"/>
          <w:szCs w:val="24"/>
          <w:u w:val="none"/>
        </w:rPr>
        <w:t>(</w:t>
      </w:r>
      <w:r w:rsidRPr="4AE4E3D0" w:rsidR="72AF6FC3">
        <w:rPr>
          <w:rFonts w:ascii="Comic Sans MS" w:hAnsi="Comic Sans MS" w:eastAsia="Comic Sans MS" w:cs="Comic Sans MS"/>
          <w:b w:val="0"/>
          <w:bCs w:val="0"/>
          <w:i w:val="0"/>
          <w:iCs w:val="0"/>
          <w:caps w:val="0"/>
          <w:smallCaps w:val="0"/>
          <w:noProof w:val="0"/>
          <w:color w:val="auto"/>
          <w:sz w:val="24"/>
          <w:szCs w:val="24"/>
          <w:lang w:val="en-US"/>
        </w:rPr>
        <w:t xml:space="preserve">Hayes and </w:t>
      </w:r>
      <w:r w:rsidRPr="4AE4E3D0" w:rsidR="72AF6FC3">
        <w:rPr>
          <w:rFonts w:ascii="Comic Sans MS" w:hAnsi="Comic Sans MS" w:eastAsia="Comic Sans MS" w:cs="Comic Sans MS"/>
          <w:b w:val="0"/>
          <w:bCs w:val="0"/>
          <w:i w:val="0"/>
          <w:iCs w:val="0"/>
          <w:caps w:val="0"/>
          <w:smallCaps w:val="0"/>
          <w:noProof w:val="0"/>
          <w:color w:val="auto"/>
          <w:sz w:val="24"/>
          <w:szCs w:val="24"/>
          <w:lang w:val="en-US"/>
        </w:rPr>
        <w:t>Trodd</w:t>
      </w:r>
      <w:r w:rsidRPr="4AE4E3D0" w:rsidR="72AF6FC3">
        <w:rPr>
          <w:rFonts w:ascii="Comic Sans MS" w:hAnsi="Comic Sans MS" w:eastAsia="Comic Sans MS" w:cs="Comic Sans MS"/>
          <w:b w:val="0"/>
          <w:bCs w:val="0"/>
          <w:i w:val="0"/>
          <w:iCs w:val="0"/>
          <w:caps w:val="0"/>
          <w:smallCaps w:val="0"/>
          <w:noProof w:val="0"/>
          <w:color w:val="auto"/>
          <w:sz w:val="24"/>
          <w:szCs w:val="24"/>
          <w:lang w:val="en-US"/>
        </w:rPr>
        <w:t>, 2023)</w:t>
      </w:r>
      <w:r w:rsidRPr="4AE4E3D0" w:rsidR="72AF6FC3">
        <w:rPr>
          <w:rFonts w:ascii="Comic Sans MS" w:hAnsi="Comic Sans MS" w:eastAsia="Comic Sans MS" w:cs="Comic Sans MS"/>
          <w:b w:val="0"/>
          <w:bCs w:val="0"/>
          <w:i w:val="0"/>
          <w:iCs w:val="0"/>
          <w:caps w:val="0"/>
          <w:smallCaps w:val="0"/>
          <w:noProof w:val="0"/>
          <w:color w:val="auto"/>
          <w:sz w:val="22"/>
          <w:szCs w:val="22"/>
          <w:lang w:val="en-US"/>
        </w:rPr>
        <w:t>.</w:t>
      </w:r>
    </w:p>
    <w:p w:rsidR="1FEB85C9" w:rsidP="4AE4E3D0" w:rsidRDefault="1FEB85C9" w14:paraId="4888A42D" w14:textId="7D12E574">
      <w:pPr>
        <w:pStyle w:val="Normal"/>
        <w:spacing w:beforeAutospacing="on" w:after="30" w:afterAutospacing="off"/>
        <w:rPr>
          <w:rFonts w:ascii="Comic Sans MS" w:hAnsi="Comic Sans MS" w:eastAsia="Comic Sans MS" w:cs="Comic Sans MS"/>
          <w:b w:val="0"/>
          <w:bCs w:val="0"/>
          <w:sz w:val="24"/>
          <w:szCs w:val="24"/>
          <w:u w:val="none"/>
        </w:rPr>
      </w:pPr>
    </w:p>
    <w:p w:rsidR="1FEB85C9" w:rsidP="4AE4E3D0" w:rsidRDefault="1FEB85C9" w14:paraId="52EADBAC" w14:textId="58E397EC">
      <w:pPr>
        <w:pStyle w:val="Normal"/>
        <w:spacing w:beforeAutospacing="on" w:after="30" w:afterAutospacing="off"/>
        <w:rPr>
          <w:rFonts w:ascii="Comic Sans MS" w:hAnsi="Comic Sans MS" w:eastAsia="Comic Sans MS" w:cs="Comic Sans MS"/>
          <w:b w:val="0"/>
          <w:bCs w:val="0"/>
          <w:sz w:val="24"/>
          <w:szCs w:val="24"/>
          <w:u w:val="none"/>
        </w:rPr>
      </w:pPr>
      <w:r w:rsidRPr="4AE4E3D0" w:rsidR="49DD78D0">
        <w:rPr>
          <w:rFonts w:ascii="Comic Sans MS" w:hAnsi="Comic Sans MS" w:eastAsia="Comic Sans MS" w:cs="Comic Sans MS"/>
          <w:b w:val="0"/>
          <w:bCs w:val="0"/>
          <w:sz w:val="24"/>
          <w:szCs w:val="24"/>
          <w:u w:val="none"/>
        </w:rPr>
        <w:t xml:space="preserve">Despite any ongoing monitoring and review processes, early identification of dyslexia is both </w:t>
      </w:r>
      <w:r w:rsidRPr="4AE4E3D0" w:rsidR="49DD78D0">
        <w:rPr>
          <w:rFonts w:ascii="Comic Sans MS" w:hAnsi="Comic Sans MS" w:eastAsia="Comic Sans MS" w:cs="Comic Sans MS"/>
          <w:b w:val="0"/>
          <w:bCs w:val="0"/>
          <w:sz w:val="24"/>
          <w:szCs w:val="24"/>
          <w:u w:val="none"/>
        </w:rPr>
        <w:t>feasible</w:t>
      </w:r>
      <w:r w:rsidRPr="4AE4E3D0" w:rsidR="49DD78D0">
        <w:rPr>
          <w:rFonts w:ascii="Comic Sans MS" w:hAnsi="Comic Sans MS" w:eastAsia="Comic Sans MS" w:cs="Comic Sans MS"/>
          <w:b w:val="0"/>
          <w:bCs w:val="0"/>
          <w:sz w:val="24"/>
          <w:szCs w:val="24"/>
          <w:u w:val="none"/>
        </w:rPr>
        <w:t xml:space="preserve"> and advisable. It is considered best practice to acknowledge whether a child has dyslexia or not, and this information should be communicated to parents, schools, and relevant professionals. However, the methods and timing of such identification are subjects of debate (Reid, 2016a). </w:t>
      </w:r>
    </w:p>
    <w:p w:rsidR="1FEB85C9" w:rsidP="4AE4E3D0" w:rsidRDefault="1FEB85C9" w14:paraId="10C5B581" w14:textId="59DF292C">
      <w:pPr>
        <w:pStyle w:val="Normal"/>
        <w:spacing w:beforeAutospacing="on" w:after="30" w:afterAutospacing="off"/>
        <w:rPr>
          <w:rFonts w:ascii="Comic Sans MS" w:hAnsi="Comic Sans MS" w:eastAsia="Comic Sans MS" w:cs="Comic Sans MS"/>
          <w:b w:val="0"/>
          <w:bCs w:val="0"/>
          <w:sz w:val="24"/>
          <w:szCs w:val="24"/>
          <w:u w:val="none"/>
        </w:rPr>
      </w:pPr>
    </w:p>
    <w:p w:rsidR="1FEB85C9" w:rsidP="4AE4E3D0" w:rsidRDefault="1FEB85C9" w14:paraId="22F1254D" w14:textId="4EB6F5F2">
      <w:pPr>
        <w:pStyle w:val="Normal"/>
        <w:spacing w:beforeAutospacing="on" w:after="30" w:afterAutospacing="off"/>
        <w:rPr>
          <w:rFonts w:ascii="Comic Sans MS" w:hAnsi="Comic Sans MS" w:eastAsia="Comic Sans MS" w:cs="Comic Sans MS"/>
          <w:b w:val="0"/>
          <w:bCs w:val="0"/>
          <w:sz w:val="24"/>
          <w:szCs w:val="24"/>
          <w:u w:val="none"/>
        </w:rPr>
      </w:pPr>
      <w:r w:rsidRPr="4AE4E3D0" w:rsidR="49DD78D0">
        <w:rPr>
          <w:rFonts w:ascii="Comic Sans MS" w:hAnsi="Comic Sans MS" w:eastAsia="Comic Sans MS" w:cs="Comic Sans MS"/>
          <w:b w:val="0"/>
          <w:bCs w:val="0"/>
          <w:sz w:val="24"/>
          <w:szCs w:val="24"/>
          <w:u w:val="none"/>
        </w:rPr>
        <w:t xml:space="preserve">One approach </w:t>
      </w:r>
      <w:r w:rsidRPr="4AE4E3D0" w:rsidR="49DD78D0">
        <w:rPr>
          <w:rFonts w:ascii="Comic Sans MS" w:hAnsi="Comic Sans MS" w:eastAsia="Comic Sans MS" w:cs="Comic Sans MS"/>
          <w:b w:val="0"/>
          <w:bCs w:val="0"/>
          <w:sz w:val="24"/>
          <w:szCs w:val="24"/>
          <w:u w:val="none"/>
        </w:rPr>
        <w:t>advocates</w:t>
      </w:r>
      <w:r w:rsidRPr="4AE4E3D0" w:rsidR="49DD78D0">
        <w:rPr>
          <w:rFonts w:ascii="Comic Sans MS" w:hAnsi="Comic Sans MS" w:eastAsia="Comic Sans MS" w:cs="Comic Sans MS"/>
          <w:b w:val="0"/>
          <w:bCs w:val="0"/>
          <w:sz w:val="24"/>
          <w:szCs w:val="24"/>
          <w:u w:val="none"/>
        </w:rPr>
        <w:t xml:space="preserve"> for a comprehensive cognitive assessment of </w:t>
      </w:r>
      <w:r w:rsidRPr="4AE4E3D0" w:rsidR="6446AA26">
        <w:rPr>
          <w:rFonts w:ascii="Comic Sans MS" w:hAnsi="Comic Sans MS" w:eastAsia="Comic Sans MS" w:cs="Comic Sans MS"/>
          <w:b w:val="0"/>
          <w:bCs w:val="0"/>
          <w:sz w:val="24"/>
          <w:szCs w:val="24"/>
          <w:u w:val="none"/>
        </w:rPr>
        <w:t>a</w:t>
      </w:r>
      <w:r w:rsidRPr="4AE4E3D0" w:rsidR="49DD78D0">
        <w:rPr>
          <w:rFonts w:ascii="Comic Sans MS" w:hAnsi="Comic Sans MS" w:eastAsia="Comic Sans MS" w:cs="Comic Sans MS"/>
          <w:b w:val="0"/>
          <w:bCs w:val="0"/>
          <w:sz w:val="24"/>
          <w:szCs w:val="24"/>
          <w:u w:val="none"/>
        </w:rPr>
        <w:t xml:space="preserve"> child, considering their learning opportunities and environment. Another approach, known as the Assess Intervention Review Model, focuses on </w:t>
      </w:r>
      <w:r w:rsidRPr="4AE4E3D0" w:rsidR="49DD78D0">
        <w:rPr>
          <w:rFonts w:ascii="Comic Sans MS" w:hAnsi="Comic Sans MS" w:eastAsia="Comic Sans MS" w:cs="Comic Sans MS"/>
          <w:b w:val="0"/>
          <w:bCs w:val="0"/>
          <w:sz w:val="24"/>
          <w:szCs w:val="24"/>
          <w:u w:val="none"/>
        </w:rPr>
        <w:t>identifying</w:t>
      </w:r>
      <w:r w:rsidRPr="4AE4E3D0" w:rsidR="49DD78D0">
        <w:rPr>
          <w:rFonts w:ascii="Comic Sans MS" w:hAnsi="Comic Sans MS" w:eastAsia="Comic Sans MS" w:cs="Comic Sans MS"/>
          <w:b w:val="0"/>
          <w:bCs w:val="0"/>
          <w:sz w:val="24"/>
          <w:szCs w:val="24"/>
          <w:u w:val="none"/>
        </w:rPr>
        <w:t xml:space="preserve"> learning and literacy needs and working towards helping the child achieve competency. Both approaches aim to support children with dyslexia effectively, but they differ in their emphasis and </w:t>
      </w:r>
      <w:r w:rsidRPr="4AE4E3D0" w:rsidR="49DD78D0">
        <w:rPr>
          <w:rFonts w:ascii="Comic Sans MS" w:hAnsi="Comic Sans MS" w:eastAsia="Comic Sans MS" w:cs="Comic Sans MS"/>
          <w:b w:val="0"/>
          <w:bCs w:val="0"/>
          <w:sz w:val="24"/>
          <w:szCs w:val="24"/>
          <w:u w:val="none"/>
        </w:rPr>
        <w:t>methodology</w:t>
      </w:r>
      <w:r w:rsidRPr="4AE4E3D0" w:rsidR="49DD78D0">
        <w:rPr>
          <w:rFonts w:ascii="Comic Sans MS" w:hAnsi="Comic Sans MS" w:eastAsia="Comic Sans MS" w:cs="Comic Sans MS"/>
          <w:b w:val="0"/>
          <w:bCs w:val="0"/>
          <w:sz w:val="24"/>
          <w:szCs w:val="24"/>
          <w:u w:val="none"/>
        </w:rPr>
        <w:t xml:space="preserve"> (Reid. 20</w:t>
      </w:r>
      <w:r w:rsidRPr="4AE4E3D0" w:rsidR="71A47B79">
        <w:rPr>
          <w:rFonts w:ascii="Comic Sans MS" w:hAnsi="Comic Sans MS" w:eastAsia="Comic Sans MS" w:cs="Comic Sans MS"/>
          <w:b w:val="0"/>
          <w:bCs w:val="0"/>
          <w:sz w:val="24"/>
          <w:szCs w:val="24"/>
          <w:u w:val="none"/>
        </w:rPr>
        <w:t>17).</w:t>
      </w:r>
    </w:p>
    <w:p w:rsidR="1FEB85C9" w:rsidP="4AE4E3D0" w:rsidRDefault="1FEB85C9" w14:paraId="080CC624" w14:textId="2D3A5A56">
      <w:pPr>
        <w:pStyle w:val="Normal"/>
        <w:spacing w:beforeAutospacing="on" w:after="30" w:afterAutospacing="off"/>
        <w:rPr>
          <w:rFonts w:ascii="Comic Sans MS" w:hAnsi="Comic Sans MS" w:eastAsia="Comic Sans MS" w:cs="Comic Sans MS"/>
          <w:b w:val="0"/>
          <w:bCs w:val="0"/>
          <w:sz w:val="24"/>
          <w:szCs w:val="24"/>
          <w:u w:val="none"/>
        </w:rPr>
      </w:pPr>
    </w:p>
    <w:p w:rsidR="74DF1397" w:rsidP="4AE4E3D0" w:rsidRDefault="74DF1397" w14:paraId="253CB733" w14:textId="4590A0F9">
      <w:pPr>
        <w:pStyle w:val="Normal"/>
        <w:spacing w:beforeAutospacing="on" w:after="30" w:afterAutospacing="off"/>
        <w:rPr>
          <w:rFonts w:ascii="Comic Sans MS" w:hAnsi="Comic Sans MS" w:eastAsia="Comic Sans MS" w:cs="Comic Sans MS"/>
          <w:noProof w:val="0"/>
          <w:sz w:val="24"/>
          <w:szCs w:val="24"/>
          <w:lang w:val="en-US"/>
        </w:rPr>
      </w:pPr>
      <w:r w:rsidRPr="4AE4E3D0" w:rsidR="03E460ED">
        <w:rPr>
          <w:rFonts w:ascii="Comic Sans MS" w:hAnsi="Comic Sans MS" w:eastAsia="Comic Sans MS" w:cs="Comic Sans MS"/>
          <w:b w:val="1"/>
          <w:bCs w:val="1"/>
          <w:sz w:val="24"/>
          <w:szCs w:val="24"/>
          <w:u w:val="single"/>
        </w:rPr>
        <w:t>Study</w:t>
      </w:r>
      <w:r w:rsidRPr="4AE4E3D0" w:rsidR="7439291F">
        <w:rPr>
          <w:rFonts w:ascii="Comic Sans MS" w:hAnsi="Comic Sans MS" w:eastAsia="Comic Sans MS" w:cs="Comic Sans MS"/>
          <w:b w:val="1"/>
          <w:bCs w:val="1"/>
          <w:sz w:val="24"/>
          <w:szCs w:val="24"/>
          <w:u w:val="single"/>
        </w:rPr>
        <w:t xml:space="preserve"> Samples</w:t>
      </w:r>
    </w:p>
    <w:p w:rsidR="73E545CD" w:rsidP="4AE4E3D0" w:rsidRDefault="73E545CD" w14:paraId="0627C4CF" w14:textId="3F2D9766">
      <w:pPr>
        <w:pStyle w:val="Normal"/>
        <w:spacing w:beforeAutospacing="on" w:after="30" w:afterAutospacing="off"/>
        <w:rPr>
          <w:rFonts w:ascii="Comic Sans MS" w:hAnsi="Comic Sans MS" w:eastAsia="Comic Sans MS" w:cs="Comic Sans MS"/>
          <w:noProof w:val="0"/>
          <w:sz w:val="24"/>
          <w:szCs w:val="24"/>
          <w:lang w:val="en-US"/>
        </w:rPr>
      </w:pPr>
      <w:r w:rsidRPr="4AE4E3D0" w:rsidR="16AAD0FC">
        <w:rPr>
          <w:rFonts w:ascii="Comic Sans MS" w:hAnsi="Comic Sans MS" w:eastAsia="Comic Sans MS" w:cs="Comic Sans MS"/>
          <w:b w:val="1"/>
          <w:bCs w:val="1"/>
          <w:sz w:val="24"/>
          <w:szCs w:val="24"/>
          <w:u w:val="single"/>
        </w:rPr>
        <w:t xml:space="preserve">Survey: </w:t>
      </w:r>
      <w:r w:rsidRPr="4AE4E3D0" w:rsidR="6A8B2C1B">
        <w:rPr>
          <w:rFonts w:ascii="Comic Sans MS" w:hAnsi="Comic Sans MS" w:eastAsia="Comic Sans MS" w:cs="Comic Sans MS"/>
          <w:b w:val="1"/>
          <w:bCs w:val="1"/>
          <w:sz w:val="24"/>
          <w:szCs w:val="24"/>
          <w:u w:val="single"/>
        </w:rPr>
        <w:t>Questionnaire</w:t>
      </w:r>
    </w:p>
    <w:p w:rsidR="73E545CD" w:rsidP="4AE4E3D0" w:rsidRDefault="73E545CD" w14:paraId="2EB234FC" w14:textId="25673F73">
      <w:pPr>
        <w:pStyle w:val="Normal"/>
        <w:spacing w:beforeAutospacing="on" w:after="30" w:afterAutospacing="off"/>
        <w:rPr>
          <w:rFonts w:ascii="Comic Sans MS" w:hAnsi="Comic Sans MS" w:eastAsia="Comic Sans MS" w:cs="Comic Sans MS"/>
          <w:noProof w:val="0"/>
          <w:sz w:val="24"/>
          <w:szCs w:val="24"/>
          <w:lang w:val="en-US"/>
        </w:rPr>
      </w:pPr>
      <w:r w:rsidRPr="4AE4E3D0" w:rsidR="7249118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This sample study will design</w:t>
      </w:r>
      <w:r w:rsidRPr="4AE4E3D0" w:rsidR="5ED88AD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 questionnaire involving </w:t>
      </w:r>
      <w:r w:rsidRPr="4AE4E3D0" w:rsidR="1FCE670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2</w:t>
      </w:r>
      <w:r w:rsidRPr="4AE4E3D0" w:rsidR="5ED88AD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00 professional practitioners, specifically teachers, with an age range from 19 to 50</w:t>
      </w:r>
      <w:r w:rsidRPr="4AE4E3D0" w:rsidR="2F24CEC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plus</w:t>
      </w:r>
      <w:r w:rsidRPr="4AE4E3D0" w:rsidR="5ED88AD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is a strategic choice that</w:t>
      </w:r>
      <w:r w:rsidRPr="4AE4E3D0" w:rsidR="715C8670">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holds </w:t>
      </w:r>
      <w:r w:rsidRPr="4AE4E3D0" w:rsidR="5ED88AD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several advantages for effective data collection in educational research</w:t>
      </w:r>
      <w:r w:rsidRPr="4AE4E3D0" w:rsidR="460910A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t>
      </w:r>
      <w:r w:rsidRPr="4AE4E3D0" w:rsidR="53CB84CB">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w:t>
      </w:r>
      <w:r w:rsidRPr="4AE4E3D0" w:rsidR="20905B6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The questionnaire must include </w:t>
      </w:r>
      <w:r w:rsidRPr="4AE4E3D0" w:rsidR="53CB84C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well-structured with clear </w:t>
      </w:r>
      <w:r w:rsidRPr="4AE4E3D0" w:rsidR="53CB84C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obje</w:t>
      </w:r>
      <w:r w:rsidRPr="4AE4E3D0" w:rsidR="53CB84C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ctives</w:t>
      </w:r>
      <w:r w:rsidRPr="4AE4E3D0" w:rsidR="53CB84C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tha</w:t>
      </w:r>
      <w:r w:rsidRPr="4AE4E3D0" w:rsidR="53CB84C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t aim to contribute valuable insights into the educational community, particularly </w:t>
      </w:r>
      <w:r w:rsidRPr="4AE4E3D0" w:rsidR="53CB84C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rega</w:t>
      </w:r>
      <w:r w:rsidRPr="4AE4E3D0" w:rsidR="53CB84C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rding</w:t>
      </w:r>
      <w:r w:rsidRPr="4AE4E3D0" w:rsidR="53CB84C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dys</w:t>
      </w:r>
      <w:r w:rsidRPr="4AE4E3D0" w:rsidR="53CB84C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lexia awareness among early years </w:t>
      </w:r>
      <w:r w:rsidRPr="4AE4E3D0" w:rsidR="74601A2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professionals </w:t>
      </w:r>
      <w:r w:rsidRPr="4AE4E3D0" w:rsidR="35D65CD0">
        <w:rPr>
          <w:rFonts w:ascii="Comic Sans MS" w:hAnsi="Comic Sans MS" w:eastAsia="Comic Sans MS" w:cs="Comic Sans MS"/>
          <w:b w:val="0"/>
          <w:bCs w:val="0"/>
          <w:i w:val="0"/>
          <w:iCs w:val="0"/>
          <w:caps w:val="0"/>
          <w:smallCaps w:val="0"/>
          <w:noProof w:val="0"/>
          <w:color w:val="2C3E50"/>
          <w:sz w:val="24"/>
          <w:szCs w:val="24"/>
          <w:lang w:val="en-US"/>
        </w:rPr>
        <w:t>(Okechukwu et al., 2023)</w:t>
      </w:r>
      <w:r w:rsidRPr="4AE4E3D0" w:rsidR="2E0D99AD">
        <w:rPr>
          <w:rFonts w:ascii="Comic Sans MS" w:hAnsi="Comic Sans MS" w:eastAsia="Comic Sans MS" w:cs="Comic Sans MS"/>
          <w:b w:val="0"/>
          <w:bCs w:val="0"/>
          <w:i w:val="0"/>
          <w:iCs w:val="0"/>
          <w:caps w:val="0"/>
          <w:smallCaps w:val="0"/>
          <w:noProof w:val="0"/>
          <w:color w:val="2C3E50"/>
          <w:sz w:val="24"/>
          <w:szCs w:val="24"/>
          <w:lang w:val="en-US"/>
        </w:rPr>
        <w:t>.</w:t>
      </w:r>
    </w:p>
    <w:p w:rsidR="1FEB85C9" w:rsidP="4AE4E3D0" w:rsidRDefault="1FEB85C9" w14:paraId="536413FA" w14:textId="11F88CC9">
      <w:pPr>
        <w:pStyle w:val="Normal"/>
        <w:spacing w:beforeAutospacing="on" w:after="3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071B6EC0" w:rsidP="4AE4E3D0" w:rsidRDefault="071B6EC0" w14:paraId="14A9F3D8" w14:textId="3A2AEE33">
      <w:pPr>
        <w:pStyle w:val="Normal"/>
        <w:spacing w:beforeAutospacing="on" w:after="3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4AE4E3D0" w:rsidR="0AE4CAE7">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The questionnaire </w:t>
      </w:r>
      <w:r w:rsidRPr="4AE4E3D0" w:rsidR="6DB3E541">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includes (Neuman, 2007)</w:t>
      </w:r>
      <w:r w:rsidRPr="4AE4E3D0" w:rsidR="28368AF7">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1B8BBBAA">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C</w:t>
      </w:r>
      <w:r w:rsidRPr="4AE4E3D0" w:rsidR="1530A60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losed</w:t>
      </w:r>
      <w:r w:rsidRPr="4AE4E3D0" w:rsidR="0A99BAE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t>
      </w:r>
      <w:r w:rsidRPr="4AE4E3D0" w:rsidR="7861BB15">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e</w:t>
      </w:r>
      <w:r w:rsidRPr="4AE4E3D0" w:rsidR="0A99BAE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nded </w:t>
      </w:r>
      <w:r w:rsidRPr="4AE4E3D0" w:rsidR="3EF9A0E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Q</w:t>
      </w:r>
      <w:r w:rsidRPr="4AE4E3D0" w:rsidR="0A99BAE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uestions: These questions are designed to gather quantifiable data from participants. They are straightforward and limit responses to specific options such as yes/no, true/false, or a </w:t>
      </w:r>
      <w:r w:rsidRPr="4AE4E3D0" w:rsidR="0A99BAE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selection</w:t>
      </w:r>
      <w:r w:rsidRPr="4AE4E3D0" w:rsidR="0A99BAE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from a predefined set of responses. This format helps in collecting data that is easy to compare and analyze statistically.</w:t>
      </w:r>
    </w:p>
    <w:p w:rsidR="1FEB85C9" w:rsidP="4AE4E3D0" w:rsidRDefault="1FEB85C9" w14:paraId="41C35EA6" w14:textId="7E131834">
      <w:pPr>
        <w:pStyle w:val="Normal"/>
        <w:spacing w:beforeAutospacing="on" w:after="3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6B04890E" w:rsidP="4AE4E3D0" w:rsidRDefault="6B04890E" w14:paraId="4B0AABEC" w14:textId="2585FBB9">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0A99BAE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Open-ended </w:t>
      </w:r>
      <w:r w:rsidRPr="4AE4E3D0" w:rsidR="30C0CD97">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q</w:t>
      </w:r>
      <w:r w:rsidRPr="4AE4E3D0" w:rsidR="0A99BAE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uestions: This section of the questionnaire allows teachers to elaborate on their experiences and insights. Questions framed as "How?", "What?", and "Why?" encourage detailed responses and provide depth to the understanding of the concept being explored. Open-ended questions are essential for capturing the </w:t>
      </w:r>
      <w:r w:rsidRPr="4AE4E3D0" w:rsidR="33596675">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deeper</w:t>
      </w:r>
      <w:r w:rsidRPr="4AE4E3D0" w:rsidR="0A99BAE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understanding of teachers' attitudes and behaviors that close-ended questions might miss</w:t>
      </w:r>
      <w:r w:rsidRPr="4AE4E3D0" w:rsidR="6A43150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t>
      </w:r>
      <w:r w:rsidRPr="4AE4E3D0" w:rsidR="6A43150B">
        <w:rPr>
          <w:rFonts w:ascii="Comic Sans MS" w:hAnsi="Comic Sans MS" w:eastAsia="Comic Sans MS" w:cs="Comic Sans MS"/>
          <w:b w:val="0"/>
          <w:bCs w:val="0"/>
          <w:i w:val="0"/>
          <w:iCs w:val="0"/>
          <w:caps w:val="0"/>
          <w:smallCaps w:val="0"/>
          <w:noProof w:val="0"/>
          <w:color w:val="2C3E50"/>
          <w:sz w:val="24"/>
          <w:szCs w:val="24"/>
          <w:lang w:val="en-US"/>
        </w:rPr>
        <w:t xml:space="preserve"> (Nolan, </w:t>
      </w:r>
      <w:r w:rsidRPr="4AE4E3D0" w:rsidR="6A43150B">
        <w:rPr>
          <w:rFonts w:ascii="Comic Sans MS" w:hAnsi="Comic Sans MS" w:eastAsia="Comic Sans MS" w:cs="Comic Sans MS"/>
          <w:b w:val="0"/>
          <w:bCs w:val="0"/>
          <w:i w:val="0"/>
          <w:iCs w:val="0"/>
          <w:caps w:val="0"/>
          <w:smallCaps w:val="0"/>
          <w:noProof w:val="0"/>
          <w:color w:val="2C3E50"/>
          <w:sz w:val="24"/>
          <w:szCs w:val="24"/>
          <w:lang w:val="en-US"/>
        </w:rPr>
        <w:t>Macfarlane</w:t>
      </w:r>
      <w:r w:rsidRPr="4AE4E3D0" w:rsidR="6A43150B">
        <w:rPr>
          <w:rFonts w:ascii="Comic Sans MS" w:hAnsi="Comic Sans MS" w:eastAsia="Comic Sans MS" w:cs="Comic Sans MS"/>
          <w:b w:val="0"/>
          <w:bCs w:val="0"/>
          <w:i w:val="0"/>
          <w:iCs w:val="0"/>
          <w:caps w:val="0"/>
          <w:smallCaps w:val="0"/>
          <w:noProof w:val="0"/>
          <w:color w:val="2C3E50"/>
          <w:sz w:val="24"/>
          <w:szCs w:val="24"/>
          <w:lang w:val="en-US"/>
        </w:rPr>
        <w:t xml:space="preserve"> and Cartmel, 2013).</w:t>
      </w:r>
    </w:p>
    <w:p w:rsidR="1FEB85C9" w:rsidP="4AE4E3D0" w:rsidRDefault="1FEB85C9" w14:paraId="0BE7DB73" w14:textId="5B78155E">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p>
    <w:p w:rsidR="5465C94A" w:rsidP="4AE4E3D0" w:rsidRDefault="5465C94A" w14:paraId="67A65EFE" w14:textId="7AF3415E">
      <w:pPr>
        <w:pStyle w:val="Normal"/>
        <w:shd w:val="clear" w:color="auto" w:fill="FFFFFF" w:themeFill="background1"/>
        <w:spacing w:before="0" w:beforeAutospacing="on" w:after="300" w:afterAutospacing="off"/>
        <w:rPr>
          <w:rFonts w:ascii="Comic Sans MS" w:hAnsi="Comic Sans MS" w:eastAsia="Comic Sans MS" w:cs="Comic Sans MS"/>
          <w:noProof w:val="0"/>
          <w:sz w:val="24"/>
          <w:szCs w:val="24"/>
          <w:lang w:val="en-US"/>
        </w:rPr>
      </w:pPr>
      <w:r w:rsidRPr="4AE4E3D0" w:rsidR="48544FB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By choosing a questionnaire as the data collection method, the research aligns with the guidelines provided by Walker and Solvason (2014), as cited by Denscombe (2007), </w:t>
      </w:r>
      <w:r w:rsidRPr="4AE4E3D0" w:rsidR="48544FB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emphasising</w:t>
      </w:r>
      <w:r w:rsidRPr="4AE4E3D0" w:rsidR="48544FB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its suitability for managing resources efficiently in large-scale</w:t>
      </w:r>
      <w:r w:rsidRPr="4AE4E3D0" w:rsidR="545EB6B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48544FB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research</w:t>
      </w:r>
      <w:r w:rsidRPr="4AE4E3D0" w:rsidR="3E8302D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48544FB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projects. This approach not only accommodates the logistical needs but </w:t>
      </w:r>
      <w:r w:rsidRPr="4AE4E3D0" w:rsidR="4696CDF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respects the</w:t>
      </w:r>
      <w:r w:rsidRPr="4AE4E3D0" w:rsidR="48544FB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professional time and privacy of the participants, </w:t>
      </w:r>
      <w:r w:rsidRPr="4AE4E3D0" w:rsidR="0E6C21C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allowing</w:t>
      </w:r>
      <w:r w:rsidRPr="4AE4E3D0" w:rsidR="48544FB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48544FB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 higher quality of data collection.</w:t>
      </w:r>
    </w:p>
    <w:p w:rsidR="191F5C9B" w:rsidP="4AE4E3D0" w:rsidRDefault="191F5C9B" w14:paraId="6C65BD3A" w14:textId="2A40118A">
      <w:pPr>
        <w:pStyle w:val="Normal"/>
        <w:shd w:val="clear" w:color="auto" w:fill="FFFFFF" w:themeFill="background1"/>
        <w:spacing w:before="0" w:beforeAutospacing="on" w:after="30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109D631C">
        <w:rPr>
          <w:rFonts w:ascii="Comic Sans MS" w:hAnsi="Comic Sans MS" w:eastAsia="Comic Sans MS" w:cs="Comic Sans MS"/>
          <w:b w:val="0"/>
          <w:bCs w:val="0"/>
          <w:i w:val="0"/>
          <w:iCs w:val="0"/>
          <w:caps w:val="0"/>
          <w:smallCaps w:val="0"/>
          <w:noProof w:val="0"/>
          <w:color w:val="2C3E50"/>
          <w:sz w:val="24"/>
          <w:szCs w:val="24"/>
          <w:lang w:val="en-US"/>
        </w:rPr>
        <w:t>Cohen, Manion and Morrison, (2018),</w:t>
      </w:r>
      <w:r w:rsidRPr="4AE4E3D0" w:rsidR="69DBF427">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0BD257C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st</w:t>
      </w:r>
      <w:r w:rsidRPr="4AE4E3D0" w:rsidR="0BD257C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at</w:t>
      </w:r>
      <w:r w:rsidRPr="4AE4E3D0" w:rsidR="20088C39">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e </w:t>
      </w:r>
      <w:r w:rsidRPr="4AE4E3D0" w:rsidR="0BD257C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that</w:t>
      </w:r>
      <w:r w:rsidRPr="4AE4E3D0" w:rsidR="51002D3A">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data gathered </w:t>
      </w:r>
      <w:r w:rsidRPr="4AE4E3D0" w:rsidR="6A7AEC6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from </w:t>
      </w:r>
      <w:r w:rsidRPr="4AE4E3D0" w:rsidR="5C31A2A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w:t>
      </w:r>
      <w:r w:rsidRPr="4AE4E3D0" w:rsidR="6A7AEC6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questionnaire </w:t>
      </w:r>
      <w:r w:rsidRPr="4AE4E3D0" w:rsidR="3FD103A9">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provides Qu</w:t>
      </w:r>
      <w:r w:rsidRPr="4AE4E3D0" w:rsidR="51002D3A">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antitative data: numerical data measured or counted to provide an overall calculation for the research. Qualitative data: </w:t>
      </w:r>
      <w:r w:rsidRPr="4AE4E3D0" w:rsidR="0EEF710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perception</w:t>
      </w:r>
      <w:r w:rsidRPr="4AE4E3D0" w:rsidR="0EEF710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based relating to “Why?” “How?”</w:t>
      </w:r>
      <w:r w:rsidRPr="4AE4E3D0" w:rsidR="1A0183F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or “What?</w:t>
      </w:r>
      <w:r w:rsidRPr="4AE4E3D0" w:rsidR="1A0183F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t>
      </w:r>
      <w:r w:rsidRPr="4AE4E3D0" w:rsidR="1414E39B">
        <w:rPr>
          <w:rFonts w:ascii="Roboto" w:hAnsi="Roboto" w:eastAsia="Roboto" w:cs="Roboto"/>
          <w:b w:val="0"/>
          <w:bCs w:val="0"/>
          <w:i w:val="0"/>
          <w:iCs w:val="0"/>
          <w:caps w:val="0"/>
          <w:smallCaps w:val="0"/>
          <w:noProof w:val="0"/>
          <w:color w:val="2C3E50"/>
          <w:sz w:val="22"/>
          <w:szCs w:val="22"/>
          <w:lang w:val="en-US"/>
        </w:rPr>
        <w:t>.</w:t>
      </w:r>
      <w:r w:rsidRPr="4AE4E3D0" w:rsidR="479D1CBE">
        <w:rPr>
          <w:rFonts w:ascii="Roboto" w:hAnsi="Roboto" w:eastAsia="Roboto" w:cs="Roboto"/>
          <w:b w:val="0"/>
          <w:bCs w:val="0"/>
          <w:i w:val="0"/>
          <w:iCs w:val="0"/>
          <w:caps w:val="0"/>
          <w:smallCaps w:val="0"/>
          <w:noProof w:val="0"/>
          <w:color w:val="2C3E50"/>
          <w:sz w:val="22"/>
          <w:szCs w:val="22"/>
          <w:lang w:val="en-US"/>
        </w:rPr>
        <w:t xml:space="preserve"> </w:t>
      </w:r>
      <w:r w:rsidRPr="4AE4E3D0" w:rsidR="479D1CBE">
        <w:rPr>
          <w:rFonts w:ascii="Comic Sans MS" w:hAnsi="Comic Sans MS" w:eastAsia="Comic Sans MS" w:cs="Comic Sans MS"/>
          <w:b w:val="0"/>
          <w:bCs w:val="0"/>
          <w:i w:val="0"/>
          <w:iCs w:val="0"/>
          <w:caps w:val="0"/>
          <w:smallCaps w:val="0"/>
          <w:noProof w:val="0"/>
          <w:color w:val="2C3E50"/>
          <w:sz w:val="24"/>
          <w:szCs w:val="24"/>
          <w:lang w:val="en-US"/>
        </w:rPr>
        <w:t>This is also applicable for this current study of research.</w:t>
      </w:r>
    </w:p>
    <w:p w:rsidR="40F88EC5" w:rsidP="4AE4E3D0" w:rsidRDefault="40F88EC5" w14:paraId="2EFAE663" w14:textId="0E5CE7F0">
      <w:pPr>
        <w:pStyle w:val="Normal"/>
        <w:shd w:val="clear" w:color="auto" w:fill="FFFFFF" w:themeFill="background1"/>
        <w:spacing w:before="0" w:beforeAutospacing="on" w:after="30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4AE4E3D0" w:rsidR="69386D8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Qu</w:t>
      </w:r>
      <w:r w:rsidRPr="4AE4E3D0" w:rsidR="5505257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estionnaires are a popular and efficient data collection method, they are not without limitations, as highlighted by Davidson (1970). Understanding these limitations is </w:t>
      </w:r>
      <w:r w:rsidRPr="4AE4E3D0" w:rsidR="0CC6FE1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integral </w:t>
      </w:r>
      <w:r w:rsidRPr="4AE4E3D0" w:rsidR="5505257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for interpreting questionnaire results accurately and designing more r</w:t>
      </w:r>
      <w:r w:rsidRPr="4AE4E3D0" w:rsidR="4B8C7EA1">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eliable</w:t>
      </w:r>
      <w:r w:rsidRPr="4AE4E3D0" w:rsidR="5505257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research methodologies. </w:t>
      </w:r>
      <w:r w:rsidRPr="4AE4E3D0" w:rsidR="596548E5">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w:t>
      </w:r>
      <w:r w:rsidRPr="4AE4E3D0" w:rsidR="5505257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ome of the key challenges associated with questionnaires:</w:t>
      </w:r>
      <w:r w:rsidRPr="4AE4E3D0" w:rsidR="2AC20FD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Honesty, </w:t>
      </w:r>
      <w:r w:rsidRPr="4AE4E3D0" w:rsidR="2AC20FD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perception</w:t>
      </w:r>
      <w:r w:rsidRPr="4AE4E3D0" w:rsidR="2AC20FD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and understanding, closed- questions not allowing </w:t>
      </w:r>
      <w:r w:rsidRPr="4AE4E3D0" w:rsidR="057A0B5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the participants opportunity to express their reasoning</w:t>
      </w:r>
      <w:r w:rsidRPr="4AE4E3D0" w:rsidR="280D814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t>
      </w:r>
    </w:p>
    <w:p w:rsidR="38AD4681" w:rsidP="4AE4E3D0" w:rsidRDefault="38AD4681" w14:paraId="04D69767" w14:textId="1C9E0DD6">
      <w:pPr>
        <w:pStyle w:val="Normal"/>
        <w:shd w:val="clear" w:color="auto" w:fill="FFFFFF" w:themeFill="background1"/>
        <w:spacing w:before="0" w:beforeAutospacing="on" w:after="300" w:afterAutospacing="off"/>
        <w:rPr>
          <w:rFonts w:ascii="Comic Sans MS" w:hAnsi="Comic Sans MS" w:eastAsia="Comic Sans MS" w:cs="Comic Sans MS"/>
          <w:noProof w:val="0"/>
          <w:sz w:val="24"/>
          <w:szCs w:val="24"/>
          <w:lang w:val="en-US"/>
        </w:rPr>
      </w:pPr>
      <w:r w:rsidRPr="4AE4E3D0" w:rsidR="280D814B">
        <w:rPr>
          <w:rFonts w:ascii="Comic Sans MS" w:hAnsi="Comic Sans MS" w:eastAsia="Comic Sans MS" w:cs="Comic Sans MS"/>
          <w:noProof w:val="0"/>
          <w:sz w:val="24"/>
          <w:szCs w:val="24"/>
          <w:lang w:val="en-US"/>
        </w:rPr>
        <w:t xml:space="preserve">By </w:t>
      </w:r>
      <w:r w:rsidRPr="4AE4E3D0" w:rsidR="280D814B">
        <w:rPr>
          <w:rFonts w:ascii="Comic Sans MS" w:hAnsi="Comic Sans MS" w:eastAsia="Comic Sans MS" w:cs="Comic Sans MS"/>
          <w:noProof w:val="0"/>
          <w:sz w:val="24"/>
          <w:szCs w:val="24"/>
          <w:lang w:val="en-US"/>
        </w:rPr>
        <w:t>recognising</w:t>
      </w:r>
      <w:r w:rsidRPr="4AE4E3D0" w:rsidR="280D814B">
        <w:rPr>
          <w:rFonts w:ascii="Comic Sans MS" w:hAnsi="Comic Sans MS" w:eastAsia="Comic Sans MS" w:cs="Comic Sans MS"/>
          <w:noProof w:val="0"/>
          <w:sz w:val="24"/>
          <w:szCs w:val="24"/>
          <w:lang w:val="en-US"/>
        </w:rPr>
        <w:t xml:space="preserve"> and addressing the important limitations of questionnaires, researchers can enhance the validity and reliability of the data collected. This careful consideration in design and </w:t>
      </w:r>
      <w:r w:rsidRPr="4AE4E3D0" w:rsidR="2926B50F">
        <w:rPr>
          <w:rFonts w:ascii="Comic Sans MS" w:hAnsi="Comic Sans MS" w:eastAsia="Comic Sans MS" w:cs="Comic Sans MS"/>
          <w:noProof w:val="0"/>
          <w:sz w:val="24"/>
          <w:szCs w:val="24"/>
          <w:lang w:val="en-US"/>
        </w:rPr>
        <w:t>implementation</w:t>
      </w:r>
      <w:r w:rsidRPr="4AE4E3D0" w:rsidR="280D814B">
        <w:rPr>
          <w:rFonts w:ascii="Comic Sans MS" w:hAnsi="Comic Sans MS" w:eastAsia="Comic Sans MS" w:cs="Comic Sans MS"/>
          <w:noProof w:val="0"/>
          <w:sz w:val="24"/>
          <w:szCs w:val="24"/>
          <w:lang w:val="en-US"/>
        </w:rPr>
        <w:t xml:space="preserve"> plays a</w:t>
      </w:r>
      <w:r w:rsidRPr="4AE4E3D0" w:rsidR="6E209EF2">
        <w:rPr>
          <w:rFonts w:ascii="Comic Sans MS" w:hAnsi="Comic Sans MS" w:eastAsia="Comic Sans MS" w:cs="Comic Sans MS"/>
          <w:noProof w:val="0"/>
          <w:sz w:val="24"/>
          <w:szCs w:val="24"/>
          <w:lang w:val="en-US"/>
        </w:rPr>
        <w:t xml:space="preserve">n integral </w:t>
      </w:r>
      <w:r w:rsidRPr="4AE4E3D0" w:rsidR="280D814B">
        <w:rPr>
          <w:rFonts w:ascii="Comic Sans MS" w:hAnsi="Comic Sans MS" w:eastAsia="Comic Sans MS" w:cs="Comic Sans MS"/>
          <w:noProof w:val="0"/>
          <w:sz w:val="24"/>
          <w:szCs w:val="24"/>
          <w:lang w:val="en-US"/>
        </w:rPr>
        <w:t>role in the overall success and credibility of the research findings.</w:t>
      </w:r>
    </w:p>
    <w:p w:rsidR="64CF869C" w:rsidP="4AE4E3D0" w:rsidRDefault="64CF869C" w14:paraId="6944A544" w14:textId="54C961AC">
      <w:pPr>
        <w:pStyle w:val="Normal"/>
        <w:shd w:val="clear" w:color="auto" w:fill="FFFFFF" w:themeFill="background1"/>
        <w:spacing w:before="0" w:beforeAutospacing="on" w:after="300" w:afterAutospacing="off"/>
        <w:rPr>
          <w:rFonts w:ascii="Comic Sans MS" w:hAnsi="Comic Sans MS" w:eastAsia="Comic Sans MS" w:cs="Comic Sans MS"/>
          <w:b w:val="1"/>
          <w:bCs w:val="1"/>
          <w:noProof w:val="0"/>
          <w:sz w:val="24"/>
          <w:szCs w:val="24"/>
          <w:u w:val="single"/>
          <w:lang w:val="en-US"/>
        </w:rPr>
      </w:pPr>
      <w:r w:rsidRPr="4AE4E3D0" w:rsidR="1DFBBCF3">
        <w:rPr>
          <w:rFonts w:ascii="Comic Sans MS" w:hAnsi="Comic Sans MS" w:eastAsia="Comic Sans MS" w:cs="Comic Sans MS"/>
          <w:b w:val="1"/>
          <w:bCs w:val="1"/>
          <w:noProof w:val="0"/>
          <w:sz w:val="24"/>
          <w:szCs w:val="24"/>
          <w:u w:val="single"/>
          <w:lang w:val="en-US"/>
        </w:rPr>
        <w:t>Semi–</w:t>
      </w:r>
      <w:r w:rsidRPr="4AE4E3D0" w:rsidR="1B393ADE">
        <w:rPr>
          <w:rFonts w:ascii="Comic Sans MS" w:hAnsi="Comic Sans MS" w:eastAsia="Comic Sans MS" w:cs="Comic Sans MS"/>
          <w:b w:val="1"/>
          <w:bCs w:val="1"/>
          <w:noProof w:val="0"/>
          <w:sz w:val="24"/>
          <w:szCs w:val="24"/>
          <w:u w:val="single"/>
          <w:lang w:val="en-US"/>
        </w:rPr>
        <w:t xml:space="preserve">structured </w:t>
      </w:r>
      <w:r w:rsidRPr="4AE4E3D0" w:rsidR="296AC3E3">
        <w:rPr>
          <w:rFonts w:ascii="Comic Sans MS" w:hAnsi="Comic Sans MS" w:eastAsia="Comic Sans MS" w:cs="Comic Sans MS"/>
          <w:b w:val="1"/>
          <w:bCs w:val="1"/>
          <w:noProof w:val="0"/>
          <w:sz w:val="24"/>
          <w:szCs w:val="24"/>
          <w:u w:val="single"/>
          <w:lang w:val="en-US"/>
        </w:rPr>
        <w:t>interviews</w:t>
      </w:r>
    </w:p>
    <w:p w:rsidR="64CF869C" w:rsidP="4AE4E3D0" w:rsidRDefault="64CF869C" w14:paraId="7A79B443" w14:textId="6B808CC0">
      <w:pPr>
        <w:pStyle w:val="Normal"/>
        <w:shd w:val="clear" w:color="auto" w:fill="FFFFFF" w:themeFill="background1"/>
        <w:spacing w:before="0" w:beforeAutospacing="on" w:after="300" w:afterAutospacing="off"/>
        <w:rPr>
          <w:rFonts w:ascii="Comic Sans MS" w:hAnsi="Comic Sans MS" w:eastAsia="Comic Sans MS" w:cs="Comic Sans MS"/>
          <w:b w:val="1"/>
          <w:bCs w:val="1"/>
          <w:noProof w:val="0"/>
          <w:sz w:val="24"/>
          <w:szCs w:val="24"/>
          <w:u w:val="single"/>
          <w:lang w:val="en-US"/>
        </w:rPr>
      </w:pPr>
      <w:r w:rsidRPr="4AE4E3D0" w:rsidR="681026C2">
        <w:rPr>
          <w:rFonts w:ascii="Comic Sans MS" w:hAnsi="Comic Sans MS" w:eastAsia="Comic Sans MS" w:cs="Comic Sans MS"/>
          <w:noProof w:val="0"/>
          <w:sz w:val="24"/>
          <w:szCs w:val="24"/>
          <w:u w:val="none"/>
          <w:lang w:val="en-US"/>
        </w:rPr>
        <w:t xml:space="preserve">The interviews involved a group of twelve professional practitioners, randomly chosen from respondents aged 18 to over 50 who had </w:t>
      </w:r>
      <w:r w:rsidRPr="4AE4E3D0" w:rsidR="681026C2">
        <w:rPr>
          <w:rFonts w:ascii="Comic Sans MS" w:hAnsi="Comic Sans MS" w:eastAsia="Comic Sans MS" w:cs="Comic Sans MS"/>
          <w:noProof w:val="0"/>
          <w:sz w:val="24"/>
          <w:szCs w:val="24"/>
          <w:u w:val="none"/>
          <w:lang w:val="en-US"/>
        </w:rPr>
        <w:t>participated</w:t>
      </w:r>
      <w:r w:rsidRPr="4AE4E3D0" w:rsidR="681026C2">
        <w:rPr>
          <w:rFonts w:ascii="Comic Sans MS" w:hAnsi="Comic Sans MS" w:eastAsia="Comic Sans MS" w:cs="Comic Sans MS"/>
          <w:noProof w:val="0"/>
          <w:sz w:val="24"/>
          <w:szCs w:val="24"/>
          <w:u w:val="none"/>
          <w:lang w:val="en-US"/>
        </w:rPr>
        <w:t xml:space="preserve"> in the online questionnaire. This </w:t>
      </w:r>
      <w:r w:rsidRPr="4AE4E3D0" w:rsidR="681026C2">
        <w:rPr>
          <w:rFonts w:ascii="Comic Sans MS" w:hAnsi="Comic Sans MS" w:eastAsia="Comic Sans MS" w:cs="Comic Sans MS"/>
          <w:noProof w:val="0"/>
          <w:sz w:val="24"/>
          <w:szCs w:val="24"/>
          <w:u w:val="none"/>
          <w:lang w:val="en-US"/>
        </w:rPr>
        <w:t>selection</w:t>
      </w:r>
      <w:r w:rsidRPr="4AE4E3D0" w:rsidR="681026C2">
        <w:rPr>
          <w:rFonts w:ascii="Comic Sans MS" w:hAnsi="Comic Sans MS" w:eastAsia="Comic Sans MS" w:cs="Comic Sans MS"/>
          <w:noProof w:val="0"/>
          <w:sz w:val="24"/>
          <w:szCs w:val="24"/>
          <w:u w:val="none"/>
          <w:lang w:val="en-US"/>
        </w:rPr>
        <w:t xml:space="preserve"> provided a diverse perspective on the </w:t>
      </w:r>
      <w:r w:rsidRPr="4AE4E3D0" w:rsidR="681026C2">
        <w:rPr>
          <w:rFonts w:ascii="Comic Sans MS" w:hAnsi="Comic Sans MS" w:eastAsia="Comic Sans MS" w:cs="Comic Sans MS"/>
          <w:noProof w:val="0"/>
          <w:sz w:val="24"/>
          <w:szCs w:val="24"/>
          <w:u w:val="none"/>
          <w:lang w:val="en-US"/>
        </w:rPr>
        <w:t>perceptions</w:t>
      </w:r>
      <w:r w:rsidRPr="4AE4E3D0" w:rsidR="681026C2">
        <w:rPr>
          <w:rFonts w:ascii="Comic Sans MS" w:hAnsi="Comic Sans MS" w:eastAsia="Comic Sans MS" w:cs="Comic Sans MS"/>
          <w:noProof w:val="0"/>
          <w:sz w:val="24"/>
          <w:szCs w:val="24"/>
          <w:u w:val="none"/>
          <w:lang w:val="en-US"/>
        </w:rPr>
        <w:t xml:space="preserve"> held by professionals across different age groups.</w:t>
      </w:r>
    </w:p>
    <w:p w:rsidR="218ED9F3" w:rsidP="4AE4E3D0" w:rsidRDefault="218ED9F3" w14:paraId="182857F2" w14:textId="379AB1BC">
      <w:pPr>
        <w:pStyle w:val="Normal"/>
        <w:shd w:val="clear" w:color="auto" w:fill="FFFFFF" w:themeFill="background1"/>
        <w:spacing w:before="0" w:beforeAutospacing="on" w:after="300" w:afterAutospacing="off"/>
        <w:rPr>
          <w:rFonts w:ascii="Comic Sans MS" w:hAnsi="Comic Sans MS" w:eastAsia="Comic Sans MS" w:cs="Comic Sans MS"/>
          <w:b w:val="1"/>
          <w:bCs w:val="1"/>
          <w:noProof w:val="0"/>
          <w:sz w:val="24"/>
          <w:szCs w:val="24"/>
          <w:u w:val="single"/>
          <w:lang w:val="en-US"/>
        </w:rPr>
      </w:pPr>
      <w:r w:rsidRPr="4AE4E3D0" w:rsidR="296AC3E3">
        <w:rPr>
          <w:rFonts w:ascii="Comic Sans MS" w:hAnsi="Comic Sans MS" w:eastAsia="Comic Sans MS" w:cs="Comic Sans MS"/>
          <w:b w:val="0"/>
          <w:bCs w:val="0"/>
          <w:noProof w:val="0"/>
          <w:sz w:val="24"/>
          <w:szCs w:val="24"/>
          <w:u w:val="none"/>
          <w:lang w:val="en-US"/>
        </w:rPr>
        <w:t>This</w:t>
      </w:r>
      <w:r w:rsidRPr="4AE4E3D0" w:rsidR="34A727EF">
        <w:rPr>
          <w:rFonts w:ascii="Comic Sans MS" w:hAnsi="Comic Sans MS" w:eastAsia="Comic Sans MS" w:cs="Comic Sans MS"/>
          <w:b w:val="0"/>
          <w:bCs w:val="0"/>
          <w:noProof w:val="0"/>
          <w:sz w:val="24"/>
          <w:szCs w:val="24"/>
          <w:u w:val="none"/>
          <w:lang w:val="en-US"/>
        </w:rPr>
        <w:t xml:space="preserve"> approach</w:t>
      </w:r>
      <w:r w:rsidRPr="4AE4E3D0" w:rsidR="02069B19">
        <w:rPr>
          <w:rFonts w:ascii="Comic Sans MS" w:hAnsi="Comic Sans MS" w:eastAsia="Comic Sans MS" w:cs="Comic Sans MS"/>
          <w:b w:val="0"/>
          <w:bCs w:val="0"/>
          <w:noProof w:val="0"/>
          <w:sz w:val="24"/>
          <w:szCs w:val="24"/>
          <w:u w:val="none"/>
          <w:lang w:val="en-US"/>
        </w:rPr>
        <w:t xml:space="preserve"> typically </w:t>
      </w:r>
      <w:r w:rsidRPr="4AE4E3D0" w:rsidR="647207AD">
        <w:rPr>
          <w:rFonts w:ascii="Comic Sans MS" w:hAnsi="Comic Sans MS" w:eastAsia="Comic Sans MS" w:cs="Comic Sans MS"/>
          <w:b w:val="0"/>
          <w:bCs w:val="0"/>
          <w:noProof w:val="0"/>
          <w:sz w:val="24"/>
          <w:szCs w:val="24"/>
          <w:u w:val="none"/>
          <w:lang w:val="en-US"/>
        </w:rPr>
        <w:t>contains</w:t>
      </w:r>
      <w:r w:rsidRPr="4AE4E3D0" w:rsidR="02069B19">
        <w:rPr>
          <w:rFonts w:ascii="Comic Sans MS" w:hAnsi="Comic Sans MS" w:eastAsia="Comic Sans MS" w:cs="Comic Sans MS"/>
          <w:b w:val="0"/>
          <w:bCs w:val="0"/>
          <w:noProof w:val="0"/>
          <w:sz w:val="24"/>
          <w:szCs w:val="24"/>
          <w:u w:val="none"/>
          <w:lang w:val="en-US"/>
        </w:rPr>
        <w:t xml:space="preserve"> a </w:t>
      </w:r>
      <w:r w:rsidRPr="4AE4E3D0" w:rsidR="7330951F">
        <w:rPr>
          <w:rFonts w:ascii="Comic Sans MS" w:hAnsi="Comic Sans MS" w:eastAsia="Comic Sans MS" w:cs="Comic Sans MS"/>
          <w:b w:val="0"/>
          <w:bCs w:val="0"/>
          <w:noProof w:val="0"/>
          <w:sz w:val="24"/>
          <w:szCs w:val="24"/>
          <w:u w:val="none"/>
          <w:lang w:val="en-US"/>
        </w:rPr>
        <w:t>conversation</w:t>
      </w:r>
      <w:r w:rsidRPr="4AE4E3D0" w:rsidR="02069B19">
        <w:rPr>
          <w:rFonts w:ascii="Comic Sans MS" w:hAnsi="Comic Sans MS" w:eastAsia="Comic Sans MS" w:cs="Comic Sans MS"/>
          <w:b w:val="0"/>
          <w:bCs w:val="0"/>
          <w:noProof w:val="0"/>
          <w:sz w:val="24"/>
          <w:szCs w:val="24"/>
          <w:u w:val="none"/>
          <w:lang w:val="en-US"/>
        </w:rPr>
        <w:t xml:space="preserve"> between the researcher and the participant interviewee.</w:t>
      </w:r>
      <w:r w:rsidRPr="4AE4E3D0" w:rsidR="7A19200A">
        <w:rPr>
          <w:rFonts w:ascii="Comic Sans MS" w:hAnsi="Comic Sans MS" w:eastAsia="Comic Sans MS" w:cs="Comic Sans MS"/>
          <w:b w:val="0"/>
          <w:bCs w:val="0"/>
          <w:noProof w:val="0"/>
          <w:sz w:val="24"/>
          <w:szCs w:val="24"/>
          <w:u w:val="none"/>
          <w:lang w:val="en-US"/>
        </w:rPr>
        <w:t xml:space="preserve"> The </w:t>
      </w:r>
      <w:r w:rsidRPr="4AE4E3D0" w:rsidR="2AD9FC93">
        <w:rPr>
          <w:rFonts w:ascii="Comic Sans MS" w:hAnsi="Comic Sans MS" w:eastAsia="Comic Sans MS" w:cs="Comic Sans MS"/>
          <w:b w:val="0"/>
          <w:bCs w:val="0"/>
          <w:noProof w:val="0"/>
          <w:sz w:val="24"/>
          <w:szCs w:val="24"/>
          <w:u w:val="none"/>
          <w:lang w:val="en-US"/>
        </w:rPr>
        <w:t>structure</w:t>
      </w:r>
      <w:r w:rsidRPr="4AE4E3D0" w:rsidR="7A19200A">
        <w:rPr>
          <w:rFonts w:ascii="Comic Sans MS" w:hAnsi="Comic Sans MS" w:eastAsia="Comic Sans MS" w:cs="Comic Sans MS"/>
          <w:b w:val="0"/>
          <w:bCs w:val="0"/>
          <w:noProof w:val="0"/>
          <w:sz w:val="24"/>
          <w:szCs w:val="24"/>
          <w:u w:val="none"/>
          <w:lang w:val="en-US"/>
        </w:rPr>
        <w:t xml:space="preserve"> is </w:t>
      </w:r>
      <w:r w:rsidRPr="4AE4E3D0" w:rsidR="5A15A2D2">
        <w:rPr>
          <w:rFonts w:ascii="Comic Sans MS" w:hAnsi="Comic Sans MS" w:eastAsia="Comic Sans MS" w:cs="Comic Sans MS"/>
          <w:b w:val="0"/>
          <w:bCs w:val="0"/>
          <w:noProof w:val="0"/>
          <w:sz w:val="24"/>
          <w:szCs w:val="24"/>
          <w:u w:val="none"/>
          <w:lang w:val="en-US"/>
        </w:rPr>
        <w:t>guide</w:t>
      </w:r>
      <w:r w:rsidRPr="4AE4E3D0" w:rsidR="5222C665">
        <w:rPr>
          <w:rFonts w:ascii="Comic Sans MS" w:hAnsi="Comic Sans MS" w:eastAsia="Comic Sans MS" w:cs="Comic Sans MS"/>
          <w:b w:val="0"/>
          <w:bCs w:val="0"/>
          <w:noProof w:val="0"/>
          <w:sz w:val="24"/>
          <w:szCs w:val="24"/>
          <w:u w:val="none"/>
          <w:lang w:val="en-US"/>
        </w:rPr>
        <w:t>d</w:t>
      </w:r>
      <w:r w:rsidRPr="4AE4E3D0" w:rsidR="7A19200A">
        <w:rPr>
          <w:rFonts w:ascii="Comic Sans MS" w:hAnsi="Comic Sans MS" w:eastAsia="Comic Sans MS" w:cs="Comic Sans MS"/>
          <w:b w:val="0"/>
          <w:bCs w:val="0"/>
          <w:noProof w:val="0"/>
          <w:sz w:val="24"/>
          <w:szCs w:val="24"/>
          <w:u w:val="none"/>
          <w:lang w:val="en-US"/>
        </w:rPr>
        <w:t xml:space="preserve"> </w:t>
      </w:r>
      <w:r w:rsidRPr="4AE4E3D0" w:rsidR="19C6667D">
        <w:rPr>
          <w:rFonts w:ascii="Comic Sans MS" w:hAnsi="Comic Sans MS" w:eastAsia="Comic Sans MS" w:cs="Comic Sans MS"/>
          <w:b w:val="0"/>
          <w:bCs w:val="0"/>
          <w:noProof w:val="0"/>
          <w:sz w:val="24"/>
          <w:szCs w:val="24"/>
          <w:u w:val="none"/>
          <w:lang w:val="en-US"/>
        </w:rPr>
        <w:t xml:space="preserve">through </w:t>
      </w:r>
      <w:r w:rsidRPr="4AE4E3D0" w:rsidR="2ED6DA3D">
        <w:rPr>
          <w:rFonts w:ascii="Comic Sans MS" w:hAnsi="Comic Sans MS" w:eastAsia="Comic Sans MS" w:cs="Comic Sans MS"/>
          <w:b w:val="0"/>
          <w:bCs w:val="0"/>
          <w:noProof w:val="0"/>
          <w:sz w:val="24"/>
          <w:szCs w:val="24"/>
          <w:u w:val="none"/>
          <w:lang w:val="en-US"/>
        </w:rPr>
        <w:t>flexible</w:t>
      </w:r>
      <w:r w:rsidRPr="4AE4E3D0" w:rsidR="526F042C">
        <w:rPr>
          <w:rFonts w:ascii="Comic Sans MS" w:hAnsi="Comic Sans MS" w:eastAsia="Comic Sans MS" w:cs="Comic Sans MS"/>
          <w:b w:val="0"/>
          <w:bCs w:val="0"/>
          <w:noProof w:val="0"/>
          <w:sz w:val="24"/>
          <w:szCs w:val="24"/>
          <w:u w:val="none"/>
          <w:lang w:val="en-US"/>
        </w:rPr>
        <w:t xml:space="preserve"> interview pr</w:t>
      </w:r>
      <w:r w:rsidRPr="4AE4E3D0" w:rsidR="773996AC">
        <w:rPr>
          <w:rFonts w:ascii="Comic Sans MS" w:hAnsi="Comic Sans MS" w:eastAsia="Comic Sans MS" w:cs="Comic Sans MS"/>
          <w:b w:val="0"/>
          <w:bCs w:val="0"/>
          <w:noProof w:val="0"/>
          <w:sz w:val="24"/>
          <w:szCs w:val="24"/>
          <w:u w:val="none"/>
          <w:lang w:val="en-US"/>
        </w:rPr>
        <w:t>actice</w:t>
      </w:r>
      <w:r w:rsidRPr="4AE4E3D0" w:rsidR="526F042C">
        <w:rPr>
          <w:rFonts w:ascii="Comic Sans MS" w:hAnsi="Comic Sans MS" w:eastAsia="Comic Sans MS" w:cs="Comic Sans MS"/>
          <w:b w:val="0"/>
          <w:bCs w:val="0"/>
          <w:noProof w:val="0"/>
          <w:sz w:val="24"/>
          <w:szCs w:val="24"/>
          <w:u w:val="none"/>
          <w:lang w:val="en-US"/>
        </w:rPr>
        <w:t xml:space="preserve"> and </w:t>
      </w:r>
      <w:r w:rsidRPr="4AE4E3D0" w:rsidR="62487F8F">
        <w:rPr>
          <w:rFonts w:ascii="Comic Sans MS" w:hAnsi="Comic Sans MS" w:eastAsia="Comic Sans MS" w:cs="Comic Sans MS"/>
          <w:b w:val="0"/>
          <w:bCs w:val="0"/>
          <w:noProof w:val="0"/>
          <w:sz w:val="24"/>
          <w:szCs w:val="24"/>
          <w:u w:val="none"/>
          <w:lang w:val="en-US"/>
        </w:rPr>
        <w:t>furthered</w:t>
      </w:r>
      <w:r w:rsidRPr="4AE4E3D0" w:rsidR="526F042C">
        <w:rPr>
          <w:rFonts w:ascii="Comic Sans MS" w:hAnsi="Comic Sans MS" w:eastAsia="Comic Sans MS" w:cs="Comic Sans MS"/>
          <w:b w:val="0"/>
          <w:bCs w:val="0"/>
          <w:noProof w:val="0"/>
          <w:sz w:val="24"/>
          <w:szCs w:val="24"/>
          <w:u w:val="none"/>
          <w:lang w:val="en-US"/>
        </w:rPr>
        <w:t xml:space="preserve"> by </w:t>
      </w:r>
      <w:r w:rsidRPr="4AE4E3D0" w:rsidR="14F3F3E7">
        <w:rPr>
          <w:rFonts w:ascii="Comic Sans MS" w:hAnsi="Comic Sans MS" w:eastAsia="Comic Sans MS" w:cs="Comic Sans MS"/>
          <w:b w:val="0"/>
          <w:bCs w:val="0"/>
          <w:noProof w:val="0"/>
          <w:sz w:val="24"/>
          <w:szCs w:val="24"/>
          <w:u w:val="none"/>
          <w:lang w:val="en-US"/>
        </w:rPr>
        <w:t>follow–</w:t>
      </w:r>
      <w:r w:rsidRPr="4AE4E3D0" w:rsidR="526F042C">
        <w:rPr>
          <w:rFonts w:ascii="Comic Sans MS" w:hAnsi="Comic Sans MS" w:eastAsia="Comic Sans MS" w:cs="Comic Sans MS"/>
          <w:b w:val="0"/>
          <w:bCs w:val="0"/>
          <w:noProof w:val="0"/>
          <w:sz w:val="24"/>
          <w:szCs w:val="24"/>
          <w:u w:val="none"/>
          <w:lang w:val="en-US"/>
        </w:rPr>
        <w:t>up questions</w:t>
      </w:r>
      <w:r w:rsidRPr="4AE4E3D0" w:rsidR="0B1C301A">
        <w:rPr>
          <w:rFonts w:ascii="Comic Sans MS" w:hAnsi="Comic Sans MS" w:eastAsia="Comic Sans MS" w:cs="Comic Sans MS"/>
          <w:b w:val="0"/>
          <w:bCs w:val="0"/>
          <w:noProof w:val="0"/>
          <w:sz w:val="24"/>
          <w:szCs w:val="24"/>
          <w:u w:val="none"/>
          <w:lang w:val="en-US"/>
        </w:rPr>
        <w:t xml:space="preserve">, </w:t>
      </w:r>
      <w:r w:rsidRPr="4AE4E3D0" w:rsidR="0B1C301A">
        <w:rPr>
          <w:rFonts w:ascii="Comic Sans MS" w:hAnsi="Comic Sans MS" w:eastAsia="Comic Sans MS" w:cs="Comic Sans MS"/>
          <w:b w:val="0"/>
          <w:bCs w:val="0"/>
          <w:noProof w:val="0"/>
          <w:sz w:val="24"/>
          <w:szCs w:val="24"/>
          <w:u w:val="none"/>
          <w:lang w:val="en-US"/>
        </w:rPr>
        <w:t>appropriate prompting</w:t>
      </w:r>
      <w:r w:rsidRPr="4AE4E3D0" w:rsidR="0B1C301A">
        <w:rPr>
          <w:rFonts w:ascii="Comic Sans MS" w:hAnsi="Comic Sans MS" w:eastAsia="Comic Sans MS" w:cs="Comic Sans MS"/>
          <w:b w:val="0"/>
          <w:bCs w:val="0"/>
          <w:noProof w:val="0"/>
          <w:sz w:val="24"/>
          <w:szCs w:val="24"/>
          <w:u w:val="none"/>
          <w:lang w:val="en-US"/>
        </w:rPr>
        <w:t xml:space="preserve"> and </w:t>
      </w:r>
      <w:r w:rsidRPr="4AE4E3D0" w:rsidR="25388449">
        <w:rPr>
          <w:rFonts w:ascii="Comic Sans MS" w:hAnsi="Comic Sans MS" w:eastAsia="Comic Sans MS" w:cs="Comic Sans MS"/>
          <w:b w:val="0"/>
          <w:bCs w:val="0"/>
          <w:noProof w:val="0"/>
          <w:sz w:val="24"/>
          <w:szCs w:val="24"/>
          <w:u w:val="none"/>
          <w:lang w:val="en-US"/>
        </w:rPr>
        <w:t>discussion</w:t>
      </w:r>
      <w:r w:rsidRPr="4AE4E3D0" w:rsidR="339E3583">
        <w:rPr>
          <w:rFonts w:ascii="Comic Sans MS" w:hAnsi="Comic Sans MS" w:eastAsia="Comic Sans MS" w:cs="Comic Sans MS"/>
          <w:b w:val="0"/>
          <w:bCs w:val="0"/>
          <w:noProof w:val="0"/>
          <w:sz w:val="24"/>
          <w:szCs w:val="24"/>
          <w:u w:val="none"/>
          <w:lang w:val="en-US"/>
        </w:rPr>
        <w:t xml:space="preserve"> </w:t>
      </w:r>
      <w:r w:rsidRPr="4AE4E3D0" w:rsidR="339E3583">
        <w:rPr>
          <w:rFonts w:ascii="Comic Sans MS" w:hAnsi="Comic Sans MS" w:eastAsia="Comic Sans MS" w:cs="Comic Sans MS"/>
          <w:b w:val="0"/>
          <w:bCs w:val="0"/>
          <w:noProof w:val="0"/>
          <w:sz w:val="24"/>
          <w:szCs w:val="24"/>
          <w:u w:val="none"/>
          <w:lang w:val="en-US"/>
        </w:rPr>
        <w:t>throughout.</w:t>
      </w:r>
      <w:r w:rsidRPr="4AE4E3D0" w:rsidR="5FF52449">
        <w:rPr>
          <w:rFonts w:ascii="Comic Sans MS" w:hAnsi="Comic Sans MS" w:eastAsia="Comic Sans MS" w:cs="Comic Sans MS"/>
          <w:b w:val="0"/>
          <w:bCs w:val="0"/>
          <w:noProof w:val="0"/>
          <w:sz w:val="24"/>
          <w:szCs w:val="24"/>
          <w:u w:val="none"/>
          <w:lang w:val="en-US"/>
        </w:rPr>
        <w:t xml:space="preserve"> The </w:t>
      </w:r>
      <w:r w:rsidRPr="4AE4E3D0" w:rsidR="3D147D3B">
        <w:rPr>
          <w:rFonts w:ascii="Comic Sans MS" w:hAnsi="Comic Sans MS" w:eastAsia="Comic Sans MS" w:cs="Comic Sans MS"/>
          <w:b w:val="0"/>
          <w:bCs w:val="0"/>
          <w:noProof w:val="0"/>
          <w:sz w:val="24"/>
          <w:szCs w:val="24"/>
          <w:u w:val="none"/>
          <w:lang w:val="en-US"/>
        </w:rPr>
        <w:t>approach</w:t>
      </w:r>
      <w:r w:rsidRPr="4AE4E3D0" w:rsidR="5FF52449">
        <w:rPr>
          <w:rFonts w:ascii="Comic Sans MS" w:hAnsi="Comic Sans MS" w:eastAsia="Comic Sans MS" w:cs="Comic Sans MS"/>
          <w:b w:val="0"/>
          <w:bCs w:val="0"/>
          <w:noProof w:val="0"/>
          <w:sz w:val="24"/>
          <w:szCs w:val="24"/>
          <w:u w:val="none"/>
          <w:lang w:val="en-US"/>
        </w:rPr>
        <w:t xml:space="preserve"> allows the researcher t</w:t>
      </w:r>
      <w:r w:rsidRPr="4AE4E3D0" w:rsidR="09624F42">
        <w:rPr>
          <w:rFonts w:ascii="Comic Sans MS" w:hAnsi="Comic Sans MS" w:eastAsia="Comic Sans MS" w:cs="Comic Sans MS"/>
          <w:b w:val="0"/>
          <w:bCs w:val="0"/>
          <w:noProof w:val="0"/>
          <w:sz w:val="24"/>
          <w:szCs w:val="24"/>
          <w:u w:val="none"/>
          <w:lang w:val="en-US"/>
        </w:rPr>
        <w:t>o</w:t>
      </w:r>
      <w:r w:rsidRPr="4AE4E3D0" w:rsidR="5FF52449">
        <w:rPr>
          <w:rFonts w:ascii="Comic Sans MS" w:hAnsi="Comic Sans MS" w:eastAsia="Comic Sans MS" w:cs="Comic Sans MS"/>
          <w:b w:val="0"/>
          <w:bCs w:val="0"/>
          <w:noProof w:val="0"/>
          <w:sz w:val="24"/>
          <w:szCs w:val="24"/>
          <w:u w:val="none"/>
          <w:lang w:val="en-US"/>
        </w:rPr>
        <w:t xml:space="preserve"> collect necessary data through open – ended </w:t>
      </w:r>
      <w:r w:rsidRPr="4AE4E3D0" w:rsidR="236FB7AF">
        <w:rPr>
          <w:rFonts w:ascii="Comic Sans MS" w:hAnsi="Comic Sans MS" w:eastAsia="Comic Sans MS" w:cs="Comic Sans MS"/>
          <w:b w:val="0"/>
          <w:bCs w:val="0"/>
          <w:noProof w:val="0"/>
          <w:sz w:val="24"/>
          <w:szCs w:val="24"/>
          <w:u w:val="none"/>
          <w:lang w:val="en-US"/>
        </w:rPr>
        <w:t>questions</w:t>
      </w:r>
      <w:r w:rsidRPr="4AE4E3D0" w:rsidR="4B253C45">
        <w:rPr>
          <w:rFonts w:ascii="Comic Sans MS" w:hAnsi="Comic Sans MS" w:eastAsia="Comic Sans MS" w:cs="Comic Sans MS"/>
          <w:b w:val="0"/>
          <w:bCs w:val="0"/>
          <w:noProof w:val="0"/>
          <w:sz w:val="24"/>
          <w:szCs w:val="24"/>
          <w:u w:val="none"/>
          <w:lang w:val="en-US"/>
        </w:rPr>
        <w:t xml:space="preserve"> to explore the participants thoughts, </w:t>
      </w:r>
      <w:r w:rsidRPr="4AE4E3D0" w:rsidR="4B253C45">
        <w:rPr>
          <w:rFonts w:ascii="Comic Sans MS" w:hAnsi="Comic Sans MS" w:eastAsia="Comic Sans MS" w:cs="Comic Sans MS"/>
          <w:b w:val="0"/>
          <w:bCs w:val="0"/>
          <w:noProof w:val="0"/>
          <w:sz w:val="24"/>
          <w:szCs w:val="24"/>
          <w:u w:val="none"/>
          <w:lang w:val="en-US"/>
        </w:rPr>
        <w:t>feelings</w:t>
      </w:r>
      <w:r w:rsidRPr="4AE4E3D0" w:rsidR="4B253C45">
        <w:rPr>
          <w:rFonts w:ascii="Comic Sans MS" w:hAnsi="Comic Sans MS" w:eastAsia="Comic Sans MS" w:cs="Comic Sans MS"/>
          <w:b w:val="0"/>
          <w:bCs w:val="0"/>
          <w:noProof w:val="0"/>
          <w:sz w:val="24"/>
          <w:szCs w:val="24"/>
          <w:u w:val="none"/>
          <w:lang w:val="en-US"/>
        </w:rPr>
        <w:t xml:space="preserve"> and </w:t>
      </w:r>
      <w:r w:rsidRPr="4AE4E3D0" w:rsidR="4B253C45">
        <w:rPr>
          <w:rFonts w:ascii="Comic Sans MS" w:hAnsi="Comic Sans MS" w:eastAsia="Comic Sans MS" w:cs="Comic Sans MS"/>
          <w:b w:val="0"/>
          <w:bCs w:val="0"/>
          <w:noProof w:val="0"/>
          <w:sz w:val="24"/>
          <w:szCs w:val="24"/>
          <w:u w:val="none"/>
          <w:lang w:val="en-US"/>
        </w:rPr>
        <w:t>perception</w:t>
      </w:r>
      <w:r w:rsidRPr="4AE4E3D0" w:rsidR="4B253C45">
        <w:rPr>
          <w:rFonts w:ascii="Comic Sans MS" w:hAnsi="Comic Sans MS" w:eastAsia="Comic Sans MS" w:cs="Comic Sans MS"/>
          <w:b w:val="0"/>
          <w:bCs w:val="0"/>
          <w:noProof w:val="0"/>
          <w:sz w:val="24"/>
          <w:szCs w:val="24"/>
          <w:u w:val="none"/>
          <w:lang w:val="en-US"/>
        </w:rPr>
        <w:t xml:space="preserve"> </w:t>
      </w:r>
      <w:r w:rsidRPr="4AE4E3D0" w:rsidR="3CDE2239">
        <w:rPr>
          <w:rFonts w:ascii="Comic Sans MS" w:hAnsi="Comic Sans MS" w:eastAsia="Comic Sans MS" w:cs="Comic Sans MS"/>
          <w:b w:val="0"/>
          <w:bCs w:val="0"/>
          <w:noProof w:val="0"/>
          <w:sz w:val="24"/>
          <w:szCs w:val="24"/>
          <w:u w:val="none"/>
          <w:lang w:val="en-US"/>
        </w:rPr>
        <w:t>about given</w:t>
      </w:r>
      <w:r w:rsidRPr="4AE4E3D0" w:rsidR="42263626">
        <w:rPr>
          <w:rFonts w:ascii="Comic Sans MS" w:hAnsi="Comic Sans MS" w:eastAsia="Comic Sans MS" w:cs="Comic Sans MS"/>
          <w:b w:val="0"/>
          <w:bCs w:val="0"/>
          <w:noProof w:val="0"/>
          <w:sz w:val="24"/>
          <w:szCs w:val="24"/>
          <w:u w:val="none"/>
          <w:lang w:val="en-US"/>
        </w:rPr>
        <w:t xml:space="preserve"> </w:t>
      </w:r>
      <w:r w:rsidRPr="4AE4E3D0" w:rsidR="04D77F61">
        <w:rPr>
          <w:rFonts w:ascii="Comic Sans MS" w:hAnsi="Comic Sans MS" w:eastAsia="Comic Sans MS" w:cs="Comic Sans MS"/>
          <w:b w:val="0"/>
          <w:bCs w:val="0"/>
          <w:noProof w:val="0"/>
          <w:sz w:val="24"/>
          <w:szCs w:val="24"/>
          <w:u w:val="none"/>
          <w:lang w:val="en-US"/>
        </w:rPr>
        <w:t>concept</w:t>
      </w:r>
      <w:r w:rsidRPr="4AE4E3D0" w:rsidR="42263626">
        <w:rPr>
          <w:rFonts w:ascii="Comic Sans MS" w:hAnsi="Comic Sans MS" w:eastAsia="Comic Sans MS" w:cs="Comic Sans MS"/>
          <w:b w:val="0"/>
          <w:bCs w:val="0"/>
          <w:noProof w:val="0"/>
          <w:sz w:val="24"/>
          <w:szCs w:val="24"/>
          <w:u w:val="none"/>
          <w:lang w:val="en-US"/>
        </w:rPr>
        <w:t xml:space="preserve"> and </w:t>
      </w:r>
      <w:r w:rsidRPr="4AE4E3D0" w:rsidR="751D0F54">
        <w:rPr>
          <w:rFonts w:ascii="Comic Sans MS" w:hAnsi="Comic Sans MS" w:eastAsia="Comic Sans MS" w:cs="Comic Sans MS"/>
          <w:b w:val="0"/>
          <w:bCs w:val="0"/>
          <w:noProof w:val="0"/>
          <w:sz w:val="24"/>
          <w:szCs w:val="24"/>
          <w:u w:val="none"/>
          <w:lang w:val="en-US"/>
        </w:rPr>
        <w:t>discover at times some</w:t>
      </w:r>
      <w:r w:rsidRPr="4AE4E3D0" w:rsidR="42263626">
        <w:rPr>
          <w:rFonts w:ascii="Comic Sans MS" w:hAnsi="Comic Sans MS" w:eastAsia="Comic Sans MS" w:cs="Comic Sans MS"/>
          <w:b w:val="0"/>
          <w:bCs w:val="0"/>
          <w:noProof w:val="0"/>
          <w:sz w:val="24"/>
          <w:szCs w:val="24"/>
          <w:u w:val="none"/>
          <w:lang w:val="en-US"/>
        </w:rPr>
        <w:t xml:space="preserve"> personal and sensitive </w:t>
      </w:r>
      <w:r w:rsidRPr="4AE4E3D0" w:rsidR="3CB1E443">
        <w:rPr>
          <w:rFonts w:ascii="Comic Sans MS" w:hAnsi="Comic Sans MS" w:eastAsia="Comic Sans MS" w:cs="Comic Sans MS"/>
          <w:b w:val="0"/>
          <w:bCs w:val="0"/>
          <w:noProof w:val="0"/>
          <w:sz w:val="24"/>
          <w:szCs w:val="24"/>
          <w:u w:val="none"/>
          <w:lang w:val="en-US"/>
        </w:rPr>
        <w:t xml:space="preserve">information </w:t>
      </w:r>
      <w:r w:rsidRPr="4AE4E3D0" w:rsidR="7639F0EF">
        <w:rPr>
          <w:rFonts w:ascii="Comic Sans MS" w:hAnsi="Comic Sans MS" w:eastAsia="Comic Sans MS" w:cs="Comic Sans MS"/>
          <w:b w:val="0"/>
          <w:bCs w:val="0"/>
          <w:noProof w:val="0"/>
          <w:sz w:val="24"/>
          <w:szCs w:val="24"/>
          <w:u w:val="none"/>
          <w:lang w:val="en-US"/>
        </w:rPr>
        <w:t>(</w:t>
      </w:r>
      <w:r w:rsidRPr="4AE4E3D0" w:rsidR="7639F0EF">
        <w:rPr>
          <w:rFonts w:ascii="Comic Sans MS" w:hAnsi="Comic Sans MS" w:eastAsia="Comic Sans MS" w:cs="Comic Sans MS"/>
          <w:b w:val="0"/>
          <w:bCs w:val="0"/>
          <w:noProof w:val="0"/>
          <w:sz w:val="24"/>
          <w:szCs w:val="24"/>
          <w:u w:val="none"/>
          <w:lang w:val="en-US"/>
        </w:rPr>
        <w:t>DeJonckheere</w:t>
      </w:r>
      <w:r w:rsidRPr="4AE4E3D0" w:rsidR="7639F0EF">
        <w:rPr>
          <w:rFonts w:ascii="Comic Sans MS" w:hAnsi="Comic Sans MS" w:eastAsia="Comic Sans MS" w:cs="Comic Sans MS"/>
          <w:b w:val="0"/>
          <w:bCs w:val="0"/>
          <w:noProof w:val="0"/>
          <w:sz w:val="24"/>
          <w:szCs w:val="24"/>
          <w:u w:val="none"/>
          <w:lang w:val="en-US"/>
        </w:rPr>
        <w:t xml:space="preserve"> and Vaughan, 2019)</w:t>
      </w:r>
      <w:r w:rsidRPr="4AE4E3D0" w:rsidR="295278B9">
        <w:rPr>
          <w:rFonts w:ascii="Comic Sans MS" w:hAnsi="Comic Sans MS" w:eastAsia="Comic Sans MS" w:cs="Comic Sans MS"/>
          <w:b w:val="0"/>
          <w:bCs w:val="0"/>
          <w:noProof w:val="0"/>
          <w:sz w:val="24"/>
          <w:szCs w:val="24"/>
          <w:u w:val="none"/>
          <w:lang w:val="en-US"/>
        </w:rPr>
        <w:t>.</w:t>
      </w:r>
    </w:p>
    <w:p w:rsidR="251820F2" w:rsidP="4AE4E3D0" w:rsidRDefault="251820F2" w14:paraId="3D299FCC" w14:textId="1117D866">
      <w:pPr>
        <w:pStyle w:val="Normal"/>
        <w:shd w:val="clear" w:color="auto" w:fill="FFFFFF" w:themeFill="background1"/>
        <w:spacing w:before="0" w:beforeAutospacing="on" w:after="300" w:afterAutospacing="off" w:line="279" w:lineRule="auto"/>
        <w:ind w:left="0" w:right="0"/>
        <w:rPr>
          <w:rFonts w:ascii="Comic Sans MS" w:hAnsi="Comic Sans MS" w:eastAsia="Comic Sans MS" w:cs="Comic Sans MS"/>
          <w:b w:val="0"/>
          <w:bCs w:val="0"/>
          <w:noProof w:val="0"/>
          <w:sz w:val="24"/>
          <w:szCs w:val="24"/>
          <w:u w:val="none"/>
          <w:lang w:val="en-US"/>
        </w:rPr>
      </w:pPr>
      <w:r w:rsidRPr="4AE4E3D0" w:rsidR="722ADA84">
        <w:rPr>
          <w:rFonts w:ascii="Comic Sans MS" w:hAnsi="Comic Sans MS" w:eastAsia="Comic Sans MS" w:cs="Comic Sans MS"/>
          <w:b w:val="0"/>
          <w:bCs w:val="0"/>
          <w:noProof w:val="0"/>
          <w:sz w:val="24"/>
          <w:szCs w:val="24"/>
          <w:u w:val="none"/>
          <w:lang w:val="en-US"/>
        </w:rPr>
        <w:t xml:space="preserve">Bell and Waters (2018) recommend conducting a pilot study to ensure thorough preparation for the interview process. Proper timing is integral to enhance the efficiency of the interview while also respecting the participants' time and their willingness to cooperate. The study </w:t>
      </w:r>
      <w:r w:rsidRPr="4AE4E3D0" w:rsidR="722ADA84">
        <w:rPr>
          <w:rFonts w:ascii="Comic Sans MS" w:hAnsi="Comic Sans MS" w:eastAsia="Comic Sans MS" w:cs="Comic Sans MS"/>
          <w:b w:val="0"/>
          <w:bCs w:val="0"/>
          <w:noProof w:val="0"/>
          <w:sz w:val="24"/>
          <w:szCs w:val="24"/>
          <w:u w:val="none"/>
          <w:lang w:val="en-US"/>
        </w:rPr>
        <w:t>include</w:t>
      </w:r>
      <w:r w:rsidRPr="4AE4E3D0" w:rsidR="1546AAF1">
        <w:rPr>
          <w:rFonts w:ascii="Comic Sans MS" w:hAnsi="Comic Sans MS" w:eastAsia="Comic Sans MS" w:cs="Comic Sans MS"/>
          <w:b w:val="0"/>
          <w:bCs w:val="0"/>
          <w:noProof w:val="0"/>
          <w:sz w:val="24"/>
          <w:szCs w:val="24"/>
          <w:u w:val="none"/>
          <w:lang w:val="en-US"/>
        </w:rPr>
        <w:t>s</w:t>
      </w:r>
      <w:r w:rsidRPr="4AE4E3D0" w:rsidR="722ADA84">
        <w:rPr>
          <w:rFonts w:ascii="Comic Sans MS" w:hAnsi="Comic Sans MS" w:eastAsia="Comic Sans MS" w:cs="Comic Sans MS"/>
          <w:b w:val="0"/>
          <w:bCs w:val="0"/>
          <w:noProof w:val="0"/>
          <w:sz w:val="24"/>
          <w:szCs w:val="24"/>
          <w:u w:val="none"/>
          <w:lang w:val="en-US"/>
        </w:rPr>
        <w:t xml:space="preserve"> both qualitative and quantitative data, and it is essential to obtain permission from participants to record the interviews. This recording </w:t>
      </w:r>
      <w:r w:rsidRPr="4AE4E3D0" w:rsidR="722ADA84">
        <w:rPr>
          <w:rFonts w:ascii="Comic Sans MS" w:hAnsi="Comic Sans MS" w:eastAsia="Comic Sans MS" w:cs="Comic Sans MS"/>
          <w:b w:val="0"/>
          <w:bCs w:val="0"/>
          <w:noProof w:val="0"/>
          <w:sz w:val="24"/>
          <w:szCs w:val="24"/>
          <w:u w:val="none"/>
          <w:lang w:val="en-US"/>
        </w:rPr>
        <w:t>facilitates</w:t>
      </w:r>
      <w:r w:rsidRPr="4AE4E3D0" w:rsidR="722ADA84">
        <w:rPr>
          <w:rFonts w:ascii="Comic Sans MS" w:hAnsi="Comic Sans MS" w:eastAsia="Comic Sans MS" w:cs="Comic Sans MS"/>
          <w:b w:val="0"/>
          <w:bCs w:val="0"/>
          <w:noProof w:val="0"/>
          <w:sz w:val="24"/>
          <w:szCs w:val="24"/>
          <w:u w:val="none"/>
          <w:lang w:val="en-US"/>
        </w:rPr>
        <w:t xml:space="preserve"> a deeper understanding of the interviewees' </w:t>
      </w:r>
      <w:r w:rsidRPr="4AE4E3D0" w:rsidR="722ADA84">
        <w:rPr>
          <w:rFonts w:ascii="Comic Sans MS" w:hAnsi="Comic Sans MS" w:eastAsia="Comic Sans MS" w:cs="Comic Sans MS"/>
          <w:b w:val="0"/>
          <w:bCs w:val="0"/>
          <w:noProof w:val="0"/>
          <w:sz w:val="24"/>
          <w:szCs w:val="24"/>
          <w:u w:val="none"/>
          <w:lang w:val="en-US"/>
        </w:rPr>
        <w:t>perceptions</w:t>
      </w:r>
      <w:r w:rsidRPr="4AE4E3D0" w:rsidR="722ADA84">
        <w:rPr>
          <w:rFonts w:ascii="Comic Sans MS" w:hAnsi="Comic Sans MS" w:eastAsia="Comic Sans MS" w:cs="Comic Sans MS"/>
          <w:b w:val="0"/>
          <w:bCs w:val="0"/>
          <w:noProof w:val="0"/>
          <w:sz w:val="24"/>
          <w:szCs w:val="24"/>
          <w:u w:val="none"/>
          <w:lang w:val="en-US"/>
        </w:rPr>
        <w:t xml:space="preserve">, particularly when </w:t>
      </w:r>
      <w:r w:rsidRPr="4AE4E3D0" w:rsidR="722ADA84">
        <w:rPr>
          <w:rFonts w:ascii="Comic Sans MS" w:hAnsi="Comic Sans MS" w:eastAsia="Comic Sans MS" w:cs="Comic Sans MS"/>
          <w:b w:val="0"/>
          <w:bCs w:val="0"/>
          <w:noProof w:val="0"/>
          <w:sz w:val="24"/>
          <w:szCs w:val="24"/>
          <w:u w:val="none"/>
          <w:lang w:val="en-US"/>
        </w:rPr>
        <w:t>utilising</w:t>
      </w:r>
      <w:r w:rsidRPr="4AE4E3D0" w:rsidR="722ADA84">
        <w:rPr>
          <w:rFonts w:ascii="Comic Sans MS" w:hAnsi="Comic Sans MS" w:eastAsia="Comic Sans MS" w:cs="Comic Sans MS"/>
          <w:b w:val="0"/>
          <w:bCs w:val="0"/>
          <w:noProof w:val="0"/>
          <w:sz w:val="24"/>
          <w:szCs w:val="24"/>
          <w:u w:val="none"/>
          <w:lang w:val="en-US"/>
        </w:rPr>
        <w:t xml:space="preserve"> a more open-ended question approach.</w:t>
      </w:r>
    </w:p>
    <w:p w:rsidR="1FEB85C9" w:rsidP="4AE4E3D0" w:rsidRDefault="1FEB85C9" w14:paraId="0339A054" w14:textId="5F00A6EC">
      <w:pPr>
        <w:pStyle w:val="Normal"/>
        <w:shd w:val="clear" w:color="auto" w:fill="FFFFFF" w:themeFill="background1"/>
        <w:spacing w:before="0" w:beforeAutospacing="on" w:after="300" w:afterAutospacing="off" w:line="279" w:lineRule="auto"/>
        <w:ind w:left="0" w:right="0"/>
        <w:rPr>
          <w:rFonts w:ascii="Comic Sans MS" w:hAnsi="Comic Sans MS" w:eastAsia="Comic Sans MS" w:cs="Comic Sans MS"/>
          <w:b w:val="0"/>
          <w:bCs w:val="0"/>
          <w:i w:val="0"/>
          <w:iCs w:val="0"/>
          <w:caps w:val="0"/>
          <w:smallCaps w:val="0"/>
          <w:noProof w:val="0"/>
          <w:color w:val="2C3E50"/>
          <w:sz w:val="24"/>
          <w:szCs w:val="24"/>
          <w:lang w:val="en-US"/>
        </w:rPr>
      </w:pPr>
      <w:r w:rsidRPr="4AE4E3D0" w:rsidR="4DBDC576">
        <w:rPr>
          <w:rFonts w:ascii="Comic Sans MS" w:hAnsi="Comic Sans MS" w:eastAsia="Comic Sans MS" w:cs="Comic Sans MS"/>
          <w:b w:val="0"/>
          <w:bCs w:val="0"/>
          <w:noProof w:val="0"/>
          <w:sz w:val="24"/>
          <w:szCs w:val="24"/>
          <w:u w:val="none"/>
          <w:lang w:val="en-US"/>
        </w:rPr>
        <w:t xml:space="preserve">Qualitative research offers a semi-structured interview over structured and unstructured interviews for several reasons. Firstly, semi-structured interviews are particularly effective because they allow researchers to gather comprehensive, in-depth information from participants, which is typically more </w:t>
      </w:r>
      <w:r w:rsidRPr="4AE4E3D0" w:rsidR="4DBDC576">
        <w:rPr>
          <w:rFonts w:ascii="Comic Sans MS" w:hAnsi="Comic Sans MS" w:eastAsia="Comic Sans MS" w:cs="Comic Sans MS"/>
          <w:b w:val="0"/>
          <w:bCs w:val="0"/>
          <w:noProof w:val="0"/>
          <w:sz w:val="24"/>
          <w:szCs w:val="24"/>
          <w:u w:val="none"/>
          <w:lang w:val="en-US"/>
        </w:rPr>
        <w:t xml:space="preserve">detailed than what can be obtained through structured interviews. Secondly, these interviews offer flexibility and adaptability, enabling researchers to </w:t>
      </w:r>
      <w:r w:rsidRPr="4AE4E3D0" w:rsidR="3E1E46E8">
        <w:rPr>
          <w:rFonts w:ascii="Comic Sans MS" w:hAnsi="Comic Sans MS" w:eastAsia="Comic Sans MS" w:cs="Comic Sans MS"/>
          <w:b w:val="0"/>
          <w:bCs w:val="0"/>
          <w:noProof w:val="0"/>
          <w:sz w:val="24"/>
          <w:szCs w:val="24"/>
          <w:u w:val="none"/>
          <w:lang w:val="en-US"/>
        </w:rPr>
        <w:t>delve</w:t>
      </w:r>
      <w:r w:rsidRPr="4AE4E3D0" w:rsidR="4DBDC576">
        <w:rPr>
          <w:rFonts w:ascii="Comic Sans MS" w:hAnsi="Comic Sans MS" w:eastAsia="Comic Sans MS" w:cs="Comic Sans MS"/>
          <w:b w:val="0"/>
          <w:bCs w:val="0"/>
          <w:noProof w:val="0"/>
          <w:sz w:val="24"/>
          <w:szCs w:val="24"/>
          <w:u w:val="none"/>
          <w:lang w:val="en-US"/>
        </w:rPr>
        <w:t xml:space="preserve"> deeper into topics as conversations </w:t>
      </w:r>
      <w:r w:rsidRPr="4AE4E3D0" w:rsidR="01940BD9">
        <w:rPr>
          <w:rFonts w:ascii="Comic Sans MS" w:hAnsi="Comic Sans MS" w:eastAsia="Comic Sans MS" w:cs="Comic Sans MS"/>
          <w:b w:val="0"/>
          <w:bCs w:val="0"/>
          <w:noProof w:val="0"/>
          <w:sz w:val="24"/>
          <w:szCs w:val="24"/>
          <w:u w:val="none"/>
          <w:lang w:val="en-US"/>
        </w:rPr>
        <w:t>proceed</w:t>
      </w:r>
      <w:r w:rsidRPr="4AE4E3D0" w:rsidR="4DBDC576">
        <w:rPr>
          <w:rFonts w:ascii="Comic Sans MS" w:hAnsi="Comic Sans MS" w:eastAsia="Comic Sans MS" w:cs="Comic Sans MS"/>
          <w:b w:val="0"/>
          <w:bCs w:val="0"/>
          <w:noProof w:val="0"/>
          <w:sz w:val="24"/>
          <w:szCs w:val="24"/>
          <w:u w:val="none"/>
          <w:lang w:val="en-US"/>
        </w:rPr>
        <w:t xml:space="preserve">, yet they still provide enough structure to keep the discussion focused on predetermined themes. This balance ensures that while there is room for exploration based on how the </w:t>
      </w:r>
      <w:r w:rsidRPr="4AE4E3D0" w:rsidR="012583A4">
        <w:rPr>
          <w:rFonts w:ascii="Comic Sans MS" w:hAnsi="Comic Sans MS" w:eastAsia="Comic Sans MS" w:cs="Comic Sans MS"/>
          <w:b w:val="0"/>
          <w:bCs w:val="0"/>
          <w:noProof w:val="0"/>
          <w:sz w:val="24"/>
          <w:szCs w:val="24"/>
          <w:u w:val="none"/>
          <w:lang w:val="en-US"/>
        </w:rPr>
        <w:t>conversation</w:t>
      </w:r>
      <w:r w:rsidRPr="4AE4E3D0" w:rsidR="4DBDC576">
        <w:rPr>
          <w:rFonts w:ascii="Comic Sans MS" w:hAnsi="Comic Sans MS" w:eastAsia="Comic Sans MS" w:cs="Comic Sans MS"/>
          <w:b w:val="0"/>
          <w:bCs w:val="0"/>
          <w:noProof w:val="0"/>
          <w:sz w:val="24"/>
          <w:szCs w:val="24"/>
          <w:u w:val="none"/>
          <w:lang w:val="en-US"/>
        </w:rPr>
        <w:t xml:space="preserve"> develops, the main </w:t>
      </w:r>
      <w:r w:rsidRPr="4AE4E3D0" w:rsidR="4DBDC576">
        <w:rPr>
          <w:rFonts w:ascii="Comic Sans MS" w:hAnsi="Comic Sans MS" w:eastAsia="Comic Sans MS" w:cs="Comic Sans MS"/>
          <w:b w:val="0"/>
          <w:bCs w:val="0"/>
          <w:noProof w:val="0"/>
          <w:sz w:val="24"/>
          <w:szCs w:val="24"/>
          <w:u w:val="none"/>
          <w:lang w:val="en-US"/>
        </w:rPr>
        <w:t>objectives</w:t>
      </w:r>
      <w:r w:rsidRPr="4AE4E3D0" w:rsidR="4DBDC576">
        <w:rPr>
          <w:rFonts w:ascii="Comic Sans MS" w:hAnsi="Comic Sans MS" w:eastAsia="Comic Sans MS" w:cs="Comic Sans MS"/>
          <w:b w:val="0"/>
          <w:bCs w:val="0"/>
          <w:noProof w:val="0"/>
          <w:sz w:val="24"/>
          <w:szCs w:val="24"/>
          <w:u w:val="none"/>
          <w:lang w:val="en-US"/>
        </w:rPr>
        <w:t xml:space="preserve"> and topics initially planned are still addressed, even if slight adjustments are needed to align with evolving research questions</w:t>
      </w:r>
      <w:r w:rsidRPr="4AE4E3D0" w:rsidR="41F8AAA9">
        <w:rPr>
          <w:rFonts w:ascii="Comic Sans MS" w:hAnsi="Comic Sans MS" w:eastAsia="Comic Sans MS" w:cs="Comic Sans MS"/>
          <w:b w:val="0"/>
          <w:bCs w:val="0"/>
          <w:noProof w:val="0"/>
          <w:sz w:val="24"/>
          <w:szCs w:val="24"/>
          <w:u w:val="none"/>
          <w:lang w:val="en-US"/>
        </w:rPr>
        <w:t xml:space="preserve"> </w:t>
      </w:r>
      <w:r w:rsidRPr="4AE4E3D0" w:rsidR="41F8AAA9">
        <w:rPr>
          <w:rFonts w:ascii="Comic Sans MS" w:hAnsi="Comic Sans MS" w:eastAsia="Comic Sans MS" w:cs="Comic Sans MS"/>
          <w:b w:val="0"/>
          <w:bCs w:val="0"/>
          <w:i w:val="0"/>
          <w:iCs w:val="0"/>
          <w:caps w:val="0"/>
          <w:smallCaps w:val="0"/>
          <w:noProof w:val="0"/>
          <w:color w:val="2C3E50"/>
          <w:sz w:val="24"/>
          <w:szCs w:val="24"/>
          <w:lang w:val="en-US"/>
        </w:rPr>
        <w:t>(Mashuri et al., 2022)</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w:t>
      </w:r>
    </w:p>
    <w:p w:rsidR="1FEB85C9" w:rsidP="4AE4E3D0" w:rsidRDefault="1FEB85C9" w14:paraId="73130AD1" w14:textId="29C6E791">
      <w:pPr>
        <w:pStyle w:val="Normal"/>
        <w:shd w:val="clear" w:color="auto" w:fill="FFFFFF" w:themeFill="background1"/>
        <w:spacing w:before="0" w:beforeAutospacing="on" w:after="300" w:afterAutospacing="off" w:line="279" w:lineRule="auto"/>
        <w:ind w:left="0" w:right="0"/>
        <w:rPr>
          <w:rFonts w:ascii="Comic Sans MS" w:hAnsi="Comic Sans MS" w:eastAsia="Comic Sans MS" w:cs="Comic Sans MS"/>
          <w:b w:val="0"/>
          <w:bCs w:val="0"/>
          <w:i w:val="0"/>
          <w:iCs w:val="0"/>
          <w:caps w:val="0"/>
          <w:smallCaps w:val="0"/>
          <w:noProof w:val="0"/>
          <w:color w:val="2C3E50"/>
          <w:sz w:val="24"/>
          <w:szCs w:val="24"/>
          <w:lang w:val="en-US"/>
        </w:rPr>
      </w:pPr>
      <w:r w:rsidRPr="4AE4E3D0" w:rsidR="7258165B">
        <w:rPr>
          <w:rFonts w:ascii="Comic Sans MS" w:hAnsi="Comic Sans MS" w:eastAsia="Comic Sans MS" w:cs="Comic Sans MS"/>
          <w:b w:val="0"/>
          <w:bCs w:val="0"/>
          <w:i w:val="0"/>
          <w:iCs w:val="0"/>
          <w:caps w:val="0"/>
          <w:smallCaps w:val="0"/>
          <w:noProof w:val="0"/>
          <w:color w:val="2C3E50"/>
          <w:sz w:val="24"/>
          <w:szCs w:val="24"/>
          <w:lang w:val="en-US"/>
        </w:rPr>
        <w:t xml:space="preserve">Furthermore, </w:t>
      </w:r>
      <w:r w:rsidRPr="4AE4E3D0" w:rsidR="4F57C59B">
        <w:rPr>
          <w:rFonts w:ascii="Comic Sans MS" w:hAnsi="Comic Sans MS" w:eastAsia="Comic Sans MS" w:cs="Comic Sans MS"/>
          <w:b w:val="0"/>
          <w:bCs w:val="0"/>
          <w:i w:val="0"/>
          <w:iCs w:val="0"/>
          <w:caps w:val="0"/>
          <w:smallCaps w:val="0"/>
          <w:noProof w:val="0"/>
          <w:color w:val="2C3E50"/>
          <w:sz w:val="24"/>
          <w:szCs w:val="24"/>
          <w:lang w:val="en-US"/>
        </w:rPr>
        <w:t>this is reinforced through</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11424A0A">
        <w:rPr>
          <w:rFonts w:ascii="Comic Sans MS" w:hAnsi="Comic Sans MS" w:eastAsia="Comic Sans MS" w:cs="Comic Sans MS"/>
          <w:b w:val="0"/>
          <w:bCs w:val="0"/>
          <w:i w:val="0"/>
          <w:iCs w:val="0"/>
          <w:caps w:val="0"/>
          <w:smallCaps w:val="0"/>
          <w:noProof w:val="0"/>
          <w:color w:val="2C3E50"/>
          <w:sz w:val="24"/>
          <w:szCs w:val="24"/>
          <w:lang w:val="en-US"/>
        </w:rPr>
        <w:t>Adeoye‐Olatunde and Olenik, 2021,</w:t>
      </w:r>
      <w:r w:rsidRPr="4AE4E3D0" w:rsidR="186B0641">
        <w:rPr>
          <w:rFonts w:ascii="Comic Sans MS" w:hAnsi="Comic Sans MS" w:eastAsia="Comic Sans MS" w:cs="Comic Sans MS"/>
          <w:b w:val="0"/>
          <w:bCs w:val="0"/>
          <w:i w:val="0"/>
          <w:iCs w:val="0"/>
          <w:caps w:val="0"/>
          <w:smallCaps w:val="0"/>
          <w:noProof w:val="0"/>
          <w:color w:val="2C3E50"/>
          <w:sz w:val="24"/>
          <w:szCs w:val="24"/>
          <w:lang w:val="en-US"/>
        </w:rPr>
        <w:t xml:space="preserve"> where qualitative research</w:t>
      </w:r>
      <w:r w:rsidRPr="4AE4E3D0" w:rsidR="11424A0A">
        <w:rPr>
          <w:rFonts w:ascii="Comic Sans MS" w:hAnsi="Comic Sans MS" w:eastAsia="Comic Sans MS" w:cs="Comic Sans MS"/>
          <w:noProof w:val="0"/>
          <w:sz w:val="24"/>
          <w:szCs w:val="24"/>
          <w:lang w:val="en-US"/>
        </w:rPr>
        <w:t xml:space="preserve"> </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accommodates various data collection methods, the semi-structured interview holds a particula</w:t>
      </w:r>
      <w:r w:rsidRPr="4AE4E3D0" w:rsidR="4E827F4B">
        <w:rPr>
          <w:rFonts w:ascii="Comic Sans MS" w:hAnsi="Comic Sans MS" w:eastAsia="Comic Sans MS" w:cs="Comic Sans MS"/>
          <w:b w:val="0"/>
          <w:bCs w:val="0"/>
          <w:i w:val="0"/>
          <w:iCs w:val="0"/>
          <w:caps w:val="0"/>
          <w:smallCaps w:val="0"/>
          <w:noProof w:val="0"/>
          <w:color w:val="2C3E50"/>
          <w:sz w:val="24"/>
          <w:szCs w:val="24"/>
          <w:lang w:val="en-US"/>
        </w:rPr>
        <w:t>r</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 xml:space="preserve"> place due to its unique </w:t>
      </w:r>
      <w:r w:rsidRPr="4AE4E3D0" w:rsidR="7D5D06A2">
        <w:rPr>
          <w:rFonts w:ascii="Comic Sans MS" w:hAnsi="Comic Sans MS" w:eastAsia="Comic Sans MS" w:cs="Comic Sans MS"/>
          <w:b w:val="0"/>
          <w:bCs w:val="0"/>
          <w:i w:val="0"/>
          <w:iCs w:val="0"/>
          <w:caps w:val="0"/>
          <w:smallCaps w:val="0"/>
          <w:noProof w:val="0"/>
          <w:color w:val="2C3E50"/>
          <w:sz w:val="24"/>
          <w:szCs w:val="24"/>
          <w:lang w:val="en-US"/>
        </w:rPr>
        <w:t>usage</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 xml:space="preserve"> of focus </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 xml:space="preserve">and flexibility. This method </w:t>
      </w:r>
      <w:r w:rsidRPr="4AE4E3D0" w:rsidR="19E1D9D8">
        <w:rPr>
          <w:rFonts w:ascii="Comic Sans MS" w:hAnsi="Comic Sans MS" w:eastAsia="Comic Sans MS" w:cs="Comic Sans MS"/>
          <w:b w:val="0"/>
          <w:bCs w:val="0"/>
          <w:i w:val="0"/>
          <w:iCs w:val="0"/>
          <w:caps w:val="0"/>
          <w:smallCaps w:val="0"/>
          <w:noProof w:val="0"/>
          <w:color w:val="2C3E50"/>
          <w:sz w:val="24"/>
          <w:szCs w:val="24"/>
          <w:lang w:val="en-US"/>
        </w:rPr>
        <w:t>allows</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 xml:space="preserve"> interviews to remain centered on predefined topics, yet it provides researchers the freedom to delve into new and relevant ideas that </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emerge</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 xml:space="preserve"> during the discussion. This adaptability is particularly valuable as it can lead to deeper insights and a richer understanding of the </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perceptions</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 xml:space="preserve"> and experiences of professional practitioners. By exploring these emergent themes, researchers can </w:t>
      </w:r>
      <w:r w:rsidRPr="4AE4E3D0" w:rsidR="225958EE">
        <w:rPr>
          <w:rFonts w:ascii="Comic Sans MS" w:hAnsi="Comic Sans MS" w:eastAsia="Comic Sans MS" w:cs="Comic Sans MS"/>
          <w:b w:val="0"/>
          <w:bCs w:val="0"/>
          <w:i w:val="0"/>
          <w:iCs w:val="0"/>
          <w:caps w:val="0"/>
          <w:smallCaps w:val="0"/>
          <w:noProof w:val="0"/>
          <w:color w:val="2C3E50"/>
          <w:sz w:val="24"/>
          <w:szCs w:val="24"/>
          <w:lang w:val="en-US"/>
        </w:rPr>
        <w:t>discover</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2B5C8550">
        <w:rPr>
          <w:rFonts w:ascii="Comic Sans MS" w:hAnsi="Comic Sans MS" w:eastAsia="Comic Sans MS" w:cs="Comic Sans MS"/>
          <w:b w:val="0"/>
          <w:bCs w:val="0"/>
          <w:i w:val="0"/>
          <w:iCs w:val="0"/>
          <w:caps w:val="0"/>
          <w:smallCaps w:val="0"/>
          <w:noProof w:val="0"/>
          <w:color w:val="2C3E50"/>
          <w:sz w:val="24"/>
          <w:szCs w:val="24"/>
          <w:lang w:val="en-US"/>
        </w:rPr>
        <w:t>promising</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 xml:space="preserve"> information that might not surface through more rigid interview </w:t>
      </w:r>
      <w:r w:rsidRPr="4AE4E3D0" w:rsidR="5FCED0B2">
        <w:rPr>
          <w:rFonts w:ascii="Comic Sans MS" w:hAnsi="Comic Sans MS" w:eastAsia="Comic Sans MS" w:cs="Comic Sans MS"/>
          <w:b w:val="0"/>
          <w:bCs w:val="0"/>
          <w:i w:val="0"/>
          <w:iCs w:val="0"/>
          <w:caps w:val="0"/>
          <w:smallCaps w:val="0"/>
          <w:noProof w:val="0"/>
          <w:color w:val="2C3E50"/>
          <w:sz w:val="24"/>
          <w:szCs w:val="24"/>
          <w:lang w:val="en-US"/>
        </w:rPr>
        <w:t>methods</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 th</w:t>
      </w:r>
      <w:r w:rsidRPr="4AE4E3D0" w:rsidR="38AE8F70">
        <w:rPr>
          <w:rFonts w:ascii="Comic Sans MS" w:hAnsi="Comic Sans MS" w:eastAsia="Comic Sans MS" w:cs="Comic Sans MS"/>
          <w:b w:val="0"/>
          <w:bCs w:val="0"/>
          <w:i w:val="0"/>
          <w:iCs w:val="0"/>
          <w:caps w:val="0"/>
          <w:smallCaps w:val="0"/>
          <w:noProof w:val="0"/>
          <w:color w:val="2C3E50"/>
          <w:sz w:val="24"/>
          <w:szCs w:val="24"/>
          <w:lang w:val="en-US"/>
        </w:rPr>
        <w:t>is in turn</w:t>
      </w:r>
      <w:r w:rsidRPr="4AE4E3D0" w:rsidR="7258165B">
        <w:rPr>
          <w:rFonts w:ascii="Comic Sans MS" w:hAnsi="Comic Sans MS" w:eastAsia="Comic Sans MS" w:cs="Comic Sans MS"/>
          <w:b w:val="0"/>
          <w:bCs w:val="0"/>
          <w:i w:val="0"/>
          <w:iCs w:val="0"/>
          <w:caps w:val="0"/>
          <w:smallCaps w:val="0"/>
          <w:noProof w:val="0"/>
          <w:color w:val="2C3E50"/>
          <w:sz w:val="24"/>
          <w:szCs w:val="24"/>
          <w:lang w:val="en-US"/>
        </w:rPr>
        <w:t xml:space="preserve"> enhancing the overall depth and quality of the research findings</w:t>
      </w:r>
      <w:r w:rsidRPr="4AE4E3D0" w:rsidR="47596F39">
        <w:rPr>
          <w:rFonts w:ascii="Comic Sans MS" w:hAnsi="Comic Sans MS" w:eastAsia="Comic Sans MS" w:cs="Comic Sans MS"/>
          <w:b w:val="0"/>
          <w:bCs w:val="0"/>
          <w:i w:val="0"/>
          <w:iCs w:val="0"/>
          <w:caps w:val="0"/>
          <w:smallCaps w:val="0"/>
          <w:noProof w:val="0"/>
          <w:color w:val="2C3E50"/>
          <w:sz w:val="24"/>
          <w:szCs w:val="24"/>
          <w:lang w:val="en-US"/>
        </w:rPr>
        <w:t>.</w:t>
      </w:r>
    </w:p>
    <w:p w:rsidR="1FEB85C9" w:rsidP="4AE4E3D0" w:rsidRDefault="1FEB85C9" w14:paraId="3BD85566" w14:textId="67F14FA2">
      <w:pPr>
        <w:pStyle w:val="Normal"/>
        <w:shd w:val="clear" w:color="auto" w:fill="FFFFFF" w:themeFill="background1"/>
        <w:spacing w:before="0" w:beforeAutospacing="on" w:after="300" w:afterAutospacing="off" w:line="279" w:lineRule="auto"/>
        <w:ind w:left="0" w:right="0"/>
        <w:rPr>
          <w:rFonts w:ascii="Comic Sans MS" w:hAnsi="Comic Sans MS" w:eastAsia="Comic Sans MS" w:cs="Comic Sans MS"/>
          <w:b w:val="1"/>
          <w:bCs w:val="1"/>
          <w:i w:val="0"/>
          <w:iCs w:val="0"/>
          <w:caps w:val="0"/>
          <w:smallCaps w:val="0"/>
          <w:noProof w:val="0"/>
          <w:color w:val="000000" w:themeColor="text1" w:themeTint="FF" w:themeShade="FF"/>
          <w:sz w:val="24"/>
          <w:szCs w:val="24"/>
          <w:u w:val="single"/>
          <w:lang w:val="en-US"/>
        </w:rPr>
      </w:pPr>
      <w:r w:rsidRPr="4AE4E3D0" w:rsidR="10D93934">
        <w:rPr>
          <w:rFonts w:ascii="Comic Sans MS" w:hAnsi="Comic Sans MS" w:eastAsia="Comic Sans MS" w:cs="Comic Sans MS"/>
          <w:b w:val="1"/>
          <w:bCs w:val="1"/>
          <w:i w:val="0"/>
          <w:iCs w:val="0"/>
          <w:caps w:val="0"/>
          <w:smallCaps w:val="0"/>
          <w:noProof w:val="0"/>
          <w:color w:val="000000" w:themeColor="text1" w:themeTint="FF" w:themeShade="FF"/>
          <w:sz w:val="24"/>
          <w:szCs w:val="24"/>
          <w:u w:val="single"/>
          <w:lang w:val="en-US"/>
        </w:rPr>
        <w:t>Triangulation</w:t>
      </w:r>
    </w:p>
    <w:p w:rsidR="1FEB85C9" w:rsidP="4AE4E3D0" w:rsidRDefault="1FEB85C9" w14:paraId="0FE8835F" w14:textId="0D79A139">
      <w:pPr>
        <w:pStyle w:val="Normal"/>
        <w:shd w:val="clear" w:color="auto" w:fill="FFFFFF" w:themeFill="background1"/>
        <w:spacing w:before="0" w:beforeAutospacing="on" w:after="300" w:afterAutospacing="off" w:line="279" w:lineRule="auto"/>
        <w:ind w:left="0" w:right="0"/>
        <w:rPr>
          <w:rFonts w:ascii="Comic Sans MS" w:hAnsi="Comic Sans MS" w:eastAsia="Comic Sans MS" w:cs="Comic Sans MS"/>
          <w:b w:val="0"/>
          <w:bCs w:val="0"/>
          <w:i w:val="0"/>
          <w:iCs w:val="0"/>
          <w:caps w:val="0"/>
          <w:smallCaps w:val="0"/>
          <w:noProof w:val="0"/>
          <w:color w:val="2C3E50"/>
          <w:sz w:val="24"/>
          <w:szCs w:val="24"/>
          <w:lang w:val="en-US"/>
        </w:rPr>
      </w:pPr>
      <w:r w:rsidRPr="4AE4E3D0" w:rsidR="04E213FD">
        <w:rPr>
          <w:rFonts w:ascii="Comic Sans MS" w:hAnsi="Comic Sans MS" w:eastAsia="Comic Sans MS" w:cs="Comic Sans MS"/>
          <w:b w:val="0"/>
          <w:bCs w:val="0"/>
          <w:i w:val="0"/>
          <w:iCs w:val="0"/>
          <w:caps w:val="0"/>
          <w:smallCaps w:val="0"/>
          <w:noProof w:val="0"/>
          <w:color w:val="2C3E50"/>
          <w:sz w:val="24"/>
          <w:szCs w:val="24"/>
          <w:lang w:val="en-US"/>
        </w:rPr>
        <w:t>Triangulation (Noble</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and Heale, 2019</w:t>
      </w:r>
      <w:r w:rsidRPr="4AE4E3D0" w:rsidR="2AA77850">
        <w:rPr>
          <w:rFonts w:ascii="Comic Sans MS" w:hAnsi="Comic Sans MS" w:eastAsia="Comic Sans MS" w:cs="Comic Sans MS"/>
          <w:b w:val="0"/>
          <w:bCs w:val="0"/>
          <w:i w:val="0"/>
          <w:iCs w:val="0"/>
          <w:caps w:val="0"/>
          <w:smallCaps w:val="0"/>
          <w:noProof w:val="0"/>
          <w:color w:val="2C3E50"/>
          <w:sz w:val="24"/>
          <w:szCs w:val="24"/>
          <w:lang w:val="en-US"/>
        </w:rPr>
        <w:t>)</w:t>
      </w:r>
      <w:r w:rsidRPr="4AE4E3D0" w:rsidR="14E03B38">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is a technique employed to </w:t>
      </w:r>
      <w:r w:rsidRPr="4AE4E3D0" w:rsidR="4195104F">
        <w:rPr>
          <w:rFonts w:ascii="Comic Sans MS" w:hAnsi="Comic Sans MS" w:eastAsia="Comic Sans MS" w:cs="Comic Sans MS"/>
          <w:b w:val="0"/>
          <w:bCs w:val="0"/>
          <w:i w:val="0"/>
          <w:iCs w:val="0"/>
          <w:caps w:val="0"/>
          <w:smallCaps w:val="0"/>
          <w:noProof w:val="0"/>
          <w:color w:val="2C3E50"/>
          <w:sz w:val="24"/>
          <w:szCs w:val="24"/>
          <w:lang w:val="en-US"/>
        </w:rPr>
        <w:t>strengthen</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the reliability and accuracy of research outcomes. </w:t>
      </w:r>
      <w:r w:rsidRPr="4AE4E3D0" w:rsidR="2D073933">
        <w:rPr>
          <w:rFonts w:ascii="Comic Sans MS" w:hAnsi="Comic Sans MS" w:eastAsia="Comic Sans MS" w:cs="Comic Sans MS"/>
          <w:b w:val="0"/>
          <w:bCs w:val="0"/>
          <w:i w:val="0"/>
          <w:iCs w:val="0"/>
          <w:caps w:val="0"/>
          <w:smallCaps w:val="0"/>
          <w:noProof w:val="0"/>
          <w:color w:val="2C3E50"/>
          <w:sz w:val="24"/>
          <w:szCs w:val="24"/>
          <w:lang w:val="en-US"/>
        </w:rPr>
        <w:t>Reliability</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043C8914">
        <w:rPr>
          <w:rFonts w:ascii="Comic Sans MS" w:hAnsi="Comic Sans MS" w:eastAsia="Comic Sans MS" w:cs="Comic Sans MS"/>
          <w:b w:val="0"/>
          <w:bCs w:val="0"/>
          <w:i w:val="0"/>
          <w:iCs w:val="0"/>
          <w:caps w:val="0"/>
          <w:smallCaps w:val="0"/>
          <w:noProof w:val="0"/>
          <w:color w:val="2C3E50"/>
          <w:sz w:val="24"/>
          <w:szCs w:val="24"/>
          <w:lang w:val="en-US"/>
        </w:rPr>
        <w:t>relates</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to the trustworthiness and </w:t>
      </w:r>
      <w:r w:rsidRPr="4AE4E3D0" w:rsidR="0D83F705">
        <w:rPr>
          <w:rFonts w:ascii="Comic Sans MS" w:hAnsi="Comic Sans MS" w:eastAsia="Comic Sans MS" w:cs="Comic Sans MS"/>
          <w:b w:val="0"/>
          <w:bCs w:val="0"/>
          <w:i w:val="0"/>
          <w:iCs w:val="0"/>
          <w:caps w:val="0"/>
          <w:smallCaps w:val="0"/>
          <w:noProof w:val="0"/>
          <w:color w:val="2C3E50"/>
          <w:sz w:val="24"/>
          <w:szCs w:val="24"/>
          <w:lang w:val="en-US"/>
        </w:rPr>
        <w:t>effectiveness</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of a study, while validity concerns how accurately a study reflects or evaluates the concepts or ideas under investigation. By integrating various theories, methods, or observers in a research </w:t>
      </w:r>
      <w:r w:rsidRPr="4AE4E3D0" w:rsidR="3FA1D590">
        <w:rPr>
          <w:rFonts w:ascii="Comic Sans MS" w:hAnsi="Comic Sans MS" w:eastAsia="Comic Sans MS" w:cs="Comic Sans MS"/>
          <w:b w:val="0"/>
          <w:bCs w:val="0"/>
          <w:i w:val="0"/>
          <w:iCs w:val="0"/>
          <w:caps w:val="0"/>
          <w:smallCaps w:val="0"/>
          <w:noProof w:val="0"/>
          <w:color w:val="2C3E50"/>
          <w:sz w:val="24"/>
          <w:szCs w:val="24"/>
          <w:lang w:val="en-US"/>
        </w:rPr>
        <w:t>undertaking</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triangulation aims to </w:t>
      </w:r>
      <w:r w:rsidRPr="4AE4E3D0" w:rsidR="3E63F51D">
        <w:rPr>
          <w:rFonts w:ascii="Comic Sans MS" w:hAnsi="Comic Sans MS" w:eastAsia="Comic Sans MS" w:cs="Comic Sans MS"/>
          <w:b w:val="0"/>
          <w:bCs w:val="0"/>
          <w:i w:val="0"/>
          <w:iCs w:val="0"/>
          <w:caps w:val="0"/>
          <w:smallCaps w:val="0"/>
          <w:noProof w:val="0"/>
          <w:color w:val="2C3E50"/>
          <w:sz w:val="24"/>
          <w:szCs w:val="24"/>
          <w:lang w:val="en-US"/>
        </w:rPr>
        <w:t>lessen</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03587BD4">
        <w:rPr>
          <w:rFonts w:ascii="Comic Sans MS" w:hAnsi="Comic Sans MS" w:eastAsia="Comic Sans MS" w:cs="Comic Sans MS"/>
          <w:b w:val="0"/>
          <w:bCs w:val="0"/>
          <w:i w:val="0"/>
          <w:iCs w:val="0"/>
          <w:caps w:val="0"/>
          <w:smallCaps w:val="0"/>
          <w:noProof w:val="0"/>
          <w:color w:val="2C3E50"/>
          <w:sz w:val="24"/>
          <w:szCs w:val="24"/>
          <w:lang w:val="en-US"/>
        </w:rPr>
        <w:t>fixed</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biases that may arise from relying solely on one method or observer. </w:t>
      </w:r>
      <w:r w:rsidRPr="4AE4E3D0" w:rsidR="327A07A6">
        <w:rPr>
          <w:rFonts w:ascii="Comic Sans MS" w:hAnsi="Comic Sans MS" w:eastAsia="Comic Sans MS" w:cs="Comic Sans MS"/>
          <w:b w:val="0"/>
          <w:bCs w:val="0"/>
          <w:i w:val="0"/>
          <w:iCs w:val="0"/>
          <w:caps w:val="0"/>
          <w:smallCaps w:val="0"/>
          <w:noProof w:val="0"/>
          <w:color w:val="2C3E50"/>
          <w:sz w:val="24"/>
          <w:szCs w:val="24"/>
          <w:lang w:val="en-US"/>
        </w:rPr>
        <w:t>Additionally</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triangulation </w:t>
      </w:r>
      <w:r w:rsidRPr="4AE4E3D0" w:rsidR="22777DF8">
        <w:rPr>
          <w:rFonts w:ascii="Comic Sans MS" w:hAnsi="Comic Sans MS" w:eastAsia="Comic Sans MS" w:cs="Comic Sans MS"/>
          <w:b w:val="0"/>
          <w:bCs w:val="0"/>
          <w:i w:val="0"/>
          <w:iCs w:val="0"/>
          <w:caps w:val="0"/>
          <w:smallCaps w:val="0"/>
          <w:noProof w:val="0"/>
          <w:color w:val="2C3E50"/>
          <w:sz w:val="24"/>
          <w:szCs w:val="24"/>
          <w:lang w:val="en-US"/>
        </w:rPr>
        <w:t>allows the opportunity</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to delve into and </w:t>
      </w:r>
      <w:r w:rsidRPr="4AE4E3D0" w:rsidR="1BAD2B6E">
        <w:rPr>
          <w:rFonts w:ascii="Comic Sans MS" w:hAnsi="Comic Sans MS" w:eastAsia="Comic Sans MS" w:cs="Comic Sans MS"/>
          <w:b w:val="0"/>
          <w:bCs w:val="0"/>
          <w:i w:val="0"/>
          <w:iCs w:val="0"/>
          <w:caps w:val="0"/>
          <w:smallCaps w:val="0"/>
          <w:noProof w:val="0"/>
          <w:color w:val="2C3E50"/>
          <w:sz w:val="24"/>
          <w:szCs w:val="24"/>
          <w:lang w:val="en-US"/>
        </w:rPr>
        <w:t>explain</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complex human behavior by </w:t>
      </w:r>
      <w:r w:rsidRPr="4AE4E3D0" w:rsidR="1C10E794">
        <w:rPr>
          <w:rFonts w:ascii="Comic Sans MS" w:hAnsi="Comic Sans MS" w:eastAsia="Comic Sans MS" w:cs="Comic Sans MS"/>
          <w:b w:val="0"/>
          <w:bCs w:val="0"/>
          <w:i w:val="0"/>
          <w:iCs w:val="0"/>
          <w:caps w:val="0"/>
          <w:smallCaps w:val="0"/>
          <w:noProof w:val="0"/>
          <w:color w:val="2C3E50"/>
          <w:sz w:val="24"/>
          <w:szCs w:val="24"/>
          <w:lang w:val="en-US"/>
        </w:rPr>
        <w:t>utilising</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diverse methods to provide a more comprehensive explanation to readers. This approach </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facilitates</w:t>
      </w:r>
      <w:r w:rsidRPr="4AE4E3D0" w:rsidR="5FF0D86C">
        <w:rPr>
          <w:rFonts w:ascii="Comic Sans MS" w:hAnsi="Comic Sans MS" w:eastAsia="Comic Sans MS" w:cs="Comic Sans MS"/>
          <w:b w:val="0"/>
          <w:bCs w:val="0"/>
          <w:i w:val="0"/>
          <w:iCs w:val="0"/>
          <w:caps w:val="0"/>
          <w:smallCaps w:val="0"/>
          <w:noProof w:val="0"/>
          <w:color w:val="2C3E50"/>
          <w:sz w:val="24"/>
          <w:szCs w:val="24"/>
          <w:lang w:val="en-US"/>
        </w:rPr>
        <w:t xml:space="preserve"> the validation of data and can be applied in both quantitative and qualitative research.</w:t>
      </w:r>
    </w:p>
    <w:p w:rsidR="1FEB85C9" w:rsidP="4AE4E3D0" w:rsidRDefault="1FEB85C9" w14:paraId="42E0EC47" w14:textId="4100B8C1">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63F9272F">
        <w:rPr>
          <w:rFonts w:ascii="Comic Sans MS" w:hAnsi="Comic Sans MS" w:eastAsia="Comic Sans MS" w:cs="Comic Sans MS"/>
          <w:b w:val="0"/>
          <w:bCs w:val="0"/>
          <w:i w:val="0"/>
          <w:iCs w:val="0"/>
          <w:caps w:val="0"/>
          <w:smallCaps w:val="0"/>
          <w:noProof w:val="0"/>
          <w:color w:val="2C3E50"/>
          <w:sz w:val="24"/>
          <w:szCs w:val="24"/>
          <w:lang w:val="en-US"/>
        </w:rPr>
        <w:t xml:space="preserve">Despite triangulation </w:t>
      </w:r>
      <w:r w:rsidRPr="4AE4E3D0" w:rsidR="41C53994">
        <w:rPr>
          <w:rFonts w:ascii="Comic Sans MS" w:hAnsi="Comic Sans MS" w:eastAsia="Comic Sans MS" w:cs="Comic Sans MS"/>
          <w:b w:val="0"/>
          <w:bCs w:val="0"/>
          <w:i w:val="0"/>
          <w:iCs w:val="0"/>
          <w:caps w:val="0"/>
          <w:smallCaps w:val="0"/>
          <w:noProof w:val="0"/>
          <w:color w:val="2C3E50"/>
          <w:sz w:val="24"/>
          <w:szCs w:val="24"/>
          <w:lang w:val="en-US"/>
        </w:rPr>
        <w:t>(Bans-</w:t>
      </w:r>
      <w:r w:rsidRPr="4AE4E3D0" w:rsidR="41C53994">
        <w:rPr>
          <w:rFonts w:ascii="Comic Sans MS" w:hAnsi="Comic Sans MS" w:eastAsia="Comic Sans MS" w:cs="Comic Sans MS"/>
          <w:b w:val="0"/>
          <w:bCs w:val="0"/>
          <w:i w:val="0"/>
          <w:iCs w:val="0"/>
          <w:caps w:val="0"/>
          <w:smallCaps w:val="0"/>
          <w:noProof w:val="0"/>
          <w:color w:val="2C3E50"/>
          <w:sz w:val="24"/>
          <w:szCs w:val="24"/>
          <w:lang w:val="en-US"/>
        </w:rPr>
        <w:t>Akutey</w:t>
      </w:r>
      <w:r w:rsidRPr="4AE4E3D0" w:rsidR="41C53994">
        <w:rPr>
          <w:rFonts w:ascii="Comic Sans MS" w:hAnsi="Comic Sans MS" w:eastAsia="Comic Sans MS" w:cs="Comic Sans MS"/>
          <w:b w:val="0"/>
          <w:bCs w:val="0"/>
          <w:i w:val="0"/>
          <w:iCs w:val="0"/>
          <w:caps w:val="0"/>
          <w:smallCaps w:val="0"/>
          <w:noProof w:val="0"/>
          <w:color w:val="2C3E50"/>
          <w:sz w:val="24"/>
          <w:szCs w:val="24"/>
          <w:lang w:val="en-US"/>
        </w:rPr>
        <w:t xml:space="preserve"> and </w:t>
      </w:r>
      <w:r w:rsidRPr="4AE4E3D0" w:rsidR="41C53994">
        <w:rPr>
          <w:rFonts w:ascii="Comic Sans MS" w:hAnsi="Comic Sans MS" w:eastAsia="Comic Sans MS" w:cs="Comic Sans MS"/>
          <w:b w:val="0"/>
          <w:bCs w:val="0"/>
          <w:i w:val="0"/>
          <w:iCs w:val="0"/>
          <w:caps w:val="0"/>
          <w:smallCaps w:val="0"/>
          <w:noProof w:val="0"/>
          <w:color w:val="2C3E50"/>
          <w:sz w:val="24"/>
          <w:szCs w:val="24"/>
          <w:lang w:val="en-US"/>
        </w:rPr>
        <w:t>Tiimub</w:t>
      </w:r>
      <w:r w:rsidRPr="4AE4E3D0" w:rsidR="41C53994">
        <w:rPr>
          <w:rFonts w:ascii="Comic Sans MS" w:hAnsi="Comic Sans MS" w:eastAsia="Comic Sans MS" w:cs="Comic Sans MS"/>
          <w:b w:val="0"/>
          <w:bCs w:val="0"/>
          <w:i w:val="0"/>
          <w:iCs w:val="0"/>
          <w:caps w:val="0"/>
          <w:smallCaps w:val="0"/>
          <w:noProof w:val="0"/>
          <w:color w:val="2C3E50"/>
          <w:sz w:val="24"/>
          <w:szCs w:val="24"/>
          <w:lang w:val="en-US"/>
        </w:rPr>
        <w:t>, 2021) demanding</w:t>
      </w:r>
      <w:r w:rsidRPr="4AE4E3D0" w:rsidR="63F9272F">
        <w:rPr>
          <w:rFonts w:ascii="Comic Sans MS" w:hAnsi="Comic Sans MS" w:eastAsia="Comic Sans MS" w:cs="Comic Sans MS"/>
          <w:b w:val="0"/>
          <w:bCs w:val="0"/>
          <w:i w:val="0"/>
          <w:iCs w:val="0"/>
          <w:caps w:val="0"/>
          <w:smallCaps w:val="0"/>
          <w:noProof w:val="0"/>
          <w:color w:val="2C3E50"/>
          <w:sz w:val="24"/>
          <w:szCs w:val="24"/>
          <w:lang w:val="en-US"/>
        </w:rPr>
        <w:t xml:space="preserve"> considerable resources and </w:t>
      </w:r>
      <w:r w:rsidRPr="4AE4E3D0" w:rsidR="63F9272F">
        <w:rPr>
          <w:rFonts w:ascii="Comic Sans MS" w:hAnsi="Comic Sans MS" w:eastAsia="Comic Sans MS" w:cs="Comic Sans MS"/>
          <w:b w:val="0"/>
          <w:bCs w:val="0"/>
          <w:i w:val="0"/>
          <w:iCs w:val="0"/>
          <w:caps w:val="0"/>
          <w:smallCaps w:val="0"/>
          <w:noProof w:val="0"/>
          <w:color w:val="2C3E50"/>
          <w:sz w:val="24"/>
          <w:szCs w:val="24"/>
          <w:lang w:val="en-US"/>
        </w:rPr>
        <w:t>necessitating</w:t>
      </w:r>
      <w:r w:rsidRPr="4AE4E3D0" w:rsidR="63F9272F">
        <w:rPr>
          <w:rFonts w:ascii="Comic Sans MS" w:hAnsi="Comic Sans MS" w:eastAsia="Comic Sans MS" w:cs="Comic Sans MS"/>
          <w:b w:val="0"/>
          <w:bCs w:val="0"/>
          <w:i w:val="0"/>
          <w:iCs w:val="0"/>
          <w:caps w:val="0"/>
          <w:smallCaps w:val="0"/>
          <w:noProof w:val="0"/>
          <w:color w:val="2C3E50"/>
          <w:sz w:val="24"/>
          <w:szCs w:val="24"/>
          <w:lang w:val="en-US"/>
        </w:rPr>
        <w:t xml:space="preserve"> a researcher's thorough </w:t>
      </w:r>
      <w:r w:rsidRPr="4AE4E3D0" w:rsidR="1C3775FD">
        <w:rPr>
          <w:rFonts w:ascii="Comic Sans MS" w:hAnsi="Comic Sans MS" w:eastAsia="Comic Sans MS" w:cs="Comic Sans MS"/>
          <w:b w:val="0"/>
          <w:bCs w:val="0"/>
          <w:i w:val="0"/>
          <w:iCs w:val="0"/>
          <w:caps w:val="0"/>
          <w:smallCaps w:val="0"/>
          <w:noProof w:val="0"/>
          <w:color w:val="2C3E50"/>
          <w:sz w:val="24"/>
          <w:szCs w:val="24"/>
          <w:lang w:val="en-US"/>
        </w:rPr>
        <w:t>conceptual understanding</w:t>
      </w:r>
      <w:r w:rsidRPr="4AE4E3D0" w:rsidR="63F9272F">
        <w:rPr>
          <w:rFonts w:ascii="Comic Sans MS" w:hAnsi="Comic Sans MS" w:eastAsia="Comic Sans MS" w:cs="Comic Sans MS"/>
          <w:b w:val="0"/>
          <w:bCs w:val="0"/>
          <w:i w:val="0"/>
          <w:iCs w:val="0"/>
          <w:caps w:val="0"/>
          <w:smallCaps w:val="0"/>
          <w:noProof w:val="0"/>
          <w:color w:val="2C3E50"/>
          <w:sz w:val="24"/>
          <w:szCs w:val="24"/>
          <w:lang w:val="en-US"/>
        </w:rPr>
        <w:t xml:space="preserve">, it offers several advantages that appeal to researchers. Triangulation serves to corroborate research findings, </w:t>
      </w:r>
      <w:r w:rsidRPr="4AE4E3D0" w:rsidR="5ADC5B2E">
        <w:rPr>
          <w:rFonts w:ascii="Comic Sans MS" w:hAnsi="Comic Sans MS" w:eastAsia="Comic Sans MS" w:cs="Comic Sans MS"/>
          <w:b w:val="0"/>
          <w:bCs w:val="0"/>
          <w:i w:val="0"/>
          <w:iCs w:val="0"/>
          <w:caps w:val="0"/>
          <w:smallCaps w:val="0"/>
          <w:noProof w:val="0"/>
          <w:color w:val="2C3E50"/>
          <w:sz w:val="24"/>
          <w:szCs w:val="24"/>
          <w:lang w:val="en-US"/>
        </w:rPr>
        <w:t>highlight</w:t>
      </w:r>
      <w:r w:rsidRPr="4AE4E3D0" w:rsidR="63F9272F">
        <w:rPr>
          <w:rFonts w:ascii="Comic Sans MS" w:hAnsi="Comic Sans MS" w:eastAsia="Comic Sans MS" w:cs="Comic Sans MS"/>
          <w:b w:val="0"/>
          <w:bCs w:val="0"/>
          <w:i w:val="0"/>
          <w:iCs w:val="0"/>
          <w:caps w:val="0"/>
          <w:smallCaps w:val="0"/>
          <w:noProof w:val="0"/>
          <w:color w:val="2C3E50"/>
          <w:sz w:val="24"/>
          <w:szCs w:val="24"/>
          <w:lang w:val="en-US"/>
        </w:rPr>
        <w:t xml:space="preserve"> shortcomings in</w:t>
      </w:r>
      <w:r w:rsidRPr="4AE4E3D0" w:rsidR="3A2ECDC7">
        <w:rPr>
          <w:rFonts w:ascii="Comic Sans MS" w:hAnsi="Comic Sans MS" w:eastAsia="Comic Sans MS" w:cs="Comic Sans MS"/>
          <w:b w:val="0"/>
          <w:bCs w:val="0"/>
          <w:i w:val="0"/>
          <w:iCs w:val="0"/>
          <w:caps w:val="0"/>
          <w:smallCaps w:val="0"/>
          <w:noProof w:val="0"/>
          <w:color w:val="2C3E50"/>
          <w:sz w:val="24"/>
          <w:szCs w:val="24"/>
          <w:lang w:val="en-US"/>
        </w:rPr>
        <w:t>tegral</w:t>
      </w:r>
      <w:r w:rsidRPr="4AE4E3D0" w:rsidR="63F9272F">
        <w:rPr>
          <w:rFonts w:ascii="Comic Sans MS" w:hAnsi="Comic Sans MS" w:eastAsia="Comic Sans MS" w:cs="Comic Sans MS"/>
          <w:b w:val="0"/>
          <w:bCs w:val="0"/>
          <w:i w:val="0"/>
          <w:iCs w:val="0"/>
          <w:caps w:val="0"/>
          <w:smallCaps w:val="0"/>
          <w:noProof w:val="0"/>
          <w:color w:val="2C3E50"/>
          <w:sz w:val="24"/>
          <w:szCs w:val="24"/>
          <w:lang w:val="en-US"/>
        </w:rPr>
        <w:t xml:space="preserve"> in relying on a single method or source, offer deeper insights, swiftly </w:t>
      </w:r>
      <w:r w:rsidRPr="4AE4E3D0" w:rsidR="63F9272F">
        <w:rPr>
          <w:rFonts w:ascii="Comic Sans MS" w:hAnsi="Comic Sans MS" w:eastAsia="Comic Sans MS" w:cs="Comic Sans MS"/>
          <w:b w:val="0"/>
          <w:bCs w:val="0"/>
          <w:i w:val="0"/>
          <w:iCs w:val="0"/>
          <w:caps w:val="0"/>
          <w:smallCaps w:val="0"/>
          <w:noProof w:val="0"/>
          <w:color w:val="2C3E50"/>
          <w:sz w:val="24"/>
          <w:szCs w:val="24"/>
          <w:lang w:val="en-US"/>
        </w:rPr>
        <w:t>i</w:t>
      </w:r>
      <w:r w:rsidRPr="4AE4E3D0" w:rsidR="63F9272F">
        <w:rPr>
          <w:rFonts w:ascii="Comic Sans MS" w:hAnsi="Comic Sans MS" w:eastAsia="Comic Sans MS" w:cs="Comic Sans MS"/>
          <w:b w:val="0"/>
          <w:bCs w:val="0"/>
          <w:i w:val="0"/>
          <w:iCs w:val="0"/>
          <w:caps w:val="0"/>
          <w:smallCaps w:val="0"/>
          <w:noProof w:val="0"/>
          <w:color w:val="2C3E50"/>
          <w:sz w:val="24"/>
          <w:szCs w:val="24"/>
          <w:lang w:val="en-US"/>
        </w:rPr>
        <w:t>dentify</w:t>
      </w:r>
      <w:r w:rsidRPr="4AE4E3D0" w:rsidR="63F9272F">
        <w:rPr>
          <w:rFonts w:ascii="Comic Sans MS" w:hAnsi="Comic Sans MS" w:eastAsia="Comic Sans MS" w:cs="Comic Sans MS"/>
          <w:b w:val="0"/>
          <w:bCs w:val="0"/>
          <w:i w:val="0"/>
          <w:iCs w:val="0"/>
          <w:caps w:val="0"/>
          <w:smallCaps w:val="0"/>
          <w:noProof w:val="0"/>
          <w:color w:val="2C3E50"/>
          <w:sz w:val="24"/>
          <w:szCs w:val="24"/>
          <w:lang w:val="en-US"/>
        </w:rPr>
        <w:t xml:space="preserve"> and rectify inconsistent data, and enhance the validity and credibility of the study. </w:t>
      </w:r>
      <w:r w:rsidRPr="4AE4E3D0" w:rsidR="4095642B">
        <w:rPr>
          <w:rFonts w:ascii="Comic Sans MS" w:hAnsi="Comic Sans MS" w:eastAsia="Comic Sans MS" w:cs="Comic Sans MS"/>
          <w:b w:val="0"/>
          <w:bCs w:val="0"/>
          <w:i w:val="0"/>
          <w:iCs w:val="0"/>
          <w:caps w:val="0"/>
          <w:smallCaps w:val="0"/>
          <w:noProof w:val="0"/>
          <w:color w:val="2C3E50"/>
          <w:sz w:val="24"/>
          <w:szCs w:val="24"/>
          <w:lang w:val="en-US"/>
        </w:rPr>
        <w:t>Finally</w:t>
      </w:r>
      <w:r w:rsidRPr="4AE4E3D0" w:rsidR="63F9272F">
        <w:rPr>
          <w:rFonts w:ascii="Comic Sans MS" w:hAnsi="Comic Sans MS" w:eastAsia="Comic Sans MS" w:cs="Comic Sans MS"/>
          <w:b w:val="0"/>
          <w:bCs w:val="0"/>
          <w:i w:val="0"/>
          <w:iCs w:val="0"/>
          <w:caps w:val="0"/>
          <w:smallCaps w:val="0"/>
          <w:noProof w:val="0"/>
          <w:color w:val="2C3E50"/>
          <w:sz w:val="24"/>
          <w:szCs w:val="24"/>
          <w:lang w:val="en-US"/>
        </w:rPr>
        <w:t xml:space="preserve">, research triangulation instills greater confidence in researchers </w:t>
      </w:r>
      <w:r w:rsidRPr="4AE4E3D0" w:rsidR="63F9272F">
        <w:rPr>
          <w:rFonts w:ascii="Comic Sans MS" w:hAnsi="Comic Sans MS" w:eastAsia="Comic Sans MS" w:cs="Comic Sans MS"/>
          <w:b w:val="0"/>
          <w:bCs w:val="0"/>
          <w:i w:val="0"/>
          <w:iCs w:val="0"/>
          <w:caps w:val="0"/>
          <w:smallCaps w:val="0"/>
          <w:noProof w:val="0"/>
          <w:color w:val="2C3E50"/>
          <w:sz w:val="24"/>
          <w:szCs w:val="24"/>
          <w:lang w:val="en-US"/>
        </w:rPr>
        <w:t>regarding</w:t>
      </w:r>
      <w:r w:rsidRPr="4AE4E3D0" w:rsidR="63F9272F">
        <w:rPr>
          <w:rFonts w:ascii="Comic Sans MS" w:hAnsi="Comic Sans MS" w:eastAsia="Comic Sans MS" w:cs="Comic Sans MS"/>
          <w:b w:val="0"/>
          <w:bCs w:val="0"/>
          <w:i w:val="0"/>
          <w:iCs w:val="0"/>
          <w:caps w:val="0"/>
          <w:smallCaps w:val="0"/>
          <w:noProof w:val="0"/>
          <w:color w:val="2C3E50"/>
          <w:sz w:val="24"/>
          <w:szCs w:val="24"/>
          <w:lang w:val="en-US"/>
        </w:rPr>
        <w:t xml:space="preserve"> their research findings.</w:t>
      </w:r>
    </w:p>
    <w:p w:rsidR="1FEB85C9" w:rsidP="4AE4E3D0" w:rsidRDefault="1FEB85C9" w14:paraId="39E9FFA0" w14:textId="78BE62EC">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p>
    <w:p w:rsidR="1FEB85C9" w:rsidP="4AE4E3D0" w:rsidRDefault="1FEB85C9" w14:paraId="11B846FE" w14:textId="6503A2CD">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6C38ABA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Adopting </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triangulation in this study can </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greatly enhance</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the credibility and reliability of the research findings, particularly concerning professional practitioners' </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perceptions</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of dyslexia in the early years.</w:t>
      </w:r>
    </w:p>
    <w:p w:rsidR="1FEB85C9" w:rsidP="4AE4E3D0" w:rsidRDefault="1FEB85C9" w14:paraId="0ABCCC48" w14:textId="67CDC924">
      <w:pPr>
        <w:pStyle w:val="Normal"/>
        <w:spacing w:beforeAutospacing="on" w:after="3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Triangulation involves using multiple data sources, methods, or perspectives to corroborate findings and increase the trustworthiness of the results. </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In this study's context, triangulation </w:t>
      </w:r>
      <w:r w:rsidRPr="4AE4E3D0" w:rsidR="71EA3A11">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i</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nvolve</w:t>
      </w:r>
      <w:r w:rsidRPr="4AE4E3D0" w:rsidR="7C6A7921">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gathering data through </w:t>
      </w:r>
      <w:r w:rsidRPr="4AE4E3D0" w:rsidR="25C84F60">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questionnaires</w:t>
      </w:r>
      <w:r w:rsidRPr="4AE4E3D0" w:rsidR="072FAD93">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and semi-structured </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interviews</w:t>
      </w:r>
      <w:r w:rsidRPr="4AE4E3D0" w:rsidR="50F93BC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data</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analysis.</w:t>
      </w:r>
    </w:p>
    <w:p w:rsidR="1FEB85C9" w:rsidP="4AE4E3D0" w:rsidRDefault="1FEB85C9" w14:paraId="5D401FB9" w14:textId="63E628BB">
      <w:pPr>
        <w:pStyle w:val="Normal"/>
        <w:spacing w:beforeAutospacing="on" w:after="30" w:afterAutospacing="off"/>
      </w:pP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p>
    <w:p w:rsidR="1FEB85C9" w:rsidP="4AE4E3D0" w:rsidRDefault="1FEB85C9" w14:paraId="199F4CFB" w14:textId="0BAB49A2">
      <w:pPr>
        <w:pStyle w:val="Normal"/>
        <w:spacing w:beforeAutospacing="on" w:after="3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By employing multiple data collection methods, researchers can cross-validate the information obtained, providing a more comprehensive and </w:t>
      </w:r>
      <w:r w:rsidRPr="4AE4E3D0" w:rsidR="44101A31">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conceptual</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understanding of the topic. This approach helps mitigate the limitations </w:t>
      </w:r>
      <w:r w:rsidRPr="4AE4E3D0" w:rsidR="6AD42DAA">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centrally</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in</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any single method and enhances the overall credibility of the</w:t>
      </w:r>
      <w:r w:rsidRPr="4AE4E3D0" w:rsidR="30CB571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30CB571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stu</w:t>
      </w:r>
      <w:r w:rsidRPr="4AE4E3D0" w:rsidR="30CB571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dy</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findings.</w:t>
      </w:r>
    </w:p>
    <w:p w:rsidR="1FEB85C9" w:rsidP="4AE4E3D0" w:rsidRDefault="1FEB85C9" w14:paraId="3DD768A2" w14:textId="7A3FF67F">
      <w:pPr>
        <w:pStyle w:val="Normal"/>
        <w:spacing w:beforeAutospacing="on" w:after="30" w:afterAutospacing="off"/>
      </w:pP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p>
    <w:p w:rsidR="1FEB85C9" w:rsidP="4AE4E3D0" w:rsidRDefault="1FEB85C9" w14:paraId="10360138" w14:textId="00B00532">
      <w:pPr>
        <w:pStyle w:val="Normal"/>
        <w:spacing w:beforeAutospacing="on" w:after="30" w:afterAutospacing="off"/>
      </w:pP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For professional practitioners, whose insights and experiences are central to the </w:t>
      </w:r>
      <w:r w:rsidRPr="4AE4E3D0" w:rsidR="680275D7">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study</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triangulation can lend greater validity to their </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perceptions</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of dyslexia in the early years. By triangulating data from </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different sources</w:t>
      </w:r>
      <w:r w:rsidRPr="4AE4E3D0" w:rsidR="6F2AA0DA">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such as </w:t>
      </w:r>
      <w:r w:rsidRPr="4AE4E3D0" w:rsidR="639989E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questionnaires</w:t>
      </w:r>
      <w:r w:rsidRPr="4AE4E3D0" w:rsidR="6F2AA0DA">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and semi-structured interviews the</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research findings are more likely to accurately reflect the diverse perspectives and experiences within the professional community.</w:t>
      </w:r>
    </w:p>
    <w:p w:rsidR="1FEB85C9" w:rsidP="4AE4E3D0" w:rsidRDefault="1FEB85C9" w14:paraId="1B7ABD45" w14:textId="41A3F721">
      <w:pPr>
        <w:pStyle w:val="Normal"/>
        <w:spacing w:beforeAutospacing="on" w:after="3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1FEB85C9" w:rsidP="4AE4E3D0" w:rsidRDefault="1FEB85C9" w14:paraId="073F0C5B" w14:textId="6CDE8E7F">
      <w:pPr>
        <w:pStyle w:val="Normal"/>
        <w:spacing w:beforeAutospacing="on" w:after="30" w:afterAutospacing="off"/>
      </w:pP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Ultimately, triangulation</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strengthens the credibility and reliability of the research findings, offering valuable insights into professional practitioners' </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perceptions</w:t>
      </w:r>
      <w:r w:rsidRPr="4AE4E3D0" w:rsidR="1C61B2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of dyslexia in the early years.</w:t>
      </w:r>
    </w:p>
    <w:p w:rsidR="4AE4E3D0" w:rsidP="4AE4E3D0" w:rsidRDefault="4AE4E3D0" w14:paraId="090EC3B9" w14:textId="4081FB8A">
      <w:pPr>
        <w:pStyle w:val="Normal"/>
        <w:spacing w:beforeAutospacing="on" w:after="30" w:afterAutospacing="off"/>
        <w:rPr>
          <w:rFonts w:ascii="Comic Sans MS" w:hAnsi="Comic Sans MS" w:eastAsia="Comic Sans MS" w:cs="Comic Sans MS"/>
          <w:b w:val="1"/>
          <w:bCs w:val="1"/>
          <w:sz w:val="24"/>
          <w:szCs w:val="24"/>
          <w:u w:val="single"/>
        </w:rPr>
      </w:pPr>
    </w:p>
    <w:p w:rsidR="4319AABC" w:rsidP="4AE4E3D0" w:rsidRDefault="4319AABC" w14:paraId="62119336" w14:textId="2CB801B1">
      <w:pPr>
        <w:pStyle w:val="Normal"/>
        <w:spacing w:beforeAutospacing="on" w:after="3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4AE4E3D0" w:rsidR="735B2D17">
        <w:rPr>
          <w:rFonts w:ascii="Comic Sans MS" w:hAnsi="Comic Sans MS" w:eastAsia="Comic Sans MS" w:cs="Comic Sans MS"/>
          <w:b w:val="1"/>
          <w:bCs w:val="1"/>
          <w:sz w:val="24"/>
          <w:szCs w:val="24"/>
          <w:u w:val="single"/>
        </w:rPr>
        <w:t>Ethical Consideration</w:t>
      </w:r>
    </w:p>
    <w:p w:rsidR="4F483DAB" w:rsidP="4AE4E3D0" w:rsidRDefault="4F483DAB" w14:paraId="3DA081D5" w14:textId="6C254004">
      <w:pPr>
        <w:pStyle w:val="Normal"/>
        <w:spacing w:before="0" w:beforeAutospacing="on" w:after="0" w:afterAutospacing="off"/>
        <w:rPr>
          <w:rFonts w:ascii="Comic Sans MS" w:hAnsi="Comic Sans MS" w:eastAsia="Comic Sans MS" w:cs="Comic Sans MS"/>
          <w:b w:val="0"/>
          <w:bCs w:val="0"/>
          <w:noProof w:val="0"/>
          <w:sz w:val="24"/>
          <w:szCs w:val="24"/>
          <w:u w:val="none"/>
          <w:lang w:val="en-US"/>
        </w:rPr>
      </w:pPr>
      <w:r w:rsidRPr="4AE4E3D0" w:rsidR="0064F887">
        <w:rPr>
          <w:rFonts w:ascii="Comic Sans MS" w:hAnsi="Comic Sans MS" w:eastAsia="Comic Sans MS" w:cs="Comic Sans MS"/>
          <w:b w:val="0"/>
          <w:bCs w:val="0"/>
          <w:noProof w:val="0"/>
          <w:sz w:val="24"/>
          <w:szCs w:val="24"/>
          <w:u w:val="none"/>
          <w:lang w:val="en-US"/>
        </w:rPr>
        <w:t>The questionnaire</w:t>
      </w:r>
      <w:r w:rsidRPr="4AE4E3D0" w:rsidR="6D79E715">
        <w:rPr>
          <w:rFonts w:ascii="Comic Sans MS" w:hAnsi="Comic Sans MS" w:eastAsia="Comic Sans MS" w:cs="Comic Sans MS"/>
          <w:b w:val="0"/>
          <w:bCs w:val="0"/>
          <w:noProof w:val="0"/>
          <w:sz w:val="24"/>
          <w:szCs w:val="24"/>
          <w:u w:val="none"/>
          <w:lang w:val="en-US"/>
        </w:rPr>
        <w:t xml:space="preserve"> </w:t>
      </w:r>
      <w:r w:rsidRPr="4AE4E3D0" w:rsidR="6D79E715">
        <w:rPr>
          <w:rFonts w:ascii="Comic Sans MS" w:hAnsi="Comic Sans MS" w:eastAsia="Comic Sans MS" w:cs="Comic Sans MS"/>
          <w:b w:val="0"/>
          <w:bCs w:val="0"/>
          <w:noProof w:val="0"/>
          <w:sz w:val="24"/>
          <w:szCs w:val="24"/>
          <w:u w:val="none"/>
          <w:lang w:val="en-US"/>
        </w:rPr>
        <w:t>(</w:t>
      </w:r>
      <w:r w:rsidRPr="4AE4E3D0" w:rsidR="6D79E715">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Cohen, </w:t>
      </w:r>
      <w:r w:rsidRPr="4AE4E3D0" w:rsidR="2AB0F3D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Manion,</w:t>
      </w:r>
      <w:r w:rsidRPr="4AE4E3D0" w:rsidR="6D79E715">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and Morrison, 2018)</w:t>
      </w:r>
      <w:r w:rsidRPr="4AE4E3D0" w:rsidR="3F18C94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4AE4E3D0" w:rsidR="3F18C946">
        <w:rPr>
          <w:rFonts w:ascii="Comic Sans MS" w:hAnsi="Comic Sans MS" w:eastAsia="Comic Sans MS" w:cs="Comic Sans MS"/>
          <w:b w:val="0"/>
          <w:bCs w:val="0"/>
          <w:noProof w:val="0"/>
          <w:sz w:val="24"/>
          <w:szCs w:val="24"/>
          <w:u w:val="none"/>
          <w:lang w:val="en-US"/>
        </w:rPr>
        <w:t xml:space="preserve">will </w:t>
      </w:r>
      <w:r w:rsidRPr="4AE4E3D0" w:rsidR="6D728A6B">
        <w:rPr>
          <w:rFonts w:ascii="Comic Sans MS" w:hAnsi="Comic Sans MS" w:eastAsia="Comic Sans MS" w:cs="Comic Sans MS"/>
          <w:b w:val="0"/>
          <w:bCs w:val="0"/>
          <w:noProof w:val="0"/>
          <w:sz w:val="24"/>
          <w:szCs w:val="24"/>
          <w:u w:val="none"/>
          <w:lang w:val="en-US"/>
        </w:rPr>
        <w:t>investigate</w:t>
      </w:r>
      <w:r w:rsidRPr="4AE4E3D0" w:rsidR="0064F887">
        <w:rPr>
          <w:rFonts w:ascii="Comic Sans MS" w:hAnsi="Comic Sans MS" w:eastAsia="Comic Sans MS" w:cs="Comic Sans MS"/>
          <w:b w:val="0"/>
          <w:bCs w:val="0"/>
          <w:noProof w:val="0"/>
          <w:sz w:val="24"/>
          <w:szCs w:val="24"/>
          <w:u w:val="none"/>
          <w:lang w:val="en-US"/>
        </w:rPr>
        <w:t xml:space="preserve"> the </w:t>
      </w:r>
      <w:r w:rsidRPr="4AE4E3D0" w:rsidR="0186EDAA">
        <w:rPr>
          <w:rFonts w:ascii="Comic Sans MS" w:hAnsi="Comic Sans MS" w:eastAsia="Comic Sans MS" w:cs="Comic Sans MS"/>
          <w:b w:val="0"/>
          <w:bCs w:val="0"/>
          <w:noProof w:val="0"/>
          <w:sz w:val="24"/>
          <w:szCs w:val="24"/>
          <w:u w:val="none"/>
          <w:lang w:val="en-US"/>
        </w:rPr>
        <w:t xml:space="preserve">participants' </w:t>
      </w:r>
      <w:r w:rsidRPr="4AE4E3D0" w:rsidR="020C8785">
        <w:rPr>
          <w:rFonts w:ascii="Comic Sans MS" w:hAnsi="Comic Sans MS" w:eastAsia="Comic Sans MS" w:cs="Comic Sans MS"/>
          <w:b w:val="0"/>
          <w:bCs w:val="0"/>
          <w:noProof w:val="0"/>
          <w:sz w:val="24"/>
          <w:szCs w:val="24"/>
          <w:u w:val="none"/>
          <w:lang w:val="en-US"/>
        </w:rPr>
        <w:t>life</w:t>
      </w:r>
      <w:r w:rsidRPr="4AE4E3D0" w:rsidR="0064F887">
        <w:rPr>
          <w:rFonts w:ascii="Comic Sans MS" w:hAnsi="Comic Sans MS" w:eastAsia="Comic Sans MS" w:cs="Comic Sans MS"/>
          <w:b w:val="0"/>
          <w:bCs w:val="0"/>
          <w:noProof w:val="0"/>
          <w:sz w:val="24"/>
          <w:szCs w:val="24"/>
          <w:u w:val="none"/>
          <w:lang w:val="en-US"/>
        </w:rPr>
        <w:t xml:space="preserve">, whether in terms of </w:t>
      </w:r>
      <w:r w:rsidRPr="4AE4E3D0" w:rsidR="72AF05EA">
        <w:rPr>
          <w:rFonts w:ascii="Comic Sans MS" w:hAnsi="Comic Sans MS" w:eastAsia="Comic Sans MS" w:cs="Comic Sans MS"/>
          <w:b w:val="0"/>
          <w:bCs w:val="0"/>
          <w:noProof w:val="0"/>
          <w:sz w:val="24"/>
          <w:szCs w:val="24"/>
          <w:u w:val="none"/>
          <w:lang w:val="en-US"/>
        </w:rPr>
        <w:t xml:space="preserve">the </w:t>
      </w:r>
      <w:r w:rsidRPr="4AE4E3D0" w:rsidR="0064F887">
        <w:rPr>
          <w:rFonts w:ascii="Comic Sans MS" w:hAnsi="Comic Sans MS" w:eastAsia="Comic Sans MS" w:cs="Comic Sans MS"/>
          <w:b w:val="0"/>
          <w:bCs w:val="0"/>
          <w:noProof w:val="0"/>
          <w:sz w:val="24"/>
          <w:szCs w:val="24"/>
          <w:u w:val="none"/>
          <w:lang w:val="en-US"/>
        </w:rPr>
        <w:t xml:space="preserve">time </w:t>
      </w:r>
      <w:r w:rsidRPr="4AE4E3D0" w:rsidR="0064F887">
        <w:rPr>
          <w:rFonts w:ascii="Comic Sans MS" w:hAnsi="Comic Sans MS" w:eastAsia="Comic Sans MS" w:cs="Comic Sans MS"/>
          <w:b w:val="0"/>
          <w:bCs w:val="0"/>
          <w:noProof w:val="0"/>
          <w:sz w:val="24"/>
          <w:szCs w:val="24"/>
          <w:u w:val="none"/>
          <w:lang w:val="en-US"/>
        </w:rPr>
        <w:t>required</w:t>
      </w:r>
      <w:r w:rsidRPr="4AE4E3D0" w:rsidR="0064F887">
        <w:rPr>
          <w:rFonts w:ascii="Comic Sans MS" w:hAnsi="Comic Sans MS" w:eastAsia="Comic Sans MS" w:cs="Comic Sans MS"/>
          <w:b w:val="0"/>
          <w:bCs w:val="0"/>
          <w:noProof w:val="0"/>
          <w:sz w:val="24"/>
          <w:szCs w:val="24"/>
          <w:u w:val="none"/>
          <w:lang w:val="en-US"/>
        </w:rPr>
        <w:t xml:space="preserve"> for completion,</w:t>
      </w:r>
      <w:r w:rsidRPr="4AE4E3D0" w:rsidR="0967DED1">
        <w:rPr>
          <w:rFonts w:ascii="Comic Sans MS" w:hAnsi="Comic Sans MS" w:eastAsia="Comic Sans MS" w:cs="Comic Sans MS"/>
          <w:b w:val="0"/>
          <w:bCs w:val="0"/>
          <w:noProof w:val="0"/>
          <w:sz w:val="24"/>
          <w:szCs w:val="24"/>
          <w:u w:val="none"/>
          <w:lang w:val="en-US"/>
        </w:rPr>
        <w:t xml:space="preserve"> </w:t>
      </w:r>
      <w:r w:rsidRPr="4AE4E3D0" w:rsidR="0064F887">
        <w:rPr>
          <w:rFonts w:ascii="Comic Sans MS" w:hAnsi="Comic Sans MS" w:eastAsia="Comic Sans MS" w:cs="Comic Sans MS"/>
          <w:b w:val="0"/>
          <w:bCs w:val="0"/>
          <w:noProof w:val="0"/>
          <w:sz w:val="24"/>
          <w:szCs w:val="24"/>
          <w:u w:val="none"/>
          <w:lang w:val="en-US"/>
        </w:rPr>
        <w:t xml:space="preserve">the perceived </w:t>
      </w:r>
      <w:r w:rsidRPr="4AE4E3D0" w:rsidR="5D30AF3A">
        <w:rPr>
          <w:rFonts w:ascii="Comic Sans MS" w:hAnsi="Comic Sans MS" w:eastAsia="Comic Sans MS" w:cs="Comic Sans MS"/>
          <w:b w:val="0"/>
          <w:bCs w:val="0"/>
          <w:noProof w:val="0"/>
          <w:sz w:val="24"/>
          <w:szCs w:val="24"/>
          <w:u w:val="none"/>
          <w:lang w:val="en-US"/>
        </w:rPr>
        <w:t xml:space="preserve">concern </w:t>
      </w:r>
      <w:r w:rsidRPr="4AE4E3D0" w:rsidR="0064F887">
        <w:rPr>
          <w:rFonts w:ascii="Comic Sans MS" w:hAnsi="Comic Sans MS" w:eastAsia="Comic Sans MS" w:cs="Comic Sans MS"/>
          <w:b w:val="0"/>
          <w:bCs w:val="0"/>
          <w:noProof w:val="0"/>
          <w:sz w:val="24"/>
          <w:szCs w:val="24"/>
          <w:u w:val="none"/>
          <w:lang w:val="en-US"/>
        </w:rPr>
        <w:t xml:space="preserve">or sensitivity of </w:t>
      </w:r>
      <w:r w:rsidRPr="4AE4E3D0" w:rsidR="7E3F9F6B">
        <w:rPr>
          <w:rFonts w:ascii="Comic Sans MS" w:hAnsi="Comic Sans MS" w:eastAsia="Comic Sans MS" w:cs="Comic Sans MS"/>
          <w:b w:val="0"/>
          <w:bCs w:val="0"/>
          <w:noProof w:val="0"/>
          <w:sz w:val="24"/>
          <w:szCs w:val="24"/>
          <w:u w:val="none"/>
          <w:lang w:val="en-US"/>
        </w:rPr>
        <w:t xml:space="preserve">the </w:t>
      </w:r>
      <w:r w:rsidRPr="4AE4E3D0" w:rsidR="0064F887">
        <w:rPr>
          <w:rFonts w:ascii="Comic Sans MS" w:hAnsi="Comic Sans MS" w:eastAsia="Comic Sans MS" w:cs="Comic Sans MS"/>
          <w:b w:val="0"/>
          <w:bCs w:val="0"/>
          <w:noProof w:val="0"/>
          <w:sz w:val="24"/>
          <w:szCs w:val="24"/>
          <w:u w:val="none"/>
          <w:lang w:val="en-US"/>
        </w:rPr>
        <w:t>question</w:t>
      </w:r>
      <w:r w:rsidRPr="4AE4E3D0" w:rsidR="1CABACC0">
        <w:rPr>
          <w:rFonts w:ascii="Comic Sans MS" w:hAnsi="Comic Sans MS" w:eastAsia="Comic Sans MS" w:cs="Comic Sans MS"/>
          <w:b w:val="0"/>
          <w:bCs w:val="0"/>
          <w:noProof w:val="0"/>
          <w:sz w:val="24"/>
          <w:szCs w:val="24"/>
          <w:u w:val="none"/>
          <w:lang w:val="en-US"/>
        </w:rPr>
        <w:t xml:space="preserve"> criteria</w:t>
      </w:r>
      <w:r w:rsidRPr="4AE4E3D0" w:rsidR="0064F887">
        <w:rPr>
          <w:rFonts w:ascii="Comic Sans MS" w:hAnsi="Comic Sans MS" w:eastAsia="Comic Sans MS" w:cs="Comic Sans MS"/>
          <w:b w:val="0"/>
          <w:bCs w:val="0"/>
          <w:noProof w:val="0"/>
          <w:sz w:val="24"/>
          <w:szCs w:val="24"/>
          <w:u w:val="none"/>
          <w:lang w:val="en-US"/>
        </w:rPr>
        <w:t xml:space="preserve">, </w:t>
      </w:r>
      <w:r w:rsidRPr="4AE4E3D0" w:rsidR="5FD7FE94">
        <w:rPr>
          <w:rFonts w:ascii="Comic Sans MS" w:hAnsi="Comic Sans MS" w:eastAsia="Comic Sans MS" w:cs="Comic Sans MS"/>
          <w:b w:val="0"/>
          <w:bCs w:val="0"/>
          <w:noProof w:val="0"/>
          <w:sz w:val="24"/>
          <w:szCs w:val="24"/>
          <w:u w:val="none"/>
          <w:lang w:val="en-US"/>
        </w:rPr>
        <w:t>also</w:t>
      </w:r>
      <w:r w:rsidRPr="4AE4E3D0" w:rsidR="0064F887">
        <w:rPr>
          <w:rFonts w:ascii="Comic Sans MS" w:hAnsi="Comic Sans MS" w:eastAsia="Comic Sans MS" w:cs="Comic Sans MS"/>
          <w:b w:val="0"/>
          <w:bCs w:val="0"/>
          <w:noProof w:val="0"/>
          <w:sz w:val="24"/>
          <w:szCs w:val="24"/>
          <w:u w:val="none"/>
          <w:lang w:val="en-US"/>
        </w:rPr>
        <w:t xml:space="preserve"> potential privacy invasion. </w:t>
      </w:r>
      <w:r w:rsidRPr="4AE4E3D0" w:rsidR="0064F887">
        <w:rPr>
          <w:rFonts w:ascii="Comic Sans MS" w:hAnsi="Comic Sans MS" w:eastAsia="Comic Sans MS" w:cs="Comic Sans MS"/>
          <w:b w:val="0"/>
          <w:bCs w:val="0"/>
          <w:noProof w:val="0"/>
          <w:sz w:val="24"/>
          <w:szCs w:val="24"/>
          <w:u w:val="none"/>
          <w:lang w:val="en-US"/>
        </w:rPr>
        <w:t>It</w:t>
      </w:r>
      <w:r w:rsidRPr="4AE4E3D0" w:rsidR="6DB1FF13">
        <w:rPr>
          <w:rFonts w:ascii="Comic Sans MS" w:hAnsi="Comic Sans MS" w:eastAsia="Comic Sans MS" w:cs="Comic Sans MS"/>
          <w:b w:val="0"/>
          <w:bCs w:val="0"/>
          <w:noProof w:val="0"/>
          <w:sz w:val="24"/>
          <w:szCs w:val="24"/>
          <w:u w:val="none"/>
          <w:lang w:val="en-US"/>
        </w:rPr>
        <w:t xml:space="preserve"> i</w:t>
      </w:r>
      <w:r w:rsidRPr="4AE4E3D0" w:rsidR="0064F887">
        <w:rPr>
          <w:rFonts w:ascii="Comic Sans MS" w:hAnsi="Comic Sans MS" w:eastAsia="Comic Sans MS" w:cs="Comic Sans MS"/>
          <w:b w:val="0"/>
          <w:bCs w:val="0"/>
          <w:noProof w:val="0"/>
          <w:sz w:val="24"/>
          <w:szCs w:val="24"/>
          <w:u w:val="none"/>
          <w:lang w:val="en-US"/>
        </w:rPr>
        <w:t>s</w:t>
      </w:r>
      <w:r w:rsidRPr="4AE4E3D0" w:rsidR="0064F887">
        <w:rPr>
          <w:rFonts w:ascii="Comic Sans MS" w:hAnsi="Comic Sans MS" w:eastAsia="Comic Sans MS" w:cs="Comic Sans MS"/>
          <w:b w:val="0"/>
          <w:bCs w:val="0"/>
          <w:noProof w:val="0"/>
          <w:sz w:val="24"/>
          <w:szCs w:val="24"/>
          <w:u w:val="none"/>
          <w:lang w:val="en-US"/>
        </w:rPr>
        <w:t xml:space="preserve"> </w:t>
      </w:r>
      <w:r w:rsidRPr="4AE4E3D0" w:rsidR="06AC8396">
        <w:rPr>
          <w:rFonts w:ascii="Comic Sans MS" w:hAnsi="Comic Sans MS" w:eastAsia="Comic Sans MS" w:cs="Comic Sans MS"/>
          <w:b w:val="0"/>
          <w:bCs w:val="0"/>
          <w:noProof w:val="0"/>
          <w:sz w:val="24"/>
          <w:szCs w:val="24"/>
          <w:u w:val="none"/>
          <w:lang w:val="en-US"/>
        </w:rPr>
        <w:t>integral</w:t>
      </w:r>
      <w:r w:rsidRPr="4AE4E3D0" w:rsidR="0064F887">
        <w:rPr>
          <w:rFonts w:ascii="Comic Sans MS" w:hAnsi="Comic Sans MS" w:eastAsia="Comic Sans MS" w:cs="Comic Sans MS"/>
          <w:b w:val="0"/>
          <w:bCs w:val="0"/>
          <w:noProof w:val="0"/>
          <w:sz w:val="24"/>
          <w:szCs w:val="24"/>
          <w:u w:val="none"/>
          <w:lang w:val="en-US"/>
        </w:rPr>
        <w:t xml:space="preserve"> to </w:t>
      </w:r>
      <w:r w:rsidRPr="4AE4E3D0" w:rsidR="0064F887">
        <w:rPr>
          <w:rFonts w:ascii="Comic Sans MS" w:hAnsi="Comic Sans MS" w:eastAsia="Comic Sans MS" w:cs="Comic Sans MS"/>
          <w:b w:val="0"/>
          <w:bCs w:val="0"/>
          <w:noProof w:val="0"/>
          <w:sz w:val="24"/>
          <w:szCs w:val="24"/>
          <w:u w:val="none"/>
          <w:lang w:val="en-US"/>
        </w:rPr>
        <w:t>recogni</w:t>
      </w:r>
      <w:r w:rsidRPr="4AE4E3D0" w:rsidR="7FBA6976">
        <w:rPr>
          <w:rFonts w:ascii="Comic Sans MS" w:hAnsi="Comic Sans MS" w:eastAsia="Comic Sans MS" w:cs="Comic Sans MS"/>
          <w:b w:val="0"/>
          <w:bCs w:val="0"/>
          <w:noProof w:val="0"/>
          <w:sz w:val="24"/>
          <w:szCs w:val="24"/>
          <w:u w:val="none"/>
          <w:lang w:val="en-US"/>
        </w:rPr>
        <w:t>s</w:t>
      </w:r>
      <w:r w:rsidRPr="4AE4E3D0" w:rsidR="0064F887">
        <w:rPr>
          <w:rFonts w:ascii="Comic Sans MS" w:hAnsi="Comic Sans MS" w:eastAsia="Comic Sans MS" w:cs="Comic Sans MS"/>
          <w:b w:val="0"/>
          <w:bCs w:val="0"/>
          <w:noProof w:val="0"/>
          <w:sz w:val="24"/>
          <w:szCs w:val="24"/>
          <w:u w:val="none"/>
          <w:lang w:val="en-US"/>
        </w:rPr>
        <w:t>e</w:t>
      </w:r>
      <w:r w:rsidRPr="4AE4E3D0" w:rsidR="0064F887">
        <w:rPr>
          <w:rFonts w:ascii="Comic Sans MS" w:hAnsi="Comic Sans MS" w:eastAsia="Comic Sans MS" w:cs="Comic Sans MS"/>
          <w:b w:val="0"/>
          <w:bCs w:val="0"/>
          <w:noProof w:val="0"/>
          <w:sz w:val="24"/>
          <w:szCs w:val="24"/>
          <w:u w:val="none"/>
          <w:lang w:val="en-US"/>
        </w:rPr>
        <w:t xml:space="preserve"> that questionnaire </w:t>
      </w:r>
      <w:r w:rsidRPr="4AE4E3D0" w:rsidR="7BD67407">
        <w:rPr>
          <w:rFonts w:ascii="Comic Sans MS" w:hAnsi="Comic Sans MS" w:eastAsia="Comic Sans MS" w:cs="Comic Sans MS"/>
          <w:b w:val="0"/>
          <w:bCs w:val="0"/>
          <w:noProof w:val="0"/>
          <w:sz w:val="24"/>
          <w:szCs w:val="24"/>
          <w:u w:val="none"/>
          <w:lang w:val="en-US"/>
        </w:rPr>
        <w:t>participants</w:t>
      </w:r>
      <w:r w:rsidRPr="4AE4E3D0" w:rsidR="0064F887">
        <w:rPr>
          <w:rFonts w:ascii="Comic Sans MS" w:hAnsi="Comic Sans MS" w:eastAsia="Comic Sans MS" w:cs="Comic Sans MS"/>
          <w:b w:val="0"/>
          <w:bCs w:val="0"/>
          <w:noProof w:val="0"/>
          <w:sz w:val="24"/>
          <w:szCs w:val="24"/>
          <w:u w:val="none"/>
          <w:lang w:val="en-US"/>
        </w:rPr>
        <w:t xml:space="preserve"> are not merely passive data sources; they are active </w:t>
      </w:r>
      <w:r w:rsidRPr="4AE4E3D0" w:rsidR="6577A103">
        <w:rPr>
          <w:rFonts w:ascii="Comic Sans MS" w:hAnsi="Comic Sans MS" w:eastAsia="Comic Sans MS" w:cs="Comic Sans MS"/>
          <w:b w:val="0"/>
          <w:bCs w:val="0"/>
          <w:noProof w:val="0"/>
          <w:sz w:val="24"/>
          <w:szCs w:val="24"/>
          <w:u w:val="none"/>
          <w:lang w:val="en-US"/>
        </w:rPr>
        <w:t>members</w:t>
      </w:r>
      <w:r w:rsidRPr="4AE4E3D0" w:rsidR="0064F887">
        <w:rPr>
          <w:rFonts w:ascii="Comic Sans MS" w:hAnsi="Comic Sans MS" w:eastAsia="Comic Sans MS" w:cs="Comic Sans MS"/>
          <w:b w:val="0"/>
          <w:bCs w:val="0"/>
          <w:noProof w:val="0"/>
          <w:sz w:val="24"/>
          <w:szCs w:val="24"/>
          <w:u w:val="none"/>
          <w:lang w:val="en-US"/>
        </w:rPr>
        <w:t xml:space="preserve"> </w:t>
      </w:r>
      <w:r w:rsidRPr="4AE4E3D0" w:rsidR="0064F887">
        <w:rPr>
          <w:rFonts w:ascii="Comic Sans MS" w:hAnsi="Comic Sans MS" w:eastAsia="Comic Sans MS" w:cs="Comic Sans MS"/>
          <w:b w:val="0"/>
          <w:bCs w:val="0"/>
          <w:noProof w:val="0"/>
          <w:sz w:val="24"/>
          <w:szCs w:val="24"/>
          <w:u w:val="none"/>
          <w:lang w:val="en-US"/>
        </w:rPr>
        <w:t xml:space="preserve">not objects, of research. From this </w:t>
      </w:r>
      <w:r w:rsidRPr="4AE4E3D0" w:rsidR="7DE38517">
        <w:rPr>
          <w:rFonts w:ascii="Comic Sans MS" w:hAnsi="Comic Sans MS" w:eastAsia="Comic Sans MS" w:cs="Comic Sans MS"/>
          <w:b w:val="0"/>
          <w:bCs w:val="0"/>
          <w:noProof w:val="0"/>
          <w:sz w:val="24"/>
          <w:szCs w:val="24"/>
          <w:u w:val="none"/>
          <w:lang w:val="en-US"/>
        </w:rPr>
        <w:t>conceptual understanding</w:t>
      </w:r>
      <w:r w:rsidRPr="4AE4E3D0" w:rsidR="0064F887">
        <w:rPr>
          <w:rFonts w:ascii="Comic Sans MS" w:hAnsi="Comic Sans MS" w:eastAsia="Comic Sans MS" w:cs="Comic Sans MS"/>
          <w:b w:val="0"/>
          <w:bCs w:val="0"/>
          <w:noProof w:val="0"/>
          <w:sz w:val="24"/>
          <w:szCs w:val="24"/>
          <w:u w:val="none"/>
          <w:lang w:val="en-US"/>
        </w:rPr>
        <w:t xml:space="preserve">, several implications arise. </w:t>
      </w:r>
    </w:p>
    <w:p w:rsidR="4F483DAB" w:rsidP="4AE4E3D0" w:rsidRDefault="4F483DAB" w14:paraId="5472D167" w14:textId="3CDE5046">
      <w:pPr>
        <w:pStyle w:val="Normal"/>
        <w:spacing w:beforeAutospacing="on" w:after="30" w:afterAutospacing="off"/>
        <w:rPr>
          <w:rFonts w:ascii="Comic Sans MS" w:hAnsi="Comic Sans MS" w:eastAsia="Comic Sans MS" w:cs="Comic Sans MS"/>
          <w:b w:val="0"/>
          <w:bCs w:val="0"/>
          <w:noProof w:val="0"/>
          <w:sz w:val="24"/>
          <w:szCs w:val="24"/>
          <w:u w:val="none"/>
          <w:lang w:val="en-US"/>
        </w:rPr>
      </w:pPr>
    </w:p>
    <w:p w:rsidR="4F483DAB" w:rsidP="4AE4E3D0" w:rsidRDefault="4F483DAB" w14:paraId="757A80B1" w14:textId="6EB2730D">
      <w:pPr>
        <w:pStyle w:val="Normal"/>
        <w:spacing w:beforeAutospacing="on" w:after="30" w:afterAutospacing="off"/>
        <w:rPr>
          <w:rFonts w:ascii="Comic Sans MS" w:hAnsi="Comic Sans MS" w:eastAsia="Comic Sans MS" w:cs="Comic Sans MS"/>
          <w:b w:val="0"/>
          <w:bCs w:val="0"/>
          <w:noProof w:val="0"/>
          <w:sz w:val="24"/>
          <w:szCs w:val="24"/>
          <w:u w:val="none"/>
          <w:lang w:val="en-US"/>
        </w:rPr>
      </w:pPr>
      <w:r w:rsidRPr="4AE4E3D0" w:rsidR="293E74EF">
        <w:rPr>
          <w:rFonts w:ascii="Comic Sans MS" w:hAnsi="Comic Sans MS" w:eastAsia="Comic Sans MS" w:cs="Comic Sans MS"/>
          <w:b w:val="0"/>
          <w:bCs w:val="0"/>
          <w:noProof w:val="0"/>
          <w:sz w:val="24"/>
          <w:szCs w:val="24"/>
          <w:u w:val="none"/>
          <w:lang w:val="en-US"/>
        </w:rPr>
        <w:t>F</w:t>
      </w:r>
      <w:r w:rsidRPr="4AE4E3D0" w:rsidR="0064F887">
        <w:rPr>
          <w:rFonts w:ascii="Comic Sans MS" w:hAnsi="Comic Sans MS" w:eastAsia="Comic Sans MS" w:cs="Comic Sans MS"/>
          <w:b w:val="0"/>
          <w:bCs w:val="0"/>
          <w:noProof w:val="0"/>
          <w:sz w:val="24"/>
          <w:szCs w:val="24"/>
          <w:u w:val="none"/>
          <w:lang w:val="en-US"/>
        </w:rPr>
        <w:t xml:space="preserve">irstly, </w:t>
      </w:r>
      <w:r w:rsidRPr="4AE4E3D0" w:rsidR="6A971038">
        <w:rPr>
          <w:rFonts w:ascii="Comic Sans MS" w:hAnsi="Comic Sans MS" w:eastAsia="Comic Sans MS" w:cs="Comic Sans MS"/>
          <w:b w:val="0"/>
          <w:bCs w:val="0"/>
          <w:noProof w:val="0"/>
          <w:sz w:val="24"/>
          <w:szCs w:val="24"/>
          <w:u w:val="none"/>
          <w:lang w:val="en-US"/>
        </w:rPr>
        <w:t xml:space="preserve">participants </w:t>
      </w:r>
      <w:r w:rsidRPr="4AE4E3D0" w:rsidR="0064F887">
        <w:rPr>
          <w:rFonts w:ascii="Comic Sans MS" w:hAnsi="Comic Sans MS" w:eastAsia="Comic Sans MS" w:cs="Comic Sans MS"/>
          <w:b w:val="0"/>
          <w:bCs w:val="0"/>
          <w:noProof w:val="0"/>
          <w:sz w:val="24"/>
          <w:szCs w:val="24"/>
          <w:u w:val="none"/>
          <w:lang w:val="en-US"/>
        </w:rPr>
        <w:t xml:space="preserve">cannot be compelled to complete a questionnaire. While they may be strongly encouraged, the decision to </w:t>
      </w:r>
      <w:r w:rsidRPr="4AE4E3D0" w:rsidR="0064F887">
        <w:rPr>
          <w:rFonts w:ascii="Comic Sans MS" w:hAnsi="Comic Sans MS" w:eastAsia="Comic Sans MS" w:cs="Comic Sans MS"/>
          <w:b w:val="0"/>
          <w:bCs w:val="0"/>
          <w:noProof w:val="0"/>
          <w:sz w:val="24"/>
          <w:szCs w:val="24"/>
          <w:u w:val="none"/>
          <w:lang w:val="en-US"/>
        </w:rPr>
        <w:t>participate</w:t>
      </w:r>
      <w:r w:rsidRPr="4AE4E3D0" w:rsidR="0064F887">
        <w:rPr>
          <w:rFonts w:ascii="Comic Sans MS" w:hAnsi="Comic Sans MS" w:eastAsia="Comic Sans MS" w:cs="Comic Sans MS"/>
          <w:b w:val="0"/>
          <w:bCs w:val="0"/>
          <w:noProof w:val="0"/>
          <w:sz w:val="24"/>
          <w:szCs w:val="24"/>
          <w:u w:val="none"/>
          <w:lang w:val="en-US"/>
        </w:rPr>
        <w:t xml:space="preserve"> and the timing of withdrawal from the research are entirely theirs. Secondly, their involvement in the research </w:t>
      </w:r>
      <w:r w:rsidRPr="4AE4E3D0" w:rsidR="473D6866">
        <w:rPr>
          <w:rFonts w:ascii="Comic Sans MS" w:hAnsi="Comic Sans MS" w:eastAsia="Comic Sans MS" w:cs="Comic Sans MS"/>
          <w:b w:val="0"/>
          <w:bCs w:val="0"/>
          <w:noProof w:val="0"/>
          <w:sz w:val="24"/>
          <w:szCs w:val="24"/>
          <w:u w:val="none"/>
          <w:lang w:val="en-US"/>
        </w:rPr>
        <w:t xml:space="preserve">is based </w:t>
      </w:r>
      <w:r w:rsidRPr="4AE4E3D0" w:rsidR="0064F887">
        <w:rPr>
          <w:rFonts w:ascii="Comic Sans MS" w:hAnsi="Comic Sans MS" w:eastAsia="Comic Sans MS" w:cs="Comic Sans MS"/>
          <w:b w:val="0"/>
          <w:bCs w:val="0"/>
          <w:noProof w:val="0"/>
          <w:sz w:val="24"/>
          <w:szCs w:val="24"/>
          <w:u w:val="none"/>
          <w:lang w:val="en-US"/>
        </w:rPr>
        <w:t xml:space="preserve">on informed consent, ensuring they understand the purpose and implications of their participation. </w:t>
      </w:r>
    </w:p>
    <w:p w:rsidR="4F483DAB" w:rsidP="4AE4E3D0" w:rsidRDefault="4F483DAB" w14:paraId="25A70F74" w14:textId="3E3B04C9">
      <w:pPr>
        <w:pStyle w:val="Normal"/>
        <w:spacing w:beforeAutospacing="on" w:after="30" w:afterAutospacing="off"/>
      </w:pPr>
      <w:r w:rsidRPr="4AE4E3D0" w:rsidR="0064F887">
        <w:rPr>
          <w:rFonts w:ascii="Comic Sans MS" w:hAnsi="Comic Sans MS" w:eastAsia="Comic Sans MS" w:cs="Comic Sans MS"/>
          <w:b w:val="0"/>
          <w:bCs w:val="0"/>
          <w:noProof w:val="0"/>
          <w:sz w:val="24"/>
          <w:szCs w:val="24"/>
          <w:u w:val="none"/>
          <w:lang w:val="en-US"/>
        </w:rPr>
        <w:t xml:space="preserve"> </w:t>
      </w:r>
    </w:p>
    <w:p w:rsidR="4F483DAB" w:rsidP="4AE4E3D0" w:rsidRDefault="4F483DAB" w14:paraId="10D87710" w14:textId="7822AC84">
      <w:pPr>
        <w:pStyle w:val="Normal"/>
        <w:spacing w:beforeAutospacing="on" w:after="30" w:afterAutospacing="off"/>
        <w:rPr>
          <w:rFonts w:ascii="Comic Sans MS" w:hAnsi="Comic Sans MS" w:eastAsia="Comic Sans MS" w:cs="Comic Sans MS"/>
          <w:b w:val="0"/>
          <w:bCs w:val="0"/>
          <w:noProof w:val="0"/>
          <w:sz w:val="24"/>
          <w:szCs w:val="24"/>
          <w:u w:val="none"/>
          <w:lang w:val="en-US"/>
        </w:rPr>
      </w:pPr>
      <w:r w:rsidRPr="4AE4E3D0" w:rsidR="0064F887">
        <w:rPr>
          <w:rFonts w:ascii="Comic Sans MS" w:hAnsi="Comic Sans MS" w:eastAsia="Comic Sans MS" w:cs="Comic Sans MS"/>
          <w:b w:val="0"/>
          <w:bCs w:val="0"/>
          <w:noProof w:val="0"/>
          <w:sz w:val="24"/>
          <w:szCs w:val="24"/>
          <w:u w:val="none"/>
          <w:lang w:val="en-US"/>
        </w:rPr>
        <w:t xml:space="preserve">Furthermore, </w:t>
      </w:r>
      <w:r w:rsidRPr="4AE4E3D0" w:rsidR="333FA76A">
        <w:rPr>
          <w:rFonts w:ascii="Comic Sans MS" w:hAnsi="Comic Sans MS" w:eastAsia="Comic Sans MS" w:cs="Comic Sans MS"/>
          <w:b w:val="0"/>
          <w:bCs w:val="0"/>
          <w:noProof w:val="0"/>
          <w:sz w:val="24"/>
          <w:szCs w:val="24"/>
          <w:u w:val="none"/>
          <w:lang w:val="en-US"/>
        </w:rPr>
        <w:t xml:space="preserve">participants </w:t>
      </w:r>
      <w:r w:rsidRPr="4AE4E3D0" w:rsidR="0064F887">
        <w:rPr>
          <w:rFonts w:ascii="Comic Sans MS" w:hAnsi="Comic Sans MS" w:eastAsia="Comic Sans MS" w:cs="Comic Sans MS"/>
          <w:b w:val="0"/>
          <w:bCs w:val="0"/>
          <w:noProof w:val="0"/>
          <w:sz w:val="24"/>
          <w:szCs w:val="24"/>
          <w:u w:val="none"/>
          <w:lang w:val="en-US"/>
        </w:rPr>
        <w:t>retain</w:t>
      </w:r>
      <w:r w:rsidRPr="4AE4E3D0" w:rsidR="0064F887">
        <w:rPr>
          <w:rFonts w:ascii="Comic Sans MS" w:hAnsi="Comic Sans MS" w:eastAsia="Comic Sans MS" w:cs="Comic Sans MS"/>
          <w:b w:val="0"/>
          <w:bCs w:val="0"/>
          <w:noProof w:val="0"/>
          <w:sz w:val="24"/>
          <w:szCs w:val="24"/>
          <w:u w:val="none"/>
          <w:lang w:val="en-US"/>
        </w:rPr>
        <w:t xml:space="preserve"> the right to withdraw from the research at any stage or decline to answer specific questions within the questionnaire. This </w:t>
      </w:r>
      <w:r w:rsidRPr="4AE4E3D0" w:rsidR="080BBD11">
        <w:rPr>
          <w:rFonts w:ascii="Comic Sans MS" w:hAnsi="Comic Sans MS" w:eastAsia="Comic Sans MS" w:cs="Comic Sans MS"/>
          <w:b w:val="0"/>
          <w:bCs w:val="0"/>
          <w:noProof w:val="0"/>
          <w:sz w:val="24"/>
          <w:szCs w:val="24"/>
          <w:u w:val="none"/>
          <w:lang w:val="en-US"/>
        </w:rPr>
        <w:t>reinforces</w:t>
      </w:r>
      <w:r w:rsidRPr="4AE4E3D0" w:rsidR="0064F887">
        <w:rPr>
          <w:rFonts w:ascii="Comic Sans MS" w:hAnsi="Comic Sans MS" w:eastAsia="Comic Sans MS" w:cs="Comic Sans MS"/>
          <w:b w:val="0"/>
          <w:bCs w:val="0"/>
          <w:noProof w:val="0"/>
          <w:sz w:val="24"/>
          <w:szCs w:val="24"/>
          <w:u w:val="none"/>
          <w:lang w:val="en-US"/>
        </w:rPr>
        <w:t xml:space="preserve"> the importance of respecting their autonomy and ensuring that their participation is voluntary and informed.</w:t>
      </w:r>
    </w:p>
    <w:p w:rsidR="4F483DAB" w:rsidP="4AE4E3D0" w:rsidRDefault="4F483DAB" w14:paraId="3815D3B4" w14:textId="124292D8">
      <w:pPr>
        <w:pStyle w:val="Normal"/>
        <w:spacing w:beforeAutospacing="on" w:after="30" w:afterAutospacing="off"/>
        <w:rPr>
          <w:rFonts w:ascii="Comic Sans MS" w:hAnsi="Comic Sans MS" w:eastAsia="Comic Sans MS" w:cs="Comic Sans MS"/>
          <w:b w:val="0"/>
          <w:bCs w:val="0"/>
          <w:noProof w:val="0"/>
          <w:sz w:val="24"/>
          <w:szCs w:val="24"/>
          <w:u w:val="none"/>
          <w:lang w:val="en-US"/>
        </w:rPr>
      </w:pPr>
    </w:p>
    <w:p w:rsidR="4F483DAB" w:rsidP="4AE4E3D0" w:rsidRDefault="4F483DAB" w14:paraId="31A1DE97" w14:textId="2FDBE522">
      <w:pPr>
        <w:pStyle w:val="Normal"/>
        <w:spacing w:beforeAutospacing="on" w:after="30" w:afterAutospacing="off"/>
        <w:rPr>
          <w:rFonts w:ascii="Comic Sans MS" w:hAnsi="Comic Sans MS" w:eastAsia="Comic Sans MS" w:cs="Comic Sans MS"/>
          <w:b w:val="0"/>
          <w:bCs w:val="0"/>
          <w:noProof w:val="0"/>
          <w:sz w:val="24"/>
          <w:szCs w:val="24"/>
          <w:u w:val="none"/>
          <w:lang w:val="en-US"/>
        </w:rPr>
      </w:pPr>
      <w:r w:rsidRPr="4AE4E3D0" w:rsidR="781E10C2">
        <w:rPr>
          <w:rFonts w:ascii="Comic Sans MS" w:hAnsi="Comic Sans MS" w:eastAsia="Comic Sans MS" w:cs="Comic Sans MS"/>
          <w:b w:val="0"/>
          <w:bCs w:val="0"/>
          <w:noProof w:val="0"/>
          <w:sz w:val="24"/>
          <w:szCs w:val="24"/>
          <w:u w:val="none"/>
          <w:lang w:val="en-US"/>
        </w:rPr>
        <w:t xml:space="preserve">Similarly, </w:t>
      </w:r>
      <w:r w:rsidRPr="4AE4E3D0" w:rsidR="2C69034F">
        <w:rPr>
          <w:rFonts w:ascii="Comic Sans MS" w:hAnsi="Comic Sans MS" w:eastAsia="Comic Sans MS" w:cs="Comic Sans MS"/>
          <w:b w:val="0"/>
          <w:bCs w:val="0"/>
          <w:noProof w:val="0"/>
          <w:sz w:val="24"/>
          <w:szCs w:val="24"/>
          <w:u w:val="none"/>
          <w:lang w:val="en-US"/>
        </w:rPr>
        <w:t>(</w:t>
      </w:r>
      <w:r w:rsidRPr="4AE4E3D0" w:rsidR="34372CA1">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National Institutes of Health, 2016</w:t>
      </w:r>
      <w:r w:rsidRPr="4AE4E3D0" w:rsidR="34372CA1">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w:t>
      </w:r>
      <w:r w:rsidRPr="4AE4E3D0" w:rsidR="7F6DC37F">
        <w:rPr>
          <w:rFonts w:ascii="Comic Sans MS" w:hAnsi="Comic Sans MS" w:eastAsia="Comic Sans MS" w:cs="Comic Sans MS"/>
          <w:noProof w:val="0"/>
          <w:sz w:val="24"/>
          <w:szCs w:val="24"/>
          <w:lang w:val="en-US"/>
        </w:rPr>
        <w:t xml:space="preserve"> i</w:t>
      </w:r>
      <w:r w:rsidRPr="4AE4E3D0" w:rsidR="2C69034F">
        <w:rPr>
          <w:rFonts w:ascii="Comic Sans MS" w:hAnsi="Comic Sans MS" w:eastAsia="Comic Sans MS" w:cs="Comic Sans MS"/>
          <w:b w:val="0"/>
          <w:bCs w:val="0"/>
          <w:noProof w:val="0"/>
          <w:sz w:val="24"/>
          <w:szCs w:val="24"/>
          <w:u w:val="none"/>
          <w:lang w:val="en-US"/>
        </w:rPr>
        <w:t>ndividuals</w:t>
      </w:r>
      <w:r w:rsidRPr="4AE4E3D0" w:rsidR="2C69034F">
        <w:rPr>
          <w:rFonts w:ascii="Comic Sans MS" w:hAnsi="Comic Sans MS" w:eastAsia="Comic Sans MS" w:cs="Comic Sans MS"/>
          <w:b w:val="0"/>
          <w:bCs w:val="0"/>
          <w:noProof w:val="0"/>
          <w:sz w:val="24"/>
          <w:szCs w:val="24"/>
          <w:u w:val="none"/>
          <w:lang w:val="en-US"/>
        </w:rPr>
        <w:t xml:space="preserve"> should be treated with respect throughout their involvement in research, starting from the </w:t>
      </w:r>
      <w:r w:rsidRPr="4AE4E3D0" w:rsidR="2C69034F">
        <w:rPr>
          <w:rFonts w:ascii="Comic Sans MS" w:hAnsi="Comic Sans MS" w:eastAsia="Comic Sans MS" w:cs="Comic Sans MS"/>
          <w:b w:val="0"/>
          <w:bCs w:val="0"/>
          <w:noProof w:val="0"/>
          <w:sz w:val="24"/>
          <w:szCs w:val="24"/>
          <w:u w:val="none"/>
          <w:lang w:val="en-US"/>
        </w:rPr>
        <w:t>initial</w:t>
      </w:r>
      <w:r w:rsidRPr="4AE4E3D0" w:rsidR="2C69034F">
        <w:rPr>
          <w:rFonts w:ascii="Comic Sans MS" w:hAnsi="Comic Sans MS" w:eastAsia="Comic Sans MS" w:cs="Comic Sans MS"/>
          <w:b w:val="0"/>
          <w:bCs w:val="0"/>
          <w:noProof w:val="0"/>
          <w:sz w:val="24"/>
          <w:szCs w:val="24"/>
          <w:u w:val="none"/>
          <w:lang w:val="en-US"/>
        </w:rPr>
        <w:t xml:space="preserve"> approach for potential participation and extending beyond their participation. This entails</w:t>
      </w:r>
      <w:r w:rsidRPr="4AE4E3D0" w:rsidR="2E8B25E9">
        <w:rPr>
          <w:rFonts w:ascii="Comic Sans MS" w:hAnsi="Comic Sans MS" w:eastAsia="Comic Sans MS" w:cs="Comic Sans MS"/>
          <w:b w:val="0"/>
          <w:bCs w:val="0"/>
          <w:noProof w:val="0"/>
          <w:sz w:val="24"/>
          <w:szCs w:val="24"/>
          <w:u w:val="none"/>
          <w:lang w:val="en-US"/>
        </w:rPr>
        <w:t xml:space="preserve">; </w:t>
      </w:r>
      <w:r w:rsidRPr="4AE4E3D0" w:rsidR="2C69034F">
        <w:rPr>
          <w:rFonts w:ascii="Comic Sans MS" w:hAnsi="Comic Sans MS" w:eastAsia="Comic Sans MS" w:cs="Comic Sans MS"/>
          <w:b w:val="0"/>
          <w:bCs w:val="0"/>
          <w:noProof w:val="0"/>
          <w:sz w:val="24"/>
          <w:szCs w:val="24"/>
          <w:u w:val="none"/>
          <w:lang w:val="en-US"/>
        </w:rPr>
        <w:t xml:space="preserve">Respecting their privacy and </w:t>
      </w:r>
      <w:r w:rsidRPr="4AE4E3D0" w:rsidR="2C69034F">
        <w:rPr>
          <w:rFonts w:ascii="Comic Sans MS" w:hAnsi="Comic Sans MS" w:eastAsia="Comic Sans MS" w:cs="Comic Sans MS"/>
          <w:b w:val="0"/>
          <w:bCs w:val="0"/>
          <w:noProof w:val="0"/>
          <w:sz w:val="24"/>
          <w:szCs w:val="24"/>
          <w:u w:val="none"/>
          <w:lang w:val="en-US"/>
        </w:rPr>
        <w:t>maintaining</w:t>
      </w:r>
      <w:r w:rsidRPr="4AE4E3D0" w:rsidR="2C69034F">
        <w:rPr>
          <w:rFonts w:ascii="Comic Sans MS" w:hAnsi="Comic Sans MS" w:eastAsia="Comic Sans MS" w:cs="Comic Sans MS"/>
          <w:b w:val="0"/>
          <w:bCs w:val="0"/>
          <w:noProof w:val="0"/>
          <w:sz w:val="24"/>
          <w:szCs w:val="24"/>
          <w:u w:val="none"/>
          <w:lang w:val="en-US"/>
        </w:rPr>
        <w:t xml:space="preserve"> the confidentiality of their personal information.</w:t>
      </w:r>
      <w:r w:rsidRPr="4AE4E3D0" w:rsidR="3A0E89E7">
        <w:rPr>
          <w:rFonts w:ascii="Comic Sans MS" w:hAnsi="Comic Sans MS" w:eastAsia="Comic Sans MS" w:cs="Comic Sans MS"/>
          <w:b w:val="0"/>
          <w:bCs w:val="0"/>
          <w:noProof w:val="0"/>
          <w:sz w:val="24"/>
          <w:szCs w:val="24"/>
          <w:u w:val="none"/>
          <w:lang w:val="en-US"/>
        </w:rPr>
        <w:t xml:space="preserve"> </w:t>
      </w:r>
      <w:r w:rsidRPr="4AE4E3D0" w:rsidR="2C69034F">
        <w:rPr>
          <w:rFonts w:ascii="Comic Sans MS" w:hAnsi="Comic Sans MS" w:eastAsia="Comic Sans MS" w:cs="Comic Sans MS"/>
          <w:b w:val="0"/>
          <w:bCs w:val="0"/>
          <w:noProof w:val="0"/>
          <w:sz w:val="24"/>
          <w:szCs w:val="24"/>
          <w:u w:val="none"/>
          <w:lang w:val="en-US"/>
        </w:rPr>
        <w:t>Acknowledging their right to change their decision, opt out of the study</w:t>
      </w:r>
      <w:r w:rsidRPr="4AE4E3D0" w:rsidR="51BE6411">
        <w:rPr>
          <w:rFonts w:ascii="Comic Sans MS" w:hAnsi="Comic Sans MS" w:eastAsia="Comic Sans MS" w:cs="Comic Sans MS"/>
          <w:b w:val="0"/>
          <w:bCs w:val="0"/>
          <w:noProof w:val="0"/>
          <w:sz w:val="24"/>
          <w:szCs w:val="24"/>
          <w:u w:val="none"/>
          <w:lang w:val="en-US"/>
        </w:rPr>
        <w:t xml:space="preserve"> questionnaire</w:t>
      </w:r>
      <w:r w:rsidRPr="4AE4E3D0" w:rsidR="2C69034F">
        <w:rPr>
          <w:rFonts w:ascii="Comic Sans MS" w:hAnsi="Comic Sans MS" w:eastAsia="Comic Sans MS" w:cs="Comic Sans MS"/>
          <w:b w:val="0"/>
          <w:bCs w:val="0"/>
          <w:noProof w:val="0"/>
          <w:sz w:val="24"/>
          <w:szCs w:val="24"/>
          <w:u w:val="none"/>
          <w:lang w:val="en-US"/>
        </w:rPr>
        <w:t>, and withdraw without any repercussions.</w:t>
      </w:r>
      <w:r w:rsidRPr="4AE4E3D0" w:rsidR="340F0D71">
        <w:rPr>
          <w:rFonts w:ascii="Comic Sans MS" w:hAnsi="Comic Sans MS" w:eastAsia="Comic Sans MS" w:cs="Comic Sans MS"/>
          <w:b w:val="0"/>
          <w:bCs w:val="0"/>
          <w:noProof w:val="0"/>
          <w:sz w:val="24"/>
          <w:szCs w:val="24"/>
          <w:u w:val="none"/>
          <w:lang w:val="en-US"/>
        </w:rPr>
        <w:t xml:space="preserve"> </w:t>
      </w:r>
      <w:r w:rsidRPr="4AE4E3D0" w:rsidR="2C69034F">
        <w:rPr>
          <w:rFonts w:ascii="Comic Sans MS" w:hAnsi="Comic Sans MS" w:eastAsia="Comic Sans MS" w:cs="Comic Sans MS"/>
          <w:b w:val="0"/>
          <w:bCs w:val="0"/>
          <w:noProof w:val="0"/>
          <w:sz w:val="24"/>
          <w:szCs w:val="24"/>
          <w:u w:val="none"/>
          <w:lang w:val="en-US"/>
        </w:rPr>
        <w:t>Keeping them informed about any new developments that may arise during the research</w:t>
      </w:r>
      <w:r w:rsidRPr="4AE4E3D0" w:rsidR="4F17D244">
        <w:rPr>
          <w:rFonts w:ascii="Comic Sans MS" w:hAnsi="Comic Sans MS" w:eastAsia="Comic Sans MS" w:cs="Comic Sans MS"/>
          <w:b w:val="0"/>
          <w:bCs w:val="0"/>
          <w:noProof w:val="0"/>
          <w:sz w:val="24"/>
          <w:szCs w:val="24"/>
          <w:u w:val="none"/>
          <w:lang w:val="en-US"/>
        </w:rPr>
        <w:t>,</w:t>
      </w:r>
      <w:r w:rsidRPr="4AE4E3D0" w:rsidR="06D5D56A">
        <w:rPr>
          <w:rFonts w:ascii="Comic Sans MS" w:hAnsi="Comic Sans MS" w:eastAsia="Comic Sans MS" w:cs="Comic Sans MS"/>
          <w:b w:val="0"/>
          <w:bCs w:val="0"/>
          <w:noProof w:val="0"/>
          <w:sz w:val="24"/>
          <w:szCs w:val="24"/>
          <w:u w:val="none"/>
          <w:lang w:val="en-US"/>
        </w:rPr>
        <w:t xml:space="preserve"> which </w:t>
      </w:r>
      <w:r w:rsidRPr="4AE4E3D0" w:rsidR="2C69034F">
        <w:rPr>
          <w:rFonts w:ascii="Comic Sans MS" w:hAnsi="Comic Sans MS" w:eastAsia="Comic Sans MS" w:cs="Comic Sans MS"/>
          <w:b w:val="0"/>
          <w:bCs w:val="0"/>
          <w:noProof w:val="0"/>
          <w:sz w:val="24"/>
          <w:szCs w:val="24"/>
          <w:u w:val="none"/>
          <w:lang w:val="en-US"/>
        </w:rPr>
        <w:t xml:space="preserve">could </w:t>
      </w:r>
      <w:r w:rsidRPr="4AE4E3D0" w:rsidR="77F40440">
        <w:rPr>
          <w:rFonts w:ascii="Comic Sans MS" w:hAnsi="Comic Sans MS" w:eastAsia="Comic Sans MS" w:cs="Comic Sans MS"/>
          <w:b w:val="0"/>
          <w:bCs w:val="0"/>
          <w:noProof w:val="0"/>
          <w:sz w:val="24"/>
          <w:szCs w:val="24"/>
          <w:u w:val="none"/>
          <w:lang w:val="en-US"/>
        </w:rPr>
        <w:t xml:space="preserve">possibly </w:t>
      </w:r>
      <w:r w:rsidRPr="4AE4E3D0" w:rsidR="2C69034F">
        <w:rPr>
          <w:rFonts w:ascii="Comic Sans MS" w:hAnsi="Comic Sans MS" w:eastAsia="Comic Sans MS" w:cs="Comic Sans MS"/>
          <w:b w:val="0"/>
          <w:bCs w:val="0"/>
          <w:noProof w:val="0"/>
          <w:sz w:val="24"/>
          <w:szCs w:val="24"/>
          <w:u w:val="none"/>
          <w:lang w:val="en-US"/>
        </w:rPr>
        <w:t>impact</w:t>
      </w:r>
      <w:r w:rsidRPr="4AE4E3D0" w:rsidR="2C69034F">
        <w:rPr>
          <w:rFonts w:ascii="Comic Sans MS" w:hAnsi="Comic Sans MS" w:eastAsia="Comic Sans MS" w:cs="Comic Sans MS"/>
          <w:b w:val="0"/>
          <w:bCs w:val="0"/>
          <w:noProof w:val="0"/>
          <w:sz w:val="24"/>
          <w:szCs w:val="24"/>
          <w:u w:val="none"/>
          <w:lang w:val="en-US"/>
        </w:rPr>
        <w:t xml:space="preserve"> their </w:t>
      </w:r>
      <w:r w:rsidRPr="4AE4E3D0" w:rsidR="2C69034F">
        <w:rPr>
          <w:rFonts w:ascii="Comic Sans MS" w:hAnsi="Comic Sans MS" w:eastAsia="Comic Sans MS" w:cs="Comic Sans MS"/>
          <w:b w:val="0"/>
          <w:bCs w:val="0"/>
          <w:noProof w:val="0"/>
          <w:sz w:val="24"/>
          <w:szCs w:val="24"/>
          <w:u w:val="none"/>
          <w:lang w:val="en-US"/>
        </w:rPr>
        <w:t>perception</w:t>
      </w:r>
      <w:r w:rsidRPr="4AE4E3D0" w:rsidR="2C69034F">
        <w:rPr>
          <w:rFonts w:ascii="Comic Sans MS" w:hAnsi="Comic Sans MS" w:eastAsia="Comic Sans MS" w:cs="Comic Sans MS"/>
          <w:b w:val="0"/>
          <w:bCs w:val="0"/>
          <w:noProof w:val="0"/>
          <w:sz w:val="24"/>
          <w:szCs w:val="24"/>
          <w:u w:val="none"/>
          <w:lang w:val="en-US"/>
        </w:rPr>
        <w:t xml:space="preserve"> of the risks and benefits associated with participation.</w:t>
      </w:r>
      <w:r w:rsidRPr="4AE4E3D0" w:rsidR="03CEDC38">
        <w:rPr>
          <w:rFonts w:ascii="Comic Sans MS" w:hAnsi="Comic Sans MS" w:eastAsia="Comic Sans MS" w:cs="Comic Sans MS"/>
          <w:b w:val="0"/>
          <w:bCs w:val="0"/>
          <w:noProof w:val="0"/>
          <w:sz w:val="24"/>
          <w:szCs w:val="24"/>
          <w:u w:val="none"/>
          <w:lang w:val="en-US"/>
        </w:rPr>
        <w:t xml:space="preserve"> Finally, e</w:t>
      </w:r>
      <w:r w:rsidRPr="4AE4E3D0" w:rsidR="2C69034F">
        <w:rPr>
          <w:rFonts w:ascii="Comic Sans MS" w:hAnsi="Comic Sans MS" w:eastAsia="Comic Sans MS" w:cs="Comic Sans MS"/>
          <w:b w:val="0"/>
          <w:bCs w:val="0"/>
          <w:noProof w:val="0"/>
          <w:sz w:val="24"/>
          <w:szCs w:val="24"/>
          <w:u w:val="none"/>
          <w:lang w:val="en-US"/>
        </w:rPr>
        <w:t>nsuring they are informed about the findings of the research.</w:t>
      </w:r>
    </w:p>
    <w:p w:rsidR="4F483DAB" w:rsidP="4AE4E3D0" w:rsidRDefault="4F483DAB" w14:paraId="5E134202" w14:textId="1D8306D2">
      <w:pPr>
        <w:pStyle w:val="Normal"/>
        <w:spacing w:beforeAutospacing="on" w:after="30" w:afterAutospacing="off"/>
        <w:rPr>
          <w:rFonts w:ascii="Comic Sans MS" w:hAnsi="Comic Sans MS" w:eastAsia="Comic Sans MS" w:cs="Comic Sans MS"/>
          <w:b w:val="0"/>
          <w:bCs w:val="0"/>
          <w:noProof w:val="0"/>
          <w:sz w:val="24"/>
          <w:szCs w:val="24"/>
          <w:u w:val="none"/>
          <w:lang w:val="en-US"/>
        </w:rPr>
      </w:pPr>
    </w:p>
    <w:p w:rsidR="4F483DAB" w:rsidP="4AE4E3D0" w:rsidRDefault="4F483DAB" w14:paraId="188FA4B3" w14:textId="611342E7">
      <w:pPr>
        <w:pStyle w:val="Normal"/>
        <w:spacing w:beforeAutospacing="on" w:after="30" w:afterAutospacing="off"/>
        <w:rPr>
          <w:rFonts w:ascii="Comic Sans MS" w:hAnsi="Comic Sans MS" w:eastAsia="Comic Sans MS" w:cs="Comic Sans MS"/>
          <w:noProof w:val="0"/>
          <w:sz w:val="24"/>
          <w:szCs w:val="24"/>
          <w:lang w:val="en-US"/>
        </w:rPr>
      </w:pPr>
      <w:r w:rsidRPr="4AE4E3D0" w:rsidR="06E231D9">
        <w:rPr>
          <w:rFonts w:ascii="Comic Sans MS" w:hAnsi="Comic Sans MS" w:eastAsia="Comic Sans MS" w:cs="Comic Sans MS"/>
          <w:b w:val="0"/>
          <w:bCs w:val="0"/>
          <w:noProof w:val="0"/>
          <w:sz w:val="24"/>
          <w:szCs w:val="24"/>
          <w:u w:val="none"/>
          <w:lang w:val="en-US"/>
        </w:rPr>
        <w:t xml:space="preserve">Developing a trusting relationship between the researcher and participants is essential for </w:t>
      </w:r>
      <w:r w:rsidRPr="4AE4E3D0" w:rsidR="06E231D9">
        <w:rPr>
          <w:rFonts w:ascii="Comic Sans MS" w:hAnsi="Comic Sans MS" w:eastAsia="Comic Sans MS" w:cs="Comic Sans MS"/>
          <w:b w:val="0"/>
          <w:bCs w:val="0"/>
          <w:noProof w:val="0"/>
          <w:sz w:val="24"/>
          <w:szCs w:val="24"/>
          <w:u w:val="none"/>
          <w:lang w:val="en-US"/>
        </w:rPr>
        <w:t>establishing</w:t>
      </w:r>
      <w:r w:rsidRPr="4AE4E3D0" w:rsidR="06E231D9">
        <w:rPr>
          <w:rFonts w:ascii="Comic Sans MS" w:hAnsi="Comic Sans MS" w:eastAsia="Comic Sans MS" w:cs="Comic Sans MS"/>
          <w:b w:val="0"/>
          <w:bCs w:val="0"/>
          <w:noProof w:val="0"/>
          <w:sz w:val="24"/>
          <w:szCs w:val="24"/>
          <w:u w:val="none"/>
          <w:lang w:val="en-US"/>
        </w:rPr>
        <w:t xml:space="preserve"> a strong ethical foundation for the study. It is pivotal for researchers to work collaboratively with participants rather than conducting research solely on them, which forms the core of an ethical approach. Clarifying whether the researcher occupies an insider or outsider position within the setting and </w:t>
      </w:r>
      <w:r w:rsidRPr="4AE4E3D0" w:rsidR="06E231D9">
        <w:rPr>
          <w:rFonts w:ascii="Comic Sans MS" w:hAnsi="Comic Sans MS" w:eastAsia="Comic Sans MS" w:cs="Comic Sans MS"/>
          <w:b w:val="0"/>
          <w:bCs w:val="0"/>
          <w:noProof w:val="0"/>
          <w:sz w:val="24"/>
          <w:szCs w:val="24"/>
          <w:u w:val="none"/>
          <w:lang w:val="en-US"/>
        </w:rPr>
        <w:t>comprehending</w:t>
      </w:r>
      <w:r w:rsidRPr="4AE4E3D0" w:rsidR="06E231D9">
        <w:rPr>
          <w:rFonts w:ascii="Comic Sans MS" w:hAnsi="Comic Sans MS" w:eastAsia="Comic Sans MS" w:cs="Comic Sans MS"/>
          <w:b w:val="0"/>
          <w:bCs w:val="0"/>
          <w:noProof w:val="0"/>
          <w:sz w:val="24"/>
          <w:szCs w:val="24"/>
          <w:u w:val="none"/>
          <w:lang w:val="en-US"/>
        </w:rPr>
        <w:t xml:space="preserve"> its implications for participants is vital. Thoughtful planning of research actions in consultation with professional practitioners </w:t>
      </w:r>
      <w:r w:rsidRPr="4AE4E3D0" w:rsidR="1E6F95BE">
        <w:rPr>
          <w:rFonts w:ascii="Comic Sans MS" w:hAnsi="Comic Sans MS" w:eastAsia="Comic Sans MS" w:cs="Comic Sans MS"/>
          <w:b w:val="0"/>
          <w:bCs w:val="0"/>
          <w:noProof w:val="0"/>
          <w:sz w:val="24"/>
          <w:szCs w:val="24"/>
          <w:u w:val="none"/>
          <w:lang w:val="en-US"/>
        </w:rPr>
        <w:t xml:space="preserve">including their assent </w:t>
      </w:r>
      <w:r w:rsidRPr="4AE4E3D0" w:rsidR="06E231D9">
        <w:rPr>
          <w:rFonts w:ascii="Comic Sans MS" w:hAnsi="Comic Sans MS" w:eastAsia="Comic Sans MS" w:cs="Comic Sans MS"/>
          <w:b w:val="0"/>
          <w:bCs w:val="0"/>
          <w:noProof w:val="0"/>
          <w:sz w:val="24"/>
          <w:szCs w:val="24"/>
          <w:u w:val="none"/>
          <w:lang w:val="en-US"/>
        </w:rPr>
        <w:t>ensures their involvement and partnership in the research process, guided by ethical principles, codes of conduct, and professional integrity</w:t>
      </w:r>
      <w:r w:rsidRPr="4AE4E3D0" w:rsidR="29A02711">
        <w:rPr>
          <w:rFonts w:ascii="Comic Sans MS" w:hAnsi="Comic Sans MS" w:eastAsia="Comic Sans MS" w:cs="Comic Sans MS"/>
          <w:b w:val="0"/>
          <w:bCs w:val="0"/>
          <w:noProof w:val="0"/>
          <w:sz w:val="24"/>
          <w:szCs w:val="24"/>
          <w:u w:val="none"/>
          <w:lang w:val="en-US"/>
        </w:rPr>
        <w:t xml:space="preserve"> throughout.</w:t>
      </w:r>
      <w:r w:rsidRPr="4AE4E3D0" w:rsidR="2AEA821B">
        <w:rPr>
          <w:rFonts w:ascii="Comic Sans MS" w:hAnsi="Comic Sans MS" w:eastAsia="Comic Sans MS" w:cs="Comic Sans MS"/>
          <w:b w:val="0"/>
          <w:bCs w:val="0"/>
          <w:noProof w:val="0"/>
          <w:sz w:val="24"/>
          <w:szCs w:val="24"/>
          <w:u w:val="none"/>
          <w:lang w:val="en-US"/>
        </w:rPr>
        <w:t xml:space="preserve"> </w:t>
      </w:r>
      <w:r w:rsidRPr="4AE4E3D0" w:rsidR="2AEA821B">
        <w:rPr>
          <w:rFonts w:ascii="Comic Sans MS" w:hAnsi="Comic Sans MS" w:eastAsia="Comic Sans MS" w:cs="Comic Sans MS"/>
          <w:b w:val="0"/>
          <w:bCs w:val="0"/>
          <w:noProof w:val="0"/>
          <w:sz w:val="24"/>
          <w:szCs w:val="24"/>
          <w:u w:val="none"/>
          <w:lang w:val="en-US"/>
        </w:rPr>
        <w:t>(</w:t>
      </w:r>
      <w:r w:rsidRPr="4AE4E3D0" w:rsidR="62A60E65">
        <w:rPr>
          <w:rFonts w:ascii="Comic Sans MS" w:hAnsi="Comic Sans MS" w:eastAsia="Comic Sans MS" w:cs="Comic Sans MS"/>
          <w:b w:val="0"/>
          <w:bCs w:val="0"/>
          <w:i w:val="0"/>
          <w:iCs w:val="0"/>
          <w:caps w:val="0"/>
          <w:smallCaps w:val="0"/>
          <w:noProof w:val="0"/>
          <w:color w:val="2C3E50"/>
          <w:sz w:val="24"/>
          <w:szCs w:val="24"/>
          <w:lang w:val="en-US"/>
        </w:rPr>
        <w:t>Walker and Solvason, 2014).</w:t>
      </w:r>
    </w:p>
    <w:p w:rsidR="4F483DAB" w:rsidP="4AE4E3D0" w:rsidRDefault="4F483DAB" w14:paraId="79985067" w14:textId="27CE8785">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p>
    <w:p w:rsidR="4F483DAB" w:rsidP="4AE4E3D0" w:rsidRDefault="4F483DAB" w14:paraId="5635448C" w14:textId="43401605">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7F7D84AA">
        <w:rPr>
          <w:rFonts w:ascii="Comic Sans MS" w:hAnsi="Comic Sans MS" w:eastAsia="Comic Sans MS" w:cs="Comic Sans MS"/>
          <w:b w:val="0"/>
          <w:bCs w:val="0"/>
          <w:i w:val="0"/>
          <w:iCs w:val="0"/>
          <w:caps w:val="0"/>
          <w:smallCaps w:val="0"/>
          <w:noProof w:val="0"/>
          <w:color w:val="2C3E50"/>
          <w:sz w:val="24"/>
          <w:szCs w:val="24"/>
          <w:lang w:val="en-US"/>
        </w:rPr>
        <w:t xml:space="preserve">The researcher must consider the questionnaire's administration and provide </w:t>
      </w:r>
      <w:r w:rsidRPr="4AE4E3D0" w:rsidR="6B9FDCE9">
        <w:rPr>
          <w:rFonts w:ascii="Comic Sans MS" w:hAnsi="Comic Sans MS" w:eastAsia="Comic Sans MS" w:cs="Comic Sans MS"/>
          <w:b w:val="0"/>
          <w:bCs w:val="0"/>
          <w:i w:val="0"/>
          <w:iCs w:val="0"/>
          <w:caps w:val="0"/>
          <w:smallCaps w:val="0"/>
          <w:noProof w:val="0"/>
          <w:color w:val="2C3E50"/>
          <w:sz w:val="24"/>
          <w:szCs w:val="24"/>
          <w:lang w:val="en-US"/>
        </w:rPr>
        <w:t>other resources</w:t>
      </w:r>
      <w:r w:rsidRPr="4AE4E3D0" w:rsidR="7F7D84AA">
        <w:rPr>
          <w:rFonts w:ascii="Comic Sans MS" w:hAnsi="Comic Sans MS" w:eastAsia="Comic Sans MS" w:cs="Comic Sans MS"/>
          <w:b w:val="0"/>
          <w:bCs w:val="0"/>
          <w:i w:val="0"/>
          <w:iCs w:val="0"/>
          <w:caps w:val="0"/>
          <w:smallCaps w:val="0"/>
          <w:noProof w:val="0"/>
          <w:color w:val="2C3E50"/>
          <w:sz w:val="24"/>
          <w:szCs w:val="24"/>
          <w:lang w:val="en-US"/>
        </w:rPr>
        <w:t xml:space="preserve"> if there is a technological concern or internet </w:t>
      </w:r>
      <w:r w:rsidRPr="4AE4E3D0" w:rsidR="0D8EC9E3">
        <w:rPr>
          <w:rFonts w:ascii="Comic Sans MS" w:hAnsi="Comic Sans MS" w:eastAsia="Comic Sans MS" w:cs="Comic Sans MS"/>
          <w:b w:val="0"/>
          <w:bCs w:val="0"/>
          <w:i w:val="0"/>
          <w:iCs w:val="0"/>
          <w:caps w:val="0"/>
          <w:smallCaps w:val="0"/>
          <w:noProof w:val="0"/>
          <w:color w:val="2C3E50"/>
          <w:sz w:val="24"/>
          <w:szCs w:val="24"/>
          <w:lang w:val="en-US"/>
        </w:rPr>
        <w:t>accessibility.</w:t>
      </w:r>
      <w:r w:rsidRPr="4AE4E3D0" w:rsidR="3C918EB1">
        <w:rPr>
          <w:rFonts w:ascii="Comic Sans MS" w:hAnsi="Comic Sans MS" w:eastAsia="Comic Sans MS" w:cs="Comic Sans MS"/>
          <w:b w:val="0"/>
          <w:bCs w:val="0"/>
          <w:i w:val="0"/>
          <w:iCs w:val="0"/>
          <w:caps w:val="0"/>
          <w:smallCaps w:val="0"/>
          <w:noProof w:val="0"/>
          <w:color w:val="2C3E50"/>
          <w:sz w:val="24"/>
          <w:szCs w:val="24"/>
          <w:lang w:val="en-US"/>
        </w:rPr>
        <w:t xml:space="preserve"> If this </w:t>
      </w:r>
      <w:r w:rsidRPr="4AE4E3D0" w:rsidR="552CF0E4">
        <w:rPr>
          <w:rFonts w:ascii="Comic Sans MS" w:hAnsi="Comic Sans MS" w:eastAsia="Comic Sans MS" w:cs="Comic Sans MS"/>
          <w:b w:val="0"/>
          <w:bCs w:val="0"/>
          <w:i w:val="0"/>
          <w:iCs w:val="0"/>
          <w:caps w:val="0"/>
          <w:smallCaps w:val="0"/>
          <w:noProof w:val="0"/>
          <w:color w:val="2C3E50"/>
          <w:sz w:val="24"/>
          <w:szCs w:val="24"/>
          <w:lang w:val="en-US"/>
        </w:rPr>
        <w:t>hinders</w:t>
      </w:r>
      <w:r w:rsidRPr="4AE4E3D0" w:rsidR="3C918EB1">
        <w:rPr>
          <w:rFonts w:ascii="Comic Sans MS" w:hAnsi="Comic Sans MS" w:eastAsia="Comic Sans MS" w:cs="Comic Sans MS"/>
          <w:b w:val="0"/>
          <w:bCs w:val="0"/>
          <w:i w:val="0"/>
          <w:iCs w:val="0"/>
          <w:caps w:val="0"/>
          <w:smallCaps w:val="0"/>
          <w:noProof w:val="0"/>
          <w:color w:val="2C3E50"/>
          <w:sz w:val="24"/>
          <w:szCs w:val="24"/>
          <w:lang w:val="en-US"/>
        </w:rPr>
        <w:t xml:space="preserve"> the success of the </w:t>
      </w:r>
      <w:r w:rsidRPr="4AE4E3D0" w:rsidR="718E70B7">
        <w:rPr>
          <w:rFonts w:ascii="Comic Sans MS" w:hAnsi="Comic Sans MS" w:eastAsia="Comic Sans MS" w:cs="Comic Sans MS"/>
          <w:b w:val="0"/>
          <w:bCs w:val="0"/>
          <w:i w:val="0"/>
          <w:iCs w:val="0"/>
          <w:caps w:val="0"/>
          <w:smallCaps w:val="0"/>
          <w:noProof w:val="0"/>
          <w:color w:val="2C3E50"/>
          <w:sz w:val="24"/>
          <w:szCs w:val="24"/>
          <w:lang w:val="en-US"/>
        </w:rPr>
        <w:t>participation,</w:t>
      </w:r>
      <w:r w:rsidRPr="4AE4E3D0" w:rsidR="638AE27E">
        <w:rPr>
          <w:rFonts w:ascii="Comic Sans MS" w:hAnsi="Comic Sans MS" w:eastAsia="Comic Sans MS" w:cs="Comic Sans MS"/>
          <w:b w:val="0"/>
          <w:bCs w:val="0"/>
          <w:i w:val="0"/>
          <w:iCs w:val="0"/>
          <w:caps w:val="0"/>
          <w:smallCaps w:val="0"/>
          <w:noProof w:val="0"/>
          <w:color w:val="2C3E50"/>
          <w:sz w:val="24"/>
          <w:szCs w:val="24"/>
          <w:lang w:val="en-US"/>
        </w:rPr>
        <w:t xml:space="preserve"> then a public resource could be </w:t>
      </w:r>
      <w:r w:rsidRPr="4AE4E3D0" w:rsidR="638AE27E">
        <w:rPr>
          <w:rFonts w:ascii="Comic Sans MS" w:hAnsi="Comic Sans MS" w:eastAsia="Comic Sans MS" w:cs="Comic Sans MS"/>
          <w:b w:val="0"/>
          <w:bCs w:val="0"/>
          <w:i w:val="0"/>
          <w:iCs w:val="0"/>
          <w:caps w:val="0"/>
          <w:smallCaps w:val="0"/>
          <w:noProof w:val="0"/>
          <w:color w:val="2C3E50"/>
          <w:sz w:val="24"/>
          <w:szCs w:val="24"/>
          <w:lang w:val="en-US"/>
        </w:rPr>
        <w:t>utilised</w:t>
      </w:r>
      <w:r w:rsidRPr="4AE4E3D0" w:rsidR="638AE27E">
        <w:rPr>
          <w:rFonts w:ascii="Comic Sans MS" w:hAnsi="Comic Sans MS" w:eastAsia="Comic Sans MS" w:cs="Comic Sans MS"/>
          <w:b w:val="0"/>
          <w:bCs w:val="0"/>
          <w:i w:val="0"/>
          <w:iCs w:val="0"/>
          <w:caps w:val="0"/>
          <w:smallCaps w:val="0"/>
          <w:noProof w:val="0"/>
          <w:color w:val="2C3E50"/>
          <w:sz w:val="24"/>
          <w:szCs w:val="24"/>
          <w:lang w:val="en-US"/>
        </w:rPr>
        <w:t xml:space="preserve"> to enable the questionnaire to be responded to via the </w:t>
      </w:r>
      <w:r w:rsidRPr="4AE4E3D0" w:rsidR="5137A348">
        <w:rPr>
          <w:rFonts w:ascii="Comic Sans MS" w:hAnsi="Comic Sans MS" w:eastAsia="Comic Sans MS" w:cs="Comic Sans MS"/>
          <w:b w:val="0"/>
          <w:bCs w:val="0"/>
          <w:i w:val="0"/>
          <w:iCs w:val="0"/>
          <w:caps w:val="0"/>
          <w:smallCaps w:val="0"/>
          <w:noProof w:val="0"/>
          <w:color w:val="2C3E50"/>
          <w:sz w:val="24"/>
          <w:szCs w:val="24"/>
          <w:lang w:val="en-US"/>
        </w:rPr>
        <w:t>internet</w:t>
      </w:r>
      <w:r w:rsidRPr="4AE4E3D0" w:rsidR="638AE27E">
        <w:rPr>
          <w:rFonts w:ascii="Comic Sans MS" w:hAnsi="Comic Sans MS" w:eastAsia="Comic Sans MS" w:cs="Comic Sans MS"/>
          <w:b w:val="0"/>
          <w:bCs w:val="0"/>
          <w:i w:val="0"/>
          <w:iCs w:val="0"/>
          <w:caps w:val="0"/>
          <w:smallCaps w:val="0"/>
          <w:noProof w:val="0"/>
          <w:color w:val="2C3E50"/>
          <w:sz w:val="24"/>
          <w:szCs w:val="24"/>
          <w:lang w:val="en-US"/>
        </w:rPr>
        <w:t xml:space="preserve"> ac</w:t>
      </w:r>
      <w:r w:rsidRPr="4AE4E3D0" w:rsidR="6D4C6366">
        <w:rPr>
          <w:rFonts w:ascii="Comic Sans MS" w:hAnsi="Comic Sans MS" w:eastAsia="Comic Sans MS" w:cs="Comic Sans MS"/>
          <w:b w:val="0"/>
          <w:bCs w:val="0"/>
          <w:i w:val="0"/>
          <w:iCs w:val="0"/>
          <w:caps w:val="0"/>
          <w:smallCaps w:val="0"/>
          <w:noProof w:val="0"/>
          <w:color w:val="2C3E50"/>
          <w:sz w:val="24"/>
          <w:szCs w:val="24"/>
          <w:lang w:val="en-US"/>
        </w:rPr>
        <w:t>cess facility.</w:t>
      </w:r>
    </w:p>
    <w:p w:rsidR="4F483DAB" w:rsidP="4AE4E3D0" w:rsidRDefault="4F483DAB" w14:paraId="245C30BA" w14:textId="5176E648">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p>
    <w:p w:rsidR="4F483DAB" w:rsidP="4AE4E3D0" w:rsidRDefault="4F483DAB" w14:paraId="6D9D3F97" w14:textId="3D49E65F">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79EA6CF7">
        <w:rPr>
          <w:rFonts w:ascii="Comic Sans MS" w:hAnsi="Comic Sans MS" w:eastAsia="Comic Sans MS" w:cs="Comic Sans MS"/>
          <w:b w:val="0"/>
          <w:bCs w:val="0"/>
          <w:i w:val="0"/>
          <w:iCs w:val="0"/>
          <w:caps w:val="0"/>
          <w:smallCaps w:val="0"/>
          <w:noProof w:val="0"/>
          <w:color w:val="2C3E50"/>
          <w:sz w:val="24"/>
          <w:szCs w:val="24"/>
          <w:lang w:val="en-US"/>
        </w:rPr>
        <w:t>Indeed, the researcher should carefully consider the administration of the questionnaire and address any technological concerns or accessibility issues that may arise. If participants face challenges accessing the questionnaire due to technological constraints or limited internet connectivity, alternative resources should be provided to ensure their participation.</w:t>
      </w:r>
    </w:p>
    <w:p w:rsidR="4F483DAB" w:rsidP="4AE4E3D0" w:rsidRDefault="4F483DAB" w14:paraId="536D629D" w14:textId="5FBEA57A">
      <w:pPr>
        <w:pStyle w:val="Normal"/>
        <w:spacing w:beforeAutospacing="on" w:after="30" w:afterAutospacing="off"/>
      </w:pPr>
      <w:r w:rsidRPr="4AE4E3D0" w:rsidR="79EA6CF7">
        <w:rPr>
          <w:rFonts w:ascii="Comic Sans MS" w:hAnsi="Comic Sans MS" w:eastAsia="Comic Sans MS" w:cs="Comic Sans MS"/>
          <w:b w:val="0"/>
          <w:bCs w:val="0"/>
          <w:i w:val="0"/>
          <w:iCs w:val="0"/>
          <w:caps w:val="0"/>
          <w:smallCaps w:val="0"/>
          <w:noProof w:val="0"/>
          <w:color w:val="2C3E50"/>
          <w:sz w:val="24"/>
          <w:szCs w:val="24"/>
          <w:lang w:val="en-US"/>
        </w:rPr>
        <w:t xml:space="preserve"> </w:t>
      </w:r>
    </w:p>
    <w:p w:rsidR="4F483DAB" w:rsidP="4AE4E3D0" w:rsidRDefault="4F483DAB" w14:paraId="65BC8194" w14:textId="1F520327">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79EA6CF7">
        <w:rPr>
          <w:rFonts w:ascii="Comic Sans MS" w:hAnsi="Comic Sans MS" w:eastAsia="Comic Sans MS" w:cs="Comic Sans MS"/>
          <w:b w:val="0"/>
          <w:bCs w:val="0"/>
          <w:i w:val="0"/>
          <w:iCs w:val="0"/>
          <w:caps w:val="0"/>
          <w:smallCaps w:val="0"/>
          <w:noProof w:val="0"/>
          <w:color w:val="2C3E50"/>
          <w:sz w:val="24"/>
          <w:szCs w:val="24"/>
          <w:lang w:val="en-US"/>
        </w:rPr>
        <w:t xml:space="preserve">One approach could involve </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utilising</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 xml:space="preserve"> public resources, such as libraries or community </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centr</w:t>
      </w:r>
      <w:r w:rsidRPr="4AE4E3D0" w:rsidR="186B953C">
        <w:rPr>
          <w:rFonts w:ascii="Comic Sans MS" w:hAnsi="Comic Sans MS" w:eastAsia="Comic Sans MS" w:cs="Comic Sans MS"/>
          <w:b w:val="0"/>
          <w:bCs w:val="0"/>
          <w:i w:val="0"/>
          <w:iCs w:val="0"/>
          <w:caps w:val="0"/>
          <w:smallCaps w:val="0"/>
          <w:noProof w:val="0"/>
          <w:color w:val="2C3E50"/>
          <w:sz w:val="24"/>
          <w:szCs w:val="24"/>
          <w:lang w:val="en-US"/>
        </w:rPr>
        <w:t>e</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s</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 xml:space="preserve">, that offer internet access facilities. This would enable participants to complete the questionnaire in </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a</w:t>
      </w:r>
      <w:r w:rsidRPr="4AE4E3D0" w:rsidR="3F46491E">
        <w:rPr>
          <w:rFonts w:ascii="Comic Sans MS" w:hAnsi="Comic Sans MS" w:eastAsia="Comic Sans MS" w:cs="Comic Sans MS"/>
          <w:b w:val="0"/>
          <w:bCs w:val="0"/>
          <w:i w:val="0"/>
          <w:iCs w:val="0"/>
          <w:caps w:val="0"/>
          <w:smallCaps w:val="0"/>
          <w:noProof w:val="0"/>
          <w:color w:val="2C3E50"/>
          <w:sz w:val="24"/>
          <w:szCs w:val="24"/>
          <w:lang w:val="en-US"/>
        </w:rPr>
        <w:t>n advantageous</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 xml:space="preserve"> environment where technological barriers are </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minimi</w:t>
      </w:r>
      <w:r w:rsidRPr="4AE4E3D0" w:rsidR="0D06B470">
        <w:rPr>
          <w:rFonts w:ascii="Comic Sans MS" w:hAnsi="Comic Sans MS" w:eastAsia="Comic Sans MS" w:cs="Comic Sans MS"/>
          <w:b w:val="0"/>
          <w:bCs w:val="0"/>
          <w:i w:val="0"/>
          <w:iCs w:val="0"/>
          <w:caps w:val="0"/>
          <w:smallCaps w:val="0"/>
          <w:noProof w:val="0"/>
          <w:color w:val="2C3E50"/>
          <w:sz w:val="24"/>
          <w:szCs w:val="24"/>
          <w:lang w:val="en-US"/>
        </w:rPr>
        <w:t>s</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ed</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 xml:space="preserve">. Additionally, the researcher may need to </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provide</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 xml:space="preserve"> other options for completing the questionnaire, such as offering paper-based versions for those who prefer or require them.</w:t>
      </w:r>
    </w:p>
    <w:p w:rsidR="4F483DAB" w:rsidP="4AE4E3D0" w:rsidRDefault="4F483DAB" w14:paraId="457D12AD" w14:textId="430E0E03">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p>
    <w:p w:rsidR="4F483DAB" w:rsidP="4AE4E3D0" w:rsidRDefault="4F483DAB" w14:paraId="4AA20928" w14:textId="03170468">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79EA6CF7">
        <w:rPr>
          <w:rFonts w:ascii="Comic Sans MS" w:hAnsi="Comic Sans MS" w:eastAsia="Comic Sans MS" w:cs="Comic Sans MS"/>
          <w:b w:val="0"/>
          <w:bCs w:val="0"/>
          <w:i w:val="0"/>
          <w:iCs w:val="0"/>
          <w:caps w:val="0"/>
          <w:smallCaps w:val="0"/>
          <w:noProof w:val="0"/>
          <w:color w:val="2C3E50"/>
          <w:sz w:val="24"/>
          <w:szCs w:val="24"/>
          <w:lang w:val="en-US"/>
        </w:rPr>
        <w:t xml:space="preserve">By proactively addressing technological concerns and providing alternative resources, the researcher can help ensure </w:t>
      </w:r>
      <w:r w:rsidRPr="4AE4E3D0" w:rsidR="0CFDAACE">
        <w:rPr>
          <w:rFonts w:ascii="Comic Sans MS" w:hAnsi="Comic Sans MS" w:eastAsia="Comic Sans MS" w:cs="Comic Sans MS"/>
          <w:b w:val="0"/>
          <w:bCs w:val="0"/>
          <w:i w:val="0"/>
          <w:iCs w:val="0"/>
          <w:caps w:val="0"/>
          <w:smallCaps w:val="0"/>
          <w:noProof w:val="0"/>
          <w:color w:val="2C3E50"/>
          <w:sz w:val="24"/>
          <w:szCs w:val="24"/>
          <w:lang w:val="en-US"/>
        </w:rPr>
        <w:t>unbiased</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 xml:space="preserve"> participation and </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minimi</w:t>
      </w:r>
      <w:r w:rsidRPr="4AE4E3D0" w:rsidR="39E21E44">
        <w:rPr>
          <w:rFonts w:ascii="Comic Sans MS" w:hAnsi="Comic Sans MS" w:eastAsia="Comic Sans MS" w:cs="Comic Sans MS"/>
          <w:b w:val="0"/>
          <w:bCs w:val="0"/>
          <w:i w:val="0"/>
          <w:iCs w:val="0"/>
          <w:caps w:val="0"/>
          <w:smallCaps w:val="0"/>
          <w:noProof w:val="0"/>
          <w:color w:val="2C3E50"/>
          <w:sz w:val="24"/>
          <w:szCs w:val="24"/>
          <w:lang w:val="en-US"/>
        </w:rPr>
        <w:t>s</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e</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 xml:space="preserve"> barriers to accessing the questionnaire. This approach supports inclusivity</w:t>
      </w:r>
      <w:r w:rsidRPr="4AE4E3D0" w:rsidR="0FE50BD6">
        <w:rPr>
          <w:rFonts w:ascii="Comic Sans MS" w:hAnsi="Comic Sans MS" w:eastAsia="Comic Sans MS" w:cs="Comic Sans MS"/>
          <w:b w:val="0"/>
          <w:bCs w:val="0"/>
          <w:i w:val="0"/>
          <w:iCs w:val="0"/>
          <w:caps w:val="0"/>
          <w:smallCaps w:val="0"/>
          <w:noProof w:val="0"/>
          <w:color w:val="2C3E50"/>
          <w:sz w:val="24"/>
          <w:szCs w:val="24"/>
          <w:lang w:val="en-US"/>
        </w:rPr>
        <w:t xml:space="preserve"> (Sharp, 2022)</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 xml:space="preserve"> and </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maximi</w:t>
      </w:r>
      <w:r w:rsidRPr="4AE4E3D0" w:rsidR="1A70F9BB">
        <w:rPr>
          <w:rFonts w:ascii="Comic Sans MS" w:hAnsi="Comic Sans MS" w:eastAsia="Comic Sans MS" w:cs="Comic Sans MS"/>
          <w:b w:val="0"/>
          <w:bCs w:val="0"/>
          <w:i w:val="0"/>
          <w:iCs w:val="0"/>
          <w:caps w:val="0"/>
          <w:smallCaps w:val="0"/>
          <w:noProof w:val="0"/>
          <w:color w:val="2C3E50"/>
          <w:sz w:val="24"/>
          <w:szCs w:val="24"/>
          <w:lang w:val="en-US"/>
        </w:rPr>
        <w:t>s</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es</w:t>
      </w:r>
      <w:r w:rsidRPr="4AE4E3D0" w:rsidR="79EA6CF7">
        <w:rPr>
          <w:rFonts w:ascii="Comic Sans MS" w:hAnsi="Comic Sans MS" w:eastAsia="Comic Sans MS" w:cs="Comic Sans MS"/>
          <w:b w:val="0"/>
          <w:bCs w:val="0"/>
          <w:i w:val="0"/>
          <w:iCs w:val="0"/>
          <w:caps w:val="0"/>
          <w:smallCaps w:val="0"/>
          <w:noProof w:val="0"/>
          <w:color w:val="2C3E50"/>
          <w:sz w:val="24"/>
          <w:szCs w:val="24"/>
          <w:lang w:val="en-US"/>
        </w:rPr>
        <w:t xml:space="preserve"> the potential for meaningful contributions from all participants.</w:t>
      </w:r>
    </w:p>
    <w:p w:rsidR="4F483DAB" w:rsidP="4AE4E3D0" w:rsidRDefault="4F483DAB" w14:paraId="2CD7A975" w14:textId="56F4A45D">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p>
    <w:p w:rsidR="4F483DAB" w:rsidP="4AE4E3D0" w:rsidRDefault="4F483DAB" w14:paraId="0ED060CA" w14:textId="3D1AC466">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268D538E">
        <w:rPr>
          <w:rFonts w:ascii="Comic Sans MS" w:hAnsi="Comic Sans MS" w:eastAsia="Comic Sans MS" w:cs="Comic Sans MS"/>
          <w:b w:val="0"/>
          <w:bCs w:val="0"/>
          <w:i w:val="0"/>
          <w:iCs w:val="0"/>
          <w:caps w:val="0"/>
          <w:smallCaps w:val="0"/>
          <w:noProof w:val="0"/>
          <w:color w:val="2C3E50"/>
          <w:sz w:val="24"/>
          <w:szCs w:val="24"/>
          <w:lang w:val="en-US"/>
        </w:rPr>
        <w:t xml:space="preserve">During the semi-structured interview, ensuring the safeguarding and well-being of the participant and the researcher is </w:t>
      </w:r>
      <w:r w:rsidRPr="4AE4E3D0" w:rsidR="268D538E">
        <w:rPr>
          <w:rFonts w:ascii="Comic Sans MS" w:hAnsi="Comic Sans MS" w:eastAsia="Comic Sans MS" w:cs="Comic Sans MS"/>
          <w:b w:val="0"/>
          <w:bCs w:val="0"/>
          <w:i w:val="0"/>
          <w:iCs w:val="0"/>
          <w:caps w:val="0"/>
          <w:smallCaps w:val="0"/>
          <w:noProof w:val="0"/>
          <w:color w:val="2C3E50"/>
          <w:sz w:val="24"/>
          <w:szCs w:val="24"/>
          <w:lang w:val="en-US"/>
        </w:rPr>
        <w:t>pivota</w:t>
      </w:r>
      <w:r w:rsidRPr="4AE4E3D0" w:rsidR="268D538E">
        <w:rPr>
          <w:rFonts w:ascii="Comic Sans MS" w:hAnsi="Comic Sans MS" w:eastAsia="Comic Sans MS" w:cs="Comic Sans MS"/>
          <w:b w:val="0"/>
          <w:bCs w:val="0"/>
          <w:i w:val="0"/>
          <w:iCs w:val="0"/>
          <w:caps w:val="0"/>
          <w:smallCaps w:val="0"/>
          <w:noProof w:val="0"/>
          <w:color w:val="2C3E50"/>
          <w:sz w:val="24"/>
          <w:szCs w:val="24"/>
          <w:lang w:val="en-US"/>
        </w:rPr>
        <w:t>l.</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Creating a comfortable and secure environment for both parties </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facilitates</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open communication and fosters trust. </w:t>
      </w:r>
    </w:p>
    <w:p w:rsidR="4F483DAB" w:rsidP="4AE4E3D0" w:rsidRDefault="4F483DAB" w14:paraId="197D1712" w14:textId="7A78F798">
      <w:pPr>
        <w:pStyle w:val="Normal"/>
        <w:spacing w:beforeAutospacing="on" w:after="30" w:afterAutospacing="off"/>
      </w:pP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w:t>
      </w:r>
    </w:p>
    <w:p w:rsidR="4F483DAB" w:rsidP="4AE4E3D0" w:rsidRDefault="4F483DAB" w14:paraId="532B1568" w14:textId="0F1D81C7">
      <w:pPr>
        <w:pStyle w:val="Normal"/>
        <w:spacing w:before="0" w:beforeAutospacing="off"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67100F1C">
        <w:rPr>
          <w:rFonts w:ascii="Comic Sans MS" w:hAnsi="Comic Sans MS" w:eastAsia="Comic Sans MS" w:cs="Comic Sans MS"/>
          <w:b w:val="0"/>
          <w:bCs w:val="0"/>
          <w:i w:val="0"/>
          <w:iCs w:val="0"/>
          <w:caps w:val="0"/>
          <w:smallCaps w:val="0"/>
          <w:noProof w:val="0"/>
          <w:color w:val="2C3E50"/>
          <w:sz w:val="24"/>
          <w:szCs w:val="24"/>
          <w:lang w:val="en-US"/>
        </w:rPr>
        <w:t>To achieve this, it</w:t>
      </w:r>
      <w:r w:rsidRPr="4AE4E3D0" w:rsidR="2DD95C9B">
        <w:rPr>
          <w:rFonts w:ascii="Comic Sans MS" w:hAnsi="Comic Sans MS" w:eastAsia="Comic Sans MS" w:cs="Comic Sans MS"/>
          <w:b w:val="0"/>
          <w:bCs w:val="0"/>
          <w:i w:val="0"/>
          <w:iCs w:val="0"/>
          <w:caps w:val="0"/>
          <w:smallCaps w:val="0"/>
          <w:noProof w:val="0"/>
          <w:color w:val="2C3E50"/>
          <w:sz w:val="24"/>
          <w:szCs w:val="24"/>
          <w:lang w:val="en-US"/>
        </w:rPr>
        <w:t xml:space="preserve"> i</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s</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essential to clearly outline the interview structure to the participant, including the topics to be discussed and the expected duration of the interview. This transparency helps the participant feel informed and prepared, reducing any potential anxiety or uncertainty.</w:t>
      </w:r>
    </w:p>
    <w:p w:rsidR="4F483DAB" w:rsidP="4AE4E3D0" w:rsidRDefault="4F483DAB" w14:paraId="3424A09C" w14:textId="56CC0ECA">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w:t>
      </w:r>
    </w:p>
    <w:p w:rsidR="4F483DAB" w:rsidP="4AE4E3D0" w:rsidRDefault="4F483DAB" w14:paraId="209D0699" w14:textId="07AA6174">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502C07C4">
        <w:rPr>
          <w:rFonts w:ascii="Comic Sans MS" w:hAnsi="Comic Sans MS" w:eastAsia="Comic Sans MS" w:cs="Comic Sans MS"/>
          <w:b w:val="0"/>
          <w:bCs w:val="0"/>
          <w:i w:val="0"/>
          <w:iCs w:val="0"/>
          <w:caps w:val="0"/>
          <w:smallCaps w:val="0"/>
          <w:noProof w:val="0"/>
          <w:color w:val="2C3E50"/>
          <w:sz w:val="24"/>
          <w:szCs w:val="24"/>
          <w:lang w:val="en-US"/>
        </w:rPr>
        <w:t>In addition</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the researcher must </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maintain</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an unbiased approach throughout the interview, refraining from leading questions or imposing </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personal opinions</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Remaining</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neutral and </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objective</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promotes a safe and non-judgmental space for dialogue.</w:t>
      </w:r>
    </w:p>
    <w:p w:rsidR="4F483DAB" w:rsidP="4AE4E3D0" w:rsidRDefault="4F483DAB" w14:paraId="0307AB2E" w14:textId="48F50448">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w:t>
      </w:r>
    </w:p>
    <w:p w:rsidR="4F483DAB" w:rsidP="4AE4E3D0" w:rsidRDefault="4F483DAB" w14:paraId="38272EA1" w14:textId="6FF80346">
      <w:pPr>
        <w:pStyle w:val="Normal"/>
        <w:spacing w:before="100"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67100F1C">
        <w:rPr>
          <w:rFonts w:ascii="Comic Sans MS" w:hAnsi="Comic Sans MS" w:eastAsia="Comic Sans MS" w:cs="Comic Sans MS"/>
          <w:b w:val="0"/>
          <w:bCs w:val="0"/>
          <w:i w:val="0"/>
          <w:iCs w:val="0"/>
          <w:caps w:val="0"/>
          <w:smallCaps w:val="0"/>
          <w:noProof w:val="0"/>
          <w:color w:val="2C3E50"/>
          <w:sz w:val="24"/>
          <w:szCs w:val="24"/>
          <w:lang w:val="en-US"/>
        </w:rPr>
        <w:t>Non-verbal cues, such as facial expressions and mannerisms, also play a significant role in ensuring the participant's comfort and ease. The researcher should be mindful of their body language, conveying openness and receptiveness to the participant's responses.</w:t>
      </w:r>
    </w:p>
    <w:p w:rsidR="4F483DAB" w:rsidP="4AE4E3D0" w:rsidRDefault="4F483DAB" w14:paraId="67C3ED62" w14:textId="2CB290DF">
      <w:pPr>
        <w:pStyle w:val="Normal"/>
        <w:spacing w:beforeAutospacing="on" w:after="30" w:afterAutospacing="off"/>
      </w:pP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w:t>
      </w:r>
    </w:p>
    <w:p w:rsidR="4F483DAB" w:rsidP="4AE4E3D0" w:rsidRDefault="4F483DAB" w14:paraId="69B3AF14" w14:textId="73432885">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By prioritizing safeguarding and well-being and </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maintaining</w:t>
      </w:r>
      <w:r w:rsidRPr="4AE4E3D0" w:rsidR="67100F1C">
        <w:rPr>
          <w:rFonts w:ascii="Comic Sans MS" w:hAnsi="Comic Sans MS" w:eastAsia="Comic Sans MS" w:cs="Comic Sans MS"/>
          <w:b w:val="0"/>
          <w:bCs w:val="0"/>
          <w:i w:val="0"/>
          <w:iCs w:val="0"/>
          <w:caps w:val="0"/>
          <w:smallCaps w:val="0"/>
          <w:noProof w:val="0"/>
          <w:color w:val="2C3E50"/>
          <w:sz w:val="24"/>
          <w:szCs w:val="24"/>
          <w:lang w:val="en-US"/>
        </w:rPr>
        <w:t xml:space="preserve"> a professional and empathetic demeanor, both the participant and the researcher can engage in a productive and respectful interview process.</w:t>
      </w:r>
    </w:p>
    <w:p w:rsidR="4F483DAB" w:rsidP="4AE4E3D0" w:rsidRDefault="4F483DAB" w14:paraId="2E974FFA" w14:textId="15D8C12D">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p>
    <w:p w:rsidR="4F483DAB" w:rsidP="4AE4E3D0" w:rsidRDefault="4F483DAB" w14:paraId="68A35C0B" w14:textId="5D5C55FF">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2607ED5C">
        <w:rPr>
          <w:rFonts w:ascii="Comic Sans MS" w:hAnsi="Comic Sans MS" w:eastAsia="Comic Sans MS" w:cs="Comic Sans MS"/>
          <w:b w:val="0"/>
          <w:bCs w:val="0"/>
          <w:i w:val="0"/>
          <w:iCs w:val="0"/>
          <w:caps w:val="0"/>
          <w:smallCaps w:val="0"/>
          <w:noProof w:val="0"/>
          <w:color w:val="2C3E50"/>
          <w:sz w:val="24"/>
          <w:szCs w:val="24"/>
          <w:lang w:val="en-US"/>
        </w:rPr>
        <w:t>Amon</w:t>
      </w:r>
      <w:r w:rsidRPr="4AE4E3D0" w:rsidR="1759E80D">
        <w:rPr>
          <w:rFonts w:ascii="Comic Sans MS" w:hAnsi="Comic Sans MS" w:eastAsia="Comic Sans MS" w:cs="Comic Sans MS"/>
          <w:b w:val="0"/>
          <w:bCs w:val="0"/>
          <w:i w:val="0"/>
          <w:iCs w:val="0"/>
          <w:caps w:val="0"/>
          <w:smallCaps w:val="0"/>
          <w:noProof w:val="0"/>
          <w:color w:val="2C3E50"/>
          <w:sz w:val="24"/>
          <w:szCs w:val="24"/>
          <w:lang w:val="en-US"/>
        </w:rPr>
        <w:t>gst</w:t>
      </w:r>
      <w:r w:rsidRPr="4AE4E3D0" w:rsidR="2607ED5C">
        <w:rPr>
          <w:rFonts w:ascii="Comic Sans MS" w:hAnsi="Comic Sans MS" w:eastAsia="Comic Sans MS" w:cs="Comic Sans MS"/>
          <w:b w:val="0"/>
          <w:bCs w:val="0"/>
          <w:i w:val="0"/>
          <w:iCs w:val="0"/>
          <w:caps w:val="0"/>
          <w:smallCaps w:val="0"/>
          <w:noProof w:val="0"/>
          <w:color w:val="2C3E50"/>
          <w:sz w:val="24"/>
          <w:szCs w:val="24"/>
          <w:lang w:val="en-US"/>
        </w:rPr>
        <w:t xml:space="preserve"> the various ethical considerations that must be </w:t>
      </w:r>
      <w:r w:rsidRPr="4AE4E3D0" w:rsidR="2607ED5C">
        <w:rPr>
          <w:rFonts w:ascii="Comic Sans MS" w:hAnsi="Comic Sans MS" w:eastAsia="Comic Sans MS" w:cs="Comic Sans MS"/>
          <w:b w:val="0"/>
          <w:bCs w:val="0"/>
          <w:i w:val="0"/>
          <w:iCs w:val="0"/>
          <w:caps w:val="0"/>
          <w:smallCaps w:val="0"/>
          <w:noProof w:val="0"/>
          <w:color w:val="2C3E50"/>
          <w:sz w:val="24"/>
          <w:szCs w:val="24"/>
          <w:lang w:val="en-US"/>
        </w:rPr>
        <w:t>observed</w:t>
      </w:r>
      <w:r w:rsidRPr="4AE4E3D0" w:rsidR="2607ED5C">
        <w:rPr>
          <w:rFonts w:ascii="Comic Sans MS" w:hAnsi="Comic Sans MS" w:eastAsia="Comic Sans MS" w:cs="Comic Sans MS"/>
          <w:b w:val="0"/>
          <w:bCs w:val="0"/>
          <w:i w:val="0"/>
          <w:iCs w:val="0"/>
          <w:caps w:val="0"/>
          <w:smallCaps w:val="0"/>
          <w:noProof w:val="0"/>
          <w:color w:val="2C3E50"/>
          <w:sz w:val="24"/>
          <w:szCs w:val="24"/>
          <w:lang w:val="en-US"/>
        </w:rPr>
        <w:t xml:space="preserve">, the Data Protection Act 2018 stands out as the UK's adoption of the General Data Protection Regulation (GDPR). This regulation dictates the procedures governing the collection and </w:t>
      </w:r>
      <w:r w:rsidRPr="4AE4E3D0" w:rsidR="2607ED5C">
        <w:rPr>
          <w:rFonts w:ascii="Comic Sans MS" w:hAnsi="Comic Sans MS" w:eastAsia="Comic Sans MS" w:cs="Comic Sans MS"/>
          <w:b w:val="0"/>
          <w:bCs w:val="0"/>
          <w:i w:val="0"/>
          <w:iCs w:val="0"/>
          <w:caps w:val="0"/>
          <w:smallCaps w:val="0"/>
          <w:noProof w:val="0"/>
          <w:color w:val="2C3E50"/>
          <w:sz w:val="24"/>
          <w:szCs w:val="24"/>
          <w:lang w:val="en-US"/>
        </w:rPr>
        <w:t>utilization</w:t>
      </w:r>
      <w:r w:rsidRPr="4AE4E3D0" w:rsidR="2607ED5C">
        <w:rPr>
          <w:rFonts w:ascii="Comic Sans MS" w:hAnsi="Comic Sans MS" w:eastAsia="Comic Sans MS" w:cs="Comic Sans MS"/>
          <w:b w:val="0"/>
          <w:bCs w:val="0"/>
          <w:i w:val="0"/>
          <w:iCs w:val="0"/>
          <w:caps w:val="0"/>
          <w:smallCaps w:val="0"/>
          <w:noProof w:val="0"/>
          <w:color w:val="2C3E50"/>
          <w:sz w:val="24"/>
          <w:szCs w:val="24"/>
          <w:lang w:val="en-US"/>
        </w:rPr>
        <w:t xml:space="preserve"> of individuals' personal information by organizations, businesses, and governmental entities (Government of UK, 2018).</w:t>
      </w:r>
    </w:p>
    <w:p w:rsidR="4F483DAB" w:rsidP="4AE4E3D0" w:rsidRDefault="4F483DAB" w14:paraId="570E32AF" w14:textId="400D0704">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p>
    <w:p w:rsidR="4F483DAB" w:rsidP="4AE4E3D0" w:rsidRDefault="4F483DAB" w14:paraId="2707C70A" w14:textId="51775F8D">
      <w:pPr>
        <w:pStyle w:val="Normal"/>
        <w:spacing w:beforeAutospacing="on" w:after="30" w:afterAutospacing="off"/>
        <w:rPr>
          <w:rFonts w:ascii="Comic Sans MS" w:hAnsi="Comic Sans MS" w:eastAsia="Comic Sans MS" w:cs="Comic Sans MS"/>
          <w:noProof w:val="0"/>
          <w:sz w:val="24"/>
          <w:szCs w:val="24"/>
          <w:lang w:val="en-US"/>
        </w:rPr>
      </w:pPr>
      <w:r w:rsidRPr="4AE4E3D0" w:rsidR="14792DE5">
        <w:rPr>
          <w:rFonts w:ascii="Comic Sans MS" w:hAnsi="Comic Sans MS" w:eastAsia="Comic Sans MS" w:cs="Comic Sans MS"/>
          <w:b w:val="0"/>
          <w:bCs w:val="0"/>
          <w:i w:val="0"/>
          <w:iCs w:val="0"/>
          <w:caps w:val="0"/>
          <w:smallCaps w:val="0"/>
          <w:noProof w:val="0"/>
          <w:color w:val="2C3E50"/>
          <w:sz w:val="24"/>
          <w:szCs w:val="24"/>
          <w:lang w:val="en-US"/>
        </w:rPr>
        <w:t xml:space="preserve">Additionally, the UK GDPR imposes a legal requirement to address and mitigate data protection and privacy issues during the project planning phase, prior to collecting any data. A Data Protection Impact Assessment (DPIA) </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assists</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 xml:space="preserve"> researchers in </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identifying</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 xml:space="preserve"> potential risks related to intrusions into participants' privacy. Subsequently, the DPIA aids in implementing </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appropriate measures</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 xml:space="preserve"> and controls to </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minimi</w:t>
      </w:r>
      <w:r w:rsidRPr="4AE4E3D0" w:rsidR="3B768C2A">
        <w:rPr>
          <w:rFonts w:ascii="Comic Sans MS" w:hAnsi="Comic Sans MS" w:eastAsia="Comic Sans MS" w:cs="Comic Sans MS"/>
          <w:b w:val="0"/>
          <w:bCs w:val="0"/>
          <w:i w:val="0"/>
          <w:iCs w:val="0"/>
          <w:caps w:val="0"/>
          <w:smallCaps w:val="0"/>
          <w:noProof w:val="0"/>
          <w:color w:val="2C3E50"/>
          <w:sz w:val="24"/>
          <w:szCs w:val="24"/>
          <w:lang w:val="en-US"/>
        </w:rPr>
        <w:t>s</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e</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 xml:space="preserve"> and manage these risks. Legislation mandates DPIAs for data processing activities posing higher risks, ensuring that privacy and data protection are </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prioriti</w:t>
      </w:r>
      <w:r w:rsidRPr="4AE4E3D0" w:rsidR="0DDC48A4">
        <w:rPr>
          <w:rFonts w:ascii="Comic Sans MS" w:hAnsi="Comic Sans MS" w:eastAsia="Comic Sans MS" w:cs="Comic Sans MS"/>
          <w:b w:val="0"/>
          <w:bCs w:val="0"/>
          <w:i w:val="0"/>
          <w:iCs w:val="0"/>
          <w:caps w:val="0"/>
          <w:smallCaps w:val="0"/>
          <w:noProof w:val="0"/>
          <w:color w:val="2C3E50"/>
          <w:sz w:val="24"/>
          <w:szCs w:val="24"/>
          <w:lang w:val="en-US"/>
        </w:rPr>
        <w:t>s</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ed</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 xml:space="preserve"> from the outset and </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maintained</w:t>
      </w:r>
      <w:r w:rsidRPr="4AE4E3D0" w:rsidR="14792DE5">
        <w:rPr>
          <w:rFonts w:ascii="Comic Sans MS" w:hAnsi="Comic Sans MS" w:eastAsia="Comic Sans MS" w:cs="Comic Sans MS"/>
          <w:b w:val="0"/>
          <w:bCs w:val="0"/>
          <w:i w:val="0"/>
          <w:iCs w:val="0"/>
          <w:caps w:val="0"/>
          <w:smallCaps w:val="0"/>
          <w:noProof w:val="0"/>
          <w:color w:val="2C3E50"/>
          <w:sz w:val="24"/>
          <w:szCs w:val="24"/>
          <w:lang w:val="en-US"/>
        </w:rPr>
        <w:t xml:space="preserve"> throughout the study's lifecycle. The European Commission (DG Research and Innovation) recommends conducting a DPIA for data processing operations involving heightened ethical risks, such as specific types of personal data, data subjects, complexity of data processing and collection, or processing techniques</w:t>
      </w:r>
      <w:r w:rsidRPr="4AE4E3D0" w:rsidR="6A12D99E">
        <w:rPr>
          <w:rFonts w:ascii="Comic Sans MS" w:hAnsi="Comic Sans MS" w:eastAsia="Comic Sans MS" w:cs="Comic Sans MS"/>
          <w:b w:val="0"/>
          <w:bCs w:val="0"/>
          <w:i w:val="0"/>
          <w:iCs w:val="0"/>
          <w:caps w:val="0"/>
          <w:smallCaps w:val="0"/>
          <w:noProof w:val="0"/>
          <w:color w:val="2C3E50"/>
          <w:sz w:val="24"/>
          <w:szCs w:val="24"/>
          <w:lang w:val="en-US"/>
        </w:rPr>
        <w:t xml:space="preserve"> (</w:t>
      </w:r>
      <w:r w:rsidRPr="4AE4E3D0" w:rsidR="6A12D99E">
        <w:rPr>
          <w:rFonts w:ascii="Roboto" w:hAnsi="Roboto" w:eastAsia="Roboto" w:cs="Roboto"/>
          <w:b w:val="0"/>
          <w:bCs w:val="0"/>
          <w:i w:val="0"/>
          <w:iCs w:val="0"/>
          <w:caps w:val="0"/>
          <w:smallCaps w:val="0"/>
          <w:noProof w:val="0"/>
          <w:color w:val="2C3E50"/>
          <w:sz w:val="22"/>
          <w:szCs w:val="22"/>
          <w:lang w:val="en-US"/>
        </w:rPr>
        <w:t>T</w:t>
      </w:r>
      <w:r w:rsidRPr="4AE4E3D0" w:rsidR="6A12D99E">
        <w:rPr>
          <w:rFonts w:ascii="Comic Sans MS" w:hAnsi="Comic Sans MS" w:eastAsia="Comic Sans MS" w:cs="Comic Sans MS"/>
          <w:b w:val="0"/>
          <w:bCs w:val="0"/>
          <w:i w:val="0"/>
          <w:iCs w:val="0"/>
          <w:caps w:val="0"/>
          <w:smallCaps w:val="0"/>
          <w:noProof w:val="0"/>
          <w:color w:val="2C3E50"/>
          <w:sz w:val="24"/>
          <w:szCs w:val="24"/>
          <w:lang w:val="en-US"/>
        </w:rPr>
        <w:t>he University of Wales Trinity Saint David, n.d.).</w:t>
      </w:r>
    </w:p>
    <w:p w:rsidR="4F483DAB" w:rsidP="4AE4E3D0" w:rsidRDefault="4F483DAB" w14:paraId="6DE9FA76" w14:textId="5F82C48A">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p>
    <w:p w:rsidR="4F483DAB" w:rsidP="4AE4E3D0" w:rsidRDefault="4F483DAB" w14:paraId="6BF74A14" w14:textId="218E3E83">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24E6FC36">
        <w:rPr>
          <w:rFonts w:ascii="Comic Sans MS" w:hAnsi="Comic Sans MS" w:eastAsia="Comic Sans MS" w:cs="Comic Sans MS"/>
          <w:b w:val="0"/>
          <w:bCs w:val="0"/>
          <w:i w:val="0"/>
          <w:iCs w:val="0"/>
          <w:caps w:val="0"/>
          <w:smallCaps w:val="0"/>
          <w:noProof w:val="0"/>
          <w:color w:val="2C3E50"/>
          <w:sz w:val="24"/>
          <w:szCs w:val="24"/>
          <w:lang w:val="en-US"/>
        </w:rPr>
        <w:t>BERA guidelines</w:t>
      </w:r>
      <w:r w:rsidRPr="4AE4E3D0" w:rsidR="45394516">
        <w:rPr>
          <w:rFonts w:ascii="Comic Sans MS" w:hAnsi="Comic Sans MS" w:eastAsia="Comic Sans MS" w:cs="Comic Sans MS"/>
          <w:b w:val="0"/>
          <w:bCs w:val="0"/>
          <w:i w:val="0"/>
          <w:iCs w:val="0"/>
          <w:caps w:val="0"/>
          <w:smallCaps w:val="0"/>
          <w:noProof w:val="0"/>
          <w:color w:val="2C3E50"/>
          <w:sz w:val="24"/>
          <w:szCs w:val="24"/>
          <w:lang w:val="en-US"/>
        </w:rPr>
        <w:t xml:space="preserve"> are intended for anyone conducting educational research, regardless of whether </w:t>
      </w:r>
      <w:r w:rsidRPr="4AE4E3D0" w:rsidR="45394516">
        <w:rPr>
          <w:rFonts w:ascii="Comic Sans MS" w:hAnsi="Comic Sans MS" w:eastAsia="Comic Sans MS" w:cs="Comic Sans MS"/>
          <w:b w:val="0"/>
          <w:bCs w:val="0"/>
          <w:i w:val="0"/>
          <w:iCs w:val="0"/>
          <w:caps w:val="0"/>
          <w:smallCaps w:val="0"/>
          <w:noProof w:val="0"/>
          <w:color w:val="2C3E50"/>
          <w:sz w:val="24"/>
          <w:szCs w:val="24"/>
          <w:lang w:val="en-US"/>
        </w:rPr>
        <w:t>it</w:t>
      </w:r>
      <w:r w:rsidRPr="4AE4E3D0" w:rsidR="306C4A7A">
        <w:rPr>
          <w:rFonts w:ascii="Comic Sans MS" w:hAnsi="Comic Sans MS" w:eastAsia="Comic Sans MS" w:cs="Comic Sans MS"/>
          <w:b w:val="0"/>
          <w:bCs w:val="0"/>
          <w:i w:val="0"/>
          <w:iCs w:val="0"/>
          <w:caps w:val="0"/>
          <w:smallCaps w:val="0"/>
          <w:noProof w:val="0"/>
          <w:color w:val="2C3E50"/>
          <w:sz w:val="24"/>
          <w:szCs w:val="24"/>
          <w:lang w:val="en-US"/>
        </w:rPr>
        <w:t xml:space="preserve"> is</w:t>
      </w:r>
      <w:r w:rsidRPr="4AE4E3D0" w:rsidR="45394516">
        <w:rPr>
          <w:rFonts w:ascii="Comic Sans MS" w:hAnsi="Comic Sans MS" w:eastAsia="Comic Sans MS" w:cs="Comic Sans MS"/>
          <w:b w:val="0"/>
          <w:bCs w:val="0"/>
          <w:i w:val="0"/>
          <w:iCs w:val="0"/>
          <w:caps w:val="0"/>
          <w:smallCaps w:val="0"/>
          <w:noProof w:val="0"/>
          <w:color w:val="2C3E50"/>
          <w:sz w:val="24"/>
          <w:szCs w:val="24"/>
          <w:lang w:val="en-US"/>
        </w:rPr>
        <w:t xml:space="preserve"> part of their job description or undertaken for personal development or improvement of practice. This includes both independent researchers and those affiliated with educational institutions such as early years settings, schools, colleges, and universities.</w:t>
      </w:r>
    </w:p>
    <w:p w:rsidR="4F483DAB" w:rsidP="4AE4E3D0" w:rsidRDefault="4F483DAB" w14:paraId="1005A871" w14:textId="22F98673">
      <w:pPr>
        <w:pStyle w:val="Normal"/>
        <w:spacing w:beforeAutospacing="on" w:after="30" w:afterAutospacing="off"/>
      </w:pPr>
      <w:r w:rsidRPr="4AE4E3D0" w:rsidR="45394516">
        <w:rPr>
          <w:rFonts w:ascii="Comic Sans MS" w:hAnsi="Comic Sans MS" w:eastAsia="Comic Sans MS" w:cs="Comic Sans MS"/>
          <w:b w:val="0"/>
          <w:bCs w:val="0"/>
          <w:i w:val="0"/>
          <w:iCs w:val="0"/>
          <w:caps w:val="0"/>
          <w:smallCaps w:val="0"/>
          <w:noProof w:val="0"/>
          <w:color w:val="2C3E50"/>
          <w:sz w:val="24"/>
          <w:szCs w:val="24"/>
          <w:lang w:val="en-US"/>
        </w:rPr>
        <w:t xml:space="preserve"> </w:t>
      </w:r>
    </w:p>
    <w:p w:rsidR="4F483DAB" w:rsidP="4AE4E3D0" w:rsidRDefault="4F483DAB" w14:paraId="42C5C845" w14:textId="44463A1B">
      <w:pPr>
        <w:pStyle w:val="Normal"/>
        <w:spacing w:beforeAutospacing="on" w:after="30" w:afterAutospacing="off"/>
        <w:rPr>
          <w:rFonts w:ascii="Comic Sans MS" w:hAnsi="Comic Sans MS" w:eastAsia="Comic Sans MS" w:cs="Comic Sans MS"/>
          <w:b w:val="0"/>
          <w:bCs w:val="0"/>
          <w:i w:val="0"/>
          <w:iCs w:val="0"/>
          <w:caps w:val="0"/>
          <w:smallCaps w:val="0"/>
          <w:noProof w:val="0"/>
          <w:color w:val="2C3E50"/>
          <w:sz w:val="24"/>
          <w:szCs w:val="24"/>
          <w:lang w:val="en-US"/>
        </w:rPr>
      </w:pPr>
      <w:r w:rsidRPr="4AE4E3D0" w:rsidR="45394516">
        <w:rPr>
          <w:rFonts w:ascii="Comic Sans MS" w:hAnsi="Comic Sans MS" w:eastAsia="Comic Sans MS" w:cs="Comic Sans MS"/>
          <w:b w:val="0"/>
          <w:bCs w:val="0"/>
          <w:i w:val="0"/>
          <w:iCs w:val="0"/>
          <w:caps w:val="0"/>
          <w:smallCaps w:val="0"/>
          <w:noProof w:val="0"/>
          <w:color w:val="2C3E50"/>
          <w:sz w:val="24"/>
          <w:szCs w:val="24"/>
          <w:lang w:val="en-US"/>
        </w:rPr>
        <w:t>The British Educational Research Association</w:t>
      </w:r>
      <w:r w:rsidRPr="4AE4E3D0" w:rsidR="0CC99CA9">
        <w:rPr>
          <w:rFonts w:ascii="Comic Sans MS" w:hAnsi="Comic Sans MS" w:eastAsia="Comic Sans MS" w:cs="Comic Sans MS"/>
          <w:b w:val="0"/>
          <w:bCs w:val="0"/>
          <w:i w:val="0"/>
          <w:iCs w:val="0"/>
          <w:caps w:val="0"/>
          <w:smallCaps w:val="0"/>
          <w:noProof w:val="0"/>
          <w:color w:val="2C3E50"/>
          <w:sz w:val="24"/>
          <w:szCs w:val="24"/>
          <w:lang w:val="en-US"/>
        </w:rPr>
        <w:t xml:space="preserve">, 2018 </w:t>
      </w:r>
      <w:r w:rsidRPr="4AE4E3D0" w:rsidR="45394516">
        <w:rPr>
          <w:rFonts w:ascii="Comic Sans MS" w:hAnsi="Comic Sans MS" w:eastAsia="Comic Sans MS" w:cs="Comic Sans MS"/>
          <w:b w:val="0"/>
          <w:bCs w:val="0"/>
          <w:i w:val="0"/>
          <w:iCs w:val="0"/>
          <w:caps w:val="0"/>
          <w:smallCaps w:val="0"/>
          <w:noProof w:val="0"/>
          <w:color w:val="2C3E50"/>
          <w:sz w:val="24"/>
          <w:szCs w:val="24"/>
          <w:lang w:val="en-US"/>
        </w:rPr>
        <w:t xml:space="preserve">(BERA) expects its members to align their conduct with its vision, aims, and ethical values outlined in the BERA code of conduct. Therefore, BERA recommends its members </w:t>
      </w:r>
      <w:r w:rsidRPr="4AE4E3D0" w:rsidR="45394516">
        <w:rPr>
          <w:rFonts w:ascii="Comic Sans MS" w:hAnsi="Comic Sans MS" w:eastAsia="Comic Sans MS" w:cs="Comic Sans MS"/>
          <w:b w:val="0"/>
          <w:bCs w:val="0"/>
          <w:i w:val="0"/>
          <w:iCs w:val="0"/>
          <w:caps w:val="0"/>
          <w:smallCaps w:val="0"/>
          <w:noProof w:val="0"/>
          <w:color w:val="2C3E50"/>
          <w:sz w:val="24"/>
          <w:szCs w:val="24"/>
          <w:lang w:val="en-US"/>
        </w:rPr>
        <w:t>utili</w:t>
      </w:r>
      <w:r w:rsidRPr="4AE4E3D0" w:rsidR="26D4EE2D">
        <w:rPr>
          <w:rFonts w:ascii="Comic Sans MS" w:hAnsi="Comic Sans MS" w:eastAsia="Comic Sans MS" w:cs="Comic Sans MS"/>
          <w:b w:val="0"/>
          <w:bCs w:val="0"/>
          <w:i w:val="0"/>
          <w:iCs w:val="0"/>
          <w:caps w:val="0"/>
          <w:smallCaps w:val="0"/>
          <w:noProof w:val="0"/>
          <w:color w:val="2C3E50"/>
          <w:sz w:val="24"/>
          <w:szCs w:val="24"/>
          <w:lang w:val="en-US"/>
        </w:rPr>
        <w:t>s</w:t>
      </w:r>
      <w:r w:rsidRPr="4AE4E3D0" w:rsidR="45394516">
        <w:rPr>
          <w:rFonts w:ascii="Comic Sans MS" w:hAnsi="Comic Sans MS" w:eastAsia="Comic Sans MS" w:cs="Comic Sans MS"/>
          <w:b w:val="0"/>
          <w:bCs w:val="0"/>
          <w:i w:val="0"/>
          <w:iCs w:val="0"/>
          <w:caps w:val="0"/>
          <w:smallCaps w:val="0"/>
          <w:noProof w:val="0"/>
          <w:color w:val="2C3E50"/>
          <w:sz w:val="24"/>
          <w:szCs w:val="24"/>
          <w:lang w:val="en-US"/>
        </w:rPr>
        <w:t>e</w:t>
      </w:r>
      <w:r w:rsidRPr="4AE4E3D0" w:rsidR="45394516">
        <w:rPr>
          <w:rFonts w:ascii="Comic Sans MS" w:hAnsi="Comic Sans MS" w:eastAsia="Comic Sans MS" w:cs="Comic Sans MS"/>
          <w:b w:val="0"/>
          <w:bCs w:val="0"/>
          <w:i w:val="0"/>
          <w:iCs w:val="0"/>
          <w:caps w:val="0"/>
          <w:smallCaps w:val="0"/>
          <w:noProof w:val="0"/>
          <w:color w:val="2C3E50"/>
          <w:sz w:val="24"/>
          <w:szCs w:val="24"/>
          <w:lang w:val="en-US"/>
        </w:rPr>
        <w:t xml:space="preserve"> these guidelines (along with any other relevant ethical guidelines) and adhere to their underlying principles with integrity in their research endeavors. This ensures that their actions are ethical, justifiable, and sound.</w:t>
      </w:r>
    </w:p>
    <w:p w:rsidR="4F483DAB" w:rsidP="4AE4E3D0" w:rsidRDefault="4F483DAB" w14:paraId="485F0F46" w14:textId="6058263F">
      <w:pPr>
        <w:pStyle w:val="Normal"/>
        <w:spacing w:beforeAutospacing="on" w:after="30" w:afterAutospacing="off"/>
        <w:rPr>
          <w:rFonts w:ascii="Comic Sans MS" w:hAnsi="Comic Sans MS" w:eastAsia="Comic Sans MS" w:cs="Comic Sans MS"/>
          <w:b w:val="1"/>
          <w:bCs w:val="1"/>
          <w:sz w:val="24"/>
          <w:szCs w:val="24"/>
          <w:u w:val="single"/>
        </w:rPr>
      </w:pPr>
      <w:r w:rsidRPr="4AE4E3D0" w:rsidR="45394516">
        <w:rPr>
          <w:rFonts w:ascii="Comic Sans MS" w:hAnsi="Comic Sans MS" w:eastAsia="Comic Sans MS" w:cs="Comic Sans MS"/>
          <w:b w:val="0"/>
          <w:bCs w:val="0"/>
          <w:i w:val="0"/>
          <w:iCs w:val="0"/>
          <w:caps w:val="0"/>
          <w:smallCaps w:val="0"/>
          <w:noProof w:val="0"/>
          <w:color w:val="2C3E50"/>
          <w:sz w:val="24"/>
          <w:szCs w:val="24"/>
          <w:lang w:val="en-US"/>
        </w:rPr>
        <w:t xml:space="preserve"> </w:t>
      </w:r>
    </w:p>
    <w:p w:rsidR="4F483DAB" w:rsidP="4AE4E3D0" w:rsidRDefault="4F483DAB" w14:paraId="4F05DED1" w14:textId="3791D459">
      <w:pPr>
        <w:pStyle w:val="Normal"/>
        <w:spacing w:beforeAutospacing="on" w:after="30" w:afterAutospacing="off"/>
        <w:rPr>
          <w:rFonts w:ascii="Comic Sans MS" w:hAnsi="Comic Sans MS" w:eastAsia="Comic Sans MS" w:cs="Comic Sans MS"/>
          <w:b w:val="1"/>
          <w:bCs w:val="1"/>
          <w:sz w:val="24"/>
          <w:szCs w:val="24"/>
          <w:u w:val="single"/>
        </w:rPr>
      </w:pPr>
      <w:r w:rsidRPr="4AE4E3D0" w:rsidR="138DC73B">
        <w:rPr>
          <w:rFonts w:ascii="Comic Sans MS" w:hAnsi="Comic Sans MS" w:eastAsia="Comic Sans MS" w:cs="Comic Sans MS"/>
          <w:b w:val="1"/>
          <w:bCs w:val="1"/>
          <w:sz w:val="24"/>
          <w:szCs w:val="24"/>
          <w:u w:val="single"/>
        </w:rPr>
        <w:t>Conclusion</w:t>
      </w:r>
    </w:p>
    <w:p w:rsidR="1FEB85C9" w:rsidP="4AE4E3D0" w:rsidRDefault="1FEB85C9" w14:paraId="31ACA838" w14:textId="19E2C5A6">
      <w:pPr>
        <w:pStyle w:val="Normal"/>
        <w:spacing w:beforeAutospacing="on" w:after="30" w:afterAutospacing="off"/>
        <w:rPr>
          <w:rFonts w:ascii="Comic Sans MS" w:hAnsi="Comic Sans MS" w:eastAsia="Comic Sans MS" w:cs="Comic Sans MS"/>
          <w:b w:val="1"/>
          <w:bCs w:val="1"/>
          <w:sz w:val="24"/>
          <w:szCs w:val="24"/>
          <w:u w:val="none"/>
        </w:rPr>
      </w:pPr>
    </w:p>
    <w:p w:rsidR="1FEB85C9" w:rsidP="4AE4E3D0" w:rsidRDefault="1FEB85C9" w14:paraId="08F03C64" w14:textId="0700086A">
      <w:pPr>
        <w:pStyle w:val="Normal"/>
        <w:spacing w:beforeAutospacing="on" w:after="30" w:afterAutospacing="off"/>
        <w:rPr>
          <w:rFonts w:ascii="Comic Sans MS" w:hAnsi="Comic Sans MS" w:eastAsia="Comic Sans MS" w:cs="Comic Sans MS"/>
          <w:b w:val="1"/>
          <w:bCs w:val="1"/>
          <w:sz w:val="24"/>
          <w:szCs w:val="24"/>
          <w:u w:val="single"/>
        </w:rPr>
      </w:pPr>
    </w:p>
    <w:p w:rsidR="1FEB85C9" w:rsidP="4AE4E3D0" w:rsidRDefault="1FEB85C9" w14:paraId="16606822" w14:textId="1EAA81DD">
      <w:pPr>
        <w:pStyle w:val="Normal"/>
        <w:spacing w:beforeAutospacing="on" w:after="30" w:afterAutospacing="off"/>
        <w:rPr>
          <w:rFonts w:ascii="Comic Sans MS" w:hAnsi="Comic Sans MS" w:eastAsia="Comic Sans MS" w:cs="Comic Sans MS"/>
          <w:b w:val="1"/>
          <w:bCs w:val="1"/>
          <w:sz w:val="24"/>
          <w:szCs w:val="24"/>
          <w:u w:val="single"/>
        </w:rPr>
      </w:pPr>
    </w:p>
    <w:p w:rsidR="12DD7565" w:rsidP="4AE4E3D0" w:rsidRDefault="12DD7565" w14:paraId="7B02A495" w14:textId="2C3A7247">
      <w:pPr>
        <w:pStyle w:val="Normal"/>
        <w:spacing w:beforeAutospacing="on" w:after="30" w:afterAutospacing="off"/>
        <w:rPr>
          <w:rFonts w:ascii="Comic Sans MS" w:hAnsi="Comic Sans MS" w:eastAsia="Comic Sans MS" w:cs="Comic Sans MS"/>
          <w:b w:val="1"/>
          <w:bCs w:val="1"/>
          <w:sz w:val="24"/>
          <w:szCs w:val="24"/>
          <w:u w:val="single"/>
        </w:rPr>
      </w:pPr>
      <w:r w:rsidRPr="4AE4E3D0" w:rsidR="51E2C9BE">
        <w:rPr>
          <w:rFonts w:ascii="Comic Sans MS" w:hAnsi="Comic Sans MS" w:eastAsia="Comic Sans MS" w:cs="Comic Sans MS"/>
          <w:b w:val="1"/>
          <w:bCs w:val="1"/>
          <w:sz w:val="24"/>
          <w:szCs w:val="24"/>
          <w:u w:val="single"/>
        </w:rPr>
        <w:t>References</w:t>
      </w:r>
    </w:p>
    <w:p w:rsidR="1FEB85C9" w:rsidP="4AE4E3D0" w:rsidRDefault="1FEB85C9" w14:paraId="2C68C3D0" w14:textId="1D14BA2B">
      <w:pPr>
        <w:pStyle w:val="Normal"/>
        <w:spacing w:beforeAutospacing="on" w:after="30" w:afterAutospacing="off"/>
        <w:rPr>
          <w:rFonts w:ascii="Comic Sans MS" w:hAnsi="Comic Sans MS" w:eastAsia="Comic Sans MS" w:cs="Comic Sans MS"/>
          <w:b w:val="1"/>
          <w:bCs w:val="1"/>
          <w:sz w:val="24"/>
          <w:szCs w:val="24"/>
          <w:u w:val="single"/>
        </w:rPr>
      </w:pPr>
    </w:p>
    <w:p w:rsidR="1FEB85C9" w:rsidP="4AE4E3D0" w:rsidRDefault="1FEB85C9" w14:paraId="6BA6DA36" w14:textId="59FB0974">
      <w:pPr>
        <w:pStyle w:val="Normal"/>
        <w:spacing w:beforeAutospacing="on" w:after="30" w:afterAutospacing="off"/>
        <w:rPr>
          <w:rFonts w:ascii="Comic Sans MS" w:hAnsi="Comic Sans MS" w:eastAsia="Comic Sans MS" w:cs="Comic Sans MS"/>
          <w:b w:val="1"/>
          <w:bCs w:val="1"/>
          <w:sz w:val="24"/>
          <w:szCs w:val="24"/>
          <w:u w:val="single"/>
        </w:rPr>
      </w:pPr>
    </w:p>
    <w:p w:rsidR="1FEB85C9" w:rsidP="4AE4E3D0" w:rsidRDefault="1FEB85C9" w14:paraId="548DCBA6" w14:textId="065E765F">
      <w:pPr>
        <w:pStyle w:val="Normal"/>
        <w:spacing w:beforeAutospacing="on" w:after="30" w:afterAutospacing="off"/>
        <w:rPr>
          <w:rFonts w:ascii="Comic Sans MS" w:hAnsi="Comic Sans MS" w:eastAsia="Comic Sans MS" w:cs="Comic Sans MS"/>
          <w:b w:val="1"/>
          <w:bCs w:val="1"/>
          <w:sz w:val="24"/>
          <w:szCs w:val="24"/>
          <w:u w:val="single"/>
        </w:rPr>
      </w:pPr>
    </w:p>
    <w:p w:rsidR="1FEB85C9" w:rsidP="4AE4E3D0" w:rsidRDefault="1FEB85C9" w14:paraId="21E6881E" w14:textId="01D00D51">
      <w:pPr>
        <w:pStyle w:val="Normal"/>
        <w:spacing w:beforeAutospacing="on" w:after="30" w:afterAutospacing="off"/>
        <w:rPr>
          <w:rFonts w:ascii="Comic Sans MS" w:hAnsi="Comic Sans MS" w:eastAsia="Comic Sans MS" w:cs="Comic Sans MS"/>
          <w:b w:val="1"/>
          <w:bCs w:val="1"/>
          <w:sz w:val="24"/>
          <w:szCs w:val="24"/>
          <w:u w:val="single"/>
        </w:rPr>
      </w:pPr>
    </w:p>
    <w:p w:rsidR="1FEB85C9" w:rsidP="4AE4E3D0" w:rsidRDefault="1FEB85C9" w14:paraId="02AFCBC4" w14:textId="53DE85D4">
      <w:pPr>
        <w:pStyle w:val="Normal"/>
        <w:spacing w:beforeAutospacing="on" w:after="30" w:afterAutospacing="off"/>
        <w:rPr>
          <w:rFonts w:ascii="Comic Sans MS" w:hAnsi="Comic Sans MS" w:eastAsia="Comic Sans MS" w:cs="Comic Sans MS"/>
          <w:b w:val="1"/>
          <w:bCs w:val="1"/>
          <w:sz w:val="24"/>
          <w:szCs w:val="24"/>
          <w:u w:val="single"/>
        </w:rPr>
      </w:pPr>
    </w:p>
    <w:sectPr>
      <w:pgSz w:w="12240" w:h="15840" w:orient="portrait"/>
      <w:pgMar w:top="1440" w:right="1440" w:bottom="1440" w:left="1440" w:header="720" w:footer="720" w:gutter="0"/>
      <w:cols w:space="720"/>
      <w:docGrid w:linePitch="360"/>
      <w:headerReference w:type="default" r:id="R8373aa8512814926"/>
      <w:footerReference w:type="default" r:id="R70a4c9d6b1dd4b7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EB85C9" w:rsidTr="1FEB85C9" w14:paraId="7569110E">
      <w:trPr>
        <w:trHeight w:val="300"/>
      </w:trPr>
      <w:tc>
        <w:tcPr>
          <w:tcW w:w="3120" w:type="dxa"/>
          <w:tcMar/>
        </w:tcPr>
        <w:p w:rsidR="1FEB85C9" w:rsidP="1FEB85C9" w:rsidRDefault="1FEB85C9" w14:paraId="54B615BA" w14:textId="2B32FA16">
          <w:pPr>
            <w:pStyle w:val="Header"/>
            <w:bidi w:val="0"/>
            <w:ind w:left="-115"/>
            <w:jc w:val="left"/>
          </w:pPr>
        </w:p>
      </w:tc>
      <w:tc>
        <w:tcPr>
          <w:tcW w:w="3120" w:type="dxa"/>
          <w:tcMar/>
        </w:tcPr>
        <w:p w:rsidR="1FEB85C9" w:rsidP="1FEB85C9" w:rsidRDefault="1FEB85C9" w14:paraId="0D9EA0D1" w14:textId="4663BD0B">
          <w:pPr>
            <w:pStyle w:val="Header"/>
            <w:bidi w:val="0"/>
            <w:jc w:val="center"/>
          </w:pPr>
        </w:p>
      </w:tc>
      <w:tc>
        <w:tcPr>
          <w:tcW w:w="3120" w:type="dxa"/>
          <w:tcMar/>
        </w:tcPr>
        <w:p w:rsidR="1FEB85C9" w:rsidP="1FEB85C9" w:rsidRDefault="1FEB85C9" w14:paraId="2405ECF8" w14:textId="63A2DEBC">
          <w:pPr>
            <w:pStyle w:val="Header"/>
            <w:bidi w:val="0"/>
            <w:ind w:right="-115"/>
            <w:jc w:val="right"/>
          </w:pPr>
        </w:p>
      </w:tc>
    </w:tr>
  </w:tbl>
  <w:p w:rsidR="1FEB85C9" w:rsidP="1FEB85C9" w:rsidRDefault="1FEB85C9" w14:paraId="4EBA1A30" w14:textId="16E866D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EB85C9" w:rsidTr="4AE4E3D0" w14:paraId="30F73762">
      <w:trPr>
        <w:trHeight w:val="300"/>
      </w:trPr>
      <w:tc>
        <w:tcPr>
          <w:tcW w:w="3120" w:type="dxa"/>
          <w:tcMar/>
        </w:tcPr>
        <w:p w:rsidR="1FEB85C9" w:rsidP="1FEB85C9" w:rsidRDefault="1FEB85C9" w14:paraId="576E598D" w14:textId="5DD819EE">
          <w:pPr>
            <w:pStyle w:val="Normal"/>
            <w:spacing w:after="30" w:afterAutospacing="off"/>
            <w:rPr>
              <w:rFonts w:ascii="Comic Sans MS" w:hAnsi="Comic Sans MS" w:eastAsia="Comic Sans MS" w:cs="Comic Sans MS"/>
              <w:b w:val="1"/>
              <w:bCs w:val="1"/>
              <w:u w:val="single"/>
            </w:rPr>
          </w:pPr>
        </w:p>
        <w:p w:rsidR="1FEB85C9" w:rsidP="1FEB85C9" w:rsidRDefault="1FEB85C9" w14:paraId="71066622" w14:textId="5E2B376C">
          <w:pPr>
            <w:pStyle w:val="Header"/>
            <w:bidi w:val="0"/>
            <w:ind w:left="-115"/>
            <w:jc w:val="left"/>
          </w:pPr>
        </w:p>
      </w:tc>
      <w:tc>
        <w:tcPr>
          <w:tcW w:w="3120" w:type="dxa"/>
          <w:tcMar/>
        </w:tcPr>
        <w:p w:rsidR="1FEB85C9" w:rsidP="1FEB85C9" w:rsidRDefault="1FEB85C9" w14:paraId="4AA1A275" w14:textId="0BBBB75B">
          <w:pPr>
            <w:pStyle w:val="Header"/>
            <w:bidi w:val="0"/>
            <w:jc w:val="center"/>
          </w:pPr>
        </w:p>
      </w:tc>
      <w:tc>
        <w:tcPr>
          <w:tcW w:w="3120" w:type="dxa"/>
          <w:tcMar/>
        </w:tcPr>
        <w:p w:rsidR="1FEB85C9" w:rsidP="1FEB85C9" w:rsidRDefault="1FEB85C9" w14:paraId="453863CC" w14:textId="242C3694">
          <w:pPr>
            <w:pStyle w:val="Header"/>
            <w:bidi w:val="0"/>
            <w:ind w:right="-115"/>
            <w:jc w:val="right"/>
          </w:pPr>
        </w:p>
      </w:tc>
    </w:tr>
  </w:tbl>
  <w:p w:rsidR="1FEB85C9" w:rsidP="1FEB85C9" w:rsidRDefault="1FEB85C9" w14:paraId="2A94CB48" w14:textId="0EC79713">
    <w:pPr>
      <w:pStyle w:val="Header"/>
      <w:bidi w:val="0"/>
    </w:pPr>
  </w:p>
</w:hdr>
</file>

<file path=word/numbering.xml><?xml version="1.0" encoding="utf-8"?>
<w:numbering xmlns:w="http://schemas.openxmlformats.org/wordprocessingml/2006/main">
  <w:abstractNum xmlns:w="http://schemas.openxmlformats.org/wordprocessingml/2006/main" w:abstractNumId="2">
    <w:nsid w:val="57165d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1234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13E44B"/>
    <w:rsid w:val="0008047F"/>
    <w:rsid w:val="0009DC79"/>
    <w:rsid w:val="002402F8"/>
    <w:rsid w:val="004F5FE4"/>
    <w:rsid w:val="0064F887"/>
    <w:rsid w:val="00A243B1"/>
    <w:rsid w:val="00B24EE6"/>
    <w:rsid w:val="00C540E5"/>
    <w:rsid w:val="00D0F0FD"/>
    <w:rsid w:val="00D87668"/>
    <w:rsid w:val="0100801E"/>
    <w:rsid w:val="011039F7"/>
    <w:rsid w:val="01200A3A"/>
    <w:rsid w:val="0123DD9C"/>
    <w:rsid w:val="012583A4"/>
    <w:rsid w:val="016F5E4E"/>
    <w:rsid w:val="0185CFDD"/>
    <w:rsid w:val="0186EDAA"/>
    <w:rsid w:val="01940BD9"/>
    <w:rsid w:val="01AC7D1A"/>
    <w:rsid w:val="01CA2300"/>
    <w:rsid w:val="01CD6FD7"/>
    <w:rsid w:val="01E1E11C"/>
    <w:rsid w:val="01F25182"/>
    <w:rsid w:val="01F425B1"/>
    <w:rsid w:val="02069B19"/>
    <w:rsid w:val="020C8785"/>
    <w:rsid w:val="024FDB1F"/>
    <w:rsid w:val="025131AE"/>
    <w:rsid w:val="02992951"/>
    <w:rsid w:val="02AF4726"/>
    <w:rsid w:val="02C9C79E"/>
    <w:rsid w:val="02CD8354"/>
    <w:rsid w:val="02EB62ED"/>
    <w:rsid w:val="0327211B"/>
    <w:rsid w:val="032F251E"/>
    <w:rsid w:val="0330ED6F"/>
    <w:rsid w:val="03587BD4"/>
    <w:rsid w:val="0386F7F7"/>
    <w:rsid w:val="03C55AEE"/>
    <w:rsid w:val="03CEDC38"/>
    <w:rsid w:val="03D69AAE"/>
    <w:rsid w:val="03DB1172"/>
    <w:rsid w:val="03E460ED"/>
    <w:rsid w:val="042F7BF5"/>
    <w:rsid w:val="043C8914"/>
    <w:rsid w:val="04498CE8"/>
    <w:rsid w:val="044B1787"/>
    <w:rsid w:val="046EFC35"/>
    <w:rsid w:val="046F1FF2"/>
    <w:rsid w:val="048A1F49"/>
    <w:rsid w:val="04D1005B"/>
    <w:rsid w:val="04D77F61"/>
    <w:rsid w:val="04D954DB"/>
    <w:rsid w:val="04E213FD"/>
    <w:rsid w:val="04EED96F"/>
    <w:rsid w:val="04FCA32E"/>
    <w:rsid w:val="05122DA8"/>
    <w:rsid w:val="051C42F8"/>
    <w:rsid w:val="052D65DC"/>
    <w:rsid w:val="054172DF"/>
    <w:rsid w:val="057A0B58"/>
    <w:rsid w:val="0585DD0A"/>
    <w:rsid w:val="0598E35E"/>
    <w:rsid w:val="05C62118"/>
    <w:rsid w:val="05C9A509"/>
    <w:rsid w:val="0635F4B5"/>
    <w:rsid w:val="0690561C"/>
    <w:rsid w:val="0694B328"/>
    <w:rsid w:val="069579DC"/>
    <w:rsid w:val="06AC8396"/>
    <w:rsid w:val="06C668CB"/>
    <w:rsid w:val="06C68EEE"/>
    <w:rsid w:val="06D5D56A"/>
    <w:rsid w:val="06E231D9"/>
    <w:rsid w:val="070455A8"/>
    <w:rsid w:val="0711DC6B"/>
    <w:rsid w:val="0717A74A"/>
    <w:rsid w:val="071B6EC0"/>
    <w:rsid w:val="072FAD93"/>
    <w:rsid w:val="07333E3F"/>
    <w:rsid w:val="073CC887"/>
    <w:rsid w:val="07443750"/>
    <w:rsid w:val="074A1D1E"/>
    <w:rsid w:val="075A1141"/>
    <w:rsid w:val="07698FEC"/>
    <w:rsid w:val="07B3ED87"/>
    <w:rsid w:val="07E9B817"/>
    <w:rsid w:val="07F8C4DC"/>
    <w:rsid w:val="08029641"/>
    <w:rsid w:val="080B58A8"/>
    <w:rsid w:val="080BBD11"/>
    <w:rsid w:val="0827298C"/>
    <w:rsid w:val="0846F9E6"/>
    <w:rsid w:val="08533692"/>
    <w:rsid w:val="085D936E"/>
    <w:rsid w:val="085FA84A"/>
    <w:rsid w:val="089BF394"/>
    <w:rsid w:val="089CE595"/>
    <w:rsid w:val="08D5DDDE"/>
    <w:rsid w:val="08E6AC76"/>
    <w:rsid w:val="08F86EA2"/>
    <w:rsid w:val="0929A78E"/>
    <w:rsid w:val="09488929"/>
    <w:rsid w:val="096189C7"/>
    <w:rsid w:val="09624F42"/>
    <w:rsid w:val="0967DED1"/>
    <w:rsid w:val="099E66A2"/>
    <w:rsid w:val="09C88EB2"/>
    <w:rsid w:val="09C8A91D"/>
    <w:rsid w:val="09DCBD4D"/>
    <w:rsid w:val="09E09C05"/>
    <w:rsid w:val="09FE2FB0"/>
    <w:rsid w:val="0A01C261"/>
    <w:rsid w:val="0A23441E"/>
    <w:rsid w:val="0A41F081"/>
    <w:rsid w:val="0A51137D"/>
    <w:rsid w:val="0A8F93D7"/>
    <w:rsid w:val="0A975976"/>
    <w:rsid w:val="0A99BAE6"/>
    <w:rsid w:val="0A9AE29E"/>
    <w:rsid w:val="0AA230CE"/>
    <w:rsid w:val="0AAD40ED"/>
    <w:rsid w:val="0AB2E79B"/>
    <w:rsid w:val="0ABFA011"/>
    <w:rsid w:val="0ACAB801"/>
    <w:rsid w:val="0AE4CAE7"/>
    <w:rsid w:val="0AF1D78D"/>
    <w:rsid w:val="0B0B79A1"/>
    <w:rsid w:val="0B0ED5C9"/>
    <w:rsid w:val="0B1C301A"/>
    <w:rsid w:val="0B3CB619"/>
    <w:rsid w:val="0B434922"/>
    <w:rsid w:val="0B7626F1"/>
    <w:rsid w:val="0B9233DC"/>
    <w:rsid w:val="0BD257C6"/>
    <w:rsid w:val="0BDBF29F"/>
    <w:rsid w:val="0BE66E9D"/>
    <w:rsid w:val="0BECE3DE"/>
    <w:rsid w:val="0BFD1690"/>
    <w:rsid w:val="0C3631BD"/>
    <w:rsid w:val="0C3A0463"/>
    <w:rsid w:val="0C3C7B81"/>
    <w:rsid w:val="0C75FED6"/>
    <w:rsid w:val="0C7E2958"/>
    <w:rsid w:val="0CC6FE1D"/>
    <w:rsid w:val="0CC99CA9"/>
    <w:rsid w:val="0CFDAACE"/>
    <w:rsid w:val="0D06B470"/>
    <w:rsid w:val="0D13E44B"/>
    <w:rsid w:val="0D2C8160"/>
    <w:rsid w:val="0D5A7B18"/>
    <w:rsid w:val="0D6DD10D"/>
    <w:rsid w:val="0D83F705"/>
    <w:rsid w:val="0D88B43F"/>
    <w:rsid w:val="0D8EC9E3"/>
    <w:rsid w:val="0D98E6F1"/>
    <w:rsid w:val="0DB5D47F"/>
    <w:rsid w:val="0DDC48A4"/>
    <w:rsid w:val="0DF6D738"/>
    <w:rsid w:val="0E0082CF"/>
    <w:rsid w:val="0E0687CA"/>
    <w:rsid w:val="0E295E28"/>
    <w:rsid w:val="0E6C21CE"/>
    <w:rsid w:val="0E6CF411"/>
    <w:rsid w:val="0E88157E"/>
    <w:rsid w:val="0E888C98"/>
    <w:rsid w:val="0E917074"/>
    <w:rsid w:val="0E9F5DC6"/>
    <w:rsid w:val="0EB8FFDB"/>
    <w:rsid w:val="0EEA62AF"/>
    <w:rsid w:val="0EEF3FD2"/>
    <w:rsid w:val="0EEF710C"/>
    <w:rsid w:val="0F0F2DB7"/>
    <w:rsid w:val="0F34B752"/>
    <w:rsid w:val="0F8A1608"/>
    <w:rsid w:val="0FA7C671"/>
    <w:rsid w:val="0FDA3A2B"/>
    <w:rsid w:val="0FE50BD6"/>
    <w:rsid w:val="0FEB2D4B"/>
    <w:rsid w:val="10507991"/>
    <w:rsid w:val="106B0AB1"/>
    <w:rsid w:val="106F1C97"/>
    <w:rsid w:val="109D631C"/>
    <w:rsid w:val="10A6DA55"/>
    <w:rsid w:val="10D93934"/>
    <w:rsid w:val="10D98A67"/>
    <w:rsid w:val="112A4E34"/>
    <w:rsid w:val="1133C554"/>
    <w:rsid w:val="113F762C"/>
    <w:rsid w:val="11424A0A"/>
    <w:rsid w:val="115F7DD2"/>
    <w:rsid w:val="12220371"/>
    <w:rsid w:val="12597A2E"/>
    <w:rsid w:val="1277C21E"/>
    <w:rsid w:val="12905DAB"/>
    <w:rsid w:val="12A4E004"/>
    <w:rsid w:val="12C8E1DE"/>
    <w:rsid w:val="12DD7565"/>
    <w:rsid w:val="12DF6733"/>
    <w:rsid w:val="12E65477"/>
    <w:rsid w:val="131F53A5"/>
    <w:rsid w:val="13207D32"/>
    <w:rsid w:val="13367D8F"/>
    <w:rsid w:val="137802D9"/>
    <w:rsid w:val="138C1A72"/>
    <w:rsid w:val="138DC73B"/>
    <w:rsid w:val="13A511F6"/>
    <w:rsid w:val="13FCB39A"/>
    <w:rsid w:val="1414E39B"/>
    <w:rsid w:val="1416AF0A"/>
    <w:rsid w:val="1417519B"/>
    <w:rsid w:val="1428CB08"/>
    <w:rsid w:val="14364FB3"/>
    <w:rsid w:val="144F5853"/>
    <w:rsid w:val="1453A3BE"/>
    <w:rsid w:val="14792DE5"/>
    <w:rsid w:val="14D996F0"/>
    <w:rsid w:val="14E03B38"/>
    <w:rsid w:val="14E83A08"/>
    <w:rsid w:val="14F3F3E7"/>
    <w:rsid w:val="1530A60F"/>
    <w:rsid w:val="153606FA"/>
    <w:rsid w:val="15377ECC"/>
    <w:rsid w:val="1546AAF1"/>
    <w:rsid w:val="15768082"/>
    <w:rsid w:val="1579B092"/>
    <w:rsid w:val="15812EC8"/>
    <w:rsid w:val="1594F465"/>
    <w:rsid w:val="15A333FB"/>
    <w:rsid w:val="15B28CC9"/>
    <w:rsid w:val="15F28222"/>
    <w:rsid w:val="1604A2C3"/>
    <w:rsid w:val="1652BEFC"/>
    <w:rsid w:val="168C7BBA"/>
    <w:rsid w:val="16952080"/>
    <w:rsid w:val="16AAD0FC"/>
    <w:rsid w:val="16AE676C"/>
    <w:rsid w:val="16BF6BA1"/>
    <w:rsid w:val="16CBEF13"/>
    <w:rsid w:val="1706A000"/>
    <w:rsid w:val="170D24A5"/>
    <w:rsid w:val="172A5E15"/>
    <w:rsid w:val="174D55A9"/>
    <w:rsid w:val="1759E80D"/>
    <w:rsid w:val="1768AF72"/>
    <w:rsid w:val="17693214"/>
    <w:rsid w:val="1772A7A7"/>
    <w:rsid w:val="17AC306B"/>
    <w:rsid w:val="17B3A936"/>
    <w:rsid w:val="17D55693"/>
    <w:rsid w:val="17DA298C"/>
    <w:rsid w:val="17F066AE"/>
    <w:rsid w:val="184A37CD"/>
    <w:rsid w:val="184EB4A3"/>
    <w:rsid w:val="185964BE"/>
    <w:rsid w:val="186B0641"/>
    <w:rsid w:val="186B953C"/>
    <w:rsid w:val="187445F7"/>
    <w:rsid w:val="187B79BD"/>
    <w:rsid w:val="18CE8BFA"/>
    <w:rsid w:val="191F5C9B"/>
    <w:rsid w:val="19229D48"/>
    <w:rsid w:val="19259FF9"/>
    <w:rsid w:val="192A22E4"/>
    <w:rsid w:val="19417CB0"/>
    <w:rsid w:val="198C370F"/>
    <w:rsid w:val="198FDBD5"/>
    <w:rsid w:val="199B3222"/>
    <w:rsid w:val="19BC77F2"/>
    <w:rsid w:val="19C6667D"/>
    <w:rsid w:val="19E1D9D8"/>
    <w:rsid w:val="19E6082E"/>
    <w:rsid w:val="1A0183F2"/>
    <w:rsid w:val="1A0F3AF9"/>
    <w:rsid w:val="1A3ACB23"/>
    <w:rsid w:val="1A4C2531"/>
    <w:rsid w:val="1A55D91D"/>
    <w:rsid w:val="1A5A4BBF"/>
    <w:rsid w:val="1A70F9BB"/>
    <w:rsid w:val="1A9A6A53"/>
    <w:rsid w:val="1AC6F507"/>
    <w:rsid w:val="1AC855F4"/>
    <w:rsid w:val="1AEFB300"/>
    <w:rsid w:val="1B0C6E59"/>
    <w:rsid w:val="1B1554DE"/>
    <w:rsid w:val="1B393ADE"/>
    <w:rsid w:val="1B3E64FA"/>
    <w:rsid w:val="1B5A072B"/>
    <w:rsid w:val="1B8261E7"/>
    <w:rsid w:val="1B8BBBAA"/>
    <w:rsid w:val="1BAD2B6E"/>
    <w:rsid w:val="1C10E794"/>
    <w:rsid w:val="1C273A4E"/>
    <w:rsid w:val="1C3775FD"/>
    <w:rsid w:val="1C4967CC"/>
    <w:rsid w:val="1C61B28E"/>
    <w:rsid w:val="1C906113"/>
    <w:rsid w:val="1C9F8B84"/>
    <w:rsid w:val="1C9F96D5"/>
    <w:rsid w:val="1CABACC0"/>
    <w:rsid w:val="1CAD6611"/>
    <w:rsid w:val="1CD2D2E4"/>
    <w:rsid w:val="1D24A796"/>
    <w:rsid w:val="1D2DBF6F"/>
    <w:rsid w:val="1D686A0A"/>
    <w:rsid w:val="1DFB0C31"/>
    <w:rsid w:val="1DFBBCF3"/>
    <w:rsid w:val="1E2C3174"/>
    <w:rsid w:val="1E351BA7"/>
    <w:rsid w:val="1E6F95BE"/>
    <w:rsid w:val="1E737355"/>
    <w:rsid w:val="1EA2C013"/>
    <w:rsid w:val="1EBAC956"/>
    <w:rsid w:val="1ECD3187"/>
    <w:rsid w:val="1F15F082"/>
    <w:rsid w:val="1F1B3566"/>
    <w:rsid w:val="1F1F9654"/>
    <w:rsid w:val="1F40062E"/>
    <w:rsid w:val="1F42AF78"/>
    <w:rsid w:val="1F4C79EB"/>
    <w:rsid w:val="1F70E09E"/>
    <w:rsid w:val="1F789504"/>
    <w:rsid w:val="1F9443D4"/>
    <w:rsid w:val="1F975910"/>
    <w:rsid w:val="1FA8C797"/>
    <w:rsid w:val="1FAF9E84"/>
    <w:rsid w:val="1FB02605"/>
    <w:rsid w:val="1FCE6706"/>
    <w:rsid w:val="1FE13AF7"/>
    <w:rsid w:val="1FEB85C9"/>
    <w:rsid w:val="1FFBF365"/>
    <w:rsid w:val="20088C39"/>
    <w:rsid w:val="200C08DA"/>
    <w:rsid w:val="2020AC0D"/>
    <w:rsid w:val="203A5984"/>
    <w:rsid w:val="208F5FCE"/>
    <w:rsid w:val="20905B66"/>
    <w:rsid w:val="20B578BA"/>
    <w:rsid w:val="20FD5CCE"/>
    <w:rsid w:val="210BE008"/>
    <w:rsid w:val="21291208"/>
    <w:rsid w:val="2156395F"/>
    <w:rsid w:val="215E2F94"/>
    <w:rsid w:val="218ED9F3"/>
    <w:rsid w:val="21A1C0B7"/>
    <w:rsid w:val="21B5476E"/>
    <w:rsid w:val="21C55619"/>
    <w:rsid w:val="21E09E6E"/>
    <w:rsid w:val="21F7A2FF"/>
    <w:rsid w:val="22226991"/>
    <w:rsid w:val="2235BBF8"/>
    <w:rsid w:val="2251A01B"/>
    <w:rsid w:val="225958EE"/>
    <w:rsid w:val="226B02AB"/>
    <w:rsid w:val="22777DF8"/>
    <w:rsid w:val="22F209C0"/>
    <w:rsid w:val="2351D665"/>
    <w:rsid w:val="235D1674"/>
    <w:rsid w:val="236FB7AF"/>
    <w:rsid w:val="239D00F3"/>
    <w:rsid w:val="23D8929C"/>
    <w:rsid w:val="24231940"/>
    <w:rsid w:val="24370EFA"/>
    <w:rsid w:val="2462B9A8"/>
    <w:rsid w:val="246B75D8"/>
    <w:rsid w:val="248D21C7"/>
    <w:rsid w:val="24914AEB"/>
    <w:rsid w:val="24A88D48"/>
    <w:rsid w:val="24B68AB2"/>
    <w:rsid w:val="24DF79FD"/>
    <w:rsid w:val="24E6FC36"/>
    <w:rsid w:val="24E7CB7F"/>
    <w:rsid w:val="24FB0B4C"/>
    <w:rsid w:val="251820F2"/>
    <w:rsid w:val="25388449"/>
    <w:rsid w:val="254E7872"/>
    <w:rsid w:val="25937180"/>
    <w:rsid w:val="25C84F60"/>
    <w:rsid w:val="25CEE0D9"/>
    <w:rsid w:val="25DA9A10"/>
    <w:rsid w:val="25E7B54E"/>
    <w:rsid w:val="2607ED5C"/>
    <w:rsid w:val="260CDF64"/>
    <w:rsid w:val="2614F6C4"/>
    <w:rsid w:val="26230884"/>
    <w:rsid w:val="2629AA82"/>
    <w:rsid w:val="265344BE"/>
    <w:rsid w:val="265B959D"/>
    <w:rsid w:val="2663E049"/>
    <w:rsid w:val="2673AE7F"/>
    <w:rsid w:val="26897727"/>
    <w:rsid w:val="268BB4A8"/>
    <w:rsid w:val="268D538E"/>
    <w:rsid w:val="26A54563"/>
    <w:rsid w:val="26D121E8"/>
    <w:rsid w:val="26D4EE2D"/>
    <w:rsid w:val="27057CAE"/>
    <w:rsid w:val="271A4D0A"/>
    <w:rsid w:val="273513AA"/>
    <w:rsid w:val="276E37B0"/>
    <w:rsid w:val="27766A71"/>
    <w:rsid w:val="277E7D1A"/>
    <w:rsid w:val="2792A53F"/>
    <w:rsid w:val="27CEBBB3"/>
    <w:rsid w:val="27DEF9EB"/>
    <w:rsid w:val="280571B3"/>
    <w:rsid w:val="280D814B"/>
    <w:rsid w:val="280DC001"/>
    <w:rsid w:val="28368AF7"/>
    <w:rsid w:val="2836CB5B"/>
    <w:rsid w:val="291584CF"/>
    <w:rsid w:val="292519E3"/>
    <w:rsid w:val="2926B50F"/>
    <w:rsid w:val="2939BE80"/>
    <w:rsid w:val="293E74EF"/>
    <w:rsid w:val="2945F3C9"/>
    <w:rsid w:val="295278B9"/>
    <w:rsid w:val="296AC3E3"/>
    <w:rsid w:val="297CA456"/>
    <w:rsid w:val="297E5A22"/>
    <w:rsid w:val="2983C6C2"/>
    <w:rsid w:val="29A02711"/>
    <w:rsid w:val="29CE79B4"/>
    <w:rsid w:val="29D1FF49"/>
    <w:rsid w:val="29FE716A"/>
    <w:rsid w:val="2A22581A"/>
    <w:rsid w:val="2A491949"/>
    <w:rsid w:val="2AA77850"/>
    <w:rsid w:val="2AB0F3DD"/>
    <w:rsid w:val="2ABD7FA2"/>
    <w:rsid w:val="2AC20FDB"/>
    <w:rsid w:val="2AD9FC93"/>
    <w:rsid w:val="2AEA821B"/>
    <w:rsid w:val="2AF106B5"/>
    <w:rsid w:val="2AF2F6BE"/>
    <w:rsid w:val="2AF54C8C"/>
    <w:rsid w:val="2B2ACAC8"/>
    <w:rsid w:val="2B3DE988"/>
    <w:rsid w:val="2B50BBD3"/>
    <w:rsid w:val="2B5C8550"/>
    <w:rsid w:val="2B9AA694"/>
    <w:rsid w:val="2BAC3EF0"/>
    <w:rsid w:val="2BF788AC"/>
    <w:rsid w:val="2C17BB11"/>
    <w:rsid w:val="2C348630"/>
    <w:rsid w:val="2C59700F"/>
    <w:rsid w:val="2C665BC6"/>
    <w:rsid w:val="2C69034F"/>
    <w:rsid w:val="2C7C02C4"/>
    <w:rsid w:val="2CA4BF06"/>
    <w:rsid w:val="2CA7AD2B"/>
    <w:rsid w:val="2CC95DAA"/>
    <w:rsid w:val="2D073933"/>
    <w:rsid w:val="2D1470F7"/>
    <w:rsid w:val="2D4096CD"/>
    <w:rsid w:val="2D687A9D"/>
    <w:rsid w:val="2D6E4604"/>
    <w:rsid w:val="2DD95C9B"/>
    <w:rsid w:val="2DDAD6A5"/>
    <w:rsid w:val="2DE6AE58"/>
    <w:rsid w:val="2E0D99AD"/>
    <w:rsid w:val="2E17B46F"/>
    <w:rsid w:val="2E1B2922"/>
    <w:rsid w:val="2E1D4461"/>
    <w:rsid w:val="2E275E3C"/>
    <w:rsid w:val="2E2B97ED"/>
    <w:rsid w:val="2E3CFF8C"/>
    <w:rsid w:val="2E49639E"/>
    <w:rsid w:val="2E4CC820"/>
    <w:rsid w:val="2E807A9B"/>
    <w:rsid w:val="2E818CD1"/>
    <w:rsid w:val="2E8B25E9"/>
    <w:rsid w:val="2E8E27E0"/>
    <w:rsid w:val="2EB136EC"/>
    <w:rsid w:val="2ECDCC6D"/>
    <w:rsid w:val="2ED35E68"/>
    <w:rsid w:val="2ED6DA3D"/>
    <w:rsid w:val="2EE3C554"/>
    <w:rsid w:val="2EE96F08"/>
    <w:rsid w:val="2EF12C92"/>
    <w:rsid w:val="2F1093C9"/>
    <w:rsid w:val="2F24CECB"/>
    <w:rsid w:val="2F2CD82E"/>
    <w:rsid w:val="2F80A775"/>
    <w:rsid w:val="2F89F1D3"/>
    <w:rsid w:val="2FA0C6C8"/>
    <w:rsid w:val="2FAF799F"/>
    <w:rsid w:val="3018BF9A"/>
    <w:rsid w:val="302884F6"/>
    <w:rsid w:val="302F923F"/>
    <w:rsid w:val="303805EC"/>
    <w:rsid w:val="303FA982"/>
    <w:rsid w:val="305A1416"/>
    <w:rsid w:val="306C4A7A"/>
    <w:rsid w:val="3082E97D"/>
    <w:rsid w:val="30A1E0E4"/>
    <w:rsid w:val="30BB7075"/>
    <w:rsid w:val="30C0CD97"/>
    <w:rsid w:val="30CB5718"/>
    <w:rsid w:val="30D090A8"/>
    <w:rsid w:val="30E7A0A4"/>
    <w:rsid w:val="30EAF177"/>
    <w:rsid w:val="30EE2C00"/>
    <w:rsid w:val="30FF30BE"/>
    <w:rsid w:val="3135A033"/>
    <w:rsid w:val="31695410"/>
    <w:rsid w:val="3175C975"/>
    <w:rsid w:val="318B07DD"/>
    <w:rsid w:val="3215C6C5"/>
    <w:rsid w:val="32224C6A"/>
    <w:rsid w:val="323DB145"/>
    <w:rsid w:val="3244AA72"/>
    <w:rsid w:val="3250E0FB"/>
    <w:rsid w:val="3267648D"/>
    <w:rsid w:val="326C6109"/>
    <w:rsid w:val="327A07A6"/>
    <w:rsid w:val="328A4FB0"/>
    <w:rsid w:val="32924079"/>
    <w:rsid w:val="32D23A0F"/>
    <w:rsid w:val="32FF5938"/>
    <w:rsid w:val="33113C32"/>
    <w:rsid w:val="333FA76A"/>
    <w:rsid w:val="33596675"/>
    <w:rsid w:val="335C2A45"/>
    <w:rsid w:val="339E3583"/>
    <w:rsid w:val="33F5BCDE"/>
    <w:rsid w:val="340F0D71"/>
    <w:rsid w:val="3412C2C3"/>
    <w:rsid w:val="34372CA1"/>
    <w:rsid w:val="34541898"/>
    <w:rsid w:val="3462F09A"/>
    <w:rsid w:val="3473FE32"/>
    <w:rsid w:val="3477FC88"/>
    <w:rsid w:val="3487AFE0"/>
    <w:rsid w:val="3494B061"/>
    <w:rsid w:val="34A727EF"/>
    <w:rsid w:val="34C154D2"/>
    <w:rsid w:val="34DBC53C"/>
    <w:rsid w:val="34DED8BE"/>
    <w:rsid w:val="35299FEB"/>
    <w:rsid w:val="3531E6EE"/>
    <w:rsid w:val="359A58BD"/>
    <w:rsid w:val="35A039F0"/>
    <w:rsid w:val="35D65CD0"/>
    <w:rsid w:val="35EF1725"/>
    <w:rsid w:val="35F710E4"/>
    <w:rsid w:val="363F3844"/>
    <w:rsid w:val="3654D3D1"/>
    <w:rsid w:val="365554A9"/>
    <w:rsid w:val="3659FE48"/>
    <w:rsid w:val="365E7900"/>
    <w:rsid w:val="3675BA75"/>
    <w:rsid w:val="369ADA8E"/>
    <w:rsid w:val="36CE575D"/>
    <w:rsid w:val="37057F8A"/>
    <w:rsid w:val="3721BC2B"/>
    <w:rsid w:val="37354B78"/>
    <w:rsid w:val="374493E0"/>
    <w:rsid w:val="374BF7C6"/>
    <w:rsid w:val="3757FD42"/>
    <w:rsid w:val="37584AAF"/>
    <w:rsid w:val="37713D9C"/>
    <w:rsid w:val="37B7D9AA"/>
    <w:rsid w:val="37DA392E"/>
    <w:rsid w:val="37DE2933"/>
    <w:rsid w:val="37E89CAE"/>
    <w:rsid w:val="37F1250A"/>
    <w:rsid w:val="37FA4961"/>
    <w:rsid w:val="3814A76F"/>
    <w:rsid w:val="381CAEFA"/>
    <w:rsid w:val="381FC4D9"/>
    <w:rsid w:val="382173BB"/>
    <w:rsid w:val="3851B4C8"/>
    <w:rsid w:val="38588FB7"/>
    <w:rsid w:val="386B40A1"/>
    <w:rsid w:val="386CAEFE"/>
    <w:rsid w:val="387906AC"/>
    <w:rsid w:val="387E3CFD"/>
    <w:rsid w:val="387FA782"/>
    <w:rsid w:val="38826AA2"/>
    <w:rsid w:val="38891944"/>
    <w:rsid w:val="38A14FEB"/>
    <w:rsid w:val="38AD4681"/>
    <w:rsid w:val="38AE8F70"/>
    <w:rsid w:val="38B7B8BF"/>
    <w:rsid w:val="38C3D21A"/>
    <w:rsid w:val="38C6B9B6"/>
    <w:rsid w:val="38F09DB3"/>
    <w:rsid w:val="38F3CDA3"/>
    <w:rsid w:val="38FC534D"/>
    <w:rsid w:val="39056E68"/>
    <w:rsid w:val="39111345"/>
    <w:rsid w:val="392789BB"/>
    <w:rsid w:val="393FDDEB"/>
    <w:rsid w:val="39622C69"/>
    <w:rsid w:val="39666DDD"/>
    <w:rsid w:val="398BA5FC"/>
    <w:rsid w:val="39CB678E"/>
    <w:rsid w:val="39E21E44"/>
    <w:rsid w:val="39E3E08C"/>
    <w:rsid w:val="3A0E89E7"/>
    <w:rsid w:val="3A2A53C7"/>
    <w:rsid w:val="3A2ECDC7"/>
    <w:rsid w:val="3A49878C"/>
    <w:rsid w:val="3A57B564"/>
    <w:rsid w:val="3A7641A2"/>
    <w:rsid w:val="3A8C825D"/>
    <w:rsid w:val="3A8F9E04"/>
    <w:rsid w:val="3AAFDB4D"/>
    <w:rsid w:val="3AC3AED3"/>
    <w:rsid w:val="3B063A4F"/>
    <w:rsid w:val="3B768C2A"/>
    <w:rsid w:val="3B7D88ED"/>
    <w:rsid w:val="3B801E8F"/>
    <w:rsid w:val="3B970EDE"/>
    <w:rsid w:val="3B9F7337"/>
    <w:rsid w:val="3BACFBCB"/>
    <w:rsid w:val="3BD33EC0"/>
    <w:rsid w:val="3C3BD939"/>
    <w:rsid w:val="3C59AA7D"/>
    <w:rsid w:val="3C63B7FC"/>
    <w:rsid w:val="3C71E100"/>
    <w:rsid w:val="3C74FAC4"/>
    <w:rsid w:val="3C918EB1"/>
    <w:rsid w:val="3C93CD2C"/>
    <w:rsid w:val="3C9912A8"/>
    <w:rsid w:val="3CB1E443"/>
    <w:rsid w:val="3CCD5C9E"/>
    <w:rsid w:val="3CDE2239"/>
    <w:rsid w:val="3CE32ED3"/>
    <w:rsid w:val="3D147D3B"/>
    <w:rsid w:val="3D37FA89"/>
    <w:rsid w:val="3D41AD74"/>
    <w:rsid w:val="3D86149B"/>
    <w:rsid w:val="3D9F0A27"/>
    <w:rsid w:val="3DAD4B7A"/>
    <w:rsid w:val="3DE1C820"/>
    <w:rsid w:val="3DFF885D"/>
    <w:rsid w:val="3E1E46E8"/>
    <w:rsid w:val="3E63F51D"/>
    <w:rsid w:val="3E8302D8"/>
    <w:rsid w:val="3E904C61"/>
    <w:rsid w:val="3EBDDA6B"/>
    <w:rsid w:val="3ECEAFA0"/>
    <w:rsid w:val="3EEFCB38"/>
    <w:rsid w:val="3EF9A0E6"/>
    <w:rsid w:val="3EFDC4EA"/>
    <w:rsid w:val="3F18C946"/>
    <w:rsid w:val="3F46491E"/>
    <w:rsid w:val="3F96CB3F"/>
    <w:rsid w:val="3FA1D590"/>
    <w:rsid w:val="3FD103A9"/>
    <w:rsid w:val="3FD85F80"/>
    <w:rsid w:val="403097BE"/>
    <w:rsid w:val="40442DF3"/>
    <w:rsid w:val="4059AACC"/>
    <w:rsid w:val="405E1708"/>
    <w:rsid w:val="408D7C87"/>
    <w:rsid w:val="40954C47"/>
    <w:rsid w:val="4095642B"/>
    <w:rsid w:val="40996356"/>
    <w:rsid w:val="40AA42C7"/>
    <w:rsid w:val="40CAACFC"/>
    <w:rsid w:val="40E174C7"/>
    <w:rsid w:val="40F88EC5"/>
    <w:rsid w:val="41025AA8"/>
    <w:rsid w:val="4106A41D"/>
    <w:rsid w:val="4122FF14"/>
    <w:rsid w:val="4144868D"/>
    <w:rsid w:val="4180DC15"/>
    <w:rsid w:val="4195104F"/>
    <w:rsid w:val="41A18615"/>
    <w:rsid w:val="41A7F598"/>
    <w:rsid w:val="41A85E39"/>
    <w:rsid w:val="41BAED35"/>
    <w:rsid w:val="41C53994"/>
    <w:rsid w:val="41CCB450"/>
    <w:rsid w:val="41EB82D6"/>
    <w:rsid w:val="41F8AAA9"/>
    <w:rsid w:val="42263626"/>
    <w:rsid w:val="42669AEA"/>
    <w:rsid w:val="428A6504"/>
    <w:rsid w:val="42959308"/>
    <w:rsid w:val="42B7F58B"/>
    <w:rsid w:val="42E3BDE2"/>
    <w:rsid w:val="42F04B5F"/>
    <w:rsid w:val="42FA6390"/>
    <w:rsid w:val="4307351A"/>
    <w:rsid w:val="4319AABC"/>
    <w:rsid w:val="4341CF84"/>
    <w:rsid w:val="437BE5F2"/>
    <w:rsid w:val="438979B2"/>
    <w:rsid w:val="43A76D7C"/>
    <w:rsid w:val="43C56B31"/>
    <w:rsid w:val="44101A31"/>
    <w:rsid w:val="44187FA5"/>
    <w:rsid w:val="442307D0"/>
    <w:rsid w:val="442620B1"/>
    <w:rsid w:val="442DCD3B"/>
    <w:rsid w:val="44427E89"/>
    <w:rsid w:val="444408CA"/>
    <w:rsid w:val="4451DAFE"/>
    <w:rsid w:val="44694ADB"/>
    <w:rsid w:val="446E3DB5"/>
    <w:rsid w:val="44764873"/>
    <w:rsid w:val="44959CA6"/>
    <w:rsid w:val="44A77317"/>
    <w:rsid w:val="44ABD0A3"/>
    <w:rsid w:val="44AF6547"/>
    <w:rsid w:val="44CC36A3"/>
    <w:rsid w:val="45394516"/>
    <w:rsid w:val="45495AFD"/>
    <w:rsid w:val="4576CF19"/>
    <w:rsid w:val="45AA42A8"/>
    <w:rsid w:val="45EF964D"/>
    <w:rsid w:val="460910AF"/>
    <w:rsid w:val="461B9F12"/>
    <w:rsid w:val="461E4399"/>
    <w:rsid w:val="461F0B3D"/>
    <w:rsid w:val="4628AF3A"/>
    <w:rsid w:val="46352166"/>
    <w:rsid w:val="4638C63B"/>
    <w:rsid w:val="4652F1FD"/>
    <w:rsid w:val="4696CDF4"/>
    <w:rsid w:val="469B3AE4"/>
    <w:rsid w:val="46C1FADB"/>
    <w:rsid w:val="46D94251"/>
    <w:rsid w:val="4713CE84"/>
    <w:rsid w:val="472DB436"/>
    <w:rsid w:val="472FE8B3"/>
    <w:rsid w:val="473D6866"/>
    <w:rsid w:val="4744416B"/>
    <w:rsid w:val="47461309"/>
    <w:rsid w:val="47540AE2"/>
    <w:rsid w:val="47596F39"/>
    <w:rsid w:val="4783449C"/>
    <w:rsid w:val="479D1CBE"/>
    <w:rsid w:val="47DCF1D5"/>
    <w:rsid w:val="48185AB1"/>
    <w:rsid w:val="48544FBD"/>
    <w:rsid w:val="487EF4C4"/>
    <w:rsid w:val="488C26EB"/>
    <w:rsid w:val="48B0BF95"/>
    <w:rsid w:val="48CF63FF"/>
    <w:rsid w:val="48EE7E6E"/>
    <w:rsid w:val="49025C67"/>
    <w:rsid w:val="492FFD15"/>
    <w:rsid w:val="49313416"/>
    <w:rsid w:val="49334B67"/>
    <w:rsid w:val="493825DD"/>
    <w:rsid w:val="496AAC2F"/>
    <w:rsid w:val="496ED0FF"/>
    <w:rsid w:val="499F85F3"/>
    <w:rsid w:val="49AB1CF0"/>
    <w:rsid w:val="49AFB05A"/>
    <w:rsid w:val="49B42B12"/>
    <w:rsid w:val="49BD8E29"/>
    <w:rsid w:val="49D24B1E"/>
    <w:rsid w:val="49D5484A"/>
    <w:rsid w:val="49DD78D0"/>
    <w:rsid w:val="4A3C2C0B"/>
    <w:rsid w:val="4A91901E"/>
    <w:rsid w:val="4A95843E"/>
    <w:rsid w:val="4ACAA1FC"/>
    <w:rsid w:val="4AE4E3D0"/>
    <w:rsid w:val="4B0B0D03"/>
    <w:rsid w:val="4B253C45"/>
    <w:rsid w:val="4B2EDB96"/>
    <w:rsid w:val="4B550120"/>
    <w:rsid w:val="4B5D849A"/>
    <w:rsid w:val="4B7118AB"/>
    <w:rsid w:val="4B8C7EA1"/>
    <w:rsid w:val="4C431FBE"/>
    <w:rsid w:val="4C4D75BC"/>
    <w:rsid w:val="4C7311FC"/>
    <w:rsid w:val="4C745CC0"/>
    <w:rsid w:val="4CB6E288"/>
    <w:rsid w:val="4CC62521"/>
    <w:rsid w:val="4CC9AF0D"/>
    <w:rsid w:val="4CEA3F04"/>
    <w:rsid w:val="4CF954FB"/>
    <w:rsid w:val="4D30D8E5"/>
    <w:rsid w:val="4D323354"/>
    <w:rsid w:val="4D3341D7"/>
    <w:rsid w:val="4D4EF249"/>
    <w:rsid w:val="4D6CD9FC"/>
    <w:rsid w:val="4DA71D3D"/>
    <w:rsid w:val="4DBDC576"/>
    <w:rsid w:val="4DCB3C65"/>
    <w:rsid w:val="4DD6CDD3"/>
    <w:rsid w:val="4E07885B"/>
    <w:rsid w:val="4E102D21"/>
    <w:rsid w:val="4E2DA586"/>
    <w:rsid w:val="4E422A50"/>
    <w:rsid w:val="4E5297EA"/>
    <w:rsid w:val="4E53F520"/>
    <w:rsid w:val="4E827F4B"/>
    <w:rsid w:val="4E862CDA"/>
    <w:rsid w:val="4EA37225"/>
    <w:rsid w:val="4ED5FF26"/>
    <w:rsid w:val="4EDB786B"/>
    <w:rsid w:val="4EE6D1E2"/>
    <w:rsid w:val="4F17D244"/>
    <w:rsid w:val="4F20BDD4"/>
    <w:rsid w:val="4F2107DF"/>
    <w:rsid w:val="4F28F8FE"/>
    <w:rsid w:val="4F3B623C"/>
    <w:rsid w:val="4F483DAB"/>
    <w:rsid w:val="4F57C59B"/>
    <w:rsid w:val="4F82186F"/>
    <w:rsid w:val="4FB7065A"/>
    <w:rsid w:val="4FC44C7D"/>
    <w:rsid w:val="502C07C4"/>
    <w:rsid w:val="50546433"/>
    <w:rsid w:val="5085A9BE"/>
    <w:rsid w:val="50E1A841"/>
    <w:rsid w:val="50F93BCB"/>
    <w:rsid w:val="51002D3A"/>
    <w:rsid w:val="5126064B"/>
    <w:rsid w:val="5137A348"/>
    <w:rsid w:val="51459234"/>
    <w:rsid w:val="5162AF55"/>
    <w:rsid w:val="51BE6411"/>
    <w:rsid w:val="51C2A5CF"/>
    <w:rsid w:val="51E2C9BE"/>
    <w:rsid w:val="51ED128B"/>
    <w:rsid w:val="51F4F48E"/>
    <w:rsid w:val="52151E3A"/>
    <w:rsid w:val="5222C665"/>
    <w:rsid w:val="526F042C"/>
    <w:rsid w:val="526F55AE"/>
    <w:rsid w:val="52B77B21"/>
    <w:rsid w:val="52D3E361"/>
    <w:rsid w:val="53728B44"/>
    <w:rsid w:val="53A9D977"/>
    <w:rsid w:val="53AC18F2"/>
    <w:rsid w:val="53B1DB81"/>
    <w:rsid w:val="53BED4A3"/>
    <w:rsid w:val="53C17259"/>
    <w:rsid w:val="53CB84CB"/>
    <w:rsid w:val="53EAC47E"/>
    <w:rsid w:val="54060FCB"/>
    <w:rsid w:val="540B6DB4"/>
    <w:rsid w:val="540BCE80"/>
    <w:rsid w:val="5451AC60"/>
    <w:rsid w:val="5452AE45"/>
    <w:rsid w:val="545EB6BC"/>
    <w:rsid w:val="5465C94A"/>
    <w:rsid w:val="54667075"/>
    <w:rsid w:val="5490AAB4"/>
    <w:rsid w:val="549C5A02"/>
    <w:rsid w:val="549E0447"/>
    <w:rsid w:val="549F50F3"/>
    <w:rsid w:val="54C92098"/>
    <w:rsid w:val="54CE9DE7"/>
    <w:rsid w:val="54E188D1"/>
    <w:rsid w:val="5505257F"/>
    <w:rsid w:val="5515F125"/>
    <w:rsid w:val="552CF0E4"/>
    <w:rsid w:val="5558C704"/>
    <w:rsid w:val="555A2622"/>
    <w:rsid w:val="556C9E6B"/>
    <w:rsid w:val="55B84FC5"/>
    <w:rsid w:val="55C198B3"/>
    <w:rsid w:val="55F42DC4"/>
    <w:rsid w:val="561320DF"/>
    <w:rsid w:val="56189364"/>
    <w:rsid w:val="561D4AEC"/>
    <w:rsid w:val="562EECE4"/>
    <w:rsid w:val="56351DC6"/>
    <w:rsid w:val="5668AF8D"/>
    <w:rsid w:val="566BA16C"/>
    <w:rsid w:val="566D9918"/>
    <w:rsid w:val="568006D4"/>
    <w:rsid w:val="569ABE17"/>
    <w:rsid w:val="56A3EACC"/>
    <w:rsid w:val="56EC45E4"/>
    <w:rsid w:val="56F461C9"/>
    <w:rsid w:val="5716BB2C"/>
    <w:rsid w:val="5735759F"/>
    <w:rsid w:val="5743CE0B"/>
    <w:rsid w:val="574EDFCF"/>
    <w:rsid w:val="57EBD499"/>
    <w:rsid w:val="580A46FE"/>
    <w:rsid w:val="5829E7FE"/>
    <w:rsid w:val="5904D6C8"/>
    <w:rsid w:val="59262151"/>
    <w:rsid w:val="593EAABB"/>
    <w:rsid w:val="5943F963"/>
    <w:rsid w:val="5953E4CE"/>
    <w:rsid w:val="596548E5"/>
    <w:rsid w:val="5966E505"/>
    <w:rsid w:val="596FD254"/>
    <w:rsid w:val="5974B531"/>
    <w:rsid w:val="597CACBE"/>
    <w:rsid w:val="59A521C8"/>
    <w:rsid w:val="59AA5902"/>
    <w:rsid w:val="59D97394"/>
    <w:rsid w:val="59F0E4FE"/>
    <w:rsid w:val="59F5D785"/>
    <w:rsid w:val="59F65DAE"/>
    <w:rsid w:val="59FC0F51"/>
    <w:rsid w:val="5A15A2D2"/>
    <w:rsid w:val="5A463588"/>
    <w:rsid w:val="5A494A6C"/>
    <w:rsid w:val="5A930CF3"/>
    <w:rsid w:val="5ADC5B2E"/>
    <w:rsid w:val="5AE44F91"/>
    <w:rsid w:val="5AED92A5"/>
    <w:rsid w:val="5B5E48F6"/>
    <w:rsid w:val="5B9122CE"/>
    <w:rsid w:val="5BA45CE7"/>
    <w:rsid w:val="5BA497B3"/>
    <w:rsid w:val="5BB47A16"/>
    <w:rsid w:val="5BC04097"/>
    <w:rsid w:val="5BEEEB94"/>
    <w:rsid w:val="5C27DD34"/>
    <w:rsid w:val="5C31A2A6"/>
    <w:rsid w:val="5C46DFC9"/>
    <w:rsid w:val="5C60419B"/>
    <w:rsid w:val="5C727020"/>
    <w:rsid w:val="5CAFC373"/>
    <w:rsid w:val="5CCC1E5B"/>
    <w:rsid w:val="5CD2E800"/>
    <w:rsid w:val="5D07907F"/>
    <w:rsid w:val="5D2F1A27"/>
    <w:rsid w:val="5D30AF3A"/>
    <w:rsid w:val="5D3CADDC"/>
    <w:rsid w:val="5D3E80D1"/>
    <w:rsid w:val="5D3EDD11"/>
    <w:rsid w:val="5D4F9631"/>
    <w:rsid w:val="5D5835D5"/>
    <w:rsid w:val="5D5CB5FE"/>
    <w:rsid w:val="5D91DE1D"/>
    <w:rsid w:val="5DC157D5"/>
    <w:rsid w:val="5DC201D2"/>
    <w:rsid w:val="5DDC8A34"/>
    <w:rsid w:val="5DE2B02A"/>
    <w:rsid w:val="5DE4ADF3"/>
    <w:rsid w:val="5DEC848C"/>
    <w:rsid w:val="5E09521C"/>
    <w:rsid w:val="5E474FAB"/>
    <w:rsid w:val="5E5695F0"/>
    <w:rsid w:val="5E866E15"/>
    <w:rsid w:val="5EA832D5"/>
    <w:rsid w:val="5EAC0B2D"/>
    <w:rsid w:val="5ED88AD2"/>
    <w:rsid w:val="5EEFE68F"/>
    <w:rsid w:val="5F00A991"/>
    <w:rsid w:val="5F07DB5B"/>
    <w:rsid w:val="5F309F8E"/>
    <w:rsid w:val="5F3CF1B9"/>
    <w:rsid w:val="5F435092"/>
    <w:rsid w:val="5F714613"/>
    <w:rsid w:val="5F922760"/>
    <w:rsid w:val="5FAF597E"/>
    <w:rsid w:val="5FCED0B2"/>
    <w:rsid w:val="5FD7FE94"/>
    <w:rsid w:val="5FD8D4AE"/>
    <w:rsid w:val="5FF0D86C"/>
    <w:rsid w:val="5FF52449"/>
    <w:rsid w:val="601EA357"/>
    <w:rsid w:val="60678293"/>
    <w:rsid w:val="608C3BB1"/>
    <w:rsid w:val="60B72961"/>
    <w:rsid w:val="60FDCC99"/>
    <w:rsid w:val="612D4793"/>
    <w:rsid w:val="612DF7C1"/>
    <w:rsid w:val="614069C2"/>
    <w:rsid w:val="615AE79F"/>
    <w:rsid w:val="61830C5F"/>
    <w:rsid w:val="6187945C"/>
    <w:rsid w:val="618B386E"/>
    <w:rsid w:val="61901CE9"/>
    <w:rsid w:val="61BCAA5A"/>
    <w:rsid w:val="61C8793A"/>
    <w:rsid w:val="61D32BBF"/>
    <w:rsid w:val="61EC650B"/>
    <w:rsid w:val="6200DD80"/>
    <w:rsid w:val="620EC63A"/>
    <w:rsid w:val="62112A6D"/>
    <w:rsid w:val="623D9F36"/>
    <w:rsid w:val="62487F8F"/>
    <w:rsid w:val="62A60E65"/>
    <w:rsid w:val="62B865D8"/>
    <w:rsid w:val="62BC2C06"/>
    <w:rsid w:val="63564419"/>
    <w:rsid w:val="635D9969"/>
    <w:rsid w:val="6362A4BF"/>
    <w:rsid w:val="63748D31"/>
    <w:rsid w:val="638AE27E"/>
    <w:rsid w:val="639989EE"/>
    <w:rsid w:val="639AF06F"/>
    <w:rsid w:val="63A97F99"/>
    <w:rsid w:val="63F9272F"/>
    <w:rsid w:val="6446AA26"/>
    <w:rsid w:val="647207AD"/>
    <w:rsid w:val="64889860"/>
    <w:rsid w:val="64BCED1C"/>
    <w:rsid w:val="64CF869C"/>
    <w:rsid w:val="64D7D07B"/>
    <w:rsid w:val="64DD4A2C"/>
    <w:rsid w:val="64FB99FC"/>
    <w:rsid w:val="65146E79"/>
    <w:rsid w:val="652301B9"/>
    <w:rsid w:val="652EB216"/>
    <w:rsid w:val="6530DD55"/>
    <w:rsid w:val="653B9935"/>
    <w:rsid w:val="654D1574"/>
    <w:rsid w:val="655073D6"/>
    <w:rsid w:val="6577A103"/>
    <w:rsid w:val="657BA782"/>
    <w:rsid w:val="657F9181"/>
    <w:rsid w:val="6600B8B6"/>
    <w:rsid w:val="6607C136"/>
    <w:rsid w:val="667E20EE"/>
    <w:rsid w:val="66CC8D6E"/>
    <w:rsid w:val="66D296FC"/>
    <w:rsid w:val="66FA17D0"/>
    <w:rsid w:val="67100F1C"/>
    <w:rsid w:val="671635FC"/>
    <w:rsid w:val="67259464"/>
    <w:rsid w:val="67614FB3"/>
    <w:rsid w:val="676B89F5"/>
    <w:rsid w:val="67996C7E"/>
    <w:rsid w:val="67AA58DC"/>
    <w:rsid w:val="67BA36E0"/>
    <w:rsid w:val="67BC3A42"/>
    <w:rsid w:val="67DF8C58"/>
    <w:rsid w:val="67FBF0F0"/>
    <w:rsid w:val="680275D7"/>
    <w:rsid w:val="680B8DBB"/>
    <w:rsid w:val="681026C2"/>
    <w:rsid w:val="686F6B98"/>
    <w:rsid w:val="68778050"/>
    <w:rsid w:val="68A30F38"/>
    <w:rsid w:val="68B4FB1F"/>
    <w:rsid w:val="68C67D1B"/>
    <w:rsid w:val="68E31A62"/>
    <w:rsid w:val="690A0CB6"/>
    <w:rsid w:val="69386D88"/>
    <w:rsid w:val="693F71D9"/>
    <w:rsid w:val="694AC584"/>
    <w:rsid w:val="694E0FD7"/>
    <w:rsid w:val="6956F9CE"/>
    <w:rsid w:val="69848E7A"/>
    <w:rsid w:val="698C1C4B"/>
    <w:rsid w:val="69BCB83E"/>
    <w:rsid w:val="69CEF40F"/>
    <w:rsid w:val="69DBF427"/>
    <w:rsid w:val="69DF3EDD"/>
    <w:rsid w:val="6A0DD342"/>
    <w:rsid w:val="6A12D99E"/>
    <w:rsid w:val="6A43150B"/>
    <w:rsid w:val="6A6A231B"/>
    <w:rsid w:val="6A6F94D8"/>
    <w:rsid w:val="6A7077D3"/>
    <w:rsid w:val="6A7AEC6F"/>
    <w:rsid w:val="6A86C070"/>
    <w:rsid w:val="6A8B2C1B"/>
    <w:rsid w:val="6A971038"/>
    <w:rsid w:val="6AD42DAA"/>
    <w:rsid w:val="6B04890E"/>
    <w:rsid w:val="6B09310C"/>
    <w:rsid w:val="6B2666BD"/>
    <w:rsid w:val="6B391B8D"/>
    <w:rsid w:val="6B432E7D"/>
    <w:rsid w:val="6B4DEAFB"/>
    <w:rsid w:val="6B536805"/>
    <w:rsid w:val="6B5FC371"/>
    <w:rsid w:val="6B9FDCE9"/>
    <w:rsid w:val="6BA05AC9"/>
    <w:rsid w:val="6BA371BD"/>
    <w:rsid w:val="6BA7FADA"/>
    <w:rsid w:val="6BC0E973"/>
    <w:rsid w:val="6BE84D96"/>
    <w:rsid w:val="6BFE1DDD"/>
    <w:rsid w:val="6C1788C9"/>
    <w:rsid w:val="6C234E21"/>
    <w:rsid w:val="6C38ABAF"/>
    <w:rsid w:val="6C826646"/>
    <w:rsid w:val="6CB60C86"/>
    <w:rsid w:val="6CCAB7BC"/>
    <w:rsid w:val="6CDEFEDE"/>
    <w:rsid w:val="6CFF2E63"/>
    <w:rsid w:val="6D098705"/>
    <w:rsid w:val="6D406ACF"/>
    <w:rsid w:val="6D4755C9"/>
    <w:rsid w:val="6D4C6366"/>
    <w:rsid w:val="6D5CB9D4"/>
    <w:rsid w:val="6D728A6B"/>
    <w:rsid w:val="6D777D4B"/>
    <w:rsid w:val="6D79E715"/>
    <w:rsid w:val="6D937E3C"/>
    <w:rsid w:val="6D9A5BB0"/>
    <w:rsid w:val="6DB1FF13"/>
    <w:rsid w:val="6DB3E541"/>
    <w:rsid w:val="6DFEF278"/>
    <w:rsid w:val="6E08224D"/>
    <w:rsid w:val="6E14FA2D"/>
    <w:rsid w:val="6E209EF2"/>
    <w:rsid w:val="6E22F4FC"/>
    <w:rsid w:val="6E371A6B"/>
    <w:rsid w:val="6E679B2E"/>
    <w:rsid w:val="6E749F42"/>
    <w:rsid w:val="6E845B3A"/>
    <w:rsid w:val="6EC7AAE0"/>
    <w:rsid w:val="6EEFB7B7"/>
    <w:rsid w:val="6F280BF9"/>
    <w:rsid w:val="6F2AA0DA"/>
    <w:rsid w:val="6F60798D"/>
    <w:rsid w:val="6FA3F2AE"/>
    <w:rsid w:val="6FE6A566"/>
    <w:rsid w:val="6FF7F330"/>
    <w:rsid w:val="7004AA2D"/>
    <w:rsid w:val="7008D921"/>
    <w:rsid w:val="701714F4"/>
    <w:rsid w:val="702028D5"/>
    <w:rsid w:val="7027FF6A"/>
    <w:rsid w:val="7032065D"/>
    <w:rsid w:val="704A2669"/>
    <w:rsid w:val="706A982B"/>
    <w:rsid w:val="70835FF5"/>
    <w:rsid w:val="708C1FE6"/>
    <w:rsid w:val="709B7115"/>
    <w:rsid w:val="70BFF0FC"/>
    <w:rsid w:val="70C5251A"/>
    <w:rsid w:val="7106E3B0"/>
    <w:rsid w:val="712CA5EF"/>
    <w:rsid w:val="713FC30F"/>
    <w:rsid w:val="7155D769"/>
    <w:rsid w:val="715C8670"/>
    <w:rsid w:val="717E05D3"/>
    <w:rsid w:val="718E70B7"/>
    <w:rsid w:val="719277B6"/>
    <w:rsid w:val="71A47B79"/>
    <w:rsid w:val="71CD1645"/>
    <w:rsid w:val="71EA3A11"/>
    <w:rsid w:val="71F1029A"/>
    <w:rsid w:val="7219F3F9"/>
    <w:rsid w:val="722ADA84"/>
    <w:rsid w:val="72491188"/>
    <w:rsid w:val="7249ACA5"/>
    <w:rsid w:val="7258165B"/>
    <w:rsid w:val="7265945B"/>
    <w:rsid w:val="7273B8F7"/>
    <w:rsid w:val="727CAB14"/>
    <w:rsid w:val="72AF05EA"/>
    <w:rsid w:val="72AF6FC3"/>
    <w:rsid w:val="72B0E22E"/>
    <w:rsid w:val="72BA30FD"/>
    <w:rsid w:val="72C7F8D4"/>
    <w:rsid w:val="72D91B8E"/>
    <w:rsid w:val="72E19021"/>
    <w:rsid w:val="72EE706B"/>
    <w:rsid w:val="7321E434"/>
    <w:rsid w:val="732F93F2"/>
    <w:rsid w:val="7330951F"/>
    <w:rsid w:val="735B2D17"/>
    <w:rsid w:val="73895FAE"/>
    <w:rsid w:val="738FDC85"/>
    <w:rsid w:val="73C3C0A8"/>
    <w:rsid w:val="73CC39F3"/>
    <w:rsid w:val="73E545CD"/>
    <w:rsid w:val="73F26DF4"/>
    <w:rsid w:val="740EEE0F"/>
    <w:rsid w:val="74108936"/>
    <w:rsid w:val="74196859"/>
    <w:rsid w:val="742C24DB"/>
    <w:rsid w:val="7439291F"/>
    <w:rsid w:val="74601A2D"/>
    <w:rsid w:val="7477AB2D"/>
    <w:rsid w:val="74A0906B"/>
    <w:rsid w:val="74DF1397"/>
    <w:rsid w:val="751D0F54"/>
    <w:rsid w:val="75257E6B"/>
    <w:rsid w:val="7537C9F0"/>
    <w:rsid w:val="75B8D8EA"/>
    <w:rsid w:val="75CB17B5"/>
    <w:rsid w:val="75D0E29E"/>
    <w:rsid w:val="75EFCB2F"/>
    <w:rsid w:val="76190BB4"/>
    <w:rsid w:val="7628D5FF"/>
    <w:rsid w:val="7639F0EF"/>
    <w:rsid w:val="763EF9F8"/>
    <w:rsid w:val="76417207"/>
    <w:rsid w:val="765176F6"/>
    <w:rsid w:val="765A658E"/>
    <w:rsid w:val="765C299C"/>
    <w:rsid w:val="76617FC1"/>
    <w:rsid w:val="768D81DF"/>
    <w:rsid w:val="76916AF7"/>
    <w:rsid w:val="769E88CB"/>
    <w:rsid w:val="76A08768"/>
    <w:rsid w:val="76A87D9D"/>
    <w:rsid w:val="76C0AE46"/>
    <w:rsid w:val="76D43DBB"/>
    <w:rsid w:val="76F8589D"/>
    <w:rsid w:val="7711942F"/>
    <w:rsid w:val="7713A1D9"/>
    <w:rsid w:val="7724472F"/>
    <w:rsid w:val="772A0EB6"/>
    <w:rsid w:val="773996AC"/>
    <w:rsid w:val="7771E412"/>
    <w:rsid w:val="77A16767"/>
    <w:rsid w:val="77AA3EE6"/>
    <w:rsid w:val="77F40440"/>
    <w:rsid w:val="781E10C2"/>
    <w:rsid w:val="78444DFE"/>
    <w:rsid w:val="7855BD05"/>
    <w:rsid w:val="7861BB15"/>
    <w:rsid w:val="78A12549"/>
    <w:rsid w:val="78CACFDE"/>
    <w:rsid w:val="79132A08"/>
    <w:rsid w:val="7924382F"/>
    <w:rsid w:val="792C8C15"/>
    <w:rsid w:val="7934195D"/>
    <w:rsid w:val="79468646"/>
    <w:rsid w:val="7952E70D"/>
    <w:rsid w:val="79655D89"/>
    <w:rsid w:val="797B462E"/>
    <w:rsid w:val="79AAD08B"/>
    <w:rsid w:val="79B75D84"/>
    <w:rsid w:val="79E595C8"/>
    <w:rsid w:val="79EA6CF7"/>
    <w:rsid w:val="7A0264FF"/>
    <w:rsid w:val="7A15E490"/>
    <w:rsid w:val="7A19200A"/>
    <w:rsid w:val="7A7CF055"/>
    <w:rsid w:val="7A9DE0FD"/>
    <w:rsid w:val="7AEAFB40"/>
    <w:rsid w:val="7AF15467"/>
    <w:rsid w:val="7B7BEEC0"/>
    <w:rsid w:val="7BD67407"/>
    <w:rsid w:val="7C3EB035"/>
    <w:rsid w:val="7C466CCF"/>
    <w:rsid w:val="7C549E8E"/>
    <w:rsid w:val="7C5DD3ED"/>
    <w:rsid w:val="7C6A7921"/>
    <w:rsid w:val="7CBD6344"/>
    <w:rsid w:val="7D17BF21"/>
    <w:rsid w:val="7D1DFD13"/>
    <w:rsid w:val="7D32FA09"/>
    <w:rsid w:val="7D5B8138"/>
    <w:rsid w:val="7D5D06A2"/>
    <w:rsid w:val="7D60B89A"/>
    <w:rsid w:val="7DC5E5ED"/>
    <w:rsid w:val="7DE38517"/>
    <w:rsid w:val="7DF27FA1"/>
    <w:rsid w:val="7DF42960"/>
    <w:rsid w:val="7E1C94BE"/>
    <w:rsid w:val="7E2C8D52"/>
    <w:rsid w:val="7E36F5D1"/>
    <w:rsid w:val="7E3F9F6B"/>
    <w:rsid w:val="7E78F086"/>
    <w:rsid w:val="7E92823D"/>
    <w:rsid w:val="7EA99F42"/>
    <w:rsid w:val="7F0A58C0"/>
    <w:rsid w:val="7F132BE8"/>
    <w:rsid w:val="7F31A006"/>
    <w:rsid w:val="7F4F6C8B"/>
    <w:rsid w:val="7F561F98"/>
    <w:rsid w:val="7F5E7E06"/>
    <w:rsid w:val="7F6DC37F"/>
    <w:rsid w:val="7F7D84AA"/>
    <w:rsid w:val="7FAE36F8"/>
    <w:rsid w:val="7FB6859A"/>
    <w:rsid w:val="7FBA6976"/>
    <w:rsid w:val="7FBB1D98"/>
    <w:rsid w:val="7FE3BCD5"/>
    <w:rsid w:val="7FE93A82"/>
    <w:rsid w:val="7FEF10FC"/>
    <w:rsid w:val="7FFFC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3E44B"/>
  <w15:chartTrackingRefBased/>
  <w15:docId w15:val="{0823BDB0-A5A4-4457-87FE-8D4B28252A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373aa8512814926" /><Relationship Type="http://schemas.openxmlformats.org/officeDocument/2006/relationships/footer" Target="footer.xml" Id="R70a4c9d6b1dd4b70" /><Relationship Type="http://schemas.openxmlformats.org/officeDocument/2006/relationships/numbering" Target="numbering.xml" Id="R8c60a7b7ede54c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2024-04-29T06:45:29.0216847Z</dcterms:created>
  <dcterms:modified xsi:type="dcterms:W3CDTF">2024-05-17T06:55:30.2093424Z</dcterms:modified>
  <dc:creator>Julie Luckett (2315325)</dc:creator>
  <lastModifiedBy>Julie Luckett (2315325)</lastModifiedBy>
</coreProperties>
</file>