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48"/>
          <w:szCs w:val="48"/>
        </w:rPr>
        <w:id w:val="202919458"/>
        <w:docPartObj>
          <w:docPartGallery w:val="Cover Pages"/>
          <w:docPartUnique/>
        </w:docPartObj>
      </w:sdtPr>
      <w:sdtEndPr>
        <w:rPr>
          <w:rFonts w:ascii="Open Sans" w:hAnsi="Open Sans" w:cs="Open Sans"/>
          <w:color w:val="000000"/>
          <w:shd w:val="clear" w:color="auto" w:fill="FFFFFF"/>
        </w:rPr>
      </w:sdtEndPr>
      <w:sdtContent>
        <w:p w14:paraId="48AEAA1E" w14:textId="77777777" w:rsidR="00245A3F" w:rsidRDefault="00245A3F" w:rsidP="000D3A2B">
          <w:pPr>
            <w:jc w:val="center"/>
            <w:rPr>
              <w:sz w:val="48"/>
              <w:szCs w:val="48"/>
            </w:rPr>
          </w:pPr>
        </w:p>
        <w:p w14:paraId="60817B6E" w14:textId="77777777" w:rsidR="00245A3F" w:rsidRDefault="00245A3F" w:rsidP="000D3A2B">
          <w:pPr>
            <w:jc w:val="center"/>
            <w:rPr>
              <w:sz w:val="48"/>
              <w:szCs w:val="48"/>
            </w:rPr>
          </w:pPr>
        </w:p>
        <w:p w14:paraId="75A45335" w14:textId="77777777" w:rsidR="00245A3F" w:rsidRDefault="00245A3F" w:rsidP="000D3A2B">
          <w:pPr>
            <w:jc w:val="center"/>
            <w:rPr>
              <w:sz w:val="48"/>
              <w:szCs w:val="48"/>
            </w:rPr>
          </w:pPr>
        </w:p>
        <w:p w14:paraId="25E97F00" w14:textId="77777777" w:rsidR="00245A3F" w:rsidRDefault="00245A3F" w:rsidP="000D3A2B">
          <w:pPr>
            <w:jc w:val="center"/>
            <w:rPr>
              <w:sz w:val="48"/>
              <w:szCs w:val="48"/>
            </w:rPr>
          </w:pPr>
        </w:p>
        <w:p w14:paraId="3B57219F" w14:textId="77777777" w:rsidR="00245A3F" w:rsidRDefault="00245A3F" w:rsidP="000D3A2B">
          <w:pPr>
            <w:jc w:val="center"/>
            <w:rPr>
              <w:sz w:val="48"/>
              <w:szCs w:val="48"/>
            </w:rPr>
          </w:pPr>
        </w:p>
        <w:p w14:paraId="6F7DEF0F" w14:textId="77777777" w:rsidR="00245A3F" w:rsidRDefault="00245A3F" w:rsidP="000D3A2B">
          <w:pPr>
            <w:jc w:val="center"/>
            <w:rPr>
              <w:sz w:val="48"/>
              <w:szCs w:val="48"/>
            </w:rPr>
          </w:pPr>
        </w:p>
        <w:p w14:paraId="05F052C5" w14:textId="77777777" w:rsidR="00245A3F" w:rsidRDefault="00245A3F" w:rsidP="000D3A2B">
          <w:pPr>
            <w:jc w:val="center"/>
            <w:rPr>
              <w:sz w:val="48"/>
              <w:szCs w:val="48"/>
            </w:rPr>
          </w:pPr>
        </w:p>
        <w:p w14:paraId="7FF6471B" w14:textId="77777777" w:rsidR="00245A3F" w:rsidRDefault="00245A3F" w:rsidP="000D3A2B">
          <w:pPr>
            <w:jc w:val="center"/>
            <w:rPr>
              <w:sz w:val="48"/>
              <w:szCs w:val="48"/>
            </w:rPr>
          </w:pPr>
        </w:p>
        <w:p w14:paraId="3D7E8C70" w14:textId="77777777" w:rsidR="00245A3F" w:rsidRDefault="00245A3F" w:rsidP="000D3A2B">
          <w:pPr>
            <w:jc w:val="center"/>
            <w:rPr>
              <w:sz w:val="48"/>
              <w:szCs w:val="48"/>
            </w:rPr>
          </w:pPr>
        </w:p>
        <w:p w14:paraId="04FC2EF8" w14:textId="77777777" w:rsidR="00245A3F" w:rsidRDefault="00245A3F" w:rsidP="000D3A2B">
          <w:pPr>
            <w:jc w:val="center"/>
            <w:rPr>
              <w:sz w:val="48"/>
              <w:szCs w:val="48"/>
            </w:rPr>
          </w:pPr>
        </w:p>
        <w:p w14:paraId="4C49421E" w14:textId="77777777" w:rsidR="00245A3F" w:rsidRDefault="00245A3F" w:rsidP="000D3A2B">
          <w:pPr>
            <w:jc w:val="center"/>
            <w:rPr>
              <w:sz w:val="48"/>
              <w:szCs w:val="48"/>
            </w:rPr>
          </w:pPr>
        </w:p>
        <w:p w14:paraId="3B22BC78" w14:textId="59A28EB3" w:rsidR="007265D3" w:rsidRPr="00245A3F" w:rsidRDefault="0014429F" w:rsidP="000D3A2B">
          <w:pPr>
            <w:jc w:val="center"/>
            <w:rPr>
              <w:rFonts w:ascii="Arial" w:hAnsi="Arial" w:cs="Arial"/>
              <w:sz w:val="56"/>
              <w:szCs w:val="56"/>
            </w:rPr>
          </w:pPr>
          <w:r w:rsidRPr="00245A3F">
            <w:rPr>
              <w:rFonts w:ascii="Arial" w:hAnsi="Arial" w:cs="Arial"/>
              <w:sz w:val="56"/>
              <w:szCs w:val="56"/>
            </w:rPr>
            <w:t>Name: Nikole Atkinson</w:t>
          </w:r>
          <w:r w:rsidR="00245A3F">
            <w:rPr>
              <w:rFonts w:ascii="Arial" w:hAnsi="Arial" w:cs="Arial"/>
              <w:sz w:val="56"/>
              <w:szCs w:val="56"/>
            </w:rPr>
            <w:t xml:space="preserve"> </w:t>
          </w:r>
        </w:p>
        <w:p w14:paraId="0A339A6C" w14:textId="1223FE74" w:rsidR="0014429F" w:rsidRPr="00245A3F" w:rsidRDefault="006C7854" w:rsidP="000D3A2B">
          <w:pPr>
            <w:jc w:val="center"/>
            <w:rPr>
              <w:rFonts w:ascii="Arial" w:hAnsi="Arial" w:cs="Arial"/>
              <w:sz w:val="56"/>
              <w:szCs w:val="56"/>
            </w:rPr>
          </w:pPr>
          <w:r w:rsidRPr="00245A3F">
            <w:rPr>
              <w:rFonts w:ascii="Arial" w:hAnsi="Arial" w:cs="Arial"/>
              <w:sz w:val="56"/>
              <w:szCs w:val="56"/>
            </w:rPr>
            <w:t>Student ID: 1910236</w:t>
          </w:r>
        </w:p>
        <w:p w14:paraId="3DC7DBC7" w14:textId="596679E4" w:rsidR="006C7854" w:rsidRPr="00245A3F" w:rsidRDefault="004D6E1E" w:rsidP="000D3A2B">
          <w:pPr>
            <w:jc w:val="center"/>
            <w:rPr>
              <w:rFonts w:ascii="Arial" w:hAnsi="Arial" w:cs="Arial"/>
              <w:sz w:val="56"/>
              <w:szCs w:val="56"/>
            </w:rPr>
          </w:pPr>
          <w:r w:rsidRPr="00245A3F">
            <w:rPr>
              <w:rFonts w:ascii="Arial" w:hAnsi="Arial" w:cs="Arial"/>
              <w:sz w:val="56"/>
              <w:szCs w:val="56"/>
            </w:rPr>
            <w:t>Module Code:</w:t>
          </w:r>
          <w:r w:rsidR="00D9445F" w:rsidRPr="00245A3F">
            <w:rPr>
              <w:rFonts w:ascii="Arial" w:hAnsi="Arial" w:cs="Arial"/>
              <w:b/>
              <w:sz w:val="56"/>
              <w:szCs w:val="56"/>
            </w:rPr>
            <w:t xml:space="preserve"> BMHP6009_BIRM</w:t>
          </w:r>
        </w:p>
        <w:p w14:paraId="5E4808E0" w14:textId="77777777" w:rsidR="00245A3F" w:rsidRPr="00245A3F" w:rsidRDefault="004D6E1E" w:rsidP="00245A3F">
          <w:pPr>
            <w:spacing w:before="120" w:after="120"/>
            <w:jc w:val="center"/>
            <w:rPr>
              <w:rFonts w:ascii="Arial" w:hAnsi="Arial" w:cs="Arial"/>
              <w:b/>
              <w:sz w:val="56"/>
              <w:szCs w:val="56"/>
            </w:rPr>
          </w:pPr>
          <w:r w:rsidRPr="00245A3F">
            <w:rPr>
              <w:rFonts w:ascii="Arial" w:hAnsi="Arial" w:cs="Arial"/>
              <w:sz w:val="56"/>
              <w:szCs w:val="56"/>
            </w:rPr>
            <w:t>Lecturer</w:t>
          </w:r>
          <w:r w:rsidR="00245A3F" w:rsidRPr="00245A3F">
            <w:rPr>
              <w:rFonts w:ascii="Arial" w:hAnsi="Arial" w:cs="Arial"/>
              <w:sz w:val="56"/>
              <w:szCs w:val="56"/>
            </w:rPr>
            <w:t>:</w:t>
          </w:r>
          <w:r w:rsidR="00D9445F" w:rsidRPr="00245A3F">
            <w:rPr>
              <w:rFonts w:ascii="Arial" w:hAnsi="Arial" w:cs="Arial"/>
              <w:b/>
              <w:sz w:val="56"/>
              <w:szCs w:val="56"/>
            </w:rPr>
            <w:t xml:space="preserve"> Joanne Davies</w:t>
          </w:r>
        </w:p>
        <w:p w14:paraId="6421105E" w14:textId="36707ED2" w:rsidR="00245A3F" w:rsidRPr="00245A3F" w:rsidRDefault="00245A3F" w:rsidP="00245A3F">
          <w:pPr>
            <w:spacing w:before="120" w:after="120"/>
            <w:jc w:val="center"/>
            <w:rPr>
              <w:rFonts w:ascii="Arial" w:hAnsi="Arial" w:cs="Arial"/>
              <w:b/>
              <w:sz w:val="56"/>
              <w:szCs w:val="56"/>
            </w:rPr>
          </w:pPr>
          <w:r w:rsidRPr="00245A3F">
            <w:rPr>
              <w:rFonts w:ascii="Arial" w:hAnsi="Arial" w:cs="Arial"/>
              <w:b/>
              <w:sz w:val="56"/>
              <w:szCs w:val="56"/>
            </w:rPr>
            <w:t>Assignment Title:</w:t>
          </w:r>
          <w:r w:rsidRPr="00245A3F">
            <w:rPr>
              <w:rFonts w:ascii="Arial" w:hAnsi="Arial" w:cs="Arial"/>
              <w:b/>
              <w:bCs/>
              <w:sz w:val="56"/>
              <w:szCs w:val="56"/>
            </w:rPr>
            <w:t xml:space="preserve"> Individual Poster Presentation</w:t>
          </w:r>
        </w:p>
        <w:p w14:paraId="5FDBC0B1" w14:textId="637DC947" w:rsidR="004D6E1E" w:rsidRDefault="004D6E1E" w:rsidP="000D3A2B">
          <w:pPr>
            <w:jc w:val="center"/>
            <w:rPr>
              <w:rFonts w:ascii="Arial" w:hAnsi="Arial" w:cs="Arial"/>
              <w:b/>
              <w:sz w:val="48"/>
              <w:szCs w:val="48"/>
            </w:rPr>
          </w:pPr>
        </w:p>
        <w:p w14:paraId="3EA512AC" w14:textId="1739F1EC" w:rsidR="007265D3" w:rsidRPr="00D5167D" w:rsidRDefault="007265D3" w:rsidP="00D5167D">
          <w:pPr>
            <w:rPr>
              <w:sz w:val="48"/>
              <w:szCs w:val="48"/>
            </w:rPr>
          </w:pPr>
        </w:p>
        <w:p w14:paraId="7D4968C4" w14:textId="4EBACC0B" w:rsidR="007265D3" w:rsidRPr="00D5167D" w:rsidRDefault="007265D3" w:rsidP="00D5167D">
          <w:pPr>
            <w:rPr>
              <w:rFonts w:ascii="Open Sans" w:hAnsi="Open Sans" w:cs="Open Sans"/>
              <w:color w:val="000000"/>
              <w:sz w:val="48"/>
              <w:szCs w:val="48"/>
              <w:shd w:val="clear" w:color="auto" w:fill="FFFFFF"/>
            </w:rPr>
          </w:pPr>
          <w:r w:rsidRPr="00D5167D">
            <w:rPr>
              <w:rFonts w:ascii="Open Sans" w:hAnsi="Open Sans" w:cs="Open Sans"/>
              <w:color w:val="000000"/>
              <w:sz w:val="48"/>
              <w:szCs w:val="48"/>
              <w:shd w:val="clear" w:color="auto" w:fill="FFFFFF"/>
            </w:rPr>
            <w:br w:type="page"/>
          </w:r>
        </w:p>
      </w:sdtContent>
    </w:sdt>
    <w:p w14:paraId="5FFDFB8A" w14:textId="46468758" w:rsidR="009D676A" w:rsidRPr="002853C8" w:rsidRDefault="00E4371D">
      <w:r w:rsidRPr="00E4371D">
        <w:rPr>
          <w:b/>
          <w:noProof/>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mc:AlternateContent>
          <mc:Choice Requires="wps">
            <w:drawing>
              <wp:anchor distT="45720" distB="45720" distL="114300" distR="114300" simplePos="0" relativeHeight="251719680" behindDoc="0" locked="0" layoutInCell="1" allowOverlap="1" wp14:anchorId="372DD679" wp14:editId="4CE67F98">
                <wp:simplePos x="0" y="0"/>
                <wp:positionH relativeFrom="column">
                  <wp:posOffset>12537245</wp:posOffset>
                </wp:positionH>
                <wp:positionV relativeFrom="paragraph">
                  <wp:posOffset>5643245</wp:posOffset>
                </wp:positionV>
                <wp:extent cx="1230630" cy="334010"/>
                <wp:effectExtent l="0" t="0" r="26670" b="2794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30630" cy="334010"/>
                        </a:xfrm>
                        <a:prstGeom prst="rect">
                          <a:avLst/>
                        </a:prstGeom>
                        <a:solidFill>
                          <a:srgbClr val="FFFFFF"/>
                        </a:solidFill>
                        <a:ln w="9525">
                          <a:solidFill>
                            <a:srgbClr val="000000"/>
                          </a:solidFill>
                          <a:miter lim="800000"/>
                          <a:headEnd/>
                          <a:tailEnd/>
                        </a:ln>
                      </wps:spPr>
                      <wps:txbx>
                        <w:txbxContent>
                          <w:p w14:paraId="0F58497E" w14:textId="5D037E35" w:rsidR="00E4371D" w:rsidRDefault="00E4371D">
                            <w:r>
                              <w:rPr>
                                <w:rFonts w:ascii="Open Sans" w:hAnsi="Open Sans" w:cs="Open Sans"/>
                                <w:color w:val="000000"/>
                                <w:sz w:val="20"/>
                                <w:szCs w:val="20"/>
                                <w:shd w:val="clear" w:color="auto" w:fill="FFFFFF"/>
                              </w:rPr>
                              <w:t>(Bernstein,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72DD679" id="_x0000_t202" coordsize="21600,21600" o:spt="202" path="m,l,21600r21600,l21600,xe">
                <v:stroke joinstyle="miter"/>
                <v:path gradientshapeok="t" o:connecttype="rect"/>
              </v:shapetype>
              <v:shape id="Text Box 2" o:spid="_x0000_s1026" type="#_x0000_t202" style="position:absolute;margin-left:987.2pt;margin-top:444.35pt;width:96.9pt;height:26.3pt;z-index:2517196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">
                <v:textbox>
                  <w:txbxContent>
                    <w:p w14:paraId="0F58497E" w14:textId="5D037E35" w:rsidR="00E4371D" w:rsidRDefault="00E4371D">
                      <w:r>
                        <w:rPr>
                          <w:rFonts w:ascii="Open Sans" w:hAnsi="Open Sans" w:cs="Open Sans"/>
                          <w:color w:val="000000"/>
                          <w:sz w:val="20"/>
                          <w:szCs w:val="20"/>
                          <w:shd w:val="clear" w:color="auto" w:fill="FFFFFF"/>
                        </w:rPr>
                        <w:t>(Bernstein, 2021)</w:t>
                      </w:r>
                    </w:p>
                  </w:txbxContent>
                </v:textbox>
                <w10:wrap type="square"/>
              </v:shape>
            </w:pict>
          </mc:Fallback>
        </mc:AlternateContent>
      </w:r>
      <w:r>
        <w:rPr>
          <w:noProof/>
        </w:rPr>
        <mc:AlternateContent>
          <mc:Choice Requires="wps">
            <w:drawing>
              <wp:anchor distT="45720" distB="45720" distL="114300" distR="114300" simplePos="0" relativeHeight="251684864" behindDoc="1" locked="0" layoutInCell="1" allowOverlap="1" wp14:anchorId="45BCC104" wp14:editId="4B8650DE">
                <wp:simplePos x="0" y="0"/>
                <wp:positionH relativeFrom="margin">
                  <wp:posOffset>4378423</wp:posOffset>
                </wp:positionH>
                <wp:positionV relativeFrom="page">
                  <wp:posOffset>6272335</wp:posOffset>
                </wp:positionV>
                <wp:extent cx="8828405" cy="1129665"/>
                <wp:effectExtent l="0" t="0" r="0" b="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28405" cy="112966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13CC613" w14:textId="707D2C7D" w:rsidR="00555CE8" w:rsidRPr="00170A75" w:rsidRDefault="00555CE8">
                            <w:pPr>
                              <w:rPr>
                                <w:rFonts w:ascii="Arial" w:hAnsi="Arial" w:cs="Arial"/>
                                <w:sz w:val="32"/>
                                <w:szCs w:val="32"/>
                              </w:rPr>
                            </w:pPr>
                            <w:r w:rsidRPr="00170A75">
                              <w:rPr>
                                <w:rFonts w:ascii="Arial" w:hAnsi="Arial" w:cs="Arial"/>
                                <w:sz w:val="32"/>
                                <w:szCs w:val="32"/>
                              </w:rPr>
                              <w:t>LBD refers to two types of dementia: dementia with Lewy bodies and dementia caused by Parkinson's disease. The disease affects the parts of the brain that regulate behaviour, movement, and mental abilities. Medications and non-medical therapies such as physical, occupational, and speech therapy help to control symptoms to the greatest extent feasible.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5BCC104" id="_x0000_s1027" type="#_x0000_t202" style="position:absolute;margin-left:344.75pt;margin-top:493.9pt;width:695.15pt;height:88.95pt;z-index:-25163161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" filled="f" stroked="f">
                <v:textbox style="mso-fit-shape-to-text:t">
                  <w:txbxContent>
                    <w:p w14:paraId="713CC613" w14:textId="707D2C7D" w:rsidR="00555CE8" w:rsidRPr="00170A75" w:rsidRDefault="00555CE8">
                      <w:pPr>
                        <w:rPr>
                          <w:rFonts w:ascii="Arial" w:hAnsi="Arial" w:cs="Arial"/>
                          <w:sz w:val="32"/>
                          <w:szCs w:val="32"/>
                        </w:rPr>
                      </w:pPr>
                      <w:r w:rsidRPr="00170A75">
                        <w:rPr>
                          <w:rFonts w:ascii="Arial" w:hAnsi="Arial" w:cs="Arial"/>
                          <w:sz w:val="32"/>
                          <w:szCs w:val="32"/>
                        </w:rPr>
                        <w:t>LBD refers to two types of dementia: dementia with Lewy bodies and dementia caused by Parkinson's disease. The disease affects the parts of the brain that regulate behaviour, movement, and mental abilities. Medications and non-medical therapies such as physical, occupational, and speech therapy help to control symptoms to the greatest extent feasible.</w:t>
                      </w:r>
                    </w:p>
                  </w:txbxContent>
                </v:textbox>
                <w10:wrap anchorx="margin" anchory="page"/>
              </v:shape>
            </w:pict>
          </mc:Fallback>
        </mc:AlternateContent>
      </w:r>
      <w:r w:rsidR="00497B8F">
        <w:rPr>
          <w:noProof/>
        </w:rPr>
        <mc:AlternateContent>
          <mc:Choice Requires="wps">
            <w:drawing>
              <wp:anchor distT="0" distB="0" distL="114300" distR="114300" simplePos="0" relativeHeight="251717632" behindDoc="0" locked="0" layoutInCell="1" allowOverlap="1" wp14:anchorId="2608F6DE" wp14:editId="71731D9D">
                <wp:simplePos x="0" y="0"/>
                <wp:positionH relativeFrom="margin">
                  <wp:align>right</wp:align>
                </wp:positionH>
                <wp:positionV relativeFrom="paragraph">
                  <wp:posOffset>13100050</wp:posOffset>
                </wp:positionV>
                <wp:extent cx="1836293" cy="404447"/>
                <wp:effectExtent l="0" t="0" r="0" b="0"/>
                <wp:wrapNone/>
                <wp:docPr id="33" name="Text Box 33"/>
                <wp:cNvGraphicFramePr/>
                <a:graphic xmlns:a="http://schemas.openxmlformats.org/drawingml/2006/main">
                  <a:graphicData uri="http://schemas.microsoft.com/office/word/2010/wordprocessingShape">
                    <wps:wsp>
                      <wps:cNvSpPr txBox="1"/>
                      <wps:spPr>
                        <a:xfrm>
                          <a:off x="0" y="0"/>
                          <a:ext cx="1836293" cy="404447"/>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CBE3219" w14:textId="1227D443" w:rsidR="007D6A65" w:rsidRPr="007D6A65" w:rsidRDefault="007D6A65" w:rsidP="007D6A65">
                            <w:r w:rsidRPr="007D6A65">
                              <w:t>(Dementia care central. 2020)</w:t>
                            </w:r>
                          </w:p>
                          <w:p w14:paraId="52F6C9E5" w14:textId="352F2E8C" w:rsidR="00497B8F" w:rsidRDefault="00497B8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608F6DE" id="_x0000_t202" coordsize="21600,21600" o:spt="202" path="m,l,21600r21600,l21600,xe">
                <v:stroke joinstyle="miter"/>
                <v:path gradientshapeok="t" o:connecttype="rect"/>
              </v:shapetype>
              <v:shape id="Text Box 33" o:spid="_x0000_s1026" type="#_x0000_t202" style="position:absolute;margin-left:93.4pt;margin-top:1031.5pt;width:144.6pt;height:31.85pt;z-index:2517176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" filled="f" stroked="f">
                <v:textbox>
                  <w:txbxContent>
                    <w:p w14:paraId="6CBE3219" w14:textId="1227D443" w:rsidR="007D6A65" w:rsidRPr="007D6A65" w:rsidRDefault="007D6A65" w:rsidP="007D6A65">
                      <w:r w:rsidRPr="007D6A65">
                        <w:t>(</w:t>
                      </w:r>
                      <w:r w:rsidRPr="007D6A65">
                        <w:t>Dementia</w:t>
                      </w:r>
                      <w:r w:rsidRPr="007D6A65">
                        <w:t xml:space="preserve"> care central. 2020)</w:t>
                      </w:r>
                    </w:p>
                    <w:p w14:paraId="52F6C9E5" w14:textId="352F2E8C" w:rsidR="00497B8F" w:rsidRDefault="00497B8F"/>
                  </w:txbxContent>
                </v:textbox>
                <w10:wrap anchorx="margin"/>
              </v:shape>
            </w:pict>
          </mc:Fallback>
        </mc:AlternateContent>
      </w:r>
      <w:r w:rsidR="00A13B47">
        <w:rPr>
          <w:noProof/>
        </w:rPr>
        <mc:AlternateContent>
          <mc:Choice Requires="wps">
            <w:drawing>
              <wp:anchor distT="45720" distB="45720" distL="114300" distR="114300" simplePos="0" relativeHeight="251665408" behindDoc="0" locked="0" layoutInCell="1" allowOverlap="1" wp14:anchorId="453E6682" wp14:editId="6D7F6BD2">
                <wp:simplePos x="0" y="0"/>
                <wp:positionH relativeFrom="column">
                  <wp:posOffset>2570285</wp:posOffset>
                </wp:positionH>
                <wp:positionV relativeFrom="page">
                  <wp:posOffset>5213546</wp:posOffset>
                </wp:positionV>
                <wp:extent cx="2789555" cy="551180"/>
                <wp:effectExtent l="0" t="0" r="0" b="12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9555" cy="551180"/>
                        </a:xfrm>
                        <a:prstGeom prst="rect">
                          <a:avLst/>
                        </a:prstGeom>
                        <a:noFill/>
                        <a:ln>
                          <a:noFill/>
                        </a:ln>
                      </wps:spPr>
                      <wps:style>
                        <a:lnRef idx="0">
                          <a:scrgbClr r="0" g="0" b="0"/>
                        </a:lnRef>
                        <a:fillRef idx="0">
                          <a:scrgbClr r="0" g="0" b="0"/>
                        </a:fillRef>
                        <a:effectRef idx="0">
                          <a:scrgbClr r="0" g="0" b="0"/>
                        </a:effectRef>
                        <a:fontRef idx="minor">
                          <a:schemeClr val="accent5"/>
                        </a:fontRef>
                      </wps:style>
                      <wps:txbx>
                        <w:txbxContent>
                          <w:p w14:paraId="4D9268EE" w14:textId="2E437863" w:rsidR="00267F37" w:rsidRPr="00A13B47" w:rsidRDefault="00267F37" w:rsidP="002079DD">
                            <w:pPr>
                              <w:spacing w:after="0" w:line="240" w:lineRule="auto"/>
                              <w:ind w:left="1267"/>
                              <w:contextualSpacing/>
                              <w:rPr>
                                <w:rFonts w:ascii="Calibri" w:eastAsia="+mn-ea" w:hAnsi="Calibri" w:cs="+mn-cs"/>
                                <w:color w:val="000000"/>
                                <w:lang w:eastAsia="en-GB"/>
                              </w:rPr>
                            </w:pPr>
                            <w:r w:rsidRPr="00A13B47">
                              <w:rPr>
                                <w:rFonts w:ascii="Calibri" w:eastAsia="+mn-ea" w:hAnsi="Calibri" w:cs="+mn-cs"/>
                                <w:color w:val="000000"/>
                                <w:lang w:eastAsia="en-GB"/>
                              </w:rPr>
                              <w:t>(Dementia, n</w:t>
                            </w:r>
                            <w:r w:rsidR="00A93082" w:rsidRPr="00A13B47">
                              <w:rPr>
                                <w:rFonts w:ascii="Calibri" w:eastAsia="+mn-ea" w:hAnsi="Calibri" w:cs="+mn-cs"/>
                                <w:color w:val="000000"/>
                                <w:lang w:eastAsia="en-GB"/>
                              </w:rPr>
                              <w:t>o date</w:t>
                            </w:r>
                            <w:r w:rsidRPr="00A13B47">
                              <w:rPr>
                                <w:rFonts w:ascii="Calibri" w:eastAsia="+mn-ea" w:hAnsi="Calibri" w:cs="+mn-cs"/>
                                <w:color w:val="000000"/>
                                <w:lang w:eastAsia="en-GB"/>
                              </w:rPr>
                              <w:t>.)</w:t>
                            </w:r>
                          </w:p>
                          <w:p w14:paraId="6D3B7BEC" w14:textId="2A20F637" w:rsidR="00267F37" w:rsidRPr="00A13B47" w:rsidRDefault="00267F3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3E6682" id="Text Box 2" o:spid="_x0000_s1027" type="#_x0000_t202" style="position:absolute;margin-left:202.4pt;margin-top:410.5pt;width:219.65pt;height:43.4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" filled="f" stroked="f">
                <v:textbox>
                  <w:txbxContent>
                    <w:p w14:paraId="4D9268EE" w14:textId="2E437863" w:rsidR="00267F37" w:rsidRPr="00A13B47" w:rsidRDefault="00267F37" w:rsidP="002079DD">
                      <w:pPr>
                        <w:spacing w:after="0" w:line="240" w:lineRule="auto"/>
                        <w:ind w:left="1267"/>
                        <w:contextualSpacing/>
                        <w:rPr>
                          <w:rFonts w:ascii="Calibri" w:eastAsia="+mn-ea" w:hAnsi="Calibri" w:cs="+mn-cs"/>
                          <w:color w:val="000000"/>
                          <w:lang w:eastAsia="en-GB"/>
                        </w:rPr>
                      </w:pPr>
                      <w:r w:rsidRPr="00A13B47">
                        <w:rPr>
                          <w:rFonts w:ascii="Calibri" w:eastAsia="+mn-ea" w:hAnsi="Calibri" w:cs="+mn-cs"/>
                          <w:color w:val="000000"/>
                          <w:lang w:eastAsia="en-GB"/>
                        </w:rPr>
                        <w:t>(Dementia, n</w:t>
                      </w:r>
                      <w:r w:rsidR="00A93082" w:rsidRPr="00A13B47">
                        <w:rPr>
                          <w:rFonts w:ascii="Calibri" w:eastAsia="+mn-ea" w:hAnsi="Calibri" w:cs="+mn-cs"/>
                          <w:color w:val="000000"/>
                          <w:lang w:eastAsia="en-GB"/>
                        </w:rPr>
                        <w:t>o date</w:t>
                      </w:r>
                      <w:r w:rsidRPr="00A13B47">
                        <w:rPr>
                          <w:rFonts w:ascii="Calibri" w:eastAsia="+mn-ea" w:hAnsi="Calibri" w:cs="+mn-cs"/>
                          <w:color w:val="000000"/>
                          <w:lang w:eastAsia="en-GB"/>
                        </w:rPr>
                        <w:t>.)</w:t>
                      </w:r>
                    </w:p>
                    <w:p w14:paraId="6D3B7BEC" w14:textId="2A20F637" w:rsidR="00267F37" w:rsidRPr="00A13B47" w:rsidRDefault="00267F37"/>
                  </w:txbxContent>
                </v:textbox>
                <w10:wrap type="square" anchory="page"/>
              </v:shape>
            </w:pict>
          </mc:Fallback>
        </mc:AlternateContent>
      </w:r>
      <w:r w:rsidR="007D4567" w:rsidRPr="007D4567">
        <w:rPr>
          <w:b/>
          <w:noProof/>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mc:AlternateContent>
          <mc:Choice Requires="wps">
            <w:drawing>
              <wp:anchor distT="0" distB="0" distL="114300" distR="114300" simplePos="0" relativeHeight="251716608" behindDoc="1" locked="0" layoutInCell="1" allowOverlap="1" wp14:anchorId="2D7B264E" wp14:editId="678A7C3F">
                <wp:simplePos x="0" y="0"/>
                <wp:positionH relativeFrom="column">
                  <wp:posOffset>17014678</wp:posOffset>
                </wp:positionH>
                <wp:positionV relativeFrom="page">
                  <wp:posOffset>1089953</wp:posOffset>
                </wp:positionV>
                <wp:extent cx="1969135" cy="527050"/>
                <wp:effectExtent l="0" t="0" r="0" b="6350"/>
                <wp:wrapTopAndBottom/>
                <wp:docPr id="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69135" cy="5270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8F92CD4" w14:textId="5775E3E5" w:rsidR="007D4567" w:rsidRDefault="007D4567">
                            <w:r w:rsidRPr="007D4567">
                              <w:rPr>
                                <w:lang w:val="it-IT"/>
                              </w:rPr>
                              <w:t>(ADI - Dementia statistics, n.d.</w:t>
                            </w:r>
                          </w:p>
                        </w:txbxContent>
                      </wps:txbx>
                      <wps:bodyPr rot="0" vert="horz" wrap="square" lIns="91440" tIns="45720" rIns="91440" bIns="45720" anchor="t" anchorCtr="0">
                        <a:noAutofit/>
                      </wps:bodyPr>
                    </wps:wsp>
                  </a:graphicData>
                </a:graphic>
              </wp:anchor>
            </w:drawing>
          </mc:Choice>
          <mc:Fallback>
            <w:pict>
              <v:shape w14:anchorId="2D7B264E" id="_x0000_s1028" type="#_x0000_t202" style="position:absolute;margin-left:1339.75pt;margin-top:85.8pt;width:155.05pt;height:41.5pt;z-index:-251599872;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" filled="f" stroked="f">
                <v:textbox>
                  <w:txbxContent>
                    <w:p w14:paraId="48F92CD4" w14:textId="5775E3E5" w:rsidR="007D4567" w:rsidRDefault="007D4567">
                      <w:r w:rsidRPr="007D4567">
                        <w:rPr>
                          <w:lang w:val="it-IT"/>
                        </w:rPr>
                        <w:t>(ADI - Dementia statistics, n.d.</w:t>
                      </w:r>
                    </w:p>
                  </w:txbxContent>
                </v:textbox>
                <w10:wrap type="topAndBottom" anchory="page"/>
              </v:shape>
            </w:pict>
          </mc:Fallback>
        </mc:AlternateContent>
      </w:r>
      <w:r w:rsidR="00CF68A0">
        <w:rPr>
          <w:noProof/>
        </w:rPr>
        <mc:AlternateContent>
          <mc:Choice Requires="wps">
            <w:drawing>
              <wp:anchor distT="45720" distB="45720" distL="114300" distR="114300" simplePos="0" relativeHeight="251702272" behindDoc="0" locked="0" layoutInCell="1" allowOverlap="1" wp14:anchorId="18E4C2CE" wp14:editId="0336B2C6">
                <wp:simplePos x="0" y="0"/>
                <wp:positionH relativeFrom="column">
                  <wp:posOffset>2631147</wp:posOffset>
                </wp:positionH>
                <wp:positionV relativeFrom="page">
                  <wp:posOffset>10578465</wp:posOffset>
                </wp:positionV>
                <wp:extent cx="2175510" cy="314960"/>
                <wp:effectExtent l="0" t="0" r="0" b="889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75510" cy="31496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F3AA30A" w14:textId="238A1B4E" w:rsidR="00486AFB" w:rsidRDefault="00486AFB">
                            <w:r>
                              <w:rPr>
                                <w:rFonts w:ascii="Open Sans" w:hAnsi="Open Sans" w:cs="Open Sans"/>
                                <w:color w:val="000000"/>
                                <w:sz w:val="20"/>
                                <w:szCs w:val="20"/>
                                <w:shd w:val="clear" w:color="auto" w:fill="FFFFFF"/>
                              </w:rPr>
                              <w:t>(Sheikh,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E4C2CE" id="_x0000_s1029" type="#_x0000_t202" style="position:absolute;margin-left:207.2pt;margin-top:832.95pt;width:171.3pt;height:24.8pt;z-index:251702272;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" filled="f" stroked="f">
                <v:textbox>
                  <w:txbxContent>
                    <w:p w14:paraId="5F3AA30A" w14:textId="238A1B4E" w:rsidR="00486AFB" w:rsidRDefault="00486AFB">
                      <w:r>
                        <w:rPr>
                          <w:rFonts w:ascii="Open Sans" w:hAnsi="Open Sans" w:cs="Open Sans"/>
                          <w:color w:val="000000"/>
                          <w:sz w:val="20"/>
                          <w:szCs w:val="20"/>
                          <w:shd w:val="clear" w:color="auto" w:fill="FFFFFF"/>
                        </w:rPr>
                        <w:t>(Sheikh, 2022)</w:t>
                      </w:r>
                    </w:p>
                  </w:txbxContent>
                </v:textbox>
                <w10:wrap type="square" anchory="page"/>
              </v:shape>
            </w:pict>
          </mc:Fallback>
        </mc:AlternateContent>
      </w:r>
      <w:r w:rsidR="00497103">
        <w:rPr>
          <w:noProof/>
        </w:rPr>
        <mc:AlternateContent>
          <mc:Choice Requires="wps">
            <w:drawing>
              <wp:anchor distT="0" distB="0" distL="114300" distR="114300" simplePos="0" relativeHeight="251663360" behindDoc="0" locked="0" layoutInCell="1" allowOverlap="1" wp14:anchorId="133E963E" wp14:editId="66CEE2E2">
                <wp:simplePos x="0" y="0"/>
                <wp:positionH relativeFrom="margin">
                  <wp:posOffset>-763953</wp:posOffset>
                </wp:positionH>
                <wp:positionV relativeFrom="paragraph">
                  <wp:posOffset>3835400</wp:posOffset>
                </wp:positionV>
                <wp:extent cx="4619297" cy="3090041"/>
                <wp:effectExtent l="0" t="0" r="0" b="0"/>
                <wp:wrapNone/>
                <wp:docPr id="39" name="Text Box 39"/>
                <wp:cNvGraphicFramePr/>
                <a:graphic xmlns:a="http://schemas.openxmlformats.org/drawingml/2006/main">
                  <a:graphicData uri="http://schemas.microsoft.com/office/word/2010/wordprocessingShape">
                    <wps:wsp>
                      <wps:cNvSpPr txBox="1"/>
                      <wps:spPr>
                        <a:xfrm>
                          <a:off x="0" y="0"/>
                          <a:ext cx="4619297" cy="3090041"/>
                        </a:xfrm>
                        <a:prstGeom prst="rect">
                          <a:avLst/>
                        </a:prstGeom>
                        <a:noFill/>
                        <a:ln>
                          <a:noFill/>
                        </a:ln>
                      </wps:spPr>
                      <wps:style>
                        <a:lnRef idx="0">
                          <a:scrgbClr r="0" g="0" b="0"/>
                        </a:lnRef>
                        <a:fillRef idx="0">
                          <a:scrgbClr r="0" g="0" b="0"/>
                        </a:fillRef>
                        <a:effectRef idx="0">
                          <a:scrgbClr r="0" g="0" b="0"/>
                        </a:effectRef>
                        <a:fontRef idx="minor">
                          <a:schemeClr val="accent5"/>
                        </a:fontRef>
                      </wps:style>
                      <wps:txbx>
                        <w:txbxContent>
                          <w:p w14:paraId="7B8E5E8D" w14:textId="77777777" w:rsidR="00CF68A0" w:rsidRDefault="00497103" w:rsidP="00C1115C">
                            <w:pPr>
                              <w:rPr>
                                <w:rFonts w:ascii="Arial" w:hAnsi="Arial" w:cs="Arial"/>
                                <w:sz w:val="32"/>
                                <w:szCs w:val="32"/>
                              </w:rPr>
                            </w:pPr>
                            <w:r>
                              <w:rPr>
                                <w:rFonts w:ascii="Arial" w:hAnsi="Arial" w:cs="Arial"/>
                                <w:sz w:val="32"/>
                                <w:szCs w:val="32"/>
                              </w:rPr>
                              <w:t xml:space="preserve">                    </w:t>
                            </w:r>
                          </w:p>
                          <w:p w14:paraId="3127FA6C" w14:textId="079F0BA5" w:rsidR="00497103" w:rsidRPr="00C1115C" w:rsidRDefault="00497103" w:rsidP="00C1115C">
                            <w:pPr>
                              <w:rPr>
                                <w:rFonts w:ascii="Arial" w:hAnsi="Arial" w:cs="Arial"/>
                                <w:sz w:val="32"/>
                                <w:szCs w:val="32"/>
                              </w:rPr>
                            </w:pPr>
                            <w:r>
                              <w:rPr>
                                <w:rFonts w:ascii="Arial" w:hAnsi="Arial" w:cs="Arial"/>
                                <w:sz w:val="32"/>
                                <w:szCs w:val="32"/>
                              </w:rPr>
                              <w:t xml:space="preserve"> </w:t>
                            </w:r>
                            <w:r w:rsidR="00C1115C" w:rsidRPr="00C1115C">
                              <w:rPr>
                                <w:rFonts w:ascii="Arial" w:hAnsi="Arial" w:cs="Arial"/>
                                <w:sz w:val="32"/>
                                <w:szCs w:val="32"/>
                              </w:rPr>
                              <w:t>Lewy Body</w:t>
                            </w:r>
                          </w:p>
                          <w:p w14:paraId="7764C931" w14:textId="77777777" w:rsidR="00C1115C" w:rsidRPr="00C1115C" w:rsidRDefault="00C1115C" w:rsidP="00C1115C">
                            <w:pPr>
                              <w:pStyle w:val="ListParagraph"/>
                              <w:numPr>
                                <w:ilvl w:val="0"/>
                                <w:numId w:val="1"/>
                              </w:numPr>
                              <w:rPr>
                                <w:rFonts w:ascii="Arial" w:hAnsi="Arial" w:cs="Arial"/>
                                <w:sz w:val="32"/>
                                <w:szCs w:val="32"/>
                              </w:rPr>
                            </w:pPr>
                            <w:r w:rsidRPr="00C1115C">
                              <w:rPr>
                                <w:rFonts w:ascii="Arial" w:hAnsi="Arial" w:cs="Arial"/>
                                <w:sz w:val="32"/>
                                <w:szCs w:val="32"/>
                              </w:rPr>
                              <w:t>Movement problems (falls)</w:t>
                            </w:r>
                          </w:p>
                          <w:p w14:paraId="70874B9E" w14:textId="77777777" w:rsidR="00C1115C" w:rsidRPr="00C1115C" w:rsidRDefault="00C1115C" w:rsidP="00C1115C">
                            <w:pPr>
                              <w:pStyle w:val="ListParagraph"/>
                              <w:numPr>
                                <w:ilvl w:val="0"/>
                                <w:numId w:val="1"/>
                              </w:numPr>
                              <w:rPr>
                                <w:rFonts w:ascii="Arial" w:hAnsi="Arial" w:cs="Arial"/>
                                <w:sz w:val="32"/>
                                <w:szCs w:val="32"/>
                              </w:rPr>
                            </w:pPr>
                            <w:r w:rsidRPr="00C1115C">
                              <w:rPr>
                                <w:rFonts w:ascii="Arial" w:hAnsi="Arial" w:cs="Arial"/>
                                <w:sz w:val="32"/>
                                <w:szCs w:val="32"/>
                              </w:rPr>
                              <w:t>Visual Hallucinations</w:t>
                            </w:r>
                          </w:p>
                          <w:p w14:paraId="116CDF1E" w14:textId="77777777" w:rsidR="00C1115C" w:rsidRPr="00C1115C" w:rsidRDefault="00C1115C" w:rsidP="00C1115C">
                            <w:pPr>
                              <w:pStyle w:val="ListParagraph"/>
                              <w:numPr>
                                <w:ilvl w:val="0"/>
                                <w:numId w:val="1"/>
                              </w:numPr>
                              <w:rPr>
                                <w:rFonts w:ascii="Arial" w:hAnsi="Arial" w:cs="Arial"/>
                                <w:sz w:val="32"/>
                                <w:szCs w:val="32"/>
                              </w:rPr>
                            </w:pPr>
                            <w:r w:rsidRPr="00C1115C">
                              <w:rPr>
                                <w:rFonts w:ascii="Arial" w:hAnsi="Arial" w:cs="Arial"/>
                                <w:sz w:val="32"/>
                                <w:szCs w:val="32"/>
                              </w:rPr>
                              <w:t>Fine Motor problems (Hands and swallowing)</w:t>
                            </w:r>
                          </w:p>
                          <w:p w14:paraId="18B838F9" w14:textId="19BC41C1" w:rsidR="00C1115C" w:rsidRPr="00C1115C" w:rsidRDefault="00C1115C" w:rsidP="00C1115C">
                            <w:pPr>
                              <w:pStyle w:val="ListParagraph"/>
                              <w:numPr>
                                <w:ilvl w:val="0"/>
                                <w:numId w:val="1"/>
                              </w:numPr>
                              <w:rPr>
                                <w:rFonts w:ascii="Arial" w:hAnsi="Arial" w:cs="Arial"/>
                                <w:sz w:val="32"/>
                                <w:szCs w:val="32"/>
                              </w:rPr>
                            </w:pPr>
                            <w:r w:rsidRPr="00C1115C">
                              <w:rPr>
                                <w:rFonts w:ascii="Arial" w:hAnsi="Arial" w:cs="Arial"/>
                                <w:sz w:val="32"/>
                                <w:szCs w:val="32"/>
                              </w:rPr>
                              <w:t xml:space="preserve">Episodes of rigidity </w:t>
                            </w:r>
                          </w:p>
                          <w:p w14:paraId="6E6E6F56" w14:textId="77777777" w:rsidR="00C1115C" w:rsidRPr="00C1115C" w:rsidRDefault="00C1115C" w:rsidP="00C1115C">
                            <w:pPr>
                              <w:pStyle w:val="ListParagraph"/>
                              <w:numPr>
                                <w:ilvl w:val="0"/>
                                <w:numId w:val="1"/>
                              </w:numPr>
                              <w:rPr>
                                <w:rFonts w:ascii="Arial" w:hAnsi="Arial" w:cs="Arial"/>
                                <w:sz w:val="32"/>
                                <w:szCs w:val="32"/>
                              </w:rPr>
                            </w:pPr>
                            <w:r w:rsidRPr="00C1115C">
                              <w:rPr>
                                <w:rFonts w:ascii="Arial" w:hAnsi="Arial" w:cs="Arial"/>
                                <w:sz w:val="32"/>
                                <w:szCs w:val="32"/>
                              </w:rPr>
                              <w:t xml:space="preserve">Nightmares </w:t>
                            </w:r>
                          </w:p>
                          <w:p w14:paraId="1DB23001" w14:textId="77777777" w:rsidR="00C1115C" w:rsidRPr="00C1115C" w:rsidRDefault="00C1115C" w:rsidP="00C1115C">
                            <w:pPr>
                              <w:pStyle w:val="ListParagraph"/>
                              <w:numPr>
                                <w:ilvl w:val="0"/>
                                <w:numId w:val="1"/>
                              </w:numPr>
                              <w:rPr>
                                <w:rFonts w:ascii="Arial" w:hAnsi="Arial" w:cs="Arial"/>
                                <w:sz w:val="32"/>
                                <w:szCs w:val="32"/>
                              </w:rPr>
                            </w:pPr>
                            <w:r w:rsidRPr="00C1115C">
                              <w:rPr>
                                <w:rFonts w:ascii="Arial" w:hAnsi="Arial" w:cs="Arial"/>
                                <w:sz w:val="32"/>
                                <w:szCs w:val="32"/>
                              </w:rPr>
                              <w:t xml:space="preserve">Fluctuations in Abilities </w:t>
                            </w:r>
                          </w:p>
                          <w:p w14:paraId="57E85048" w14:textId="77777777" w:rsidR="00C1115C" w:rsidRPr="00C1115C" w:rsidRDefault="00C1115C" w:rsidP="00C1115C">
                            <w:pPr>
                              <w:pStyle w:val="ListParagraph"/>
                              <w:numPr>
                                <w:ilvl w:val="0"/>
                                <w:numId w:val="1"/>
                              </w:numPr>
                              <w:rPr>
                                <w:rFonts w:ascii="Arial" w:hAnsi="Arial" w:cs="Arial"/>
                                <w:sz w:val="32"/>
                                <w:szCs w:val="32"/>
                              </w:rPr>
                            </w:pPr>
                            <w:r w:rsidRPr="00C1115C">
                              <w:rPr>
                                <w:rFonts w:ascii="Arial" w:hAnsi="Arial" w:cs="Arial"/>
                                <w:sz w:val="32"/>
                                <w:szCs w:val="32"/>
                              </w:rPr>
                              <w:t xml:space="preserve">Drug Responses can be extreme and strange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3E963E" id="Text Box 39" o:spid="_x0000_s1030" type="#_x0000_t202" style="position:absolute;margin-left:-60.15pt;margin-top:302pt;width:363.7pt;height:243.3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" filled="f" stroked="f">
                <v:textbox>
                  <w:txbxContent>
                    <w:p w14:paraId="7B8E5E8D" w14:textId="77777777" w:rsidR="00CF68A0" w:rsidRDefault="00497103" w:rsidP="00C1115C">
                      <w:pPr>
                        <w:rPr>
                          <w:rFonts w:ascii="Arial" w:hAnsi="Arial" w:cs="Arial"/>
                          <w:sz w:val="32"/>
                          <w:szCs w:val="32"/>
                        </w:rPr>
                      </w:pPr>
                      <w:r>
                        <w:rPr>
                          <w:rFonts w:ascii="Arial" w:hAnsi="Arial" w:cs="Arial"/>
                          <w:sz w:val="32"/>
                          <w:szCs w:val="32"/>
                        </w:rPr>
                        <w:t xml:space="preserve">                    </w:t>
                      </w:r>
                    </w:p>
                    <w:p w14:paraId="3127FA6C" w14:textId="079F0BA5" w:rsidR="00497103" w:rsidRPr="00C1115C" w:rsidRDefault="00497103" w:rsidP="00C1115C">
                      <w:pPr>
                        <w:rPr>
                          <w:rFonts w:ascii="Arial" w:hAnsi="Arial" w:cs="Arial"/>
                          <w:sz w:val="32"/>
                          <w:szCs w:val="32"/>
                        </w:rPr>
                      </w:pPr>
                      <w:r>
                        <w:rPr>
                          <w:rFonts w:ascii="Arial" w:hAnsi="Arial" w:cs="Arial"/>
                          <w:sz w:val="32"/>
                          <w:szCs w:val="32"/>
                        </w:rPr>
                        <w:t xml:space="preserve"> </w:t>
                      </w:r>
                      <w:r w:rsidR="00C1115C" w:rsidRPr="00C1115C">
                        <w:rPr>
                          <w:rFonts w:ascii="Arial" w:hAnsi="Arial" w:cs="Arial"/>
                          <w:sz w:val="32"/>
                          <w:szCs w:val="32"/>
                        </w:rPr>
                        <w:t>Lewy Body</w:t>
                      </w:r>
                    </w:p>
                    <w:p w14:paraId="7764C931" w14:textId="77777777" w:rsidR="00C1115C" w:rsidRPr="00C1115C" w:rsidRDefault="00C1115C" w:rsidP="00C1115C">
                      <w:pPr>
                        <w:pStyle w:val="ListParagraph"/>
                        <w:numPr>
                          <w:ilvl w:val="0"/>
                          <w:numId w:val="1"/>
                        </w:numPr>
                        <w:rPr>
                          <w:rFonts w:ascii="Arial" w:hAnsi="Arial" w:cs="Arial"/>
                          <w:sz w:val="32"/>
                          <w:szCs w:val="32"/>
                        </w:rPr>
                      </w:pPr>
                      <w:r w:rsidRPr="00C1115C">
                        <w:rPr>
                          <w:rFonts w:ascii="Arial" w:hAnsi="Arial" w:cs="Arial"/>
                          <w:sz w:val="32"/>
                          <w:szCs w:val="32"/>
                        </w:rPr>
                        <w:t>Movement problems (falls)</w:t>
                      </w:r>
                    </w:p>
                    <w:p w14:paraId="70874B9E" w14:textId="77777777" w:rsidR="00C1115C" w:rsidRPr="00C1115C" w:rsidRDefault="00C1115C" w:rsidP="00C1115C">
                      <w:pPr>
                        <w:pStyle w:val="ListParagraph"/>
                        <w:numPr>
                          <w:ilvl w:val="0"/>
                          <w:numId w:val="1"/>
                        </w:numPr>
                        <w:rPr>
                          <w:rFonts w:ascii="Arial" w:hAnsi="Arial" w:cs="Arial"/>
                          <w:sz w:val="32"/>
                          <w:szCs w:val="32"/>
                        </w:rPr>
                      </w:pPr>
                      <w:r w:rsidRPr="00C1115C">
                        <w:rPr>
                          <w:rFonts w:ascii="Arial" w:hAnsi="Arial" w:cs="Arial"/>
                          <w:sz w:val="32"/>
                          <w:szCs w:val="32"/>
                        </w:rPr>
                        <w:t>Visual Hallucinations</w:t>
                      </w:r>
                    </w:p>
                    <w:p w14:paraId="116CDF1E" w14:textId="77777777" w:rsidR="00C1115C" w:rsidRPr="00C1115C" w:rsidRDefault="00C1115C" w:rsidP="00C1115C">
                      <w:pPr>
                        <w:pStyle w:val="ListParagraph"/>
                        <w:numPr>
                          <w:ilvl w:val="0"/>
                          <w:numId w:val="1"/>
                        </w:numPr>
                        <w:rPr>
                          <w:rFonts w:ascii="Arial" w:hAnsi="Arial" w:cs="Arial"/>
                          <w:sz w:val="32"/>
                          <w:szCs w:val="32"/>
                        </w:rPr>
                      </w:pPr>
                      <w:r w:rsidRPr="00C1115C">
                        <w:rPr>
                          <w:rFonts w:ascii="Arial" w:hAnsi="Arial" w:cs="Arial"/>
                          <w:sz w:val="32"/>
                          <w:szCs w:val="32"/>
                        </w:rPr>
                        <w:t>Fine Motor problems (Hands and swallowing)</w:t>
                      </w:r>
                    </w:p>
                    <w:p w14:paraId="18B838F9" w14:textId="19BC41C1" w:rsidR="00C1115C" w:rsidRPr="00C1115C" w:rsidRDefault="00C1115C" w:rsidP="00C1115C">
                      <w:pPr>
                        <w:pStyle w:val="ListParagraph"/>
                        <w:numPr>
                          <w:ilvl w:val="0"/>
                          <w:numId w:val="1"/>
                        </w:numPr>
                        <w:rPr>
                          <w:rFonts w:ascii="Arial" w:hAnsi="Arial" w:cs="Arial"/>
                          <w:sz w:val="32"/>
                          <w:szCs w:val="32"/>
                        </w:rPr>
                      </w:pPr>
                      <w:r w:rsidRPr="00C1115C">
                        <w:rPr>
                          <w:rFonts w:ascii="Arial" w:hAnsi="Arial" w:cs="Arial"/>
                          <w:sz w:val="32"/>
                          <w:szCs w:val="32"/>
                        </w:rPr>
                        <w:t xml:space="preserve">Episodes of rigidity </w:t>
                      </w:r>
                    </w:p>
                    <w:p w14:paraId="6E6E6F56" w14:textId="77777777" w:rsidR="00C1115C" w:rsidRPr="00C1115C" w:rsidRDefault="00C1115C" w:rsidP="00C1115C">
                      <w:pPr>
                        <w:pStyle w:val="ListParagraph"/>
                        <w:numPr>
                          <w:ilvl w:val="0"/>
                          <w:numId w:val="1"/>
                        </w:numPr>
                        <w:rPr>
                          <w:rFonts w:ascii="Arial" w:hAnsi="Arial" w:cs="Arial"/>
                          <w:sz w:val="32"/>
                          <w:szCs w:val="32"/>
                        </w:rPr>
                      </w:pPr>
                      <w:r w:rsidRPr="00C1115C">
                        <w:rPr>
                          <w:rFonts w:ascii="Arial" w:hAnsi="Arial" w:cs="Arial"/>
                          <w:sz w:val="32"/>
                          <w:szCs w:val="32"/>
                        </w:rPr>
                        <w:t xml:space="preserve">Nightmares </w:t>
                      </w:r>
                    </w:p>
                    <w:p w14:paraId="1DB23001" w14:textId="77777777" w:rsidR="00C1115C" w:rsidRPr="00C1115C" w:rsidRDefault="00C1115C" w:rsidP="00C1115C">
                      <w:pPr>
                        <w:pStyle w:val="ListParagraph"/>
                        <w:numPr>
                          <w:ilvl w:val="0"/>
                          <w:numId w:val="1"/>
                        </w:numPr>
                        <w:rPr>
                          <w:rFonts w:ascii="Arial" w:hAnsi="Arial" w:cs="Arial"/>
                          <w:sz w:val="32"/>
                          <w:szCs w:val="32"/>
                        </w:rPr>
                      </w:pPr>
                      <w:r w:rsidRPr="00C1115C">
                        <w:rPr>
                          <w:rFonts w:ascii="Arial" w:hAnsi="Arial" w:cs="Arial"/>
                          <w:sz w:val="32"/>
                          <w:szCs w:val="32"/>
                        </w:rPr>
                        <w:t xml:space="preserve">Fluctuations in Abilities </w:t>
                      </w:r>
                    </w:p>
                    <w:p w14:paraId="57E85048" w14:textId="77777777" w:rsidR="00C1115C" w:rsidRPr="00C1115C" w:rsidRDefault="00C1115C" w:rsidP="00C1115C">
                      <w:pPr>
                        <w:pStyle w:val="ListParagraph"/>
                        <w:numPr>
                          <w:ilvl w:val="0"/>
                          <w:numId w:val="1"/>
                        </w:numPr>
                        <w:rPr>
                          <w:rFonts w:ascii="Arial" w:hAnsi="Arial" w:cs="Arial"/>
                          <w:sz w:val="32"/>
                          <w:szCs w:val="32"/>
                        </w:rPr>
                      </w:pPr>
                      <w:r w:rsidRPr="00C1115C">
                        <w:rPr>
                          <w:rFonts w:ascii="Arial" w:hAnsi="Arial" w:cs="Arial"/>
                          <w:sz w:val="32"/>
                          <w:szCs w:val="32"/>
                        </w:rPr>
                        <w:t xml:space="preserve">Drug Responses can be extreme and strange </w:t>
                      </w:r>
                    </w:p>
                  </w:txbxContent>
                </v:textbox>
                <w10:wrap anchorx="margin"/>
              </v:shape>
            </w:pict>
          </mc:Fallback>
        </mc:AlternateContent>
      </w:r>
      <w:r w:rsidR="00701BFC" w:rsidRPr="00701BFC">
        <w:rPr>
          <w:b/>
          <w:noProof/>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mc:AlternateContent>
          <mc:Choice Requires="wps">
            <w:drawing>
              <wp:anchor distT="45720" distB="45720" distL="114300" distR="114300" simplePos="0" relativeHeight="251715584" behindDoc="0" locked="0" layoutInCell="1" allowOverlap="1" wp14:anchorId="36551A89" wp14:editId="76D16719">
                <wp:simplePos x="0" y="0"/>
                <wp:positionH relativeFrom="column">
                  <wp:posOffset>16642702</wp:posOffset>
                </wp:positionH>
                <wp:positionV relativeFrom="paragraph">
                  <wp:posOffset>10626969</wp:posOffset>
                </wp:positionV>
                <wp:extent cx="2179955" cy="421640"/>
                <wp:effectExtent l="0" t="0" r="0" b="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79955" cy="42164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F669AA5" w14:textId="48CB5A69" w:rsidR="00701BFC" w:rsidRPr="00701BFC" w:rsidRDefault="00717E53" w:rsidP="00701BFC">
                            <w:r>
                              <w:t>(</w:t>
                            </w:r>
                            <w:r w:rsidRPr="00701BFC">
                              <w:t>Dementia</w:t>
                            </w:r>
                            <w:r w:rsidR="00701BFC" w:rsidRPr="00701BFC">
                              <w:t xml:space="preserve"> care central. 2020)</w:t>
                            </w:r>
                          </w:p>
                          <w:p w14:paraId="7B3E643F" w14:textId="75060C77" w:rsidR="00701BFC" w:rsidRDefault="00701BF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551A89" id="_x0000_s1031" type="#_x0000_t202" style="position:absolute;margin-left:1310.45pt;margin-top:836.75pt;width:171.65pt;height:33.2pt;z-index:2517155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" filled="f" stroked="f">
                <v:textbox>
                  <w:txbxContent>
                    <w:p w14:paraId="5F669AA5" w14:textId="48CB5A69" w:rsidR="00701BFC" w:rsidRPr="00701BFC" w:rsidRDefault="00717E53" w:rsidP="00701BFC">
                      <w:r>
                        <w:t>(</w:t>
                      </w:r>
                      <w:r w:rsidRPr="00701BFC">
                        <w:t>Dementia</w:t>
                      </w:r>
                      <w:r w:rsidR="00701BFC" w:rsidRPr="00701BFC">
                        <w:t xml:space="preserve"> care central. 2020)</w:t>
                      </w:r>
                    </w:p>
                    <w:p w14:paraId="7B3E643F" w14:textId="75060C77" w:rsidR="00701BFC" w:rsidRDefault="00701BFC"/>
                  </w:txbxContent>
                </v:textbox>
                <w10:wrap type="square"/>
              </v:shape>
            </w:pict>
          </mc:Fallback>
        </mc:AlternateContent>
      </w:r>
      <w:r w:rsidR="003A059E">
        <w:rPr>
          <w:noProof/>
        </w:rPr>
        <mc:AlternateContent>
          <mc:Choice Requires="wps">
            <w:drawing>
              <wp:anchor distT="0" distB="0" distL="114300" distR="114300" simplePos="0" relativeHeight="251697152" behindDoc="0" locked="0" layoutInCell="1" allowOverlap="1" wp14:anchorId="1993E512" wp14:editId="2E020F8D">
                <wp:simplePos x="0" y="0"/>
                <wp:positionH relativeFrom="column">
                  <wp:posOffset>11994173</wp:posOffset>
                </wp:positionH>
                <wp:positionV relativeFrom="margin">
                  <wp:align>top</wp:align>
                </wp:positionV>
                <wp:extent cx="7216775" cy="3323492"/>
                <wp:effectExtent l="19050" t="0" r="41275" b="29845"/>
                <wp:wrapNone/>
                <wp:docPr id="20" name="Cloud 20"/>
                <wp:cNvGraphicFramePr/>
                <a:graphic xmlns:a="http://schemas.openxmlformats.org/drawingml/2006/main">
                  <a:graphicData uri="http://schemas.microsoft.com/office/word/2010/wordprocessingShape">
                    <wps:wsp>
                      <wps:cNvSpPr/>
                      <wps:spPr>
                        <a:xfrm>
                          <a:off x="0" y="0"/>
                          <a:ext cx="7216775" cy="3323492"/>
                        </a:xfrm>
                        <a:prstGeom prst="cloud">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AAF12E9" w14:textId="77777777" w:rsidR="00DB64BB" w:rsidRPr="00DB64BB" w:rsidRDefault="00DB64BB" w:rsidP="00DB64BB">
                            <w:pPr>
                              <w:numPr>
                                <w:ilvl w:val="0"/>
                                <w:numId w:val="8"/>
                              </w:numPr>
                              <w:jc w:val="center"/>
                              <w:rPr>
                                <w:sz w:val="28"/>
                                <w:szCs w:val="28"/>
                              </w:rPr>
                            </w:pPr>
                            <w:r w:rsidRPr="00DB64BB">
                              <w:rPr>
                                <w:sz w:val="28"/>
                                <w:szCs w:val="28"/>
                              </w:rPr>
                              <w:t>Every three seconds, someone in the world develops dementia. In 2020, there will be more than 55 million individuals living with dementia throughout the world. Every 20 years, this number will nearly double, reaching 78 million in 2030 and 139 million in 2050. The developing world will bear the brunt of the surge. Dementia affects 60 percent of adults in poor and medium income nations, but this number will climb to 71 percent by 2050.</w:t>
                            </w:r>
                          </w:p>
                          <w:p w14:paraId="50A59247" w14:textId="77777777" w:rsidR="00DB64BB" w:rsidRPr="00106B16" w:rsidRDefault="00DB64BB" w:rsidP="00DB64BB">
                            <w:pPr>
                              <w:jc w:val="center"/>
                              <w:rPr>
                                <w:sz w:val="28"/>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93E512" id="Cloud 20" o:spid="_x0000_s1032" style="position:absolute;margin-left:944.4pt;margin-top:0;width:568.25pt;height:261.7pt;z-index:251697152;visibility:visible;mso-wrap-style:square;mso-width-percent:0;mso-height-percent:0;mso-wrap-distance-left:9pt;mso-wrap-distance-top:0;mso-wrap-distance-right:9pt;mso-wrap-distance-bottom:0;mso-position-horizontal:absolute;mso-position-horizontal-relative:text;mso-position-vertical:top;mso-position-vertical-relative:margin;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472c4 [3204]" strokecolor="#1f3763 [1604]" strokeweight="1pt">
                <v:stroke joinstyle="miter"/>
                <v:formulas/>
                <v:path arrowok="t" o:connecttype="custom" o:connectlocs="783989,2013867;360839,1952552;1157357,2684874;972260,2714185;2752732,3007299;2641139,2873436;4815694,2673488;4771090,2820352;5701419,1765913;6244515,2314904;6982564,1181224;6740668,1387096;6402215,417437;6414911,514680;4857625,304038;4981579,180022;3698764,363122;3758737,256186;2338770,399435;2555941,503140;689436,1214690;651514,1105523" o:connectangles="0,0,0,0,0,0,0,0,0,0,0,0,0,0,0,0,0,0,0,0,0,0" textboxrect="0,0,43200,43200"/>
                <v:textbox>
                  <w:txbxContent>
                    <w:p w14:paraId="6AAF12E9" w14:textId="77777777" w:rsidR="00DB64BB" w:rsidRPr="00DB64BB" w:rsidRDefault="00DB64BB" w:rsidP="00DB64BB">
                      <w:pPr>
                        <w:numPr>
                          <w:ilvl w:val="0"/>
                          <w:numId w:val="8"/>
                        </w:numPr>
                        <w:jc w:val="center"/>
                        <w:rPr>
                          <w:sz w:val="28"/>
                          <w:szCs w:val="28"/>
                        </w:rPr>
                      </w:pPr>
                      <w:r w:rsidRPr="00DB64BB">
                        <w:rPr>
                          <w:sz w:val="28"/>
                          <w:szCs w:val="28"/>
                        </w:rPr>
                        <w:t>Every three seconds, someone in the world develops dementia. In 2020, there will be more than 55 million individuals living with dementia throughout the world. Every 20 years, this number will nearly double, reaching 78 million in 2030 and 139 million in 2050. The developing world will bear the brunt of the surge. Dementia affects 60 percent of adults in poor and medium income nations, but this number will climb to 71 percent by 2050.</w:t>
                      </w:r>
                    </w:p>
                    <w:p w14:paraId="50A59247" w14:textId="77777777" w:rsidR="00DB64BB" w:rsidRPr="00106B16" w:rsidRDefault="00DB64BB" w:rsidP="00DB64BB">
                      <w:pPr>
                        <w:jc w:val="center"/>
                        <w:rPr>
                          <w:sz w:val="28"/>
                          <w:szCs w:val="28"/>
                        </w:rPr>
                      </w:pPr>
                    </w:p>
                  </w:txbxContent>
                </v:textbox>
                <w10:wrap anchory="margin"/>
              </v:shape>
            </w:pict>
          </mc:Fallback>
        </mc:AlternateContent>
      </w:r>
      <w:r w:rsidR="007265D3">
        <w:rPr>
          <w:noProof/>
        </w:rPr>
        <mc:AlternateContent>
          <mc:Choice Requires="wps">
            <w:drawing>
              <wp:anchor distT="0" distB="0" distL="114300" distR="114300" simplePos="0" relativeHeight="251713536" behindDoc="0" locked="0" layoutInCell="1" allowOverlap="1" wp14:anchorId="50ED2803" wp14:editId="5BD1A181">
                <wp:simplePos x="0" y="0"/>
                <wp:positionH relativeFrom="column">
                  <wp:posOffset>6326659</wp:posOffset>
                </wp:positionH>
                <wp:positionV relativeFrom="page">
                  <wp:posOffset>10873946</wp:posOffset>
                </wp:positionV>
                <wp:extent cx="3107055" cy="813435"/>
                <wp:effectExtent l="0" t="0" r="0" b="5715"/>
                <wp:wrapNone/>
                <wp:docPr id="19" name="Text Box 19"/>
                <wp:cNvGraphicFramePr/>
                <a:graphic xmlns:a="http://schemas.openxmlformats.org/drawingml/2006/main">
                  <a:graphicData uri="http://schemas.microsoft.com/office/word/2010/wordprocessingShape">
                    <wps:wsp>
                      <wps:cNvSpPr txBox="1"/>
                      <wps:spPr>
                        <a:xfrm>
                          <a:off x="0" y="0"/>
                          <a:ext cx="3107055" cy="813435"/>
                        </a:xfrm>
                        <a:prstGeom prst="rect">
                          <a:avLst/>
                        </a:prstGeom>
                        <a:noFill/>
                        <a:ln>
                          <a:noFill/>
                        </a:ln>
                      </wps:spPr>
                      <wps:txbx>
                        <w:txbxContent>
                          <w:p w14:paraId="3BFAA4C8" w14:textId="31049CAC" w:rsidR="00291344" w:rsidRPr="00291344" w:rsidRDefault="00291344" w:rsidP="00291344">
                            <w:pPr>
                              <w:jc w:val="cente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H</w:t>
                            </w:r>
                            <w:r w:rsidR="009D6D57">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elp &amp; Support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0ED2803" id="Text Box 19" o:spid="_x0000_s1033" type="#_x0000_t202" style="position:absolute;margin-left:498.15pt;margin-top:856.2pt;width:244.65pt;height:64.05pt;z-index:251713536;visibility:visible;mso-wrap-style:non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" filled="f" stroked="f">
                <v:fill o:detectmouseclick="t"/>
                <v:textbox style="mso-fit-shape-to-text:t">
                  <w:txbxContent>
                    <w:p w14:paraId="3BFAA4C8" w14:textId="31049CAC" w:rsidR="00291344" w:rsidRPr="00291344" w:rsidRDefault="00291344" w:rsidP="00291344">
                      <w:pPr>
                        <w:jc w:val="cente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H</w:t>
                      </w:r>
                      <w:r w:rsidR="009D6D57">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elp &amp; Support</w:t>
                      </w:r>
                    </w:p>
                  </w:txbxContent>
                </v:textbox>
                <w10:wrap anchory="page"/>
              </v:shape>
            </w:pict>
          </mc:Fallback>
        </mc:AlternateContent>
      </w:r>
      <w:r w:rsidR="007F2861">
        <w:rPr>
          <w:noProof/>
        </w:rPr>
        <mc:AlternateContent>
          <mc:Choice Requires="wps">
            <w:drawing>
              <wp:anchor distT="0" distB="0" distL="114300" distR="114300" simplePos="0" relativeHeight="251699200" behindDoc="0" locked="0" layoutInCell="1" allowOverlap="1" wp14:anchorId="6D8148F9" wp14:editId="571BFC92">
                <wp:simplePos x="0" y="0"/>
                <wp:positionH relativeFrom="margin">
                  <wp:posOffset>11880541</wp:posOffset>
                </wp:positionH>
                <wp:positionV relativeFrom="page">
                  <wp:posOffset>172686</wp:posOffset>
                </wp:positionV>
                <wp:extent cx="4429760" cy="1102995"/>
                <wp:effectExtent l="0" t="0" r="0" b="1905"/>
                <wp:wrapNone/>
                <wp:docPr id="21" name="Text Box 21"/>
                <wp:cNvGraphicFramePr/>
                <a:graphic xmlns:a="http://schemas.openxmlformats.org/drawingml/2006/main">
                  <a:graphicData uri="http://schemas.microsoft.com/office/word/2010/wordprocessingShape">
                    <wps:wsp>
                      <wps:cNvSpPr txBox="1"/>
                      <wps:spPr>
                        <a:xfrm>
                          <a:off x="0" y="0"/>
                          <a:ext cx="4429760" cy="1102995"/>
                        </a:xfrm>
                        <a:prstGeom prst="rect">
                          <a:avLst/>
                        </a:prstGeom>
                        <a:noFill/>
                        <a:ln>
                          <a:noFill/>
                        </a:ln>
                      </wps:spPr>
                      <wps:txbx>
                        <w:txbxContent>
                          <w:p w14:paraId="52ED95B7" w14:textId="4FAC3361" w:rsidR="00F544BA" w:rsidRPr="00994F4C" w:rsidRDefault="00F544BA" w:rsidP="00F544BA">
                            <w:pPr>
                              <w:jc w:val="center"/>
                              <w:rPr>
                                <w:b/>
                                <w:noProof/>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994F4C">
                              <w:rPr>
                                <w:b/>
                                <w:noProof/>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Sta</w:t>
                            </w:r>
                            <w:r w:rsidR="00633C25" w:rsidRPr="00994F4C">
                              <w:rPr>
                                <w:b/>
                                <w:noProof/>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tistic’s</w:t>
                            </w:r>
                          </w:p>
                          <w:p w14:paraId="336D553B" w14:textId="77777777" w:rsidR="00994F4C" w:rsidRPr="00994F4C" w:rsidRDefault="00994F4C">
                            <w:pPr>
                              <w:rPr>
                                <w:sz w:val="96"/>
                                <w:szCs w:val="9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8148F9" id="Text Box 21" o:spid="_x0000_s1034" type="#_x0000_t202" style="position:absolute;margin-left:935.5pt;margin-top:13.6pt;width:348.8pt;height:86.85pt;z-index:25169920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" filled="f" stroked="f">
                <v:textbox>
                  <w:txbxContent>
                    <w:p w14:paraId="52ED95B7" w14:textId="4FAC3361" w:rsidR="00F544BA" w:rsidRPr="00994F4C" w:rsidRDefault="00F544BA" w:rsidP="00F544BA">
                      <w:pPr>
                        <w:jc w:val="center"/>
                        <w:rPr>
                          <w:b/>
                          <w:noProof/>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994F4C">
                        <w:rPr>
                          <w:b/>
                          <w:noProof/>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Sta</w:t>
                      </w:r>
                      <w:r w:rsidR="00633C25" w:rsidRPr="00994F4C">
                        <w:rPr>
                          <w:b/>
                          <w:noProof/>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tistic’s</w:t>
                      </w:r>
                    </w:p>
                    <w:p w14:paraId="336D553B" w14:textId="77777777" w:rsidR="00994F4C" w:rsidRPr="00994F4C" w:rsidRDefault="00994F4C">
                      <w:pPr>
                        <w:rPr>
                          <w:sz w:val="96"/>
                          <w:szCs w:val="96"/>
                        </w:rPr>
                      </w:pPr>
                    </w:p>
                  </w:txbxContent>
                </v:textbox>
                <w10:wrap anchorx="margin" anchory="page"/>
              </v:shape>
            </w:pict>
          </mc:Fallback>
        </mc:AlternateContent>
      </w:r>
      <w:r w:rsidR="00D70FF4" w:rsidRPr="00D70FF4">
        <w:rPr>
          <w:b/>
          <w:noProof/>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mc:AlternateContent>
          <mc:Choice Requires="wps">
            <w:drawing>
              <wp:anchor distT="45720" distB="45720" distL="114300" distR="114300" simplePos="0" relativeHeight="251711488" behindDoc="0" locked="0" layoutInCell="1" allowOverlap="1" wp14:anchorId="12A0B143" wp14:editId="7B694CEF">
                <wp:simplePos x="0" y="0"/>
                <wp:positionH relativeFrom="margin">
                  <wp:align>right</wp:align>
                </wp:positionH>
                <wp:positionV relativeFrom="paragraph">
                  <wp:posOffset>11572875</wp:posOffset>
                </wp:positionV>
                <wp:extent cx="4681855" cy="2048510"/>
                <wp:effectExtent l="0" t="0" r="23495" b="27940"/>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81855" cy="2048510"/>
                        </a:xfrm>
                        <a:prstGeom prst="rect">
                          <a:avLst/>
                        </a:prstGeom>
                        <a:solidFill>
                          <a:srgbClr val="FFFFFF"/>
                        </a:solidFill>
                        <a:ln w="9525">
                          <a:solidFill>
                            <a:srgbClr val="000000"/>
                          </a:solidFill>
                          <a:miter lim="800000"/>
                          <a:headEnd/>
                          <a:tailEnd/>
                        </a:ln>
                      </wps:spPr>
                      <wps:txbx>
                        <w:txbxContent>
                          <w:p w14:paraId="08C24F56" w14:textId="77777777" w:rsidR="002B290F" w:rsidRPr="002B290F" w:rsidRDefault="002B290F" w:rsidP="002B290F">
                            <w:pPr>
                              <w:pStyle w:val="NoSpacing"/>
                              <w:rPr>
                                <w:rFonts w:ascii="Arial" w:hAnsi="Arial" w:cs="Arial"/>
                                <w:sz w:val="32"/>
                                <w:szCs w:val="32"/>
                              </w:rPr>
                            </w:pPr>
                            <w:r w:rsidRPr="002B290F">
                              <w:rPr>
                                <w:rFonts w:ascii="Arial" w:hAnsi="Arial" w:cs="Arial"/>
                                <w:sz w:val="32"/>
                                <w:szCs w:val="32"/>
                              </w:rPr>
                              <w:t xml:space="preserve">Clocks. </w:t>
                            </w:r>
                          </w:p>
                          <w:p w14:paraId="216A3DE2" w14:textId="77777777" w:rsidR="002B290F" w:rsidRPr="002B290F" w:rsidRDefault="002B290F" w:rsidP="002B290F">
                            <w:pPr>
                              <w:pStyle w:val="NoSpacing"/>
                              <w:rPr>
                                <w:rFonts w:ascii="Arial" w:hAnsi="Arial" w:cs="Arial"/>
                                <w:sz w:val="32"/>
                                <w:szCs w:val="32"/>
                              </w:rPr>
                            </w:pPr>
                            <w:r w:rsidRPr="002B290F">
                              <w:rPr>
                                <w:rFonts w:ascii="Arial" w:hAnsi="Arial" w:cs="Arial"/>
                                <w:sz w:val="32"/>
                                <w:szCs w:val="32"/>
                              </w:rPr>
                              <w:t xml:space="preserve">Communication aids. </w:t>
                            </w:r>
                          </w:p>
                          <w:p w14:paraId="03D4BDF4" w14:textId="430F578A" w:rsidR="002B290F" w:rsidRPr="002B290F" w:rsidRDefault="002B290F" w:rsidP="002B290F">
                            <w:pPr>
                              <w:pStyle w:val="NoSpacing"/>
                              <w:rPr>
                                <w:rFonts w:ascii="Arial" w:hAnsi="Arial" w:cs="Arial"/>
                                <w:sz w:val="32"/>
                                <w:szCs w:val="32"/>
                              </w:rPr>
                            </w:pPr>
                            <w:r w:rsidRPr="002B290F">
                              <w:rPr>
                                <w:rFonts w:ascii="Arial" w:hAnsi="Arial" w:cs="Arial"/>
                                <w:sz w:val="32"/>
                                <w:szCs w:val="32"/>
                              </w:rPr>
                              <w:t xml:space="preserve">Electrical </w:t>
                            </w:r>
                            <w:r w:rsidR="00AC6AF5" w:rsidRPr="002B290F">
                              <w:rPr>
                                <w:rFonts w:ascii="Arial" w:hAnsi="Arial" w:cs="Arial"/>
                                <w:sz w:val="32"/>
                                <w:szCs w:val="32"/>
                              </w:rPr>
                              <w:t>appliances</w:t>
                            </w:r>
                            <w:r w:rsidRPr="002B290F">
                              <w:rPr>
                                <w:rFonts w:ascii="Arial" w:hAnsi="Arial" w:cs="Arial"/>
                                <w:sz w:val="32"/>
                                <w:szCs w:val="32"/>
                              </w:rPr>
                              <w:t xml:space="preserve"> use monitoring. </w:t>
                            </w:r>
                          </w:p>
                          <w:p w14:paraId="1387EB9F" w14:textId="77777777" w:rsidR="002B290F" w:rsidRPr="002B290F" w:rsidRDefault="002B290F" w:rsidP="002B290F">
                            <w:pPr>
                              <w:pStyle w:val="NoSpacing"/>
                              <w:rPr>
                                <w:rFonts w:ascii="Arial" w:hAnsi="Arial" w:cs="Arial"/>
                                <w:sz w:val="32"/>
                                <w:szCs w:val="32"/>
                              </w:rPr>
                            </w:pPr>
                            <w:r w:rsidRPr="002B290F">
                              <w:rPr>
                                <w:rFonts w:ascii="Arial" w:hAnsi="Arial" w:cs="Arial"/>
                                <w:sz w:val="32"/>
                                <w:szCs w:val="32"/>
                              </w:rPr>
                              <w:t>GPS location and tracking devices.</w:t>
                            </w:r>
                          </w:p>
                          <w:p w14:paraId="6066EC28" w14:textId="77777777" w:rsidR="002B290F" w:rsidRPr="002B290F" w:rsidRDefault="002B290F" w:rsidP="002B290F">
                            <w:pPr>
                              <w:pStyle w:val="NoSpacing"/>
                              <w:rPr>
                                <w:rFonts w:ascii="Arial" w:hAnsi="Arial" w:cs="Arial"/>
                                <w:sz w:val="32"/>
                                <w:szCs w:val="32"/>
                              </w:rPr>
                            </w:pPr>
                            <w:r w:rsidRPr="002B290F">
                              <w:rPr>
                                <w:rFonts w:ascii="Arial" w:hAnsi="Arial" w:cs="Arial"/>
                                <w:sz w:val="32"/>
                                <w:szCs w:val="32"/>
                              </w:rPr>
                              <w:t>Home care robots</w:t>
                            </w:r>
                          </w:p>
                          <w:p w14:paraId="677E999D" w14:textId="77777777" w:rsidR="002B290F" w:rsidRPr="002B290F" w:rsidRDefault="002B290F" w:rsidP="002B290F">
                            <w:pPr>
                              <w:pStyle w:val="NoSpacing"/>
                              <w:rPr>
                                <w:rFonts w:ascii="Arial" w:hAnsi="Arial" w:cs="Arial"/>
                                <w:sz w:val="32"/>
                                <w:szCs w:val="32"/>
                              </w:rPr>
                            </w:pPr>
                            <w:r w:rsidRPr="002B290F">
                              <w:rPr>
                                <w:rFonts w:ascii="Arial" w:hAnsi="Arial" w:cs="Arial"/>
                                <w:sz w:val="32"/>
                                <w:szCs w:val="32"/>
                              </w:rPr>
                              <w:t>Home monitoring devices.</w:t>
                            </w:r>
                          </w:p>
                          <w:p w14:paraId="7ED80921" w14:textId="77777777" w:rsidR="002B290F" w:rsidRPr="002B290F" w:rsidRDefault="002B290F" w:rsidP="002B290F">
                            <w:pPr>
                              <w:pStyle w:val="NoSpacing"/>
                              <w:rPr>
                                <w:rFonts w:ascii="Arial" w:hAnsi="Arial" w:cs="Arial"/>
                                <w:sz w:val="32"/>
                                <w:szCs w:val="32"/>
                              </w:rPr>
                            </w:pPr>
                            <w:r w:rsidRPr="002B290F">
                              <w:rPr>
                                <w:rFonts w:ascii="Arial" w:hAnsi="Arial" w:cs="Arial"/>
                                <w:sz w:val="32"/>
                                <w:szCs w:val="32"/>
                              </w:rPr>
                              <w:t xml:space="preserve">In-home cameras. </w:t>
                            </w:r>
                          </w:p>
                          <w:p w14:paraId="40E322CF" w14:textId="77777777" w:rsidR="002B290F" w:rsidRPr="002B290F" w:rsidRDefault="002B290F" w:rsidP="002B290F">
                            <w:pPr>
                              <w:pStyle w:val="NoSpacing"/>
                              <w:rPr>
                                <w:rFonts w:ascii="Arial" w:hAnsi="Arial" w:cs="Arial"/>
                                <w:sz w:val="32"/>
                                <w:szCs w:val="32"/>
                              </w:rPr>
                            </w:pPr>
                            <w:r w:rsidRPr="002B290F">
                              <w:rPr>
                                <w:rFonts w:ascii="Arial" w:hAnsi="Arial" w:cs="Arial"/>
                                <w:sz w:val="32"/>
                                <w:szCs w:val="32"/>
                              </w:rPr>
                              <w:t>Medication management.</w:t>
                            </w:r>
                          </w:p>
                          <w:p w14:paraId="5668F783" w14:textId="72C052B3" w:rsidR="00D70FF4" w:rsidRPr="002B290F" w:rsidRDefault="00D70FF4">
                            <w:pPr>
                              <w:rPr>
                                <w:rFonts w:ascii="Arial" w:hAnsi="Arial" w:cs="Arial"/>
                                <w:sz w:val="32"/>
                                <w:szCs w:val="3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A0B143" id="_x0000_s1035" type="#_x0000_t202" style="position:absolute;margin-left:317.45pt;margin-top:911.25pt;width:368.65pt;height:161.3pt;z-index:2517114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">
                <v:textbox>
                  <w:txbxContent>
                    <w:p w14:paraId="08C24F56" w14:textId="77777777" w:rsidR="002B290F" w:rsidRPr="002B290F" w:rsidRDefault="002B290F" w:rsidP="002B290F">
                      <w:pPr>
                        <w:pStyle w:val="NoSpacing"/>
                        <w:rPr>
                          <w:rFonts w:ascii="Arial" w:hAnsi="Arial" w:cs="Arial"/>
                          <w:sz w:val="32"/>
                          <w:szCs w:val="32"/>
                        </w:rPr>
                      </w:pPr>
                      <w:r w:rsidRPr="002B290F">
                        <w:rPr>
                          <w:rFonts w:ascii="Arial" w:hAnsi="Arial" w:cs="Arial"/>
                          <w:sz w:val="32"/>
                          <w:szCs w:val="32"/>
                        </w:rPr>
                        <w:t xml:space="preserve">Clocks. </w:t>
                      </w:r>
                    </w:p>
                    <w:p w14:paraId="216A3DE2" w14:textId="77777777" w:rsidR="002B290F" w:rsidRPr="002B290F" w:rsidRDefault="002B290F" w:rsidP="002B290F">
                      <w:pPr>
                        <w:pStyle w:val="NoSpacing"/>
                        <w:rPr>
                          <w:rFonts w:ascii="Arial" w:hAnsi="Arial" w:cs="Arial"/>
                          <w:sz w:val="32"/>
                          <w:szCs w:val="32"/>
                        </w:rPr>
                      </w:pPr>
                      <w:r w:rsidRPr="002B290F">
                        <w:rPr>
                          <w:rFonts w:ascii="Arial" w:hAnsi="Arial" w:cs="Arial"/>
                          <w:sz w:val="32"/>
                          <w:szCs w:val="32"/>
                        </w:rPr>
                        <w:t xml:space="preserve">Communication aids. </w:t>
                      </w:r>
                    </w:p>
                    <w:p w14:paraId="03D4BDF4" w14:textId="430F578A" w:rsidR="002B290F" w:rsidRPr="002B290F" w:rsidRDefault="002B290F" w:rsidP="002B290F">
                      <w:pPr>
                        <w:pStyle w:val="NoSpacing"/>
                        <w:rPr>
                          <w:rFonts w:ascii="Arial" w:hAnsi="Arial" w:cs="Arial"/>
                          <w:sz w:val="32"/>
                          <w:szCs w:val="32"/>
                        </w:rPr>
                      </w:pPr>
                      <w:r w:rsidRPr="002B290F">
                        <w:rPr>
                          <w:rFonts w:ascii="Arial" w:hAnsi="Arial" w:cs="Arial"/>
                          <w:sz w:val="32"/>
                          <w:szCs w:val="32"/>
                        </w:rPr>
                        <w:t xml:space="preserve">Electrical </w:t>
                      </w:r>
                      <w:r w:rsidR="00AC6AF5" w:rsidRPr="002B290F">
                        <w:rPr>
                          <w:rFonts w:ascii="Arial" w:hAnsi="Arial" w:cs="Arial"/>
                          <w:sz w:val="32"/>
                          <w:szCs w:val="32"/>
                        </w:rPr>
                        <w:t>appliances</w:t>
                      </w:r>
                      <w:r w:rsidRPr="002B290F">
                        <w:rPr>
                          <w:rFonts w:ascii="Arial" w:hAnsi="Arial" w:cs="Arial"/>
                          <w:sz w:val="32"/>
                          <w:szCs w:val="32"/>
                        </w:rPr>
                        <w:t xml:space="preserve"> use monitoring. </w:t>
                      </w:r>
                    </w:p>
                    <w:p w14:paraId="1387EB9F" w14:textId="77777777" w:rsidR="002B290F" w:rsidRPr="002B290F" w:rsidRDefault="002B290F" w:rsidP="002B290F">
                      <w:pPr>
                        <w:pStyle w:val="NoSpacing"/>
                        <w:rPr>
                          <w:rFonts w:ascii="Arial" w:hAnsi="Arial" w:cs="Arial"/>
                          <w:sz w:val="32"/>
                          <w:szCs w:val="32"/>
                        </w:rPr>
                      </w:pPr>
                      <w:r w:rsidRPr="002B290F">
                        <w:rPr>
                          <w:rFonts w:ascii="Arial" w:hAnsi="Arial" w:cs="Arial"/>
                          <w:sz w:val="32"/>
                          <w:szCs w:val="32"/>
                        </w:rPr>
                        <w:t>GPS location and tracking devices.</w:t>
                      </w:r>
                    </w:p>
                    <w:p w14:paraId="6066EC28" w14:textId="77777777" w:rsidR="002B290F" w:rsidRPr="002B290F" w:rsidRDefault="002B290F" w:rsidP="002B290F">
                      <w:pPr>
                        <w:pStyle w:val="NoSpacing"/>
                        <w:rPr>
                          <w:rFonts w:ascii="Arial" w:hAnsi="Arial" w:cs="Arial"/>
                          <w:sz w:val="32"/>
                          <w:szCs w:val="32"/>
                        </w:rPr>
                      </w:pPr>
                      <w:r w:rsidRPr="002B290F">
                        <w:rPr>
                          <w:rFonts w:ascii="Arial" w:hAnsi="Arial" w:cs="Arial"/>
                          <w:sz w:val="32"/>
                          <w:szCs w:val="32"/>
                        </w:rPr>
                        <w:t>Home care robots</w:t>
                      </w:r>
                    </w:p>
                    <w:p w14:paraId="677E999D" w14:textId="77777777" w:rsidR="002B290F" w:rsidRPr="002B290F" w:rsidRDefault="002B290F" w:rsidP="002B290F">
                      <w:pPr>
                        <w:pStyle w:val="NoSpacing"/>
                        <w:rPr>
                          <w:rFonts w:ascii="Arial" w:hAnsi="Arial" w:cs="Arial"/>
                          <w:sz w:val="32"/>
                          <w:szCs w:val="32"/>
                        </w:rPr>
                      </w:pPr>
                      <w:r w:rsidRPr="002B290F">
                        <w:rPr>
                          <w:rFonts w:ascii="Arial" w:hAnsi="Arial" w:cs="Arial"/>
                          <w:sz w:val="32"/>
                          <w:szCs w:val="32"/>
                        </w:rPr>
                        <w:t>Home monitoring devices.</w:t>
                      </w:r>
                    </w:p>
                    <w:p w14:paraId="7ED80921" w14:textId="77777777" w:rsidR="002B290F" w:rsidRPr="002B290F" w:rsidRDefault="002B290F" w:rsidP="002B290F">
                      <w:pPr>
                        <w:pStyle w:val="NoSpacing"/>
                        <w:rPr>
                          <w:rFonts w:ascii="Arial" w:hAnsi="Arial" w:cs="Arial"/>
                          <w:sz w:val="32"/>
                          <w:szCs w:val="32"/>
                        </w:rPr>
                      </w:pPr>
                      <w:r w:rsidRPr="002B290F">
                        <w:rPr>
                          <w:rFonts w:ascii="Arial" w:hAnsi="Arial" w:cs="Arial"/>
                          <w:sz w:val="32"/>
                          <w:szCs w:val="32"/>
                        </w:rPr>
                        <w:t xml:space="preserve">In-home cameras. </w:t>
                      </w:r>
                    </w:p>
                    <w:p w14:paraId="40E322CF" w14:textId="77777777" w:rsidR="002B290F" w:rsidRPr="002B290F" w:rsidRDefault="002B290F" w:rsidP="002B290F">
                      <w:pPr>
                        <w:pStyle w:val="NoSpacing"/>
                        <w:rPr>
                          <w:rFonts w:ascii="Arial" w:hAnsi="Arial" w:cs="Arial"/>
                          <w:sz w:val="32"/>
                          <w:szCs w:val="32"/>
                        </w:rPr>
                      </w:pPr>
                      <w:r w:rsidRPr="002B290F">
                        <w:rPr>
                          <w:rFonts w:ascii="Arial" w:hAnsi="Arial" w:cs="Arial"/>
                          <w:sz w:val="32"/>
                          <w:szCs w:val="32"/>
                        </w:rPr>
                        <w:t>Medication management.</w:t>
                      </w:r>
                    </w:p>
                    <w:p w14:paraId="5668F783" w14:textId="72C052B3" w:rsidR="00D70FF4" w:rsidRPr="002B290F" w:rsidRDefault="00D70FF4">
                      <w:pPr>
                        <w:rPr>
                          <w:rFonts w:ascii="Arial" w:hAnsi="Arial" w:cs="Arial"/>
                          <w:sz w:val="32"/>
                          <w:szCs w:val="32"/>
                        </w:rPr>
                      </w:pPr>
                    </w:p>
                  </w:txbxContent>
                </v:textbox>
                <w10:wrap type="square" anchorx="margin"/>
              </v:shape>
            </w:pict>
          </mc:Fallback>
        </mc:AlternateContent>
      </w:r>
      <w:r w:rsidR="00D70FF4">
        <w:rPr>
          <w:noProof/>
        </w:rPr>
        <w:drawing>
          <wp:anchor distT="0" distB="0" distL="114300" distR="114300" simplePos="0" relativeHeight="251707392" behindDoc="1" locked="0" layoutInCell="1" allowOverlap="1" wp14:anchorId="37204299" wp14:editId="5347DDD1">
            <wp:simplePos x="0" y="0"/>
            <wp:positionH relativeFrom="rightMargin">
              <wp:align>left</wp:align>
            </wp:positionH>
            <wp:positionV relativeFrom="page">
              <wp:posOffset>12343130</wp:posOffset>
            </wp:positionV>
            <wp:extent cx="791845" cy="630555"/>
            <wp:effectExtent l="0" t="0" r="8255" b="0"/>
            <wp:wrapTight wrapText="bothSides">
              <wp:wrapPolygon edited="0">
                <wp:start x="0" y="0"/>
                <wp:lineTo x="0" y="20882"/>
                <wp:lineTo x="21306" y="20882"/>
                <wp:lineTo x="21306" y="0"/>
                <wp:lineTo x="0" y="0"/>
              </wp:wrapPolygon>
            </wp:wrapTight>
            <wp:docPr id="28" name="Picture 3" descr="Advanced Technology Icon Png, Transparent Png - kin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dvanced Technology Icon Png, Transparent Png - kind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791845" cy="6305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70FF4">
        <w:rPr>
          <w:noProof/>
        </w:rPr>
        <mc:AlternateContent>
          <mc:Choice Requires="wps">
            <w:drawing>
              <wp:anchor distT="0" distB="0" distL="114300" distR="114300" simplePos="0" relativeHeight="251709440" behindDoc="0" locked="0" layoutInCell="1" allowOverlap="1" wp14:anchorId="21B423C8" wp14:editId="7F761BDA">
                <wp:simplePos x="0" y="0"/>
                <wp:positionH relativeFrom="margin">
                  <wp:posOffset>15643654</wp:posOffset>
                </wp:positionH>
                <wp:positionV relativeFrom="page">
                  <wp:posOffset>11837773</wp:posOffset>
                </wp:positionV>
                <wp:extent cx="3406775" cy="795020"/>
                <wp:effectExtent l="0" t="0" r="0" b="5080"/>
                <wp:wrapNone/>
                <wp:docPr id="29" name="Text Box 29"/>
                <wp:cNvGraphicFramePr/>
                <a:graphic xmlns:a="http://schemas.openxmlformats.org/drawingml/2006/main">
                  <a:graphicData uri="http://schemas.microsoft.com/office/word/2010/wordprocessingShape">
                    <wps:wsp>
                      <wps:cNvSpPr txBox="1"/>
                      <wps:spPr>
                        <a:xfrm>
                          <a:off x="0" y="0"/>
                          <a:ext cx="3406775" cy="795020"/>
                        </a:xfrm>
                        <a:prstGeom prst="rect">
                          <a:avLst/>
                        </a:prstGeom>
                        <a:noFill/>
                        <a:ln>
                          <a:noFill/>
                        </a:ln>
                      </wps:spPr>
                      <wps:txbx>
                        <w:txbxContent>
                          <w:p w14:paraId="3831A860" w14:textId="60F3EDE0" w:rsidR="00C35A44" w:rsidRPr="00C35A44" w:rsidRDefault="00D70FF4" w:rsidP="00C35A44">
                            <w:pPr>
                              <w:jc w:val="center"/>
                              <w:rPr>
                                <w:b/>
                                <w:noProof/>
                                <w:color w:val="F7CAAC" w:themeColor="accent2" w:themeTint="66"/>
                                <w:sz w:val="72"/>
                                <w:szCs w:val="72"/>
                                <w14:textOutline w14:w="11112" w14:cap="flat" w14:cmpd="sng" w14:algn="ctr">
                                  <w14:solidFill>
                                    <w14:schemeClr w14:val="accent2"/>
                                  </w14:solidFill>
                                  <w14:prstDash w14:val="solid"/>
                                  <w14:round/>
                                </w14:textOutline>
                              </w:rPr>
                            </w:pPr>
                            <w:r>
                              <w:rPr>
                                <w:b/>
                                <w:noProof/>
                                <w:color w:val="F7CAAC" w:themeColor="accent2" w:themeTint="66"/>
                                <w:sz w:val="72"/>
                                <w:szCs w:val="72"/>
                                <w14:textOutline w14:w="11112" w14:cap="flat" w14:cmpd="sng" w14:algn="ctr">
                                  <w14:solidFill>
                                    <w14:schemeClr w14:val="accent2"/>
                                  </w14:solidFill>
                                  <w14:prstDash w14:val="solid"/>
                                  <w14:round/>
                                </w14:textOutline>
                              </w:rPr>
                              <w:t>Technology tools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1B423C8" id="Text Box 29" o:spid="_x0000_s1036" type="#_x0000_t202" style="position:absolute;margin-left:1231.8pt;margin-top:932.1pt;width:268.25pt;height:62.6pt;z-index:251709440;visibility:visible;mso-wrap-style:non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" filled="f" stroked="f">
                <v:textbox style="mso-fit-shape-to-text:t">
                  <w:txbxContent>
                    <w:p w14:paraId="3831A860" w14:textId="60F3EDE0" w:rsidR="00C35A44" w:rsidRPr="00C35A44" w:rsidRDefault="00D70FF4" w:rsidP="00C35A44">
                      <w:pPr>
                        <w:jc w:val="center"/>
                        <w:rPr>
                          <w:b/>
                          <w:noProof/>
                          <w:color w:val="F7CAAC" w:themeColor="accent2" w:themeTint="66"/>
                          <w:sz w:val="72"/>
                          <w:szCs w:val="72"/>
                          <w14:textOutline w14:w="11112" w14:cap="flat" w14:cmpd="sng" w14:algn="ctr">
                            <w14:solidFill>
                              <w14:schemeClr w14:val="accent2"/>
                            </w14:solidFill>
                            <w14:prstDash w14:val="solid"/>
                            <w14:round/>
                          </w14:textOutline>
                        </w:rPr>
                      </w:pPr>
                      <w:r>
                        <w:rPr>
                          <w:b/>
                          <w:noProof/>
                          <w:color w:val="F7CAAC" w:themeColor="accent2" w:themeTint="66"/>
                          <w:sz w:val="72"/>
                          <w:szCs w:val="72"/>
                          <w14:textOutline w14:w="11112" w14:cap="flat" w14:cmpd="sng" w14:algn="ctr">
                            <w14:solidFill>
                              <w14:schemeClr w14:val="accent2"/>
                            </w14:solidFill>
                            <w14:prstDash w14:val="solid"/>
                            <w14:round/>
                          </w14:textOutline>
                        </w:rPr>
                        <w:t>Technology tools</w:t>
                      </w:r>
                    </w:p>
                  </w:txbxContent>
                </v:textbox>
                <w10:wrap anchorx="margin" anchory="page"/>
              </v:shape>
            </w:pict>
          </mc:Fallback>
        </mc:AlternateContent>
      </w:r>
      <w:r w:rsidR="005C133F">
        <w:rPr>
          <w:noProof/>
        </w:rPr>
        <mc:AlternateContent>
          <mc:Choice Requires="wps">
            <w:drawing>
              <wp:anchor distT="0" distB="0" distL="114300" distR="114300" simplePos="0" relativeHeight="251674624" behindDoc="0" locked="0" layoutInCell="1" allowOverlap="1" wp14:anchorId="26CD4BD5" wp14:editId="7E272DAB">
                <wp:simplePos x="0" y="0"/>
                <wp:positionH relativeFrom="margin">
                  <wp:posOffset>-1548765</wp:posOffset>
                </wp:positionH>
                <wp:positionV relativeFrom="page">
                  <wp:posOffset>99498</wp:posOffset>
                </wp:positionV>
                <wp:extent cx="10583545" cy="4044315"/>
                <wp:effectExtent l="152400" t="133350" r="179705" b="184785"/>
                <wp:wrapNone/>
                <wp:docPr id="2" name="Cloud 2"/>
                <wp:cNvGraphicFramePr/>
                <a:graphic xmlns:a="http://schemas.openxmlformats.org/drawingml/2006/main">
                  <a:graphicData uri="http://schemas.microsoft.com/office/word/2010/wordprocessingShape">
                    <wps:wsp>
                      <wps:cNvSpPr/>
                      <wps:spPr>
                        <a:xfrm>
                          <a:off x="0" y="0"/>
                          <a:ext cx="10583545" cy="4044315"/>
                        </a:xfrm>
                        <a:prstGeom prst="cloud">
                          <a:avLst/>
                        </a:prstGeom>
                        <a:solidFill>
                          <a:srgbClr val="C345A2"/>
                        </a:solidFill>
                        <a:ln w="12700" cap="flat" cmpd="sng" algn="ctr">
                          <a:solidFill>
                            <a:srgbClr val="00B0F0"/>
                          </a:solidFill>
                          <a:prstDash val="solid"/>
                          <a:miter lim="800000"/>
                        </a:ln>
                        <a:effectLst>
                          <a:glow rad="139700">
                            <a:srgbClr val="5B9BD5">
                              <a:satMod val="175000"/>
                              <a:alpha val="40000"/>
                            </a:srgbClr>
                          </a:glow>
                        </a:effectLst>
                      </wps:spPr>
                      <wps:txbx>
                        <w:txbxContent>
                          <w:p w14:paraId="25EA41E8" w14:textId="77777777" w:rsidR="00574AFF" w:rsidRPr="002A65FB" w:rsidRDefault="00574AFF" w:rsidP="00574AFF">
                            <w:pPr>
                              <w:jc w:val="center"/>
                              <w:rPr>
                                <w:rFonts w:ascii="Arial" w:hAnsi="Arial" w:cs="Arial"/>
                                <w:b/>
                                <w:bCs/>
                                <w:sz w:val="72"/>
                                <w:szCs w:val="72"/>
                              </w:rPr>
                            </w:pPr>
                            <w:r w:rsidRPr="002A65FB">
                              <w:rPr>
                                <w:rFonts w:ascii="Arial" w:hAnsi="Arial" w:cs="Arial"/>
                                <w:b/>
                                <w:bCs/>
                                <w:sz w:val="72"/>
                                <w:szCs w:val="72"/>
                              </w:rPr>
                              <w:t>What is Dementia?</w:t>
                            </w:r>
                          </w:p>
                          <w:p w14:paraId="26EF2458" w14:textId="77777777" w:rsidR="00574AFF" w:rsidRPr="002A65FB" w:rsidRDefault="00574AFF" w:rsidP="00574AFF">
                            <w:pPr>
                              <w:jc w:val="center"/>
                              <w:rPr>
                                <w:rFonts w:ascii="Arial" w:hAnsi="Arial" w:cs="Arial"/>
                                <w:sz w:val="44"/>
                                <w:szCs w:val="44"/>
                              </w:rPr>
                            </w:pPr>
                            <w:r w:rsidRPr="002A65FB">
                              <w:rPr>
                                <w:rFonts w:ascii="Arial" w:hAnsi="Arial" w:cs="Arial"/>
                                <w:sz w:val="44"/>
                                <w:szCs w:val="44"/>
                              </w:rPr>
                              <w:t xml:space="preserve">Dementia is a clinical condition that can be caused by a variety of brain illnesses </w:t>
                            </w:r>
                          </w:p>
                          <w:p w14:paraId="3F520D40" w14:textId="4204AE1A" w:rsidR="00574AFF" w:rsidRPr="00B21601" w:rsidRDefault="00574AFF" w:rsidP="00574AFF">
                            <w:pPr>
                              <w:jc w:val="center"/>
                              <w:rPr>
                                <w:sz w:val="32"/>
                                <w:szCs w:val="32"/>
                              </w:rPr>
                            </w:pPr>
                            <w:r w:rsidRPr="00B21601">
                              <w:rPr>
                                <w:rFonts w:ascii="Open Sans" w:hAnsi="Open Sans" w:cs="Open Sans"/>
                                <w:color w:val="000000"/>
                                <w:sz w:val="32"/>
                                <w:szCs w:val="32"/>
                                <w:shd w:val="clear" w:color="auto" w:fill="FFFFFF"/>
                              </w:rPr>
                              <w:t>(</w:t>
                            </w:r>
                            <w:r w:rsidR="00C344F3" w:rsidRPr="00B21601">
                              <w:rPr>
                                <w:rFonts w:ascii="Open Sans" w:hAnsi="Open Sans" w:cs="Open Sans"/>
                                <w:color w:val="000000"/>
                                <w:sz w:val="32"/>
                                <w:szCs w:val="32"/>
                                <w:shd w:val="clear" w:color="auto" w:fill="FFFFFF"/>
                              </w:rPr>
                              <w:t>Rabin’s</w:t>
                            </w:r>
                            <w:r w:rsidRPr="00B21601">
                              <w:rPr>
                                <w:rFonts w:ascii="Open Sans" w:hAnsi="Open Sans" w:cs="Open Sans"/>
                                <w:color w:val="000000"/>
                                <w:sz w:val="32"/>
                                <w:szCs w:val="32"/>
                                <w:shd w:val="clear" w:color="auto" w:fill="FFFFFF"/>
                              </w:rPr>
                              <w:t>, Steele and Lyketsos, 2006)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CD4BD5" id="Cloud 2" o:spid="_x0000_s1037" style="position:absolute;margin-left:-121.95pt;margin-top:7.85pt;width:833.35pt;height:318.45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c345a2" strokecolor="#00b0f0" strokeweight="1pt">
                <v:stroke joinstyle="miter"/>
                <v:formulas/>
                <v:path arrowok="t" o:connecttype="custom" o:connectlocs="1149736,2450649;529177,2376035;1697287,3267189;1425839,3302857;4036936,3659543;3873283,3496647;7062311,3253333;6996899,3432051;8361246,2148917;9157706,2816978;10240070,1437417;9885325,1687940;9388976,507973;9407596,626307;7123804,369980;7305586,219067;5424312,441879;5512263,311749;3429853,486067;3748339,612264;1011072,1478141;955459,1345296" o:connectangles="0,0,0,0,0,0,0,0,0,0,0,0,0,0,0,0,0,0,0,0,0,0" textboxrect="0,0,43200,43200"/>
                <v:textbox>
                  <w:txbxContent>
                    <w:p w14:paraId="25EA41E8" w14:textId="77777777" w:rsidR="00574AFF" w:rsidRPr="002A65FB" w:rsidRDefault="00574AFF" w:rsidP="00574AFF">
                      <w:pPr>
                        <w:jc w:val="center"/>
                        <w:rPr>
                          <w:rFonts w:ascii="Arial" w:hAnsi="Arial" w:cs="Arial"/>
                          <w:b/>
                          <w:bCs/>
                          <w:sz w:val="72"/>
                          <w:szCs w:val="72"/>
                        </w:rPr>
                      </w:pPr>
                      <w:r w:rsidRPr="002A65FB">
                        <w:rPr>
                          <w:rFonts w:ascii="Arial" w:hAnsi="Arial" w:cs="Arial"/>
                          <w:b/>
                          <w:bCs/>
                          <w:sz w:val="72"/>
                          <w:szCs w:val="72"/>
                        </w:rPr>
                        <w:t>What is Dementia?</w:t>
                      </w:r>
                    </w:p>
                    <w:p w14:paraId="26EF2458" w14:textId="77777777" w:rsidR="00574AFF" w:rsidRPr="002A65FB" w:rsidRDefault="00574AFF" w:rsidP="00574AFF">
                      <w:pPr>
                        <w:jc w:val="center"/>
                        <w:rPr>
                          <w:rFonts w:ascii="Arial" w:hAnsi="Arial" w:cs="Arial"/>
                          <w:sz w:val="44"/>
                          <w:szCs w:val="44"/>
                        </w:rPr>
                      </w:pPr>
                      <w:r w:rsidRPr="002A65FB">
                        <w:rPr>
                          <w:rFonts w:ascii="Arial" w:hAnsi="Arial" w:cs="Arial"/>
                          <w:sz w:val="44"/>
                          <w:szCs w:val="44"/>
                        </w:rPr>
                        <w:t xml:space="preserve">Dementia is a clinical condition that can be caused by a variety of brain illnesses </w:t>
                      </w:r>
                    </w:p>
                    <w:p w14:paraId="3F520D40" w14:textId="4204AE1A" w:rsidR="00574AFF" w:rsidRPr="00B21601" w:rsidRDefault="00574AFF" w:rsidP="00574AFF">
                      <w:pPr>
                        <w:jc w:val="center"/>
                        <w:rPr>
                          <w:sz w:val="32"/>
                          <w:szCs w:val="32"/>
                        </w:rPr>
                      </w:pPr>
                      <w:r w:rsidRPr="00B21601">
                        <w:rPr>
                          <w:rFonts w:ascii="Open Sans" w:hAnsi="Open Sans" w:cs="Open Sans"/>
                          <w:color w:val="000000"/>
                          <w:sz w:val="32"/>
                          <w:szCs w:val="32"/>
                          <w:shd w:val="clear" w:color="auto" w:fill="FFFFFF"/>
                        </w:rPr>
                        <w:t>(</w:t>
                      </w:r>
                      <w:r w:rsidR="00C344F3" w:rsidRPr="00B21601">
                        <w:rPr>
                          <w:rFonts w:ascii="Open Sans" w:hAnsi="Open Sans" w:cs="Open Sans"/>
                          <w:color w:val="000000"/>
                          <w:sz w:val="32"/>
                          <w:szCs w:val="32"/>
                          <w:shd w:val="clear" w:color="auto" w:fill="FFFFFF"/>
                        </w:rPr>
                        <w:t>Rabin’s</w:t>
                      </w:r>
                      <w:r w:rsidRPr="00B21601">
                        <w:rPr>
                          <w:rFonts w:ascii="Open Sans" w:hAnsi="Open Sans" w:cs="Open Sans"/>
                          <w:color w:val="000000"/>
                          <w:sz w:val="32"/>
                          <w:szCs w:val="32"/>
                          <w:shd w:val="clear" w:color="auto" w:fill="FFFFFF"/>
                        </w:rPr>
                        <w:t>, Steele and Lyketsos, 2006)</w:t>
                      </w:r>
                    </w:p>
                  </w:txbxContent>
                </v:textbox>
                <w10:wrap anchorx="margin" anchory="page"/>
              </v:shape>
            </w:pict>
          </mc:Fallback>
        </mc:AlternateContent>
      </w:r>
      <w:r w:rsidR="00AA7808">
        <w:rPr>
          <w:noProof/>
        </w:rPr>
        <mc:AlternateContent>
          <mc:Choice Requires="wps">
            <w:drawing>
              <wp:anchor distT="0" distB="0" distL="114300" distR="114300" simplePos="0" relativeHeight="251704320" behindDoc="0" locked="0" layoutInCell="1" allowOverlap="1" wp14:anchorId="2D5CD6FF" wp14:editId="62DDDFA2">
                <wp:simplePos x="0" y="0"/>
                <wp:positionH relativeFrom="margin">
                  <wp:posOffset>13558344</wp:posOffset>
                </wp:positionH>
                <wp:positionV relativeFrom="paragraph">
                  <wp:posOffset>9665839</wp:posOffset>
                </wp:positionV>
                <wp:extent cx="5328745" cy="1386752"/>
                <wp:effectExtent l="0" t="0" r="24765" b="23495"/>
                <wp:wrapNone/>
                <wp:docPr id="25" name="Text Box 25"/>
                <wp:cNvGraphicFramePr/>
                <a:graphic xmlns:a="http://schemas.openxmlformats.org/drawingml/2006/main">
                  <a:graphicData uri="http://schemas.microsoft.com/office/word/2010/wordprocessingShape">
                    <wps:wsp>
                      <wps:cNvSpPr txBox="1"/>
                      <wps:spPr>
                        <a:xfrm>
                          <a:off x="0" y="0"/>
                          <a:ext cx="5328745" cy="1386752"/>
                        </a:xfrm>
                        <a:prstGeom prst="rect">
                          <a:avLst/>
                        </a:prstGeom>
                        <a:solidFill>
                          <a:schemeClr val="lt1"/>
                        </a:solidFill>
                        <a:ln w="6350">
                          <a:solidFill>
                            <a:prstClr val="black"/>
                          </a:solidFill>
                        </a:ln>
                      </wps:spPr>
                      <wps:txbx>
                        <w:txbxContent>
                          <w:p w14:paraId="34580BB7" w14:textId="77777777" w:rsidR="005D0443" w:rsidRPr="005D0443" w:rsidRDefault="005D0443" w:rsidP="00D16D00">
                            <w:pPr>
                              <w:numPr>
                                <w:ilvl w:val="0"/>
                                <w:numId w:val="11"/>
                              </w:numPr>
                              <w:rPr>
                                <w:rFonts w:ascii="Arial" w:hAnsi="Arial" w:cs="Arial"/>
                                <w:sz w:val="32"/>
                                <w:szCs w:val="32"/>
                              </w:rPr>
                            </w:pPr>
                            <w:r w:rsidRPr="005D0443">
                              <w:rPr>
                                <w:rFonts w:ascii="Arial" w:hAnsi="Arial" w:cs="Arial"/>
                                <w:sz w:val="32"/>
                                <w:szCs w:val="32"/>
                              </w:rPr>
                              <w:t>Diet and lifestyle</w:t>
                            </w:r>
                          </w:p>
                          <w:p w14:paraId="210E3641" w14:textId="77777777" w:rsidR="00BE6174" w:rsidRPr="00BE6174" w:rsidRDefault="00BE6174" w:rsidP="00D16D00">
                            <w:pPr>
                              <w:numPr>
                                <w:ilvl w:val="0"/>
                                <w:numId w:val="11"/>
                              </w:numPr>
                              <w:rPr>
                                <w:rFonts w:ascii="Arial" w:hAnsi="Arial" w:cs="Arial"/>
                                <w:sz w:val="32"/>
                                <w:szCs w:val="32"/>
                              </w:rPr>
                            </w:pPr>
                            <w:r w:rsidRPr="00BE6174">
                              <w:rPr>
                                <w:rFonts w:ascii="Arial" w:hAnsi="Arial" w:cs="Arial"/>
                                <w:sz w:val="32"/>
                                <w:szCs w:val="32"/>
                              </w:rPr>
                              <w:t>Speech treatment</w:t>
                            </w:r>
                          </w:p>
                          <w:p w14:paraId="3E320737" w14:textId="194CE64E" w:rsidR="00FB6C1A" w:rsidRPr="000B55C7" w:rsidRDefault="009D455A" w:rsidP="00D16D00">
                            <w:pPr>
                              <w:pStyle w:val="ListParagraph"/>
                              <w:numPr>
                                <w:ilvl w:val="0"/>
                                <w:numId w:val="11"/>
                              </w:numPr>
                              <w:rPr>
                                <w:rFonts w:ascii="Arial" w:hAnsi="Arial" w:cs="Arial"/>
                                <w:sz w:val="32"/>
                                <w:szCs w:val="32"/>
                              </w:rPr>
                            </w:pPr>
                            <w:r w:rsidRPr="000B55C7">
                              <w:rPr>
                                <w:rFonts w:ascii="Arial" w:hAnsi="Arial" w:cs="Arial"/>
                                <w:sz w:val="32"/>
                                <w:szCs w:val="32"/>
                              </w:rPr>
                              <w:t>occupational therapist</w:t>
                            </w:r>
                          </w:p>
                          <w:p w14:paraId="603DE23A" w14:textId="303A5E65" w:rsidR="00AC051B" w:rsidRPr="000B55C7" w:rsidRDefault="00AC051B" w:rsidP="00D16D00">
                            <w:pPr>
                              <w:pStyle w:val="ListParagraph"/>
                              <w:numPr>
                                <w:ilvl w:val="0"/>
                                <w:numId w:val="11"/>
                              </w:numPr>
                              <w:rPr>
                                <w:rFonts w:ascii="Arial" w:hAnsi="Arial" w:cs="Arial"/>
                                <w:sz w:val="32"/>
                                <w:szCs w:val="32"/>
                              </w:rPr>
                            </w:pPr>
                            <w:r w:rsidRPr="000B55C7">
                              <w:rPr>
                                <w:rFonts w:ascii="Arial" w:hAnsi="Arial" w:cs="Arial"/>
                                <w:sz w:val="32"/>
                                <w:szCs w:val="32"/>
                              </w:rPr>
                              <w:t>physical thera</w:t>
                            </w:r>
                            <w:r w:rsidR="00D16D00" w:rsidRPr="000B55C7">
                              <w:rPr>
                                <w:rFonts w:ascii="Arial" w:hAnsi="Arial" w:cs="Arial"/>
                                <w:sz w:val="32"/>
                                <w:szCs w:val="32"/>
                              </w:rPr>
                              <w:t xml:space="preserve">py </w:t>
                            </w:r>
                          </w:p>
                          <w:p w14:paraId="5FBB2E8B" w14:textId="77777777" w:rsidR="009D455A" w:rsidRDefault="009D455A"/>
                          <w:p w14:paraId="22C3ACAB" w14:textId="77777777" w:rsidR="009D455A" w:rsidRDefault="009D455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5CD6FF" id="Text Box 25" o:spid="_x0000_s1038" type="#_x0000_t202" style="position:absolute;margin-left:1067.6pt;margin-top:761.1pt;width:419.6pt;height:109.2pt;z-index:251704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" fillcolor="white [3201]" strokeweight=".5pt">
                <v:textbox>
                  <w:txbxContent>
                    <w:p w14:paraId="34580BB7" w14:textId="77777777" w:rsidR="005D0443" w:rsidRPr="005D0443" w:rsidRDefault="005D0443" w:rsidP="00D16D00">
                      <w:pPr>
                        <w:numPr>
                          <w:ilvl w:val="0"/>
                          <w:numId w:val="11"/>
                        </w:numPr>
                        <w:rPr>
                          <w:rFonts w:ascii="Arial" w:hAnsi="Arial" w:cs="Arial"/>
                          <w:sz w:val="32"/>
                          <w:szCs w:val="32"/>
                        </w:rPr>
                      </w:pPr>
                      <w:r w:rsidRPr="005D0443">
                        <w:rPr>
                          <w:rFonts w:ascii="Arial" w:hAnsi="Arial" w:cs="Arial"/>
                          <w:sz w:val="32"/>
                          <w:szCs w:val="32"/>
                        </w:rPr>
                        <w:t>Diet and lifestyle</w:t>
                      </w:r>
                    </w:p>
                    <w:p w14:paraId="210E3641" w14:textId="77777777" w:rsidR="00BE6174" w:rsidRPr="00BE6174" w:rsidRDefault="00BE6174" w:rsidP="00D16D00">
                      <w:pPr>
                        <w:numPr>
                          <w:ilvl w:val="0"/>
                          <w:numId w:val="11"/>
                        </w:numPr>
                        <w:rPr>
                          <w:rFonts w:ascii="Arial" w:hAnsi="Arial" w:cs="Arial"/>
                          <w:sz w:val="32"/>
                          <w:szCs w:val="32"/>
                        </w:rPr>
                      </w:pPr>
                      <w:r w:rsidRPr="00BE6174">
                        <w:rPr>
                          <w:rFonts w:ascii="Arial" w:hAnsi="Arial" w:cs="Arial"/>
                          <w:sz w:val="32"/>
                          <w:szCs w:val="32"/>
                        </w:rPr>
                        <w:t>Speech treatment</w:t>
                      </w:r>
                    </w:p>
                    <w:p w14:paraId="3E320737" w14:textId="194CE64E" w:rsidR="00FB6C1A" w:rsidRPr="000B55C7" w:rsidRDefault="009D455A" w:rsidP="00D16D00">
                      <w:pPr>
                        <w:pStyle w:val="ListParagraph"/>
                        <w:numPr>
                          <w:ilvl w:val="0"/>
                          <w:numId w:val="11"/>
                        </w:numPr>
                        <w:rPr>
                          <w:rFonts w:ascii="Arial" w:hAnsi="Arial" w:cs="Arial"/>
                          <w:sz w:val="32"/>
                          <w:szCs w:val="32"/>
                        </w:rPr>
                      </w:pPr>
                      <w:r w:rsidRPr="000B55C7">
                        <w:rPr>
                          <w:rFonts w:ascii="Arial" w:hAnsi="Arial" w:cs="Arial"/>
                          <w:sz w:val="32"/>
                          <w:szCs w:val="32"/>
                        </w:rPr>
                        <w:t>occupational therapist</w:t>
                      </w:r>
                    </w:p>
                    <w:p w14:paraId="603DE23A" w14:textId="303A5E65" w:rsidR="00AC051B" w:rsidRPr="000B55C7" w:rsidRDefault="00AC051B" w:rsidP="00D16D00">
                      <w:pPr>
                        <w:pStyle w:val="ListParagraph"/>
                        <w:numPr>
                          <w:ilvl w:val="0"/>
                          <w:numId w:val="11"/>
                        </w:numPr>
                        <w:rPr>
                          <w:rFonts w:ascii="Arial" w:hAnsi="Arial" w:cs="Arial"/>
                          <w:sz w:val="32"/>
                          <w:szCs w:val="32"/>
                        </w:rPr>
                      </w:pPr>
                      <w:r w:rsidRPr="000B55C7">
                        <w:rPr>
                          <w:rFonts w:ascii="Arial" w:hAnsi="Arial" w:cs="Arial"/>
                          <w:sz w:val="32"/>
                          <w:szCs w:val="32"/>
                        </w:rPr>
                        <w:t>physical thera</w:t>
                      </w:r>
                      <w:r w:rsidR="00D16D00" w:rsidRPr="000B55C7">
                        <w:rPr>
                          <w:rFonts w:ascii="Arial" w:hAnsi="Arial" w:cs="Arial"/>
                          <w:sz w:val="32"/>
                          <w:szCs w:val="32"/>
                        </w:rPr>
                        <w:t xml:space="preserve">py </w:t>
                      </w:r>
                    </w:p>
                    <w:p w14:paraId="5FBB2E8B" w14:textId="77777777" w:rsidR="009D455A" w:rsidRDefault="009D455A"/>
                    <w:p w14:paraId="22C3ACAB" w14:textId="77777777" w:rsidR="009D455A" w:rsidRDefault="009D455A"/>
                  </w:txbxContent>
                </v:textbox>
                <w10:wrap anchorx="margin"/>
              </v:shape>
            </w:pict>
          </mc:Fallback>
        </mc:AlternateContent>
      </w:r>
      <w:r w:rsidR="00AA7808">
        <w:rPr>
          <w:noProof/>
        </w:rPr>
        <mc:AlternateContent>
          <mc:Choice Requires="wps">
            <w:drawing>
              <wp:anchor distT="0" distB="0" distL="114300" distR="114300" simplePos="0" relativeHeight="251706368" behindDoc="0" locked="0" layoutInCell="1" allowOverlap="1" wp14:anchorId="160B117C" wp14:editId="79C465C8">
                <wp:simplePos x="0" y="0"/>
                <wp:positionH relativeFrom="margin">
                  <wp:posOffset>14391114</wp:posOffset>
                </wp:positionH>
                <wp:positionV relativeFrom="paragraph">
                  <wp:posOffset>9125015</wp:posOffset>
                </wp:positionV>
                <wp:extent cx="5328285" cy="1922780"/>
                <wp:effectExtent l="0" t="0" r="0" b="1270"/>
                <wp:wrapNone/>
                <wp:docPr id="26" name="Text Box 26"/>
                <wp:cNvGraphicFramePr/>
                <a:graphic xmlns:a="http://schemas.openxmlformats.org/drawingml/2006/main">
                  <a:graphicData uri="http://schemas.microsoft.com/office/word/2010/wordprocessingShape">
                    <wps:wsp>
                      <wps:cNvSpPr txBox="1"/>
                      <wps:spPr>
                        <a:xfrm>
                          <a:off x="0" y="0"/>
                          <a:ext cx="5328285" cy="192278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EC4D767" w14:textId="73A023F3" w:rsidR="001A5D9E" w:rsidRPr="0044365E" w:rsidRDefault="00F832AF" w:rsidP="001A5D9E">
                            <w:pPr>
                              <w:jc w:val="center"/>
                              <w:rPr>
                                <w:b/>
                                <w:noProof/>
                                <w:color w:val="F7CAAC" w:themeColor="accent2" w:themeTint="66"/>
                                <w:sz w:val="48"/>
                                <w:szCs w:val="48"/>
                                <w14:textOutline w14:w="11112" w14:cap="flat" w14:cmpd="sng" w14:algn="ctr">
                                  <w14:solidFill>
                                    <w14:schemeClr w14:val="accent2"/>
                                  </w14:solidFill>
                                  <w14:prstDash w14:val="solid"/>
                                  <w14:round/>
                                </w14:textOutline>
                              </w:rPr>
                            </w:pPr>
                            <w:r w:rsidRPr="0044365E">
                              <w:rPr>
                                <w:b/>
                                <w:noProof/>
                                <w:color w:val="F7CAAC" w:themeColor="accent2" w:themeTint="66"/>
                                <w:sz w:val="48"/>
                                <w:szCs w:val="48"/>
                                <w14:textOutline w14:w="11112" w14:cap="flat" w14:cmpd="sng" w14:algn="ctr">
                                  <w14:solidFill>
                                    <w14:schemeClr w14:val="accent2"/>
                                  </w14:solidFill>
                                  <w14:prstDash w14:val="solid"/>
                                  <w14:round/>
                                </w14:textOutline>
                              </w:rPr>
                              <w:t>Frontotemporal dementia</w:t>
                            </w:r>
                          </w:p>
                          <w:p w14:paraId="4936F575" w14:textId="1D0F014F" w:rsidR="00763936" w:rsidRDefault="00AA7808" w:rsidP="001A5D9E">
                            <w:pPr>
                              <w:jc w:val="center"/>
                              <w:rPr>
                                <w:b/>
                                <w:noProof/>
                                <w:color w:val="F7CAAC" w:themeColor="accent2" w:themeTint="66"/>
                                <w:sz w:val="48"/>
                                <w:szCs w:val="48"/>
                                <w14:textOutline w14:w="11112" w14:cap="flat" w14:cmpd="sng" w14:algn="ctr">
                                  <w14:solidFill>
                                    <w14:schemeClr w14:val="accent2"/>
                                  </w14:solidFill>
                                  <w14:prstDash w14:val="solid"/>
                                  <w14:round/>
                                </w14:textOutline>
                              </w:rPr>
                            </w:pPr>
                            <w:r w:rsidRPr="0044365E">
                              <w:rPr>
                                <w:b/>
                                <w:noProof/>
                                <w:color w:val="F7CAAC" w:themeColor="accent2" w:themeTint="66"/>
                                <w:sz w:val="48"/>
                                <w:szCs w:val="48"/>
                                <w14:textOutline w14:w="11112" w14:cap="flat" w14:cmpd="sng" w14:algn="ctr">
                                  <w14:solidFill>
                                    <w14:schemeClr w14:val="accent2"/>
                                  </w14:solidFill>
                                  <w14:prstDash w14:val="solid"/>
                                  <w14:round/>
                                </w14:textOutline>
                              </w:rPr>
                              <w:t>T</w:t>
                            </w:r>
                            <w:r w:rsidR="00763936" w:rsidRPr="0044365E">
                              <w:rPr>
                                <w:b/>
                                <w:noProof/>
                                <w:color w:val="F7CAAC" w:themeColor="accent2" w:themeTint="66"/>
                                <w:sz w:val="48"/>
                                <w:szCs w:val="48"/>
                                <w14:textOutline w14:w="11112" w14:cap="flat" w14:cmpd="sng" w14:algn="ctr">
                                  <w14:solidFill>
                                    <w14:schemeClr w14:val="accent2"/>
                                  </w14:solidFill>
                                  <w14:prstDash w14:val="solid"/>
                                  <w14:round/>
                                </w14:textOutline>
                              </w:rPr>
                              <w:t>reatment</w:t>
                            </w:r>
                          </w:p>
                          <w:p w14:paraId="5FDCD8BB" w14:textId="77777777" w:rsidR="00AA7808" w:rsidRPr="0044365E" w:rsidRDefault="00AA7808" w:rsidP="001A5D9E">
                            <w:pPr>
                              <w:jc w:val="center"/>
                              <w:rPr>
                                <w:b/>
                                <w:noProof/>
                                <w:color w:val="F7CAAC" w:themeColor="accent2" w:themeTint="66"/>
                                <w:sz w:val="48"/>
                                <w:szCs w:val="48"/>
                                <w14:textOutline w14:w="11112" w14:cap="flat" w14:cmpd="sng" w14:algn="ctr">
                                  <w14:solidFill>
                                    <w14:schemeClr w14:val="accent2"/>
                                  </w14:solidFill>
                                  <w14:prstDash w14:val="solid"/>
                                  <w14:round/>
                                </w14:textOutline>
                              </w:rPr>
                            </w:pPr>
                          </w:p>
                          <w:p w14:paraId="4FF8F5D8" w14:textId="77777777" w:rsidR="00F66BB6" w:rsidRDefault="00F66BB6" w:rsidP="001A5D9E">
                            <w:pPr>
                              <w:jc w:val="center"/>
                              <w:rPr>
                                <w:b/>
                                <w:noProof/>
                                <w:color w:val="F7CAAC" w:themeColor="accent2" w:themeTint="66"/>
                                <w:sz w:val="72"/>
                                <w:szCs w:val="72"/>
                                <w14:textOutline w14:w="11112" w14:cap="flat" w14:cmpd="sng" w14:algn="ctr">
                                  <w14:solidFill>
                                    <w14:schemeClr w14:val="accent2"/>
                                  </w14:solidFill>
                                  <w14:prstDash w14:val="solid"/>
                                  <w14:round/>
                                </w14:textOutline>
                              </w:rPr>
                            </w:pPr>
                          </w:p>
                          <w:p w14:paraId="347847A6" w14:textId="77777777" w:rsidR="00BE6174" w:rsidRPr="001A5D9E" w:rsidRDefault="00BE6174" w:rsidP="001A5D9E">
                            <w:pPr>
                              <w:jc w:val="center"/>
                              <w:rPr>
                                <w:b/>
                                <w:noProof/>
                                <w:color w:val="F7CAAC" w:themeColor="accent2" w:themeTint="66"/>
                                <w:sz w:val="72"/>
                                <w:szCs w:val="72"/>
                                <w14:textOutline w14:w="11112" w14:cap="flat" w14:cmpd="sng" w14:algn="ctr">
                                  <w14:solidFill>
                                    <w14:schemeClr w14:val="accent2"/>
                                  </w14:solid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0B117C" id="Text Box 26" o:spid="_x0000_s1039" type="#_x0000_t202" style="position:absolute;margin-left:1133.15pt;margin-top:718.5pt;width:419.55pt;height:151.4pt;z-index:2517063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" filled="f" stroked="f">
                <v:textbox>
                  <w:txbxContent>
                    <w:p w14:paraId="0EC4D767" w14:textId="73A023F3" w:rsidR="001A5D9E" w:rsidRPr="0044365E" w:rsidRDefault="00F832AF" w:rsidP="001A5D9E">
                      <w:pPr>
                        <w:jc w:val="center"/>
                        <w:rPr>
                          <w:b/>
                          <w:noProof/>
                          <w:color w:val="F7CAAC" w:themeColor="accent2" w:themeTint="66"/>
                          <w:sz w:val="48"/>
                          <w:szCs w:val="48"/>
                          <w14:textOutline w14:w="11112" w14:cap="flat" w14:cmpd="sng" w14:algn="ctr">
                            <w14:solidFill>
                              <w14:schemeClr w14:val="accent2"/>
                            </w14:solidFill>
                            <w14:prstDash w14:val="solid"/>
                            <w14:round/>
                          </w14:textOutline>
                        </w:rPr>
                      </w:pPr>
                      <w:r w:rsidRPr="0044365E">
                        <w:rPr>
                          <w:b/>
                          <w:noProof/>
                          <w:color w:val="F7CAAC" w:themeColor="accent2" w:themeTint="66"/>
                          <w:sz w:val="48"/>
                          <w:szCs w:val="48"/>
                          <w14:textOutline w14:w="11112" w14:cap="flat" w14:cmpd="sng" w14:algn="ctr">
                            <w14:solidFill>
                              <w14:schemeClr w14:val="accent2"/>
                            </w14:solidFill>
                            <w14:prstDash w14:val="solid"/>
                            <w14:round/>
                          </w14:textOutline>
                        </w:rPr>
                        <w:t>Frontotemporal dementia</w:t>
                      </w:r>
                    </w:p>
                    <w:p w14:paraId="4936F575" w14:textId="1D0F014F" w:rsidR="00763936" w:rsidRDefault="00AA7808" w:rsidP="001A5D9E">
                      <w:pPr>
                        <w:jc w:val="center"/>
                        <w:rPr>
                          <w:b/>
                          <w:noProof/>
                          <w:color w:val="F7CAAC" w:themeColor="accent2" w:themeTint="66"/>
                          <w:sz w:val="48"/>
                          <w:szCs w:val="48"/>
                          <w14:textOutline w14:w="11112" w14:cap="flat" w14:cmpd="sng" w14:algn="ctr">
                            <w14:solidFill>
                              <w14:schemeClr w14:val="accent2"/>
                            </w14:solidFill>
                            <w14:prstDash w14:val="solid"/>
                            <w14:round/>
                          </w14:textOutline>
                        </w:rPr>
                      </w:pPr>
                      <w:r w:rsidRPr="0044365E">
                        <w:rPr>
                          <w:b/>
                          <w:noProof/>
                          <w:color w:val="F7CAAC" w:themeColor="accent2" w:themeTint="66"/>
                          <w:sz w:val="48"/>
                          <w:szCs w:val="48"/>
                          <w14:textOutline w14:w="11112" w14:cap="flat" w14:cmpd="sng" w14:algn="ctr">
                            <w14:solidFill>
                              <w14:schemeClr w14:val="accent2"/>
                            </w14:solidFill>
                            <w14:prstDash w14:val="solid"/>
                            <w14:round/>
                          </w14:textOutline>
                        </w:rPr>
                        <w:t>T</w:t>
                      </w:r>
                      <w:r w:rsidR="00763936" w:rsidRPr="0044365E">
                        <w:rPr>
                          <w:b/>
                          <w:noProof/>
                          <w:color w:val="F7CAAC" w:themeColor="accent2" w:themeTint="66"/>
                          <w:sz w:val="48"/>
                          <w:szCs w:val="48"/>
                          <w14:textOutline w14:w="11112" w14:cap="flat" w14:cmpd="sng" w14:algn="ctr">
                            <w14:solidFill>
                              <w14:schemeClr w14:val="accent2"/>
                            </w14:solidFill>
                            <w14:prstDash w14:val="solid"/>
                            <w14:round/>
                          </w14:textOutline>
                        </w:rPr>
                        <w:t>reatment</w:t>
                      </w:r>
                    </w:p>
                    <w:p w14:paraId="5FDCD8BB" w14:textId="77777777" w:rsidR="00AA7808" w:rsidRPr="0044365E" w:rsidRDefault="00AA7808" w:rsidP="001A5D9E">
                      <w:pPr>
                        <w:jc w:val="center"/>
                        <w:rPr>
                          <w:b/>
                          <w:noProof/>
                          <w:color w:val="F7CAAC" w:themeColor="accent2" w:themeTint="66"/>
                          <w:sz w:val="48"/>
                          <w:szCs w:val="48"/>
                          <w14:textOutline w14:w="11112" w14:cap="flat" w14:cmpd="sng" w14:algn="ctr">
                            <w14:solidFill>
                              <w14:schemeClr w14:val="accent2"/>
                            </w14:solidFill>
                            <w14:prstDash w14:val="solid"/>
                            <w14:round/>
                          </w14:textOutline>
                        </w:rPr>
                      </w:pPr>
                    </w:p>
                    <w:p w14:paraId="4FF8F5D8" w14:textId="77777777" w:rsidR="00F66BB6" w:rsidRDefault="00F66BB6" w:rsidP="001A5D9E">
                      <w:pPr>
                        <w:jc w:val="center"/>
                        <w:rPr>
                          <w:b/>
                          <w:noProof/>
                          <w:color w:val="F7CAAC" w:themeColor="accent2" w:themeTint="66"/>
                          <w:sz w:val="72"/>
                          <w:szCs w:val="72"/>
                          <w14:textOutline w14:w="11112" w14:cap="flat" w14:cmpd="sng" w14:algn="ctr">
                            <w14:solidFill>
                              <w14:schemeClr w14:val="accent2"/>
                            </w14:solidFill>
                            <w14:prstDash w14:val="solid"/>
                            <w14:round/>
                          </w14:textOutline>
                        </w:rPr>
                      </w:pPr>
                    </w:p>
                    <w:p w14:paraId="347847A6" w14:textId="77777777" w:rsidR="00BE6174" w:rsidRPr="001A5D9E" w:rsidRDefault="00BE6174" w:rsidP="001A5D9E">
                      <w:pPr>
                        <w:jc w:val="center"/>
                        <w:rPr>
                          <w:b/>
                          <w:noProof/>
                          <w:color w:val="F7CAAC" w:themeColor="accent2" w:themeTint="66"/>
                          <w:sz w:val="72"/>
                          <w:szCs w:val="72"/>
                          <w14:textOutline w14:w="11112" w14:cap="flat" w14:cmpd="sng" w14:algn="ctr">
                            <w14:solidFill>
                              <w14:schemeClr w14:val="accent2"/>
                            </w14:solidFill>
                            <w14:prstDash w14:val="solid"/>
                            <w14:round/>
                          </w14:textOutline>
                        </w:rPr>
                      </w:pPr>
                    </w:p>
                  </w:txbxContent>
                </v:textbox>
                <w10:wrap anchorx="margin"/>
              </v:shape>
            </w:pict>
          </mc:Fallback>
        </mc:AlternateContent>
      </w:r>
      <w:r w:rsidR="0044365E">
        <w:rPr>
          <w:noProof/>
        </w:rPr>
        <mc:AlternateContent>
          <mc:Choice Requires="wps">
            <w:drawing>
              <wp:anchor distT="0" distB="0" distL="114300" distR="114300" simplePos="0" relativeHeight="251696128" behindDoc="0" locked="0" layoutInCell="1" allowOverlap="1" wp14:anchorId="13EE4E81" wp14:editId="5F32DB17">
                <wp:simplePos x="0" y="0"/>
                <wp:positionH relativeFrom="column">
                  <wp:posOffset>13617146</wp:posOffset>
                </wp:positionH>
                <wp:positionV relativeFrom="page">
                  <wp:posOffset>8946292</wp:posOffset>
                </wp:positionV>
                <wp:extent cx="5107940" cy="2143760"/>
                <wp:effectExtent l="0" t="0" r="0" b="8890"/>
                <wp:wrapNone/>
                <wp:docPr id="18" name="Text Box 18"/>
                <wp:cNvGraphicFramePr/>
                <a:graphic xmlns:a="http://schemas.openxmlformats.org/drawingml/2006/main">
                  <a:graphicData uri="http://schemas.microsoft.com/office/word/2010/wordprocessingShape">
                    <wps:wsp>
                      <wps:cNvSpPr txBox="1"/>
                      <wps:spPr>
                        <a:xfrm>
                          <a:off x="0" y="0"/>
                          <a:ext cx="5107940" cy="214376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13798B5" w14:textId="77777777" w:rsidR="00A810EB" w:rsidRPr="00830F56" w:rsidRDefault="00A810EB" w:rsidP="00830F56">
                            <w:pPr>
                              <w:pStyle w:val="ListParagraph"/>
                              <w:numPr>
                                <w:ilvl w:val="0"/>
                                <w:numId w:val="7"/>
                              </w:numPr>
                              <w:rPr>
                                <w:rFonts w:ascii="Arial" w:hAnsi="Arial" w:cs="Arial"/>
                                <w:sz w:val="32"/>
                                <w:szCs w:val="32"/>
                              </w:rPr>
                            </w:pPr>
                            <w:r w:rsidRPr="00830F56">
                              <w:rPr>
                                <w:rFonts w:ascii="Arial" w:hAnsi="Arial" w:cs="Arial"/>
                                <w:b/>
                                <w:bCs/>
                                <w:sz w:val="32"/>
                                <w:szCs w:val="32"/>
                              </w:rPr>
                              <w:t>Behaviour and personality changes</w:t>
                            </w:r>
                          </w:p>
                          <w:p w14:paraId="3CEA3138" w14:textId="77777777" w:rsidR="00A810EB" w:rsidRPr="00830F56" w:rsidRDefault="00A810EB" w:rsidP="00830F56">
                            <w:pPr>
                              <w:pStyle w:val="ListParagraph"/>
                              <w:numPr>
                                <w:ilvl w:val="0"/>
                                <w:numId w:val="7"/>
                              </w:numPr>
                              <w:rPr>
                                <w:rFonts w:ascii="Arial" w:hAnsi="Arial" w:cs="Arial"/>
                                <w:sz w:val="32"/>
                                <w:szCs w:val="32"/>
                              </w:rPr>
                            </w:pPr>
                            <w:r w:rsidRPr="00830F56">
                              <w:rPr>
                                <w:rFonts w:ascii="Arial" w:hAnsi="Arial" w:cs="Arial"/>
                                <w:b/>
                                <w:bCs/>
                                <w:sz w:val="32"/>
                                <w:szCs w:val="32"/>
                              </w:rPr>
                              <w:t>Language problems</w:t>
                            </w:r>
                          </w:p>
                          <w:p w14:paraId="7F6F0689" w14:textId="77777777" w:rsidR="00A810EB" w:rsidRPr="00830F56" w:rsidRDefault="00A810EB" w:rsidP="00830F56">
                            <w:pPr>
                              <w:pStyle w:val="ListParagraph"/>
                              <w:numPr>
                                <w:ilvl w:val="0"/>
                                <w:numId w:val="7"/>
                              </w:numPr>
                              <w:rPr>
                                <w:rFonts w:ascii="Arial" w:hAnsi="Arial" w:cs="Arial"/>
                                <w:sz w:val="32"/>
                                <w:szCs w:val="32"/>
                              </w:rPr>
                            </w:pPr>
                            <w:r w:rsidRPr="00830F56">
                              <w:rPr>
                                <w:rFonts w:ascii="Arial" w:hAnsi="Arial" w:cs="Arial"/>
                                <w:b/>
                                <w:bCs/>
                                <w:sz w:val="32"/>
                                <w:szCs w:val="32"/>
                              </w:rPr>
                              <w:t>Problems with mental abilities</w:t>
                            </w:r>
                          </w:p>
                          <w:p w14:paraId="615AA3C3" w14:textId="77777777" w:rsidR="00A810EB" w:rsidRPr="0089437B" w:rsidRDefault="00A810EB" w:rsidP="00830F56">
                            <w:pPr>
                              <w:pStyle w:val="ListParagraph"/>
                              <w:numPr>
                                <w:ilvl w:val="0"/>
                                <w:numId w:val="7"/>
                              </w:numPr>
                              <w:rPr>
                                <w:rFonts w:ascii="Arial" w:hAnsi="Arial" w:cs="Arial"/>
                                <w:sz w:val="32"/>
                                <w:szCs w:val="32"/>
                              </w:rPr>
                            </w:pPr>
                            <w:r w:rsidRPr="00830F56">
                              <w:rPr>
                                <w:rFonts w:ascii="Arial" w:hAnsi="Arial" w:cs="Arial"/>
                                <w:b/>
                                <w:bCs/>
                                <w:sz w:val="32"/>
                                <w:szCs w:val="32"/>
                              </w:rPr>
                              <w:t>Physical problems</w:t>
                            </w:r>
                          </w:p>
                          <w:p w14:paraId="0EB5A19E" w14:textId="278E820C" w:rsidR="0089437B" w:rsidRPr="0089437B" w:rsidRDefault="0089437B" w:rsidP="0089437B">
                            <w:pPr>
                              <w:rPr>
                                <w:rFonts w:ascii="Arial" w:hAnsi="Arial" w:cs="Arial"/>
                                <w:sz w:val="32"/>
                                <w:szCs w:val="32"/>
                              </w:rPr>
                            </w:pPr>
                            <w:r>
                              <w:rPr>
                                <w:rFonts w:ascii="Arial" w:hAnsi="Arial" w:cs="Arial"/>
                                <w:sz w:val="32"/>
                                <w:szCs w:val="32"/>
                              </w:rPr>
                              <w:t>(NHS,2022)</w:t>
                            </w:r>
                          </w:p>
                          <w:p w14:paraId="4BE8A131" w14:textId="77777777" w:rsidR="00A810EB" w:rsidRDefault="00A810E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3EE4E81" id="Text Box 18" o:spid="_x0000_s1040" type="#_x0000_t202" style="position:absolute;margin-left:1072.2pt;margin-top:704.45pt;width:402.2pt;height:168.8pt;z-index:251696128;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" filled="f" stroked="f">
                <v:textbox>
                  <w:txbxContent>
                    <w:p w14:paraId="313798B5" w14:textId="77777777" w:rsidR="00A810EB" w:rsidRPr="00830F56" w:rsidRDefault="00A810EB" w:rsidP="00830F56">
                      <w:pPr>
                        <w:pStyle w:val="ListParagraph"/>
                        <w:numPr>
                          <w:ilvl w:val="0"/>
                          <w:numId w:val="7"/>
                        </w:numPr>
                        <w:rPr>
                          <w:rFonts w:ascii="Arial" w:hAnsi="Arial" w:cs="Arial"/>
                          <w:sz w:val="32"/>
                          <w:szCs w:val="32"/>
                        </w:rPr>
                      </w:pPr>
                      <w:r w:rsidRPr="00830F56">
                        <w:rPr>
                          <w:rFonts w:ascii="Arial" w:hAnsi="Arial" w:cs="Arial"/>
                          <w:b/>
                          <w:bCs/>
                          <w:sz w:val="32"/>
                          <w:szCs w:val="32"/>
                        </w:rPr>
                        <w:t>Behaviour and personality changes</w:t>
                      </w:r>
                    </w:p>
                    <w:p w14:paraId="3CEA3138" w14:textId="77777777" w:rsidR="00A810EB" w:rsidRPr="00830F56" w:rsidRDefault="00A810EB" w:rsidP="00830F56">
                      <w:pPr>
                        <w:pStyle w:val="ListParagraph"/>
                        <w:numPr>
                          <w:ilvl w:val="0"/>
                          <w:numId w:val="7"/>
                        </w:numPr>
                        <w:rPr>
                          <w:rFonts w:ascii="Arial" w:hAnsi="Arial" w:cs="Arial"/>
                          <w:sz w:val="32"/>
                          <w:szCs w:val="32"/>
                        </w:rPr>
                      </w:pPr>
                      <w:r w:rsidRPr="00830F56">
                        <w:rPr>
                          <w:rFonts w:ascii="Arial" w:hAnsi="Arial" w:cs="Arial"/>
                          <w:b/>
                          <w:bCs/>
                          <w:sz w:val="32"/>
                          <w:szCs w:val="32"/>
                        </w:rPr>
                        <w:t>Language problems</w:t>
                      </w:r>
                    </w:p>
                    <w:p w14:paraId="7F6F0689" w14:textId="77777777" w:rsidR="00A810EB" w:rsidRPr="00830F56" w:rsidRDefault="00A810EB" w:rsidP="00830F56">
                      <w:pPr>
                        <w:pStyle w:val="ListParagraph"/>
                        <w:numPr>
                          <w:ilvl w:val="0"/>
                          <w:numId w:val="7"/>
                        </w:numPr>
                        <w:rPr>
                          <w:rFonts w:ascii="Arial" w:hAnsi="Arial" w:cs="Arial"/>
                          <w:sz w:val="32"/>
                          <w:szCs w:val="32"/>
                        </w:rPr>
                      </w:pPr>
                      <w:r w:rsidRPr="00830F56">
                        <w:rPr>
                          <w:rFonts w:ascii="Arial" w:hAnsi="Arial" w:cs="Arial"/>
                          <w:b/>
                          <w:bCs/>
                          <w:sz w:val="32"/>
                          <w:szCs w:val="32"/>
                        </w:rPr>
                        <w:t>Problems with mental abilities</w:t>
                      </w:r>
                    </w:p>
                    <w:p w14:paraId="615AA3C3" w14:textId="77777777" w:rsidR="00A810EB" w:rsidRPr="0089437B" w:rsidRDefault="00A810EB" w:rsidP="00830F56">
                      <w:pPr>
                        <w:pStyle w:val="ListParagraph"/>
                        <w:numPr>
                          <w:ilvl w:val="0"/>
                          <w:numId w:val="7"/>
                        </w:numPr>
                        <w:rPr>
                          <w:rFonts w:ascii="Arial" w:hAnsi="Arial" w:cs="Arial"/>
                          <w:sz w:val="32"/>
                          <w:szCs w:val="32"/>
                        </w:rPr>
                      </w:pPr>
                      <w:r w:rsidRPr="00830F56">
                        <w:rPr>
                          <w:rFonts w:ascii="Arial" w:hAnsi="Arial" w:cs="Arial"/>
                          <w:b/>
                          <w:bCs/>
                          <w:sz w:val="32"/>
                          <w:szCs w:val="32"/>
                        </w:rPr>
                        <w:t>Physical problems</w:t>
                      </w:r>
                    </w:p>
                    <w:p w14:paraId="0EB5A19E" w14:textId="278E820C" w:rsidR="0089437B" w:rsidRPr="0089437B" w:rsidRDefault="0089437B" w:rsidP="0089437B">
                      <w:pPr>
                        <w:rPr>
                          <w:rFonts w:ascii="Arial" w:hAnsi="Arial" w:cs="Arial"/>
                          <w:sz w:val="32"/>
                          <w:szCs w:val="32"/>
                        </w:rPr>
                      </w:pPr>
                      <w:r>
                        <w:rPr>
                          <w:rFonts w:ascii="Arial" w:hAnsi="Arial" w:cs="Arial"/>
                          <w:sz w:val="32"/>
                          <w:szCs w:val="32"/>
                        </w:rPr>
                        <w:t>(NHS,2022)</w:t>
                      </w:r>
                    </w:p>
                    <w:p w14:paraId="4BE8A131" w14:textId="77777777" w:rsidR="00A810EB" w:rsidRDefault="00A810EB"/>
                  </w:txbxContent>
                </v:textbox>
                <w10:wrap anchory="page"/>
              </v:shape>
            </w:pict>
          </mc:Fallback>
        </mc:AlternateContent>
      </w:r>
      <w:r w:rsidR="003068EC">
        <w:rPr>
          <w:noProof/>
        </w:rPr>
        <mc:AlternateContent>
          <mc:Choice Requires="wps">
            <w:drawing>
              <wp:anchor distT="0" distB="0" distL="114300" distR="114300" simplePos="0" relativeHeight="251703296" behindDoc="0" locked="0" layoutInCell="1" allowOverlap="1" wp14:anchorId="595E9C03" wp14:editId="26332457">
                <wp:simplePos x="0" y="0"/>
                <wp:positionH relativeFrom="column">
                  <wp:posOffset>2965622</wp:posOffset>
                </wp:positionH>
                <wp:positionV relativeFrom="page">
                  <wp:posOffset>14111416</wp:posOffset>
                </wp:positionV>
                <wp:extent cx="1734185" cy="472440"/>
                <wp:effectExtent l="0" t="0" r="0" b="3810"/>
                <wp:wrapNone/>
                <wp:docPr id="24" name="Text Box 24"/>
                <wp:cNvGraphicFramePr/>
                <a:graphic xmlns:a="http://schemas.openxmlformats.org/drawingml/2006/main">
                  <a:graphicData uri="http://schemas.microsoft.com/office/word/2010/wordprocessingShape">
                    <wps:wsp>
                      <wps:cNvSpPr txBox="1"/>
                      <wps:spPr>
                        <a:xfrm>
                          <a:off x="0" y="0"/>
                          <a:ext cx="1734185" cy="47244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8A9AC6E" w14:textId="33739EAE" w:rsidR="003068EC" w:rsidRDefault="003068EC">
                            <w:r>
                              <w:t>(</w:t>
                            </w:r>
                            <w:r w:rsidRPr="003068EC">
                              <w:t>Overshott, R., 2005. Treatment of dementia</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5E9C03" id="Text Box 24" o:spid="_x0000_s1041" type="#_x0000_t202" style="position:absolute;margin-left:233.5pt;margin-top:1111.15pt;width:136.55pt;height:37.2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" filled="f" stroked="f">
                <v:textbox>
                  <w:txbxContent>
                    <w:p w14:paraId="58A9AC6E" w14:textId="33739EAE" w:rsidR="003068EC" w:rsidRDefault="003068EC">
                      <w:r>
                        <w:t>(</w:t>
                      </w:r>
                      <w:r w:rsidRPr="003068EC">
                        <w:t>Overshott, R., 2005. Treatment of dementia</w:t>
                      </w:r>
                      <w:r>
                        <w:t>)</w:t>
                      </w:r>
                    </w:p>
                  </w:txbxContent>
                </v:textbox>
                <w10:wrap anchory="page"/>
              </v:shape>
            </w:pict>
          </mc:Fallback>
        </mc:AlternateContent>
      </w:r>
      <w:r w:rsidR="00905E3E">
        <w:rPr>
          <w:noProof/>
        </w:rPr>
        <w:drawing>
          <wp:anchor distT="0" distB="0" distL="114300" distR="114300" simplePos="0" relativeHeight="251700224" behindDoc="0" locked="0" layoutInCell="1" allowOverlap="1" wp14:anchorId="79FA04F7" wp14:editId="262F8722">
            <wp:simplePos x="0" y="0"/>
            <wp:positionH relativeFrom="column">
              <wp:posOffset>5362832</wp:posOffset>
            </wp:positionH>
            <wp:positionV relativeFrom="page">
              <wp:posOffset>11368216</wp:posOffset>
            </wp:positionV>
            <wp:extent cx="8166100" cy="2820670"/>
            <wp:effectExtent l="0" t="0" r="25400" b="170180"/>
            <wp:wrapSquare wrapText="bothSides"/>
            <wp:docPr id="22" name="Diagram 22">
              <a:extLst xmlns:a="http://schemas.openxmlformats.org/drawingml/2006/main">
                <a:ext uri="{FF2B5EF4-FFF2-40B4-BE49-F238E27FC236}">
                  <a16:creationId xmlns:a16="http://schemas.microsoft.com/office/drawing/2014/main" id="{46E8F7BB-7201-4371-9AA8-F832F7F82224}"/>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14:sizeRelH relativeFrom="margin">
              <wp14:pctWidth>0</wp14:pctWidth>
            </wp14:sizeRelH>
            <wp14:sizeRelV relativeFrom="margin">
              <wp14:pctHeight>0</wp14:pctHeight>
            </wp14:sizeRelV>
          </wp:anchor>
        </w:drawing>
      </w:r>
      <w:r w:rsidR="00905E3E">
        <w:rPr>
          <w:noProof/>
        </w:rPr>
        <w:drawing>
          <wp:anchor distT="0" distB="0" distL="114300" distR="114300" simplePos="0" relativeHeight="251679744" behindDoc="0" locked="0" layoutInCell="1" allowOverlap="1" wp14:anchorId="22237BEC" wp14:editId="0E37C075">
            <wp:simplePos x="0" y="0"/>
            <wp:positionH relativeFrom="margin">
              <wp:posOffset>4901565</wp:posOffset>
            </wp:positionH>
            <wp:positionV relativeFrom="margin">
              <wp:posOffset>5906770</wp:posOffset>
            </wp:positionV>
            <wp:extent cx="8711565" cy="5517515"/>
            <wp:effectExtent l="0" t="0" r="51435" b="0"/>
            <wp:wrapSquare wrapText="bothSides"/>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14:sizeRelH relativeFrom="margin">
              <wp14:pctWidth>0</wp14:pctWidth>
            </wp14:sizeRelH>
            <wp14:sizeRelV relativeFrom="margin">
              <wp14:pctHeight>0</wp14:pctHeight>
            </wp14:sizeRelV>
          </wp:anchor>
        </w:drawing>
      </w:r>
      <w:r w:rsidR="007051B8">
        <w:rPr>
          <w:noProof/>
        </w:rPr>
        <mc:AlternateContent>
          <mc:Choice Requires="wps">
            <w:drawing>
              <wp:anchor distT="0" distB="0" distL="114300" distR="114300" simplePos="0" relativeHeight="251686912" behindDoc="0" locked="0" layoutInCell="1" allowOverlap="1" wp14:anchorId="3E7B5CB3" wp14:editId="40B16EA6">
                <wp:simplePos x="0" y="0"/>
                <wp:positionH relativeFrom="column">
                  <wp:posOffset>7598782</wp:posOffset>
                </wp:positionH>
                <wp:positionV relativeFrom="page">
                  <wp:posOffset>5697264</wp:posOffset>
                </wp:positionV>
                <wp:extent cx="4197985" cy="795020"/>
                <wp:effectExtent l="0" t="0" r="0" b="5080"/>
                <wp:wrapNone/>
                <wp:docPr id="8" name="Text Box 8"/>
                <wp:cNvGraphicFramePr/>
                <a:graphic xmlns:a="http://schemas.openxmlformats.org/drawingml/2006/main">
                  <a:graphicData uri="http://schemas.microsoft.com/office/word/2010/wordprocessingShape">
                    <wps:wsp>
                      <wps:cNvSpPr txBox="1"/>
                      <wps:spPr>
                        <a:xfrm>
                          <a:off x="0" y="0"/>
                          <a:ext cx="4197985" cy="795020"/>
                        </a:xfrm>
                        <a:prstGeom prst="rect">
                          <a:avLst/>
                        </a:prstGeom>
                        <a:noFill/>
                        <a:ln>
                          <a:noFill/>
                        </a:ln>
                      </wps:spPr>
                      <wps:txbx>
                        <w:txbxContent>
                          <w:p w14:paraId="2192298A" w14:textId="79E0C440" w:rsidR="00471601" w:rsidRPr="00245DCB" w:rsidRDefault="002C4B03" w:rsidP="00471601">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45DCB">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is a Lewy  b</w:t>
                            </w:r>
                            <w:r w:rsidR="00151483" w:rsidRPr="00245DCB">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ody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E7B5CB3" id="Text Box 8" o:spid="_x0000_s1043" type="#_x0000_t202" style="position:absolute;margin-left:598.35pt;margin-top:448.6pt;width:330.55pt;height:62.6pt;z-index:251686912;visibility:visible;mso-wrap-style:non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" filled="f" stroked="f">
                <v:textbox style="mso-fit-shape-to-text:t">
                  <w:txbxContent>
                    <w:p w14:paraId="2192298A" w14:textId="79E0C440" w:rsidR="00471601" w:rsidRPr="00245DCB" w:rsidRDefault="002C4B03" w:rsidP="00471601">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45DCB">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is a Lewy  b</w:t>
                      </w:r>
                      <w:r w:rsidR="00151483" w:rsidRPr="00245DCB">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ody </w:t>
                      </w:r>
                    </w:p>
                  </w:txbxContent>
                </v:textbox>
                <w10:wrap anchory="page"/>
              </v:shape>
            </w:pict>
          </mc:Fallback>
        </mc:AlternateContent>
      </w:r>
      <w:r w:rsidR="009B61E7">
        <w:rPr>
          <w:noProof/>
        </w:rPr>
        <mc:AlternateContent>
          <mc:Choice Requires="wps">
            <w:drawing>
              <wp:anchor distT="0" distB="0" distL="114300" distR="114300" simplePos="0" relativeHeight="251695104" behindDoc="0" locked="0" layoutInCell="1" allowOverlap="1" wp14:anchorId="7EA81535" wp14:editId="66FE684A">
                <wp:simplePos x="0" y="0"/>
                <wp:positionH relativeFrom="margin">
                  <wp:posOffset>13731766</wp:posOffset>
                </wp:positionH>
                <wp:positionV relativeFrom="paragraph">
                  <wp:posOffset>7269480</wp:posOffset>
                </wp:positionV>
                <wp:extent cx="5391806" cy="1828800"/>
                <wp:effectExtent l="0" t="0" r="0" b="5715"/>
                <wp:wrapNone/>
                <wp:docPr id="17" name="Text Box 17"/>
                <wp:cNvGraphicFramePr/>
                <a:graphic xmlns:a="http://schemas.openxmlformats.org/drawingml/2006/main">
                  <a:graphicData uri="http://schemas.microsoft.com/office/word/2010/wordprocessingShape">
                    <wps:wsp>
                      <wps:cNvSpPr txBox="1"/>
                      <wps:spPr>
                        <a:xfrm>
                          <a:off x="0" y="0"/>
                          <a:ext cx="5391806" cy="1828800"/>
                        </a:xfrm>
                        <a:prstGeom prst="rect">
                          <a:avLst/>
                        </a:prstGeom>
                        <a:noFill/>
                        <a:ln>
                          <a:noFill/>
                        </a:ln>
                      </wps:spPr>
                      <wps:txbx>
                        <w:txbxContent>
                          <w:p w14:paraId="505F15F3" w14:textId="487932F7" w:rsidR="006A4596" w:rsidRPr="0044365E" w:rsidRDefault="006A4596" w:rsidP="006A4596">
                            <w:pPr>
                              <w:jc w:val="center"/>
                              <w:rPr>
                                <w:b/>
                                <w:noProof/>
                                <w:color w:val="F7CAAC" w:themeColor="accent2" w:themeTint="66"/>
                                <w:sz w:val="44"/>
                                <w:szCs w:val="44"/>
                                <w14:textOutline w14:w="11112" w14:cap="flat" w14:cmpd="sng" w14:algn="ctr">
                                  <w14:solidFill>
                                    <w14:schemeClr w14:val="accent2"/>
                                  </w14:solidFill>
                                  <w14:prstDash w14:val="solid"/>
                                  <w14:round/>
                                </w14:textOutline>
                              </w:rPr>
                            </w:pPr>
                            <w:r w:rsidRPr="0044365E">
                              <w:rPr>
                                <w:b/>
                                <w:noProof/>
                                <w:color w:val="F7CAAC" w:themeColor="accent2" w:themeTint="66"/>
                                <w:sz w:val="44"/>
                                <w:szCs w:val="44"/>
                                <w14:textOutline w14:w="11112" w14:cap="flat" w14:cmpd="sng" w14:algn="ctr">
                                  <w14:solidFill>
                                    <w14:schemeClr w14:val="accent2"/>
                                  </w14:solidFill>
                                  <w14:prstDash w14:val="solid"/>
                                  <w14:round/>
                                </w14:textOutline>
                              </w:rPr>
                              <w:t>Signs and symptoms</w:t>
                            </w:r>
                          </w:p>
                          <w:p w14:paraId="353B9550" w14:textId="448D03EC" w:rsidR="009B61E7" w:rsidRPr="0044365E" w:rsidRDefault="009B61E7" w:rsidP="006A4596">
                            <w:pPr>
                              <w:jc w:val="center"/>
                              <w:rPr>
                                <w:b/>
                                <w:noProof/>
                                <w:color w:val="F7CAAC" w:themeColor="accent2" w:themeTint="66"/>
                                <w:sz w:val="44"/>
                                <w:szCs w:val="44"/>
                                <w14:textOutline w14:w="11112" w14:cap="flat" w14:cmpd="sng" w14:algn="ctr">
                                  <w14:solidFill>
                                    <w14:schemeClr w14:val="accent2"/>
                                  </w14:solidFill>
                                  <w14:prstDash w14:val="solid"/>
                                  <w14:round/>
                                </w14:textOutline>
                              </w:rPr>
                            </w:pPr>
                            <w:r w:rsidRPr="0044365E">
                              <w:rPr>
                                <w:b/>
                                <w:noProof/>
                                <w:color w:val="F7CAAC" w:themeColor="accent2" w:themeTint="66"/>
                                <w:sz w:val="44"/>
                                <w:szCs w:val="44"/>
                                <w14:textOutline w14:w="11112" w14:cap="flat" w14:cmpd="sng" w14:algn="ctr">
                                  <w14:solidFill>
                                    <w14:schemeClr w14:val="accent2"/>
                                  </w14:solidFill>
                                  <w14:prstDash w14:val="solid"/>
                                  <w14:round/>
                                </w14:textOutline>
                              </w:rPr>
                              <w:t xml:space="preserve">Frontotemploral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EA81535" id="Text Box 17" o:spid="_x0000_s1044" type="#_x0000_t202" style="position:absolute;margin-left:1081.25pt;margin-top:572.4pt;width:424.55pt;height:2in;z-index:25169510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" filled="f" stroked="f">
                <v:textbox style="mso-fit-shape-to-text:t">
                  <w:txbxContent>
                    <w:p w14:paraId="505F15F3" w14:textId="487932F7" w:rsidR="006A4596" w:rsidRPr="0044365E" w:rsidRDefault="006A4596" w:rsidP="006A4596">
                      <w:pPr>
                        <w:jc w:val="center"/>
                        <w:rPr>
                          <w:b/>
                          <w:noProof/>
                          <w:color w:val="F7CAAC" w:themeColor="accent2" w:themeTint="66"/>
                          <w:sz w:val="44"/>
                          <w:szCs w:val="44"/>
                          <w14:textOutline w14:w="11112" w14:cap="flat" w14:cmpd="sng" w14:algn="ctr">
                            <w14:solidFill>
                              <w14:schemeClr w14:val="accent2"/>
                            </w14:solidFill>
                            <w14:prstDash w14:val="solid"/>
                            <w14:round/>
                          </w14:textOutline>
                        </w:rPr>
                      </w:pPr>
                      <w:r w:rsidRPr="0044365E">
                        <w:rPr>
                          <w:b/>
                          <w:noProof/>
                          <w:color w:val="F7CAAC" w:themeColor="accent2" w:themeTint="66"/>
                          <w:sz w:val="44"/>
                          <w:szCs w:val="44"/>
                          <w14:textOutline w14:w="11112" w14:cap="flat" w14:cmpd="sng" w14:algn="ctr">
                            <w14:solidFill>
                              <w14:schemeClr w14:val="accent2"/>
                            </w14:solidFill>
                            <w14:prstDash w14:val="solid"/>
                            <w14:round/>
                          </w14:textOutline>
                        </w:rPr>
                        <w:t>Signs and symptoms</w:t>
                      </w:r>
                    </w:p>
                    <w:p w14:paraId="353B9550" w14:textId="448D03EC" w:rsidR="009B61E7" w:rsidRPr="0044365E" w:rsidRDefault="009B61E7" w:rsidP="006A4596">
                      <w:pPr>
                        <w:jc w:val="center"/>
                        <w:rPr>
                          <w:b/>
                          <w:noProof/>
                          <w:color w:val="F7CAAC" w:themeColor="accent2" w:themeTint="66"/>
                          <w:sz w:val="44"/>
                          <w:szCs w:val="44"/>
                          <w14:textOutline w14:w="11112" w14:cap="flat" w14:cmpd="sng" w14:algn="ctr">
                            <w14:solidFill>
                              <w14:schemeClr w14:val="accent2"/>
                            </w14:solidFill>
                            <w14:prstDash w14:val="solid"/>
                            <w14:round/>
                          </w14:textOutline>
                        </w:rPr>
                      </w:pPr>
                      <w:r w:rsidRPr="0044365E">
                        <w:rPr>
                          <w:b/>
                          <w:noProof/>
                          <w:color w:val="F7CAAC" w:themeColor="accent2" w:themeTint="66"/>
                          <w:sz w:val="44"/>
                          <w:szCs w:val="44"/>
                          <w14:textOutline w14:w="11112" w14:cap="flat" w14:cmpd="sng" w14:algn="ctr">
                            <w14:solidFill>
                              <w14:schemeClr w14:val="accent2"/>
                            </w14:solidFill>
                            <w14:prstDash w14:val="solid"/>
                            <w14:round/>
                          </w14:textOutline>
                        </w:rPr>
                        <w:t xml:space="preserve">Frontotemploral </w:t>
                      </w:r>
                    </w:p>
                  </w:txbxContent>
                </v:textbox>
                <w10:wrap anchorx="margin"/>
              </v:shape>
            </w:pict>
          </mc:Fallback>
        </mc:AlternateContent>
      </w:r>
      <w:r w:rsidR="00170A75">
        <w:rPr>
          <w:noProof/>
        </w:rPr>
        <mc:AlternateContent>
          <mc:Choice Requires="wps">
            <w:drawing>
              <wp:anchor distT="0" distB="0" distL="114300" distR="114300" simplePos="0" relativeHeight="251693056" behindDoc="0" locked="0" layoutInCell="1" allowOverlap="1" wp14:anchorId="02CD9F04" wp14:editId="50760A85">
                <wp:simplePos x="0" y="0"/>
                <wp:positionH relativeFrom="margin">
                  <wp:posOffset>15765517</wp:posOffset>
                </wp:positionH>
                <wp:positionV relativeFrom="paragraph">
                  <wp:posOffset>4258266</wp:posOffset>
                </wp:positionV>
                <wp:extent cx="1828800" cy="1387366"/>
                <wp:effectExtent l="0" t="0" r="0" b="3810"/>
                <wp:wrapNone/>
                <wp:docPr id="16" name="Text Box 16"/>
                <wp:cNvGraphicFramePr/>
                <a:graphic xmlns:a="http://schemas.openxmlformats.org/drawingml/2006/main">
                  <a:graphicData uri="http://schemas.microsoft.com/office/word/2010/wordprocessingShape">
                    <wps:wsp>
                      <wps:cNvSpPr txBox="1"/>
                      <wps:spPr>
                        <a:xfrm>
                          <a:off x="0" y="0"/>
                          <a:ext cx="1828800" cy="1387366"/>
                        </a:xfrm>
                        <a:prstGeom prst="rect">
                          <a:avLst/>
                        </a:prstGeom>
                        <a:noFill/>
                        <a:ln>
                          <a:noFill/>
                        </a:ln>
                      </wps:spPr>
                      <wps:txbx>
                        <w:txbxContent>
                          <w:p w14:paraId="12DDA01D" w14:textId="2C015AE3" w:rsidR="00170A75" w:rsidRDefault="00170A75" w:rsidP="00170A75">
                            <w:pPr>
                              <w:jc w:val="cente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Frontotemporal </w:t>
                            </w:r>
                          </w:p>
                          <w:p w14:paraId="0D8D1C59" w14:textId="15D5821C" w:rsidR="00746CAD" w:rsidRPr="00170A75" w:rsidRDefault="00746CAD" w:rsidP="00170A75">
                            <w:pPr>
                              <w:jc w:val="cente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Dementia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2CD9F04" id="Text Box 16" o:spid="_x0000_s1045" type="#_x0000_t202" style="position:absolute;margin-left:1241.4pt;margin-top:335.3pt;width:2in;height:109.25pt;z-index:251693056;visibility:visible;mso-wrap-style:non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" filled="f" stroked="f">
                <v:textbox>
                  <w:txbxContent>
                    <w:p w14:paraId="12DDA01D" w14:textId="2C015AE3" w:rsidR="00170A75" w:rsidRDefault="00170A75" w:rsidP="00170A75">
                      <w:pPr>
                        <w:jc w:val="cente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Frontotemporal </w:t>
                      </w:r>
                    </w:p>
                    <w:p w14:paraId="0D8D1C59" w14:textId="15D5821C" w:rsidR="00746CAD" w:rsidRPr="00170A75" w:rsidRDefault="00746CAD" w:rsidP="00170A75">
                      <w:pPr>
                        <w:jc w:val="cente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Dementia </w:t>
                      </w:r>
                    </w:p>
                  </w:txbxContent>
                </v:textbox>
                <w10:wrap anchorx="margin"/>
              </v:shape>
            </w:pict>
          </mc:Fallback>
        </mc:AlternateContent>
      </w:r>
      <w:r w:rsidR="000E3FA7">
        <w:rPr>
          <w:noProof/>
        </w:rPr>
        <mc:AlternateContent>
          <mc:Choice Requires="wpg">
            <w:drawing>
              <wp:anchor distT="0" distB="0" distL="228600" distR="228600" simplePos="0" relativeHeight="251691008" behindDoc="0" locked="0" layoutInCell="1" allowOverlap="1" wp14:anchorId="73A9E45F" wp14:editId="66113D7F">
                <wp:simplePos x="0" y="0"/>
                <wp:positionH relativeFrom="page">
                  <wp:posOffset>14819586</wp:posOffset>
                </wp:positionH>
                <wp:positionV relativeFrom="page">
                  <wp:posOffset>6213190</wp:posOffset>
                </wp:positionV>
                <wp:extent cx="5108028" cy="2029460"/>
                <wp:effectExtent l="57150" t="38100" r="54610" b="104140"/>
                <wp:wrapSquare wrapText="bothSides"/>
                <wp:docPr id="10" name="Group 10"/>
                <wp:cNvGraphicFramePr/>
                <a:graphic xmlns:a="http://schemas.openxmlformats.org/drawingml/2006/main">
                  <a:graphicData uri="http://schemas.microsoft.com/office/word/2010/wordprocessingGroup">
                    <wpg:wgp>
                      <wpg:cNvGrpSpPr/>
                      <wpg:grpSpPr>
                        <a:xfrm>
                          <a:off x="0" y="0"/>
                          <a:ext cx="5108028" cy="2029460"/>
                          <a:chOff x="0" y="0"/>
                          <a:chExt cx="3337288" cy="2028766"/>
                        </a:xfrm>
                      </wpg:grpSpPr>
                      <wps:wsp>
                        <wps:cNvPr id="11" name="Rectangle 11"/>
                        <wps:cNvSpPr/>
                        <wps:spPr>
                          <a:xfrm>
                            <a:off x="0" y="0"/>
                            <a:ext cx="3218688" cy="2028766"/>
                          </a:xfrm>
                          <a:prstGeom prst="rect">
                            <a:avLst/>
                          </a:prstGeom>
                          <a:solidFill>
                            <a:srgbClr val="92D050"/>
                          </a:solidFill>
                          <a:ln>
                            <a:solidFill>
                              <a:schemeClr val="accent6">
                                <a:lumMod val="60000"/>
                                <a:lumOff val="40000"/>
                              </a:schemeClr>
                            </a:solidFill>
                          </a:ln>
                        </wps:spPr>
                        <wps:style>
                          <a:lnRef idx="0">
                            <a:schemeClr val="accent4"/>
                          </a:lnRef>
                          <a:fillRef idx="3">
                            <a:schemeClr val="accent4"/>
                          </a:fillRef>
                          <a:effectRef idx="3">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2" name="Group 12"/>
                        <wpg:cNvGrpSpPr/>
                        <wpg:grpSpPr>
                          <a:xfrm>
                            <a:off x="0" y="19050"/>
                            <a:ext cx="3337288" cy="1383571"/>
                            <a:chOff x="228600" y="0"/>
                            <a:chExt cx="2184160" cy="1702856"/>
                          </a:xfrm>
                        </wpg:grpSpPr>
                        <wps:wsp>
                          <wps:cNvPr id="13" name="Rectangle 10"/>
                          <wps:cNvSpPr/>
                          <wps:spPr>
                            <a:xfrm>
                              <a:off x="228600" y="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ln/>
                          </wps:spPr>
                          <wps:style>
                            <a:lnRef idx="0">
                              <a:schemeClr val="accent4"/>
                            </a:lnRef>
                            <a:fillRef idx="3">
                              <a:schemeClr val="accent4"/>
                            </a:fillRef>
                            <a:effectRef idx="3">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Rectangle 14"/>
                          <wps:cNvSpPr/>
                          <wps:spPr>
                            <a:xfrm>
                              <a:off x="940576" y="678728"/>
                              <a:ext cx="1472184" cy="1024128"/>
                            </a:xfrm>
                            <a:prstGeom prst="rect">
                              <a:avLst/>
                            </a:prstGeom>
                            <a:ln/>
                          </wps:spPr>
                          <wps:style>
                            <a:lnRef idx="0">
                              <a:schemeClr val="accent4"/>
                            </a:lnRef>
                            <a:fillRef idx="3">
                              <a:schemeClr val="accent4"/>
                            </a:fillRef>
                            <a:effectRef idx="3">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5" name="Text Box 15"/>
                        <wps:cNvSpPr txBox="1"/>
                        <wps:spPr>
                          <a:xfrm>
                            <a:off x="238125" y="400050"/>
                            <a:ext cx="2980808" cy="1524367"/>
                          </a:xfrm>
                          <a:prstGeom prst="rect">
                            <a:avLst/>
                          </a:prstGeom>
                          <a:ln/>
                        </wps:spPr>
                        <wps:style>
                          <a:lnRef idx="0">
                            <a:schemeClr val="accent4"/>
                          </a:lnRef>
                          <a:fillRef idx="3">
                            <a:schemeClr val="accent4"/>
                          </a:fillRef>
                          <a:effectRef idx="3">
                            <a:schemeClr val="accent4"/>
                          </a:effectRef>
                          <a:fontRef idx="minor">
                            <a:schemeClr val="lt1"/>
                          </a:fontRef>
                        </wps:style>
                        <wps:txbx>
                          <w:txbxContent>
                            <w:p w14:paraId="623A7B38" w14:textId="16D31E95" w:rsidR="000E3FA7" w:rsidRPr="00170A75" w:rsidRDefault="000E3FA7">
                              <w:pPr>
                                <w:ind w:left="504"/>
                                <w:jc w:val="right"/>
                                <w:rPr>
                                  <w:rFonts w:ascii="Arial" w:hAnsi="Arial" w:cs="Arial"/>
                                  <w:smallCaps/>
                                  <w:color w:val="ED7D31" w:themeColor="accent2"/>
                                  <w:sz w:val="32"/>
                                  <w:szCs w:val="32"/>
                                </w:rPr>
                              </w:pPr>
                              <w:r w:rsidRPr="00170A75">
                                <w:rPr>
                                  <w:rFonts w:ascii="Arial" w:hAnsi="Arial" w:cs="Arial"/>
                                  <w:smallCaps/>
                                  <w:color w:val="000000" w:themeColor="text1"/>
                                  <w:sz w:val="32"/>
                                  <w:szCs w:val="32"/>
                                </w:rPr>
                                <w:t>Frontotemporal dementia (FTD) is the clinical manifestation of progressive nerve cell loss in the frontal and anterior temporal lobes</w:t>
                              </w:r>
                              <w:r w:rsidRPr="00170A75">
                                <w:rPr>
                                  <w:rFonts w:ascii="Arial" w:hAnsi="Arial" w:cs="Arial"/>
                                  <w:smallCaps/>
                                  <w:color w:val="ED7D31" w:themeColor="accent2"/>
                                  <w:sz w:val="32"/>
                                  <w:szCs w:val="32"/>
                                </w:rPr>
                                <w:t>.</w:t>
                              </w:r>
                            </w:p>
                            <w:p w14:paraId="7895ECCE" w14:textId="3A6C2806" w:rsidR="000E3FA7" w:rsidRDefault="003B0537">
                              <w:pPr>
                                <w:pStyle w:val="NoSpacing"/>
                                <w:ind w:left="360"/>
                                <w:jc w:val="right"/>
                                <w:rPr>
                                  <w:color w:val="4472C4" w:themeColor="accent1"/>
                                  <w:sz w:val="20"/>
                                  <w:szCs w:val="20"/>
                                </w:rPr>
                              </w:pPr>
                              <w:r w:rsidRPr="003B0537">
                                <w:rPr>
                                  <w:color w:val="4472C4" w:themeColor="accent1"/>
                                  <w:sz w:val="20"/>
                                  <w:szCs w:val="20"/>
                                  <w:lang w:val="de-DE"/>
                                </w:rPr>
                                <w:t>(Kurz, Kurz, Ellis and Lautenschlager, 2014)</w:t>
                              </w: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3A9E45F" id="Group 10" o:spid="_x0000_s1046" style="position:absolute;margin-left:1166.9pt;margin-top:489.25pt;width:402.2pt;height:159.8pt;z-index:251691008;mso-wrap-distance-left:18pt;mso-wrap-distance-right:18pt;mso-position-horizontal-relative:page;mso-position-vertical-relative:page;mso-width-relative:margin;mso-height-relative:margin" coordsize="33372,202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">
                <v:rect id="Rectangle 11" o:spid="_x0000_s1047" style="position:absolute;width:32186;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" fillcolor="#92d050" strokecolor="#a8d08d [1945]">
                  <v:shadow on="t" color="black" opacity="41287f" offset="0,1.5pt"/>
                </v:rect>
                <v:group id="Group 12" o:spid="_x0000_s1048" style="position:absolute;top:190;width:33372;height:13836" coordorigin="2286" coordsize="21841,170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v:shape id="Rectangle 10" o:spid="_x0000_s1049" style="position:absolute;left:2286;width:14662;height:10122;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" path="m,l2240281,,1659256,222885,,822960,,xe" fillcolor="#ffc310 [3031]" stroked="f">
                    <v:fill color2="#fcbd00 [3175]" rotate="t" colors="0 #ffc746;.5 #ffc600;1 #e5b600" focus="100%" type="gradient">
                      <o:fill v:ext="view" type="gradientUnscaled"/>
                    </v:fill>
                    <v:shadow on="t" color="black" opacity="41287f" offset="0,1.5pt"/>
                    <v:path arrowok="t" o:connecttype="custom" o:connectlocs="0,0;1466258,0;1085979,274158;0,1012274;0,0" o:connectangles="0,0,0,0,0"/>
                  </v:shape>
                  <v:rect id="Rectangle 14" o:spid="_x0000_s1050" style="position:absolute;left:9405;top:6787;width:14722;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" fillcolor="#ffc310 [3031]" stroked="f">
                    <v:fill color2="#fcbd00 [3175]" rotate="t" colors="0 #ffc746;.5 #ffc600;1 #e5b600" focus="100%" type="gradient">
                      <o:fill v:ext="view" type="gradientUnscaled"/>
                    </v:fill>
                    <v:shadow on="t" color="black" opacity="41287f" offset="0,1.5pt"/>
                  </v:rect>
                </v:group>
                <v:shape id="Text Box 15" o:spid="_x0000_s1051" type="#_x0000_t202" style="position:absolute;left:2381;top:4000;width:29808;height:15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" fillcolor="#ffc310 [3031]" stroked="f">
                  <v:fill color2="#fcbd00 [3175]" rotate="t" colors="0 #ffc746;.5 #ffc600;1 #e5b600" focus="100%" type="gradient">
                    <o:fill v:ext="view" type="gradientUnscaled"/>
                  </v:fill>
                  <v:shadow on="t" color="black" opacity="41287f" offset="0,1.5pt"/>
                  <v:textbox inset="3.6pt,7.2pt,0,0">
                    <w:txbxContent>
                      <w:p w14:paraId="623A7B38" w14:textId="16D31E95" w:rsidR="000E3FA7" w:rsidRPr="00170A75" w:rsidRDefault="000E3FA7">
                        <w:pPr>
                          <w:ind w:left="504"/>
                          <w:jc w:val="right"/>
                          <w:rPr>
                            <w:rFonts w:ascii="Arial" w:hAnsi="Arial" w:cs="Arial"/>
                            <w:smallCaps/>
                            <w:color w:val="ED7D31" w:themeColor="accent2"/>
                            <w:sz w:val="32"/>
                            <w:szCs w:val="32"/>
                          </w:rPr>
                        </w:pPr>
                        <w:r w:rsidRPr="00170A75">
                          <w:rPr>
                            <w:rFonts w:ascii="Arial" w:hAnsi="Arial" w:cs="Arial"/>
                            <w:smallCaps/>
                            <w:color w:val="000000" w:themeColor="text1"/>
                            <w:sz w:val="32"/>
                            <w:szCs w:val="32"/>
                          </w:rPr>
                          <w:t>Frontotemporal dementia (FTD) is the clinical manifestation of progressive nerve cell loss in the frontal and anterior temporal lobes</w:t>
                        </w:r>
                        <w:r w:rsidRPr="00170A75">
                          <w:rPr>
                            <w:rFonts w:ascii="Arial" w:hAnsi="Arial" w:cs="Arial"/>
                            <w:smallCaps/>
                            <w:color w:val="ED7D31" w:themeColor="accent2"/>
                            <w:sz w:val="32"/>
                            <w:szCs w:val="32"/>
                          </w:rPr>
                          <w:t>.</w:t>
                        </w:r>
                      </w:p>
                      <w:p w14:paraId="7895ECCE" w14:textId="3A6C2806" w:rsidR="000E3FA7" w:rsidRDefault="003B0537">
                        <w:pPr>
                          <w:pStyle w:val="NoSpacing"/>
                          <w:ind w:left="360"/>
                          <w:jc w:val="right"/>
                          <w:rPr>
                            <w:color w:val="4472C4" w:themeColor="accent1"/>
                            <w:sz w:val="20"/>
                            <w:szCs w:val="20"/>
                          </w:rPr>
                        </w:pPr>
                        <w:r w:rsidRPr="003B0537">
                          <w:rPr>
                            <w:color w:val="4472C4" w:themeColor="accent1"/>
                            <w:sz w:val="20"/>
                            <w:szCs w:val="20"/>
                            <w:lang w:val="de-DE"/>
                          </w:rPr>
                          <w:t>(Kurz, Kurz, Ellis and Lautenschlager, 2014)</w:t>
                        </w:r>
                      </w:p>
                    </w:txbxContent>
                  </v:textbox>
                </v:shape>
                <w10:wrap type="square" anchorx="page" anchory="page"/>
              </v:group>
            </w:pict>
          </mc:Fallback>
        </mc:AlternateContent>
      </w:r>
      <w:r w:rsidR="0049118D">
        <w:rPr>
          <w:noProof/>
        </w:rPr>
        <mc:AlternateContent>
          <mc:Choice Requires="wps">
            <w:drawing>
              <wp:anchor distT="0" distB="0" distL="114300" distR="114300" simplePos="0" relativeHeight="251678720" behindDoc="0" locked="0" layoutInCell="1" allowOverlap="1" wp14:anchorId="452F7018" wp14:editId="73AFA7D5">
                <wp:simplePos x="0" y="0"/>
                <wp:positionH relativeFrom="margin">
                  <wp:posOffset>-815546</wp:posOffset>
                </wp:positionH>
                <wp:positionV relativeFrom="page">
                  <wp:posOffset>12628605</wp:posOffset>
                </wp:positionV>
                <wp:extent cx="6101080" cy="1819910"/>
                <wp:effectExtent l="0" t="0" r="0" b="8890"/>
                <wp:wrapSquare wrapText="bothSides"/>
                <wp:docPr id="200" name="Text Box 200"/>
                <wp:cNvGraphicFramePr/>
                <a:graphic xmlns:a="http://schemas.openxmlformats.org/drawingml/2006/main">
                  <a:graphicData uri="http://schemas.microsoft.com/office/word/2010/wordprocessingShape">
                    <wps:wsp>
                      <wps:cNvSpPr txBox="1"/>
                      <wps:spPr>
                        <a:xfrm>
                          <a:off x="0" y="0"/>
                          <a:ext cx="6101080" cy="1819910"/>
                        </a:xfrm>
                        <a:prstGeom prst="rect">
                          <a:avLst/>
                        </a:prstGeom>
                        <a:noFill/>
                        <a:ln w="6350">
                          <a:noFill/>
                        </a:ln>
                        <a:effectLst/>
                      </wps:spPr>
                      <wps:txbx>
                        <w:txbxContent>
                          <w:p w14:paraId="0EBF797C" w14:textId="77777777" w:rsidR="0080339A" w:rsidRPr="00D10DCA" w:rsidRDefault="0080339A" w:rsidP="0080339A">
                            <w:pPr>
                              <w:numPr>
                                <w:ilvl w:val="0"/>
                                <w:numId w:val="5"/>
                              </w:numPr>
                              <w:shd w:val="clear" w:color="auto" w:fill="FFFFFF"/>
                              <w:spacing w:after="0" w:line="240" w:lineRule="auto"/>
                              <w:rPr>
                                <w:rFonts w:ascii="Arial" w:eastAsia="Times New Roman" w:hAnsi="Arial" w:cs="Arial"/>
                                <w:color w:val="01011C"/>
                                <w:sz w:val="44"/>
                                <w:szCs w:val="44"/>
                                <w:lang w:eastAsia="en-GB"/>
                              </w:rPr>
                            </w:pPr>
                            <w:r w:rsidRPr="00D10DCA">
                              <w:rPr>
                                <w:rFonts w:ascii="Arial" w:eastAsia="Times New Roman" w:hAnsi="Arial" w:cs="Arial"/>
                                <w:color w:val="01011C"/>
                                <w:sz w:val="44"/>
                                <w:szCs w:val="44"/>
                                <w:lang w:eastAsia="en-GB"/>
                              </w:rPr>
                              <w:t xml:space="preserve">Exercise </w:t>
                            </w:r>
                          </w:p>
                          <w:p w14:paraId="62A451D4" w14:textId="77777777" w:rsidR="0080339A" w:rsidRDefault="0080339A" w:rsidP="0080339A">
                            <w:pPr>
                              <w:numPr>
                                <w:ilvl w:val="0"/>
                                <w:numId w:val="5"/>
                              </w:numPr>
                              <w:shd w:val="clear" w:color="auto" w:fill="FFFFFF"/>
                              <w:spacing w:after="0" w:line="240" w:lineRule="auto"/>
                              <w:rPr>
                                <w:rFonts w:ascii="Arial" w:eastAsia="Times New Roman" w:hAnsi="Arial" w:cs="Arial"/>
                                <w:color w:val="01011C"/>
                                <w:sz w:val="44"/>
                                <w:szCs w:val="44"/>
                                <w:lang w:eastAsia="en-GB"/>
                              </w:rPr>
                            </w:pPr>
                            <w:r w:rsidRPr="00D10DCA">
                              <w:rPr>
                                <w:rFonts w:ascii="Arial" w:eastAsia="Times New Roman" w:hAnsi="Arial" w:cs="Arial"/>
                                <w:color w:val="01011C"/>
                                <w:sz w:val="44"/>
                                <w:szCs w:val="44"/>
                                <w:lang w:eastAsia="en-GB"/>
                              </w:rPr>
                              <w:t xml:space="preserve">Medication </w:t>
                            </w:r>
                          </w:p>
                          <w:p w14:paraId="7FC5A791" w14:textId="72EE5591" w:rsidR="00644607" w:rsidRDefault="00F63BF6" w:rsidP="00F63BF6">
                            <w:pPr>
                              <w:numPr>
                                <w:ilvl w:val="0"/>
                                <w:numId w:val="5"/>
                              </w:numPr>
                              <w:shd w:val="clear" w:color="auto" w:fill="FFFFFF"/>
                              <w:spacing w:after="0" w:line="240" w:lineRule="auto"/>
                              <w:ind w:left="1440" w:hanging="1080"/>
                              <w:rPr>
                                <w:rFonts w:ascii="Arial" w:eastAsia="Times New Roman" w:hAnsi="Arial" w:cs="Arial"/>
                                <w:color w:val="01011C"/>
                                <w:sz w:val="44"/>
                                <w:szCs w:val="44"/>
                                <w:lang w:eastAsia="en-GB"/>
                              </w:rPr>
                            </w:pPr>
                            <w:r>
                              <w:rPr>
                                <w:rFonts w:ascii="Arial" w:eastAsia="Times New Roman" w:hAnsi="Arial" w:cs="Arial"/>
                                <w:color w:val="01011C"/>
                                <w:sz w:val="44"/>
                                <w:szCs w:val="44"/>
                                <w:lang w:eastAsia="en-GB"/>
                              </w:rPr>
                              <w:t>Occupational</w:t>
                            </w:r>
                            <w:r w:rsidR="00714D0F">
                              <w:rPr>
                                <w:rFonts w:ascii="Arial" w:eastAsia="Times New Roman" w:hAnsi="Arial" w:cs="Arial"/>
                                <w:color w:val="01011C"/>
                                <w:sz w:val="44"/>
                                <w:szCs w:val="44"/>
                                <w:lang w:eastAsia="en-GB"/>
                              </w:rPr>
                              <w:t xml:space="preserve"> therapy</w:t>
                            </w:r>
                            <w:r>
                              <w:rPr>
                                <w:rFonts w:ascii="Arial" w:eastAsia="Times New Roman" w:hAnsi="Arial" w:cs="Arial"/>
                                <w:color w:val="01011C"/>
                                <w:sz w:val="44"/>
                                <w:szCs w:val="44"/>
                                <w:lang w:eastAsia="en-GB"/>
                              </w:rPr>
                              <w:t>, physical therapy</w:t>
                            </w:r>
                          </w:p>
                          <w:p w14:paraId="1DF20684" w14:textId="3CF15080" w:rsidR="00714D0F" w:rsidRDefault="00714D0F" w:rsidP="0080339A">
                            <w:pPr>
                              <w:numPr>
                                <w:ilvl w:val="0"/>
                                <w:numId w:val="5"/>
                              </w:numPr>
                              <w:shd w:val="clear" w:color="auto" w:fill="FFFFFF"/>
                              <w:spacing w:after="0" w:line="240" w:lineRule="auto"/>
                              <w:rPr>
                                <w:rFonts w:ascii="Arial" w:eastAsia="Times New Roman" w:hAnsi="Arial" w:cs="Arial"/>
                                <w:color w:val="01011C"/>
                                <w:sz w:val="44"/>
                                <w:szCs w:val="44"/>
                                <w:lang w:eastAsia="en-GB"/>
                              </w:rPr>
                            </w:pPr>
                            <w:r>
                              <w:rPr>
                                <w:rFonts w:ascii="Arial" w:eastAsia="Times New Roman" w:hAnsi="Arial" w:cs="Arial"/>
                                <w:color w:val="01011C"/>
                                <w:sz w:val="44"/>
                                <w:szCs w:val="44"/>
                                <w:lang w:eastAsia="en-GB"/>
                              </w:rPr>
                              <w:t xml:space="preserve">Music </w:t>
                            </w:r>
                          </w:p>
                          <w:p w14:paraId="66D985C5" w14:textId="22940A3D" w:rsidR="00714D0F" w:rsidRPr="00D10DCA" w:rsidRDefault="00714D0F" w:rsidP="0080339A">
                            <w:pPr>
                              <w:numPr>
                                <w:ilvl w:val="0"/>
                                <w:numId w:val="5"/>
                              </w:numPr>
                              <w:shd w:val="clear" w:color="auto" w:fill="FFFFFF"/>
                              <w:spacing w:after="0" w:line="240" w:lineRule="auto"/>
                              <w:rPr>
                                <w:rFonts w:ascii="Arial" w:eastAsia="Times New Roman" w:hAnsi="Arial" w:cs="Arial"/>
                                <w:color w:val="01011C"/>
                                <w:sz w:val="44"/>
                                <w:szCs w:val="44"/>
                                <w:lang w:eastAsia="en-GB"/>
                              </w:rPr>
                            </w:pPr>
                            <w:r>
                              <w:rPr>
                                <w:rFonts w:ascii="Arial" w:eastAsia="Times New Roman" w:hAnsi="Arial" w:cs="Arial"/>
                                <w:color w:val="01011C"/>
                                <w:sz w:val="44"/>
                                <w:szCs w:val="44"/>
                                <w:lang w:eastAsia="en-GB"/>
                              </w:rPr>
                              <w:t xml:space="preserve">Environmental changes </w:t>
                            </w:r>
                          </w:p>
                          <w:p w14:paraId="54E40C4E" w14:textId="77777777" w:rsidR="0080339A" w:rsidRDefault="0080339A" w:rsidP="0080339A">
                            <w:pPr>
                              <w:rPr>
                                <w:caps/>
                                <w:color w:val="4472C4"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2F7018" id="Text Box 200" o:spid="_x0000_s1052" type="#_x0000_t202" style="position:absolute;margin-left:-64.2pt;margin-top:994.4pt;width:480.4pt;height:143.3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" filled="f" stroked="f" strokeweight=".5pt">
                <v:textbox inset=",7.2pt,,0">
                  <w:txbxContent>
                    <w:p w14:paraId="0EBF797C" w14:textId="77777777" w:rsidR="0080339A" w:rsidRPr="00D10DCA" w:rsidRDefault="0080339A" w:rsidP="0080339A">
                      <w:pPr>
                        <w:numPr>
                          <w:ilvl w:val="0"/>
                          <w:numId w:val="5"/>
                        </w:numPr>
                        <w:shd w:val="clear" w:color="auto" w:fill="FFFFFF"/>
                        <w:spacing w:after="0" w:line="240" w:lineRule="auto"/>
                        <w:rPr>
                          <w:rFonts w:ascii="Arial" w:eastAsia="Times New Roman" w:hAnsi="Arial" w:cs="Arial"/>
                          <w:color w:val="01011C"/>
                          <w:sz w:val="44"/>
                          <w:szCs w:val="44"/>
                          <w:lang w:eastAsia="en-GB"/>
                        </w:rPr>
                      </w:pPr>
                      <w:r w:rsidRPr="00D10DCA">
                        <w:rPr>
                          <w:rFonts w:ascii="Arial" w:eastAsia="Times New Roman" w:hAnsi="Arial" w:cs="Arial"/>
                          <w:color w:val="01011C"/>
                          <w:sz w:val="44"/>
                          <w:szCs w:val="44"/>
                          <w:lang w:eastAsia="en-GB"/>
                        </w:rPr>
                        <w:t xml:space="preserve">Exercise </w:t>
                      </w:r>
                    </w:p>
                    <w:p w14:paraId="62A451D4" w14:textId="77777777" w:rsidR="0080339A" w:rsidRDefault="0080339A" w:rsidP="0080339A">
                      <w:pPr>
                        <w:numPr>
                          <w:ilvl w:val="0"/>
                          <w:numId w:val="5"/>
                        </w:numPr>
                        <w:shd w:val="clear" w:color="auto" w:fill="FFFFFF"/>
                        <w:spacing w:after="0" w:line="240" w:lineRule="auto"/>
                        <w:rPr>
                          <w:rFonts w:ascii="Arial" w:eastAsia="Times New Roman" w:hAnsi="Arial" w:cs="Arial"/>
                          <w:color w:val="01011C"/>
                          <w:sz w:val="44"/>
                          <w:szCs w:val="44"/>
                          <w:lang w:eastAsia="en-GB"/>
                        </w:rPr>
                      </w:pPr>
                      <w:r w:rsidRPr="00D10DCA">
                        <w:rPr>
                          <w:rFonts w:ascii="Arial" w:eastAsia="Times New Roman" w:hAnsi="Arial" w:cs="Arial"/>
                          <w:color w:val="01011C"/>
                          <w:sz w:val="44"/>
                          <w:szCs w:val="44"/>
                          <w:lang w:eastAsia="en-GB"/>
                        </w:rPr>
                        <w:t xml:space="preserve">Medication </w:t>
                      </w:r>
                    </w:p>
                    <w:p w14:paraId="7FC5A791" w14:textId="72EE5591" w:rsidR="00644607" w:rsidRDefault="00F63BF6" w:rsidP="00F63BF6">
                      <w:pPr>
                        <w:numPr>
                          <w:ilvl w:val="0"/>
                          <w:numId w:val="5"/>
                        </w:numPr>
                        <w:shd w:val="clear" w:color="auto" w:fill="FFFFFF"/>
                        <w:spacing w:after="0" w:line="240" w:lineRule="auto"/>
                        <w:ind w:left="1440" w:hanging="1080"/>
                        <w:rPr>
                          <w:rFonts w:ascii="Arial" w:eastAsia="Times New Roman" w:hAnsi="Arial" w:cs="Arial"/>
                          <w:color w:val="01011C"/>
                          <w:sz w:val="44"/>
                          <w:szCs w:val="44"/>
                          <w:lang w:eastAsia="en-GB"/>
                        </w:rPr>
                      </w:pPr>
                      <w:r>
                        <w:rPr>
                          <w:rFonts w:ascii="Arial" w:eastAsia="Times New Roman" w:hAnsi="Arial" w:cs="Arial"/>
                          <w:color w:val="01011C"/>
                          <w:sz w:val="44"/>
                          <w:szCs w:val="44"/>
                          <w:lang w:eastAsia="en-GB"/>
                        </w:rPr>
                        <w:t>Occupational</w:t>
                      </w:r>
                      <w:r w:rsidR="00714D0F">
                        <w:rPr>
                          <w:rFonts w:ascii="Arial" w:eastAsia="Times New Roman" w:hAnsi="Arial" w:cs="Arial"/>
                          <w:color w:val="01011C"/>
                          <w:sz w:val="44"/>
                          <w:szCs w:val="44"/>
                          <w:lang w:eastAsia="en-GB"/>
                        </w:rPr>
                        <w:t xml:space="preserve"> therapy</w:t>
                      </w:r>
                      <w:r>
                        <w:rPr>
                          <w:rFonts w:ascii="Arial" w:eastAsia="Times New Roman" w:hAnsi="Arial" w:cs="Arial"/>
                          <w:color w:val="01011C"/>
                          <w:sz w:val="44"/>
                          <w:szCs w:val="44"/>
                          <w:lang w:eastAsia="en-GB"/>
                        </w:rPr>
                        <w:t>, physical therapy</w:t>
                      </w:r>
                    </w:p>
                    <w:p w14:paraId="1DF20684" w14:textId="3CF15080" w:rsidR="00714D0F" w:rsidRDefault="00714D0F" w:rsidP="0080339A">
                      <w:pPr>
                        <w:numPr>
                          <w:ilvl w:val="0"/>
                          <w:numId w:val="5"/>
                        </w:numPr>
                        <w:shd w:val="clear" w:color="auto" w:fill="FFFFFF"/>
                        <w:spacing w:after="0" w:line="240" w:lineRule="auto"/>
                        <w:rPr>
                          <w:rFonts w:ascii="Arial" w:eastAsia="Times New Roman" w:hAnsi="Arial" w:cs="Arial"/>
                          <w:color w:val="01011C"/>
                          <w:sz w:val="44"/>
                          <w:szCs w:val="44"/>
                          <w:lang w:eastAsia="en-GB"/>
                        </w:rPr>
                      </w:pPr>
                      <w:r>
                        <w:rPr>
                          <w:rFonts w:ascii="Arial" w:eastAsia="Times New Roman" w:hAnsi="Arial" w:cs="Arial"/>
                          <w:color w:val="01011C"/>
                          <w:sz w:val="44"/>
                          <w:szCs w:val="44"/>
                          <w:lang w:eastAsia="en-GB"/>
                        </w:rPr>
                        <w:t xml:space="preserve">Music </w:t>
                      </w:r>
                    </w:p>
                    <w:p w14:paraId="66D985C5" w14:textId="22940A3D" w:rsidR="00714D0F" w:rsidRPr="00D10DCA" w:rsidRDefault="00714D0F" w:rsidP="0080339A">
                      <w:pPr>
                        <w:numPr>
                          <w:ilvl w:val="0"/>
                          <w:numId w:val="5"/>
                        </w:numPr>
                        <w:shd w:val="clear" w:color="auto" w:fill="FFFFFF"/>
                        <w:spacing w:after="0" w:line="240" w:lineRule="auto"/>
                        <w:rPr>
                          <w:rFonts w:ascii="Arial" w:eastAsia="Times New Roman" w:hAnsi="Arial" w:cs="Arial"/>
                          <w:color w:val="01011C"/>
                          <w:sz w:val="44"/>
                          <w:szCs w:val="44"/>
                          <w:lang w:eastAsia="en-GB"/>
                        </w:rPr>
                      </w:pPr>
                      <w:r>
                        <w:rPr>
                          <w:rFonts w:ascii="Arial" w:eastAsia="Times New Roman" w:hAnsi="Arial" w:cs="Arial"/>
                          <w:color w:val="01011C"/>
                          <w:sz w:val="44"/>
                          <w:szCs w:val="44"/>
                          <w:lang w:eastAsia="en-GB"/>
                        </w:rPr>
                        <w:t xml:space="preserve">Environmental changes </w:t>
                      </w:r>
                    </w:p>
                    <w:p w14:paraId="54E40C4E" w14:textId="77777777" w:rsidR="0080339A" w:rsidRDefault="0080339A" w:rsidP="0080339A">
                      <w:pPr>
                        <w:rPr>
                          <w:caps/>
                          <w:color w:val="4472C4" w:themeColor="accent1"/>
                          <w:sz w:val="26"/>
                          <w:szCs w:val="26"/>
                        </w:rPr>
                      </w:pPr>
                    </w:p>
                  </w:txbxContent>
                </v:textbox>
                <w10:wrap type="square" anchorx="margin" anchory="page"/>
              </v:shape>
            </w:pict>
          </mc:Fallback>
        </mc:AlternateContent>
      </w:r>
      <w:r w:rsidR="000C2AC0">
        <w:rPr>
          <w:noProof/>
        </w:rPr>
        <mc:AlternateContent>
          <mc:Choice Requires="wps">
            <w:drawing>
              <wp:anchor distT="45720" distB="45720" distL="114300" distR="114300" simplePos="0" relativeHeight="251688960" behindDoc="0" locked="0" layoutInCell="1" allowOverlap="1" wp14:anchorId="3FEC0143" wp14:editId="07C318CA">
                <wp:simplePos x="0" y="0"/>
                <wp:positionH relativeFrom="page">
                  <wp:align>right</wp:align>
                </wp:positionH>
                <wp:positionV relativeFrom="paragraph">
                  <wp:posOffset>3271520</wp:posOffset>
                </wp:positionV>
                <wp:extent cx="2360930" cy="1404620"/>
                <wp:effectExtent l="0" t="0" r="0" b="381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FD6F527" w14:textId="2B446F7D" w:rsidR="000C2AC0" w:rsidRPr="000C2AC0" w:rsidRDefault="000C2AC0" w:rsidP="000C2AC0">
                            <w:pPr>
                              <w:ind w:left="720"/>
                              <w:rPr>
                                <w:color w:val="FFFFFF" w:themeColor="background1"/>
                              </w:rPr>
                            </w:pPr>
                            <w:r w:rsidRPr="000C2AC0">
                              <w:rPr>
                                <w:color w:val="FFFFFF" w:themeColor="background1"/>
                              </w:rPr>
                              <w:t>(Mydementiahelp.com. 2019</w:t>
                            </w:r>
                            <w:r w:rsidR="00C12F75" w:rsidRPr="00C12F75">
                              <w:rPr>
                                <w:color w:val="FFFFFF" w:themeColor="background1"/>
                              </w:rPr>
                              <w:t>)</w:t>
                            </w:r>
                            <w:r w:rsidRPr="000C2AC0">
                              <w:rPr>
                                <w:color w:val="FFFFFF" w:themeColor="background1"/>
                              </w:rPr>
                              <w:t> </w:t>
                            </w:r>
                          </w:p>
                          <w:p w14:paraId="2A6C791C" w14:textId="284817AC" w:rsidR="000C2AC0" w:rsidRDefault="000C2AC0"/>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FEC0143" id="_x0000_s1053" type="#_x0000_t202" style="position:absolute;margin-left:134.7pt;margin-top:257.6pt;width:185.9pt;height:110.6pt;z-index:251688960;visibility:visible;mso-wrap-style:square;mso-width-percent:400;mso-height-percent:200;mso-wrap-distance-left:9pt;mso-wrap-distance-top:3.6pt;mso-wrap-distance-right:9pt;mso-wrap-distance-bottom:3.6pt;mso-position-horizontal:right;mso-position-horizontal-relative:page;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" filled="f" stroked="f">
                <v:textbox style="mso-fit-shape-to-text:t">
                  <w:txbxContent>
                    <w:p w14:paraId="0FD6F527" w14:textId="2B446F7D" w:rsidR="000C2AC0" w:rsidRPr="000C2AC0" w:rsidRDefault="000C2AC0" w:rsidP="000C2AC0">
                      <w:pPr>
                        <w:ind w:left="720"/>
                        <w:rPr>
                          <w:color w:val="FFFFFF" w:themeColor="background1"/>
                        </w:rPr>
                      </w:pPr>
                      <w:r w:rsidRPr="000C2AC0">
                        <w:rPr>
                          <w:color w:val="FFFFFF" w:themeColor="background1"/>
                        </w:rPr>
                        <w:t>(Mydementiahelp.com. 2019</w:t>
                      </w:r>
                      <w:r w:rsidR="00C12F75" w:rsidRPr="00C12F75">
                        <w:rPr>
                          <w:color w:val="FFFFFF" w:themeColor="background1"/>
                        </w:rPr>
                        <w:t>)</w:t>
                      </w:r>
                      <w:r w:rsidRPr="000C2AC0">
                        <w:rPr>
                          <w:color w:val="FFFFFF" w:themeColor="background1"/>
                        </w:rPr>
                        <w:t> </w:t>
                      </w:r>
                    </w:p>
                    <w:p w14:paraId="2A6C791C" w14:textId="284817AC" w:rsidR="000C2AC0" w:rsidRDefault="000C2AC0"/>
                  </w:txbxContent>
                </v:textbox>
                <w10:wrap type="square" anchorx="page"/>
              </v:shape>
            </w:pict>
          </mc:Fallback>
        </mc:AlternateContent>
      </w:r>
      <w:r w:rsidR="0077762E">
        <w:rPr>
          <w:noProof/>
        </w:rPr>
        <mc:AlternateContent>
          <mc:Choice Requires="wps">
            <w:drawing>
              <wp:anchor distT="45720" distB="45720" distL="114300" distR="114300" simplePos="0" relativeHeight="251682816" behindDoc="0" locked="0" layoutInCell="1" allowOverlap="1" wp14:anchorId="500D6343" wp14:editId="3C5B125B">
                <wp:simplePos x="0" y="0"/>
                <wp:positionH relativeFrom="column">
                  <wp:posOffset>8923020</wp:posOffset>
                </wp:positionH>
                <wp:positionV relativeFrom="page">
                  <wp:posOffset>9521190</wp:posOffset>
                </wp:positionV>
                <wp:extent cx="1024255" cy="488315"/>
                <wp:effectExtent l="0" t="0" r="0" b="698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4255" cy="48831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D71CEBC" w14:textId="652EB167" w:rsidR="00980089" w:rsidRPr="00980089" w:rsidRDefault="00980089" w:rsidP="00980089">
                            <w:pPr>
                              <w:rPr>
                                <w:sz w:val="36"/>
                                <w:szCs w:val="36"/>
                              </w:rPr>
                            </w:pPr>
                            <w:r w:rsidRPr="00AF1F40">
                              <w:rPr>
                                <w:rFonts w:ascii="Open Sans" w:hAnsi="Open Sans" w:cs="Open Sans"/>
                                <w:color w:val="000000"/>
                                <w:sz w:val="18"/>
                                <w:szCs w:val="18"/>
                                <w:shd w:val="clear" w:color="auto" w:fill="FFFFFF"/>
                              </w:rPr>
                              <w:t>(Ahmad, 2013</w:t>
                            </w:r>
                            <w:r w:rsidR="002636B8">
                              <w:rPr>
                                <w:rFonts w:ascii="Open Sans" w:hAnsi="Open Sans" w:cs="Open Sans"/>
                                <w:color w:val="000000"/>
                                <w:sz w:val="18"/>
                                <w:szCs w:val="18"/>
                                <w:shd w:val="clear" w:color="auto" w:fill="FFFFFF"/>
                              </w:rPr>
                              <w:t>)</w:t>
                            </w:r>
                          </w:p>
                          <w:p w14:paraId="1F7419C6" w14:textId="14B9229E" w:rsidR="00980089" w:rsidRDefault="0098008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0D6343" id="_x0000_s1054" type="#_x0000_t202" style="position:absolute;margin-left:702.6pt;margin-top:749.7pt;width:80.65pt;height:38.45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" filled="f" stroked="f">
                <v:textbox>
                  <w:txbxContent>
                    <w:p w14:paraId="1D71CEBC" w14:textId="652EB167" w:rsidR="00980089" w:rsidRPr="00980089" w:rsidRDefault="00980089" w:rsidP="00980089">
                      <w:pPr>
                        <w:rPr>
                          <w:sz w:val="36"/>
                          <w:szCs w:val="36"/>
                        </w:rPr>
                      </w:pPr>
                      <w:r w:rsidRPr="00AF1F40">
                        <w:rPr>
                          <w:rFonts w:ascii="Open Sans" w:hAnsi="Open Sans" w:cs="Open Sans"/>
                          <w:color w:val="000000"/>
                          <w:sz w:val="18"/>
                          <w:szCs w:val="18"/>
                          <w:shd w:val="clear" w:color="auto" w:fill="FFFFFF"/>
                        </w:rPr>
                        <w:t>(Ahmad, 2013</w:t>
                      </w:r>
                      <w:r w:rsidR="002636B8">
                        <w:rPr>
                          <w:rFonts w:ascii="Open Sans" w:hAnsi="Open Sans" w:cs="Open Sans"/>
                          <w:color w:val="000000"/>
                          <w:sz w:val="18"/>
                          <w:szCs w:val="18"/>
                          <w:shd w:val="clear" w:color="auto" w:fill="FFFFFF"/>
                        </w:rPr>
                        <w:t>)</w:t>
                      </w:r>
                    </w:p>
                    <w:p w14:paraId="1F7419C6" w14:textId="14B9229E" w:rsidR="00980089" w:rsidRDefault="00980089"/>
                  </w:txbxContent>
                </v:textbox>
                <w10:wrap type="square" anchory="page"/>
              </v:shape>
            </w:pict>
          </mc:Fallback>
        </mc:AlternateContent>
      </w:r>
      <w:r w:rsidR="00A626F5">
        <w:rPr>
          <w:noProof/>
        </w:rPr>
        <mc:AlternateContent>
          <mc:Choice Requires="wps">
            <w:drawing>
              <wp:anchor distT="0" distB="0" distL="114300" distR="114300" simplePos="0" relativeHeight="251676672" behindDoc="0" locked="0" layoutInCell="1" allowOverlap="1" wp14:anchorId="1C0E72D0" wp14:editId="2ED8506D">
                <wp:simplePos x="0" y="0"/>
                <wp:positionH relativeFrom="margin">
                  <wp:posOffset>-716692</wp:posOffset>
                </wp:positionH>
                <wp:positionV relativeFrom="page">
                  <wp:posOffset>11664778</wp:posOffset>
                </wp:positionV>
                <wp:extent cx="4020185" cy="1008380"/>
                <wp:effectExtent l="0" t="0" r="0" b="1270"/>
                <wp:wrapNone/>
                <wp:docPr id="199" name="Rectangle 199"/>
                <wp:cNvGraphicFramePr/>
                <a:graphic xmlns:a="http://schemas.openxmlformats.org/drawingml/2006/main">
                  <a:graphicData uri="http://schemas.microsoft.com/office/word/2010/wordprocessingShape">
                    <wps:wsp>
                      <wps:cNvSpPr/>
                      <wps:spPr>
                        <a:xfrm>
                          <a:off x="0" y="0"/>
                          <a:ext cx="4020185" cy="1008380"/>
                        </a:xfrm>
                        <a:prstGeom prst="rect">
                          <a:avLst/>
                        </a:prstGeom>
                        <a:solidFill>
                          <a:srgbClr val="4472C4"/>
                        </a:solidFill>
                        <a:ln w="12700" cap="flat" cmpd="sng" algn="ctr">
                          <a:noFill/>
                          <a:prstDash val="solid"/>
                          <a:miter lim="800000"/>
                        </a:ln>
                        <a:effectLst/>
                      </wps:spPr>
                      <wps:txbx>
                        <w:txbxContent>
                          <w:p w14:paraId="1E0D1A32" w14:textId="636E8672" w:rsidR="0080339A" w:rsidRPr="00502D4B" w:rsidRDefault="00430E57" w:rsidP="0080339A">
                            <w:pPr>
                              <w:jc w:val="center"/>
                              <w:rPr>
                                <w:rFonts w:ascii="Arial" w:eastAsiaTheme="majorEastAsia" w:hAnsi="Arial" w:cs="Arial"/>
                                <w:b/>
                                <w:bCs/>
                                <w:color w:val="FFFFFF" w:themeColor="background1"/>
                                <w:sz w:val="44"/>
                                <w:szCs w:val="44"/>
                              </w:rPr>
                            </w:pPr>
                            <w:r w:rsidRPr="00502D4B">
                              <w:rPr>
                                <w:rFonts w:ascii="Arial" w:eastAsiaTheme="majorEastAsia" w:hAnsi="Arial" w:cs="Arial"/>
                                <w:b/>
                                <w:bCs/>
                                <w:color w:val="FFFFFF" w:themeColor="background1"/>
                                <w:sz w:val="44"/>
                                <w:szCs w:val="44"/>
                              </w:rPr>
                              <w:t xml:space="preserve">Treatments </w:t>
                            </w:r>
                            <w:r>
                              <w:rPr>
                                <w:rFonts w:ascii="Arial" w:eastAsiaTheme="majorEastAsia" w:hAnsi="Arial" w:cs="Arial"/>
                                <w:b/>
                                <w:bCs/>
                                <w:color w:val="FFFFFF" w:themeColor="background1"/>
                                <w:sz w:val="44"/>
                                <w:szCs w:val="44"/>
                              </w:rPr>
                              <w:t>for</w:t>
                            </w:r>
                            <w:r w:rsidR="0080339A">
                              <w:rPr>
                                <w:rFonts w:ascii="Arial" w:eastAsiaTheme="majorEastAsia" w:hAnsi="Arial" w:cs="Arial"/>
                                <w:b/>
                                <w:bCs/>
                                <w:color w:val="FFFFFF" w:themeColor="background1"/>
                                <w:sz w:val="44"/>
                                <w:szCs w:val="44"/>
                              </w:rPr>
                              <w:t xml:space="preserve"> </w:t>
                            </w:r>
                            <w:r w:rsidR="00C344F3">
                              <w:rPr>
                                <w:rFonts w:ascii="Arial" w:eastAsiaTheme="majorEastAsia" w:hAnsi="Arial" w:cs="Arial"/>
                                <w:b/>
                                <w:bCs/>
                                <w:color w:val="FFFFFF" w:themeColor="background1"/>
                                <w:sz w:val="44"/>
                                <w:szCs w:val="44"/>
                              </w:rPr>
                              <w:t>Lewy</w:t>
                            </w:r>
                            <w:r w:rsidR="0080339A">
                              <w:rPr>
                                <w:rFonts w:ascii="Arial" w:eastAsiaTheme="majorEastAsia" w:hAnsi="Arial" w:cs="Arial"/>
                                <w:b/>
                                <w:bCs/>
                                <w:color w:val="FFFFFF" w:themeColor="background1"/>
                                <w:sz w:val="44"/>
                                <w:szCs w:val="44"/>
                              </w:rPr>
                              <w:t xml:space="preserve"> Body Dementia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0E72D0" id="Rectangle 199" o:spid="_x0000_s1055" style="position:absolute;margin-left:-56.45pt;margin-top:918.5pt;width:316.55pt;height:79.4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" fillcolor="#4472c4" stroked="f" strokeweight="1pt">
                <v:textbox>
                  <w:txbxContent>
                    <w:p w14:paraId="1E0D1A32" w14:textId="636E8672" w:rsidR="0080339A" w:rsidRPr="00502D4B" w:rsidRDefault="00430E57" w:rsidP="0080339A">
                      <w:pPr>
                        <w:jc w:val="center"/>
                        <w:rPr>
                          <w:rFonts w:ascii="Arial" w:eastAsiaTheme="majorEastAsia" w:hAnsi="Arial" w:cs="Arial"/>
                          <w:b/>
                          <w:bCs/>
                          <w:color w:val="FFFFFF" w:themeColor="background1"/>
                          <w:sz w:val="44"/>
                          <w:szCs w:val="44"/>
                        </w:rPr>
                      </w:pPr>
                      <w:r w:rsidRPr="00502D4B">
                        <w:rPr>
                          <w:rFonts w:ascii="Arial" w:eastAsiaTheme="majorEastAsia" w:hAnsi="Arial" w:cs="Arial"/>
                          <w:b/>
                          <w:bCs/>
                          <w:color w:val="FFFFFF" w:themeColor="background1"/>
                          <w:sz w:val="44"/>
                          <w:szCs w:val="44"/>
                        </w:rPr>
                        <w:t xml:space="preserve">Treatments </w:t>
                      </w:r>
                      <w:r>
                        <w:rPr>
                          <w:rFonts w:ascii="Arial" w:eastAsiaTheme="majorEastAsia" w:hAnsi="Arial" w:cs="Arial"/>
                          <w:b/>
                          <w:bCs/>
                          <w:color w:val="FFFFFF" w:themeColor="background1"/>
                          <w:sz w:val="44"/>
                          <w:szCs w:val="44"/>
                        </w:rPr>
                        <w:t>for</w:t>
                      </w:r>
                      <w:r w:rsidR="0080339A">
                        <w:rPr>
                          <w:rFonts w:ascii="Arial" w:eastAsiaTheme="majorEastAsia" w:hAnsi="Arial" w:cs="Arial"/>
                          <w:b/>
                          <w:bCs/>
                          <w:color w:val="FFFFFF" w:themeColor="background1"/>
                          <w:sz w:val="44"/>
                          <w:szCs w:val="44"/>
                        </w:rPr>
                        <w:t xml:space="preserve"> </w:t>
                      </w:r>
                      <w:r w:rsidR="00C344F3">
                        <w:rPr>
                          <w:rFonts w:ascii="Arial" w:eastAsiaTheme="majorEastAsia" w:hAnsi="Arial" w:cs="Arial"/>
                          <w:b/>
                          <w:bCs/>
                          <w:color w:val="FFFFFF" w:themeColor="background1"/>
                          <w:sz w:val="44"/>
                          <w:szCs w:val="44"/>
                        </w:rPr>
                        <w:t>Lewy</w:t>
                      </w:r>
                      <w:r w:rsidR="0080339A">
                        <w:rPr>
                          <w:rFonts w:ascii="Arial" w:eastAsiaTheme="majorEastAsia" w:hAnsi="Arial" w:cs="Arial"/>
                          <w:b/>
                          <w:bCs/>
                          <w:color w:val="FFFFFF" w:themeColor="background1"/>
                          <w:sz w:val="44"/>
                          <w:szCs w:val="44"/>
                        </w:rPr>
                        <w:t xml:space="preserve"> Body Dementia </w:t>
                      </w:r>
                    </w:p>
                  </w:txbxContent>
                </v:textbox>
                <w10:wrap anchorx="margin" anchory="page"/>
              </v:rect>
            </w:pict>
          </mc:Fallback>
        </mc:AlternateContent>
      </w:r>
      <w:r w:rsidR="00F433FF">
        <w:rPr>
          <w:noProof/>
        </w:rPr>
        <mc:AlternateContent>
          <mc:Choice Requires="wps">
            <w:drawing>
              <wp:anchor distT="0" distB="0" distL="114300" distR="114300" simplePos="0" relativeHeight="251672576" behindDoc="0" locked="0" layoutInCell="1" allowOverlap="1" wp14:anchorId="4E498692" wp14:editId="0048CAB0">
                <wp:simplePos x="0" y="0"/>
                <wp:positionH relativeFrom="column">
                  <wp:posOffset>-1165860</wp:posOffset>
                </wp:positionH>
                <wp:positionV relativeFrom="page">
                  <wp:posOffset>7615642</wp:posOffset>
                </wp:positionV>
                <wp:extent cx="5864772" cy="813435"/>
                <wp:effectExtent l="0" t="0" r="0" b="0"/>
                <wp:wrapNone/>
                <wp:docPr id="3" name="Text Box 3"/>
                <wp:cNvGraphicFramePr/>
                <a:graphic xmlns:a="http://schemas.openxmlformats.org/drawingml/2006/main">
                  <a:graphicData uri="http://schemas.microsoft.com/office/word/2010/wordprocessingShape">
                    <wps:wsp>
                      <wps:cNvSpPr txBox="1"/>
                      <wps:spPr>
                        <a:xfrm>
                          <a:off x="0" y="0"/>
                          <a:ext cx="5864772" cy="813435"/>
                        </a:xfrm>
                        <a:prstGeom prst="rect">
                          <a:avLst/>
                        </a:prstGeom>
                        <a:noFill/>
                        <a:ln>
                          <a:noFill/>
                        </a:ln>
                      </wps:spPr>
                      <wps:style>
                        <a:lnRef idx="0">
                          <a:scrgbClr r="0" g="0" b="0"/>
                        </a:lnRef>
                        <a:fillRef idx="0">
                          <a:scrgbClr r="0" g="0" b="0"/>
                        </a:fillRef>
                        <a:effectRef idx="0">
                          <a:scrgbClr r="0" g="0" b="0"/>
                        </a:effectRef>
                        <a:fontRef idx="minor">
                          <a:schemeClr val="accent6"/>
                        </a:fontRef>
                      </wps:style>
                      <wps:txbx>
                        <w:txbxContent>
                          <w:p w14:paraId="6B7F8629" w14:textId="4CD4BA6F" w:rsidR="00574AFF" w:rsidRPr="00574AFF" w:rsidRDefault="00574AFF" w:rsidP="00574AFF">
                            <w:pPr>
                              <w:pStyle w:val="ListParagraph"/>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574AFF">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Stages of lewy body Dementia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E498692" id="Text Box 3" o:spid="_x0000_s1056" type="#_x0000_t202" style="position:absolute;margin-left:-91.8pt;margin-top:599.65pt;width:461.8pt;height:64.05pt;z-index:251672576;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" filled="f" stroked="f">
                <v:textbox style="mso-fit-shape-to-text:t">
                  <w:txbxContent>
                    <w:p w14:paraId="6B7F8629" w14:textId="4CD4BA6F" w:rsidR="00574AFF" w:rsidRPr="00574AFF" w:rsidRDefault="00574AFF" w:rsidP="00574AFF">
                      <w:pPr>
                        <w:pStyle w:val="ListParagraph"/>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574AFF">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Stages of lewy body Dementia</w:t>
                      </w:r>
                    </w:p>
                  </w:txbxContent>
                </v:textbox>
                <w10:wrap anchory="page"/>
              </v:shape>
            </w:pict>
          </mc:Fallback>
        </mc:AlternateContent>
      </w:r>
      <w:r w:rsidR="00F433FF">
        <w:rPr>
          <w:noProof/>
        </w:rPr>
        <mc:AlternateContent>
          <mc:Choice Requires="wpg">
            <w:drawing>
              <wp:anchor distT="0" distB="0" distL="228600" distR="228600" simplePos="0" relativeHeight="251670528" behindDoc="0" locked="0" layoutInCell="1" allowOverlap="1" wp14:anchorId="44D7FE00" wp14:editId="485C59AB">
                <wp:simplePos x="0" y="0"/>
                <wp:positionH relativeFrom="page">
                  <wp:align>left</wp:align>
                </wp:positionH>
                <wp:positionV relativeFrom="page">
                  <wp:posOffset>7669530</wp:posOffset>
                </wp:positionV>
                <wp:extent cx="6677025" cy="5132705"/>
                <wp:effectExtent l="0" t="0" r="0" b="10795"/>
                <wp:wrapSquare wrapText="bothSides"/>
                <wp:docPr id="173" name="Group 173"/>
                <wp:cNvGraphicFramePr/>
                <a:graphic xmlns:a="http://schemas.openxmlformats.org/drawingml/2006/main">
                  <a:graphicData uri="http://schemas.microsoft.com/office/word/2010/wordprocessingGroup">
                    <wpg:wgp>
                      <wpg:cNvGrpSpPr/>
                      <wpg:grpSpPr>
                        <a:xfrm>
                          <a:off x="0" y="0"/>
                          <a:ext cx="6677025" cy="5132705"/>
                          <a:chOff x="-98138" y="0"/>
                          <a:chExt cx="3316826" cy="5131860"/>
                        </a:xfrm>
                      </wpg:grpSpPr>
                      <wps:wsp>
                        <wps:cNvPr id="174" name="Rectangle 174"/>
                        <wps:cNvSpPr/>
                        <wps:spPr>
                          <a:xfrm>
                            <a:off x="0" y="0"/>
                            <a:ext cx="3218688" cy="2028766"/>
                          </a:xfrm>
                          <a:prstGeom prst="rect">
                            <a:avLst/>
                          </a:prstGeom>
                          <a:solidFill>
                            <a:sysClr val="window" lastClr="FFFFFF">
                              <a:alpha val="0"/>
                            </a:sys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5" name="Group 175"/>
                        <wpg:cNvGrpSpPr/>
                        <wpg:grpSpPr>
                          <a:xfrm>
                            <a:off x="0" y="19050"/>
                            <a:ext cx="2249424" cy="832104"/>
                            <a:chOff x="228600" y="0"/>
                            <a:chExt cx="1472184" cy="1024128"/>
                          </a:xfrm>
                        </wpg:grpSpPr>
                        <wps:wsp>
                          <wps:cNvPr id="176" name="Rectangle 10"/>
                          <wps:cNvSpPr/>
                          <wps:spPr>
                            <a:xfrm>
                              <a:off x="228600" y="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rgbClr val="4472C4"/>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7" name="Rectangle 177"/>
                          <wps:cNvSpPr/>
                          <wps:spPr>
                            <a:xfrm>
                              <a:off x="228600" y="0"/>
                              <a:ext cx="1472184" cy="1024128"/>
                            </a:xfrm>
                            <a:prstGeom prst="rect">
                              <a:avLst/>
                            </a:prstGeom>
                            <a:blipFill>
                              <a:blip r:embed="rId18"/>
                              <a:stretch>
                                <a:fillRect/>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8" name="Text Box 178"/>
                        <wps:cNvSpPr txBox="1"/>
                        <wps:spPr>
                          <a:xfrm>
                            <a:off x="-98138" y="441307"/>
                            <a:ext cx="2980117" cy="4690553"/>
                          </a:xfrm>
                          <a:prstGeom prst="rect">
                            <a:avLst/>
                          </a:prstGeom>
                          <a:noFill/>
                          <a:ln w="6350">
                            <a:noFill/>
                          </a:ln>
                          <a:effectLst/>
                        </wps:spPr>
                        <wps:txbx>
                          <w:txbxContent>
                            <w:p w14:paraId="67C63772" w14:textId="77777777" w:rsidR="00574AFF" w:rsidRDefault="00574AFF" w:rsidP="00574AFF">
                              <w:pPr>
                                <w:spacing w:before="880" w:after="240" w:line="240" w:lineRule="auto"/>
                                <w:ind w:left="360"/>
                                <w:rPr>
                                  <w:rFonts w:ascii="Arial" w:eastAsiaTheme="majorEastAsia" w:hAnsi="Arial" w:cs="Arial"/>
                                  <w:color w:val="4472C4" w:themeColor="accent1"/>
                                  <w:sz w:val="40"/>
                                  <w:szCs w:val="40"/>
                                </w:rPr>
                              </w:pPr>
                              <w:r w:rsidRPr="000E3BAE">
                                <w:rPr>
                                  <w:rFonts w:ascii="Arial" w:eastAsiaTheme="majorEastAsia" w:hAnsi="Arial" w:cs="Arial"/>
                                  <w:color w:val="4472C4" w:themeColor="accent1"/>
                                  <w:sz w:val="40"/>
                                  <w:szCs w:val="40"/>
                                </w:rPr>
                                <w:t>Stage 1</w:t>
                              </w:r>
                            </w:p>
                            <w:p w14:paraId="3A49F199" w14:textId="77777777" w:rsidR="00574AFF" w:rsidRPr="00290BF2" w:rsidRDefault="00574AFF" w:rsidP="00574AFF">
                              <w:pPr>
                                <w:pStyle w:val="ListParagraph"/>
                                <w:numPr>
                                  <w:ilvl w:val="0"/>
                                  <w:numId w:val="4"/>
                                </w:numPr>
                                <w:rPr>
                                  <w:rFonts w:ascii="Arial" w:hAnsi="Arial" w:cs="Arial"/>
                                  <w:sz w:val="28"/>
                                  <w:szCs w:val="28"/>
                                </w:rPr>
                              </w:pPr>
                              <w:r w:rsidRPr="00290BF2">
                                <w:rPr>
                                  <w:rFonts w:ascii="Arial" w:hAnsi="Arial" w:cs="Arial"/>
                                  <w:sz w:val="28"/>
                                  <w:szCs w:val="28"/>
                                </w:rPr>
                                <w:t xml:space="preserve">Delusions, restlessness REM sleep Disorder, Movement difficulties and Urinary issues </w:t>
                              </w:r>
                            </w:p>
                            <w:p w14:paraId="41C6449D" w14:textId="77777777" w:rsidR="00574AFF" w:rsidRPr="00290BF2" w:rsidRDefault="00574AFF" w:rsidP="00574AFF">
                              <w:pPr>
                                <w:pStyle w:val="ListParagraph"/>
                                <w:rPr>
                                  <w:rFonts w:ascii="Arial" w:hAnsi="Arial" w:cs="Arial"/>
                                  <w:sz w:val="28"/>
                                  <w:szCs w:val="28"/>
                                </w:rPr>
                              </w:pPr>
                            </w:p>
                            <w:p w14:paraId="6E430031" w14:textId="77777777" w:rsidR="00574AFF" w:rsidRPr="00290BF2" w:rsidRDefault="00574AFF" w:rsidP="00574AFF">
                              <w:pPr>
                                <w:pStyle w:val="ListParagraph"/>
                                <w:rPr>
                                  <w:rFonts w:ascii="Arial" w:hAnsi="Arial" w:cs="Arial"/>
                                  <w:sz w:val="28"/>
                                  <w:szCs w:val="28"/>
                                </w:rPr>
                              </w:pPr>
                              <w:r w:rsidRPr="00290BF2">
                                <w:rPr>
                                  <w:rFonts w:ascii="Arial" w:hAnsi="Arial" w:cs="Arial"/>
                                  <w:sz w:val="28"/>
                                  <w:szCs w:val="28"/>
                                </w:rPr>
                                <w:t>Stage 2</w:t>
                              </w:r>
                            </w:p>
                            <w:p w14:paraId="1B6B4ABE" w14:textId="77777777" w:rsidR="00574AFF" w:rsidRPr="00290BF2" w:rsidRDefault="00574AFF" w:rsidP="00574AFF">
                              <w:pPr>
                                <w:pStyle w:val="ListParagraph"/>
                                <w:numPr>
                                  <w:ilvl w:val="0"/>
                                  <w:numId w:val="4"/>
                                </w:numPr>
                                <w:rPr>
                                  <w:rFonts w:ascii="Arial" w:hAnsi="Arial" w:cs="Arial"/>
                                  <w:sz w:val="28"/>
                                  <w:szCs w:val="28"/>
                                </w:rPr>
                              </w:pPr>
                              <w:r w:rsidRPr="00290BF2">
                                <w:rPr>
                                  <w:rFonts w:ascii="Arial" w:hAnsi="Arial" w:cs="Arial"/>
                                  <w:sz w:val="28"/>
                                  <w:szCs w:val="28"/>
                                </w:rPr>
                                <w:t>Motor Impairment, Decreased attention, Paranoia and significant confusion</w:t>
                              </w:r>
                            </w:p>
                            <w:p w14:paraId="7E1F2712" w14:textId="77777777" w:rsidR="00574AFF" w:rsidRPr="00290BF2" w:rsidRDefault="00574AFF" w:rsidP="00574AFF">
                              <w:pPr>
                                <w:rPr>
                                  <w:rFonts w:ascii="Arial" w:hAnsi="Arial" w:cs="Arial"/>
                                  <w:sz w:val="28"/>
                                  <w:szCs w:val="28"/>
                                </w:rPr>
                              </w:pPr>
                            </w:p>
                            <w:p w14:paraId="0C2AEBC2" w14:textId="77777777" w:rsidR="00574AFF" w:rsidRPr="00290BF2" w:rsidRDefault="00574AFF" w:rsidP="00574AFF">
                              <w:pPr>
                                <w:pStyle w:val="ListParagraph"/>
                                <w:rPr>
                                  <w:rFonts w:ascii="Arial" w:hAnsi="Arial" w:cs="Arial"/>
                                  <w:sz w:val="28"/>
                                  <w:szCs w:val="28"/>
                                </w:rPr>
                              </w:pPr>
                              <w:r w:rsidRPr="00290BF2">
                                <w:rPr>
                                  <w:rFonts w:ascii="Arial" w:hAnsi="Arial" w:cs="Arial"/>
                                  <w:sz w:val="28"/>
                                  <w:szCs w:val="28"/>
                                </w:rPr>
                                <w:t xml:space="preserve">Stage 3 </w:t>
                              </w:r>
                            </w:p>
                            <w:p w14:paraId="65A31BA9" w14:textId="77777777" w:rsidR="00574AFF" w:rsidRPr="00290BF2" w:rsidRDefault="00574AFF" w:rsidP="00574AFF">
                              <w:pPr>
                                <w:pStyle w:val="ListParagraph"/>
                                <w:numPr>
                                  <w:ilvl w:val="0"/>
                                  <w:numId w:val="4"/>
                                </w:numPr>
                                <w:rPr>
                                  <w:rFonts w:ascii="Arial" w:hAnsi="Arial" w:cs="Arial"/>
                                  <w:sz w:val="28"/>
                                  <w:szCs w:val="28"/>
                                </w:rPr>
                              </w:pPr>
                              <w:r w:rsidRPr="00290BF2">
                                <w:rPr>
                                  <w:rFonts w:ascii="Arial" w:hAnsi="Arial" w:cs="Arial"/>
                                  <w:sz w:val="28"/>
                                  <w:szCs w:val="28"/>
                                </w:rPr>
                                <w:t xml:space="preserve">Extreme Muscle rigidity and speech difficulties sensitivity to touch and susceptibility to infections </w:t>
                              </w:r>
                            </w:p>
                            <w:p w14:paraId="3D690659" w14:textId="77777777" w:rsidR="00574AFF" w:rsidRPr="00290BF2" w:rsidRDefault="00574AFF" w:rsidP="00574AFF">
                              <w:pPr>
                                <w:ind w:left="504"/>
                                <w:jc w:val="right"/>
                                <w:rPr>
                                  <w:rFonts w:ascii="Arial" w:hAnsi="Arial" w:cs="Arial"/>
                                  <w:smallCaps/>
                                  <w:color w:val="ED7D31" w:themeColor="accent2"/>
                                  <w:sz w:val="28"/>
                                  <w:szCs w:val="28"/>
                                </w:rPr>
                              </w:pPr>
                            </w:p>
                            <w:p w14:paraId="01256A04" w14:textId="1B1C6B4C" w:rsidR="00574AFF" w:rsidRDefault="00574AFF" w:rsidP="00574AFF">
                              <w:pPr>
                                <w:pStyle w:val="NoSpacing"/>
                                <w:ind w:left="360"/>
                                <w:jc w:val="right"/>
                                <w:rPr>
                                  <w:color w:val="4472C4" w:themeColor="accent1"/>
                                  <w:sz w:val="20"/>
                                  <w:szCs w:val="20"/>
                                </w:rPr>
                              </w:pP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4D7FE00" id="Group 173" o:spid="_x0000_s1057" style="position:absolute;margin-left:0;margin-top:603.9pt;width:525.75pt;height:404.15pt;z-index:251670528;mso-wrap-distance-left:18pt;mso-wrap-distance-right:18pt;mso-position-horizontal:left;mso-position-horizontal-relative:page;mso-position-vertical-relative:page;mso-width-relative:margin;mso-height-relative:margin" coordorigin="-981" coordsize="33168,5131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">
                <v:rect id="Rectangle 174" o:spid="_x0000_s1058" style="position:absolute;width:32186;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" fillcolor="window" stroked="f" strokeweight="1pt">
                  <v:fill opacity="0"/>
                </v:rect>
                <v:group id="Group 175" o:spid="_x0000_s1059" style="position:absolute;top:190;width:22494;height:8321" coordorigin="2286" coordsize="14721,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">
                  <v:shape id="Rectangle 10" o:spid="_x0000_s1060" style="position:absolute;left:2286;width:14662;height:10122;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" path="m,l2240281,,1659256,222885,,822960,,xe" fillcolor="#4472c4" stroked="f" strokeweight="1pt">
                    <v:stroke joinstyle="miter"/>
                    <v:path arrowok="t" o:connecttype="custom" o:connectlocs="0,0;1466258,0;1085979,274158;0,1012274;0,0" o:connectangles="0,0,0,0,0"/>
                  </v:shape>
                  <v:rect id="Rectangle 177" o:spid="_x0000_s1061"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" stroked="f" strokeweight="1pt">
                    <v:fill r:id="rId19" o:title="" recolor="t" rotate="t" type="frame"/>
                  </v:rect>
                </v:group>
                <v:shape id="Text Box 178" o:spid="_x0000_s1062" type="#_x0000_t202" style="position:absolute;left:-981;top:4413;width:29800;height:46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" filled="f" stroked="f" strokeweight=".5pt">
                  <v:textbox inset="3.6pt,7.2pt,0,0">
                    <w:txbxContent>
                      <w:p w14:paraId="67C63772" w14:textId="77777777" w:rsidR="00574AFF" w:rsidRDefault="00574AFF" w:rsidP="00574AFF">
                        <w:pPr>
                          <w:spacing w:before="880" w:after="240" w:line="240" w:lineRule="auto"/>
                          <w:ind w:left="360"/>
                          <w:rPr>
                            <w:rFonts w:ascii="Arial" w:eastAsiaTheme="majorEastAsia" w:hAnsi="Arial" w:cs="Arial"/>
                            <w:color w:val="4472C4" w:themeColor="accent1"/>
                            <w:sz w:val="40"/>
                            <w:szCs w:val="40"/>
                          </w:rPr>
                        </w:pPr>
                        <w:r w:rsidRPr="000E3BAE">
                          <w:rPr>
                            <w:rFonts w:ascii="Arial" w:eastAsiaTheme="majorEastAsia" w:hAnsi="Arial" w:cs="Arial"/>
                            <w:color w:val="4472C4" w:themeColor="accent1"/>
                            <w:sz w:val="40"/>
                            <w:szCs w:val="40"/>
                          </w:rPr>
                          <w:t>Stage 1</w:t>
                        </w:r>
                      </w:p>
                      <w:p w14:paraId="3A49F199" w14:textId="77777777" w:rsidR="00574AFF" w:rsidRPr="00290BF2" w:rsidRDefault="00574AFF" w:rsidP="00574AFF">
                        <w:pPr>
                          <w:pStyle w:val="ListParagraph"/>
                          <w:numPr>
                            <w:ilvl w:val="0"/>
                            <w:numId w:val="4"/>
                          </w:numPr>
                          <w:rPr>
                            <w:rFonts w:ascii="Arial" w:hAnsi="Arial" w:cs="Arial"/>
                            <w:sz w:val="28"/>
                            <w:szCs w:val="28"/>
                          </w:rPr>
                        </w:pPr>
                        <w:r w:rsidRPr="00290BF2">
                          <w:rPr>
                            <w:rFonts w:ascii="Arial" w:hAnsi="Arial" w:cs="Arial"/>
                            <w:sz w:val="28"/>
                            <w:szCs w:val="28"/>
                          </w:rPr>
                          <w:t xml:space="preserve">Delusions, restlessness REM sleep Disorder, Movement difficulties and Urinary issues </w:t>
                        </w:r>
                      </w:p>
                      <w:p w14:paraId="41C6449D" w14:textId="77777777" w:rsidR="00574AFF" w:rsidRPr="00290BF2" w:rsidRDefault="00574AFF" w:rsidP="00574AFF">
                        <w:pPr>
                          <w:pStyle w:val="ListParagraph"/>
                          <w:rPr>
                            <w:rFonts w:ascii="Arial" w:hAnsi="Arial" w:cs="Arial"/>
                            <w:sz w:val="28"/>
                            <w:szCs w:val="28"/>
                          </w:rPr>
                        </w:pPr>
                      </w:p>
                      <w:p w14:paraId="6E430031" w14:textId="77777777" w:rsidR="00574AFF" w:rsidRPr="00290BF2" w:rsidRDefault="00574AFF" w:rsidP="00574AFF">
                        <w:pPr>
                          <w:pStyle w:val="ListParagraph"/>
                          <w:rPr>
                            <w:rFonts w:ascii="Arial" w:hAnsi="Arial" w:cs="Arial"/>
                            <w:sz w:val="28"/>
                            <w:szCs w:val="28"/>
                          </w:rPr>
                        </w:pPr>
                        <w:r w:rsidRPr="00290BF2">
                          <w:rPr>
                            <w:rFonts w:ascii="Arial" w:hAnsi="Arial" w:cs="Arial"/>
                            <w:sz w:val="28"/>
                            <w:szCs w:val="28"/>
                          </w:rPr>
                          <w:t>Stage 2</w:t>
                        </w:r>
                      </w:p>
                      <w:p w14:paraId="1B6B4ABE" w14:textId="77777777" w:rsidR="00574AFF" w:rsidRPr="00290BF2" w:rsidRDefault="00574AFF" w:rsidP="00574AFF">
                        <w:pPr>
                          <w:pStyle w:val="ListParagraph"/>
                          <w:numPr>
                            <w:ilvl w:val="0"/>
                            <w:numId w:val="4"/>
                          </w:numPr>
                          <w:rPr>
                            <w:rFonts w:ascii="Arial" w:hAnsi="Arial" w:cs="Arial"/>
                            <w:sz w:val="28"/>
                            <w:szCs w:val="28"/>
                          </w:rPr>
                        </w:pPr>
                        <w:r w:rsidRPr="00290BF2">
                          <w:rPr>
                            <w:rFonts w:ascii="Arial" w:hAnsi="Arial" w:cs="Arial"/>
                            <w:sz w:val="28"/>
                            <w:szCs w:val="28"/>
                          </w:rPr>
                          <w:t>Motor Impairment, Decreased attention, Paranoia and significant confusion</w:t>
                        </w:r>
                      </w:p>
                      <w:p w14:paraId="7E1F2712" w14:textId="77777777" w:rsidR="00574AFF" w:rsidRPr="00290BF2" w:rsidRDefault="00574AFF" w:rsidP="00574AFF">
                        <w:pPr>
                          <w:rPr>
                            <w:rFonts w:ascii="Arial" w:hAnsi="Arial" w:cs="Arial"/>
                            <w:sz w:val="28"/>
                            <w:szCs w:val="28"/>
                          </w:rPr>
                        </w:pPr>
                      </w:p>
                      <w:p w14:paraId="0C2AEBC2" w14:textId="77777777" w:rsidR="00574AFF" w:rsidRPr="00290BF2" w:rsidRDefault="00574AFF" w:rsidP="00574AFF">
                        <w:pPr>
                          <w:pStyle w:val="ListParagraph"/>
                          <w:rPr>
                            <w:rFonts w:ascii="Arial" w:hAnsi="Arial" w:cs="Arial"/>
                            <w:sz w:val="28"/>
                            <w:szCs w:val="28"/>
                          </w:rPr>
                        </w:pPr>
                        <w:r w:rsidRPr="00290BF2">
                          <w:rPr>
                            <w:rFonts w:ascii="Arial" w:hAnsi="Arial" w:cs="Arial"/>
                            <w:sz w:val="28"/>
                            <w:szCs w:val="28"/>
                          </w:rPr>
                          <w:t xml:space="preserve">Stage 3 </w:t>
                        </w:r>
                      </w:p>
                      <w:p w14:paraId="65A31BA9" w14:textId="77777777" w:rsidR="00574AFF" w:rsidRPr="00290BF2" w:rsidRDefault="00574AFF" w:rsidP="00574AFF">
                        <w:pPr>
                          <w:pStyle w:val="ListParagraph"/>
                          <w:numPr>
                            <w:ilvl w:val="0"/>
                            <w:numId w:val="4"/>
                          </w:numPr>
                          <w:rPr>
                            <w:rFonts w:ascii="Arial" w:hAnsi="Arial" w:cs="Arial"/>
                            <w:sz w:val="28"/>
                            <w:szCs w:val="28"/>
                          </w:rPr>
                        </w:pPr>
                        <w:r w:rsidRPr="00290BF2">
                          <w:rPr>
                            <w:rFonts w:ascii="Arial" w:hAnsi="Arial" w:cs="Arial"/>
                            <w:sz w:val="28"/>
                            <w:szCs w:val="28"/>
                          </w:rPr>
                          <w:t xml:space="preserve">Extreme Muscle rigidity and speech difficulties sensitivity to touch and susceptibility to infections </w:t>
                        </w:r>
                      </w:p>
                      <w:p w14:paraId="3D690659" w14:textId="77777777" w:rsidR="00574AFF" w:rsidRPr="00290BF2" w:rsidRDefault="00574AFF" w:rsidP="00574AFF">
                        <w:pPr>
                          <w:ind w:left="504"/>
                          <w:jc w:val="right"/>
                          <w:rPr>
                            <w:rFonts w:ascii="Arial" w:hAnsi="Arial" w:cs="Arial"/>
                            <w:smallCaps/>
                            <w:color w:val="ED7D31" w:themeColor="accent2"/>
                            <w:sz w:val="28"/>
                            <w:szCs w:val="28"/>
                          </w:rPr>
                        </w:pPr>
                      </w:p>
                      <w:p w14:paraId="01256A04" w14:textId="1B1C6B4C" w:rsidR="00574AFF" w:rsidRDefault="00574AFF" w:rsidP="00574AFF">
                        <w:pPr>
                          <w:pStyle w:val="NoSpacing"/>
                          <w:ind w:left="360"/>
                          <w:jc w:val="right"/>
                          <w:rPr>
                            <w:color w:val="4472C4" w:themeColor="accent1"/>
                            <w:sz w:val="20"/>
                            <w:szCs w:val="20"/>
                          </w:rPr>
                        </w:pPr>
                      </w:p>
                    </w:txbxContent>
                  </v:textbox>
                </v:shape>
                <w10:wrap type="square" anchorx="page" anchory="page"/>
              </v:group>
            </w:pict>
          </mc:Fallback>
        </mc:AlternateContent>
      </w:r>
      <w:r w:rsidR="00F433FF">
        <w:rPr>
          <w:noProof/>
        </w:rPr>
        <mc:AlternateContent>
          <mc:Choice Requires="wps">
            <w:drawing>
              <wp:anchor distT="91440" distB="91440" distL="114300" distR="114300" simplePos="0" relativeHeight="251661312" behindDoc="0" locked="0" layoutInCell="1" allowOverlap="1" wp14:anchorId="523F7B85" wp14:editId="2F3A7A05">
                <wp:simplePos x="0" y="0"/>
                <wp:positionH relativeFrom="page">
                  <wp:posOffset>0</wp:posOffset>
                </wp:positionH>
                <wp:positionV relativeFrom="page">
                  <wp:posOffset>4522573</wp:posOffset>
                </wp:positionV>
                <wp:extent cx="6163945" cy="993140"/>
                <wp:effectExtent l="0" t="0" r="0" b="0"/>
                <wp:wrapSquare wrapText="bothSides"/>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3945" cy="993140"/>
                        </a:xfrm>
                        <a:prstGeom prst="rect">
                          <a:avLst/>
                        </a:prstGeom>
                        <a:noFill/>
                        <a:ln w="9525">
                          <a:noFill/>
                          <a:miter lim="800000"/>
                          <a:headEnd/>
                          <a:tailEnd/>
                        </a:ln>
                        <a:effectLst>
                          <a:glow rad="228600">
                            <a:srgbClr val="70AD47">
                              <a:satMod val="175000"/>
                              <a:alpha val="40000"/>
                            </a:srgbClr>
                          </a:glow>
                        </a:effectLst>
                      </wps:spPr>
                      <wps:txbx>
                        <w:txbxContent>
                          <w:p w14:paraId="79935AEB" w14:textId="30C3F553" w:rsidR="00C1115C" w:rsidRPr="005B5E2C" w:rsidRDefault="00C1115C" w:rsidP="00C1115C">
                            <w:pPr>
                              <w:pBdr>
                                <w:top w:val="single" w:sz="24" w:space="7" w:color="4472C4" w:themeColor="accent1"/>
                                <w:bottom w:val="single" w:sz="24" w:space="8" w:color="4472C4" w:themeColor="accent1"/>
                              </w:pBdr>
                              <w:spacing w:after="0"/>
                              <w:jc w:val="center"/>
                              <w:rPr>
                                <w:i/>
                                <w:iCs/>
                                <w:color w:val="4472C4" w:themeColor="accent1"/>
                                <w:sz w:val="36"/>
                                <w:szCs w:val="36"/>
                              </w:rPr>
                            </w:pPr>
                            <w:r w:rsidRPr="005B5E2C">
                              <w:rPr>
                                <w:i/>
                                <w:iCs/>
                                <w:color w:val="4472C4" w:themeColor="accent1"/>
                                <w:sz w:val="36"/>
                                <w:szCs w:val="36"/>
                              </w:rPr>
                              <w:t xml:space="preserve">The Signs &amp; symptoms </w:t>
                            </w:r>
                            <w:r w:rsidR="00430E57" w:rsidRPr="005B5E2C">
                              <w:rPr>
                                <w:i/>
                                <w:iCs/>
                                <w:color w:val="4472C4" w:themeColor="accent1"/>
                                <w:sz w:val="36"/>
                                <w:szCs w:val="36"/>
                              </w:rPr>
                              <w:t xml:space="preserve">of </w:t>
                            </w:r>
                            <w:r w:rsidR="00430E57">
                              <w:rPr>
                                <w:i/>
                                <w:iCs/>
                                <w:color w:val="4472C4" w:themeColor="accent1"/>
                                <w:sz w:val="36"/>
                                <w:szCs w:val="36"/>
                              </w:rPr>
                              <w:t>Lewy</w:t>
                            </w:r>
                            <w:r>
                              <w:rPr>
                                <w:i/>
                                <w:iCs/>
                                <w:color w:val="4472C4" w:themeColor="accent1"/>
                                <w:sz w:val="36"/>
                                <w:szCs w:val="36"/>
                              </w:rPr>
                              <w:t xml:space="preserve"> body </w:t>
                            </w:r>
                            <w:r w:rsidRPr="005B5E2C">
                              <w:rPr>
                                <w:i/>
                                <w:iCs/>
                                <w:color w:val="4472C4" w:themeColor="accent1"/>
                                <w:sz w:val="36"/>
                                <w:szCs w:val="36"/>
                              </w:rPr>
                              <w:t xml:space="preserve">dementia </w:t>
                            </w:r>
                          </w:p>
                          <w:p w14:paraId="2513E2FB" w14:textId="77777777" w:rsidR="00C1115C" w:rsidRDefault="00C1115C" w:rsidP="00C1115C">
                            <w:pPr>
                              <w:pBdr>
                                <w:top w:val="single" w:sz="24" w:space="7" w:color="4472C4" w:themeColor="accent1"/>
                                <w:bottom w:val="single" w:sz="24" w:space="8" w:color="4472C4" w:themeColor="accent1"/>
                              </w:pBdr>
                              <w:spacing w:after="0"/>
                              <w:jc w:val="center"/>
                              <w:rPr>
                                <w:i/>
                                <w:iCs/>
                                <w:color w:val="4472C4" w:themeColor="accent1"/>
                                <w:sz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3F7B85" id="_x0000_s1063" type="#_x0000_t202" style="position:absolute;margin-left:0;margin-top:356.1pt;width:485.35pt;height:78.2pt;z-index:251661312;visibility:visible;mso-wrap-style:square;mso-width-percent:0;mso-height-percent:0;mso-wrap-distance-left:9pt;mso-wrap-distance-top:7.2pt;mso-wrap-distance-right:9pt;mso-wrap-distance-bottom:7.2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" filled="f" stroked="f">
                <v:textbox>
                  <w:txbxContent>
                    <w:p w14:paraId="79935AEB" w14:textId="30C3F553" w:rsidR="00C1115C" w:rsidRPr="005B5E2C" w:rsidRDefault="00C1115C" w:rsidP="00C1115C">
                      <w:pPr>
                        <w:pBdr>
                          <w:top w:val="single" w:sz="24" w:space="7" w:color="4472C4" w:themeColor="accent1"/>
                          <w:bottom w:val="single" w:sz="24" w:space="8" w:color="4472C4" w:themeColor="accent1"/>
                        </w:pBdr>
                        <w:spacing w:after="0"/>
                        <w:jc w:val="center"/>
                        <w:rPr>
                          <w:i/>
                          <w:iCs/>
                          <w:color w:val="4472C4" w:themeColor="accent1"/>
                          <w:sz w:val="36"/>
                          <w:szCs w:val="36"/>
                        </w:rPr>
                      </w:pPr>
                      <w:r w:rsidRPr="005B5E2C">
                        <w:rPr>
                          <w:i/>
                          <w:iCs/>
                          <w:color w:val="4472C4" w:themeColor="accent1"/>
                          <w:sz w:val="36"/>
                          <w:szCs w:val="36"/>
                        </w:rPr>
                        <w:t xml:space="preserve">The Signs &amp; symptoms </w:t>
                      </w:r>
                      <w:r w:rsidR="00430E57" w:rsidRPr="005B5E2C">
                        <w:rPr>
                          <w:i/>
                          <w:iCs/>
                          <w:color w:val="4472C4" w:themeColor="accent1"/>
                          <w:sz w:val="36"/>
                          <w:szCs w:val="36"/>
                        </w:rPr>
                        <w:t xml:space="preserve">of </w:t>
                      </w:r>
                      <w:r w:rsidR="00430E57">
                        <w:rPr>
                          <w:i/>
                          <w:iCs/>
                          <w:color w:val="4472C4" w:themeColor="accent1"/>
                          <w:sz w:val="36"/>
                          <w:szCs w:val="36"/>
                        </w:rPr>
                        <w:t>Lewy</w:t>
                      </w:r>
                      <w:r>
                        <w:rPr>
                          <w:i/>
                          <w:iCs/>
                          <w:color w:val="4472C4" w:themeColor="accent1"/>
                          <w:sz w:val="36"/>
                          <w:szCs w:val="36"/>
                        </w:rPr>
                        <w:t xml:space="preserve"> body </w:t>
                      </w:r>
                      <w:r w:rsidRPr="005B5E2C">
                        <w:rPr>
                          <w:i/>
                          <w:iCs/>
                          <w:color w:val="4472C4" w:themeColor="accent1"/>
                          <w:sz w:val="36"/>
                          <w:szCs w:val="36"/>
                        </w:rPr>
                        <w:t xml:space="preserve">dementia </w:t>
                      </w:r>
                    </w:p>
                    <w:p w14:paraId="2513E2FB" w14:textId="77777777" w:rsidR="00C1115C" w:rsidRDefault="00C1115C" w:rsidP="00C1115C">
                      <w:pPr>
                        <w:pBdr>
                          <w:top w:val="single" w:sz="24" w:space="7" w:color="4472C4" w:themeColor="accent1"/>
                          <w:bottom w:val="single" w:sz="24" w:space="8" w:color="4472C4" w:themeColor="accent1"/>
                        </w:pBdr>
                        <w:spacing w:after="0"/>
                        <w:jc w:val="center"/>
                        <w:rPr>
                          <w:i/>
                          <w:iCs/>
                          <w:color w:val="4472C4" w:themeColor="accent1"/>
                          <w:sz w:val="24"/>
                        </w:rPr>
                      </w:pPr>
                    </w:p>
                  </w:txbxContent>
                </v:textbox>
                <w10:wrap type="square" anchorx="page" anchory="page"/>
              </v:shape>
            </w:pict>
          </mc:Fallback>
        </mc:AlternateContent>
      </w:r>
      <w:r w:rsidR="002079DD">
        <w:rPr>
          <w:noProof/>
        </w:rPr>
        <w:drawing>
          <wp:anchor distT="0" distB="0" distL="114300" distR="114300" simplePos="0" relativeHeight="251668480" behindDoc="0" locked="0" layoutInCell="1" allowOverlap="1" wp14:anchorId="66D73C11" wp14:editId="1AED3372">
            <wp:simplePos x="0" y="0"/>
            <wp:positionH relativeFrom="column">
              <wp:posOffset>4918075</wp:posOffset>
            </wp:positionH>
            <wp:positionV relativeFrom="margin">
              <wp:posOffset>3516630</wp:posOffset>
            </wp:positionV>
            <wp:extent cx="12059920" cy="1907540"/>
            <wp:effectExtent l="0" t="38100" r="17780" b="0"/>
            <wp:wrapSquare wrapText="bothSides"/>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14:sizeRelV relativeFrom="margin">
              <wp14:pctHeight>0</wp14:pctHeight>
            </wp14:sizeRelV>
          </wp:anchor>
        </w:drawing>
      </w:r>
      <w:r w:rsidR="002079DD">
        <w:rPr>
          <w:noProof/>
        </w:rPr>
        <mc:AlternateContent>
          <mc:Choice Requires="wps">
            <w:drawing>
              <wp:anchor distT="0" distB="0" distL="114300" distR="114300" simplePos="0" relativeHeight="251667456" behindDoc="0" locked="0" layoutInCell="1" allowOverlap="1" wp14:anchorId="78F2687A" wp14:editId="091C14BD">
                <wp:simplePos x="0" y="0"/>
                <wp:positionH relativeFrom="column">
                  <wp:posOffset>8181230</wp:posOffset>
                </wp:positionH>
                <wp:positionV relativeFrom="paragraph">
                  <wp:posOffset>2987324</wp:posOffset>
                </wp:positionV>
                <wp:extent cx="1828800" cy="1828800"/>
                <wp:effectExtent l="0" t="0" r="0" b="0"/>
                <wp:wrapNone/>
                <wp:docPr id="41" name="Text Box 4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246B8E7" w14:textId="77777777" w:rsidR="00267F37" w:rsidRPr="00683582" w:rsidRDefault="00267F37" w:rsidP="00267F37">
                            <w:pPr>
                              <w:jc w:val="center"/>
                              <w:rPr>
                                <w:b/>
                                <w:noProof/>
                                <w:color w:val="F7CAAC" w:themeColor="accent2" w:themeTint="66"/>
                                <w:sz w:val="72"/>
                                <w:szCs w:val="72"/>
                                <w14:textOutline w14:w="11112" w14:cap="flat" w14:cmpd="sng" w14:algn="ctr">
                                  <w14:solidFill>
                                    <w14:schemeClr w14:val="accent2"/>
                                  </w14:solidFill>
                                  <w14:prstDash w14:val="solid"/>
                                  <w14:round/>
                                </w14:textOutline>
                              </w:rPr>
                            </w:pPr>
                            <w:r>
                              <w:rPr>
                                <w:b/>
                                <w:noProof/>
                                <w:color w:val="F7CAAC" w:themeColor="accent2" w:themeTint="66"/>
                                <w:sz w:val="72"/>
                                <w:szCs w:val="72"/>
                                <w14:textOutline w14:w="11112" w14:cap="flat" w14:cmpd="sng" w14:algn="ctr">
                                  <w14:solidFill>
                                    <w14:schemeClr w14:val="accent2"/>
                                  </w14:solidFill>
                                  <w14:prstDash w14:val="solid"/>
                                  <w14:round/>
                                </w14:textOutline>
                              </w:rPr>
                              <w:t xml:space="preserve">Types of dementia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8F2687A" id="Text Box 41" o:spid="_x0000_s1064" type="#_x0000_t202" style="position:absolute;margin-left:644.2pt;margin-top:235.2pt;width:2in;height:2in;z-index:25166745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wulgDgIAACo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" filled="f" stroked="f">
                <v:textbox style="mso-fit-shape-to-text:t">
                  <w:txbxContent>
                    <w:p w14:paraId="6246B8E7" w14:textId="77777777" w:rsidR="00267F37" w:rsidRPr="00683582" w:rsidRDefault="00267F37" w:rsidP="00267F37">
                      <w:pPr>
                        <w:jc w:val="center"/>
                        <w:rPr>
                          <w:b/>
                          <w:noProof/>
                          <w:color w:val="F7CAAC" w:themeColor="accent2" w:themeTint="66"/>
                          <w:sz w:val="72"/>
                          <w:szCs w:val="72"/>
                          <w14:textOutline w14:w="11112" w14:cap="flat" w14:cmpd="sng" w14:algn="ctr">
                            <w14:solidFill>
                              <w14:schemeClr w14:val="accent2"/>
                            </w14:solidFill>
                            <w14:prstDash w14:val="solid"/>
                            <w14:round/>
                          </w14:textOutline>
                        </w:rPr>
                      </w:pPr>
                      <w:r>
                        <w:rPr>
                          <w:b/>
                          <w:noProof/>
                          <w:color w:val="F7CAAC" w:themeColor="accent2" w:themeTint="66"/>
                          <w:sz w:val="72"/>
                          <w:szCs w:val="72"/>
                          <w14:textOutline w14:w="11112" w14:cap="flat" w14:cmpd="sng" w14:algn="ctr">
                            <w14:solidFill>
                              <w14:schemeClr w14:val="accent2"/>
                            </w14:solidFill>
                            <w14:prstDash w14:val="solid"/>
                            <w14:round/>
                          </w14:textOutline>
                        </w:rPr>
                        <w:t xml:space="preserve">Types of dementia </w:t>
                      </w:r>
                    </w:p>
                  </w:txbxContent>
                </v:textbox>
              </v:shape>
            </w:pict>
          </mc:Fallback>
        </mc:AlternateContent>
      </w:r>
      <w:r w:rsidR="002079DD">
        <w:rPr>
          <w:noProof/>
        </w:rPr>
        <mc:AlternateContent>
          <mc:Choice Requires="wps">
            <w:drawing>
              <wp:anchor distT="91440" distB="91440" distL="137160" distR="137160" simplePos="0" relativeHeight="251659264" behindDoc="0" locked="0" layoutInCell="0" allowOverlap="1" wp14:anchorId="2FEBBAC0" wp14:editId="17CC954F">
                <wp:simplePos x="0" y="0"/>
                <wp:positionH relativeFrom="page">
                  <wp:posOffset>10059670</wp:posOffset>
                </wp:positionH>
                <wp:positionV relativeFrom="margin">
                  <wp:posOffset>-1417955</wp:posOffset>
                </wp:positionV>
                <wp:extent cx="1955800" cy="8374380"/>
                <wp:effectExtent l="0" t="8890" r="16510" b="16510"/>
                <wp:wrapSquare wrapText="bothSides"/>
                <wp:docPr id="306"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1955800" cy="8374380"/>
                        </a:xfrm>
                        <a:prstGeom prst="roundRect">
                          <a:avLst>
                            <a:gd name="adj" fmla="val 13032"/>
                          </a:avLst>
                        </a:prstGeom>
                        <a:solidFill>
                          <a:srgbClr val="7030A0"/>
                        </a:solidFill>
                        <a:ln>
                          <a:solidFill>
                            <a:srgbClr val="4472C4"/>
                          </a:solidFill>
                        </a:ln>
                      </wps:spPr>
                      <wps:txbx>
                        <w:txbxContent>
                          <w:p w14:paraId="0782BB31" w14:textId="6EC190EA" w:rsidR="00916DA8" w:rsidRPr="004D5E07" w:rsidRDefault="00916DA8" w:rsidP="00916DA8">
                            <w:pPr>
                              <w:jc w:val="center"/>
                              <w:rPr>
                                <w:rFonts w:asciiTheme="majorHAnsi" w:eastAsiaTheme="majorEastAsia" w:hAnsiTheme="majorHAnsi" w:cstheme="majorBidi"/>
                                <w:b/>
                                <w:bCs/>
                                <w:i/>
                                <w:iCs/>
                                <w:color w:val="FFFFFF" w:themeColor="background1"/>
                                <w:sz w:val="144"/>
                                <w:szCs w:val="144"/>
                              </w:rPr>
                            </w:pPr>
                            <w:r w:rsidRPr="004D5E07">
                              <w:rPr>
                                <w:rFonts w:asciiTheme="majorHAnsi" w:eastAsiaTheme="majorEastAsia" w:hAnsiTheme="majorHAnsi" w:cstheme="majorBidi"/>
                                <w:b/>
                                <w:bCs/>
                                <w:i/>
                                <w:iCs/>
                                <w:color w:val="FFFFFF" w:themeColor="background1"/>
                                <w:sz w:val="144"/>
                                <w:szCs w:val="144"/>
                              </w:rPr>
                              <w:t>Dementia</w:t>
                            </w: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2FEBBAC0" id="AutoShape 2" o:spid="_x0000_s1065" style="position:absolute;margin-left:792.1pt;margin-top:-111.65pt;width:154pt;height:659.4pt;rotation:90;z-index:251659264;visibility:visible;mso-wrap-style:square;mso-width-percent:0;mso-height-percent:0;mso-wrap-distance-left:10.8pt;mso-wrap-distance-top:7.2pt;mso-wrap-distance-right:10.8pt;mso-wrap-distance-bottom:7.2pt;mso-position-horizontal:absolute;mso-position-horizontal-relative:page;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" o:allowincell="f" fillcolor="#7030a0" strokecolor="#4472c4">
                <v:textbox>
                  <w:txbxContent>
                    <w:p w14:paraId="0782BB31" w14:textId="6EC190EA" w:rsidR="00916DA8" w:rsidRPr="004D5E07" w:rsidRDefault="00916DA8" w:rsidP="00916DA8">
                      <w:pPr>
                        <w:jc w:val="center"/>
                        <w:rPr>
                          <w:rFonts w:asciiTheme="majorHAnsi" w:eastAsiaTheme="majorEastAsia" w:hAnsiTheme="majorHAnsi" w:cstheme="majorBidi"/>
                          <w:b/>
                          <w:bCs/>
                          <w:i/>
                          <w:iCs/>
                          <w:color w:val="FFFFFF" w:themeColor="background1"/>
                          <w:sz w:val="144"/>
                          <w:szCs w:val="144"/>
                        </w:rPr>
                      </w:pPr>
                      <w:r w:rsidRPr="004D5E07">
                        <w:rPr>
                          <w:rFonts w:asciiTheme="majorHAnsi" w:eastAsiaTheme="majorEastAsia" w:hAnsiTheme="majorHAnsi" w:cstheme="majorBidi"/>
                          <w:b/>
                          <w:bCs/>
                          <w:i/>
                          <w:iCs/>
                          <w:color w:val="FFFFFF" w:themeColor="background1"/>
                          <w:sz w:val="144"/>
                          <w:szCs w:val="144"/>
                        </w:rPr>
                        <w:t>Dementia</w:t>
                      </w:r>
                    </w:p>
                  </w:txbxContent>
                </v:textbox>
                <w10:wrap type="square" anchorx="page" anchory="margin"/>
              </v:roundrect>
            </w:pict>
          </mc:Fallback>
        </mc:AlternateContent>
      </w:r>
      <w:r w:rsidR="009D676A">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br w:type="page"/>
      </w:r>
    </w:p>
    <w:p w14:paraId="0F84A89E" w14:textId="77777777" w:rsidR="00E35C1D" w:rsidRDefault="009D676A" w:rsidP="00471601">
      <w:pPr>
        <w:rPr>
          <w:rFonts w:ascii="Arial" w:hAnsi="Arial" w:cs="Arial"/>
          <w:b/>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E35C1D">
        <w:rPr>
          <w:rFonts w:ascii="Arial" w:hAnsi="Arial" w:cs="Arial"/>
          <w:b/>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t>Re</w:t>
      </w:r>
      <w:r w:rsidR="00E35C1D" w:rsidRPr="00E35C1D">
        <w:rPr>
          <w:rFonts w:ascii="Arial" w:hAnsi="Arial" w:cs="Arial"/>
          <w:b/>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ference</w:t>
      </w:r>
    </w:p>
    <w:p w14:paraId="18D9A79B" w14:textId="77777777" w:rsidR="005A0637" w:rsidRDefault="005A0637" w:rsidP="00471601">
      <w:pPr>
        <w:rPr>
          <w:rFonts w:ascii="Arial" w:hAnsi="Arial" w:cs="Arial"/>
          <w:sz w:val="96"/>
          <w:szCs w:val="96"/>
        </w:rPr>
      </w:pPr>
    </w:p>
    <w:p w14:paraId="6B0CC768" w14:textId="77777777" w:rsidR="009F0FE8" w:rsidRPr="009F0FE8" w:rsidRDefault="00E35C1D" w:rsidP="009F0FE8">
      <w:pPr>
        <w:numPr>
          <w:ilvl w:val="0"/>
          <w:numId w:val="13"/>
        </w:numPr>
        <w:rPr>
          <w:rFonts w:ascii="Arial" w:hAnsi="Arial" w:cs="Arial"/>
          <w:sz w:val="24"/>
          <w:szCs w:val="24"/>
        </w:rPr>
      </w:pPr>
      <w:r w:rsidRPr="005A0637">
        <w:rPr>
          <w:rFonts w:ascii="Arial" w:hAnsi="Arial" w:cs="Arial"/>
          <w:sz w:val="24"/>
          <w:szCs w:val="24"/>
        </w:rPr>
        <w:t xml:space="preserve"> </w:t>
      </w:r>
      <w:r w:rsidR="009F0FE8" w:rsidRPr="009F0FE8">
        <w:rPr>
          <w:rFonts w:ascii="Arial" w:hAnsi="Arial" w:cs="Arial"/>
          <w:sz w:val="24"/>
          <w:szCs w:val="24"/>
        </w:rPr>
        <w:t>Alzheimer's Society. (2022). </w:t>
      </w:r>
      <w:r w:rsidR="009F0FE8" w:rsidRPr="009F0FE8">
        <w:rPr>
          <w:rFonts w:ascii="Arial" w:hAnsi="Arial" w:cs="Arial"/>
          <w:i/>
          <w:iCs/>
          <w:sz w:val="24"/>
          <w:szCs w:val="24"/>
        </w:rPr>
        <w:t xml:space="preserve">Who we </w:t>
      </w:r>
      <w:proofErr w:type="gramStart"/>
      <w:r w:rsidR="009F0FE8" w:rsidRPr="009F0FE8">
        <w:rPr>
          <w:rFonts w:ascii="Arial" w:hAnsi="Arial" w:cs="Arial"/>
          <w:i/>
          <w:iCs/>
          <w:sz w:val="24"/>
          <w:szCs w:val="24"/>
        </w:rPr>
        <w:t>are</w:t>
      </w:r>
      <w:r w:rsidR="009F0FE8" w:rsidRPr="009F0FE8">
        <w:rPr>
          <w:rFonts w:ascii="Arial" w:hAnsi="Arial" w:cs="Arial"/>
          <w:sz w:val="24"/>
          <w:szCs w:val="24"/>
        </w:rPr>
        <w:t>.</w:t>
      </w:r>
      <w:proofErr w:type="gramEnd"/>
      <w:r w:rsidR="009F0FE8" w:rsidRPr="009F0FE8">
        <w:rPr>
          <w:rFonts w:ascii="Arial" w:hAnsi="Arial" w:cs="Arial"/>
          <w:sz w:val="24"/>
          <w:szCs w:val="24"/>
        </w:rPr>
        <w:t xml:space="preserve"> Available at: &lt;https://www.alzheimers.org.uk/about-us/who-we-are&gt; (Accessed 11 February 2022).</w:t>
      </w:r>
    </w:p>
    <w:p w14:paraId="644AC568" w14:textId="77777777" w:rsidR="009F0FE8" w:rsidRPr="009F0FE8" w:rsidRDefault="009F0FE8" w:rsidP="009F0FE8">
      <w:pPr>
        <w:numPr>
          <w:ilvl w:val="0"/>
          <w:numId w:val="13"/>
        </w:numPr>
        <w:rPr>
          <w:rFonts w:ascii="Arial" w:hAnsi="Arial" w:cs="Arial"/>
          <w:sz w:val="24"/>
          <w:szCs w:val="24"/>
        </w:rPr>
      </w:pPr>
      <w:r w:rsidRPr="009F0FE8">
        <w:rPr>
          <w:rFonts w:ascii="Arial" w:hAnsi="Arial" w:cs="Arial"/>
          <w:sz w:val="24"/>
          <w:szCs w:val="24"/>
        </w:rPr>
        <w:t>Alzheimer Society of Canada. (2\002). </w:t>
      </w:r>
      <w:r w:rsidRPr="009F0FE8">
        <w:rPr>
          <w:rFonts w:ascii="Arial" w:hAnsi="Arial" w:cs="Arial"/>
          <w:i/>
          <w:iCs/>
          <w:sz w:val="24"/>
          <w:szCs w:val="24"/>
        </w:rPr>
        <w:t>The differences between normal aging and dementia</w:t>
      </w:r>
      <w:r w:rsidRPr="009F0FE8">
        <w:rPr>
          <w:rFonts w:ascii="Arial" w:hAnsi="Arial" w:cs="Arial"/>
          <w:sz w:val="24"/>
          <w:szCs w:val="24"/>
        </w:rPr>
        <w:t>.  Available at: &lt;https://alzheimer.ca/en/about-dementia/do-i-have-dementia/differences-between-normal-aging-dementia&gt; (Accessed 11 March 2022)</w:t>
      </w:r>
    </w:p>
    <w:p w14:paraId="238424E3" w14:textId="77777777" w:rsidR="009F0FE8" w:rsidRPr="009F0FE8" w:rsidRDefault="009F0FE8" w:rsidP="009F0FE8">
      <w:pPr>
        <w:numPr>
          <w:ilvl w:val="0"/>
          <w:numId w:val="13"/>
        </w:numPr>
        <w:rPr>
          <w:rFonts w:ascii="Arial" w:hAnsi="Arial" w:cs="Arial"/>
          <w:sz w:val="24"/>
          <w:szCs w:val="24"/>
        </w:rPr>
      </w:pPr>
      <w:r w:rsidRPr="009F0FE8">
        <w:rPr>
          <w:rFonts w:ascii="Arial" w:hAnsi="Arial" w:cs="Arial"/>
          <w:sz w:val="24"/>
          <w:szCs w:val="24"/>
        </w:rPr>
        <w:t>Alzint.org. n.d. </w:t>
      </w:r>
      <w:r w:rsidRPr="009F0FE8">
        <w:rPr>
          <w:rFonts w:ascii="Arial" w:hAnsi="Arial" w:cs="Arial"/>
          <w:i/>
          <w:iCs/>
          <w:sz w:val="24"/>
          <w:szCs w:val="24"/>
        </w:rPr>
        <w:t>ADI - Dementia statistics</w:t>
      </w:r>
      <w:r w:rsidRPr="009F0FE8">
        <w:rPr>
          <w:rFonts w:ascii="Arial" w:hAnsi="Arial" w:cs="Arial"/>
          <w:sz w:val="24"/>
          <w:szCs w:val="24"/>
        </w:rPr>
        <w:t>. [online] Available at: &lt;https://www.alzint.org/about/dementia-facts-figures/dementia-statistics/#:~:text=Someone%20in%20the%20world%20develops,will%20be%20in%20developing%20countries.&gt; (Accessed 17 March 2022).</w:t>
      </w:r>
    </w:p>
    <w:p w14:paraId="1F87E6D8" w14:textId="77777777" w:rsidR="009F0FE8" w:rsidRPr="009F0FE8" w:rsidRDefault="009F0FE8" w:rsidP="009F0FE8">
      <w:pPr>
        <w:numPr>
          <w:ilvl w:val="0"/>
          <w:numId w:val="13"/>
        </w:numPr>
        <w:rPr>
          <w:rFonts w:ascii="Arial" w:hAnsi="Arial" w:cs="Arial"/>
          <w:sz w:val="24"/>
          <w:szCs w:val="24"/>
        </w:rPr>
      </w:pPr>
      <w:r w:rsidRPr="009F0FE8">
        <w:rPr>
          <w:rFonts w:ascii="Arial" w:hAnsi="Arial" w:cs="Arial"/>
          <w:sz w:val="24"/>
          <w:szCs w:val="24"/>
        </w:rPr>
        <w:t>Age UK. (2021). </w:t>
      </w:r>
      <w:r w:rsidRPr="009F0FE8">
        <w:rPr>
          <w:rFonts w:ascii="Arial" w:hAnsi="Arial" w:cs="Arial"/>
          <w:i/>
          <w:iCs/>
          <w:sz w:val="24"/>
          <w:szCs w:val="24"/>
        </w:rPr>
        <w:t>Dementia support</w:t>
      </w:r>
      <w:r w:rsidRPr="009F0FE8">
        <w:rPr>
          <w:rFonts w:ascii="Arial" w:hAnsi="Arial" w:cs="Arial"/>
          <w:sz w:val="24"/>
          <w:szCs w:val="24"/>
        </w:rPr>
        <w:t>.  Available at: &lt;https://www.ageuk.org.uk/services/in-your-area/dementia-support/&gt; (Accessed 11 February 2022).</w:t>
      </w:r>
    </w:p>
    <w:p w14:paraId="3BAF9FCC" w14:textId="77777777" w:rsidR="009F0FE8" w:rsidRPr="009F0FE8" w:rsidRDefault="009F0FE8" w:rsidP="009F0FE8">
      <w:pPr>
        <w:numPr>
          <w:ilvl w:val="0"/>
          <w:numId w:val="13"/>
        </w:numPr>
        <w:rPr>
          <w:rFonts w:ascii="Arial" w:hAnsi="Arial" w:cs="Arial"/>
          <w:sz w:val="24"/>
          <w:szCs w:val="24"/>
        </w:rPr>
      </w:pPr>
      <w:r w:rsidRPr="009F0FE8">
        <w:rPr>
          <w:rFonts w:ascii="Arial" w:hAnsi="Arial" w:cs="Arial"/>
          <w:sz w:val="24"/>
          <w:szCs w:val="24"/>
        </w:rPr>
        <w:t>Ahmad, A., (2013). </w:t>
      </w:r>
      <w:r w:rsidRPr="009F0FE8">
        <w:rPr>
          <w:rFonts w:ascii="Arial" w:hAnsi="Arial" w:cs="Arial"/>
          <w:i/>
          <w:iCs/>
          <w:sz w:val="24"/>
          <w:szCs w:val="24"/>
        </w:rPr>
        <w:t>Clinical-differences-between-normal-aging-and-Dementia</w:t>
      </w:r>
      <w:r w:rsidRPr="009F0FE8">
        <w:rPr>
          <w:rFonts w:ascii="Arial" w:hAnsi="Arial" w:cs="Arial"/>
          <w:sz w:val="24"/>
          <w:szCs w:val="24"/>
        </w:rPr>
        <w:t xml:space="preserve">. </w:t>
      </w:r>
      <w:proofErr w:type="spellStart"/>
      <w:r w:rsidRPr="009F0FE8">
        <w:rPr>
          <w:rFonts w:ascii="Arial" w:hAnsi="Arial" w:cs="Arial"/>
          <w:sz w:val="24"/>
          <w:szCs w:val="24"/>
        </w:rPr>
        <w:t>researchgate</w:t>
      </w:r>
      <w:proofErr w:type="spellEnd"/>
      <w:r w:rsidRPr="009F0FE8">
        <w:rPr>
          <w:rFonts w:ascii="Arial" w:hAnsi="Arial" w:cs="Arial"/>
          <w:sz w:val="24"/>
          <w:szCs w:val="24"/>
        </w:rPr>
        <w:t>. Available at: &lt;https://www.researchgate.net/figure/Clinical-differences-between-normal-aging-and-Dementia_tbl2_259977847&gt; (Accessed 4 March 2022).</w:t>
      </w:r>
    </w:p>
    <w:p w14:paraId="5B9218D8" w14:textId="77777777" w:rsidR="009F0FE8" w:rsidRPr="009F0FE8" w:rsidRDefault="009F0FE8" w:rsidP="009F0FE8">
      <w:pPr>
        <w:numPr>
          <w:ilvl w:val="0"/>
          <w:numId w:val="13"/>
        </w:numPr>
        <w:rPr>
          <w:rFonts w:ascii="Arial" w:hAnsi="Arial" w:cs="Arial"/>
          <w:sz w:val="24"/>
          <w:szCs w:val="24"/>
        </w:rPr>
      </w:pPr>
      <w:r w:rsidRPr="009F0FE8">
        <w:rPr>
          <w:rFonts w:ascii="Arial" w:hAnsi="Arial" w:cs="Arial"/>
          <w:sz w:val="24"/>
          <w:szCs w:val="24"/>
        </w:rPr>
        <w:t>Bernstein, S., (2021). </w:t>
      </w:r>
      <w:r w:rsidRPr="009F0FE8">
        <w:rPr>
          <w:rFonts w:ascii="Arial" w:hAnsi="Arial" w:cs="Arial"/>
          <w:i/>
          <w:iCs/>
          <w:sz w:val="24"/>
          <w:szCs w:val="24"/>
        </w:rPr>
        <w:t xml:space="preserve">What Is Lewy Body </w:t>
      </w:r>
      <w:proofErr w:type="gramStart"/>
      <w:r w:rsidRPr="009F0FE8">
        <w:rPr>
          <w:rFonts w:ascii="Arial" w:hAnsi="Arial" w:cs="Arial"/>
          <w:i/>
          <w:iCs/>
          <w:sz w:val="24"/>
          <w:szCs w:val="24"/>
        </w:rPr>
        <w:t>Dementia?</w:t>
      </w:r>
      <w:r w:rsidRPr="009F0FE8">
        <w:rPr>
          <w:rFonts w:ascii="Arial" w:hAnsi="Arial" w:cs="Arial"/>
          <w:sz w:val="24"/>
          <w:szCs w:val="24"/>
        </w:rPr>
        <w:t>.</w:t>
      </w:r>
      <w:proofErr w:type="gramEnd"/>
      <w:r w:rsidRPr="009F0FE8">
        <w:rPr>
          <w:rFonts w:ascii="Arial" w:hAnsi="Arial" w:cs="Arial"/>
          <w:sz w:val="24"/>
          <w:szCs w:val="24"/>
        </w:rPr>
        <w:t xml:space="preserve"> [online] WebMD. Available at: &lt;https://www.webmd.com/alzheimers/guide/dementia-lewy-bodies&gt; (Accessed 17 March 2022).</w:t>
      </w:r>
    </w:p>
    <w:p w14:paraId="0ECFF81B" w14:textId="77777777" w:rsidR="009F0FE8" w:rsidRPr="009F0FE8" w:rsidRDefault="009F0FE8" w:rsidP="009F0FE8">
      <w:pPr>
        <w:numPr>
          <w:ilvl w:val="0"/>
          <w:numId w:val="13"/>
        </w:numPr>
        <w:rPr>
          <w:rFonts w:ascii="Arial" w:hAnsi="Arial" w:cs="Arial"/>
          <w:sz w:val="24"/>
          <w:szCs w:val="24"/>
        </w:rPr>
      </w:pPr>
      <w:r w:rsidRPr="009F0FE8">
        <w:rPr>
          <w:rFonts w:ascii="Arial" w:hAnsi="Arial" w:cs="Arial"/>
          <w:sz w:val="24"/>
          <w:szCs w:val="24"/>
        </w:rPr>
        <w:t>Cleveland Clinic. 2022. </w:t>
      </w:r>
      <w:r w:rsidRPr="009F0FE8">
        <w:rPr>
          <w:rFonts w:ascii="Arial" w:hAnsi="Arial" w:cs="Arial"/>
          <w:i/>
          <w:iCs/>
          <w:sz w:val="24"/>
          <w:szCs w:val="24"/>
        </w:rPr>
        <w:t>Lewy Body Dementia: Symptoms, Causes, Diagnosis &amp; Treatment</w:t>
      </w:r>
      <w:r w:rsidRPr="009F0FE8">
        <w:rPr>
          <w:rFonts w:ascii="Arial" w:hAnsi="Arial" w:cs="Arial"/>
          <w:sz w:val="24"/>
          <w:szCs w:val="24"/>
        </w:rPr>
        <w:t>. [online] Available at: &lt;https://my.clevelandclinic.org/health/diseases/17815-lewy-body-dementia&gt; (Accessed 15 March 2022)</w:t>
      </w:r>
    </w:p>
    <w:p w14:paraId="5B6DCAEB" w14:textId="77777777" w:rsidR="009F0FE8" w:rsidRPr="009F0FE8" w:rsidRDefault="009F0FE8" w:rsidP="009F0FE8">
      <w:pPr>
        <w:numPr>
          <w:ilvl w:val="0"/>
          <w:numId w:val="13"/>
        </w:numPr>
        <w:rPr>
          <w:rFonts w:ascii="Arial" w:hAnsi="Arial" w:cs="Arial"/>
          <w:sz w:val="24"/>
          <w:szCs w:val="24"/>
        </w:rPr>
      </w:pPr>
      <w:r w:rsidRPr="009F0FE8">
        <w:rPr>
          <w:rFonts w:ascii="Arial" w:hAnsi="Arial" w:cs="Arial"/>
          <w:sz w:val="24"/>
          <w:szCs w:val="24"/>
        </w:rPr>
        <w:t>dementia care central. (2020). </w:t>
      </w:r>
      <w:r w:rsidRPr="009F0FE8">
        <w:rPr>
          <w:rFonts w:ascii="Arial" w:hAnsi="Arial" w:cs="Arial"/>
          <w:i/>
          <w:iCs/>
          <w:sz w:val="24"/>
          <w:szCs w:val="24"/>
        </w:rPr>
        <w:t>Guide to Assistive Technology, Aids &amp; Apps for Persons with Dementia &amp; Caregivers</w:t>
      </w:r>
      <w:r w:rsidRPr="009F0FE8">
        <w:rPr>
          <w:rFonts w:ascii="Arial" w:hAnsi="Arial" w:cs="Arial"/>
          <w:sz w:val="24"/>
          <w:szCs w:val="24"/>
        </w:rPr>
        <w:t>. [online] Available at: &lt;https://www.dementiacarecentral.com/caregiverinfo/technology/&gt; (Accessed 15 March 2022).</w:t>
      </w:r>
    </w:p>
    <w:p w14:paraId="1E0E9288" w14:textId="77777777" w:rsidR="009F0FE8" w:rsidRPr="009F0FE8" w:rsidRDefault="009F0FE8" w:rsidP="009F0FE8">
      <w:pPr>
        <w:numPr>
          <w:ilvl w:val="0"/>
          <w:numId w:val="13"/>
        </w:numPr>
        <w:rPr>
          <w:rFonts w:ascii="Arial" w:hAnsi="Arial" w:cs="Arial"/>
          <w:sz w:val="24"/>
          <w:szCs w:val="24"/>
        </w:rPr>
      </w:pPr>
      <w:r w:rsidRPr="009F0FE8">
        <w:rPr>
          <w:rFonts w:ascii="Arial" w:hAnsi="Arial" w:cs="Arial"/>
          <w:sz w:val="24"/>
          <w:szCs w:val="24"/>
        </w:rPr>
        <w:t xml:space="preserve">Dementia </w:t>
      </w:r>
      <w:proofErr w:type="spellStart"/>
      <w:r w:rsidRPr="009F0FE8">
        <w:rPr>
          <w:rFonts w:ascii="Arial" w:hAnsi="Arial" w:cs="Arial"/>
          <w:sz w:val="24"/>
          <w:szCs w:val="24"/>
        </w:rPr>
        <w:t>uk</w:t>
      </w:r>
      <w:proofErr w:type="spellEnd"/>
      <w:r w:rsidRPr="009F0FE8">
        <w:rPr>
          <w:rFonts w:ascii="Arial" w:hAnsi="Arial" w:cs="Arial"/>
          <w:sz w:val="24"/>
          <w:szCs w:val="24"/>
        </w:rPr>
        <w:t>. (2022). </w:t>
      </w:r>
      <w:r w:rsidRPr="009F0FE8">
        <w:rPr>
          <w:rFonts w:ascii="Arial" w:hAnsi="Arial" w:cs="Arial"/>
          <w:i/>
          <w:iCs/>
          <w:sz w:val="24"/>
          <w:szCs w:val="24"/>
        </w:rPr>
        <w:t>Lewy Body Dementia</w:t>
      </w:r>
      <w:r w:rsidRPr="009F0FE8">
        <w:rPr>
          <w:rFonts w:ascii="Arial" w:hAnsi="Arial" w:cs="Arial"/>
          <w:sz w:val="24"/>
          <w:szCs w:val="24"/>
        </w:rPr>
        <w:t>. [online] Available at: &lt;https://www.dementiauk.org/about-dementia/types-of-dementia/dementia-with-lewy-bodies/?gclid=EAIaIQobChMIiLf2u7HO9gIVs2LmCh3ZMgtLEAAYBCAAEgI0vPD_BwE&gt; [Accessed 18 March (2022).</w:t>
      </w:r>
      <w:r w:rsidRPr="009F0FE8">
        <w:rPr>
          <w:rFonts w:ascii="Arial" w:hAnsi="Arial" w:cs="Arial"/>
          <w:sz w:val="24"/>
          <w:szCs w:val="24"/>
        </w:rPr>
        <w:tab/>
      </w:r>
    </w:p>
    <w:p w14:paraId="30183A3B" w14:textId="77777777" w:rsidR="009F0FE8" w:rsidRPr="009F0FE8" w:rsidRDefault="009F0FE8" w:rsidP="009F0FE8">
      <w:pPr>
        <w:numPr>
          <w:ilvl w:val="0"/>
          <w:numId w:val="13"/>
        </w:numPr>
        <w:rPr>
          <w:rFonts w:ascii="Arial" w:hAnsi="Arial" w:cs="Arial"/>
          <w:sz w:val="24"/>
          <w:szCs w:val="24"/>
        </w:rPr>
      </w:pPr>
      <w:r w:rsidRPr="009F0FE8">
        <w:rPr>
          <w:rFonts w:ascii="Arial" w:hAnsi="Arial" w:cs="Arial"/>
          <w:sz w:val="24"/>
          <w:szCs w:val="24"/>
        </w:rPr>
        <w:t>Hare, P., (2016). </w:t>
      </w:r>
      <w:r w:rsidRPr="009F0FE8">
        <w:rPr>
          <w:rFonts w:ascii="Arial" w:hAnsi="Arial" w:cs="Arial"/>
          <w:i/>
          <w:iCs/>
          <w:sz w:val="24"/>
          <w:szCs w:val="24"/>
        </w:rPr>
        <w:t>our dementia our rights</w:t>
      </w:r>
      <w:r w:rsidRPr="009F0FE8">
        <w:rPr>
          <w:rFonts w:ascii="Arial" w:hAnsi="Arial" w:cs="Arial"/>
          <w:sz w:val="24"/>
          <w:szCs w:val="24"/>
        </w:rPr>
        <w:t>. Exeter: innovation in dementia, p.5. Available at: &lt;https://www.dementiavoices.org.uk/wp-content/uploads/2020/12/Our-dementia-Our-rights-booklet.pdf&gt; Accessed 17 (March 2022).</w:t>
      </w:r>
    </w:p>
    <w:p w14:paraId="2C7EC692" w14:textId="77777777" w:rsidR="009F0FE8" w:rsidRPr="009F0FE8" w:rsidRDefault="009F0FE8" w:rsidP="009F0FE8">
      <w:pPr>
        <w:numPr>
          <w:ilvl w:val="0"/>
          <w:numId w:val="13"/>
        </w:numPr>
        <w:rPr>
          <w:rFonts w:ascii="Arial" w:hAnsi="Arial" w:cs="Arial"/>
          <w:sz w:val="24"/>
          <w:szCs w:val="24"/>
        </w:rPr>
      </w:pPr>
      <w:r w:rsidRPr="009F0FE8">
        <w:rPr>
          <w:rFonts w:ascii="Arial" w:hAnsi="Arial" w:cs="Arial"/>
          <w:sz w:val="24"/>
          <w:szCs w:val="24"/>
        </w:rPr>
        <w:t>Homage Australia. (2022). </w:t>
      </w:r>
      <w:r w:rsidRPr="009F0FE8">
        <w:rPr>
          <w:rFonts w:ascii="Arial" w:hAnsi="Arial" w:cs="Arial"/>
          <w:i/>
          <w:iCs/>
          <w:sz w:val="24"/>
          <w:szCs w:val="24"/>
        </w:rPr>
        <w:t>11 Fun Activities</w:t>
      </w:r>
      <w:r w:rsidRPr="009F0FE8">
        <w:rPr>
          <w:rFonts w:ascii="Arial" w:hAnsi="Arial" w:cs="Arial"/>
          <w:sz w:val="24"/>
          <w:szCs w:val="24"/>
        </w:rPr>
        <w:t>. [online] Available at: &lt;https://www.homage.com.au/resources/fun-activities-australia-dementia/&gt; (Accessed 4 March 2022).</w:t>
      </w:r>
    </w:p>
    <w:p w14:paraId="1694A06A" w14:textId="77777777" w:rsidR="009F0FE8" w:rsidRPr="009F0FE8" w:rsidRDefault="009F0FE8" w:rsidP="009F0FE8">
      <w:pPr>
        <w:numPr>
          <w:ilvl w:val="0"/>
          <w:numId w:val="13"/>
        </w:numPr>
        <w:rPr>
          <w:rFonts w:ascii="Arial" w:hAnsi="Arial" w:cs="Arial"/>
          <w:sz w:val="24"/>
          <w:szCs w:val="24"/>
        </w:rPr>
      </w:pPr>
      <w:r w:rsidRPr="009F0FE8">
        <w:rPr>
          <w:rFonts w:ascii="Arial" w:hAnsi="Arial" w:cs="Arial"/>
          <w:sz w:val="24"/>
          <w:szCs w:val="24"/>
        </w:rPr>
        <w:t xml:space="preserve">Kurz, A., Kurz, C., Ellis, K. and Lautenschlager, N., (2014). What is frontotemporal </w:t>
      </w:r>
      <w:proofErr w:type="gramStart"/>
      <w:r w:rsidRPr="009F0FE8">
        <w:rPr>
          <w:rFonts w:ascii="Arial" w:hAnsi="Arial" w:cs="Arial"/>
          <w:sz w:val="24"/>
          <w:szCs w:val="24"/>
        </w:rPr>
        <w:t>dementia?.</w:t>
      </w:r>
      <w:proofErr w:type="gramEnd"/>
      <w:r w:rsidRPr="009F0FE8">
        <w:rPr>
          <w:rFonts w:ascii="Arial" w:hAnsi="Arial" w:cs="Arial"/>
          <w:sz w:val="24"/>
          <w:szCs w:val="24"/>
        </w:rPr>
        <w:t> </w:t>
      </w:r>
      <w:proofErr w:type="spellStart"/>
      <w:r w:rsidRPr="009F0FE8">
        <w:rPr>
          <w:rFonts w:ascii="Arial" w:hAnsi="Arial" w:cs="Arial"/>
          <w:i/>
          <w:iCs/>
          <w:sz w:val="24"/>
          <w:szCs w:val="24"/>
        </w:rPr>
        <w:t>Maturitas</w:t>
      </w:r>
      <w:proofErr w:type="spellEnd"/>
      <w:r w:rsidRPr="009F0FE8">
        <w:rPr>
          <w:rFonts w:ascii="Arial" w:hAnsi="Arial" w:cs="Arial"/>
          <w:sz w:val="24"/>
          <w:szCs w:val="24"/>
        </w:rPr>
        <w:t>, [online] 79(2), pp.216-219. Available at: &lt;https://pubmed.ncbi.nlm.nih.gov/25059437/&gt; (Accessed 16 March 2022).</w:t>
      </w:r>
    </w:p>
    <w:p w14:paraId="5EDAC006" w14:textId="77777777" w:rsidR="009F0FE8" w:rsidRPr="009F0FE8" w:rsidRDefault="009F0FE8" w:rsidP="009F0FE8">
      <w:pPr>
        <w:numPr>
          <w:ilvl w:val="0"/>
          <w:numId w:val="13"/>
        </w:numPr>
        <w:rPr>
          <w:rFonts w:ascii="Arial" w:hAnsi="Arial" w:cs="Arial"/>
          <w:sz w:val="24"/>
          <w:szCs w:val="24"/>
        </w:rPr>
      </w:pPr>
      <w:r w:rsidRPr="009F0FE8">
        <w:rPr>
          <w:rFonts w:ascii="Arial" w:hAnsi="Arial" w:cs="Arial"/>
          <w:sz w:val="24"/>
          <w:szCs w:val="24"/>
        </w:rPr>
        <w:t>Lewy body dementia. (2022). </w:t>
      </w:r>
      <w:r w:rsidRPr="009F0FE8">
        <w:rPr>
          <w:rFonts w:ascii="Arial" w:hAnsi="Arial" w:cs="Arial"/>
          <w:i/>
          <w:iCs/>
          <w:sz w:val="24"/>
          <w:szCs w:val="24"/>
        </w:rPr>
        <w:t xml:space="preserve">Dementia </w:t>
      </w:r>
      <w:proofErr w:type="spellStart"/>
      <w:r w:rsidRPr="009F0FE8">
        <w:rPr>
          <w:rFonts w:ascii="Arial" w:hAnsi="Arial" w:cs="Arial"/>
          <w:i/>
          <w:iCs/>
          <w:sz w:val="24"/>
          <w:szCs w:val="24"/>
        </w:rPr>
        <w:t>uk</w:t>
      </w:r>
      <w:proofErr w:type="spellEnd"/>
      <w:r w:rsidRPr="009F0FE8">
        <w:rPr>
          <w:rFonts w:ascii="Arial" w:hAnsi="Arial" w:cs="Arial"/>
          <w:sz w:val="24"/>
          <w:szCs w:val="24"/>
        </w:rPr>
        <w:t>. [online] Available at: &lt;https://www.dementiauk.org/about-dementia/types-of-dementia/dementia-with-lewy-bodies/?gclid=EAIaIQobChMIzILE6eb49QIVy4FQBh1TXwW2EAAYBCAAEgJOm_D_BwE&gt; (Accessed 13 February 2022).</w:t>
      </w:r>
    </w:p>
    <w:p w14:paraId="090584E5" w14:textId="77777777" w:rsidR="009F0FE8" w:rsidRPr="009F0FE8" w:rsidRDefault="009F0FE8" w:rsidP="009F0FE8">
      <w:pPr>
        <w:numPr>
          <w:ilvl w:val="0"/>
          <w:numId w:val="13"/>
        </w:numPr>
        <w:rPr>
          <w:rFonts w:ascii="Arial" w:hAnsi="Arial" w:cs="Arial"/>
          <w:sz w:val="24"/>
          <w:szCs w:val="24"/>
        </w:rPr>
      </w:pPr>
      <w:r w:rsidRPr="009F0FE8">
        <w:rPr>
          <w:rFonts w:ascii="Arial" w:hAnsi="Arial" w:cs="Arial"/>
          <w:sz w:val="24"/>
          <w:szCs w:val="24"/>
        </w:rPr>
        <w:t>Lewybody.org. (2019). </w:t>
      </w:r>
      <w:r w:rsidRPr="009F0FE8">
        <w:rPr>
          <w:rFonts w:ascii="Arial" w:hAnsi="Arial" w:cs="Arial"/>
          <w:i/>
          <w:iCs/>
          <w:sz w:val="24"/>
          <w:szCs w:val="24"/>
        </w:rPr>
        <w:t>A guide to Lewy body dementia</w:t>
      </w:r>
      <w:r w:rsidRPr="009F0FE8">
        <w:rPr>
          <w:rFonts w:ascii="Arial" w:hAnsi="Arial" w:cs="Arial"/>
          <w:sz w:val="24"/>
          <w:szCs w:val="24"/>
        </w:rPr>
        <w:t>. Available at: &lt;https://www.lewybody.org/wp-content/uploads/2019/11/A-guide-to-Lewy-body-dementia-2019-edition-final.pdf&gt; (Accessed 17 March 2022).</w:t>
      </w:r>
    </w:p>
    <w:p w14:paraId="33C7E915" w14:textId="77777777" w:rsidR="009F0FE8" w:rsidRPr="009F0FE8" w:rsidRDefault="009F0FE8" w:rsidP="009F0FE8">
      <w:pPr>
        <w:numPr>
          <w:ilvl w:val="0"/>
          <w:numId w:val="13"/>
        </w:numPr>
        <w:rPr>
          <w:rFonts w:ascii="Arial" w:hAnsi="Arial" w:cs="Arial"/>
          <w:sz w:val="24"/>
          <w:szCs w:val="24"/>
        </w:rPr>
      </w:pPr>
      <w:r w:rsidRPr="009F0FE8">
        <w:rPr>
          <w:rFonts w:ascii="Arial" w:hAnsi="Arial" w:cs="Arial"/>
          <w:sz w:val="24"/>
          <w:szCs w:val="24"/>
        </w:rPr>
        <w:t>Loeb, N., n.d. </w:t>
      </w:r>
      <w:r w:rsidRPr="009F0FE8">
        <w:rPr>
          <w:rFonts w:ascii="Arial" w:hAnsi="Arial" w:cs="Arial"/>
          <w:i/>
          <w:iCs/>
          <w:sz w:val="24"/>
          <w:szCs w:val="24"/>
        </w:rPr>
        <w:t>Activities for Patients with Lewy Body Dementia | Lewy Body Dementia</w:t>
      </w:r>
      <w:r w:rsidRPr="009F0FE8">
        <w:rPr>
          <w:rFonts w:ascii="Arial" w:hAnsi="Arial" w:cs="Arial"/>
          <w:sz w:val="24"/>
          <w:szCs w:val="24"/>
        </w:rPr>
        <w:t xml:space="preserve">. [online] Lewy Body Dementia Resource </w:t>
      </w:r>
      <w:proofErr w:type="spellStart"/>
      <w:r w:rsidRPr="009F0FE8">
        <w:rPr>
          <w:rFonts w:ascii="Arial" w:hAnsi="Arial" w:cs="Arial"/>
          <w:sz w:val="24"/>
          <w:szCs w:val="24"/>
        </w:rPr>
        <w:t>Center</w:t>
      </w:r>
      <w:proofErr w:type="spellEnd"/>
      <w:r w:rsidRPr="009F0FE8">
        <w:rPr>
          <w:rFonts w:ascii="Arial" w:hAnsi="Arial" w:cs="Arial"/>
          <w:sz w:val="24"/>
          <w:szCs w:val="24"/>
        </w:rPr>
        <w:t>. Available at: &lt;https://lewybodyresourcecenter.org/activities-for-patients-with-lewy-body-dementia/&gt; (Accessed 8 March 2022).</w:t>
      </w:r>
    </w:p>
    <w:p w14:paraId="1745A4B2" w14:textId="77777777" w:rsidR="009F0FE8" w:rsidRPr="009F0FE8" w:rsidRDefault="009F0FE8" w:rsidP="009F0FE8">
      <w:pPr>
        <w:numPr>
          <w:ilvl w:val="0"/>
          <w:numId w:val="13"/>
        </w:numPr>
        <w:rPr>
          <w:rFonts w:ascii="Arial" w:hAnsi="Arial" w:cs="Arial"/>
          <w:sz w:val="24"/>
          <w:szCs w:val="24"/>
        </w:rPr>
      </w:pPr>
      <w:r w:rsidRPr="009F0FE8">
        <w:rPr>
          <w:rFonts w:ascii="Arial" w:hAnsi="Arial" w:cs="Arial"/>
          <w:sz w:val="24"/>
          <w:szCs w:val="24"/>
        </w:rPr>
        <w:t xml:space="preserve">Mayo </w:t>
      </w:r>
      <w:proofErr w:type="gramStart"/>
      <w:r w:rsidRPr="009F0FE8">
        <w:rPr>
          <w:rFonts w:ascii="Arial" w:hAnsi="Arial" w:cs="Arial"/>
          <w:sz w:val="24"/>
          <w:szCs w:val="24"/>
        </w:rPr>
        <w:t>Clinic.(</w:t>
      </w:r>
      <w:proofErr w:type="gramEnd"/>
      <w:r w:rsidRPr="009F0FE8">
        <w:rPr>
          <w:rFonts w:ascii="Arial" w:hAnsi="Arial" w:cs="Arial"/>
          <w:sz w:val="24"/>
          <w:szCs w:val="24"/>
        </w:rPr>
        <w:t>2022). </w:t>
      </w:r>
      <w:r w:rsidRPr="009F0FE8">
        <w:rPr>
          <w:rFonts w:ascii="Arial" w:hAnsi="Arial" w:cs="Arial"/>
          <w:i/>
          <w:iCs/>
          <w:sz w:val="24"/>
          <w:szCs w:val="24"/>
        </w:rPr>
        <w:t>Frontotemporal dementia - Symptoms and causes</w:t>
      </w:r>
      <w:r w:rsidRPr="009F0FE8">
        <w:rPr>
          <w:rFonts w:ascii="Arial" w:hAnsi="Arial" w:cs="Arial"/>
          <w:sz w:val="24"/>
          <w:szCs w:val="24"/>
        </w:rPr>
        <w:t>. [online] Available at: &lt;https://www.mayoclinic.org/diseases-conditions/frontotemporal-dementia/symptoms-causes/syc-20354737&gt; (Accessed 17 March 2022).</w:t>
      </w:r>
    </w:p>
    <w:p w14:paraId="65CC00E0" w14:textId="77777777" w:rsidR="009F0FE8" w:rsidRPr="009F0FE8" w:rsidRDefault="009F0FE8" w:rsidP="009F0FE8">
      <w:pPr>
        <w:numPr>
          <w:ilvl w:val="0"/>
          <w:numId w:val="13"/>
        </w:numPr>
        <w:rPr>
          <w:rFonts w:ascii="Arial" w:hAnsi="Arial" w:cs="Arial"/>
          <w:sz w:val="24"/>
          <w:szCs w:val="24"/>
        </w:rPr>
      </w:pPr>
      <w:r w:rsidRPr="009F0FE8">
        <w:rPr>
          <w:rFonts w:ascii="Arial" w:hAnsi="Arial" w:cs="Arial"/>
          <w:sz w:val="24"/>
          <w:szCs w:val="24"/>
        </w:rPr>
        <w:t xml:space="preserve">Meiland, F., Innes, A., Mountain, G., Robinson, L., van der </w:t>
      </w:r>
      <w:proofErr w:type="spellStart"/>
      <w:r w:rsidRPr="009F0FE8">
        <w:rPr>
          <w:rFonts w:ascii="Arial" w:hAnsi="Arial" w:cs="Arial"/>
          <w:sz w:val="24"/>
          <w:szCs w:val="24"/>
        </w:rPr>
        <w:t>Roest</w:t>
      </w:r>
      <w:proofErr w:type="spellEnd"/>
      <w:r w:rsidRPr="009F0FE8">
        <w:rPr>
          <w:rFonts w:ascii="Arial" w:hAnsi="Arial" w:cs="Arial"/>
          <w:sz w:val="24"/>
          <w:szCs w:val="24"/>
        </w:rPr>
        <w:t>, H., García-</w:t>
      </w:r>
      <w:proofErr w:type="spellStart"/>
      <w:r w:rsidRPr="009F0FE8">
        <w:rPr>
          <w:rFonts w:ascii="Arial" w:hAnsi="Arial" w:cs="Arial"/>
          <w:sz w:val="24"/>
          <w:szCs w:val="24"/>
        </w:rPr>
        <w:t>Casal</w:t>
      </w:r>
      <w:proofErr w:type="spellEnd"/>
      <w:r w:rsidRPr="009F0FE8">
        <w:rPr>
          <w:rFonts w:ascii="Arial" w:hAnsi="Arial" w:cs="Arial"/>
          <w:sz w:val="24"/>
          <w:szCs w:val="24"/>
        </w:rPr>
        <w:t xml:space="preserve">, J., Gove, D., </w:t>
      </w:r>
      <w:proofErr w:type="spellStart"/>
      <w:r w:rsidRPr="009F0FE8">
        <w:rPr>
          <w:rFonts w:ascii="Arial" w:hAnsi="Arial" w:cs="Arial"/>
          <w:sz w:val="24"/>
          <w:szCs w:val="24"/>
        </w:rPr>
        <w:t>Thyrian</w:t>
      </w:r>
      <w:proofErr w:type="spellEnd"/>
      <w:r w:rsidRPr="009F0FE8">
        <w:rPr>
          <w:rFonts w:ascii="Arial" w:hAnsi="Arial" w:cs="Arial"/>
          <w:sz w:val="24"/>
          <w:szCs w:val="24"/>
        </w:rPr>
        <w:t xml:space="preserve">, J., Evans, S., </w:t>
      </w:r>
      <w:proofErr w:type="spellStart"/>
      <w:r w:rsidRPr="009F0FE8">
        <w:rPr>
          <w:rFonts w:ascii="Arial" w:hAnsi="Arial" w:cs="Arial"/>
          <w:sz w:val="24"/>
          <w:szCs w:val="24"/>
        </w:rPr>
        <w:t>Dröes</w:t>
      </w:r>
      <w:proofErr w:type="spellEnd"/>
      <w:r w:rsidRPr="009F0FE8">
        <w:rPr>
          <w:rFonts w:ascii="Arial" w:hAnsi="Arial" w:cs="Arial"/>
          <w:sz w:val="24"/>
          <w:szCs w:val="24"/>
        </w:rPr>
        <w:t xml:space="preserve">, R., Kelly, F., Kurz, A., Casey, D., </w:t>
      </w:r>
      <w:proofErr w:type="spellStart"/>
      <w:r w:rsidRPr="009F0FE8">
        <w:rPr>
          <w:rFonts w:ascii="Arial" w:hAnsi="Arial" w:cs="Arial"/>
          <w:sz w:val="24"/>
          <w:szCs w:val="24"/>
        </w:rPr>
        <w:t>Szcześniak</w:t>
      </w:r>
      <w:proofErr w:type="spellEnd"/>
      <w:r w:rsidRPr="009F0FE8">
        <w:rPr>
          <w:rFonts w:ascii="Arial" w:hAnsi="Arial" w:cs="Arial"/>
          <w:sz w:val="24"/>
          <w:szCs w:val="24"/>
        </w:rPr>
        <w:t xml:space="preserve">, D., </w:t>
      </w:r>
      <w:proofErr w:type="spellStart"/>
      <w:r w:rsidRPr="009F0FE8">
        <w:rPr>
          <w:rFonts w:ascii="Arial" w:hAnsi="Arial" w:cs="Arial"/>
          <w:sz w:val="24"/>
          <w:szCs w:val="24"/>
        </w:rPr>
        <w:t>Dening</w:t>
      </w:r>
      <w:proofErr w:type="spellEnd"/>
      <w:r w:rsidRPr="009F0FE8">
        <w:rPr>
          <w:rFonts w:ascii="Arial" w:hAnsi="Arial" w:cs="Arial"/>
          <w:sz w:val="24"/>
          <w:szCs w:val="24"/>
        </w:rPr>
        <w:t xml:space="preserve">, T., Craven, M., Span, M., </w:t>
      </w:r>
      <w:proofErr w:type="spellStart"/>
      <w:r w:rsidRPr="009F0FE8">
        <w:rPr>
          <w:rFonts w:ascii="Arial" w:hAnsi="Arial" w:cs="Arial"/>
          <w:sz w:val="24"/>
          <w:szCs w:val="24"/>
        </w:rPr>
        <w:t>Felzmann</w:t>
      </w:r>
      <w:proofErr w:type="spellEnd"/>
      <w:r w:rsidRPr="009F0FE8">
        <w:rPr>
          <w:rFonts w:ascii="Arial" w:hAnsi="Arial" w:cs="Arial"/>
          <w:sz w:val="24"/>
          <w:szCs w:val="24"/>
        </w:rPr>
        <w:t xml:space="preserve">, H., </w:t>
      </w:r>
      <w:proofErr w:type="spellStart"/>
      <w:r w:rsidRPr="009F0FE8">
        <w:rPr>
          <w:rFonts w:ascii="Arial" w:hAnsi="Arial" w:cs="Arial"/>
          <w:sz w:val="24"/>
          <w:szCs w:val="24"/>
        </w:rPr>
        <w:t>Tsolaki</w:t>
      </w:r>
      <w:proofErr w:type="spellEnd"/>
      <w:r w:rsidRPr="009F0FE8">
        <w:rPr>
          <w:rFonts w:ascii="Arial" w:hAnsi="Arial" w:cs="Arial"/>
          <w:sz w:val="24"/>
          <w:szCs w:val="24"/>
        </w:rPr>
        <w:t xml:space="preserve">, M. and Franco-Martin, M., (2017). Technologies to Support Community-Dwelling Persons </w:t>
      </w:r>
      <w:proofErr w:type="gramStart"/>
      <w:r w:rsidRPr="009F0FE8">
        <w:rPr>
          <w:rFonts w:ascii="Arial" w:hAnsi="Arial" w:cs="Arial"/>
          <w:sz w:val="24"/>
          <w:szCs w:val="24"/>
        </w:rPr>
        <w:t>With</w:t>
      </w:r>
      <w:proofErr w:type="gramEnd"/>
      <w:r w:rsidRPr="009F0FE8">
        <w:rPr>
          <w:rFonts w:ascii="Arial" w:hAnsi="Arial" w:cs="Arial"/>
          <w:sz w:val="24"/>
          <w:szCs w:val="24"/>
        </w:rPr>
        <w:t xml:space="preserve"> Dementia: A Position Paper on Issues Regarding Development, Usability, Effectiveness and Cost-Effectiveness, Deployment, and Ethics. </w:t>
      </w:r>
      <w:r w:rsidRPr="009F0FE8">
        <w:rPr>
          <w:rFonts w:ascii="Arial" w:hAnsi="Arial" w:cs="Arial"/>
          <w:i/>
          <w:iCs/>
          <w:sz w:val="24"/>
          <w:szCs w:val="24"/>
        </w:rPr>
        <w:t>JMIR Rehabilitation and Assistive Technologies</w:t>
      </w:r>
      <w:r w:rsidRPr="009F0FE8">
        <w:rPr>
          <w:rFonts w:ascii="Arial" w:hAnsi="Arial" w:cs="Arial"/>
          <w:sz w:val="24"/>
          <w:szCs w:val="24"/>
        </w:rPr>
        <w:t>, 4(1), p.e1.</w:t>
      </w:r>
    </w:p>
    <w:p w14:paraId="5E4A84C3" w14:textId="77777777" w:rsidR="009F0FE8" w:rsidRPr="009F0FE8" w:rsidRDefault="009F0FE8" w:rsidP="009F0FE8">
      <w:pPr>
        <w:numPr>
          <w:ilvl w:val="0"/>
          <w:numId w:val="13"/>
        </w:numPr>
        <w:rPr>
          <w:rFonts w:ascii="Arial" w:hAnsi="Arial" w:cs="Arial"/>
          <w:sz w:val="24"/>
          <w:szCs w:val="24"/>
        </w:rPr>
      </w:pPr>
      <w:r w:rsidRPr="009F0FE8">
        <w:rPr>
          <w:rFonts w:ascii="Arial" w:hAnsi="Arial" w:cs="Arial"/>
          <w:sz w:val="24"/>
          <w:szCs w:val="24"/>
        </w:rPr>
        <w:t>Mydementiahelp.com. (2019). </w:t>
      </w:r>
      <w:r w:rsidRPr="009F0FE8">
        <w:rPr>
          <w:rFonts w:ascii="Arial" w:hAnsi="Arial" w:cs="Arial"/>
          <w:i/>
          <w:iCs/>
          <w:sz w:val="24"/>
          <w:szCs w:val="24"/>
        </w:rPr>
        <w:t>What is Dementia</w:t>
      </w:r>
      <w:r w:rsidRPr="009F0FE8">
        <w:rPr>
          <w:rFonts w:ascii="Arial" w:hAnsi="Arial" w:cs="Arial"/>
          <w:sz w:val="24"/>
          <w:szCs w:val="24"/>
        </w:rPr>
        <w:t>. [online] Available at: &lt;https://www.mydementiahelp.com/age-is-just-a-number&gt; (Accessed 2 March 2022).</w:t>
      </w:r>
    </w:p>
    <w:p w14:paraId="6BD4228D" w14:textId="77777777" w:rsidR="009F0FE8" w:rsidRPr="009F0FE8" w:rsidRDefault="009F0FE8" w:rsidP="009F0FE8">
      <w:pPr>
        <w:numPr>
          <w:ilvl w:val="0"/>
          <w:numId w:val="13"/>
        </w:numPr>
        <w:rPr>
          <w:rFonts w:ascii="Arial" w:hAnsi="Arial" w:cs="Arial"/>
          <w:sz w:val="24"/>
          <w:szCs w:val="24"/>
        </w:rPr>
      </w:pPr>
      <w:r w:rsidRPr="009F0FE8">
        <w:rPr>
          <w:rFonts w:ascii="Arial" w:hAnsi="Arial" w:cs="Arial"/>
          <w:sz w:val="24"/>
          <w:szCs w:val="24"/>
        </w:rPr>
        <w:t>nhs.uk. (2022). </w:t>
      </w:r>
      <w:r w:rsidRPr="009F0FE8">
        <w:rPr>
          <w:rFonts w:ascii="Arial" w:hAnsi="Arial" w:cs="Arial"/>
          <w:i/>
          <w:iCs/>
          <w:sz w:val="24"/>
          <w:szCs w:val="24"/>
        </w:rPr>
        <w:t>Frontotemporal dementia - Symptoms</w:t>
      </w:r>
      <w:r w:rsidRPr="009F0FE8">
        <w:rPr>
          <w:rFonts w:ascii="Arial" w:hAnsi="Arial" w:cs="Arial"/>
          <w:sz w:val="24"/>
          <w:szCs w:val="24"/>
        </w:rPr>
        <w:t>. Available at: &lt;https://www.nhs.uk/conditions/frontotemporal-dementia/symptoms/?msclkid=1a8978eaa5f911ecb8a9151dc6b935e2&gt; (Accessed 17 March 2022).</w:t>
      </w:r>
    </w:p>
    <w:p w14:paraId="443E62C6" w14:textId="77777777" w:rsidR="009F0FE8" w:rsidRPr="009F0FE8" w:rsidRDefault="009F0FE8" w:rsidP="009F0FE8">
      <w:pPr>
        <w:numPr>
          <w:ilvl w:val="0"/>
          <w:numId w:val="13"/>
        </w:numPr>
        <w:rPr>
          <w:rFonts w:ascii="Arial" w:hAnsi="Arial" w:cs="Arial"/>
          <w:sz w:val="24"/>
          <w:szCs w:val="24"/>
        </w:rPr>
      </w:pPr>
      <w:r w:rsidRPr="009F0FE8">
        <w:rPr>
          <w:rFonts w:ascii="Arial" w:hAnsi="Arial" w:cs="Arial"/>
          <w:sz w:val="24"/>
          <w:szCs w:val="24"/>
        </w:rPr>
        <w:t xml:space="preserve">Overshott, </w:t>
      </w:r>
      <w:proofErr w:type="gramStart"/>
      <w:r w:rsidRPr="009F0FE8">
        <w:rPr>
          <w:rFonts w:ascii="Arial" w:hAnsi="Arial" w:cs="Arial"/>
          <w:sz w:val="24"/>
          <w:szCs w:val="24"/>
        </w:rPr>
        <w:t>R.,(</w:t>
      </w:r>
      <w:proofErr w:type="gramEnd"/>
      <w:r w:rsidRPr="009F0FE8">
        <w:rPr>
          <w:rFonts w:ascii="Arial" w:hAnsi="Arial" w:cs="Arial"/>
          <w:sz w:val="24"/>
          <w:szCs w:val="24"/>
        </w:rPr>
        <w:t>2005) Treatment of dementia. </w:t>
      </w:r>
      <w:r w:rsidRPr="009F0FE8">
        <w:rPr>
          <w:rFonts w:ascii="Arial" w:hAnsi="Arial" w:cs="Arial"/>
          <w:i/>
          <w:iCs/>
          <w:sz w:val="24"/>
          <w:szCs w:val="24"/>
        </w:rPr>
        <w:t>Journal of Neurology, Neurosurgery &amp; Psychiatry</w:t>
      </w:r>
      <w:r w:rsidRPr="009F0FE8">
        <w:rPr>
          <w:rFonts w:ascii="Arial" w:hAnsi="Arial" w:cs="Arial"/>
          <w:sz w:val="24"/>
          <w:szCs w:val="24"/>
        </w:rPr>
        <w:t xml:space="preserve">, 76(suppl_5), </w:t>
      </w:r>
      <w:proofErr w:type="gramStart"/>
      <w:r w:rsidRPr="009F0FE8">
        <w:rPr>
          <w:rFonts w:ascii="Arial" w:hAnsi="Arial" w:cs="Arial"/>
          <w:sz w:val="24"/>
          <w:szCs w:val="24"/>
        </w:rPr>
        <w:t>pp.v</w:t>
      </w:r>
      <w:proofErr w:type="gramEnd"/>
      <w:r w:rsidRPr="009F0FE8">
        <w:rPr>
          <w:rFonts w:ascii="Arial" w:hAnsi="Arial" w:cs="Arial"/>
          <w:sz w:val="24"/>
          <w:szCs w:val="24"/>
        </w:rPr>
        <w:t xml:space="preserve">53-v59. </w:t>
      </w:r>
    </w:p>
    <w:p w14:paraId="286020F8" w14:textId="77777777" w:rsidR="009F0FE8" w:rsidRPr="009F0FE8" w:rsidRDefault="009F0FE8" w:rsidP="009F0FE8">
      <w:pPr>
        <w:numPr>
          <w:ilvl w:val="0"/>
          <w:numId w:val="13"/>
        </w:numPr>
        <w:rPr>
          <w:rFonts w:ascii="Arial" w:hAnsi="Arial" w:cs="Arial"/>
          <w:sz w:val="24"/>
          <w:szCs w:val="24"/>
        </w:rPr>
      </w:pPr>
      <w:proofErr w:type="spellStart"/>
      <w:r w:rsidRPr="009F0FE8">
        <w:rPr>
          <w:rFonts w:ascii="Arial" w:hAnsi="Arial" w:cs="Arial"/>
          <w:sz w:val="24"/>
          <w:szCs w:val="24"/>
        </w:rPr>
        <w:t>Rabins</w:t>
      </w:r>
      <w:proofErr w:type="spellEnd"/>
      <w:r w:rsidRPr="009F0FE8">
        <w:rPr>
          <w:rFonts w:ascii="Arial" w:hAnsi="Arial" w:cs="Arial"/>
          <w:sz w:val="24"/>
          <w:szCs w:val="24"/>
        </w:rPr>
        <w:t xml:space="preserve">, P., Steele, C. and </w:t>
      </w:r>
      <w:proofErr w:type="spellStart"/>
      <w:r w:rsidRPr="009F0FE8">
        <w:rPr>
          <w:rFonts w:ascii="Arial" w:hAnsi="Arial" w:cs="Arial"/>
          <w:sz w:val="24"/>
          <w:szCs w:val="24"/>
        </w:rPr>
        <w:t>Lyketsos</w:t>
      </w:r>
      <w:proofErr w:type="spellEnd"/>
      <w:r w:rsidRPr="009F0FE8">
        <w:rPr>
          <w:rFonts w:ascii="Arial" w:hAnsi="Arial" w:cs="Arial"/>
          <w:sz w:val="24"/>
          <w:szCs w:val="24"/>
        </w:rPr>
        <w:t>, C., (2006). </w:t>
      </w:r>
      <w:r w:rsidRPr="009F0FE8">
        <w:rPr>
          <w:rFonts w:ascii="Arial" w:hAnsi="Arial" w:cs="Arial"/>
          <w:i/>
          <w:iCs/>
          <w:sz w:val="24"/>
          <w:szCs w:val="24"/>
        </w:rPr>
        <w:t>Practical Dementia Care</w:t>
      </w:r>
      <w:r w:rsidRPr="009F0FE8">
        <w:rPr>
          <w:rFonts w:ascii="Arial" w:hAnsi="Arial" w:cs="Arial"/>
          <w:sz w:val="24"/>
          <w:szCs w:val="24"/>
        </w:rPr>
        <w:t>. 2nd ed. Oxford University Press, p.2.</w:t>
      </w:r>
    </w:p>
    <w:p w14:paraId="0ADD982C" w14:textId="77777777" w:rsidR="009F0FE8" w:rsidRPr="009F0FE8" w:rsidRDefault="009F0FE8" w:rsidP="009F0FE8">
      <w:pPr>
        <w:numPr>
          <w:ilvl w:val="0"/>
          <w:numId w:val="13"/>
        </w:numPr>
        <w:rPr>
          <w:rFonts w:ascii="Arial" w:hAnsi="Arial" w:cs="Arial"/>
          <w:sz w:val="24"/>
          <w:szCs w:val="24"/>
        </w:rPr>
      </w:pPr>
      <w:r w:rsidRPr="009F0FE8">
        <w:rPr>
          <w:rFonts w:ascii="Arial" w:hAnsi="Arial" w:cs="Arial"/>
          <w:sz w:val="24"/>
          <w:szCs w:val="24"/>
        </w:rPr>
        <w:t>Royalvoluntaryservice.org.uk. (2022). </w:t>
      </w:r>
      <w:r w:rsidRPr="009F0FE8">
        <w:rPr>
          <w:rFonts w:ascii="Arial" w:hAnsi="Arial" w:cs="Arial"/>
          <w:i/>
          <w:iCs/>
          <w:sz w:val="24"/>
          <w:szCs w:val="24"/>
        </w:rPr>
        <w:t>Dementia support</w:t>
      </w:r>
      <w:r w:rsidRPr="009F0FE8">
        <w:rPr>
          <w:rFonts w:ascii="Arial" w:hAnsi="Arial" w:cs="Arial"/>
          <w:sz w:val="24"/>
          <w:szCs w:val="24"/>
        </w:rPr>
        <w:t>. [online] Available at: &lt;https://www.royalvoluntaryservice.org.uk/our-services/dementia-support/?gclid=EAIaIQobChMI_O7rlavO9gIVDeztCh1i1QhSEAAYAiAAEgLQ8fD_BwE&gt; (Accessed 18 March 2022).</w:t>
      </w:r>
    </w:p>
    <w:p w14:paraId="72238DCC" w14:textId="77777777" w:rsidR="009F0FE8" w:rsidRPr="009F0FE8" w:rsidRDefault="009F0FE8" w:rsidP="009F0FE8">
      <w:pPr>
        <w:numPr>
          <w:ilvl w:val="0"/>
          <w:numId w:val="13"/>
        </w:numPr>
        <w:rPr>
          <w:rFonts w:ascii="Arial" w:hAnsi="Arial" w:cs="Arial"/>
          <w:sz w:val="24"/>
          <w:szCs w:val="24"/>
        </w:rPr>
      </w:pPr>
      <w:r w:rsidRPr="009F0FE8">
        <w:rPr>
          <w:rFonts w:ascii="Arial" w:hAnsi="Arial" w:cs="Arial"/>
          <w:sz w:val="24"/>
          <w:szCs w:val="24"/>
        </w:rPr>
        <w:t>Sheikh, H., (2022). </w:t>
      </w:r>
      <w:r w:rsidRPr="009F0FE8">
        <w:rPr>
          <w:rFonts w:ascii="Arial" w:hAnsi="Arial" w:cs="Arial"/>
          <w:i/>
          <w:iCs/>
          <w:sz w:val="24"/>
          <w:szCs w:val="24"/>
        </w:rPr>
        <w:t>Learn How Lewy Body Dementia Progresses After Diagnosis</w:t>
      </w:r>
      <w:r w:rsidRPr="009F0FE8">
        <w:rPr>
          <w:rFonts w:ascii="Arial" w:hAnsi="Arial" w:cs="Arial"/>
          <w:sz w:val="24"/>
          <w:szCs w:val="24"/>
        </w:rPr>
        <w:t xml:space="preserve">. [online] </w:t>
      </w:r>
      <w:proofErr w:type="spellStart"/>
      <w:r w:rsidRPr="009F0FE8">
        <w:rPr>
          <w:rFonts w:ascii="Arial" w:hAnsi="Arial" w:cs="Arial"/>
          <w:sz w:val="24"/>
          <w:szCs w:val="24"/>
        </w:rPr>
        <w:t>Verywell</w:t>
      </w:r>
      <w:proofErr w:type="spellEnd"/>
      <w:r w:rsidRPr="009F0FE8">
        <w:rPr>
          <w:rFonts w:ascii="Arial" w:hAnsi="Arial" w:cs="Arial"/>
          <w:sz w:val="24"/>
          <w:szCs w:val="24"/>
        </w:rPr>
        <w:t xml:space="preserve"> Health. Available at: &lt;https://www.verywellhealth.com/lewy-body-dementia-stages-progression-98735&gt; (Accessed 17 March 2022).</w:t>
      </w:r>
    </w:p>
    <w:p w14:paraId="5903C5B1" w14:textId="77777777" w:rsidR="009F0FE8" w:rsidRPr="009F0FE8" w:rsidRDefault="009F0FE8" w:rsidP="009F0FE8">
      <w:pPr>
        <w:numPr>
          <w:ilvl w:val="0"/>
          <w:numId w:val="13"/>
        </w:numPr>
        <w:rPr>
          <w:rFonts w:ascii="Arial" w:hAnsi="Arial" w:cs="Arial"/>
          <w:sz w:val="24"/>
          <w:szCs w:val="24"/>
        </w:rPr>
      </w:pPr>
      <w:r w:rsidRPr="009F0FE8">
        <w:rPr>
          <w:rFonts w:ascii="Arial" w:hAnsi="Arial" w:cs="Arial"/>
          <w:sz w:val="24"/>
          <w:szCs w:val="24"/>
        </w:rPr>
        <w:t>Tsai, R. and Boxer, A., (2014). Treatment of Frontotemporal Dementia. </w:t>
      </w:r>
      <w:r w:rsidRPr="009F0FE8">
        <w:rPr>
          <w:rFonts w:ascii="Arial" w:hAnsi="Arial" w:cs="Arial"/>
          <w:i/>
          <w:iCs/>
          <w:sz w:val="24"/>
          <w:szCs w:val="24"/>
        </w:rPr>
        <w:t>Current Treatment Options in Neurology</w:t>
      </w:r>
      <w:r w:rsidRPr="009F0FE8">
        <w:rPr>
          <w:rFonts w:ascii="Arial" w:hAnsi="Arial" w:cs="Arial"/>
          <w:sz w:val="24"/>
          <w:szCs w:val="24"/>
        </w:rPr>
        <w:t>, [online] 16(11). Available at: &lt;https://www.ncbi.nlm.nih.gov/pmc/articles/PMC4920050/?msclkid=46ae0e75a60d11ecb0fd4c7b2dfc9743&gt; (Accessed 17 March 2022).</w:t>
      </w:r>
    </w:p>
    <w:p w14:paraId="00C3F770" w14:textId="77777777" w:rsidR="009F0FE8" w:rsidRPr="009F0FE8" w:rsidRDefault="009F0FE8" w:rsidP="009F0FE8">
      <w:pPr>
        <w:numPr>
          <w:ilvl w:val="0"/>
          <w:numId w:val="13"/>
        </w:numPr>
        <w:rPr>
          <w:rFonts w:ascii="Arial" w:hAnsi="Arial" w:cs="Arial"/>
          <w:sz w:val="24"/>
          <w:szCs w:val="24"/>
        </w:rPr>
      </w:pPr>
      <w:r w:rsidRPr="009F0FE8">
        <w:rPr>
          <w:rFonts w:ascii="Arial" w:hAnsi="Arial" w:cs="Arial"/>
          <w:sz w:val="24"/>
          <w:szCs w:val="24"/>
        </w:rPr>
        <w:t> </w:t>
      </w:r>
      <w:r w:rsidRPr="009F0FE8">
        <w:rPr>
          <w:rFonts w:ascii="Arial" w:hAnsi="Arial" w:cs="Arial"/>
          <w:i/>
          <w:iCs/>
          <w:sz w:val="24"/>
          <w:szCs w:val="24"/>
        </w:rPr>
        <w:t>Charities - The Lewy Body Society</w:t>
      </w:r>
      <w:r w:rsidRPr="009F0FE8">
        <w:rPr>
          <w:rFonts w:ascii="Arial" w:hAnsi="Arial" w:cs="Arial"/>
          <w:sz w:val="24"/>
          <w:szCs w:val="24"/>
        </w:rPr>
        <w:t>.  Available at: &lt;https://www.lewybody.org/resources/further-information/charities/&gt; (Accessed 2 March 2022).</w:t>
      </w:r>
    </w:p>
    <w:p w14:paraId="78F838E2" w14:textId="77777777" w:rsidR="009F0FE8" w:rsidRPr="009F0FE8" w:rsidRDefault="009F0FE8" w:rsidP="009F0FE8">
      <w:pPr>
        <w:numPr>
          <w:ilvl w:val="0"/>
          <w:numId w:val="13"/>
        </w:numPr>
        <w:rPr>
          <w:rFonts w:ascii="Arial" w:hAnsi="Arial" w:cs="Arial"/>
          <w:sz w:val="24"/>
          <w:szCs w:val="24"/>
        </w:rPr>
      </w:pPr>
      <w:proofErr w:type="spellStart"/>
      <w:r w:rsidRPr="009F0FE8">
        <w:rPr>
          <w:rFonts w:ascii="Arial" w:hAnsi="Arial" w:cs="Arial"/>
          <w:sz w:val="24"/>
          <w:szCs w:val="24"/>
        </w:rPr>
        <w:t>Versey</w:t>
      </w:r>
      <w:proofErr w:type="spellEnd"/>
      <w:r w:rsidRPr="009F0FE8">
        <w:rPr>
          <w:rFonts w:ascii="Arial" w:hAnsi="Arial" w:cs="Arial"/>
          <w:sz w:val="24"/>
          <w:szCs w:val="24"/>
        </w:rPr>
        <w:t>, H., (2015). </w:t>
      </w:r>
      <w:r w:rsidRPr="009F0FE8">
        <w:rPr>
          <w:rFonts w:ascii="Arial" w:hAnsi="Arial" w:cs="Arial"/>
          <w:i/>
          <w:iCs/>
          <w:sz w:val="24"/>
          <w:szCs w:val="24"/>
        </w:rPr>
        <w:t>activity</w:t>
      </w:r>
      <w:r w:rsidRPr="009F0FE8">
        <w:rPr>
          <w:rFonts w:ascii="Arial" w:hAnsi="Arial" w:cs="Arial"/>
          <w:sz w:val="24"/>
          <w:szCs w:val="24"/>
        </w:rPr>
        <w:t>. [ebook] research gate, p.11. Available at: &lt;http://www.researchgate.net/publication/314620190_Activity_Theory&gt; (Accessed 15 March 2022).</w:t>
      </w:r>
    </w:p>
    <w:p w14:paraId="65AB34F4" w14:textId="77777777" w:rsidR="009F0FE8" w:rsidRPr="009F0FE8" w:rsidRDefault="009F0FE8" w:rsidP="009F0FE8">
      <w:pPr>
        <w:numPr>
          <w:ilvl w:val="0"/>
          <w:numId w:val="13"/>
        </w:numPr>
        <w:rPr>
          <w:rFonts w:ascii="Arial" w:hAnsi="Arial" w:cs="Arial"/>
          <w:sz w:val="24"/>
          <w:szCs w:val="24"/>
        </w:rPr>
      </w:pPr>
      <w:r w:rsidRPr="009F0FE8">
        <w:rPr>
          <w:rFonts w:ascii="Arial" w:hAnsi="Arial" w:cs="Arial"/>
          <w:sz w:val="24"/>
          <w:szCs w:val="24"/>
        </w:rPr>
        <w:t xml:space="preserve">Walker, Z., </w:t>
      </w:r>
      <w:proofErr w:type="spellStart"/>
      <w:r w:rsidRPr="009F0FE8">
        <w:rPr>
          <w:rFonts w:ascii="Arial" w:hAnsi="Arial" w:cs="Arial"/>
          <w:sz w:val="24"/>
          <w:szCs w:val="24"/>
        </w:rPr>
        <w:t>Possin</w:t>
      </w:r>
      <w:proofErr w:type="spellEnd"/>
      <w:r w:rsidRPr="009F0FE8">
        <w:rPr>
          <w:rFonts w:ascii="Arial" w:hAnsi="Arial" w:cs="Arial"/>
          <w:sz w:val="24"/>
          <w:szCs w:val="24"/>
        </w:rPr>
        <w:t xml:space="preserve">, K., </w:t>
      </w:r>
      <w:proofErr w:type="spellStart"/>
      <w:r w:rsidRPr="009F0FE8">
        <w:rPr>
          <w:rFonts w:ascii="Arial" w:hAnsi="Arial" w:cs="Arial"/>
          <w:sz w:val="24"/>
          <w:szCs w:val="24"/>
        </w:rPr>
        <w:t>Boeve</w:t>
      </w:r>
      <w:proofErr w:type="spellEnd"/>
      <w:r w:rsidRPr="009F0FE8">
        <w:rPr>
          <w:rFonts w:ascii="Arial" w:hAnsi="Arial" w:cs="Arial"/>
          <w:sz w:val="24"/>
          <w:szCs w:val="24"/>
        </w:rPr>
        <w:t xml:space="preserve">, B. and </w:t>
      </w:r>
      <w:proofErr w:type="spellStart"/>
      <w:r w:rsidRPr="009F0FE8">
        <w:rPr>
          <w:rFonts w:ascii="Arial" w:hAnsi="Arial" w:cs="Arial"/>
          <w:sz w:val="24"/>
          <w:szCs w:val="24"/>
        </w:rPr>
        <w:t>Aarsland</w:t>
      </w:r>
      <w:proofErr w:type="spellEnd"/>
      <w:r w:rsidRPr="009F0FE8">
        <w:rPr>
          <w:rFonts w:ascii="Arial" w:hAnsi="Arial" w:cs="Arial"/>
          <w:sz w:val="24"/>
          <w:szCs w:val="24"/>
        </w:rPr>
        <w:t>, D., (2015). Lewy body dementias. </w:t>
      </w:r>
      <w:r w:rsidRPr="009F0FE8">
        <w:rPr>
          <w:rFonts w:ascii="Arial" w:hAnsi="Arial" w:cs="Arial"/>
          <w:i/>
          <w:iCs/>
          <w:sz w:val="24"/>
          <w:szCs w:val="24"/>
        </w:rPr>
        <w:t>The Lancet</w:t>
      </w:r>
      <w:r w:rsidRPr="009F0FE8">
        <w:rPr>
          <w:rFonts w:ascii="Arial" w:hAnsi="Arial" w:cs="Arial"/>
          <w:sz w:val="24"/>
          <w:szCs w:val="24"/>
        </w:rPr>
        <w:t>, [online] 386(10004), pp.1683-1697. Available at: &lt;https://www.sciencedirect.com/science/article/pii/S0140673615004626?casa_token=slgNoBP54rUAAAAA:Sp55_NcxSLGWZ22b5w0RIgIIVeqr7qyDpvTay71IQ_tK_GF9X1gRDtDWVOQAtPjZ3QCWAMtr0SeUVA&gt; (Accessed 15 February 2022).</w:t>
      </w:r>
    </w:p>
    <w:p w14:paraId="741B6DF2" w14:textId="77777777" w:rsidR="009F0FE8" w:rsidRPr="009F0FE8" w:rsidRDefault="009F0FE8" w:rsidP="009F0FE8">
      <w:pPr>
        <w:numPr>
          <w:ilvl w:val="0"/>
          <w:numId w:val="13"/>
        </w:numPr>
        <w:rPr>
          <w:rFonts w:ascii="Arial" w:hAnsi="Arial" w:cs="Arial"/>
          <w:sz w:val="24"/>
          <w:szCs w:val="24"/>
        </w:rPr>
      </w:pPr>
      <w:r w:rsidRPr="009F0FE8">
        <w:rPr>
          <w:rFonts w:ascii="Arial" w:hAnsi="Arial" w:cs="Arial"/>
          <w:sz w:val="24"/>
          <w:szCs w:val="24"/>
        </w:rPr>
        <w:t xml:space="preserve">Winstead, V., Yost, E., </w:t>
      </w:r>
      <w:proofErr w:type="spellStart"/>
      <w:r w:rsidRPr="009F0FE8">
        <w:rPr>
          <w:rFonts w:ascii="Arial" w:hAnsi="Arial" w:cs="Arial"/>
          <w:sz w:val="24"/>
          <w:szCs w:val="24"/>
        </w:rPr>
        <w:t>Cotten</w:t>
      </w:r>
      <w:proofErr w:type="spellEnd"/>
      <w:r w:rsidRPr="009F0FE8">
        <w:rPr>
          <w:rFonts w:ascii="Arial" w:hAnsi="Arial" w:cs="Arial"/>
          <w:sz w:val="24"/>
          <w:szCs w:val="24"/>
        </w:rPr>
        <w:t xml:space="preserve">, S., </w:t>
      </w:r>
      <w:proofErr w:type="spellStart"/>
      <w:r w:rsidRPr="009F0FE8">
        <w:rPr>
          <w:rFonts w:ascii="Arial" w:hAnsi="Arial" w:cs="Arial"/>
          <w:sz w:val="24"/>
          <w:szCs w:val="24"/>
        </w:rPr>
        <w:t>Berkowsky</w:t>
      </w:r>
      <w:proofErr w:type="spellEnd"/>
      <w:r w:rsidRPr="009F0FE8">
        <w:rPr>
          <w:rFonts w:ascii="Arial" w:hAnsi="Arial" w:cs="Arial"/>
          <w:sz w:val="24"/>
          <w:szCs w:val="24"/>
        </w:rPr>
        <w:t>, R. and Anderson, W., (2014). The Impact of Activity Interventions on the Well-Being of Older Adults in Continuing Care Communities. </w:t>
      </w:r>
      <w:r w:rsidRPr="009F0FE8">
        <w:rPr>
          <w:rFonts w:ascii="Arial" w:hAnsi="Arial" w:cs="Arial"/>
          <w:i/>
          <w:iCs/>
          <w:sz w:val="24"/>
          <w:szCs w:val="24"/>
        </w:rPr>
        <w:t>Journal of Applied Gerontology</w:t>
      </w:r>
      <w:r w:rsidRPr="009F0FE8">
        <w:rPr>
          <w:rFonts w:ascii="Arial" w:hAnsi="Arial" w:cs="Arial"/>
          <w:sz w:val="24"/>
          <w:szCs w:val="24"/>
        </w:rPr>
        <w:t>, [online] 33(7), pp.888-911. Available at: &lt;https://www.ncbi.nlm.nih.gov/pmc/articles/PMC5505561/&gt; (Accessed 13 March 2022).</w:t>
      </w:r>
    </w:p>
    <w:p w14:paraId="5B55E00A" w14:textId="77777777" w:rsidR="009F0FE8" w:rsidRPr="009F0FE8" w:rsidRDefault="009F0FE8" w:rsidP="009F0FE8">
      <w:pPr>
        <w:numPr>
          <w:ilvl w:val="0"/>
          <w:numId w:val="13"/>
        </w:numPr>
        <w:rPr>
          <w:rFonts w:ascii="Arial" w:hAnsi="Arial" w:cs="Arial"/>
          <w:sz w:val="24"/>
          <w:szCs w:val="24"/>
        </w:rPr>
      </w:pPr>
      <w:r w:rsidRPr="009F0FE8">
        <w:rPr>
          <w:rFonts w:ascii="Arial" w:hAnsi="Arial" w:cs="Arial"/>
          <w:sz w:val="24"/>
          <w:szCs w:val="24"/>
        </w:rPr>
        <w:t>Who.int. (2022). </w:t>
      </w:r>
      <w:r w:rsidRPr="009F0FE8">
        <w:rPr>
          <w:rFonts w:ascii="Arial" w:hAnsi="Arial" w:cs="Arial"/>
          <w:i/>
          <w:iCs/>
          <w:sz w:val="24"/>
          <w:szCs w:val="24"/>
        </w:rPr>
        <w:t>Dementia</w:t>
      </w:r>
      <w:r w:rsidRPr="009F0FE8">
        <w:rPr>
          <w:rFonts w:ascii="Arial" w:hAnsi="Arial" w:cs="Arial"/>
          <w:sz w:val="24"/>
          <w:szCs w:val="24"/>
        </w:rPr>
        <w:t>. Available at: &lt;https://www.who.int/news-room/fact-sheets/detail/dementia&gt; (Accessed 17 March 2022).</w:t>
      </w:r>
    </w:p>
    <w:p w14:paraId="77DD024E" w14:textId="0880B4AE" w:rsidR="00857325" w:rsidRPr="005A0637" w:rsidRDefault="009F0FE8" w:rsidP="009F0FE8">
      <w:pPr>
        <w:rPr>
          <w:rFonts w:ascii="Arial" w:hAnsi="Arial" w:cs="Arial"/>
          <w:sz w:val="24"/>
          <w:szCs w:val="24"/>
        </w:rPr>
      </w:pPr>
      <w:r w:rsidRPr="005A0637">
        <w:rPr>
          <w:rFonts w:ascii="Arial" w:hAnsi="Arial" w:cs="Arial"/>
          <w:sz w:val="24"/>
          <w:szCs w:val="24"/>
        </w:rPr>
        <w:t>(2013). </w:t>
      </w:r>
      <w:r w:rsidRPr="005A0637">
        <w:rPr>
          <w:rFonts w:ascii="Arial" w:hAnsi="Arial" w:cs="Arial"/>
          <w:i/>
          <w:iCs/>
          <w:sz w:val="24"/>
          <w:szCs w:val="24"/>
        </w:rPr>
        <w:t>Dementia, rights, and the social model of disability</w:t>
      </w:r>
      <w:r w:rsidRPr="005A0637">
        <w:rPr>
          <w:rFonts w:ascii="Arial" w:hAnsi="Arial" w:cs="Arial"/>
          <w:sz w:val="24"/>
          <w:szCs w:val="24"/>
        </w:rPr>
        <w:t xml:space="preserve">. [ebook] </w:t>
      </w:r>
      <w:proofErr w:type="spellStart"/>
      <w:r w:rsidRPr="005A0637">
        <w:rPr>
          <w:rFonts w:ascii="Arial" w:hAnsi="Arial" w:cs="Arial"/>
          <w:sz w:val="24"/>
          <w:szCs w:val="24"/>
        </w:rPr>
        <w:t>london</w:t>
      </w:r>
      <w:proofErr w:type="spellEnd"/>
      <w:r w:rsidRPr="005A0637">
        <w:rPr>
          <w:rFonts w:ascii="Arial" w:hAnsi="Arial" w:cs="Arial"/>
          <w:sz w:val="24"/>
          <w:szCs w:val="24"/>
        </w:rPr>
        <w:t>: mental health foundation, pp.6-10. Available at: &lt;https://www.mentalhealth.org.uk/sites/default/files/dementia-rights-policy-discussion.pdf</w:t>
      </w:r>
      <w:proofErr w:type="gramStart"/>
      <w:r w:rsidRPr="005A0637">
        <w:rPr>
          <w:rFonts w:ascii="Arial" w:hAnsi="Arial" w:cs="Arial"/>
          <w:sz w:val="24"/>
          <w:szCs w:val="24"/>
        </w:rPr>
        <w:t>&gt;(</w:t>
      </w:r>
      <w:proofErr w:type="gramEnd"/>
      <w:r w:rsidRPr="005A0637">
        <w:rPr>
          <w:rFonts w:ascii="Arial" w:hAnsi="Arial" w:cs="Arial"/>
          <w:sz w:val="24"/>
          <w:szCs w:val="24"/>
        </w:rPr>
        <w:t>Accessed 27 February 2022).</w:t>
      </w:r>
    </w:p>
    <w:sectPr w:rsidR="00857325" w:rsidRPr="005A0637" w:rsidSect="00C94EC2">
      <w:pgSz w:w="31680" w:h="24480" w:orient="landscape" w:code="24"/>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42F888" w14:textId="77777777" w:rsidR="002E07C3" w:rsidRDefault="002E07C3" w:rsidP="004A12F0">
      <w:pPr>
        <w:spacing w:after="0" w:line="240" w:lineRule="auto"/>
      </w:pPr>
      <w:r>
        <w:separator/>
      </w:r>
    </w:p>
  </w:endnote>
  <w:endnote w:type="continuationSeparator" w:id="0">
    <w:p w14:paraId="2F191AC3" w14:textId="77777777" w:rsidR="002E07C3" w:rsidRDefault="002E07C3" w:rsidP="004A12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mn-ea">
    <w:panose1 w:val="00000000000000000000"/>
    <w:charset w:val="00"/>
    <w:family w:val="roman"/>
    <w:notTrueType/>
    <w:pitch w:val="default"/>
  </w:font>
  <w:font w:name="+mn-cs">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6F448B" w14:textId="77777777" w:rsidR="002E07C3" w:rsidRDefault="002E07C3" w:rsidP="004A12F0">
      <w:pPr>
        <w:spacing w:after="0" w:line="240" w:lineRule="auto"/>
      </w:pPr>
      <w:r>
        <w:separator/>
      </w:r>
    </w:p>
  </w:footnote>
  <w:footnote w:type="continuationSeparator" w:id="0">
    <w:p w14:paraId="370DEA91" w14:textId="77777777" w:rsidR="002E07C3" w:rsidRDefault="002E07C3" w:rsidP="004A12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B83D85"/>
    <w:multiLevelType w:val="hybridMultilevel"/>
    <w:tmpl w:val="BDD2A542"/>
    <w:lvl w:ilvl="0" w:tplc="7B32CA78">
      <w:start w:val="1"/>
      <w:numFmt w:val="bullet"/>
      <w:lvlText w:val="•"/>
      <w:lvlJc w:val="left"/>
      <w:pPr>
        <w:tabs>
          <w:tab w:val="num" w:pos="720"/>
        </w:tabs>
        <w:ind w:left="720" w:hanging="360"/>
      </w:pPr>
      <w:rPr>
        <w:rFonts w:ascii="Arial" w:hAnsi="Arial" w:hint="default"/>
      </w:rPr>
    </w:lvl>
    <w:lvl w:ilvl="1" w:tplc="FFA88F26" w:tentative="1">
      <w:start w:val="1"/>
      <w:numFmt w:val="bullet"/>
      <w:lvlText w:val="•"/>
      <w:lvlJc w:val="left"/>
      <w:pPr>
        <w:tabs>
          <w:tab w:val="num" w:pos="1440"/>
        </w:tabs>
        <w:ind w:left="1440" w:hanging="360"/>
      </w:pPr>
      <w:rPr>
        <w:rFonts w:ascii="Arial" w:hAnsi="Arial" w:hint="default"/>
      </w:rPr>
    </w:lvl>
    <w:lvl w:ilvl="2" w:tplc="0AF4A44E" w:tentative="1">
      <w:start w:val="1"/>
      <w:numFmt w:val="bullet"/>
      <w:lvlText w:val="•"/>
      <w:lvlJc w:val="left"/>
      <w:pPr>
        <w:tabs>
          <w:tab w:val="num" w:pos="2160"/>
        </w:tabs>
        <w:ind w:left="2160" w:hanging="360"/>
      </w:pPr>
      <w:rPr>
        <w:rFonts w:ascii="Arial" w:hAnsi="Arial" w:hint="default"/>
      </w:rPr>
    </w:lvl>
    <w:lvl w:ilvl="3" w:tplc="AC6E978A" w:tentative="1">
      <w:start w:val="1"/>
      <w:numFmt w:val="bullet"/>
      <w:lvlText w:val="•"/>
      <w:lvlJc w:val="left"/>
      <w:pPr>
        <w:tabs>
          <w:tab w:val="num" w:pos="2880"/>
        </w:tabs>
        <w:ind w:left="2880" w:hanging="360"/>
      </w:pPr>
      <w:rPr>
        <w:rFonts w:ascii="Arial" w:hAnsi="Arial" w:hint="default"/>
      </w:rPr>
    </w:lvl>
    <w:lvl w:ilvl="4" w:tplc="ECF4F962" w:tentative="1">
      <w:start w:val="1"/>
      <w:numFmt w:val="bullet"/>
      <w:lvlText w:val="•"/>
      <w:lvlJc w:val="left"/>
      <w:pPr>
        <w:tabs>
          <w:tab w:val="num" w:pos="3600"/>
        </w:tabs>
        <w:ind w:left="3600" w:hanging="360"/>
      </w:pPr>
      <w:rPr>
        <w:rFonts w:ascii="Arial" w:hAnsi="Arial" w:hint="default"/>
      </w:rPr>
    </w:lvl>
    <w:lvl w:ilvl="5" w:tplc="B4687CFC" w:tentative="1">
      <w:start w:val="1"/>
      <w:numFmt w:val="bullet"/>
      <w:lvlText w:val="•"/>
      <w:lvlJc w:val="left"/>
      <w:pPr>
        <w:tabs>
          <w:tab w:val="num" w:pos="4320"/>
        </w:tabs>
        <w:ind w:left="4320" w:hanging="360"/>
      </w:pPr>
      <w:rPr>
        <w:rFonts w:ascii="Arial" w:hAnsi="Arial" w:hint="default"/>
      </w:rPr>
    </w:lvl>
    <w:lvl w:ilvl="6" w:tplc="2C0AF6E2" w:tentative="1">
      <w:start w:val="1"/>
      <w:numFmt w:val="bullet"/>
      <w:lvlText w:val="•"/>
      <w:lvlJc w:val="left"/>
      <w:pPr>
        <w:tabs>
          <w:tab w:val="num" w:pos="5040"/>
        </w:tabs>
        <w:ind w:left="5040" w:hanging="360"/>
      </w:pPr>
      <w:rPr>
        <w:rFonts w:ascii="Arial" w:hAnsi="Arial" w:hint="default"/>
      </w:rPr>
    </w:lvl>
    <w:lvl w:ilvl="7" w:tplc="C9C07C46" w:tentative="1">
      <w:start w:val="1"/>
      <w:numFmt w:val="bullet"/>
      <w:lvlText w:val="•"/>
      <w:lvlJc w:val="left"/>
      <w:pPr>
        <w:tabs>
          <w:tab w:val="num" w:pos="5760"/>
        </w:tabs>
        <w:ind w:left="5760" w:hanging="360"/>
      </w:pPr>
      <w:rPr>
        <w:rFonts w:ascii="Arial" w:hAnsi="Arial" w:hint="default"/>
      </w:rPr>
    </w:lvl>
    <w:lvl w:ilvl="8" w:tplc="F5D4783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0326833"/>
    <w:multiLevelType w:val="hybridMultilevel"/>
    <w:tmpl w:val="7C949694"/>
    <w:lvl w:ilvl="0" w:tplc="3E0CB70E">
      <w:start w:val="1"/>
      <w:numFmt w:val="bullet"/>
      <w:lvlText w:val="•"/>
      <w:lvlJc w:val="left"/>
      <w:pPr>
        <w:tabs>
          <w:tab w:val="num" w:pos="720"/>
        </w:tabs>
        <w:ind w:left="720" w:hanging="360"/>
      </w:pPr>
      <w:rPr>
        <w:rFonts w:ascii="Arial" w:hAnsi="Arial" w:hint="default"/>
      </w:rPr>
    </w:lvl>
    <w:lvl w:ilvl="1" w:tplc="1A6C2B7A" w:tentative="1">
      <w:start w:val="1"/>
      <w:numFmt w:val="bullet"/>
      <w:lvlText w:val="•"/>
      <w:lvlJc w:val="left"/>
      <w:pPr>
        <w:tabs>
          <w:tab w:val="num" w:pos="1440"/>
        </w:tabs>
        <w:ind w:left="1440" w:hanging="360"/>
      </w:pPr>
      <w:rPr>
        <w:rFonts w:ascii="Arial" w:hAnsi="Arial" w:hint="default"/>
      </w:rPr>
    </w:lvl>
    <w:lvl w:ilvl="2" w:tplc="69FEA86C" w:tentative="1">
      <w:start w:val="1"/>
      <w:numFmt w:val="bullet"/>
      <w:lvlText w:val="•"/>
      <w:lvlJc w:val="left"/>
      <w:pPr>
        <w:tabs>
          <w:tab w:val="num" w:pos="2160"/>
        </w:tabs>
        <w:ind w:left="2160" w:hanging="360"/>
      </w:pPr>
      <w:rPr>
        <w:rFonts w:ascii="Arial" w:hAnsi="Arial" w:hint="default"/>
      </w:rPr>
    </w:lvl>
    <w:lvl w:ilvl="3" w:tplc="A798F504" w:tentative="1">
      <w:start w:val="1"/>
      <w:numFmt w:val="bullet"/>
      <w:lvlText w:val="•"/>
      <w:lvlJc w:val="left"/>
      <w:pPr>
        <w:tabs>
          <w:tab w:val="num" w:pos="2880"/>
        </w:tabs>
        <w:ind w:left="2880" w:hanging="360"/>
      </w:pPr>
      <w:rPr>
        <w:rFonts w:ascii="Arial" w:hAnsi="Arial" w:hint="default"/>
      </w:rPr>
    </w:lvl>
    <w:lvl w:ilvl="4" w:tplc="6194D126" w:tentative="1">
      <w:start w:val="1"/>
      <w:numFmt w:val="bullet"/>
      <w:lvlText w:val="•"/>
      <w:lvlJc w:val="left"/>
      <w:pPr>
        <w:tabs>
          <w:tab w:val="num" w:pos="3600"/>
        </w:tabs>
        <w:ind w:left="3600" w:hanging="360"/>
      </w:pPr>
      <w:rPr>
        <w:rFonts w:ascii="Arial" w:hAnsi="Arial" w:hint="default"/>
      </w:rPr>
    </w:lvl>
    <w:lvl w:ilvl="5" w:tplc="3E769804" w:tentative="1">
      <w:start w:val="1"/>
      <w:numFmt w:val="bullet"/>
      <w:lvlText w:val="•"/>
      <w:lvlJc w:val="left"/>
      <w:pPr>
        <w:tabs>
          <w:tab w:val="num" w:pos="4320"/>
        </w:tabs>
        <w:ind w:left="4320" w:hanging="360"/>
      </w:pPr>
      <w:rPr>
        <w:rFonts w:ascii="Arial" w:hAnsi="Arial" w:hint="default"/>
      </w:rPr>
    </w:lvl>
    <w:lvl w:ilvl="6" w:tplc="6B6A466E" w:tentative="1">
      <w:start w:val="1"/>
      <w:numFmt w:val="bullet"/>
      <w:lvlText w:val="•"/>
      <w:lvlJc w:val="left"/>
      <w:pPr>
        <w:tabs>
          <w:tab w:val="num" w:pos="5040"/>
        </w:tabs>
        <w:ind w:left="5040" w:hanging="360"/>
      </w:pPr>
      <w:rPr>
        <w:rFonts w:ascii="Arial" w:hAnsi="Arial" w:hint="default"/>
      </w:rPr>
    </w:lvl>
    <w:lvl w:ilvl="7" w:tplc="49B049D0" w:tentative="1">
      <w:start w:val="1"/>
      <w:numFmt w:val="bullet"/>
      <w:lvlText w:val="•"/>
      <w:lvlJc w:val="left"/>
      <w:pPr>
        <w:tabs>
          <w:tab w:val="num" w:pos="5760"/>
        </w:tabs>
        <w:ind w:left="5760" w:hanging="360"/>
      </w:pPr>
      <w:rPr>
        <w:rFonts w:ascii="Arial" w:hAnsi="Arial" w:hint="default"/>
      </w:rPr>
    </w:lvl>
    <w:lvl w:ilvl="8" w:tplc="135CFF5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9D16E61"/>
    <w:multiLevelType w:val="hybridMultilevel"/>
    <w:tmpl w:val="8A7634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310D21"/>
    <w:multiLevelType w:val="hybridMultilevel"/>
    <w:tmpl w:val="9C14483E"/>
    <w:lvl w:ilvl="0" w:tplc="CBECC8C6">
      <w:start w:val="1"/>
      <w:numFmt w:val="bullet"/>
      <w:lvlText w:val="•"/>
      <w:lvlJc w:val="left"/>
      <w:pPr>
        <w:tabs>
          <w:tab w:val="num" w:pos="720"/>
        </w:tabs>
        <w:ind w:left="720" w:hanging="360"/>
      </w:pPr>
      <w:rPr>
        <w:rFonts w:ascii="Arial" w:hAnsi="Arial" w:hint="default"/>
      </w:rPr>
    </w:lvl>
    <w:lvl w:ilvl="1" w:tplc="099AB4D8" w:tentative="1">
      <w:start w:val="1"/>
      <w:numFmt w:val="bullet"/>
      <w:lvlText w:val="•"/>
      <w:lvlJc w:val="left"/>
      <w:pPr>
        <w:tabs>
          <w:tab w:val="num" w:pos="1440"/>
        </w:tabs>
        <w:ind w:left="1440" w:hanging="360"/>
      </w:pPr>
      <w:rPr>
        <w:rFonts w:ascii="Arial" w:hAnsi="Arial" w:hint="default"/>
      </w:rPr>
    </w:lvl>
    <w:lvl w:ilvl="2" w:tplc="6A7ED7FE" w:tentative="1">
      <w:start w:val="1"/>
      <w:numFmt w:val="bullet"/>
      <w:lvlText w:val="•"/>
      <w:lvlJc w:val="left"/>
      <w:pPr>
        <w:tabs>
          <w:tab w:val="num" w:pos="2160"/>
        </w:tabs>
        <w:ind w:left="2160" w:hanging="360"/>
      </w:pPr>
      <w:rPr>
        <w:rFonts w:ascii="Arial" w:hAnsi="Arial" w:hint="default"/>
      </w:rPr>
    </w:lvl>
    <w:lvl w:ilvl="3" w:tplc="AE383994" w:tentative="1">
      <w:start w:val="1"/>
      <w:numFmt w:val="bullet"/>
      <w:lvlText w:val="•"/>
      <w:lvlJc w:val="left"/>
      <w:pPr>
        <w:tabs>
          <w:tab w:val="num" w:pos="2880"/>
        </w:tabs>
        <w:ind w:left="2880" w:hanging="360"/>
      </w:pPr>
      <w:rPr>
        <w:rFonts w:ascii="Arial" w:hAnsi="Arial" w:hint="default"/>
      </w:rPr>
    </w:lvl>
    <w:lvl w:ilvl="4" w:tplc="34588594" w:tentative="1">
      <w:start w:val="1"/>
      <w:numFmt w:val="bullet"/>
      <w:lvlText w:val="•"/>
      <w:lvlJc w:val="left"/>
      <w:pPr>
        <w:tabs>
          <w:tab w:val="num" w:pos="3600"/>
        </w:tabs>
        <w:ind w:left="3600" w:hanging="360"/>
      </w:pPr>
      <w:rPr>
        <w:rFonts w:ascii="Arial" w:hAnsi="Arial" w:hint="default"/>
      </w:rPr>
    </w:lvl>
    <w:lvl w:ilvl="5" w:tplc="073CC6D8" w:tentative="1">
      <w:start w:val="1"/>
      <w:numFmt w:val="bullet"/>
      <w:lvlText w:val="•"/>
      <w:lvlJc w:val="left"/>
      <w:pPr>
        <w:tabs>
          <w:tab w:val="num" w:pos="4320"/>
        </w:tabs>
        <w:ind w:left="4320" w:hanging="360"/>
      </w:pPr>
      <w:rPr>
        <w:rFonts w:ascii="Arial" w:hAnsi="Arial" w:hint="default"/>
      </w:rPr>
    </w:lvl>
    <w:lvl w:ilvl="6" w:tplc="DA0EE57E" w:tentative="1">
      <w:start w:val="1"/>
      <w:numFmt w:val="bullet"/>
      <w:lvlText w:val="•"/>
      <w:lvlJc w:val="left"/>
      <w:pPr>
        <w:tabs>
          <w:tab w:val="num" w:pos="5040"/>
        </w:tabs>
        <w:ind w:left="5040" w:hanging="360"/>
      </w:pPr>
      <w:rPr>
        <w:rFonts w:ascii="Arial" w:hAnsi="Arial" w:hint="default"/>
      </w:rPr>
    </w:lvl>
    <w:lvl w:ilvl="7" w:tplc="AB8470B2" w:tentative="1">
      <w:start w:val="1"/>
      <w:numFmt w:val="bullet"/>
      <w:lvlText w:val="•"/>
      <w:lvlJc w:val="left"/>
      <w:pPr>
        <w:tabs>
          <w:tab w:val="num" w:pos="5760"/>
        </w:tabs>
        <w:ind w:left="5760" w:hanging="360"/>
      </w:pPr>
      <w:rPr>
        <w:rFonts w:ascii="Arial" w:hAnsi="Arial" w:hint="default"/>
      </w:rPr>
    </w:lvl>
    <w:lvl w:ilvl="8" w:tplc="BE16CBC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084521A"/>
    <w:multiLevelType w:val="hybridMultilevel"/>
    <w:tmpl w:val="DB7A998E"/>
    <w:lvl w:ilvl="0" w:tplc="4E9403B6">
      <w:start w:val="1"/>
      <w:numFmt w:val="bullet"/>
      <w:lvlText w:val="•"/>
      <w:lvlJc w:val="left"/>
      <w:pPr>
        <w:tabs>
          <w:tab w:val="num" w:pos="720"/>
        </w:tabs>
        <w:ind w:left="720" w:hanging="360"/>
      </w:pPr>
      <w:rPr>
        <w:rFonts w:ascii="Calibri" w:hAnsi="Calibri" w:hint="default"/>
      </w:rPr>
    </w:lvl>
    <w:lvl w:ilvl="1" w:tplc="B764126A" w:tentative="1">
      <w:start w:val="1"/>
      <w:numFmt w:val="bullet"/>
      <w:lvlText w:val="•"/>
      <w:lvlJc w:val="left"/>
      <w:pPr>
        <w:tabs>
          <w:tab w:val="num" w:pos="1440"/>
        </w:tabs>
        <w:ind w:left="1440" w:hanging="360"/>
      </w:pPr>
      <w:rPr>
        <w:rFonts w:ascii="Calibri" w:hAnsi="Calibri" w:hint="default"/>
      </w:rPr>
    </w:lvl>
    <w:lvl w:ilvl="2" w:tplc="DAD25AF6" w:tentative="1">
      <w:start w:val="1"/>
      <w:numFmt w:val="bullet"/>
      <w:lvlText w:val="•"/>
      <w:lvlJc w:val="left"/>
      <w:pPr>
        <w:tabs>
          <w:tab w:val="num" w:pos="2160"/>
        </w:tabs>
        <w:ind w:left="2160" w:hanging="360"/>
      </w:pPr>
      <w:rPr>
        <w:rFonts w:ascii="Calibri" w:hAnsi="Calibri" w:hint="default"/>
      </w:rPr>
    </w:lvl>
    <w:lvl w:ilvl="3" w:tplc="E78C654C" w:tentative="1">
      <w:start w:val="1"/>
      <w:numFmt w:val="bullet"/>
      <w:lvlText w:val="•"/>
      <w:lvlJc w:val="left"/>
      <w:pPr>
        <w:tabs>
          <w:tab w:val="num" w:pos="2880"/>
        </w:tabs>
        <w:ind w:left="2880" w:hanging="360"/>
      </w:pPr>
      <w:rPr>
        <w:rFonts w:ascii="Calibri" w:hAnsi="Calibri" w:hint="default"/>
      </w:rPr>
    </w:lvl>
    <w:lvl w:ilvl="4" w:tplc="91669DAA" w:tentative="1">
      <w:start w:val="1"/>
      <w:numFmt w:val="bullet"/>
      <w:lvlText w:val="•"/>
      <w:lvlJc w:val="left"/>
      <w:pPr>
        <w:tabs>
          <w:tab w:val="num" w:pos="3600"/>
        </w:tabs>
        <w:ind w:left="3600" w:hanging="360"/>
      </w:pPr>
      <w:rPr>
        <w:rFonts w:ascii="Calibri" w:hAnsi="Calibri" w:hint="default"/>
      </w:rPr>
    </w:lvl>
    <w:lvl w:ilvl="5" w:tplc="F2AEA2A2" w:tentative="1">
      <w:start w:val="1"/>
      <w:numFmt w:val="bullet"/>
      <w:lvlText w:val="•"/>
      <w:lvlJc w:val="left"/>
      <w:pPr>
        <w:tabs>
          <w:tab w:val="num" w:pos="4320"/>
        </w:tabs>
        <w:ind w:left="4320" w:hanging="360"/>
      </w:pPr>
      <w:rPr>
        <w:rFonts w:ascii="Calibri" w:hAnsi="Calibri" w:hint="default"/>
      </w:rPr>
    </w:lvl>
    <w:lvl w:ilvl="6" w:tplc="B82AD39E" w:tentative="1">
      <w:start w:val="1"/>
      <w:numFmt w:val="bullet"/>
      <w:lvlText w:val="•"/>
      <w:lvlJc w:val="left"/>
      <w:pPr>
        <w:tabs>
          <w:tab w:val="num" w:pos="5040"/>
        </w:tabs>
        <w:ind w:left="5040" w:hanging="360"/>
      </w:pPr>
      <w:rPr>
        <w:rFonts w:ascii="Calibri" w:hAnsi="Calibri" w:hint="default"/>
      </w:rPr>
    </w:lvl>
    <w:lvl w:ilvl="7" w:tplc="EE7005B4" w:tentative="1">
      <w:start w:val="1"/>
      <w:numFmt w:val="bullet"/>
      <w:lvlText w:val="•"/>
      <w:lvlJc w:val="left"/>
      <w:pPr>
        <w:tabs>
          <w:tab w:val="num" w:pos="5760"/>
        </w:tabs>
        <w:ind w:left="5760" w:hanging="360"/>
      </w:pPr>
      <w:rPr>
        <w:rFonts w:ascii="Calibri" w:hAnsi="Calibri" w:hint="default"/>
      </w:rPr>
    </w:lvl>
    <w:lvl w:ilvl="8" w:tplc="0D9A12D6" w:tentative="1">
      <w:start w:val="1"/>
      <w:numFmt w:val="bullet"/>
      <w:lvlText w:val="•"/>
      <w:lvlJc w:val="left"/>
      <w:pPr>
        <w:tabs>
          <w:tab w:val="num" w:pos="6480"/>
        </w:tabs>
        <w:ind w:left="6480" w:hanging="360"/>
      </w:pPr>
      <w:rPr>
        <w:rFonts w:ascii="Calibri" w:hAnsi="Calibri" w:hint="default"/>
      </w:rPr>
    </w:lvl>
  </w:abstractNum>
  <w:abstractNum w:abstractNumId="5" w15:restartNumberingAfterBreak="0">
    <w:nsid w:val="412B5D2A"/>
    <w:multiLevelType w:val="hybridMultilevel"/>
    <w:tmpl w:val="D8FE3E14"/>
    <w:lvl w:ilvl="0" w:tplc="F4DA115E">
      <w:start w:val="1"/>
      <w:numFmt w:val="bullet"/>
      <w:lvlText w:val="•"/>
      <w:lvlJc w:val="left"/>
      <w:pPr>
        <w:tabs>
          <w:tab w:val="num" w:pos="720"/>
        </w:tabs>
        <w:ind w:left="720" w:hanging="360"/>
      </w:pPr>
      <w:rPr>
        <w:rFonts w:ascii="Arial" w:hAnsi="Arial" w:hint="default"/>
      </w:rPr>
    </w:lvl>
    <w:lvl w:ilvl="1" w:tplc="8006F990" w:tentative="1">
      <w:start w:val="1"/>
      <w:numFmt w:val="bullet"/>
      <w:lvlText w:val="•"/>
      <w:lvlJc w:val="left"/>
      <w:pPr>
        <w:tabs>
          <w:tab w:val="num" w:pos="1440"/>
        </w:tabs>
        <w:ind w:left="1440" w:hanging="360"/>
      </w:pPr>
      <w:rPr>
        <w:rFonts w:ascii="Arial" w:hAnsi="Arial" w:hint="default"/>
      </w:rPr>
    </w:lvl>
    <w:lvl w:ilvl="2" w:tplc="91FE3FCA" w:tentative="1">
      <w:start w:val="1"/>
      <w:numFmt w:val="bullet"/>
      <w:lvlText w:val="•"/>
      <w:lvlJc w:val="left"/>
      <w:pPr>
        <w:tabs>
          <w:tab w:val="num" w:pos="2160"/>
        </w:tabs>
        <w:ind w:left="2160" w:hanging="360"/>
      </w:pPr>
      <w:rPr>
        <w:rFonts w:ascii="Arial" w:hAnsi="Arial" w:hint="default"/>
      </w:rPr>
    </w:lvl>
    <w:lvl w:ilvl="3" w:tplc="A1804CA0" w:tentative="1">
      <w:start w:val="1"/>
      <w:numFmt w:val="bullet"/>
      <w:lvlText w:val="•"/>
      <w:lvlJc w:val="left"/>
      <w:pPr>
        <w:tabs>
          <w:tab w:val="num" w:pos="2880"/>
        </w:tabs>
        <w:ind w:left="2880" w:hanging="360"/>
      </w:pPr>
      <w:rPr>
        <w:rFonts w:ascii="Arial" w:hAnsi="Arial" w:hint="default"/>
      </w:rPr>
    </w:lvl>
    <w:lvl w:ilvl="4" w:tplc="F20087EA" w:tentative="1">
      <w:start w:val="1"/>
      <w:numFmt w:val="bullet"/>
      <w:lvlText w:val="•"/>
      <w:lvlJc w:val="left"/>
      <w:pPr>
        <w:tabs>
          <w:tab w:val="num" w:pos="3600"/>
        </w:tabs>
        <w:ind w:left="3600" w:hanging="360"/>
      </w:pPr>
      <w:rPr>
        <w:rFonts w:ascii="Arial" w:hAnsi="Arial" w:hint="default"/>
      </w:rPr>
    </w:lvl>
    <w:lvl w:ilvl="5" w:tplc="88F81CD4" w:tentative="1">
      <w:start w:val="1"/>
      <w:numFmt w:val="bullet"/>
      <w:lvlText w:val="•"/>
      <w:lvlJc w:val="left"/>
      <w:pPr>
        <w:tabs>
          <w:tab w:val="num" w:pos="4320"/>
        </w:tabs>
        <w:ind w:left="4320" w:hanging="360"/>
      </w:pPr>
      <w:rPr>
        <w:rFonts w:ascii="Arial" w:hAnsi="Arial" w:hint="default"/>
      </w:rPr>
    </w:lvl>
    <w:lvl w:ilvl="6" w:tplc="755A8218" w:tentative="1">
      <w:start w:val="1"/>
      <w:numFmt w:val="bullet"/>
      <w:lvlText w:val="•"/>
      <w:lvlJc w:val="left"/>
      <w:pPr>
        <w:tabs>
          <w:tab w:val="num" w:pos="5040"/>
        </w:tabs>
        <w:ind w:left="5040" w:hanging="360"/>
      </w:pPr>
      <w:rPr>
        <w:rFonts w:ascii="Arial" w:hAnsi="Arial" w:hint="default"/>
      </w:rPr>
    </w:lvl>
    <w:lvl w:ilvl="7" w:tplc="412821D6" w:tentative="1">
      <w:start w:val="1"/>
      <w:numFmt w:val="bullet"/>
      <w:lvlText w:val="•"/>
      <w:lvlJc w:val="left"/>
      <w:pPr>
        <w:tabs>
          <w:tab w:val="num" w:pos="5760"/>
        </w:tabs>
        <w:ind w:left="5760" w:hanging="360"/>
      </w:pPr>
      <w:rPr>
        <w:rFonts w:ascii="Arial" w:hAnsi="Arial" w:hint="default"/>
      </w:rPr>
    </w:lvl>
    <w:lvl w:ilvl="8" w:tplc="6404810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EE43802"/>
    <w:multiLevelType w:val="hybridMultilevel"/>
    <w:tmpl w:val="BC08308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EB6A20"/>
    <w:multiLevelType w:val="hybridMultilevel"/>
    <w:tmpl w:val="ED86B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A360AF"/>
    <w:multiLevelType w:val="multilevel"/>
    <w:tmpl w:val="B65ED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829689C"/>
    <w:multiLevelType w:val="hybridMultilevel"/>
    <w:tmpl w:val="06101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071842"/>
    <w:multiLevelType w:val="hybridMultilevel"/>
    <w:tmpl w:val="C178BD82"/>
    <w:lvl w:ilvl="0" w:tplc="A0C0862E">
      <w:start w:val="1"/>
      <w:numFmt w:val="bullet"/>
      <w:lvlText w:val="•"/>
      <w:lvlJc w:val="left"/>
      <w:pPr>
        <w:tabs>
          <w:tab w:val="num" w:pos="720"/>
        </w:tabs>
        <w:ind w:left="720" w:hanging="360"/>
      </w:pPr>
      <w:rPr>
        <w:rFonts w:ascii="Arial" w:hAnsi="Arial" w:hint="default"/>
      </w:rPr>
    </w:lvl>
    <w:lvl w:ilvl="1" w:tplc="1D22013E" w:tentative="1">
      <w:start w:val="1"/>
      <w:numFmt w:val="bullet"/>
      <w:lvlText w:val="•"/>
      <w:lvlJc w:val="left"/>
      <w:pPr>
        <w:tabs>
          <w:tab w:val="num" w:pos="1440"/>
        </w:tabs>
        <w:ind w:left="1440" w:hanging="360"/>
      </w:pPr>
      <w:rPr>
        <w:rFonts w:ascii="Arial" w:hAnsi="Arial" w:hint="default"/>
      </w:rPr>
    </w:lvl>
    <w:lvl w:ilvl="2" w:tplc="17928BDE" w:tentative="1">
      <w:start w:val="1"/>
      <w:numFmt w:val="bullet"/>
      <w:lvlText w:val="•"/>
      <w:lvlJc w:val="left"/>
      <w:pPr>
        <w:tabs>
          <w:tab w:val="num" w:pos="2160"/>
        </w:tabs>
        <w:ind w:left="2160" w:hanging="360"/>
      </w:pPr>
      <w:rPr>
        <w:rFonts w:ascii="Arial" w:hAnsi="Arial" w:hint="default"/>
      </w:rPr>
    </w:lvl>
    <w:lvl w:ilvl="3" w:tplc="392E01EE" w:tentative="1">
      <w:start w:val="1"/>
      <w:numFmt w:val="bullet"/>
      <w:lvlText w:val="•"/>
      <w:lvlJc w:val="left"/>
      <w:pPr>
        <w:tabs>
          <w:tab w:val="num" w:pos="2880"/>
        </w:tabs>
        <w:ind w:left="2880" w:hanging="360"/>
      </w:pPr>
      <w:rPr>
        <w:rFonts w:ascii="Arial" w:hAnsi="Arial" w:hint="default"/>
      </w:rPr>
    </w:lvl>
    <w:lvl w:ilvl="4" w:tplc="72A8F60E" w:tentative="1">
      <w:start w:val="1"/>
      <w:numFmt w:val="bullet"/>
      <w:lvlText w:val="•"/>
      <w:lvlJc w:val="left"/>
      <w:pPr>
        <w:tabs>
          <w:tab w:val="num" w:pos="3600"/>
        </w:tabs>
        <w:ind w:left="3600" w:hanging="360"/>
      </w:pPr>
      <w:rPr>
        <w:rFonts w:ascii="Arial" w:hAnsi="Arial" w:hint="default"/>
      </w:rPr>
    </w:lvl>
    <w:lvl w:ilvl="5" w:tplc="1312076E" w:tentative="1">
      <w:start w:val="1"/>
      <w:numFmt w:val="bullet"/>
      <w:lvlText w:val="•"/>
      <w:lvlJc w:val="left"/>
      <w:pPr>
        <w:tabs>
          <w:tab w:val="num" w:pos="4320"/>
        </w:tabs>
        <w:ind w:left="4320" w:hanging="360"/>
      </w:pPr>
      <w:rPr>
        <w:rFonts w:ascii="Arial" w:hAnsi="Arial" w:hint="default"/>
      </w:rPr>
    </w:lvl>
    <w:lvl w:ilvl="6" w:tplc="78C80EA2" w:tentative="1">
      <w:start w:val="1"/>
      <w:numFmt w:val="bullet"/>
      <w:lvlText w:val="•"/>
      <w:lvlJc w:val="left"/>
      <w:pPr>
        <w:tabs>
          <w:tab w:val="num" w:pos="5040"/>
        </w:tabs>
        <w:ind w:left="5040" w:hanging="360"/>
      </w:pPr>
      <w:rPr>
        <w:rFonts w:ascii="Arial" w:hAnsi="Arial" w:hint="default"/>
      </w:rPr>
    </w:lvl>
    <w:lvl w:ilvl="7" w:tplc="9B9AE6A0" w:tentative="1">
      <w:start w:val="1"/>
      <w:numFmt w:val="bullet"/>
      <w:lvlText w:val="•"/>
      <w:lvlJc w:val="left"/>
      <w:pPr>
        <w:tabs>
          <w:tab w:val="num" w:pos="5760"/>
        </w:tabs>
        <w:ind w:left="5760" w:hanging="360"/>
      </w:pPr>
      <w:rPr>
        <w:rFonts w:ascii="Arial" w:hAnsi="Arial" w:hint="default"/>
      </w:rPr>
    </w:lvl>
    <w:lvl w:ilvl="8" w:tplc="365A660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F242ED3"/>
    <w:multiLevelType w:val="hybridMultilevel"/>
    <w:tmpl w:val="EA902708"/>
    <w:lvl w:ilvl="0" w:tplc="2CBA29F4">
      <w:start w:val="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AA71C44"/>
    <w:multiLevelType w:val="hybridMultilevel"/>
    <w:tmpl w:val="3AEA8FA2"/>
    <w:lvl w:ilvl="0" w:tplc="9C68C5DC">
      <w:start w:val="1"/>
      <w:numFmt w:val="decimal"/>
      <w:lvlText w:val="%1."/>
      <w:lvlJc w:val="left"/>
      <w:pPr>
        <w:tabs>
          <w:tab w:val="num" w:pos="720"/>
        </w:tabs>
        <w:ind w:left="720" w:hanging="360"/>
      </w:pPr>
    </w:lvl>
    <w:lvl w:ilvl="1" w:tplc="1ABA9C0C" w:tentative="1">
      <w:start w:val="1"/>
      <w:numFmt w:val="decimal"/>
      <w:lvlText w:val="%2."/>
      <w:lvlJc w:val="left"/>
      <w:pPr>
        <w:tabs>
          <w:tab w:val="num" w:pos="1440"/>
        </w:tabs>
        <w:ind w:left="1440" w:hanging="360"/>
      </w:pPr>
    </w:lvl>
    <w:lvl w:ilvl="2" w:tplc="1B829E2A" w:tentative="1">
      <w:start w:val="1"/>
      <w:numFmt w:val="decimal"/>
      <w:lvlText w:val="%3."/>
      <w:lvlJc w:val="left"/>
      <w:pPr>
        <w:tabs>
          <w:tab w:val="num" w:pos="2160"/>
        </w:tabs>
        <w:ind w:left="2160" w:hanging="360"/>
      </w:pPr>
    </w:lvl>
    <w:lvl w:ilvl="3" w:tplc="472CF976" w:tentative="1">
      <w:start w:val="1"/>
      <w:numFmt w:val="decimal"/>
      <w:lvlText w:val="%4."/>
      <w:lvlJc w:val="left"/>
      <w:pPr>
        <w:tabs>
          <w:tab w:val="num" w:pos="2880"/>
        </w:tabs>
        <w:ind w:left="2880" w:hanging="360"/>
      </w:pPr>
    </w:lvl>
    <w:lvl w:ilvl="4" w:tplc="C0A06728" w:tentative="1">
      <w:start w:val="1"/>
      <w:numFmt w:val="decimal"/>
      <w:lvlText w:val="%5."/>
      <w:lvlJc w:val="left"/>
      <w:pPr>
        <w:tabs>
          <w:tab w:val="num" w:pos="3600"/>
        </w:tabs>
        <w:ind w:left="3600" w:hanging="360"/>
      </w:pPr>
    </w:lvl>
    <w:lvl w:ilvl="5" w:tplc="CE5E9426" w:tentative="1">
      <w:start w:val="1"/>
      <w:numFmt w:val="decimal"/>
      <w:lvlText w:val="%6."/>
      <w:lvlJc w:val="left"/>
      <w:pPr>
        <w:tabs>
          <w:tab w:val="num" w:pos="4320"/>
        </w:tabs>
        <w:ind w:left="4320" w:hanging="360"/>
      </w:pPr>
    </w:lvl>
    <w:lvl w:ilvl="6" w:tplc="20A4791C" w:tentative="1">
      <w:start w:val="1"/>
      <w:numFmt w:val="decimal"/>
      <w:lvlText w:val="%7."/>
      <w:lvlJc w:val="left"/>
      <w:pPr>
        <w:tabs>
          <w:tab w:val="num" w:pos="5040"/>
        </w:tabs>
        <w:ind w:left="5040" w:hanging="360"/>
      </w:pPr>
    </w:lvl>
    <w:lvl w:ilvl="7" w:tplc="88E6657E" w:tentative="1">
      <w:start w:val="1"/>
      <w:numFmt w:val="decimal"/>
      <w:lvlText w:val="%8."/>
      <w:lvlJc w:val="left"/>
      <w:pPr>
        <w:tabs>
          <w:tab w:val="num" w:pos="5760"/>
        </w:tabs>
        <w:ind w:left="5760" w:hanging="360"/>
      </w:pPr>
    </w:lvl>
    <w:lvl w:ilvl="8" w:tplc="0130E336" w:tentative="1">
      <w:start w:val="1"/>
      <w:numFmt w:val="decimal"/>
      <w:lvlText w:val="%9."/>
      <w:lvlJc w:val="left"/>
      <w:pPr>
        <w:tabs>
          <w:tab w:val="num" w:pos="6480"/>
        </w:tabs>
        <w:ind w:left="6480" w:hanging="360"/>
      </w:pPr>
    </w:lvl>
  </w:abstractNum>
  <w:num w:numId="1">
    <w:abstractNumId w:val="11"/>
  </w:num>
  <w:num w:numId="2">
    <w:abstractNumId w:val="4"/>
  </w:num>
  <w:num w:numId="3">
    <w:abstractNumId w:val="7"/>
  </w:num>
  <w:num w:numId="4">
    <w:abstractNumId w:val="2"/>
  </w:num>
  <w:num w:numId="5">
    <w:abstractNumId w:val="8"/>
  </w:num>
  <w:num w:numId="6">
    <w:abstractNumId w:val="1"/>
  </w:num>
  <w:num w:numId="7">
    <w:abstractNumId w:val="9"/>
  </w:num>
  <w:num w:numId="8">
    <w:abstractNumId w:val="0"/>
  </w:num>
  <w:num w:numId="9">
    <w:abstractNumId w:val="3"/>
  </w:num>
  <w:num w:numId="10">
    <w:abstractNumId w:val="10"/>
  </w:num>
  <w:num w:numId="11">
    <w:abstractNumId w:val="6"/>
  </w:num>
  <w:num w:numId="12">
    <w:abstractNumId w:val="5"/>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6DA8"/>
    <w:rsid w:val="00002055"/>
    <w:rsid w:val="000431BB"/>
    <w:rsid w:val="00052579"/>
    <w:rsid w:val="00082C1E"/>
    <w:rsid w:val="000A3D20"/>
    <w:rsid w:val="000A411E"/>
    <w:rsid w:val="000B55C7"/>
    <w:rsid w:val="000C2AC0"/>
    <w:rsid w:val="000D3A2B"/>
    <w:rsid w:val="000E3FA7"/>
    <w:rsid w:val="000E4596"/>
    <w:rsid w:val="000F08D8"/>
    <w:rsid w:val="00106B16"/>
    <w:rsid w:val="00106D2C"/>
    <w:rsid w:val="00131D8B"/>
    <w:rsid w:val="00141DB3"/>
    <w:rsid w:val="0014429F"/>
    <w:rsid w:val="00145169"/>
    <w:rsid w:val="00151483"/>
    <w:rsid w:val="00152434"/>
    <w:rsid w:val="00170A75"/>
    <w:rsid w:val="00196928"/>
    <w:rsid w:val="001A1BA5"/>
    <w:rsid w:val="001A5D9E"/>
    <w:rsid w:val="001B647A"/>
    <w:rsid w:val="001E272E"/>
    <w:rsid w:val="001F30A1"/>
    <w:rsid w:val="002079DD"/>
    <w:rsid w:val="00220486"/>
    <w:rsid w:val="00226ED6"/>
    <w:rsid w:val="00245A3F"/>
    <w:rsid w:val="00245DCB"/>
    <w:rsid w:val="002636B8"/>
    <w:rsid w:val="00267F37"/>
    <w:rsid w:val="002853C8"/>
    <w:rsid w:val="00291344"/>
    <w:rsid w:val="002A65FB"/>
    <w:rsid w:val="002B290F"/>
    <w:rsid w:val="002B315B"/>
    <w:rsid w:val="002C4B03"/>
    <w:rsid w:val="002D79F2"/>
    <w:rsid w:val="002E07C3"/>
    <w:rsid w:val="003068EC"/>
    <w:rsid w:val="00340F93"/>
    <w:rsid w:val="0036210A"/>
    <w:rsid w:val="00387DE6"/>
    <w:rsid w:val="003A059E"/>
    <w:rsid w:val="003B0537"/>
    <w:rsid w:val="003F70B9"/>
    <w:rsid w:val="0041090C"/>
    <w:rsid w:val="00430E57"/>
    <w:rsid w:val="0044365E"/>
    <w:rsid w:val="00471601"/>
    <w:rsid w:val="0047413A"/>
    <w:rsid w:val="00486AFB"/>
    <w:rsid w:val="0049118D"/>
    <w:rsid w:val="00497103"/>
    <w:rsid w:val="00497B8F"/>
    <w:rsid w:val="004A12F0"/>
    <w:rsid w:val="004B03EF"/>
    <w:rsid w:val="004B47CD"/>
    <w:rsid w:val="004C4EB5"/>
    <w:rsid w:val="004D6E1E"/>
    <w:rsid w:val="00514B2C"/>
    <w:rsid w:val="00533E98"/>
    <w:rsid w:val="00534299"/>
    <w:rsid w:val="00555CE8"/>
    <w:rsid w:val="00574AFF"/>
    <w:rsid w:val="005A0637"/>
    <w:rsid w:val="005B7C17"/>
    <w:rsid w:val="005C012A"/>
    <w:rsid w:val="005C133F"/>
    <w:rsid w:val="005D0443"/>
    <w:rsid w:val="005D4C78"/>
    <w:rsid w:val="006159AB"/>
    <w:rsid w:val="00633C25"/>
    <w:rsid w:val="006364D2"/>
    <w:rsid w:val="00644607"/>
    <w:rsid w:val="00646E98"/>
    <w:rsid w:val="0064759F"/>
    <w:rsid w:val="00693C54"/>
    <w:rsid w:val="006A4596"/>
    <w:rsid w:val="006C7854"/>
    <w:rsid w:val="006E02F4"/>
    <w:rsid w:val="006E68E5"/>
    <w:rsid w:val="006F1F85"/>
    <w:rsid w:val="00701BFC"/>
    <w:rsid w:val="007051B8"/>
    <w:rsid w:val="00714D0F"/>
    <w:rsid w:val="00717E53"/>
    <w:rsid w:val="007265D3"/>
    <w:rsid w:val="00746CAD"/>
    <w:rsid w:val="00757770"/>
    <w:rsid w:val="00763936"/>
    <w:rsid w:val="0077762E"/>
    <w:rsid w:val="007A6B6A"/>
    <w:rsid w:val="007C60DA"/>
    <w:rsid w:val="007D4567"/>
    <w:rsid w:val="007D6A65"/>
    <w:rsid w:val="007F2861"/>
    <w:rsid w:val="0080339A"/>
    <w:rsid w:val="00815698"/>
    <w:rsid w:val="00830F56"/>
    <w:rsid w:val="00857325"/>
    <w:rsid w:val="00861F7F"/>
    <w:rsid w:val="0088518A"/>
    <w:rsid w:val="0089437B"/>
    <w:rsid w:val="008B2B4B"/>
    <w:rsid w:val="008E3F68"/>
    <w:rsid w:val="00905E3E"/>
    <w:rsid w:val="00916DA8"/>
    <w:rsid w:val="009478CE"/>
    <w:rsid w:val="00960B23"/>
    <w:rsid w:val="0097268F"/>
    <w:rsid w:val="00980089"/>
    <w:rsid w:val="00986583"/>
    <w:rsid w:val="00994F4C"/>
    <w:rsid w:val="009B61E7"/>
    <w:rsid w:val="009D455A"/>
    <w:rsid w:val="009D676A"/>
    <w:rsid w:val="009D6D57"/>
    <w:rsid w:val="009F0FE8"/>
    <w:rsid w:val="00A06277"/>
    <w:rsid w:val="00A100D9"/>
    <w:rsid w:val="00A13B47"/>
    <w:rsid w:val="00A510DD"/>
    <w:rsid w:val="00A626F5"/>
    <w:rsid w:val="00A6565C"/>
    <w:rsid w:val="00A810EB"/>
    <w:rsid w:val="00A93082"/>
    <w:rsid w:val="00AA7808"/>
    <w:rsid w:val="00AC051B"/>
    <w:rsid w:val="00AC6AF5"/>
    <w:rsid w:val="00AC7ECA"/>
    <w:rsid w:val="00AF1F40"/>
    <w:rsid w:val="00B00456"/>
    <w:rsid w:val="00BE6174"/>
    <w:rsid w:val="00C07ED0"/>
    <w:rsid w:val="00C1115C"/>
    <w:rsid w:val="00C12F75"/>
    <w:rsid w:val="00C344F3"/>
    <w:rsid w:val="00C35A44"/>
    <w:rsid w:val="00C50C66"/>
    <w:rsid w:val="00C7797A"/>
    <w:rsid w:val="00C94EC2"/>
    <w:rsid w:val="00CA32D6"/>
    <w:rsid w:val="00CB30BA"/>
    <w:rsid w:val="00CF68A0"/>
    <w:rsid w:val="00D16D00"/>
    <w:rsid w:val="00D5167D"/>
    <w:rsid w:val="00D65F16"/>
    <w:rsid w:val="00D70FF4"/>
    <w:rsid w:val="00D9445F"/>
    <w:rsid w:val="00DA4346"/>
    <w:rsid w:val="00DB64BB"/>
    <w:rsid w:val="00DF5B28"/>
    <w:rsid w:val="00DF5B91"/>
    <w:rsid w:val="00E35C1D"/>
    <w:rsid w:val="00E4371D"/>
    <w:rsid w:val="00ED3F71"/>
    <w:rsid w:val="00F41EF2"/>
    <w:rsid w:val="00F433FF"/>
    <w:rsid w:val="00F544BA"/>
    <w:rsid w:val="00F63BF6"/>
    <w:rsid w:val="00F66BB6"/>
    <w:rsid w:val="00F832AF"/>
    <w:rsid w:val="00FA51F6"/>
    <w:rsid w:val="00FB6C1A"/>
    <w:rsid w:val="00FD77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41EB40"/>
  <w15:chartTrackingRefBased/>
  <w15:docId w15:val="{0C0862CF-3D59-4477-8BD4-6815CF1D4F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339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1115C"/>
    <w:pPr>
      <w:ind w:left="720"/>
      <w:contextualSpacing/>
    </w:pPr>
  </w:style>
  <w:style w:type="paragraph" w:styleId="NoSpacing">
    <w:name w:val="No Spacing"/>
    <w:link w:val="NoSpacingChar"/>
    <w:uiPriority w:val="1"/>
    <w:qFormat/>
    <w:rsid w:val="00574AF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74AFF"/>
    <w:rPr>
      <w:rFonts w:eastAsiaTheme="minorEastAsia"/>
      <w:lang w:val="en-US"/>
    </w:rPr>
  </w:style>
  <w:style w:type="paragraph" w:styleId="Header">
    <w:name w:val="header"/>
    <w:basedOn w:val="Normal"/>
    <w:link w:val="HeaderChar"/>
    <w:uiPriority w:val="99"/>
    <w:unhideWhenUsed/>
    <w:rsid w:val="004A12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12F0"/>
  </w:style>
  <w:style w:type="paragraph" w:styleId="Footer">
    <w:name w:val="footer"/>
    <w:basedOn w:val="Normal"/>
    <w:link w:val="FooterChar"/>
    <w:uiPriority w:val="99"/>
    <w:unhideWhenUsed/>
    <w:rsid w:val="004A12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12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4425031">
      <w:bodyDiv w:val="1"/>
      <w:marLeft w:val="0"/>
      <w:marRight w:val="0"/>
      <w:marTop w:val="0"/>
      <w:marBottom w:val="0"/>
      <w:divBdr>
        <w:top w:val="none" w:sz="0" w:space="0" w:color="auto"/>
        <w:left w:val="none" w:sz="0" w:space="0" w:color="auto"/>
        <w:bottom w:val="none" w:sz="0" w:space="0" w:color="auto"/>
        <w:right w:val="none" w:sz="0" w:space="0" w:color="auto"/>
      </w:divBdr>
    </w:div>
    <w:div w:id="506870169">
      <w:bodyDiv w:val="1"/>
      <w:marLeft w:val="0"/>
      <w:marRight w:val="0"/>
      <w:marTop w:val="0"/>
      <w:marBottom w:val="0"/>
      <w:divBdr>
        <w:top w:val="none" w:sz="0" w:space="0" w:color="auto"/>
        <w:left w:val="none" w:sz="0" w:space="0" w:color="auto"/>
        <w:bottom w:val="none" w:sz="0" w:space="0" w:color="auto"/>
        <w:right w:val="none" w:sz="0" w:space="0" w:color="auto"/>
      </w:divBdr>
      <w:divsChild>
        <w:div w:id="1545674109">
          <w:marLeft w:val="446"/>
          <w:marRight w:val="0"/>
          <w:marTop w:val="14"/>
          <w:marBottom w:val="120"/>
          <w:divBdr>
            <w:top w:val="none" w:sz="0" w:space="0" w:color="auto"/>
            <w:left w:val="none" w:sz="0" w:space="0" w:color="auto"/>
            <w:bottom w:val="none" w:sz="0" w:space="0" w:color="auto"/>
            <w:right w:val="none" w:sz="0" w:space="0" w:color="auto"/>
          </w:divBdr>
        </w:div>
        <w:div w:id="1498182952">
          <w:marLeft w:val="446"/>
          <w:marRight w:val="0"/>
          <w:marTop w:val="19"/>
          <w:marBottom w:val="120"/>
          <w:divBdr>
            <w:top w:val="none" w:sz="0" w:space="0" w:color="auto"/>
            <w:left w:val="none" w:sz="0" w:space="0" w:color="auto"/>
            <w:bottom w:val="none" w:sz="0" w:space="0" w:color="auto"/>
            <w:right w:val="none" w:sz="0" w:space="0" w:color="auto"/>
          </w:divBdr>
        </w:div>
        <w:div w:id="710691007">
          <w:marLeft w:val="446"/>
          <w:marRight w:val="0"/>
          <w:marTop w:val="19"/>
          <w:marBottom w:val="120"/>
          <w:divBdr>
            <w:top w:val="none" w:sz="0" w:space="0" w:color="auto"/>
            <w:left w:val="none" w:sz="0" w:space="0" w:color="auto"/>
            <w:bottom w:val="none" w:sz="0" w:space="0" w:color="auto"/>
            <w:right w:val="none" w:sz="0" w:space="0" w:color="auto"/>
          </w:divBdr>
        </w:div>
        <w:div w:id="1287857709">
          <w:marLeft w:val="446"/>
          <w:marRight w:val="0"/>
          <w:marTop w:val="19"/>
          <w:marBottom w:val="120"/>
          <w:divBdr>
            <w:top w:val="none" w:sz="0" w:space="0" w:color="auto"/>
            <w:left w:val="none" w:sz="0" w:space="0" w:color="auto"/>
            <w:bottom w:val="none" w:sz="0" w:space="0" w:color="auto"/>
            <w:right w:val="none" w:sz="0" w:space="0" w:color="auto"/>
          </w:divBdr>
        </w:div>
        <w:div w:id="1227180750">
          <w:marLeft w:val="446"/>
          <w:marRight w:val="0"/>
          <w:marTop w:val="19"/>
          <w:marBottom w:val="120"/>
          <w:divBdr>
            <w:top w:val="none" w:sz="0" w:space="0" w:color="auto"/>
            <w:left w:val="none" w:sz="0" w:space="0" w:color="auto"/>
            <w:bottom w:val="none" w:sz="0" w:space="0" w:color="auto"/>
            <w:right w:val="none" w:sz="0" w:space="0" w:color="auto"/>
          </w:divBdr>
        </w:div>
        <w:div w:id="1103570114">
          <w:marLeft w:val="446"/>
          <w:marRight w:val="0"/>
          <w:marTop w:val="19"/>
          <w:marBottom w:val="120"/>
          <w:divBdr>
            <w:top w:val="none" w:sz="0" w:space="0" w:color="auto"/>
            <w:left w:val="none" w:sz="0" w:space="0" w:color="auto"/>
            <w:bottom w:val="none" w:sz="0" w:space="0" w:color="auto"/>
            <w:right w:val="none" w:sz="0" w:space="0" w:color="auto"/>
          </w:divBdr>
        </w:div>
        <w:div w:id="348992767">
          <w:marLeft w:val="446"/>
          <w:marRight w:val="0"/>
          <w:marTop w:val="19"/>
          <w:marBottom w:val="120"/>
          <w:divBdr>
            <w:top w:val="none" w:sz="0" w:space="0" w:color="auto"/>
            <w:left w:val="none" w:sz="0" w:space="0" w:color="auto"/>
            <w:bottom w:val="none" w:sz="0" w:space="0" w:color="auto"/>
            <w:right w:val="none" w:sz="0" w:space="0" w:color="auto"/>
          </w:divBdr>
        </w:div>
        <w:div w:id="145586990">
          <w:marLeft w:val="446"/>
          <w:marRight w:val="0"/>
          <w:marTop w:val="19"/>
          <w:marBottom w:val="120"/>
          <w:divBdr>
            <w:top w:val="none" w:sz="0" w:space="0" w:color="auto"/>
            <w:left w:val="none" w:sz="0" w:space="0" w:color="auto"/>
            <w:bottom w:val="none" w:sz="0" w:space="0" w:color="auto"/>
            <w:right w:val="none" w:sz="0" w:space="0" w:color="auto"/>
          </w:divBdr>
        </w:div>
        <w:div w:id="60368129">
          <w:marLeft w:val="446"/>
          <w:marRight w:val="0"/>
          <w:marTop w:val="19"/>
          <w:marBottom w:val="120"/>
          <w:divBdr>
            <w:top w:val="none" w:sz="0" w:space="0" w:color="auto"/>
            <w:left w:val="none" w:sz="0" w:space="0" w:color="auto"/>
            <w:bottom w:val="none" w:sz="0" w:space="0" w:color="auto"/>
            <w:right w:val="none" w:sz="0" w:space="0" w:color="auto"/>
          </w:divBdr>
        </w:div>
        <w:div w:id="216168635">
          <w:marLeft w:val="446"/>
          <w:marRight w:val="0"/>
          <w:marTop w:val="19"/>
          <w:marBottom w:val="120"/>
          <w:divBdr>
            <w:top w:val="none" w:sz="0" w:space="0" w:color="auto"/>
            <w:left w:val="none" w:sz="0" w:space="0" w:color="auto"/>
            <w:bottom w:val="none" w:sz="0" w:space="0" w:color="auto"/>
            <w:right w:val="none" w:sz="0" w:space="0" w:color="auto"/>
          </w:divBdr>
        </w:div>
        <w:div w:id="1612977803">
          <w:marLeft w:val="446"/>
          <w:marRight w:val="0"/>
          <w:marTop w:val="19"/>
          <w:marBottom w:val="120"/>
          <w:divBdr>
            <w:top w:val="none" w:sz="0" w:space="0" w:color="auto"/>
            <w:left w:val="none" w:sz="0" w:space="0" w:color="auto"/>
            <w:bottom w:val="none" w:sz="0" w:space="0" w:color="auto"/>
            <w:right w:val="none" w:sz="0" w:space="0" w:color="auto"/>
          </w:divBdr>
        </w:div>
        <w:div w:id="476453521">
          <w:marLeft w:val="446"/>
          <w:marRight w:val="0"/>
          <w:marTop w:val="19"/>
          <w:marBottom w:val="120"/>
          <w:divBdr>
            <w:top w:val="none" w:sz="0" w:space="0" w:color="auto"/>
            <w:left w:val="none" w:sz="0" w:space="0" w:color="auto"/>
            <w:bottom w:val="none" w:sz="0" w:space="0" w:color="auto"/>
            <w:right w:val="none" w:sz="0" w:space="0" w:color="auto"/>
          </w:divBdr>
        </w:div>
        <w:div w:id="1135757936">
          <w:marLeft w:val="446"/>
          <w:marRight w:val="0"/>
          <w:marTop w:val="19"/>
          <w:marBottom w:val="120"/>
          <w:divBdr>
            <w:top w:val="none" w:sz="0" w:space="0" w:color="auto"/>
            <w:left w:val="none" w:sz="0" w:space="0" w:color="auto"/>
            <w:bottom w:val="none" w:sz="0" w:space="0" w:color="auto"/>
            <w:right w:val="none" w:sz="0" w:space="0" w:color="auto"/>
          </w:divBdr>
        </w:div>
        <w:div w:id="1782454991">
          <w:marLeft w:val="446"/>
          <w:marRight w:val="0"/>
          <w:marTop w:val="19"/>
          <w:marBottom w:val="120"/>
          <w:divBdr>
            <w:top w:val="none" w:sz="0" w:space="0" w:color="auto"/>
            <w:left w:val="none" w:sz="0" w:space="0" w:color="auto"/>
            <w:bottom w:val="none" w:sz="0" w:space="0" w:color="auto"/>
            <w:right w:val="none" w:sz="0" w:space="0" w:color="auto"/>
          </w:divBdr>
        </w:div>
        <w:div w:id="1559054012">
          <w:marLeft w:val="446"/>
          <w:marRight w:val="0"/>
          <w:marTop w:val="19"/>
          <w:marBottom w:val="120"/>
          <w:divBdr>
            <w:top w:val="none" w:sz="0" w:space="0" w:color="auto"/>
            <w:left w:val="none" w:sz="0" w:space="0" w:color="auto"/>
            <w:bottom w:val="none" w:sz="0" w:space="0" w:color="auto"/>
            <w:right w:val="none" w:sz="0" w:space="0" w:color="auto"/>
          </w:divBdr>
        </w:div>
        <w:div w:id="956986999">
          <w:marLeft w:val="446"/>
          <w:marRight w:val="0"/>
          <w:marTop w:val="19"/>
          <w:marBottom w:val="120"/>
          <w:divBdr>
            <w:top w:val="none" w:sz="0" w:space="0" w:color="auto"/>
            <w:left w:val="none" w:sz="0" w:space="0" w:color="auto"/>
            <w:bottom w:val="none" w:sz="0" w:space="0" w:color="auto"/>
            <w:right w:val="none" w:sz="0" w:space="0" w:color="auto"/>
          </w:divBdr>
        </w:div>
        <w:div w:id="696390325">
          <w:marLeft w:val="446"/>
          <w:marRight w:val="0"/>
          <w:marTop w:val="19"/>
          <w:marBottom w:val="120"/>
          <w:divBdr>
            <w:top w:val="none" w:sz="0" w:space="0" w:color="auto"/>
            <w:left w:val="none" w:sz="0" w:space="0" w:color="auto"/>
            <w:bottom w:val="none" w:sz="0" w:space="0" w:color="auto"/>
            <w:right w:val="none" w:sz="0" w:space="0" w:color="auto"/>
          </w:divBdr>
        </w:div>
        <w:div w:id="1398623044">
          <w:marLeft w:val="446"/>
          <w:marRight w:val="0"/>
          <w:marTop w:val="19"/>
          <w:marBottom w:val="120"/>
          <w:divBdr>
            <w:top w:val="none" w:sz="0" w:space="0" w:color="auto"/>
            <w:left w:val="none" w:sz="0" w:space="0" w:color="auto"/>
            <w:bottom w:val="none" w:sz="0" w:space="0" w:color="auto"/>
            <w:right w:val="none" w:sz="0" w:space="0" w:color="auto"/>
          </w:divBdr>
        </w:div>
        <w:div w:id="1099907649">
          <w:marLeft w:val="446"/>
          <w:marRight w:val="0"/>
          <w:marTop w:val="19"/>
          <w:marBottom w:val="120"/>
          <w:divBdr>
            <w:top w:val="none" w:sz="0" w:space="0" w:color="auto"/>
            <w:left w:val="none" w:sz="0" w:space="0" w:color="auto"/>
            <w:bottom w:val="none" w:sz="0" w:space="0" w:color="auto"/>
            <w:right w:val="none" w:sz="0" w:space="0" w:color="auto"/>
          </w:divBdr>
        </w:div>
        <w:div w:id="929386664">
          <w:marLeft w:val="446"/>
          <w:marRight w:val="0"/>
          <w:marTop w:val="19"/>
          <w:marBottom w:val="120"/>
          <w:divBdr>
            <w:top w:val="none" w:sz="0" w:space="0" w:color="auto"/>
            <w:left w:val="none" w:sz="0" w:space="0" w:color="auto"/>
            <w:bottom w:val="none" w:sz="0" w:space="0" w:color="auto"/>
            <w:right w:val="none" w:sz="0" w:space="0" w:color="auto"/>
          </w:divBdr>
        </w:div>
        <w:div w:id="553009555">
          <w:marLeft w:val="446"/>
          <w:marRight w:val="0"/>
          <w:marTop w:val="19"/>
          <w:marBottom w:val="120"/>
          <w:divBdr>
            <w:top w:val="none" w:sz="0" w:space="0" w:color="auto"/>
            <w:left w:val="none" w:sz="0" w:space="0" w:color="auto"/>
            <w:bottom w:val="none" w:sz="0" w:space="0" w:color="auto"/>
            <w:right w:val="none" w:sz="0" w:space="0" w:color="auto"/>
          </w:divBdr>
        </w:div>
        <w:div w:id="2047096567">
          <w:marLeft w:val="446"/>
          <w:marRight w:val="0"/>
          <w:marTop w:val="19"/>
          <w:marBottom w:val="120"/>
          <w:divBdr>
            <w:top w:val="none" w:sz="0" w:space="0" w:color="auto"/>
            <w:left w:val="none" w:sz="0" w:space="0" w:color="auto"/>
            <w:bottom w:val="none" w:sz="0" w:space="0" w:color="auto"/>
            <w:right w:val="none" w:sz="0" w:space="0" w:color="auto"/>
          </w:divBdr>
        </w:div>
        <w:div w:id="925963612">
          <w:marLeft w:val="446"/>
          <w:marRight w:val="0"/>
          <w:marTop w:val="19"/>
          <w:marBottom w:val="120"/>
          <w:divBdr>
            <w:top w:val="none" w:sz="0" w:space="0" w:color="auto"/>
            <w:left w:val="none" w:sz="0" w:space="0" w:color="auto"/>
            <w:bottom w:val="none" w:sz="0" w:space="0" w:color="auto"/>
            <w:right w:val="none" w:sz="0" w:space="0" w:color="auto"/>
          </w:divBdr>
        </w:div>
        <w:div w:id="866261234">
          <w:marLeft w:val="446"/>
          <w:marRight w:val="0"/>
          <w:marTop w:val="19"/>
          <w:marBottom w:val="120"/>
          <w:divBdr>
            <w:top w:val="none" w:sz="0" w:space="0" w:color="auto"/>
            <w:left w:val="none" w:sz="0" w:space="0" w:color="auto"/>
            <w:bottom w:val="none" w:sz="0" w:space="0" w:color="auto"/>
            <w:right w:val="none" w:sz="0" w:space="0" w:color="auto"/>
          </w:divBdr>
        </w:div>
        <w:div w:id="2037998254">
          <w:marLeft w:val="446"/>
          <w:marRight w:val="0"/>
          <w:marTop w:val="19"/>
          <w:marBottom w:val="120"/>
          <w:divBdr>
            <w:top w:val="none" w:sz="0" w:space="0" w:color="auto"/>
            <w:left w:val="none" w:sz="0" w:space="0" w:color="auto"/>
            <w:bottom w:val="none" w:sz="0" w:space="0" w:color="auto"/>
            <w:right w:val="none" w:sz="0" w:space="0" w:color="auto"/>
          </w:divBdr>
        </w:div>
        <w:div w:id="1586769384">
          <w:marLeft w:val="446"/>
          <w:marRight w:val="0"/>
          <w:marTop w:val="19"/>
          <w:marBottom w:val="120"/>
          <w:divBdr>
            <w:top w:val="none" w:sz="0" w:space="0" w:color="auto"/>
            <w:left w:val="none" w:sz="0" w:space="0" w:color="auto"/>
            <w:bottom w:val="none" w:sz="0" w:space="0" w:color="auto"/>
            <w:right w:val="none" w:sz="0" w:space="0" w:color="auto"/>
          </w:divBdr>
        </w:div>
        <w:div w:id="1689484644">
          <w:marLeft w:val="446"/>
          <w:marRight w:val="0"/>
          <w:marTop w:val="19"/>
          <w:marBottom w:val="120"/>
          <w:divBdr>
            <w:top w:val="none" w:sz="0" w:space="0" w:color="auto"/>
            <w:left w:val="none" w:sz="0" w:space="0" w:color="auto"/>
            <w:bottom w:val="none" w:sz="0" w:space="0" w:color="auto"/>
            <w:right w:val="none" w:sz="0" w:space="0" w:color="auto"/>
          </w:divBdr>
        </w:div>
        <w:div w:id="12809397">
          <w:marLeft w:val="446"/>
          <w:marRight w:val="0"/>
          <w:marTop w:val="19"/>
          <w:marBottom w:val="120"/>
          <w:divBdr>
            <w:top w:val="none" w:sz="0" w:space="0" w:color="auto"/>
            <w:left w:val="none" w:sz="0" w:space="0" w:color="auto"/>
            <w:bottom w:val="none" w:sz="0" w:space="0" w:color="auto"/>
            <w:right w:val="none" w:sz="0" w:space="0" w:color="auto"/>
          </w:divBdr>
        </w:div>
        <w:div w:id="921371369">
          <w:marLeft w:val="446"/>
          <w:marRight w:val="0"/>
          <w:marTop w:val="19"/>
          <w:marBottom w:val="120"/>
          <w:divBdr>
            <w:top w:val="none" w:sz="0" w:space="0" w:color="auto"/>
            <w:left w:val="none" w:sz="0" w:space="0" w:color="auto"/>
            <w:bottom w:val="none" w:sz="0" w:space="0" w:color="auto"/>
            <w:right w:val="none" w:sz="0" w:space="0" w:color="auto"/>
          </w:divBdr>
        </w:div>
      </w:divsChild>
    </w:div>
    <w:div w:id="601499527">
      <w:bodyDiv w:val="1"/>
      <w:marLeft w:val="0"/>
      <w:marRight w:val="0"/>
      <w:marTop w:val="0"/>
      <w:marBottom w:val="0"/>
      <w:divBdr>
        <w:top w:val="none" w:sz="0" w:space="0" w:color="auto"/>
        <w:left w:val="none" w:sz="0" w:space="0" w:color="auto"/>
        <w:bottom w:val="none" w:sz="0" w:space="0" w:color="auto"/>
        <w:right w:val="none" w:sz="0" w:space="0" w:color="auto"/>
      </w:divBdr>
      <w:divsChild>
        <w:div w:id="2083873102">
          <w:marLeft w:val="446"/>
          <w:marRight w:val="0"/>
          <w:marTop w:val="67"/>
          <w:marBottom w:val="120"/>
          <w:divBdr>
            <w:top w:val="none" w:sz="0" w:space="0" w:color="auto"/>
            <w:left w:val="none" w:sz="0" w:space="0" w:color="auto"/>
            <w:bottom w:val="none" w:sz="0" w:space="0" w:color="auto"/>
            <w:right w:val="none" w:sz="0" w:space="0" w:color="auto"/>
          </w:divBdr>
        </w:div>
      </w:divsChild>
    </w:div>
    <w:div w:id="856190148">
      <w:bodyDiv w:val="1"/>
      <w:marLeft w:val="0"/>
      <w:marRight w:val="0"/>
      <w:marTop w:val="0"/>
      <w:marBottom w:val="0"/>
      <w:divBdr>
        <w:top w:val="none" w:sz="0" w:space="0" w:color="auto"/>
        <w:left w:val="none" w:sz="0" w:space="0" w:color="auto"/>
        <w:bottom w:val="none" w:sz="0" w:space="0" w:color="auto"/>
        <w:right w:val="none" w:sz="0" w:space="0" w:color="auto"/>
      </w:divBdr>
    </w:div>
    <w:div w:id="867135656">
      <w:bodyDiv w:val="1"/>
      <w:marLeft w:val="0"/>
      <w:marRight w:val="0"/>
      <w:marTop w:val="0"/>
      <w:marBottom w:val="0"/>
      <w:divBdr>
        <w:top w:val="none" w:sz="0" w:space="0" w:color="auto"/>
        <w:left w:val="none" w:sz="0" w:space="0" w:color="auto"/>
        <w:bottom w:val="none" w:sz="0" w:space="0" w:color="auto"/>
        <w:right w:val="none" w:sz="0" w:space="0" w:color="auto"/>
      </w:divBdr>
      <w:divsChild>
        <w:div w:id="1206527362">
          <w:marLeft w:val="0"/>
          <w:marRight w:val="0"/>
          <w:marTop w:val="38"/>
          <w:marBottom w:val="120"/>
          <w:divBdr>
            <w:top w:val="none" w:sz="0" w:space="0" w:color="auto"/>
            <w:left w:val="none" w:sz="0" w:space="0" w:color="auto"/>
            <w:bottom w:val="none" w:sz="0" w:space="0" w:color="auto"/>
            <w:right w:val="none" w:sz="0" w:space="0" w:color="auto"/>
          </w:divBdr>
        </w:div>
        <w:div w:id="666370402">
          <w:marLeft w:val="0"/>
          <w:marRight w:val="0"/>
          <w:marTop w:val="38"/>
          <w:marBottom w:val="120"/>
          <w:divBdr>
            <w:top w:val="none" w:sz="0" w:space="0" w:color="auto"/>
            <w:left w:val="none" w:sz="0" w:space="0" w:color="auto"/>
            <w:bottom w:val="none" w:sz="0" w:space="0" w:color="auto"/>
            <w:right w:val="none" w:sz="0" w:space="0" w:color="auto"/>
          </w:divBdr>
        </w:div>
        <w:div w:id="261769511">
          <w:marLeft w:val="0"/>
          <w:marRight w:val="0"/>
          <w:marTop w:val="38"/>
          <w:marBottom w:val="120"/>
          <w:divBdr>
            <w:top w:val="none" w:sz="0" w:space="0" w:color="auto"/>
            <w:left w:val="none" w:sz="0" w:space="0" w:color="auto"/>
            <w:bottom w:val="none" w:sz="0" w:space="0" w:color="auto"/>
            <w:right w:val="none" w:sz="0" w:space="0" w:color="auto"/>
          </w:divBdr>
        </w:div>
        <w:div w:id="368647119">
          <w:marLeft w:val="0"/>
          <w:marRight w:val="0"/>
          <w:marTop w:val="38"/>
          <w:marBottom w:val="120"/>
          <w:divBdr>
            <w:top w:val="none" w:sz="0" w:space="0" w:color="auto"/>
            <w:left w:val="none" w:sz="0" w:space="0" w:color="auto"/>
            <w:bottom w:val="none" w:sz="0" w:space="0" w:color="auto"/>
            <w:right w:val="none" w:sz="0" w:space="0" w:color="auto"/>
          </w:divBdr>
        </w:div>
        <w:div w:id="1138957729">
          <w:marLeft w:val="0"/>
          <w:marRight w:val="0"/>
          <w:marTop w:val="38"/>
          <w:marBottom w:val="120"/>
          <w:divBdr>
            <w:top w:val="none" w:sz="0" w:space="0" w:color="auto"/>
            <w:left w:val="none" w:sz="0" w:space="0" w:color="auto"/>
            <w:bottom w:val="none" w:sz="0" w:space="0" w:color="auto"/>
            <w:right w:val="none" w:sz="0" w:space="0" w:color="auto"/>
          </w:divBdr>
        </w:div>
        <w:div w:id="945114834">
          <w:marLeft w:val="0"/>
          <w:marRight w:val="0"/>
          <w:marTop w:val="38"/>
          <w:marBottom w:val="120"/>
          <w:divBdr>
            <w:top w:val="none" w:sz="0" w:space="0" w:color="auto"/>
            <w:left w:val="none" w:sz="0" w:space="0" w:color="auto"/>
            <w:bottom w:val="none" w:sz="0" w:space="0" w:color="auto"/>
            <w:right w:val="none" w:sz="0" w:space="0" w:color="auto"/>
          </w:divBdr>
        </w:div>
        <w:div w:id="1406798608">
          <w:marLeft w:val="0"/>
          <w:marRight w:val="0"/>
          <w:marTop w:val="38"/>
          <w:marBottom w:val="120"/>
          <w:divBdr>
            <w:top w:val="none" w:sz="0" w:space="0" w:color="auto"/>
            <w:left w:val="none" w:sz="0" w:space="0" w:color="auto"/>
            <w:bottom w:val="none" w:sz="0" w:space="0" w:color="auto"/>
            <w:right w:val="none" w:sz="0" w:space="0" w:color="auto"/>
          </w:divBdr>
        </w:div>
        <w:div w:id="2013025434">
          <w:marLeft w:val="0"/>
          <w:marRight w:val="0"/>
          <w:marTop w:val="38"/>
          <w:marBottom w:val="120"/>
          <w:divBdr>
            <w:top w:val="none" w:sz="0" w:space="0" w:color="auto"/>
            <w:left w:val="none" w:sz="0" w:space="0" w:color="auto"/>
            <w:bottom w:val="none" w:sz="0" w:space="0" w:color="auto"/>
            <w:right w:val="none" w:sz="0" w:space="0" w:color="auto"/>
          </w:divBdr>
        </w:div>
      </w:divsChild>
    </w:div>
    <w:div w:id="1031609693">
      <w:bodyDiv w:val="1"/>
      <w:marLeft w:val="0"/>
      <w:marRight w:val="0"/>
      <w:marTop w:val="0"/>
      <w:marBottom w:val="0"/>
      <w:divBdr>
        <w:top w:val="none" w:sz="0" w:space="0" w:color="auto"/>
        <w:left w:val="none" w:sz="0" w:space="0" w:color="auto"/>
        <w:bottom w:val="none" w:sz="0" w:space="0" w:color="auto"/>
        <w:right w:val="none" w:sz="0" w:space="0" w:color="auto"/>
      </w:divBdr>
    </w:div>
    <w:div w:id="1280382310">
      <w:bodyDiv w:val="1"/>
      <w:marLeft w:val="0"/>
      <w:marRight w:val="0"/>
      <w:marTop w:val="0"/>
      <w:marBottom w:val="0"/>
      <w:divBdr>
        <w:top w:val="none" w:sz="0" w:space="0" w:color="auto"/>
        <w:left w:val="none" w:sz="0" w:space="0" w:color="auto"/>
        <w:bottom w:val="none" w:sz="0" w:space="0" w:color="auto"/>
        <w:right w:val="none" w:sz="0" w:space="0" w:color="auto"/>
      </w:divBdr>
    </w:div>
    <w:div w:id="1305236438">
      <w:bodyDiv w:val="1"/>
      <w:marLeft w:val="0"/>
      <w:marRight w:val="0"/>
      <w:marTop w:val="0"/>
      <w:marBottom w:val="0"/>
      <w:divBdr>
        <w:top w:val="none" w:sz="0" w:space="0" w:color="auto"/>
        <w:left w:val="none" w:sz="0" w:space="0" w:color="auto"/>
        <w:bottom w:val="none" w:sz="0" w:space="0" w:color="auto"/>
        <w:right w:val="none" w:sz="0" w:space="0" w:color="auto"/>
      </w:divBdr>
      <w:divsChild>
        <w:div w:id="258106914">
          <w:marLeft w:val="446"/>
          <w:marRight w:val="0"/>
          <w:marTop w:val="43"/>
          <w:marBottom w:val="120"/>
          <w:divBdr>
            <w:top w:val="none" w:sz="0" w:space="0" w:color="auto"/>
            <w:left w:val="none" w:sz="0" w:space="0" w:color="auto"/>
            <w:bottom w:val="none" w:sz="0" w:space="0" w:color="auto"/>
            <w:right w:val="none" w:sz="0" w:space="0" w:color="auto"/>
          </w:divBdr>
        </w:div>
      </w:divsChild>
    </w:div>
    <w:div w:id="1311597378">
      <w:bodyDiv w:val="1"/>
      <w:marLeft w:val="0"/>
      <w:marRight w:val="0"/>
      <w:marTop w:val="0"/>
      <w:marBottom w:val="0"/>
      <w:divBdr>
        <w:top w:val="none" w:sz="0" w:space="0" w:color="auto"/>
        <w:left w:val="none" w:sz="0" w:space="0" w:color="auto"/>
        <w:bottom w:val="none" w:sz="0" w:space="0" w:color="auto"/>
        <w:right w:val="none" w:sz="0" w:space="0" w:color="auto"/>
      </w:divBdr>
      <w:divsChild>
        <w:div w:id="496842384">
          <w:marLeft w:val="446"/>
          <w:marRight w:val="0"/>
          <w:marTop w:val="77"/>
          <w:marBottom w:val="120"/>
          <w:divBdr>
            <w:top w:val="none" w:sz="0" w:space="0" w:color="auto"/>
            <w:left w:val="none" w:sz="0" w:space="0" w:color="auto"/>
            <w:bottom w:val="none" w:sz="0" w:space="0" w:color="auto"/>
            <w:right w:val="none" w:sz="0" w:space="0" w:color="auto"/>
          </w:divBdr>
        </w:div>
      </w:divsChild>
    </w:div>
    <w:div w:id="1474173428">
      <w:bodyDiv w:val="1"/>
      <w:marLeft w:val="0"/>
      <w:marRight w:val="0"/>
      <w:marTop w:val="0"/>
      <w:marBottom w:val="0"/>
      <w:divBdr>
        <w:top w:val="none" w:sz="0" w:space="0" w:color="auto"/>
        <w:left w:val="none" w:sz="0" w:space="0" w:color="auto"/>
        <w:bottom w:val="none" w:sz="0" w:space="0" w:color="auto"/>
        <w:right w:val="none" w:sz="0" w:space="0" w:color="auto"/>
      </w:divBdr>
    </w:div>
    <w:div w:id="1950963333">
      <w:bodyDiv w:val="1"/>
      <w:marLeft w:val="0"/>
      <w:marRight w:val="0"/>
      <w:marTop w:val="0"/>
      <w:marBottom w:val="0"/>
      <w:divBdr>
        <w:top w:val="none" w:sz="0" w:space="0" w:color="auto"/>
        <w:left w:val="none" w:sz="0" w:space="0" w:color="auto"/>
        <w:bottom w:val="none" w:sz="0" w:space="0" w:color="auto"/>
        <w:right w:val="none" w:sz="0" w:space="0" w:color="auto"/>
      </w:divBdr>
      <w:divsChild>
        <w:div w:id="116142693">
          <w:marLeft w:val="446"/>
          <w:marRight w:val="0"/>
          <w:marTop w:val="67"/>
          <w:marBottom w:val="120"/>
          <w:divBdr>
            <w:top w:val="none" w:sz="0" w:space="0" w:color="auto"/>
            <w:left w:val="none" w:sz="0" w:space="0" w:color="auto"/>
            <w:bottom w:val="none" w:sz="0" w:space="0" w:color="auto"/>
            <w:right w:val="none" w:sz="0" w:space="0" w:color="auto"/>
          </w:divBdr>
        </w:div>
      </w:divsChild>
    </w:div>
    <w:div w:id="2139031771">
      <w:bodyDiv w:val="1"/>
      <w:marLeft w:val="0"/>
      <w:marRight w:val="0"/>
      <w:marTop w:val="0"/>
      <w:marBottom w:val="0"/>
      <w:divBdr>
        <w:top w:val="none" w:sz="0" w:space="0" w:color="auto"/>
        <w:left w:val="none" w:sz="0" w:space="0" w:color="auto"/>
        <w:bottom w:val="none" w:sz="0" w:space="0" w:color="auto"/>
        <w:right w:val="none" w:sz="0" w:space="0" w:color="auto"/>
      </w:divBdr>
      <w:divsChild>
        <w:div w:id="341318224">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image" Target="media/image6.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diagramLayout" Target="diagrams/layout3.xml"/><Relationship Id="rId7" Type="http://schemas.openxmlformats.org/officeDocument/2006/relationships/image" Target="media/image1.png"/><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diagramData" Target="diagrams/data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24" Type="http://schemas.microsoft.com/office/2007/relationships/diagramDrawing" Target="diagrams/drawing3.xml"/><Relationship Id="rId5" Type="http://schemas.openxmlformats.org/officeDocument/2006/relationships/footnotes" Target="footnotes.xml"/><Relationship Id="rId15" Type="http://schemas.openxmlformats.org/officeDocument/2006/relationships/diagramQuickStyle" Target="diagrams/quickStyle2.xml"/><Relationship Id="rId23" Type="http://schemas.openxmlformats.org/officeDocument/2006/relationships/diagramColors" Target="diagrams/colors3.xml"/><Relationship Id="rId10" Type="http://schemas.openxmlformats.org/officeDocument/2006/relationships/diagramQuickStyle" Target="diagrams/quickStyle1.xml"/><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diagramQuickStyle" Target="diagrams/quickStyle3.xml"/></Relationships>
</file>

<file path=word/diagrams/_rels/data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diagrams/_rels/drawing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CE7A396-0013-4358-A47E-82AF02B288CC}" type="doc">
      <dgm:prSet loTypeId="urn:microsoft.com/office/officeart/2005/8/layout/pList2" loCatId="list" qsTypeId="urn:microsoft.com/office/officeart/2005/8/quickstyle/simple1" qsCatId="simple" csTypeId="urn:microsoft.com/office/officeart/2005/8/colors/accent1_2" csCatId="accent1" phldr="1"/>
      <dgm:spPr/>
    </dgm:pt>
    <dgm:pt modelId="{97DFA090-F726-4A61-A0B4-C60661BF6E82}">
      <dgm:prSet phldrT="[Text]" custT="1"/>
      <dgm:spPr/>
      <dgm:t>
        <a:bodyPr/>
        <a:lstStyle/>
        <a:p>
          <a:r>
            <a:rPr lang="en-GB" sz="1100" dirty="0"/>
            <a:t>The Alzheimer's Society is the main dementia charity in the United Kingdom. who advocate for change, assist individuals living with dementia, and finance research to discover a solution.</a:t>
          </a:r>
        </a:p>
        <a:p>
          <a:r>
            <a:rPr lang="en-GB" sz="1100" dirty="0">
              <a:solidFill>
                <a:sysClr val="windowText" lastClr="000000"/>
              </a:solidFill>
            </a:rPr>
            <a:t>(</a:t>
          </a:r>
          <a:r>
            <a:rPr lang="en-GB" sz="1100" b="0" i="0" dirty="0">
              <a:solidFill>
                <a:sysClr val="windowText" lastClr="000000"/>
              </a:solidFill>
              <a:effectLst/>
              <a:latin typeface="Open Sans" panose="020B0606030504020204" pitchFamily="34" charset="0"/>
            </a:rPr>
            <a:t>Alzheimer's Society, 2022)</a:t>
          </a:r>
          <a:endParaRPr lang="en-GB" sz="1100" dirty="0">
            <a:solidFill>
              <a:sysClr val="windowText" lastClr="000000"/>
            </a:solidFill>
          </a:endParaRPr>
        </a:p>
      </dgm:t>
    </dgm:pt>
    <dgm:pt modelId="{32015528-AE6B-4F8A-8B81-62E18984241C}" type="parTrans" cxnId="{12B3FE3C-8AC9-4200-92C2-C1CDA30E250A}">
      <dgm:prSet/>
      <dgm:spPr/>
      <dgm:t>
        <a:bodyPr/>
        <a:lstStyle/>
        <a:p>
          <a:endParaRPr lang="en-GB"/>
        </a:p>
      </dgm:t>
    </dgm:pt>
    <dgm:pt modelId="{C6657BA1-CD74-4777-B626-27F307418877}" type="sibTrans" cxnId="{12B3FE3C-8AC9-4200-92C2-C1CDA30E250A}">
      <dgm:prSet/>
      <dgm:spPr/>
      <dgm:t>
        <a:bodyPr/>
        <a:lstStyle/>
        <a:p>
          <a:endParaRPr lang="en-GB"/>
        </a:p>
      </dgm:t>
    </dgm:pt>
    <dgm:pt modelId="{EDF97FBA-C471-4F95-B840-DD8684492848}">
      <dgm:prSet phldrT="[Text]" custT="1"/>
      <dgm:spPr/>
      <dgm:t>
        <a:bodyPr/>
        <a:lstStyle/>
        <a:p>
          <a:r>
            <a:rPr lang="en-GB" sz="1200" b="0" i="0" dirty="0"/>
            <a:t>Age UK is the country's leading charity dedicated to helping everyone make the most of later life</a:t>
          </a:r>
        </a:p>
        <a:p>
          <a:r>
            <a:rPr lang="en-GB" sz="1200" b="0" i="0" dirty="0">
              <a:solidFill>
                <a:schemeClr val="bg1"/>
              </a:solidFill>
              <a:effectLst/>
              <a:latin typeface="Open Sans" panose="020B0606030504020204" pitchFamily="34" charset="0"/>
            </a:rPr>
            <a:t>(Age UK. 2021)</a:t>
          </a:r>
          <a:endParaRPr lang="en-GB" sz="1200" b="0" dirty="0">
            <a:solidFill>
              <a:schemeClr val="bg1"/>
            </a:solidFill>
          </a:endParaRPr>
        </a:p>
      </dgm:t>
    </dgm:pt>
    <dgm:pt modelId="{9E7349EF-22FB-41F1-A784-444FDB817617}" type="parTrans" cxnId="{BCC674B9-7171-4882-93E3-86B63333993D}">
      <dgm:prSet/>
      <dgm:spPr/>
      <dgm:t>
        <a:bodyPr/>
        <a:lstStyle/>
        <a:p>
          <a:endParaRPr lang="en-GB"/>
        </a:p>
      </dgm:t>
    </dgm:pt>
    <dgm:pt modelId="{1EAFDD39-67DA-4D10-AE03-93437F129643}" type="sibTrans" cxnId="{BCC674B9-7171-4882-93E3-86B63333993D}">
      <dgm:prSet/>
      <dgm:spPr/>
      <dgm:t>
        <a:bodyPr/>
        <a:lstStyle/>
        <a:p>
          <a:endParaRPr lang="en-GB"/>
        </a:p>
      </dgm:t>
    </dgm:pt>
    <dgm:pt modelId="{8C1647FF-529B-4DEF-9E78-395B72CE7705}">
      <dgm:prSet/>
      <dgm:spPr/>
      <dgm:t>
        <a:bodyPr/>
        <a:lstStyle/>
        <a:p>
          <a:r>
            <a:rPr lang="en-GB" b="0" i="0">
              <a:solidFill>
                <a:schemeClr val="bg1"/>
              </a:solidFill>
              <a:effectLst/>
              <a:latin typeface="Open Sans" panose="020B0606030504020204" pitchFamily="34" charset="0"/>
            </a:rPr>
            <a:t>The Lewy Body Society is a registered charity in England and Wales whose aim is to increase awareness and support research into Lewy body dementia.</a:t>
          </a:r>
        </a:p>
        <a:p>
          <a:endParaRPr lang="en-GB" b="0" i="0">
            <a:solidFill>
              <a:schemeClr val="bg1"/>
            </a:solidFill>
            <a:effectLst/>
            <a:latin typeface="Open Sans" panose="020B0606030504020204" pitchFamily="34" charset="0"/>
          </a:endParaRPr>
        </a:p>
        <a:p>
          <a:r>
            <a:rPr lang="en-GB" b="0" i="0">
              <a:solidFill>
                <a:schemeClr val="bg1"/>
              </a:solidFill>
              <a:effectLst/>
              <a:latin typeface="Open Sans" panose="020B0606030504020204" pitchFamily="34" charset="0"/>
            </a:rPr>
            <a:t>(he Lewy Body Society. 2021)</a:t>
          </a:r>
          <a:endParaRPr lang="en-GB">
            <a:solidFill>
              <a:schemeClr val="bg1"/>
            </a:solidFill>
          </a:endParaRPr>
        </a:p>
      </dgm:t>
    </dgm:pt>
    <dgm:pt modelId="{3CB3B3ED-1706-4794-A24F-B3B134E63F09}" type="parTrans" cxnId="{EA3C827C-60C0-4B64-AF00-CDB15E4C41C5}">
      <dgm:prSet/>
      <dgm:spPr/>
      <dgm:t>
        <a:bodyPr/>
        <a:lstStyle/>
        <a:p>
          <a:endParaRPr lang="en-GB"/>
        </a:p>
      </dgm:t>
    </dgm:pt>
    <dgm:pt modelId="{060B4BEF-B287-4175-BE8E-F1EAC3804FD4}" type="sibTrans" cxnId="{EA3C827C-60C0-4B64-AF00-CDB15E4C41C5}">
      <dgm:prSet/>
      <dgm:spPr/>
      <dgm:t>
        <a:bodyPr/>
        <a:lstStyle/>
        <a:p>
          <a:endParaRPr lang="en-GB"/>
        </a:p>
      </dgm:t>
    </dgm:pt>
    <dgm:pt modelId="{96E18E50-FAAC-453A-BFA0-4A2388283044}">
      <dgm:prSet/>
      <dgm:spPr/>
      <dgm:t>
        <a:bodyPr/>
        <a:lstStyle/>
        <a:p>
          <a:r>
            <a:rPr lang="en-GB" dirty="0"/>
            <a:t>The RDS Team is a vast group of international clinical and non-clinical experts, as well as people living with rare dementias, who collaborate to provide their talents and knowledge to dementia research, teaching, and support.</a:t>
          </a:r>
        </a:p>
        <a:p>
          <a:r>
            <a:rPr lang="en-GB" b="0" i="0"/>
            <a:t>(Frontotemporal dementia (FTD) - Rare Dementia Support, 2022)</a:t>
          </a:r>
          <a:r>
            <a:rPr lang="en-GB" dirty="0"/>
            <a:t>
</a:t>
          </a:r>
        </a:p>
      </dgm:t>
    </dgm:pt>
    <dgm:pt modelId="{2F419B52-5063-4686-8FD3-CFC80818FDC6}" type="parTrans" cxnId="{2BC6661F-D9E9-475F-8ED3-947350A79669}">
      <dgm:prSet/>
      <dgm:spPr/>
      <dgm:t>
        <a:bodyPr/>
        <a:lstStyle/>
        <a:p>
          <a:endParaRPr lang="en-GB"/>
        </a:p>
      </dgm:t>
    </dgm:pt>
    <dgm:pt modelId="{585E8792-15F4-4D53-BC3C-4669302251B6}" type="sibTrans" cxnId="{2BC6661F-D9E9-475F-8ED3-947350A79669}">
      <dgm:prSet/>
      <dgm:spPr/>
      <dgm:t>
        <a:bodyPr/>
        <a:lstStyle/>
        <a:p>
          <a:endParaRPr lang="en-GB"/>
        </a:p>
      </dgm:t>
    </dgm:pt>
    <dgm:pt modelId="{5A7F86BE-DBCC-4B53-BB0F-0C8C31BBCA87}" type="pres">
      <dgm:prSet presAssocID="{4CE7A396-0013-4358-A47E-82AF02B288CC}" presName="Name0" presStyleCnt="0">
        <dgm:presLayoutVars>
          <dgm:dir/>
          <dgm:resizeHandles val="exact"/>
        </dgm:presLayoutVars>
      </dgm:prSet>
      <dgm:spPr/>
    </dgm:pt>
    <dgm:pt modelId="{83D4A9CB-9955-4F03-A65E-00ECE73CBF21}" type="pres">
      <dgm:prSet presAssocID="{4CE7A396-0013-4358-A47E-82AF02B288CC}" presName="bkgdShp" presStyleLbl="alignAccFollowNode1" presStyleIdx="0" presStyleCnt="1"/>
      <dgm:spPr/>
    </dgm:pt>
    <dgm:pt modelId="{6A81F63C-CEDC-41F8-A651-045EB0C52F9E}" type="pres">
      <dgm:prSet presAssocID="{4CE7A396-0013-4358-A47E-82AF02B288CC}" presName="linComp" presStyleCnt="0"/>
      <dgm:spPr/>
    </dgm:pt>
    <dgm:pt modelId="{C294C2EE-EFE7-418E-9E49-B3EF19B1B9DB}" type="pres">
      <dgm:prSet presAssocID="{97DFA090-F726-4A61-A0B4-C60661BF6E82}" presName="compNode" presStyleCnt="0"/>
      <dgm:spPr/>
    </dgm:pt>
    <dgm:pt modelId="{FE67ABAE-2DA8-45D5-AB16-94A427E54CD2}" type="pres">
      <dgm:prSet presAssocID="{97DFA090-F726-4A61-A0B4-C60661BF6E82}" presName="node" presStyleLbl="node1" presStyleIdx="0" presStyleCnt="4" custLinFactNeighborX="575" custLinFactNeighborY="986">
        <dgm:presLayoutVars>
          <dgm:bulletEnabled val="1"/>
        </dgm:presLayoutVars>
      </dgm:prSet>
      <dgm:spPr/>
    </dgm:pt>
    <dgm:pt modelId="{198695DF-9044-4598-9F84-4230BB9463DF}" type="pres">
      <dgm:prSet presAssocID="{97DFA090-F726-4A61-A0B4-C60661BF6E82}" presName="invisiNode" presStyleLbl="node1" presStyleIdx="0" presStyleCnt="4"/>
      <dgm:spPr/>
    </dgm:pt>
    <dgm:pt modelId="{742C82C1-6C6B-4EDD-9EDB-313F462A4E13}" type="pres">
      <dgm:prSet presAssocID="{97DFA090-F726-4A61-A0B4-C60661BF6E82}" presName="imagNode" presStyleLbl="fgImgPlace1" presStyleIdx="0" presStyleCnt="4"/>
      <dgm:spPr>
        <a:blipFill>
          <a:blip xmlns:r="http://schemas.openxmlformats.org/officeDocument/2006/relationships" r:embed="rId1">
            <a:extLst>
              <a:ext uri="{28A0092B-C50C-407E-A947-70E740481C1C}">
                <a14:useLocalDpi xmlns:a14="http://schemas.microsoft.com/office/drawing/2010/main" val="0"/>
              </a:ext>
            </a:extLst>
          </a:blip>
          <a:srcRect/>
          <a:stretch>
            <a:fillRect t="-30000" b="-30000"/>
          </a:stretch>
        </a:blipFill>
      </dgm:spPr>
    </dgm:pt>
    <dgm:pt modelId="{F516CAB7-A8B8-413B-81F5-59E299A7DBC2}" type="pres">
      <dgm:prSet presAssocID="{C6657BA1-CD74-4777-B626-27F307418877}" presName="sibTrans" presStyleLbl="sibTrans2D1" presStyleIdx="0" presStyleCnt="0"/>
      <dgm:spPr/>
    </dgm:pt>
    <dgm:pt modelId="{E367A00B-5289-4F26-85F1-E3DBA4D9036A}" type="pres">
      <dgm:prSet presAssocID="{EDF97FBA-C471-4F95-B840-DD8684492848}" presName="compNode" presStyleCnt="0"/>
      <dgm:spPr/>
    </dgm:pt>
    <dgm:pt modelId="{A65B391D-2110-448F-83FF-3AB1FA1BCFAA}" type="pres">
      <dgm:prSet presAssocID="{EDF97FBA-C471-4F95-B840-DD8684492848}" presName="node" presStyleLbl="node1" presStyleIdx="1" presStyleCnt="4">
        <dgm:presLayoutVars>
          <dgm:bulletEnabled val="1"/>
        </dgm:presLayoutVars>
      </dgm:prSet>
      <dgm:spPr/>
    </dgm:pt>
    <dgm:pt modelId="{2CDC3526-1963-4F46-ABF0-80D044C20280}" type="pres">
      <dgm:prSet presAssocID="{EDF97FBA-C471-4F95-B840-DD8684492848}" presName="invisiNode" presStyleLbl="node1" presStyleIdx="1" presStyleCnt="4"/>
      <dgm:spPr/>
    </dgm:pt>
    <dgm:pt modelId="{7C929BAF-A8DC-4027-8731-9C2C4DEBECD3}" type="pres">
      <dgm:prSet presAssocID="{EDF97FBA-C471-4F95-B840-DD8684492848}" presName="imagNode" presStyleLbl="fgImgPlace1" presStyleIdx="1" presStyleCnt="4"/>
      <dgm:spPr>
        <a:blipFill>
          <a:blip xmlns:r="http://schemas.openxmlformats.org/officeDocument/2006/relationships" r:embed="rId2">
            <a:extLst>
              <a:ext uri="{28A0092B-C50C-407E-A947-70E740481C1C}">
                <a14:useLocalDpi xmlns:a14="http://schemas.microsoft.com/office/drawing/2010/main" val="0"/>
              </a:ext>
            </a:extLst>
          </a:blip>
          <a:srcRect/>
          <a:stretch>
            <a:fillRect t="-27000" b="-27000"/>
          </a:stretch>
        </a:blipFill>
      </dgm:spPr>
    </dgm:pt>
    <dgm:pt modelId="{B1DE6816-F9FE-4DCB-9940-9461876B6865}" type="pres">
      <dgm:prSet presAssocID="{1EAFDD39-67DA-4D10-AE03-93437F129643}" presName="sibTrans" presStyleLbl="sibTrans2D1" presStyleIdx="0" presStyleCnt="0"/>
      <dgm:spPr/>
    </dgm:pt>
    <dgm:pt modelId="{D0A24223-F717-4C43-A23E-C028D08980D2}" type="pres">
      <dgm:prSet presAssocID="{96E18E50-FAAC-453A-BFA0-4A2388283044}" presName="compNode" presStyleCnt="0"/>
      <dgm:spPr/>
    </dgm:pt>
    <dgm:pt modelId="{4677F80F-254D-46AF-B0BB-CADF141C9EBB}" type="pres">
      <dgm:prSet presAssocID="{96E18E50-FAAC-453A-BFA0-4A2388283044}" presName="node" presStyleLbl="node1" presStyleIdx="2" presStyleCnt="4">
        <dgm:presLayoutVars>
          <dgm:bulletEnabled val="1"/>
        </dgm:presLayoutVars>
      </dgm:prSet>
      <dgm:spPr/>
    </dgm:pt>
    <dgm:pt modelId="{D46140E4-C8FE-484E-A2EE-1115A859C36D}" type="pres">
      <dgm:prSet presAssocID="{96E18E50-FAAC-453A-BFA0-4A2388283044}" presName="invisiNode" presStyleLbl="node1" presStyleIdx="2" presStyleCnt="4"/>
      <dgm:spPr/>
    </dgm:pt>
    <dgm:pt modelId="{241661F7-11BE-4834-9B2E-480AC262DE71}" type="pres">
      <dgm:prSet presAssocID="{96E18E50-FAAC-453A-BFA0-4A2388283044}" presName="imagNode" presStyleLbl="fgImgPlace1" presStyleIdx="2" presStyleCnt="4" custLinFactNeighborX="-439" custLinFactNeighborY="5728"/>
      <dgm:spPr>
        <a:blipFill>
          <a:blip xmlns:r="http://schemas.openxmlformats.org/officeDocument/2006/relationships" r:embed="rId3">
            <a:extLst>
              <a:ext uri="{28A0092B-C50C-407E-A947-70E740481C1C}">
                <a14:useLocalDpi xmlns:a14="http://schemas.microsoft.com/office/drawing/2010/main" val="0"/>
              </a:ext>
            </a:extLst>
          </a:blip>
          <a:srcRect/>
          <a:stretch>
            <a:fillRect t="-32000" b="-32000"/>
          </a:stretch>
        </a:blipFill>
      </dgm:spPr>
    </dgm:pt>
    <dgm:pt modelId="{1D5E8495-8C51-470E-A2B3-4F786C397EB2}" type="pres">
      <dgm:prSet presAssocID="{585E8792-15F4-4D53-BC3C-4669302251B6}" presName="sibTrans" presStyleLbl="sibTrans2D1" presStyleIdx="0" presStyleCnt="0"/>
      <dgm:spPr/>
    </dgm:pt>
    <dgm:pt modelId="{58F2EB85-F933-49BD-91E1-FDED96A22595}" type="pres">
      <dgm:prSet presAssocID="{8C1647FF-529B-4DEF-9E78-395B72CE7705}" presName="compNode" presStyleCnt="0"/>
      <dgm:spPr/>
    </dgm:pt>
    <dgm:pt modelId="{8A206EDA-5F35-43D5-9FDB-1E5ED94744A0}" type="pres">
      <dgm:prSet presAssocID="{8C1647FF-529B-4DEF-9E78-395B72CE7705}" presName="node" presStyleLbl="node1" presStyleIdx="3" presStyleCnt="4" custLinFactNeighborX="9704" custLinFactNeighborY="0">
        <dgm:presLayoutVars>
          <dgm:bulletEnabled val="1"/>
        </dgm:presLayoutVars>
      </dgm:prSet>
      <dgm:spPr/>
    </dgm:pt>
    <dgm:pt modelId="{93417C26-4444-4B42-92CA-0CC634C85555}" type="pres">
      <dgm:prSet presAssocID="{8C1647FF-529B-4DEF-9E78-395B72CE7705}" presName="invisiNode" presStyleLbl="node1" presStyleIdx="3" presStyleCnt="4"/>
      <dgm:spPr/>
    </dgm:pt>
    <dgm:pt modelId="{191006CB-DF17-449F-BDAE-BC05219A6532}" type="pres">
      <dgm:prSet presAssocID="{8C1647FF-529B-4DEF-9E78-395B72CE7705}" presName="imagNode" presStyleLbl="fgImgPlace1" presStyleIdx="3" presStyleCnt="4" custLinFactNeighborX="1441" custLinFactNeighborY="-9175"/>
      <dgm:spPr>
        <a:blipFill>
          <a:blip xmlns:r="http://schemas.openxmlformats.org/officeDocument/2006/relationships" r:embed="rId4">
            <a:extLst>
              <a:ext uri="{28A0092B-C50C-407E-A947-70E740481C1C}">
                <a14:useLocalDpi xmlns:a14="http://schemas.microsoft.com/office/drawing/2010/main" val="0"/>
              </a:ext>
            </a:extLst>
          </a:blip>
          <a:srcRect/>
          <a:stretch>
            <a:fillRect l="-6000" r="-6000"/>
          </a:stretch>
        </a:blipFill>
      </dgm:spPr>
    </dgm:pt>
  </dgm:ptLst>
  <dgm:cxnLst>
    <dgm:cxn modelId="{38085405-582F-4138-9EEA-758656205406}" type="presOf" srcId="{8C1647FF-529B-4DEF-9E78-395B72CE7705}" destId="{8A206EDA-5F35-43D5-9FDB-1E5ED94744A0}" srcOrd="0" destOrd="0" presId="urn:microsoft.com/office/officeart/2005/8/layout/pList2"/>
    <dgm:cxn modelId="{A8BA2D1C-B35E-4094-9770-F7C5A1691451}" type="presOf" srcId="{585E8792-15F4-4D53-BC3C-4669302251B6}" destId="{1D5E8495-8C51-470E-A2B3-4F786C397EB2}" srcOrd="0" destOrd="0" presId="urn:microsoft.com/office/officeart/2005/8/layout/pList2"/>
    <dgm:cxn modelId="{2BC6661F-D9E9-475F-8ED3-947350A79669}" srcId="{4CE7A396-0013-4358-A47E-82AF02B288CC}" destId="{96E18E50-FAAC-453A-BFA0-4A2388283044}" srcOrd="2" destOrd="0" parTransId="{2F419B52-5063-4686-8FD3-CFC80818FDC6}" sibTransId="{585E8792-15F4-4D53-BC3C-4669302251B6}"/>
    <dgm:cxn modelId="{12B3FE3C-8AC9-4200-92C2-C1CDA30E250A}" srcId="{4CE7A396-0013-4358-A47E-82AF02B288CC}" destId="{97DFA090-F726-4A61-A0B4-C60661BF6E82}" srcOrd="0" destOrd="0" parTransId="{32015528-AE6B-4F8A-8B81-62E18984241C}" sibTransId="{C6657BA1-CD74-4777-B626-27F307418877}"/>
    <dgm:cxn modelId="{9FCC686A-D54B-4334-844B-4180FE65FC3B}" type="presOf" srcId="{1EAFDD39-67DA-4D10-AE03-93437F129643}" destId="{B1DE6816-F9FE-4DCB-9940-9461876B6865}" srcOrd="0" destOrd="0" presId="urn:microsoft.com/office/officeart/2005/8/layout/pList2"/>
    <dgm:cxn modelId="{EA3C827C-60C0-4B64-AF00-CDB15E4C41C5}" srcId="{4CE7A396-0013-4358-A47E-82AF02B288CC}" destId="{8C1647FF-529B-4DEF-9E78-395B72CE7705}" srcOrd="3" destOrd="0" parTransId="{3CB3B3ED-1706-4794-A24F-B3B134E63F09}" sibTransId="{060B4BEF-B287-4175-BE8E-F1EAC3804FD4}"/>
    <dgm:cxn modelId="{4B30AA89-926F-4584-838A-BDB264AD6897}" type="presOf" srcId="{EDF97FBA-C471-4F95-B840-DD8684492848}" destId="{A65B391D-2110-448F-83FF-3AB1FA1BCFAA}" srcOrd="0" destOrd="0" presId="urn:microsoft.com/office/officeart/2005/8/layout/pList2"/>
    <dgm:cxn modelId="{67352DB7-4DA3-4CEC-A1F1-EF3EAD0796C7}" type="presOf" srcId="{96E18E50-FAAC-453A-BFA0-4A2388283044}" destId="{4677F80F-254D-46AF-B0BB-CADF141C9EBB}" srcOrd="0" destOrd="0" presId="urn:microsoft.com/office/officeart/2005/8/layout/pList2"/>
    <dgm:cxn modelId="{BCC674B9-7171-4882-93E3-86B63333993D}" srcId="{4CE7A396-0013-4358-A47E-82AF02B288CC}" destId="{EDF97FBA-C471-4F95-B840-DD8684492848}" srcOrd="1" destOrd="0" parTransId="{9E7349EF-22FB-41F1-A784-444FDB817617}" sibTransId="{1EAFDD39-67DA-4D10-AE03-93437F129643}"/>
    <dgm:cxn modelId="{2CE92AC8-9C11-49DB-9CAD-6E2A2BF856CD}" type="presOf" srcId="{C6657BA1-CD74-4777-B626-27F307418877}" destId="{F516CAB7-A8B8-413B-81F5-59E299A7DBC2}" srcOrd="0" destOrd="0" presId="urn:microsoft.com/office/officeart/2005/8/layout/pList2"/>
    <dgm:cxn modelId="{9C33A8F6-BF86-4D1D-83A5-1674499DFFDE}" type="presOf" srcId="{97DFA090-F726-4A61-A0B4-C60661BF6E82}" destId="{FE67ABAE-2DA8-45D5-AB16-94A427E54CD2}" srcOrd="0" destOrd="0" presId="urn:microsoft.com/office/officeart/2005/8/layout/pList2"/>
    <dgm:cxn modelId="{52772BFE-B134-4336-BDEF-D05117A789ED}" type="presOf" srcId="{4CE7A396-0013-4358-A47E-82AF02B288CC}" destId="{5A7F86BE-DBCC-4B53-BB0F-0C8C31BBCA87}" srcOrd="0" destOrd="0" presId="urn:microsoft.com/office/officeart/2005/8/layout/pList2"/>
    <dgm:cxn modelId="{B25B9D2E-BF5B-4CAC-B718-DE3E4CE5C89B}" type="presParOf" srcId="{5A7F86BE-DBCC-4B53-BB0F-0C8C31BBCA87}" destId="{83D4A9CB-9955-4F03-A65E-00ECE73CBF21}" srcOrd="0" destOrd="0" presId="urn:microsoft.com/office/officeart/2005/8/layout/pList2"/>
    <dgm:cxn modelId="{3F1EFC43-32EE-46D1-B9C2-9E450FCB02E9}" type="presParOf" srcId="{5A7F86BE-DBCC-4B53-BB0F-0C8C31BBCA87}" destId="{6A81F63C-CEDC-41F8-A651-045EB0C52F9E}" srcOrd="1" destOrd="0" presId="urn:microsoft.com/office/officeart/2005/8/layout/pList2"/>
    <dgm:cxn modelId="{44069B83-1102-4BCD-B281-C060A2123689}" type="presParOf" srcId="{6A81F63C-CEDC-41F8-A651-045EB0C52F9E}" destId="{C294C2EE-EFE7-418E-9E49-B3EF19B1B9DB}" srcOrd="0" destOrd="0" presId="urn:microsoft.com/office/officeart/2005/8/layout/pList2"/>
    <dgm:cxn modelId="{30C88BE3-83A3-46B4-AA15-3637693772DA}" type="presParOf" srcId="{C294C2EE-EFE7-418E-9E49-B3EF19B1B9DB}" destId="{FE67ABAE-2DA8-45D5-AB16-94A427E54CD2}" srcOrd="0" destOrd="0" presId="urn:microsoft.com/office/officeart/2005/8/layout/pList2"/>
    <dgm:cxn modelId="{789C842A-96F5-4D86-BA40-89ADAC31C489}" type="presParOf" srcId="{C294C2EE-EFE7-418E-9E49-B3EF19B1B9DB}" destId="{198695DF-9044-4598-9F84-4230BB9463DF}" srcOrd="1" destOrd="0" presId="urn:microsoft.com/office/officeart/2005/8/layout/pList2"/>
    <dgm:cxn modelId="{F914F0F6-29BF-4CED-8E37-4C717D1E73B6}" type="presParOf" srcId="{C294C2EE-EFE7-418E-9E49-B3EF19B1B9DB}" destId="{742C82C1-6C6B-4EDD-9EDB-313F462A4E13}" srcOrd="2" destOrd="0" presId="urn:microsoft.com/office/officeart/2005/8/layout/pList2"/>
    <dgm:cxn modelId="{3CAF51F7-E493-4A2E-B77E-92CA2FF64FF9}" type="presParOf" srcId="{6A81F63C-CEDC-41F8-A651-045EB0C52F9E}" destId="{F516CAB7-A8B8-413B-81F5-59E299A7DBC2}" srcOrd="1" destOrd="0" presId="urn:microsoft.com/office/officeart/2005/8/layout/pList2"/>
    <dgm:cxn modelId="{CB98FA60-D2F3-435B-8304-3BC92064DC8E}" type="presParOf" srcId="{6A81F63C-CEDC-41F8-A651-045EB0C52F9E}" destId="{E367A00B-5289-4F26-85F1-E3DBA4D9036A}" srcOrd="2" destOrd="0" presId="urn:microsoft.com/office/officeart/2005/8/layout/pList2"/>
    <dgm:cxn modelId="{55E5DD77-613E-4E3F-BA88-BB6FD6C1CAD5}" type="presParOf" srcId="{E367A00B-5289-4F26-85F1-E3DBA4D9036A}" destId="{A65B391D-2110-448F-83FF-3AB1FA1BCFAA}" srcOrd="0" destOrd="0" presId="urn:microsoft.com/office/officeart/2005/8/layout/pList2"/>
    <dgm:cxn modelId="{691F54C3-2435-4012-AD03-7FFEF2B4DBC0}" type="presParOf" srcId="{E367A00B-5289-4F26-85F1-E3DBA4D9036A}" destId="{2CDC3526-1963-4F46-ABF0-80D044C20280}" srcOrd="1" destOrd="0" presId="urn:microsoft.com/office/officeart/2005/8/layout/pList2"/>
    <dgm:cxn modelId="{0B484E1B-0EA8-40C2-BEE0-FDDBA28010F8}" type="presParOf" srcId="{E367A00B-5289-4F26-85F1-E3DBA4D9036A}" destId="{7C929BAF-A8DC-4027-8731-9C2C4DEBECD3}" srcOrd="2" destOrd="0" presId="urn:microsoft.com/office/officeart/2005/8/layout/pList2"/>
    <dgm:cxn modelId="{C9BC0CAD-7D6B-4826-9597-30E6FCDC3847}" type="presParOf" srcId="{6A81F63C-CEDC-41F8-A651-045EB0C52F9E}" destId="{B1DE6816-F9FE-4DCB-9940-9461876B6865}" srcOrd="3" destOrd="0" presId="urn:microsoft.com/office/officeart/2005/8/layout/pList2"/>
    <dgm:cxn modelId="{9727217A-DDA2-4942-B3BB-2F08719C63F3}" type="presParOf" srcId="{6A81F63C-CEDC-41F8-A651-045EB0C52F9E}" destId="{D0A24223-F717-4C43-A23E-C028D08980D2}" srcOrd="4" destOrd="0" presId="urn:microsoft.com/office/officeart/2005/8/layout/pList2"/>
    <dgm:cxn modelId="{340F6EF1-03AD-4131-B921-9AD64134C120}" type="presParOf" srcId="{D0A24223-F717-4C43-A23E-C028D08980D2}" destId="{4677F80F-254D-46AF-B0BB-CADF141C9EBB}" srcOrd="0" destOrd="0" presId="urn:microsoft.com/office/officeart/2005/8/layout/pList2"/>
    <dgm:cxn modelId="{1AC93019-4C02-488E-BE1A-6C904473AFED}" type="presParOf" srcId="{D0A24223-F717-4C43-A23E-C028D08980D2}" destId="{D46140E4-C8FE-484E-A2EE-1115A859C36D}" srcOrd="1" destOrd="0" presId="urn:microsoft.com/office/officeart/2005/8/layout/pList2"/>
    <dgm:cxn modelId="{F369A7E5-9840-437E-A404-248230ECB7B3}" type="presParOf" srcId="{D0A24223-F717-4C43-A23E-C028D08980D2}" destId="{241661F7-11BE-4834-9B2E-480AC262DE71}" srcOrd="2" destOrd="0" presId="urn:microsoft.com/office/officeart/2005/8/layout/pList2"/>
    <dgm:cxn modelId="{86D17B25-4C87-489C-9DEC-2609E8ED5847}" type="presParOf" srcId="{6A81F63C-CEDC-41F8-A651-045EB0C52F9E}" destId="{1D5E8495-8C51-470E-A2B3-4F786C397EB2}" srcOrd="5" destOrd="0" presId="urn:microsoft.com/office/officeart/2005/8/layout/pList2"/>
    <dgm:cxn modelId="{22AEBC4E-72D8-4C59-B487-2FC60AA5825F}" type="presParOf" srcId="{6A81F63C-CEDC-41F8-A651-045EB0C52F9E}" destId="{58F2EB85-F933-49BD-91E1-FDED96A22595}" srcOrd="6" destOrd="0" presId="urn:microsoft.com/office/officeart/2005/8/layout/pList2"/>
    <dgm:cxn modelId="{3087D8DC-C9AD-4115-8960-E8F452C14A82}" type="presParOf" srcId="{58F2EB85-F933-49BD-91E1-FDED96A22595}" destId="{8A206EDA-5F35-43D5-9FDB-1E5ED94744A0}" srcOrd="0" destOrd="0" presId="urn:microsoft.com/office/officeart/2005/8/layout/pList2"/>
    <dgm:cxn modelId="{BC2EEED0-97C5-45E1-BE66-569C1FB0E501}" type="presParOf" srcId="{58F2EB85-F933-49BD-91E1-FDED96A22595}" destId="{93417C26-4444-4B42-92CA-0CC634C85555}" srcOrd="1" destOrd="0" presId="urn:microsoft.com/office/officeart/2005/8/layout/pList2"/>
    <dgm:cxn modelId="{1E0C4B96-7CCE-4D52-A18F-FB6CD4656034}" type="presParOf" srcId="{58F2EB85-F933-49BD-91E1-FDED96A22595}" destId="{191006CB-DF17-449F-BDAE-BC05219A6532}" srcOrd="2" destOrd="0" presId="urn:microsoft.com/office/officeart/2005/8/layout/pList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385D3E0-E8FA-4C8A-B489-BC4FEF5626DB}" type="doc">
      <dgm:prSet loTypeId="urn:microsoft.com/office/officeart/2005/8/layout/hList1" loCatId="list" qsTypeId="urn:microsoft.com/office/officeart/2005/8/quickstyle/simple1" qsCatId="simple" csTypeId="urn:microsoft.com/office/officeart/2005/8/colors/colorful4" csCatId="colorful" phldr="1"/>
      <dgm:spPr/>
      <dgm:t>
        <a:bodyPr/>
        <a:lstStyle/>
        <a:p>
          <a:endParaRPr lang="en-GB"/>
        </a:p>
      </dgm:t>
    </dgm:pt>
    <dgm:pt modelId="{38B7280E-8617-4966-B0B3-75B3E204541B}">
      <dgm:prSet phldrT="[Text]"/>
      <dgm:spPr/>
      <dgm:t>
        <a:bodyPr/>
        <a:lstStyle/>
        <a:p>
          <a:r>
            <a:rPr lang="en-GB"/>
            <a:t>Normal ageing</a:t>
          </a:r>
        </a:p>
      </dgm:t>
    </dgm:pt>
    <dgm:pt modelId="{D151E457-2D58-4B98-AFE1-7AB871100031}" type="parTrans" cxnId="{F6DF0CA4-F624-4A27-A30C-82FD97AF5765}">
      <dgm:prSet/>
      <dgm:spPr/>
      <dgm:t>
        <a:bodyPr/>
        <a:lstStyle/>
        <a:p>
          <a:endParaRPr lang="en-GB"/>
        </a:p>
      </dgm:t>
    </dgm:pt>
    <dgm:pt modelId="{87148F90-3B70-4111-B941-CE3A0FC874E1}" type="sibTrans" cxnId="{F6DF0CA4-F624-4A27-A30C-82FD97AF5765}">
      <dgm:prSet/>
      <dgm:spPr/>
      <dgm:t>
        <a:bodyPr/>
        <a:lstStyle/>
        <a:p>
          <a:endParaRPr lang="en-GB"/>
        </a:p>
      </dgm:t>
    </dgm:pt>
    <dgm:pt modelId="{B56FCB25-94FA-4FEA-A8BD-A9A1B21DA398}">
      <dgm:prSet phldrT="[Text]" custT="1"/>
      <dgm:spPr/>
      <dgm:t>
        <a:bodyPr/>
        <a:lstStyle/>
        <a:p>
          <a:r>
            <a:rPr lang="en-GB" sz="4300"/>
            <a:t> </a:t>
          </a:r>
          <a:r>
            <a:rPr lang="en-GB" sz="1600">
              <a:latin typeface="Arial" panose="020B0604020202020204" pitchFamily="34" charset="0"/>
              <a:cs typeface="Arial" panose="020B0604020202020204" pitchFamily="34" charset="0"/>
            </a:rPr>
            <a:t>independent in all activities</a:t>
          </a:r>
        </a:p>
      </dgm:t>
    </dgm:pt>
    <dgm:pt modelId="{4F10D68A-3ACB-4D6C-9752-97C61F5CBAE6}" type="parTrans" cxnId="{77867E67-4B99-4FBC-ACC5-F3D719AD0F4B}">
      <dgm:prSet/>
      <dgm:spPr/>
      <dgm:t>
        <a:bodyPr/>
        <a:lstStyle/>
        <a:p>
          <a:endParaRPr lang="en-GB"/>
        </a:p>
      </dgm:t>
    </dgm:pt>
    <dgm:pt modelId="{65708E18-11D1-45A4-AE55-18A687FA3CA1}" type="sibTrans" cxnId="{77867E67-4B99-4FBC-ACC5-F3D719AD0F4B}">
      <dgm:prSet/>
      <dgm:spPr/>
      <dgm:t>
        <a:bodyPr/>
        <a:lstStyle/>
        <a:p>
          <a:endParaRPr lang="en-GB"/>
        </a:p>
      </dgm:t>
    </dgm:pt>
    <dgm:pt modelId="{6ABAE308-6B03-4EB2-9BC3-51F067079172}">
      <dgm:prSet phldrT="[Text]"/>
      <dgm:spPr/>
      <dgm:t>
        <a:bodyPr/>
        <a:lstStyle/>
        <a:p>
          <a:r>
            <a:rPr lang="en-GB"/>
            <a:t>Dementia</a:t>
          </a:r>
        </a:p>
      </dgm:t>
    </dgm:pt>
    <dgm:pt modelId="{21F8DDBA-647D-4720-9D0F-C57947D97318}" type="parTrans" cxnId="{F7CFA820-BCFC-4067-8487-A8357A620F84}">
      <dgm:prSet/>
      <dgm:spPr/>
      <dgm:t>
        <a:bodyPr/>
        <a:lstStyle/>
        <a:p>
          <a:endParaRPr lang="en-GB"/>
        </a:p>
      </dgm:t>
    </dgm:pt>
    <dgm:pt modelId="{237C980A-2091-44E0-8C4A-3174FA807873}" type="sibTrans" cxnId="{F7CFA820-BCFC-4067-8487-A8357A620F84}">
      <dgm:prSet/>
      <dgm:spPr/>
      <dgm:t>
        <a:bodyPr/>
        <a:lstStyle/>
        <a:p>
          <a:endParaRPr lang="en-GB"/>
        </a:p>
      </dgm:t>
    </dgm:pt>
    <dgm:pt modelId="{D1B2E78E-78CE-4813-A141-F05E99E03E16}">
      <dgm:prSet phldrT="[Text]"/>
      <dgm:spPr/>
      <dgm:t>
        <a:bodyPr/>
        <a:lstStyle/>
        <a:p>
          <a:r>
            <a:rPr lang="en-GB"/>
            <a:t>Dependant on others</a:t>
          </a:r>
        </a:p>
      </dgm:t>
    </dgm:pt>
    <dgm:pt modelId="{2EA1ABB4-EA52-4FF0-BA8B-0A2EAF49BBFA}" type="sibTrans" cxnId="{B92E9141-243E-46F9-BA02-84C4A0606819}">
      <dgm:prSet/>
      <dgm:spPr/>
      <dgm:t>
        <a:bodyPr/>
        <a:lstStyle/>
        <a:p>
          <a:endParaRPr lang="en-GB"/>
        </a:p>
      </dgm:t>
    </dgm:pt>
    <dgm:pt modelId="{9ABDAF1C-8A87-4E8B-9FC7-52D510C999D6}" type="parTrans" cxnId="{B92E9141-243E-46F9-BA02-84C4A0606819}">
      <dgm:prSet/>
      <dgm:spPr/>
      <dgm:t>
        <a:bodyPr/>
        <a:lstStyle/>
        <a:p>
          <a:endParaRPr lang="en-GB"/>
        </a:p>
      </dgm:t>
    </dgm:pt>
    <dgm:pt modelId="{0EF8F4AD-322F-4B63-B02B-6C212B8B1294}">
      <dgm:prSet phldrT="[Text]" custT="1"/>
      <dgm:spPr/>
      <dgm:t>
        <a:bodyPr/>
        <a:lstStyle/>
        <a:p>
          <a:r>
            <a:rPr lang="en-GB" sz="1600">
              <a:latin typeface="Arial" panose="020B0604020202020204" pitchFamily="34" charset="0"/>
              <a:cs typeface="Arial" panose="020B0604020202020204" pitchFamily="34" charset="0"/>
            </a:rPr>
            <a:t>think they have memory loss but can recall incidents of forgetfulness.</a:t>
          </a:r>
        </a:p>
      </dgm:t>
    </dgm:pt>
    <dgm:pt modelId="{C008177E-2407-4A74-BC9F-7E3EA8388449}" type="parTrans" cxnId="{0A958791-AFD9-45DA-A18B-FA45C8E9E596}">
      <dgm:prSet/>
      <dgm:spPr/>
      <dgm:t>
        <a:bodyPr/>
        <a:lstStyle/>
        <a:p>
          <a:endParaRPr lang="en-GB"/>
        </a:p>
      </dgm:t>
    </dgm:pt>
    <dgm:pt modelId="{84CD32E8-1190-40AD-A145-19B14404DCB3}" type="sibTrans" cxnId="{0A958791-AFD9-45DA-A18B-FA45C8E9E596}">
      <dgm:prSet/>
      <dgm:spPr/>
      <dgm:t>
        <a:bodyPr/>
        <a:lstStyle/>
        <a:p>
          <a:endParaRPr lang="en-GB"/>
        </a:p>
      </dgm:t>
    </dgm:pt>
    <dgm:pt modelId="{ED98B6F5-5EA3-435E-8E31-80E63BC82FE1}">
      <dgm:prSet phldrT="[Text]" custT="1"/>
      <dgm:spPr/>
      <dgm:t>
        <a:bodyPr/>
        <a:lstStyle/>
        <a:p>
          <a:r>
            <a:rPr lang="en-GB" sz="1600">
              <a:latin typeface="Arial" panose="020B0604020202020204" pitchFamily="34" charset="0"/>
              <a:cs typeface="Arial" panose="020B0604020202020204" pitchFamily="34" charset="0"/>
            </a:rPr>
            <a:t>focused on loosing memory</a:t>
          </a:r>
        </a:p>
      </dgm:t>
    </dgm:pt>
    <dgm:pt modelId="{502C86FE-ADC9-476D-B7B9-E3315C76A2CE}" type="parTrans" cxnId="{24252CC3-3097-49C4-AC29-2CD600F03AC2}">
      <dgm:prSet/>
      <dgm:spPr/>
      <dgm:t>
        <a:bodyPr/>
        <a:lstStyle/>
        <a:p>
          <a:endParaRPr lang="en-GB"/>
        </a:p>
      </dgm:t>
    </dgm:pt>
    <dgm:pt modelId="{D570E657-BBBB-42F1-931F-C50B921D9F17}" type="sibTrans" cxnId="{24252CC3-3097-49C4-AC29-2CD600F03AC2}">
      <dgm:prSet/>
      <dgm:spPr/>
      <dgm:t>
        <a:bodyPr/>
        <a:lstStyle/>
        <a:p>
          <a:endParaRPr lang="en-GB"/>
        </a:p>
      </dgm:t>
    </dgm:pt>
    <dgm:pt modelId="{2368991B-9A45-4751-BE3D-F5BF6D5F7EA9}">
      <dgm:prSet phldrT="[Text]" custT="1"/>
      <dgm:spPr/>
      <dgm:t>
        <a:bodyPr/>
        <a:lstStyle/>
        <a:p>
          <a:r>
            <a:rPr lang="en-GB" sz="1600">
              <a:latin typeface="Arial" panose="020B0604020202020204" pitchFamily="34" charset="0"/>
              <a:cs typeface="Arial" panose="020B0604020202020204" pitchFamily="34" charset="0"/>
            </a:rPr>
            <a:t>recent memory of events and conversations intact. </a:t>
          </a:r>
        </a:p>
      </dgm:t>
    </dgm:pt>
    <dgm:pt modelId="{06A086BD-6A64-4851-833E-04D2E174EDF4}" type="parTrans" cxnId="{3F146B64-0F24-4229-9D8A-5BAACC9B048C}">
      <dgm:prSet/>
      <dgm:spPr/>
      <dgm:t>
        <a:bodyPr/>
        <a:lstStyle/>
        <a:p>
          <a:endParaRPr lang="en-GB"/>
        </a:p>
      </dgm:t>
    </dgm:pt>
    <dgm:pt modelId="{F1C0D514-9FA8-46CF-86AC-883ADD61A05B}" type="sibTrans" cxnId="{3F146B64-0F24-4229-9D8A-5BAACC9B048C}">
      <dgm:prSet/>
      <dgm:spPr/>
      <dgm:t>
        <a:bodyPr/>
        <a:lstStyle/>
        <a:p>
          <a:endParaRPr lang="en-GB"/>
        </a:p>
      </dgm:t>
    </dgm:pt>
    <dgm:pt modelId="{9AEC003F-5864-45D9-B155-3D1E116C5478}">
      <dgm:prSet phldrT="[Text]" custT="1"/>
      <dgm:spPr/>
      <dgm:t>
        <a:bodyPr/>
        <a:lstStyle/>
        <a:p>
          <a:r>
            <a:rPr lang="en-GB" sz="1600">
              <a:latin typeface="Arial" panose="020B0604020202020204" pitchFamily="34" charset="0"/>
              <a:cs typeface="Arial" panose="020B0604020202020204" pitchFamily="34" charset="0"/>
            </a:rPr>
            <a:t>ocassional difficulty in finding words.</a:t>
          </a:r>
        </a:p>
      </dgm:t>
    </dgm:pt>
    <dgm:pt modelId="{CF0947A0-D743-41E7-8B8B-36B2CB35FBAD}" type="parTrans" cxnId="{58AC6B3B-EFF0-4F00-B2CE-70FEA6CBD91B}">
      <dgm:prSet/>
      <dgm:spPr/>
      <dgm:t>
        <a:bodyPr/>
        <a:lstStyle/>
        <a:p>
          <a:endParaRPr lang="en-GB"/>
        </a:p>
      </dgm:t>
    </dgm:pt>
    <dgm:pt modelId="{D337894E-F5C4-4527-92CB-36881E3ACFCB}" type="sibTrans" cxnId="{58AC6B3B-EFF0-4F00-B2CE-70FEA6CBD91B}">
      <dgm:prSet/>
      <dgm:spPr/>
      <dgm:t>
        <a:bodyPr/>
        <a:lstStyle/>
        <a:p>
          <a:endParaRPr lang="en-GB"/>
        </a:p>
      </dgm:t>
    </dgm:pt>
    <dgm:pt modelId="{BED54F0F-1F33-4838-BDB4-9D2A5FD4C0C2}">
      <dgm:prSet phldrT="[Text]" custT="1"/>
      <dgm:spPr/>
      <dgm:t>
        <a:bodyPr/>
        <a:lstStyle/>
        <a:p>
          <a:endParaRPr lang="en-GB" sz="1600">
            <a:latin typeface="Arial" panose="020B0604020202020204" pitchFamily="34" charset="0"/>
            <a:cs typeface="Arial" panose="020B0604020202020204" pitchFamily="34" charset="0"/>
          </a:endParaRPr>
        </a:p>
      </dgm:t>
    </dgm:pt>
    <dgm:pt modelId="{9666A987-F6C1-45AE-95AC-D454552DB920}" type="parTrans" cxnId="{553CC353-DA10-4C15-B390-4F6AD30D59D9}">
      <dgm:prSet/>
      <dgm:spPr/>
      <dgm:t>
        <a:bodyPr/>
        <a:lstStyle/>
        <a:p>
          <a:endParaRPr lang="en-GB"/>
        </a:p>
      </dgm:t>
    </dgm:pt>
    <dgm:pt modelId="{87B13755-E0CF-4F1C-BF89-C5CA092E27E4}" type="sibTrans" cxnId="{553CC353-DA10-4C15-B390-4F6AD30D59D9}">
      <dgm:prSet/>
      <dgm:spPr/>
      <dgm:t>
        <a:bodyPr/>
        <a:lstStyle/>
        <a:p>
          <a:endParaRPr lang="en-GB"/>
        </a:p>
      </dgm:t>
    </dgm:pt>
    <dgm:pt modelId="{D982F30E-2FC7-40C7-9C19-679AF2D44FB6}">
      <dgm:prSet phldrT="[Text]" custT="1"/>
      <dgm:spPr/>
      <dgm:t>
        <a:bodyPr/>
        <a:lstStyle/>
        <a:p>
          <a:r>
            <a:rPr lang="en-GB" sz="1600">
              <a:latin typeface="Arial" panose="020B0604020202020204" pitchFamily="34" charset="0"/>
              <a:cs typeface="Arial" panose="020B0604020202020204" pitchFamily="34" charset="0"/>
            </a:rPr>
            <a:t>no history of getting lost in familiar territory may puse.</a:t>
          </a:r>
        </a:p>
      </dgm:t>
    </dgm:pt>
    <dgm:pt modelId="{F3EFF599-41E2-45B9-8E11-9DDB0F0EF341}" type="parTrans" cxnId="{5F89EAC0-8DE9-43D4-B10B-DF895B471D6E}">
      <dgm:prSet/>
      <dgm:spPr/>
      <dgm:t>
        <a:bodyPr/>
        <a:lstStyle/>
        <a:p>
          <a:endParaRPr lang="en-GB"/>
        </a:p>
      </dgm:t>
    </dgm:pt>
    <dgm:pt modelId="{BB6AC199-7F9B-48E0-B200-458C3C87D0B3}" type="sibTrans" cxnId="{5F89EAC0-8DE9-43D4-B10B-DF895B471D6E}">
      <dgm:prSet/>
      <dgm:spPr/>
      <dgm:t>
        <a:bodyPr/>
        <a:lstStyle/>
        <a:p>
          <a:endParaRPr lang="en-GB"/>
        </a:p>
      </dgm:t>
    </dgm:pt>
    <dgm:pt modelId="{229350E5-06F2-447B-8CB7-F2AD62BA66F7}">
      <dgm:prSet phldrT="[Text]" custT="1"/>
      <dgm:spPr/>
      <dgm:t>
        <a:bodyPr/>
        <a:lstStyle/>
        <a:p>
          <a:r>
            <a:rPr lang="en-GB" sz="1600">
              <a:latin typeface="Arial" panose="020B0604020202020204" pitchFamily="34" charset="0"/>
              <a:cs typeface="Arial" panose="020B0604020202020204" pitchFamily="34" charset="0"/>
            </a:rPr>
            <a:t>able to operate common appliances </a:t>
          </a:r>
        </a:p>
      </dgm:t>
    </dgm:pt>
    <dgm:pt modelId="{C4389B38-832C-4250-884A-E932C52B9298}" type="parTrans" cxnId="{71CC2B15-7261-4B4E-A214-0C8478DC4401}">
      <dgm:prSet/>
      <dgm:spPr/>
      <dgm:t>
        <a:bodyPr/>
        <a:lstStyle/>
        <a:p>
          <a:endParaRPr lang="en-GB"/>
        </a:p>
      </dgm:t>
    </dgm:pt>
    <dgm:pt modelId="{F011855B-37D1-460E-8E8B-BF623795ED80}" type="sibTrans" cxnId="{71CC2B15-7261-4B4E-A214-0C8478DC4401}">
      <dgm:prSet/>
      <dgm:spPr/>
      <dgm:t>
        <a:bodyPr/>
        <a:lstStyle/>
        <a:p>
          <a:endParaRPr lang="en-GB"/>
        </a:p>
      </dgm:t>
    </dgm:pt>
    <dgm:pt modelId="{EFD4AFF7-762F-4771-825C-688D4FF7B678}">
      <dgm:prSet phldrT="[Text]" custT="1"/>
      <dgm:spPr/>
      <dgm:t>
        <a:bodyPr/>
        <a:lstStyle/>
        <a:p>
          <a:r>
            <a:rPr lang="en-GB" sz="1600">
              <a:latin typeface="Arial" panose="020B0604020202020204" pitchFamily="34" charset="0"/>
              <a:cs typeface="Arial" panose="020B0604020202020204" pitchFamily="34" charset="0"/>
            </a:rPr>
            <a:t>Normal interpersonal and social skills </a:t>
          </a:r>
        </a:p>
      </dgm:t>
    </dgm:pt>
    <dgm:pt modelId="{8E95FA77-8E5E-46F7-BBDF-922EDF581264}" type="parTrans" cxnId="{DE57D8CF-1688-4F40-B784-AC1DBBC2FA37}">
      <dgm:prSet/>
      <dgm:spPr/>
      <dgm:t>
        <a:bodyPr/>
        <a:lstStyle/>
        <a:p>
          <a:endParaRPr lang="en-GB"/>
        </a:p>
      </dgm:t>
    </dgm:pt>
    <dgm:pt modelId="{E18F37C7-5ECA-4E20-B47B-4B9CB413C73E}" type="sibTrans" cxnId="{DE57D8CF-1688-4F40-B784-AC1DBBC2FA37}">
      <dgm:prSet/>
      <dgm:spPr/>
      <dgm:t>
        <a:bodyPr/>
        <a:lstStyle/>
        <a:p>
          <a:endParaRPr lang="en-GB"/>
        </a:p>
      </dgm:t>
    </dgm:pt>
    <dgm:pt modelId="{DE3C7200-AE75-4DCB-BA71-C883D55D1BC7}">
      <dgm:prSet phldrT="[Text]"/>
      <dgm:spPr/>
      <dgm:t>
        <a:bodyPr/>
        <a:lstStyle/>
        <a:p>
          <a:r>
            <a:rPr lang="en-GB"/>
            <a:t>May report memory loss if asked unable to recall instances of Forgetfulness</a:t>
          </a:r>
        </a:p>
      </dgm:t>
    </dgm:pt>
    <dgm:pt modelId="{21A4A8A1-805D-4D2D-B6DB-3C980322216A}" type="parTrans" cxnId="{529154C8-6EF5-4254-81B4-C80BE6322D8A}">
      <dgm:prSet/>
      <dgm:spPr/>
      <dgm:t>
        <a:bodyPr/>
        <a:lstStyle/>
        <a:p>
          <a:endParaRPr lang="en-GB"/>
        </a:p>
      </dgm:t>
    </dgm:pt>
    <dgm:pt modelId="{3038DD31-D937-4C7E-87EB-F29DC69A092C}" type="sibTrans" cxnId="{529154C8-6EF5-4254-81B4-C80BE6322D8A}">
      <dgm:prSet/>
      <dgm:spPr/>
      <dgm:t>
        <a:bodyPr/>
        <a:lstStyle/>
        <a:p>
          <a:endParaRPr lang="en-GB"/>
        </a:p>
      </dgm:t>
    </dgm:pt>
    <dgm:pt modelId="{42E7DF1D-7554-4E76-8D61-8B857D980DC5}">
      <dgm:prSet phldrT="[Text]"/>
      <dgm:spPr/>
      <dgm:t>
        <a:bodyPr/>
        <a:lstStyle/>
        <a:p>
          <a:r>
            <a:rPr lang="en-GB"/>
            <a:t>close family members concerned about memory loss </a:t>
          </a:r>
        </a:p>
      </dgm:t>
    </dgm:pt>
    <dgm:pt modelId="{AB5BB3AB-F583-4DC7-94BB-C523D9EB6CAB}" type="parTrans" cxnId="{DB86698A-527C-4E50-9E16-02B2BBD55B37}">
      <dgm:prSet/>
      <dgm:spPr/>
      <dgm:t>
        <a:bodyPr/>
        <a:lstStyle/>
        <a:p>
          <a:endParaRPr lang="en-GB"/>
        </a:p>
      </dgm:t>
    </dgm:pt>
    <dgm:pt modelId="{F252864F-2157-408E-B0CC-4DD2AB7A3100}" type="sibTrans" cxnId="{DB86698A-527C-4E50-9E16-02B2BBD55B37}">
      <dgm:prSet/>
      <dgm:spPr/>
      <dgm:t>
        <a:bodyPr/>
        <a:lstStyle/>
        <a:p>
          <a:endParaRPr lang="en-GB"/>
        </a:p>
      </dgm:t>
    </dgm:pt>
    <dgm:pt modelId="{D41CD152-15F4-4D19-B93A-3F0F46ACDE3E}">
      <dgm:prSet phldrT="[Text]"/>
      <dgm:spPr/>
      <dgm:t>
        <a:bodyPr/>
        <a:lstStyle/>
        <a:p>
          <a:r>
            <a:rPr lang="en-GB"/>
            <a:t>notable decline in memory of recent events and conversations </a:t>
          </a:r>
        </a:p>
      </dgm:t>
    </dgm:pt>
    <dgm:pt modelId="{D541A005-216C-4EED-AA50-212243D7EA9C}" type="parTrans" cxnId="{43F7D0D1-A65A-433F-B71F-9E59EA35EC28}">
      <dgm:prSet/>
      <dgm:spPr/>
      <dgm:t>
        <a:bodyPr/>
        <a:lstStyle/>
        <a:p>
          <a:endParaRPr lang="en-GB"/>
        </a:p>
      </dgm:t>
    </dgm:pt>
    <dgm:pt modelId="{E00B95E1-78A7-4F6F-AD9B-42C7F707994D}" type="sibTrans" cxnId="{43F7D0D1-A65A-433F-B71F-9E59EA35EC28}">
      <dgm:prSet/>
      <dgm:spPr/>
      <dgm:t>
        <a:bodyPr/>
        <a:lstStyle/>
        <a:p>
          <a:endParaRPr lang="en-GB"/>
        </a:p>
      </dgm:t>
    </dgm:pt>
    <dgm:pt modelId="{8191CD80-756A-42A7-8FC8-EB2BED589577}">
      <dgm:prSet phldrT="[Text]"/>
      <dgm:spPr/>
      <dgm:t>
        <a:bodyPr/>
        <a:lstStyle/>
        <a:p>
          <a:r>
            <a:rPr lang="en-GB"/>
            <a:t>often experiences difficulty in finding words with or with or without difficulty of understanding.</a:t>
          </a:r>
        </a:p>
      </dgm:t>
    </dgm:pt>
    <dgm:pt modelId="{288B2FF5-67D4-42EC-9545-99E956EACF38}" type="parTrans" cxnId="{7F10AFD2-6D7D-4F11-8015-DCB32A105B1F}">
      <dgm:prSet/>
      <dgm:spPr/>
      <dgm:t>
        <a:bodyPr/>
        <a:lstStyle/>
        <a:p>
          <a:endParaRPr lang="en-GB"/>
        </a:p>
      </dgm:t>
    </dgm:pt>
    <dgm:pt modelId="{D9220378-F994-4635-83E2-AE030F455F1A}" type="sibTrans" cxnId="{7F10AFD2-6D7D-4F11-8015-DCB32A105B1F}">
      <dgm:prSet/>
      <dgm:spPr/>
      <dgm:t>
        <a:bodyPr/>
        <a:lstStyle/>
        <a:p>
          <a:endParaRPr lang="en-GB"/>
        </a:p>
      </dgm:t>
    </dgm:pt>
    <dgm:pt modelId="{DE76EE27-B62A-4D06-A7F7-03CEF4EEF4B4}">
      <dgm:prSet phldrT="[Text]"/>
      <dgm:spPr/>
      <dgm:t>
        <a:bodyPr/>
        <a:lstStyle/>
        <a:p>
          <a:r>
            <a:rPr lang="en-GB"/>
            <a:t>History of getting lost in familiar territory while working or driving. </a:t>
          </a:r>
        </a:p>
      </dgm:t>
    </dgm:pt>
    <dgm:pt modelId="{909A563B-4391-4E58-9DB5-1FBAFD687844}" type="parTrans" cxnId="{37EBD208-3212-4FD7-B7D7-042A77FC71ED}">
      <dgm:prSet/>
      <dgm:spPr/>
      <dgm:t>
        <a:bodyPr/>
        <a:lstStyle/>
        <a:p>
          <a:endParaRPr lang="en-GB"/>
        </a:p>
      </dgm:t>
    </dgm:pt>
    <dgm:pt modelId="{41C0656F-4D08-491E-874D-40E584A97C2D}" type="sibTrans" cxnId="{37EBD208-3212-4FD7-B7D7-042A77FC71ED}">
      <dgm:prSet/>
      <dgm:spPr/>
      <dgm:t>
        <a:bodyPr/>
        <a:lstStyle/>
        <a:p>
          <a:endParaRPr lang="en-GB"/>
        </a:p>
      </dgm:t>
    </dgm:pt>
    <dgm:pt modelId="{79761F89-6A4A-4AB6-B83F-58AEECB927DC}">
      <dgm:prSet phldrT="[Text]"/>
      <dgm:spPr/>
      <dgm:t>
        <a:bodyPr/>
        <a:lstStyle/>
        <a:p>
          <a:r>
            <a:rPr lang="en-GB"/>
            <a:t>unable to operate common appliances </a:t>
          </a:r>
        </a:p>
      </dgm:t>
    </dgm:pt>
    <dgm:pt modelId="{E10BFF15-0073-4F63-846F-9CC44C77C332}" type="parTrans" cxnId="{403EDA8C-B1E3-4007-BFD8-98C4EB95A384}">
      <dgm:prSet/>
      <dgm:spPr/>
      <dgm:t>
        <a:bodyPr/>
        <a:lstStyle/>
        <a:p>
          <a:endParaRPr lang="en-GB"/>
        </a:p>
      </dgm:t>
    </dgm:pt>
    <dgm:pt modelId="{563795F1-F667-494C-97B4-14177518E7CB}" type="sibTrans" cxnId="{403EDA8C-B1E3-4007-BFD8-98C4EB95A384}">
      <dgm:prSet/>
      <dgm:spPr/>
      <dgm:t>
        <a:bodyPr/>
        <a:lstStyle/>
        <a:p>
          <a:endParaRPr lang="en-GB"/>
        </a:p>
      </dgm:t>
    </dgm:pt>
    <dgm:pt modelId="{FEB1339E-AD4F-4340-9651-55537A4FD588}">
      <dgm:prSet phldrT="[Text]"/>
      <dgm:spPr/>
      <dgm:t>
        <a:bodyPr/>
        <a:lstStyle/>
        <a:p>
          <a:r>
            <a:rPr lang="en-GB"/>
            <a:t>loss of interpersonal and socialk skils, lack of interest in social activities or inapprpriate behaviour </a:t>
          </a:r>
        </a:p>
      </dgm:t>
    </dgm:pt>
    <dgm:pt modelId="{4DB9A0C8-8800-4001-8243-606E2AAC5489}" type="parTrans" cxnId="{898F44EA-CB1E-4C37-AE2C-1830F7AC816C}">
      <dgm:prSet/>
      <dgm:spPr/>
      <dgm:t>
        <a:bodyPr/>
        <a:lstStyle/>
        <a:p>
          <a:endParaRPr lang="en-GB"/>
        </a:p>
      </dgm:t>
    </dgm:pt>
    <dgm:pt modelId="{A87721B6-A01B-4C96-A77F-952253FAA53C}" type="sibTrans" cxnId="{898F44EA-CB1E-4C37-AE2C-1830F7AC816C}">
      <dgm:prSet/>
      <dgm:spPr/>
      <dgm:t>
        <a:bodyPr/>
        <a:lstStyle/>
        <a:p>
          <a:endParaRPr lang="en-GB"/>
        </a:p>
      </dgm:t>
    </dgm:pt>
    <dgm:pt modelId="{2EC6FA59-5DB5-4532-AAD5-2AF0B85B7914}" type="pres">
      <dgm:prSet presAssocID="{1385D3E0-E8FA-4C8A-B489-BC4FEF5626DB}" presName="Name0" presStyleCnt="0">
        <dgm:presLayoutVars>
          <dgm:dir/>
          <dgm:animLvl val="lvl"/>
          <dgm:resizeHandles val="exact"/>
        </dgm:presLayoutVars>
      </dgm:prSet>
      <dgm:spPr/>
    </dgm:pt>
    <dgm:pt modelId="{386EC0F9-0BF5-423F-B4E7-2A3BD869E313}" type="pres">
      <dgm:prSet presAssocID="{38B7280E-8617-4966-B0B3-75B3E204541B}" presName="composite" presStyleCnt="0"/>
      <dgm:spPr/>
    </dgm:pt>
    <dgm:pt modelId="{66AF9F62-B3BD-4681-86C6-2033B67B2B8D}" type="pres">
      <dgm:prSet presAssocID="{38B7280E-8617-4966-B0B3-75B3E204541B}" presName="parTx" presStyleLbl="alignNode1" presStyleIdx="0" presStyleCnt="2" custLinFactNeighborX="8436" custLinFactNeighborY="-21897">
        <dgm:presLayoutVars>
          <dgm:chMax val="0"/>
          <dgm:chPref val="0"/>
          <dgm:bulletEnabled val="1"/>
        </dgm:presLayoutVars>
      </dgm:prSet>
      <dgm:spPr/>
    </dgm:pt>
    <dgm:pt modelId="{9FB770BA-AEDC-41FD-96D6-F496A1FA4FC0}" type="pres">
      <dgm:prSet presAssocID="{38B7280E-8617-4966-B0B3-75B3E204541B}" presName="desTx" presStyleLbl="alignAccFollowNode1" presStyleIdx="0" presStyleCnt="2" custLinFactNeighborX="7505" custLinFactNeighborY="-3392">
        <dgm:presLayoutVars>
          <dgm:bulletEnabled val="1"/>
        </dgm:presLayoutVars>
      </dgm:prSet>
      <dgm:spPr/>
    </dgm:pt>
    <dgm:pt modelId="{D4E7B9AE-68BD-40F8-9FDA-C29E31023EB6}" type="pres">
      <dgm:prSet presAssocID="{87148F90-3B70-4111-B941-CE3A0FC874E1}" presName="space" presStyleCnt="0"/>
      <dgm:spPr/>
    </dgm:pt>
    <dgm:pt modelId="{9E4F2847-0EB8-4533-85A6-1B527D587878}" type="pres">
      <dgm:prSet presAssocID="{6ABAE308-6B03-4EB2-9BC3-51F067079172}" presName="composite" presStyleCnt="0"/>
      <dgm:spPr/>
    </dgm:pt>
    <dgm:pt modelId="{0C3635F7-EFEE-485C-82D9-C6CB28FF4024}" type="pres">
      <dgm:prSet presAssocID="{6ABAE308-6B03-4EB2-9BC3-51F067079172}" presName="parTx" presStyleLbl="alignNode1" presStyleIdx="1" presStyleCnt="2" custLinFactNeighborX="-1395" custLinFactNeighborY="-27371">
        <dgm:presLayoutVars>
          <dgm:chMax val="0"/>
          <dgm:chPref val="0"/>
          <dgm:bulletEnabled val="1"/>
        </dgm:presLayoutVars>
      </dgm:prSet>
      <dgm:spPr/>
    </dgm:pt>
    <dgm:pt modelId="{A6786145-8825-46D8-BE66-E2BB0AB7D047}" type="pres">
      <dgm:prSet presAssocID="{6ABAE308-6B03-4EB2-9BC3-51F067079172}" presName="desTx" presStyleLbl="alignAccFollowNode1" presStyleIdx="1" presStyleCnt="2" custScaleY="106721">
        <dgm:presLayoutVars>
          <dgm:bulletEnabled val="1"/>
        </dgm:presLayoutVars>
      </dgm:prSet>
      <dgm:spPr/>
    </dgm:pt>
  </dgm:ptLst>
  <dgm:cxnLst>
    <dgm:cxn modelId="{37EBD208-3212-4FD7-B7D7-042A77FC71ED}" srcId="{6ABAE308-6B03-4EB2-9BC3-51F067079172}" destId="{DE76EE27-B62A-4D06-A7F7-03CEF4EEF4B4}" srcOrd="5" destOrd="0" parTransId="{909A563B-4391-4E58-9DB5-1FBAFD687844}" sibTransId="{41C0656F-4D08-491E-874D-40E584A97C2D}"/>
    <dgm:cxn modelId="{71CC2B15-7261-4B4E-A214-0C8478DC4401}" srcId="{38B7280E-8617-4966-B0B3-75B3E204541B}" destId="{229350E5-06F2-447B-8CB7-F2AD62BA66F7}" srcOrd="6" destOrd="0" parTransId="{C4389B38-832C-4250-884A-E932C52B9298}" sibTransId="{F011855B-37D1-460E-8E8B-BF623795ED80}"/>
    <dgm:cxn modelId="{5E2D6C16-D3DD-4484-A74A-6183E4FC69DE}" type="presOf" srcId="{EFD4AFF7-762F-4771-825C-688D4FF7B678}" destId="{9FB770BA-AEDC-41FD-96D6-F496A1FA4FC0}" srcOrd="0" destOrd="7" presId="urn:microsoft.com/office/officeart/2005/8/layout/hList1"/>
    <dgm:cxn modelId="{D44F2E1C-0CA7-4F65-8F66-40BFC56B22F1}" type="presOf" srcId="{BED54F0F-1F33-4838-BDB4-9D2A5FD4C0C2}" destId="{9FB770BA-AEDC-41FD-96D6-F496A1FA4FC0}" srcOrd="0" destOrd="8" presId="urn:microsoft.com/office/officeart/2005/8/layout/hList1"/>
    <dgm:cxn modelId="{C4DF901E-F97E-4068-9466-785EEFF5C4F3}" type="presOf" srcId="{0EF8F4AD-322F-4B63-B02B-6C212B8B1294}" destId="{9FB770BA-AEDC-41FD-96D6-F496A1FA4FC0}" srcOrd="0" destOrd="1" presId="urn:microsoft.com/office/officeart/2005/8/layout/hList1"/>
    <dgm:cxn modelId="{F7CFA820-BCFC-4067-8487-A8357A620F84}" srcId="{1385D3E0-E8FA-4C8A-B489-BC4FEF5626DB}" destId="{6ABAE308-6B03-4EB2-9BC3-51F067079172}" srcOrd="1" destOrd="0" parTransId="{21F8DDBA-647D-4720-9D0F-C57947D97318}" sibTransId="{237C980A-2091-44E0-8C4A-3174FA807873}"/>
    <dgm:cxn modelId="{96B4A32B-2E6D-4E19-88B6-7EC0311E46EF}" type="presOf" srcId="{DE3C7200-AE75-4DCB-BA71-C883D55D1BC7}" destId="{A6786145-8825-46D8-BE66-E2BB0AB7D047}" srcOrd="0" destOrd="1" presId="urn:microsoft.com/office/officeart/2005/8/layout/hList1"/>
    <dgm:cxn modelId="{D89F0133-20A9-4530-ABBB-64A28B110549}" type="presOf" srcId="{D982F30E-2FC7-40C7-9C19-679AF2D44FB6}" destId="{9FB770BA-AEDC-41FD-96D6-F496A1FA4FC0}" srcOrd="0" destOrd="5" presId="urn:microsoft.com/office/officeart/2005/8/layout/hList1"/>
    <dgm:cxn modelId="{58AC6B3B-EFF0-4F00-B2CE-70FEA6CBD91B}" srcId="{38B7280E-8617-4966-B0B3-75B3E204541B}" destId="{9AEC003F-5864-45D9-B155-3D1E116C5478}" srcOrd="4" destOrd="0" parTransId="{CF0947A0-D743-41E7-8B8B-36B2CB35FBAD}" sibTransId="{D337894E-F5C4-4527-92CB-36881E3ACFCB}"/>
    <dgm:cxn modelId="{77A9585C-A048-4C10-869C-64C52B202BEF}" type="presOf" srcId="{2368991B-9A45-4751-BE3D-F5BF6D5F7EA9}" destId="{9FB770BA-AEDC-41FD-96D6-F496A1FA4FC0}" srcOrd="0" destOrd="3" presId="urn:microsoft.com/office/officeart/2005/8/layout/hList1"/>
    <dgm:cxn modelId="{B92E9141-243E-46F9-BA02-84C4A0606819}" srcId="{6ABAE308-6B03-4EB2-9BC3-51F067079172}" destId="{D1B2E78E-78CE-4813-A141-F05E99E03E16}" srcOrd="0" destOrd="0" parTransId="{9ABDAF1C-8A87-4E8B-9FC7-52D510C999D6}" sibTransId="{2EA1ABB4-EA52-4FF0-BA8B-0A2EAF49BBFA}"/>
    <dgm:cxn modelId="{59189362-1E33-4C17-B372-27CD83342E13}" type="presOf" srcId="{9AEC003F-5864-45D9-B155-3D1E116C5478}" destId="{9FB770BA-AEDC-41FD-96D6-F496A1FA4FC0}" srcOrd="0" destOrd="4" presId="urn:microsoft.com/office/officeart/2005/8/layout/hList1"/>
    <dgm:cxn modelId="{3F146B64-0F24-4229-9D8A-5BAACC9B048C}" srcId="{38B7280E-8617-4966-B0B3-75B3E204541B}" destId="{2368991B-9A45-4751-BE3D-F5BF6D5F7EA9}" srcOrd="3" destOrd="0" parTransId="{06A086BD-6A64-4851-833E-04D2E174EDF4}" sibTransId="{F1C0D514-9FA8-46CF-86AC-883ADD61A05B}"/>
    <dgm:cxn modelId="{A1D6FC64-4D9A-4DA0-BEF9-7E8D42A3E9BF}" type="presOf" srcId="{ED98B6F5-5EA3-435E-8E31-80E63BC82FE1}" destId="{9FB770BA-AEDC-41FD-96D6-F496A1FA4FC0}" srcOrd="0" destOrd="2" presId="urn:microsoft.com/office/officeart/2005/8/layout/hList1"/>
    <dgm:cxn modelId="{77867E67-4B99-4FBC-ACC5-F3D719AD0F4B}" srcId="{38B7280E-8617-4966-B0B3-75B3E204541B}" destId="{B56FCB25-94FA-4FEA-A8BD-A9A1B21DA398}" srcOrd="0" destOrd="0" parTransId="{4F10D68A-3ACB-4D6C-9752-97C61F5CBAE6}" sibTransId="{65708E18-11D1-45A4-AE55-18A687FA3CA1}"/>
    <dgm:cxn modelId="{553CC353-DA10-4C15-B390-4F6AD30D59D9}" srcId="{38B7280E-8617-4966-B0B3-75B3E204541B}" destId="{BED54F0F-1F33-4838-BDB4-9D2A5FD4C0C2}" srcOrd="8" destOrd="0" parTransId="{9666A987-F6C1-45AE-95AC-D454552DB920}" sibTransId="{87B13755-E0CF-4F1C-BF89-C5CA092E27E4}"/>
    <dgm:cxn modelId="{77ED7174-3326-4D5C-9AA5-12ED5B3D72B7}" type="presOf" srcId="{38B7280E-8617-4966-B0B3-75B3E204541B}" destId="{66AF9F62-B3BD-4681-86C6-2033B67B2B8D}" srcOrd="0" destOrd="0" presId="urn:microsoft.com/office/officeart/2005/8/layout/hList1"/>
    <dgm:cxn modelId="{C44FD37D-1491-4F9F-A4E5-1D0BCEAC8282}" type="presOf" srcId="{DE76EE27-B62A-4D06-A7F7-03CEF4EEF4B4}" destId="{A6786145-8825-46D8-BE66-E2BB0AB7D047}" srcOrd="0" destOrd="5" presId="urn:microsoft.com/office/officeart/2005/8/layout/hList1"/>
    <dgm:cxn modelId="{D06D577E-1F6A-4E84-804C-D60D3AAA2CAF}" type="presOf" srcId="{6ABAE308-6B03-4EB2-9BC3-51F067079172}" destId="{0C3635F7-EFEE-485C-82D9-C6CB28FF4024}" srcOrd="0" destOrd="0" presId="urn:microsoft.com/office/officeart/2005/8/layout/hList1"/>
    <dgm:cxn modelId="{DB86698A-527C-4E50-9E16-02B2BBD55B37}" srcId="{6ABAE308-6B03-4EB2-9BC3-51F067079172}" destId="{42E7DF1D-7554-4E76-8D61-8B857D980DC5}" srcOrd="2" destOrd="0" parTransId="{AB5BB3AB-F583-4DC7-94BB-C523D9EB6CAB}" sibTransId="{F252864F-2157-408E-B0CC-4DD2AB7A3100}"/>
    <dgm:cxn modelId="{403EDA8C-B1E3-4007-BFD8-98C4EB95A384}" srcId="{6ABAE308-6B03-4EB2-9BC3-51F067079172}" destId="{79761F89-6A4A-4AB6-B83F-58AEECB927DC}" srcOrd="6" destOrd="0" parTransId="{E10BFF15-0073-4F63-846F-9CC44C77C332}" sibTransId="{563795F1-F667-494C-97B4-14177518E7CB}"/>
    <dgm:cxn modelId="{0A958791-AFD9-45DA-A18B-FA45C8E9E596}" srcId="{38B7280E-8617-4966-B0B3-75B3E204541B}" destId="{0EF8F4AD-322F-4B63-B02B-6C212B8B1294}" srcOrd="1" destOrd="0" parTransId="{C008177E-2407-4A74-BC9F-7E3EA8388449}" sibTransId="{84CD32E8-1190-40AD-A145-19B14404DCB3}"/>
    <dgm:cxn modelId="{5B6B4B93-E827-4725-9DCC-4AD0480E1E31}" type="presOf" srcId="{79761F89-6A4A-4AB6-B83F-58AEECB927DC}" destId="{A6786145-8825-46D8-BE66-E2BB0AB7D047}" srcOrd="0" destOrd="6" presId="urn:microsoft.com/office/officeart/2005/8/layout/hList1"/>
    <dgm:cxn modelId="{9A2EBE98-E650-483E-8971-0257134C245A}" type="presOf" srcId="{229350E5-06F2-447B-8CB7-F2AD62BA66F7}" destId="{9FB770BA-AEDC-41FD-96D6-F496A1FA4FC0}" srcOrd="0" destOrd="6" presId="urn:microsoft.com/office/officeart/2005/8/layout/hList1"/>
    <dgm:cxn modelId="{0FA2BBA0-AC7E-4013-8BDA-2F260D4FD7DB}" type="presOf" srcId="{FEB1339E-AD4F-4340-9651-55537A4FD588}" destId="{A6786145-8825-46D8-BE66-E2BB0AB7D047}" srcOrd="0" destOrd="7" presId="urn:microsoft.com/office/officeart/2005/8/layout/hList1"/>
    <dgm:cxn modelId="{F6DF0CA4-F624-4A27-A30C-82FD97AF5765}" srcId="{1385D3E0-E8FA-4C8A-B489-BC4FEF5626DB}" destId="{38B7280E-8617-4966-B0B3-75B3E204541B}" srcOrd="0" destOrd="0" parTransId="{D151E457-2D58-4B98-AFE1-7AB871100031}" sibTransId="{87148F90-3B70-4111-B941-CE3A0FC874E1}"/>
    <dgm:cxn modelId="{956C5DB5-39A9-4D77-8733-7AD2727078AE}" type="presOf" srcId="{42E7DF1D-7554-4E76-8D61-8B857D980DC5}" destId="{A6786145-8825-46D8-BE66-E2BB0AB7D047}" srcOrd="0" destOrd="2" presId="urn:microsoft.com/office/officeart/2005/8/layout/hList1"/>
    <dgm:cxn modelId="{49192FB6-4162-4015-BE9C-8BB53D55CB29}" type="presOf" srcId="{B56FCB25-94FA-4FEA-A8BD-A9A1B21DA398}" destId="{9FB770BA-AEDC-41FD-96D6-F496A1FA4FC0}" srcOrd="0" destOrd="0" presId="urn:microsoft.com/office/officeart/2005/8/layout/hList1"/>
    <dgm:cxn modelId="{D2F4F1BF-DAB2-4A9A-BB39-B776130EB913}" type="presOf" srcId="{D41CD152-15F4-4D19-B93A-3F0F46ACDE3E}" destId="{A6786145-8825-46D8-BE66-E2BB0AB7D047}" srcOrd="0" destOrd="3" presId="urn:microsoft.com/office/officeart/2005/8/layout/hList1"/>
    <dgm:cxn modelId="{5F89EAC0-8DE9-43D4-B10B-DF895B471D6E}" srcId="{38B7280E-8617-4966-B0B3-75B3E204541B}" destId="{D982F30E-2FC7-40C7-9C19-679AF2D44FB6}" srcOrd="5" destOrd="0" parTransId="{F3EFF599-41E2-45B9-8E11-9DDB0F0EF341}" sibTransId="{BB6AC199-7F9B-48E0-B200-458C3C87D0B3}"/>
    <dgm:cxn modelId="{24252CC3-3097-49C4-AC29-2CD600F03AC2}" srcId="{38B7280E-8617-4966-B0B3-75B3E204541B}" destId="{ED98B6F5-5EA3-435E-8E31-80E63BC82FE1}" srcOrd="2" destOrd="0" parTransId="{502C86FE-ADC9-476D-B7B9-E3315C76A2CE}" sibTransId="{D570E657-BBBB-42F1-931F-C50B921D9F17}"/>
    <dgm:cxn modelId="{529154C8-6EF5-4254-81B4-C80BE6322D8A}" srcId="{6ABAE308-6B03-4EB2-9BC3-51F067079172}" destId="{DE3C7200-AE75-4DCB-BA71-C883D55D1BC7}" srcOrd="1" destOrd="0" parTransId="{21A4A8A1-805D-4D2D-B6DB-3C980322216A}" sibTransId="{3038DD31-D937-4C7E-87EB-F29DC69A092C}"/>
    <dgm:cxn modelId="{DE57D8CF-1688-4F40-B784-AC1DBBC2FA37}" srcId="{38B7280E-8617-4966-B0B3-75B3E204541B}" destId="{EFD4AFF7-762F-4771-825C-688D4FF7B678}" srcOrd="7" destOrd="0" parTransId="{8E95FA77-8E5E-46F7-BBDF-922EDF581264}" sibTransId="{E18F37C7-5ECA-4E20-B47B-4B9CB413C73E}"/>
    <dgm:cxn modelId="{43F7D0D1-A65A-433F-B71F-9E59EA35EC28}" srcId="{6ABAE308-6B03-4EB2-9BC3-51F067079172}" destId="{D41CD152-15F4-4D19-B93A-3F0F46ACDE3E}" srcOrd="3" destOrd="0" parTransId="{D541A005-216C-4EED-AA50-212243D7EA9C}" sibTransId="{E00B95E1-78A7-4F6F-AD9B-42C7F707994D}"/>
    <dgm:cxn modelId="{7F10AFD2-6D7D-4F11-8015-DCB32A105B1F}" srcId="{6ABAE308-6B03-4EB2-9BC3-51F067079172}" destId="{8191CD80-756A-42A7-8FC8-EB2BED589577}" srcOrd="4" destOrd="0" parTransId="{288B2FF5-67D4-42EC-9545-99E956EACF38}" sibTransId="{D9220378-F994-4635-83E2-AE030F455F1A}"/>
    <dgm:cxn modelId="{FF50F4D4-E495-410D-8E46-676E14667892}" type="presOf" srcId="{D1B2E78E-78CE-4813-A141-F05E99E03E16}" destId="{A6786145-8825-46D8-BE66-E2BB0AB7D047}" srcOrd="0" destOrd="0" presId="urn:microsoft.com/office/officeart/2005/8/layout/hList1"/>
    <dgm:cxn modelId="{898F44EA-CB1E-4C37-AE2C-1830F7AC816C}" srcId="{6ABAE308-6B03-4EB2-9BC3-51F067079172}" destId="{FEB1339E-AD4F-4340-9651-55537A4FD588}" srcOrd="7" destOrd="0" parTransId="{4DB9A0C8-8800-4001-8243-606E2AAC5489}" sibTransId="{A87721B6-A01B-4C96-A77F-952253FAA53C}"/>
    <dgm:cxn modelId="{E08D65F1-3AEB-4E40-B37E-0E67D7E2B706}" type="presOf" srcId="{8191CD80-756A-42A7-8FC8-EB2BED589577}" destId="{A6786145-8825-46D8-BE66-E2BB0AB7D047}" srcOrd="0" destOrd="4" presId="urn:microsoft.com/office/officeart/2005/8/layout/hList1"/>
    <dgm:cxn modelId="{5AF25FF8-1BBF-448F-8ED4-60EAB8136EE2}" type="presOf" srcId="{1385D3E0-E8FA-4C8A-B489-BC4FEF5626DB}" destId="{2EC6FA59-5DB5-4532-AAD5-2AF0B85B7914}" srcOrd="0" destOrd="0" presId="urn:microsoft.com/office/officeart/2005/8/layout/hList1"/>
    <dgm:cxn modelId="{1F39D67A-B47E-4955-B0B4-3145341F5879}" type="presParOf" srcId="{2EC6FA59-5DB5-4532-AAD5-2AF0B85B7914}" destId="{386EC0F9-0BF5-423F-B4E7-2A3BD869E313}" srcOrd="0" destOrd="0" presId="urn:microsoft.com/office/officeart/2005/8/layout/hList1"/>
    <dgm:cxn modelId="{26DAF519-94EF-4D4D-8A1C-10A844FBF921}" type="presParOf" srcId="{386EC0F9-0BF5-423F-B4E7-2A3BD869E313}" destId="{66AF9F62-B3BD-4681-86C6-2033B67B2B8D}" srcOrd="0" destOrd="0" presId="urn:microsoft.com/office/officeart/2005/8/layout/hList1"/>
    <dgm:cxn modelId="{01D41BE9-ED18-4A2A-91C1-9B01B939A9DB}" type="presParOf" srcId="{386EC0F9-0BF5-423F-B4E7-2A3BD869E313}" destId="{9FB770BA-AEDC-41FD-96D6-F496A1FA4FC0}" srcOrd="1" destOrd="0" presId="urn:microsoft.com/office/officeart/2005/8/layout/hList1"/>
    <dgm:cxn modelId="{CD47698A-DCDF-4C10-99D7-09414EA327C1}" type="presParOf" srcId="{2EC6FA59-5DB5-4532-AAD5-2AF0B85B7914}" destId="{D4E7B9AE-68BD-40F8-9FDA-C29E31023EB6}" srcOrd="1" destOrd="0" presId="urn:microsoft.com/office/officeart/2005/8/layout/hList1"/>
    <dgm:cxn modelId="{0B1B8709-EF85-4B6F-80FF-3C9E3C639215}" type="presParOf" srcId="{2EC6FA59-5DB5-4532-AAD5-2AF0B85B7914}" destId="{9E4F2847-0EB8-4533-85A6-1B527D587878}" srcOrd="2" destOrd="0" presId="urn:microsoft.com/office/officeart/2005/8/layout/hList1"/>
    <dgm:cxn modelId="{3AA03326-1076-4C34-AB8C-D146B9C93C7C}" type="presParOf" srcId="{9E4F2847-0EB8-4533-85A6-1B527D587878}" destId="{0C3635F7-EFEE-485C-82D9-C6CB28FF4024}" srcOrd="0" destOrd="0" presId="urn:microsoft.com/office/officeart/2005/8/layout/hList1"/>
    <dgm:cxn modelId="{FA26F198-E0FE-49DA-BA46-42E992480B41}" type="presParOf" srcId="{9E4F2847-0EB8-4533-85A6-1B527D587878}" destId="{A6786145-8825-46D8-BE66-E2BB0AB7D047}" srcOrd="1" destOrd="0" presId="urn:microsoft.com/office/officeart/2005/8/layout/hLis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E3FAB073-DC8B-443D-849F-456EF7DF1ECF}" type="doc">
      <dgm:prSet loTypeId="urn:microsoft.com/office/officeart/2005/8/layout/default" loCatId="list" qsTypeId="urn:microsoft.com/office/officeart/2005/8/quickstyle/simple1" qsCatId="simple" csTypeId="urn:microsoft.com/office/officeart/2005/8/colors/colorful4" csCatId="colorful" phldr="1"/>
      <dgm:spPr/>
      <dgm:t>
        <a:bodyPr/>
        <a:lstStyle/>
        <a:p>
          <a:endParaRPr lang="en-GB"/>
        </a:p>
      </dgm:t>
    </dgm:pt>
    <dgm:pt modelId="{8A9AB87A-F918-473F-B8B3-CB768AA2F18B}">
      <dgm:prSet phldrT="[Text]" custT="1"/>
      <dgm:spPr/>
      <dgm:t>
        <a:bodyPr/>
        <a:lstStyle/>
        <a:p>
          <a:r>
            <a:rPr lang="en-GB" sz="1800" b="1">
              <a:latin typeface="Arial" panose="020B0604020202020204" pitchFamily="34" charset="0"/>
              <a:cs typeface="Arial" panose="020B0604020202020204" pitchFamily="34" charset="0"/>
            </a:rPr>
            <a:t>Alzheimer’s Disease </a:t>
          </a:r>
          <a:endParaRPr lang="en-GB" sz="1800">
            <a:latin typeface="Arial" panose="020B0604020202020204" pitchFamily="34" charset="0"/>
            <a:cs typeface="Arial" panose="020B0604020202020204" pitchFamily="34" charset="0"/>
          </a:endParaRPr>
        </a:p>
        <a:p>
          <a:r>
            <a:rPr lang="en-GB" sz="1800" b="1">
              <a:latin typeface="Arial" panose="020B0604020202020204" pitchFamily="34" charset="0"/>
              <a:cs typeface="Arial" panose="020B0604020202020204" pitchFamily="34" charset="0"/>
            </a:rPr>
            <a:t>Early on set </a:t>
          </a:r>
          <a:endParaRPr lang="en-GB" sz="1800">
            <a:latin typeface="Arial" panose="020B0604020202020204" pitchFamily="34" charset="0"/>
            <a:cs typeface="Arial" panose="020B0604020202020204" pitchFamily="34" charset="0"/>
          </a:endParaRPr>
        </a:p>
        <a:p>
          <a:r>
            <a:rPr lang="en-GB" sz="1800" b="1">
              <a:latin typeface="Arial" panose="020B0604020202020204" pitchFamily="34" charset="0"/>
              <a:cs typeface="Arial" panose="020B0604020202020204" pitchFamily="34" charset="0"/>
            </a:rPr>
            <a:t>Normal Onset </a:t>
          </a:r>
          <a:endParaRPr lang="en-GB" sz="1800">
            <a:latin typeface="Arial" panose="020B0604020202020204" pitchFamily="34" charset="0"/>
            <a:cs typeface="Arial" panose="020B0604020202020204" pitchFamily="34" charset="0"/>
          </a:endParaRPr>
        </a:p>
      </dgm:t>
    </dgm:pt>
    <dgm:pt modelId="{272DB2F4-A4E1-4C40-9B71-14605B30E7C6}" type="parTrans" cxnId="{6287EE70-9E50-4769-8409-8FE8E1D83ADA}">
      <dgm:prSet/>
      <dgm:spPr/>
      <dgm:t>
        <a:bodyPr/>
        <a:lstStyle/>
        <a:p>
          <a:endParaRPr lang="en-GB"/>
        </a:p>
      </dgm:t>
    </dgm:pt>
    <dgm:pt modelId="{4E16B167-38E4-46C0-9A60-02208353CA61}" type="sibTrans" cxnId="{6287EE70-9E50-4769-8409-8FE8E1D83ADA}">
      <dgm:prSet/>
      <dgm:spPr/>
      <dgm:t>
        <a:bodyPr/>
        <a:lstStyle/>
        <a:p>
          <a:endParaRPr lang="en-GB"/>
        </a:p>
      </dgm:t>
    </dgm:pt>
    <dgm:pt modelId="{46AA2B47-8CFC-4F34-957B-D5C3010B0854}">
      <dgm:prSet phldrT="[Text]" custT="1"/>
      <dgm:spPr/>
      <dgm:t>
        <a:bodyPr/>
        <a:lstStyle/>
        <a:p>
          <a:r>
            <a:rPr lang="en-GB" sz="1800" b="1"/>
            <a:t>Vascular </a:t>
          </a:r>
          <a:r>
            <a:rPr lang="en-GB" sz="1800"/>
            <a:t>(Multifractal) Dementia </a:t>
          </a:r>
        </a:p>
      </dgm:t>
    </dgm:pt>
    <dgm:pt modelId="{34148D90-6EED-4454-946E-E5B96B9B68A4}" type="parTrans" cxnId="{50D5243A-FF2E-4F86-A1D0-D9CEE6694B2F}">
      <dgm:prSet/>
      <dgm:spPr/>
      <dgm:t>
        <a:bodyPr/>
        <a:lstStyle/>
        <a:p>
          <a:endParaRPr lang="en-GB"/>
        </a:p>
      </dgm:t>
    </dgm:pt>
    <dgm:pt modelId="{2D674513-E0B2-4976-A921-BB4956278ED5}" type="sibTrans" cxnId="{50D5243A-FF2E-4F86-A1D0-D9CEE6694B2F}">
      <dgm:prSet/>
      <dgm:spPr/>
      <dgm:t>
        <a:bodyPr/>
        <a:lstStyle/>
        <a:p>
          <a:endParaRPr lang="en-GB"/>
        </a:p>
      </dgm:t>
    </dgm:pt>
    <dgm:pt modelId="{62BDE884-3397-4D9B-A3B1-595B9DDE94E7}">
      <dgm:prSet phldrT="[Text]" custT="1"/>
      <dgm:spPr/>
      <dgm:t>
        <a:bodyPr/>
        <a:lstStyle/>
        <a:p>
          <a:r>
            <a:rPr lang="en-GB" sz="1800" b="1">
              <a:latin typeface="Arial" panose="020B0604020202020204" pitchFamily="34" charset="0"/>
              <a:cs typeface="Arial" panose="020B0604020202020204" pitchFamily="34" charset="0"/>
            </a:rPr>
            <a:t>Lewy Body Dementia</a:t>
          </a:r>
        </a:p>
        <a:p>
          <a:r>
            <a:rPr lang="en-GB" sz="1800" b="1">
              <a:latin typeface="Arial" panose="020B0604020202020204" pitchFamily="34" charset="0"/>
              <a:cs typeface="Arial" panose="020B0604020202020204" pitchFamily="34" charset="0"/>
            </a:rPr>
            <a:t>Fronto Temporal Lobe  </a:t>
          </a:r>
          <a:endParaRPr lang="en-GB" sz="1800">
            <a:latin typeface="Arial" panose="020B0604020202020204" pitchFamily="34" charset="0"/>
            <a:cs typeface="Arial" panose="020B0604020202020204" pitchFamily="34" charset="0"/>
          </a:endParaRPr>
        </a:p>
      </dgm:t>
    </dgm:pt>
    <dgm:pt modelId="{915F24C3-F432-4A78-9CEE-B1F222234F57}" type="parTrans" cxnId="{6312D78C-827C-47F4-B6BD-812353C06E3A}">
      <dgm:prSet/>
      <dgm:spPr/>
      <dgm:t>
        <a:bodyPr/>
        <a:lstStyle/>
        <a:p>
          <a:endParaRPr lang="en-GB"/>
        </a:p>
      </dgm:t>
    </dgm:pt>
    <dgm:pt modelId="{C369392B-D3D9-43BE-B5C5-27AF715049E9}" type="sibTrans" cxnId="{6312D78C-827C-47F4-B6BD-812353C06E3A}">
      <dgm:prSet/>
      <dgm:spPr/>
      <dgm:t>
        <a:bodyPr/>
        <a:lstStyle/>
        <a:p>
          <a:endParaRPr lang="en-GB"/>
        </a:p>
      </dgm:t>
    </dgm:pt>
    <dgm:pt modelId="{878638A6-0082-4276-8711-5A5C98C729A4}">
      <dgm:prSet phldrT="[Text]" custT="1"/>
      <dgm:spPr/>
      <dgm:t>
        <a:bodyPr/>
        <a:lstStyle/>
        <a:p>
          <a:pPr algn="ctr"/>
          <a:r>
            <a:rPr lang="en-GB" sz="1100" b="1"/>
            <a:t>Other</a:t>
          </a:r>
          <a:r>
            <a:rPr lang="en-GB" sz="1100" b="1" baseline="0"/>
            <a:t> types </a:t>
          </a:r>
        </a:p>
        <a:p>
          <a:pPr algn="l"/>
          <a:r>
            <a:rPr lang="en-GB" sz="1200">
              <a:latin typeface="Arial" panose="020B0604020202020204" pitchFamily="34" charset="0"/>
              <a:cs typeface="Arial" panose="020B0604020202020204" pitchFamily="34" charset="0"/>
            </a:rPr>
            <a:t>Metabolic Diseases</a:t>
          </a:r>
        </a:p>
        <a:p>
          <a:pPr algn="l">
            <a:buFont typeface="Symbol" panose="05050102010706020507" pitchFamily="18" charset="2"/>
            <a:buChar char=""/>
          </a:pPr>
          <a:r>
            <a:rPr lang="en-GB" sz="1200">
              <a:latin typeface="Arial" panose="020B0604020202020204" pitchFamily="34" charset="0"/>
              <a:cs typeface="Arial" panose="020B0604020202020204" pitchFamily="34" charset="0"/>
            </a:rPr>
            <a:t>Drug toxicity</a:t>
          </a:r>
        </a:p>
        <a:p>
          <a:pPr algn="l">
            <a:buFont typeface="Symbol" panose="05050102010706020507" pitchFamily="18" charset="2"/>
            <a:buChar char=""/>
          </a:pPr>
          <a:r>
            <a:rPr lang="en-GB" sz="1200">
              <a:latin typeface="Arial" panose="020B0604020202020204" pitchFamily="34" charset="0"/>
              <a:cs typeface="Arial" panose="020B0604020202020204" pitchFamily="34" charset="0"/>
            </a:rPr>
            <a:t>White Matter Diseases</a:t>
          </a:r>
        </a:p>
        <a:p>
          <a:pPr algn="l">
            <a:buFont typeface="Symbol" panose="05050102010706020507" pitchFamily="18" charset="2"/>
            <a:buChar char=""/>
          </a:pPr>
          <a:r>
            <a:rPr lang="en-GB" sz="1200">
              <a:latin typeface="Arial" panose="020B0604020202020204" pitchFamily="34" charset="0"/>
              <a:cs typeface="Arial" panose="020B0604020202020204" pitchFamily="34" charset="0"/>
            </a:rPr>
            <a:t>Mass effects </a:t>
          </a:r>
        </a:p>
        <a:p>
          <a:pPr algn="l">
            <a:buFont typeface="Symbol" panose="05050102010706020507" pitchFamily="18" charset="2"/>
            <a:buChar char=""/>
          </a:pPr>
          <a:r>
            <a:rPr lang="en-GB" sz="1200">
              <a:latin typeface="Arial" panose="020B0604020202020204" pitchFamily="34" charset="0"/>
              <a:cs typeface="Arial" panose="020B0604020202020204" pitchFamily="34" charset="0"/>
            </a:rPr>
            <a:t>Depression </a:t>
          </a:r>
        </a:p>
        <a:p>
          <a:pPr algn="l">
            <a:buFont typeface="Symbol" panose="05050102010706020507" pitchFamily="18" charset="2"/>
            <a:buChar char=""/>
          </a:pPr>
          <a:r>
            <a:rPr lang="en-GB" sz="1200">
              <a:latin typeface="Arial" panose="020B0604020202020204" pitchFamily="34" charset="0"/>
              <a:cs typeface="Arial" panose="020B0604020202020204" pitchFamily="34" charset="0"/>
            </a:rPr>
            <a:t>Infections </a:t>
          </a:r>
        </a:p>
        <a:p>
          <a:pPr algn="l">
            <a:buFont typeface="Symbol" panose="05050102010706020507" pitchFamily="18" charset="2"/>
            <a:buChar char=""/>
          </a:pPr>
          <a:r>
            <a:rPr lang="en-GB" sz="1200">
              <a:latin typeface="Arial" panose="020B0604020202020204" pitchFamily="34" charset="0"/>
              <a:cs typeface="Arial" panose="020B0604020202020204" pitchFamily="34" charset="0"/>
            </a:rPr>
            <a:t>Parkinson’s</a:t>
          </a:r>
        </a:p>
      </dgm:t>
    </dgm:pt>
    <dgm:pt modelId="{7D8B25FA-BCF6-461B-83DC-206F0BFC43CB}" type="parTrans" cxnId="{1C37B928-EE6F-4A6B-923C-BDC0C5C611EA}">
      <dgm:prSet/>
      <dgm:spPr/>
      <dgm:t>
        <a:bodyPr/>
        <a:lstStyle/>
        <a:p>
          <a:endParaRPr lang="en-GB"/>
        </a:p>
      </dgm:t>
    </dgm:pt>
    <dgm:pt modelId="{6EF702C9-6F7E-465E-AF38-61F46AEF78FD}" type="sibTrans" cxnId="{1C37B928-EE6F-4A6B-923C-BDC0C5C611EA}">
      <dgm:prSet/>
      <dgm:spPr/>
      <dgm:t>
        <a:bodyPr/>
        <a:lstStyle/>
        <a:p>
          <a:endParaRPr lang="en-GB"/>
        </a:p>
      </dgm:t>
    </dgm:pt>
    <dgm:pt modelId="{FC645291-BB3A-412C-B1F3-A61771E2D3B9}" type="pres">
      <dgm:prSet presAssocID="{E3FAB073-DC8B-443D-849F-456EF7DF1ECF}" presName="diagram" presStyleCnt="0">
        <dgm:presLayoutVars>
          <dgm:dir/>
          <dgm:resizeHandles val="exact"/>
        </dgm:presLayoutVars>
      </dgm:prSet>
      <dgm:spPr/>
    </dgm:pt>
    <dgm:pt modelId="{3B9B91BB-2323-4687-ABDA-7A13FF44D8BC}" type="pres">
      <dgm:prSet presAssocID="{8A9AB87A-F918-473F-B8B3-CB768AA2F18B}" presName="node" presStyleLbl="node1" presStyleIdx="0" presStyleCnt="4" custLinFactNeighborX="-44642" custLinFactNeighborY="569">
        <dgm:presLayoutVars>
          <dgm:bulletEnabled val="1"/>
        </dgm:presLayoutVars>
      </dgm:prSet>
      <dgm:spPr/>
    </dgm:pt>
    <dgm:pt modelId="{E4727057-DBEF-4BF2-A389-4B4B957518E9}" type="pres">
      <dgm:prSet presAssocID="{4E16B167-38E4-46C0-9A60-02208353CA61}" presName="sibTrans" presStyleCnt="0"/>
      <dgm:spPr/>
    </dgm:pt>
    <dgm:pt modelId="{CCA17F3A-582D-44CB-8CB0-A6391423FF75}" type="pres">
      <dgm:prSet presAssocID="{46AA2B47-8CFC-4F34-957B-D5C3010B0854}" presName="node" presStyleLbl="node1" presStyleIdx="1" presStyleCnt="4" custLinFactNeighborX="1999" custLinFactNeighborY="-1111">
        <dgm:presLayoutVars>
          <dgm:bulletEnabled val="1"/>
        </dgm:presLayoutVars>
      </dgm:prSet>
      <dgm:spPr/>
    </dgm:pt>
    <dgm:pt modelId="{F2B5EBC2-2BA8-4DCE-BDFA-EEBAC6EEDE35}" type="pres">
      <dgm:prSet presAssocID="{2D674513-E0B2-4976-A921-BB4956278ED5}" presName="sibTrans" presStyleCnt="0"/>
      <dgm:spPr/>
    </dgm:pt>
    <dgm:pt modelId="{BFD233C4-EF2F-48CF-BB02-7E94DEE9439A}" type="pres">
      <dgm:prSet presAssocID="{62BDE884-3397-4D9B-A3B1-595B9DDE94E7}" presName="node" presStyleLbl="node1" presStyleIdx="2" presStyleCnt="4" custLinFactNeighborX="2742" custLinFactNeighborY="-3981">
        <dgm:presLayoutVars>
          <dgm:bulletEnabled val="1"/>
        </dgm:presLayoutVars>
      </dgm:prSet>
      <dgm:spPr/>
    </dgm:pt>
    <dgm:pt modelId="{4CCE46D6-9798-4E62-B8A2-ACD35C8AEE55}" type="pres">
      <dgm:prSet presAssocID="{C369392B-D3D9-43BE-B5C5-27AF715049E9}" presName="sibTrans" presStyleCnt="0"/>
      <dgm:spPr/>
    </dgm:pt>
    <dgm:pt modelId="{82687D13-013A-4067-A71C-5EA914658936}" type="pres">
      <dgm:prSet presAssocID="{878638A6-0082-4276-8711-5A5C98C729A4}" presName="node" presStyleLbl="node1" presStyleIdx="3" presStyleCnt="4" custLinFactX="100000" custLinFactY="-16441" custLinFactNeighborX="158102" custLinFactNeighborY="-100000">
        <dgm:presLayoutVars>
          <dgm:bulletEnabled val="1"/>
        </dgm:presLayoutVars>
      </dgm:prSet>
      <dgm:spPr/>
    </dgm:pt>
  </dgm:ptLst>
  <dgm:cxnLst>
    <dgm:cxn modelId="{1C37B928-EE6F-4A6B-923C-BDC0C5C611EA}" srcId="{E3FAB073-DC8B-443D-849F-456EF7DF1ECF}" destId="{878638A6-0082-4276-8711-5A5C98C729A4}" srcOrd="3" destOrd="0" parTransId="{7D8B25FA-BCF6-461B-83DC-206F0BFC43CB}" sibTransId="{6EF702C9-6F7E-465E-AF38-61F46AEF78FD}"/>
    <dgm:cxn modelId="{14DBB733-67E4-4738-BD88-8AADB147939F}" type="presOf" srcId="{E3FAB073-DC8B-443D-849F-456EF7DF1ECF}" destId="{FC645291-BB3A-412C-B1F3-A61771E2D3B9}" srcOrd="0" destOrd="0" presId="urn:microsoft.com/office/officeart/2005/8/layout/default"/>
    <dgm:cxn modelId="{50D5243A-FF2E-4F86-A1D0-D9CEE6694B2F}" srcId="{E3FAB073-DC8B-443D-849F-456EF7DF1ECF}" destId="{46AA2B47-8CFC-4F34-957B-D5C3010B0854}" srcOrd="1" destOrd="0" parTransId="{34148D90-6EED-4454-946E-E5B96B9B68A4}" sibTransId="{2D674513-E0B2-4976-A921-BB4956278ED5}"/>
    <dgm:cxn modelId="{6287EE70-9E50-4769-8409-8FE8E1D83ADA}" srcId="{E3FAB073-DC8B-443D-849F-456EF7DF1ECF}" destId="{8A9AB87A-F918-473F-B8B3-CB768AA2F18B}" srcOrd="0" destOrd="0" parTransId="{272DB2F4-A4E1-4C40-9B71-14605B30E7C6}" sibTransId="{4E16B167-38E4-46C0-9A60-02208353CA61}"/>
    <dgm:cxn modelId="{6312D78C-827C-47F4-B6BD-812353C06E3A}" srcId="{E3FAB073-DC8B-443D-849F-456EF7DF1ECF}" destId="{62BDE884-3397-4D9B-A3B1-595B9DDE94E7}" srcOrd="2" destOrd="0" parTransId="{915F24C3-F432-4A78-9CEE-B1F222234F57}" sibTransId="{C369392B-D3D9-43BE-B5C5-27AF715049E9}"/>
    <dgm:cxn modelId="{79B69E8F-074C-4F5C-8DCB-B90A91041294}" type="presOf" srcId="{62BDE884-3397-4D9B-A3B1-595B9DDE94E7}" destId="{BFD233C4-EF2F-48CF-BB02-7E94DEE9439A}" srcOrd="0" destOrd="0" presId="urn:microsoft.com/office/officeart/2005/8/layout/default"/>
    <dgm:cxn modelId="{51AEC594-D9F6-4D09-9520-FB6701FFC738}" type="presOf" srcId="{8A9AB87A-F918-473F-B8B3-CB768AA2F18B}" destId="{3B9B91BB-2323-4687-ABDA-7A13FF44D8BC}" srcOrd="0" destOrd="0" presId="urn:microsoft.com/office/officeart/2005/8/layout/default"/>
    <dgm:cxn modelId="{399721B5-F2B3-4900-B965-F4667A03ABE6}" type="presOf" srcId="{46AA2B47-8CFC-4F34-957B-D5C3010B0854}" destId="{CCA17F3A-582D-44CB-8CB0-A6391423FF75}" srcOrd="0" destOrd="0" presId="urn:microsoft.com/office/officeart/2005/8/layout/default"/>
    <dgm:cxn modelId="{CC4D5EEB-0BAA-4BD6-BAB5-4E13E4C9D6D7}" type="presOf" srcId="{878638A6-0082-4276-8711-5A5C98C729A4}" destId="{82687D13-013A-4067-A71C-5EA914658936}" srcOrd="0" destOrd="0" presId="urn:microsoft.com/office/officeart/2005/8/layout/default"/>
    <dgm:cxn modelId="{3B4ED741-B191-484B-A2C3-E635D296CE1E}" type="presParOf" srcId="{FC645291-BB3A-412C-B1F3-A61771E2D3B9}" destId="{3B9B91BB-2323-4687-ABDA-7A13FF44D8BC}" srcOrd="0" destOrd="0" presId="urn:microsoft.com/office/officeart/2005/8/layout/default"/>
    <dgm:cxn modelId="{E1C30AD1-A9B9-4724-ABBE-34231B24A385}" type="presParOf" srcId="{FC645291-BB3A-412C-B1F3-A61771E2D3B9}" destId="{E4727057-DBEF-4BF2-A389-4B4B957518E9}" srcOrd="1" destOrd="0" presId="urn:microsoft.com/office/officeart/2005/8/layout/default"/>
    <dgm:cxn modelId="{9D2CCA6B-66CC-49E9-BCBB-3346D79FB47F}" type="presParOf" srcId="{FC645291-BB3A-412C-B1F3-A61771E2D3B9}" destId="{CCA17F3A-582D-44CB-8CB0-A6391423FF75}" srcOrd="2" destOrd="0" presId="urn:microsoft.com/office/officeart/2005/8/layout/default"/>
    <dgm:cxn modelId="{0CBF60E2-F47D-4D5B-AD11-5472DC6BFED9}" type="presParOf" srcId="{FC645291-BB3A-412C-B1F3-A61771E2D3B9}" destId="{F2B5EBC2-2BA8-4DCE-BDFA-EEBAC6EEDE35}" srcOrd="3" destOrd="0" presId="urn:microsoft.com/office/officeart/2005/8/layout/default"/>
    <dgm:cxn modelId="{A14390FF-2C61-4C29-B9B3-376FFA449B3E}" type="presParOf" srcId="{FC645291-BB3A-412C-B1F3-A61771E2D3B9}" destId="{BFD233C4-EF2F-48CF-BB02-7E94DEE9439A}" srcOrd="4" destOrd="0" presId="urn:microsoft.com/office/officeart/2005/8/layout/default"/>
    <dgm:cxn modelId="{FEE24E00-EE6A-4665-AE4B-2369044A4C33}" type="presParOf" srcId="{FC645291-BB3A-412C-B1F3-A61771E2D3B9}" destId="{4CCE46D6-9798-4E62-B8A2-ACD35C8AEE55}" srcOrd="5" destOrd="0" presId="urn:microsoft.com/office/officeart/2005/8/layout/default"/>
    <dgm:cxn modelId="{632E4495-2AC0-45C1-9686-8BC5C6993981}" type="presParOf" srcId="{FC645291-BB3A-412C-B1F3-A61771E2D3B9}" destId="{82687D13-013A-4067-A71C-5EA914658936}" srcOrd="6" destOrd="0" presId="urn:microsoft.com/office/officeart/2005/8/layout/default"/>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3D4A9CB-9955-4F03-A65E-00ECE73CBF21}">
      <dsp:nvSpPr>
        <dsp:cNvPr id="0" name=""/>
        <dsp:cNvSpPr/>
      </dsp:nvSpPr>
      <dsp:spPr>
        <a:xfrm>
          <a:off x="0" y="0"/>
          <a:ext cx="8166100" cy="1269301"/>
        </a:xfrm>
        <a:prstGeom prst="roundRect">
          <a:avLst>
            <a:gd name="adj" fmla="val 1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42C82C1-6C6B-4EDD-9EDB-313F462A4E13}">
      <dsp:nvSpPr>
        <dsp:cNvPr id="0" name=""/>
        <dsp:cNvSpPr/>
      </dsp:nvSpPr>
      <dsp:spPr>
        <a:xfrm>
          <a:off x="247231" y="169240"/>
          <a:ext cx="1784101" cy="930821"/>
        </a:xfrm>
        <a:prstGeom prst="roundRect">
          <a:avLst>
            <a:gd name="adj" fmla="val 10000"/>
          </a:avLst>
        </a:prstGeom>
        <a:blipFill>
          <a:blip xmlns:r="http://schemas.openxmlformats.org/officeDocument/2006/relationships" r:embed="rId1">
            <a:extLst>
              <a:ext uri="{28A0092B-C50C-407E-A947-70E740481C1C}">
                <a14:useLocalDpi xmlns:a14="http://schemas.microsoft.com/office/drawing/2010/main" val="0"/>
              </a:ext>
            </a:extLst>
          </a:blip>
          <a:srcRect/>
          <a:stretch>
            <a:fillRect t="-30000" b="-30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E67ABAE-2DA8-45D5-AB16-94A427E54CD2}">
      <dsp:nvSpPr>
        <dsp:cNvPr id="0" name=""/>
        <dsp:cNvSpPr/>
      </dsp:nvSpPr>
      <dsp:spPr>
        <a:xfrm rot="10800000">
          <a:off x="257490" y="1269301"/>
          <a:ext cx="1784101" cy="1551368"/>
        </a:xfrm>
        <a:prstGeom prst="round2SameRect">
          <a:avLst>
            <a:gd name="adj1" fmla="val 10500"/>
            <a:gd name="adj2" fmla="val 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t" anchorCtr="0">
          <a:noAutofit/>
        </a:bodyPr>
        <a:lstStyle/>
        <a:p>
          <a:pPr marL="0" lvl="0" indent="0" algn="ctr" defTabSz="488950">
            <a:lnSpc>
              <a:spcPct val="90000"/>
            </a:lnSpc>
            <a:spcBef>
              <a:spcPct val="0"/>
            </a:spcBef>
            <a:spcAft>
              <a:spcPct val="35000"/>
            </a:spcAft>
            <a:buNone/>
          </a:pPr>
          <a:r>
            <a:rPr lang="en-GB" sz="1100" kern="1200" dirty="0"/>
            <a:t>The Alzheimer's Society is the main dementia charity in the United Kingdom. who advocate for change, assist individuals living with dementia, and finance research to discover a solution.</a:t>
          </a:r>
        </a:p>
        <a:p>
          <a:pPr marL="0" lvl="0" indent="0" algn="ctr" defTabSz="488950">
            <a:lnSpc>
              <a:spcPct val="90000"/>
            </a:lnSpc>
            <a:spcBef>
              <a:spcPct val="0"/>
            </a:spcBef>
            <a:spcAft>
              <a:spcPct val="35000"/>
            </a:spcAft>
            <a:buNone/>
          </a:pPr>
          <a:r>
            <a:rPr lang="en-GB" sz="1100" kern="1200" dirty="0">
              <a:solidFill>
                <a:sysClr val="windowText" lastClr="000000"/>
              </a:solidFill>
            </a:rPr>
            <a:t>(</a:t>
          </a:r>
          <a:r>
            <a:rPr lang="en-GB" sz="1100" b="0" i="0" kern="1200" dirty="0">
              <a:solidFill>
                <a:sysClr val="windowText" lastClr="000000"/>
              </a:solidFill>
              <a:effectLst/>
              <a:latin typeface="Open Sans" panose="020B0606030504020204" pitchFamily="34" charset="0"/>
            </a:rPr>
            <a:t>Alzheimer's Society, 2022)</a:t>
          </a:r>
          <a:endParaRPr lang="en-GB" sz="1100" kern="1200" dirty="0">
            <a:solidFill>
              <a:sysClr val="windowText" lastClr="000000"/>
            </a:solidFill>
          </a:endParaRPr>
        </a:p>
      </dsp:txBody>
      <dsp:txXfrm rot="10800000">
        <a:off x="305200" y="1269301"/>
        <a:ext cx="1688681" cy="1503658"/>
      </dsp:txXfrm>
    </dsp:sp>
    <dsp:sp modelId="{7C929BAF-A8DC-4027-8731-9C2C4DEBECD3}">
      <dsp:nvSpPr>
        <dsp:cNvPr id="0" name=""/>
        <dsp:cNvSpPr/>
      </dsp:nvSpPr>
      <dsp:spPr>
        <a:xfrm>
          <a:off x="2209743" y="169240"/>
          <a:ext cx="1784101" cy="930821"/>
        </a:xfrm>
        <a:prstGeom prst="roundRect">
          <a:avLst>
            <a:gd name="adj" fmla="val 10000"/>
          </a:avLst>
        </a:prstGeom>
        <a:blipFill>
          <a:blip xmlns:r="http://schemas.openxmlformats.org/officeDocument/2006/relationships" r:embed="rId2">
            <a:extLst>
              <a:ext uri="{28A0092B-C50C-407E-A947-70E740481C1C}">
                <a14:useLocalDpi xmlns:a14="http://schemas.microsoft.com/office/drawing/2010/main" val="0"/>
              </a:ext>
            </a:extLst>
          </a:blip>
          <a:srcRect/>
          <a:stretch>
            <a:fillRect t="-27000" b="-27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65B391D-2110-448F-83FF-3AB1FA1BCFAA}">
      <dsp:nvSpPr>
        <dsp:cNvPr id="0" name=""/>
        <dsp:cNvSpPr/>
      </dsp:nvSpPr>
      <dsp:spPr>
        <a:xfrm rot="10800000">
          <a:off x="2209743" y="1269301"/>
          <a:ext cx="1784101" cy="1551368"/>
        </a:xfrm>
        <a:prstGeom prst="round2SameRect">
          <a:avLst>
            <a:gd name="adj1" fmla="val 10500"/>
            <a:gd name="adj2" fmla="val 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t" anchorCtr="0">
          <a:noAutofit/>
        </a:bodyPr>
        <a:lstStyle/>
        <a:p>
          <a:pPr marL="0" lvl="0" indent="0" algn="ctr" defTabSz="533400">
            <a:lnSpc>
              <a:spcPct val="90000"/>
            </a:lnSpc>
            <a:spcBef>
              <a:spcPct val="0"/>
            </a:spcBef>
            <a:spcAft>
              <a:spcPct val="35000"/>
            </a:spcAft>
            <a:buNone/>
          </a:pPr>
          <a:r>
            <a:rPr lang="en-GB" sz="1200" b="0" i="0" kern="1200" dirty="0"/>
            <a:t>Age UK is the country's leading charity dedicated to helping everyone make the most of later life</a:t>
          </a:r>
        </a:p>
        <a:p>
          <a:pPr marL="0" lvl="0" indent="0" algn="ctr" defTabSz="533400">
            <a:lnSpc>
              <a:spcPct val="90000"/>
            </a:lnSpc>
            <a:spcBef>
              <a:spcPct val="0"/>
            </a:spcBef>
            <a:spcAft>
              <a:spcPct val="35000"/>
            </a:spcAft>
            <a:buNone/>
          </a:pPr>
          <a:r>
            <a:rPr lang="en-GB" sz="1200" b="0" i="0" kern="1200" dirty="0">
              <a:solidFill>
                <a:schemeClr val="bg1"/>
              </a:solidFill>
              <a:effectLst/>
              <a:latin typeface="Open Sans" panose="020B0606030504020204" pitchFamily="34" charset="0"/>
            </a:rPr>
            <a:t>(Age UK. 2021)</a:t>
          </a:r>
          <a:endParaRPr lang="en-GB" sz="1200" b="0" kern="1200" dirty="0">
            <a:solidFill>
              <a:schemeClr val="bg1"/>
            </a:solidFill>
          </a:endParaRPr>
        </a:p>
      </dsp:txBody>
      <dsp:txXfrm rot="10800000">
        <a:off x="2257453" y="1269301"/>
        <a:ext cx="1688681" cy="1503658"/>
      </dsp:txXfrm>
    </dsp:sp>
    <dsp:sp modelId="{241661F7-11BE-4834-9B2E-480AC262DE71}">
      <dsp:nvSpPr>
        <dsp:cNvPr id="0" name=""/>
        <dsp:cNvSpPr/>
      </dsp:nvSpPr>
      <dsp:spPr>
        <a:xfrm>
          <a:off x="4164422" y="222557"/>
          <a:ext cx="1784101" cy="930821"/>
        </a:xfrm>
        <a:prstGeom prst="roundRect">
          <a:avLst>
            <a:gd name="adj" fmla="val 10000"/>
          </a:avLst>
        </a:prstGeom>
        <a:blipFill>
          <a:blip xmlns:r="http://schemas.openxmlformats.org/officeDocument/2006/relationships" r:embed="rId3">
            <a:extLst>
              <a:ext uri="{28A0092B-C50C-407E-A947-70E740481C1C}">
                <a14:useLocalDpi xmlns:a14="http://schemas.microsoft.com/office/drawing/2010/main" val="0"/>
              </a:ext>
            </a:extLst>
          </a:blip>
          <a:srcRect/>
          <a:stretch>
            <a:fillRect t="-32000" b="-32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677F80F-254D-46AF-B0BB-CADF141C9EBB}">
      <dsp:nvSpPr>
        <dsp:cNvPr id="0" name=""/>
        <dsp:cNvSpPr/>
      </dsp:nvSpPr>
      <dsp:spPr>
        <a:xfrm rot="10800000">
          <a:off x="4172255" y="1269301"/>
          <a:ext cx="1784101" cy="1551368"/>
        </a:xfrm>
        <a:prstGeom prst="round2SameRect">
          <a:avLst>
            <a:gd name="adj1" fmla="val 10500"/>
            <a:gd name="adj2" fmla="val 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t" anchorCtr="0">
          <a:noAutofit/>
        </a:bodyPr>
        <a:lstStyle/>
        <a:p>
          <a:pPr marL="0" lvl="0" indent="0" algn="ctr" defTabSz="355600">
            <a:lnSpc>
              <a:spcPct val="90000"/>
            </a:lnSpc>
            <a:spcBef>
              <a:spcPct val="0"/>
            </a:spcBef>
            <a:spcAft>
              <a:spcPct val="35000"/>
            </a:spcAft>
            <a:buNone/>
          </a:pPr>
          <a:r>
            <a:rPr lang="en-GB" sz="800" kern="1200" dirty="0"/>
            <a:t>The RDS Team is a vast group of international clinical and non-clinical experts, as well as people living with rare dementias, who collaborate to provide their talents and knowledge to dementia research, teaching, and support.</a:t>
          </a:r>
        </a:p>
        <a:p>
          <a:pPr marL="0" lvl="0" indent="0" algn="ctr" defTabSz="355600">
            <a:lnSpc>
              <a:spcPct val="90000"/>
            </a:lnSpc>
            <a:spcBef>
              <a:spcPct val="0"/>
            </a:spcBef>
            <a:spcAft>
              <a:spcPct val="35000"/>
            </a:spcAft>
            <a:buNone/>
          </a:pPr>
          <a:r>
            <a:rPr lang="en-GB" sz="800" b="0" i="0" kern="1200"/>
            <a:t>(Frontotemporal dementia (FTD) - Rare Dementia Support, 2022)</a:t>
          </a:r>
          <a:r>
            <a:rPr lang="en-GB" sz="800" kern="1200" dirty="0"/>
            <a:t>
</a:t>
          </a:r>
        </a:p>
      </dsp:txBody>
      <dsp:txXfrm rot="10800000">
        <a:off x="4219965" y="1269301"/>
        <a:ext cx="1688681" cy="1503658"/>
      </dsp:txXfrm>
    </dsp:sp>
    <dsp:sp modelId="{191006CB-DF17-449F-BDAE-BC05219A6532}">
      <dsp:nvSpPr>
        <dsp:cNvPr id="0" name=""/>
        <dsp:cNvSpPr/>
      </dsp:nvSpPr>
      <dsp:spPr>
        <a:xfrm>
          <a:off x="6160475" y="83837"/>
          <a:ext cx="1784101" cy="930821"/>
        </a:xfrm>
        <a:prstGeom prst="roundRect">
          <a:avLst>
            <a:gd name="adj" fmla="val 10000"/>
          </a:avLst>
        </a:prstGeom>
        <a:blipFill>
          <a:blip xmlns:r="http://schemas.openxmlformats.org/officeDocument/2006/relationships" r:embed="rId4">
            <a:extLst>
              <a:ext uri="{28A0092B-C50C-407E-A947-70E740481C1C}">
                <a14:useLocalDpi xmlns:a14="http://schemas.microsoft.com/office/drawing/2010/main" val="0"/>
              </a:ext>
            </a:extLst>
          </a:blip>
          <a:srcRect/>
          <a:stretch>
            <a:fillRect l="-6000" r="-6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A206EDA-5F35-43D5-9FDB-1E5ED94744A0}">
      <dsp:nvSpPr>
        <dsp:cNvPr id="0" name=""/>
        <dsp:cNvSpPr/>
      </dsp:nvSpPr>
      <dsp:spPr>
        <a:xfrm rot="10800000">
          <a:off x="6307895" y="1269301"/>
          <a:ext cx="1784101" cy="1551368"/>
        </a:xfrm>
        <a:prstGeom prst="round2SameRect">
          <a:avLst>
            <a:gd name="adj1" fmla="val 10500"/>
            <a:gd name="adj2" fmla="val 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t" anchorCtr="0">
          <a:noAutofit/>
        </a:bodyPr>
        <a:lstStyle/>
        <a:p>
          <a:pPr marL="0" lvl="0" indent="0" algn="ctr" defTabSz="355600">
            <a:lnSpc>
              <a:spcPct val="90000"/>
            </a:lnSpc>
            <a:spcBef>
              <a:spcPct val="0"/>
            </a:spcBef>
            <a:spcAft>
              <a:spcPct val="35000"/>
            </a:spcAft>
            <a:buNone/>
          </a:pPr>
          <a:r>
            <a:rPr lang="en-GB" sz="800" b="0" i="0" kern="1200">
              <a:solidFill>
                <a:schemeClr val="bg1"/>
              </a:solidFill>
              <a:effectLst/>
              <a:latin typeface="Open Sans" panose="020B0606030504020204" pitchFamily="34" charset="0"/>
            </a:rPr>
            <a:t>The Lewy Body Society is a registered charity in England and Wales whose aim is to increase awareness and support research into Lewy body dementia.</a:t>
          </a:r>
        </a:p>
        <a:p>
          <a:pPr marL="0" lvl="0" indent="0" algn="ctr" defTabSz="355600">
            <a:lnSpc>
              <a:spcPct val="90000"/>
            </a:lnSpc>
            <a:spcBef>
              <a:spcPct val="0"/>
            </a:spcBef>
            <a:spcAft>
              <a:spcPct val="35000"/>
            </a:spcAft>
            <a:buNone/>
          </a:pPr>
          <a:endParaRPr lang="en-GB" sz="800" b="0" i="0" kern="1200">
            <a:solidFill>
              <a:schemeClr val="bg1"/>
            </a:solidFill>
            <a:effectLst/>
            <a:latin typeface="Open Sans" panose="020B0606030504020204" pitchFamily="34" charset="0"/>
          </a:endParaRPr>
        </a:p>
        <a:p>
          <a:pPr marL="0" lvl="0" indent="0" algn="ctr" defTabSz="355600">
            <a:lnSpc>
              <a:spcPct val="90000"/>
            </a:lnSpc>
            <a:spcBef>
              <a:spcPct val="0"/>
            </a:spcBef>
            <a:spcAft>
              <a:spcPct val="35000"/>
            </a:spcAft>
            <a:buNone/>
          </a:pPr>
          <a:r>
            <a:rPr lang="en-GB" sz="800" b="0" i="0" kern="1200">
              <a:solidFill>
                <a:schemeClr val="bg1"/>
              </a:solidFill>
              <a:effectLst/>
              <a:latin typeface="Open Sans" panose="020B0606030504020204" pitchFamily="34" charset="0"/>
            </a:rPr>
            <a:t>(he Lewy Body Society. 2021)</a:t>
          </a:r>
          <a:endParaRPr lang="en-GB" sz="800" kern="1200">
            <a:solidFill>
              <a:schemeClr val="bg1"/>
            </a:solidFill>
          </a:endParaRPr>
        </a:p>
      </dsp:txBody>
      <dsp:txXfrm rot="10800000">
        <a:off x="6355605" y="1269301"/>
        <a:ext cx="1688681" cy="150365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6AF9F62-B3BD-4681-86C6-2033B67B2B8D}">
      <dsp:nvSpPr>
        <dsp:cNvPr id="0" name=""/>
        <dsp:cNvSpPr/>
      </dsp:nvSpPr>
      <dsp:spPr>
        <a:xfrm>
          <a:off x="343453" y="512937"/>
          <a:ext cx="4070785" cy="432000"/>
        </a:xfrm>
        <a:prstGeom prst="rect">
          <a:avLst/>
        </a:prstGeom>
        <a:solidFill>
          <a:schemeClr val="accent4">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60960" rIns="106680" bIns="60960" numCol="1" spcCol="1270" anchor="ctr" anchorCtr="0">
          <a:noAutofit/>
        </a:bodyPr>
        <a:lstStyle/>
        <a:p>
          <a:pPr marL="0" lvl="0" indent="0" algn="ctr" defTabSz="666750">
            <a:lnSpc>
              <a:spcPct val="90000"/>
            </a:lnSpc>
            <a:spcBef>
              <a:spcPct val="0"/>
            </a:spcBef>
            <a:spcAft>
              <a:spcPct val="35000"/>
            </a:spcAft>
            <a:buNone/>
          </a:pPr>
          <a:r>
            <a:rPr lang="en-GB" sz="1500" kern="1200"/>
            <a:t>Normal ageing</a:t>
          </a:r>
        </a:p>
      </dsp:txBody>
      <dsp:txXfrm>
        <a:off x="343453" y="512937"/>
        <a:ext cx="4070785" cy="432000"/>
      </dsp:txXfrm>
    </dsp:sp>
    <dsp:sp modelId="{9FB770BA-AEDC-41FD-96D6-F496A1FA4FC0}">
      <dsp:nvSpPr>
        <dsp:cNvPr id="0" name=""/>
        <dsp:cNvSpPr/>
      </dsp:nvSpPr>
      <dsp:spPr>
        <a:xfrm>
          <a:off x="305554" y="908246"/>
          <a:ext cx="4070785" cy="3870450"/>
        </a:xfrm>
        <a:prstGeom prst="rect">
          <a:avLst/>
        </a:prstGeom>
        <a:solidFill>
          <a:schemeClr val="accent4">
            <a:tint val="40000"/>
            <a:alpha val="90000"/>
            <a:hueOff val="0"/>
            <a:satOff val="0"/>
            <a:lumOff val="0"/>
            <a:alphaOff val="0"/>
          </a:schemeClr>
        </a:solidFill>
        <a:ln w="12700" cap="flat" cmpd="sng" algn="ctr">
          <a:solidFill>
            <a:schemeClr val="accent4">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9362" tIns="229362" rIns="305816" bIns="344043" numCol="1" spcCol="1270" anchor="t" anchorCtr="0">
          <a:noAutofit/>
        </a:bodyPr>
        <a:lstStyle/>
        <a:p>
          <a:pPr marL="285750" lvl="1" indent="-285750" algn="l" defTabSz="1911350">
            <a:lnSpc>
              <a:spcPct val="90000"/>
            </a:lnSpc>
            <a:spcBef>
              <a:spcPct val="0"/>
            </a:spcBef>
            <a:spcAft>
              <a:spcPct val="15000"/>
            </a:spcAft>
            <a:buChar char="•"/>
          </a:pPr>
          <a:r>
            <a:rPr lang="en-GB" sz="4300" kern="1200"/>
            <a:t> </a:t>
          </a:r>
          <a:r>
            <a:rPr lang="en-GB" sz="1600" kern="1200">
              <a:latin typeface="Arial" panose="020B0604020202020204" pitchFamily="34" charset="0"/>
              <a:cs typeface="Arial" panose="020B0604020202020204" pitchFamily="34" charset="0"/>
            </a:rPr>
            <a:t>independent in all activities</a:t>
          </a:r>
        </a:p>
        <a:p>
          <a:pPr marL="171450" lvl="1" indent="-171450" algn="l" defTabSz="711200">
            <a:lnSpc>
              <a:spcPct val="90000"/>
            </a:lnSpc>
            <a:spcBef>
              <a:spcPct val="0"/>
            </a:spcBef>
            <a:spcAft>
              <a:spcPct val="15000"/>
            </a:spcAft>
            <a:buChar char="•"/>
          </a:pPr>
          <a:r>
            <a:rPr lang="en-GB" sz="1600" kern="1200">
              <a:latin typeface="Arial" panose="020B0604020202020204" pitchFamily="34" charset="0"/>
              <a:cs typeface="Arial" panose="020B0604020202020204" pitchFamily="34" charset="0"/>
            </a:rPr>
            <a:t>think they have memory loss but can recall incidents of forgetfulness.</a:t>
          </a:r>
        </a:p>
        <a:p>
          <a:pPr marL="171450" lvl="1" indent="-171450" algn="l" defTabSz="711200">
            <a:lnSpc>
              <a:spcPct val="90000"/>
            </a:lnSpc>
            <a:spcBef>
              <a:spcPct val="0"/>
            </a:spcBef>
            <a:spcAft>
              <a:spcPct val="15000"/>
            </a:spcAft>
            <a:buChar char="•"/>
          </a:pPr>
          <a:r>
            <a:rPr lang="en-GB" sz="1600" kern="1200">
              <a:latin typeface="Arial" panose="020B0604020202020204" pitchFamily="34" charset="0"/>
              <a:cs typeface="Arial" panose="020B0604020202020204" pitchFamily="34" charset="0"/>
            </a:rPr>
            <a:t>focused on loosing memory</a:t>
          </a:r>
        </a:p>
        <a:p>
          <a:pPr marL="171450" lvl="1" indent="-171450" algn="l" defTabSz="711200">
            <a:lnSpc>
              <a:spcPct val="90000"/>
            </a:lnSpc>
            <a:spcBef>
              <a:spcPct val="0"/>
            </a:spcBef>
            <a:spcAft>
              <a:spcPct val="15000"/>
            </a:spcAft>
            <a:buChar char="•"/>
          </a:pPr>
          <a:r>
            <a:rPr lang="en-GB" sz="1600" kern="1200">
              <a:latin typeface="Arial" panose="020B0604020202020204" pitchFamily="34" charset="0"/>
              <a:cs typeface="Arial" panose="020B0604020202020204" pitchFamily="34" charset="0"/>
            </a:rPr>
            <a:t>recent memory of events and conversations intact. </a:t>
          </a:r>
        </a:p>
        <a:p>
          <a:pPr marL="171450" lvl="1" indent="-171450" algn="l" defTabSz="711200">
            <a:lnSpc>
              <a:spcPct val="90000"/>
            </a:lnSpc>
            <a:spcBef>
              <a:spcPct val="0"/>
            </a:spcBef>
            <a:spcAft>
              <a:spcPct val="15000"/>
            </a:spcAft>
            <a:buChar char="•"/>
          </a:pPr>
          <a:r>
            <a:rPr lang="en-GB" sz="1600" kern="1200">
              <a:latin typeface="Arial" panose="020B0604020202020204" pitchFamily="34" charset="0"/>
              <a:cs typeface="Arial" panose="020B0604020202020204" pitchFamily="34" charset="0"/>
            </a:rPr>
            <a:t>ocassional difficulty in finding words.</a:t>
          </a:r>
        </a:p>
        <a:p>
          <a:pPr marL="171450" lvl="1" indent="-171450" algn="l" defTabSz="711200">
            <a:lnSpc>
              <a:spcPct val="90000"/>
            </a:lnSpc>
            <a:spcBef>
              <a:spcPct val="0"/>
            </a:spcBef>
            <a:spcAft>
              <a:spcPct val="15000"/>
            </a:spcAft>
            <a:buChar char="•"/>
          </a:pPr>
          <a:r>
            <a:rPr lang="en-GB" sz="1600" kern="1200">
              <a:latin typeface="Arial" panose="020B0604020202020204" pitchFamily="34" charset="0"/>
              <a:cs typeface="Arial" panose="020B0604020202020204" pitchFamily="34" charset="0"/>
            </a:rPr>
            <a:t>no history of getting lost in familiar territory may puse.</a:t>
          </a:r>
        </a:p>
        <a:p>
          <a:pPr marL="171450" lvl="1" indent="-171450" algn="l" defTabSz="711200">
            <a:lnSpc>
              <a:spcPct val="90000"/>
            </a:lnSpc>
            <a:spcBef>
              <a:spcPct val="0"/>
            </a:spcBef>
            <a:spcAft>
              <a:spcPct val="15000"/>
            </a:spcAft>
            <a:buChar char="•"/>
          </a:pPr>
          <a:r>
            <a:rPr lang="en-GB" sz="1600" kern="1200">
              <a:latin typeface="Arial" panose="020B0604020202020204" pitchFamily="34" charset="0"/>
              <a:cs typeface="Arial" panose="020B0604020202020204" pitchFamily="34" charset="0"/>
            </a:rPr>
            <a:t>able to operate common appliances </a:t>
          </a:r>
        </a:p>
        <a:p>
          <a:pPr marL="171450" lvl="1" indent="-171450" algn="l" defTabSz="711200">
            <a:lnSpc>
              <a:spcPct val="90000"/>
            </a:lnSpc>
            <a:spcBef>
              <a:spcPct val="0"/>
            </a:spcBef>
            <a:spcAft>
              <a:spcPct val="15000"/>
            </a:spcAft>
            <a:buChar char="•"/>
          </a:pPr>
          <a:r>
            <a:rPr lang="en-GB" sz="1600" kern="1200">
              <a:latin typeface="Arial" panose="020B0604020202020204" pitchFamily="34" charset="0"/>
              <a:cs typeface="Arial" panose="020B0604020202020204" pitchFamily="34" charset="0"/>
            </a:rPr>
            <a:t>Normal interpersonal and social skills </a:t>
          </a:r>
        </a:p>
        <a:p>
          <a:pPr marL="171450" lvl="1" indent="-171450" algn="l" defTabSz="711200">
            <a:lnSpc>
              <a:spcPct val="90000"/>
            </a:lnSpc>
            <a:spcBef>
              <a:spcPct val="0"/>
            </a:spcBef>
            <a:spcAft>
              <a:spcPct val="15000"/>
            </a:spcAft>
            <a:buChar char="•"/>
          </a:pPr>
          <a:endParaRPr lang="en-GB" sz="1600" kern="1200">
            <a:latin typeface="Arial" panose="020B0604020202020204" pitchFamily="34" charset="0"/>
            <a:cs typeface="Arial" panose="020B0604020202020204" pitchFamily="34" charset="0"/>
          </a:endParaRPr>
        </a:p>
      </dsp:txBody>
      <dsp:txXfrm>
        <a:off x="305554" y="908246"/>
        <a:ext cx="4070785" cy="3870450"/>
      </dsp:txXfrm>
    </dsp:sp>
    <dsp:sp modelId="{0C3635F7-EFEE-485C-82D9-C6CB28FF4024}">
      <dsp:nvSpPr>
        <dsp:cNvPr id="0" name=""/>
        <dsp:cNvSpPr/>
      </dsp:nvSpPr>
      <dsp:spPr>
        <a:xfrm>
          <a:off x="4583949" y="424256"/>
          <a:ext cx="4070785" cy="432000"/>
        </a:xfrm>
        <a:prstGeom prst="rect">
          <a:avLst/>
        </a:prstGeom>
        <a:solidFill>
          <a:schemeClr val="accent4">
            <a:hueOff val="9800891"/>
            <a:satOff val="-40777"/>
            <a:lumOff val="9608"/>
            <a:alphaOff val="0"/>
          </a:schemeClr>
        </a:solidFill>
        <a:ln w="12700" cap="flat" cmpd="sng" algn="ctr">
          <a:solidFill>
            <a:schemeClr val="accent4">
              <a:hueOff val="9800891"/>
              <a:satOff val="-40777"/>
              <a:lumOff val="9608"/>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60960" rIns="106680" bIns="60960" numCol="1" spcCol="1270" anchor="ctr" anchorCtr="0">
          <a:noAutofit/>
        </a:bodyPr>
        <a:lstStyle/>
        <a:p>
          <a:pPr marL="0" lvl="0" indent="0" algn="ctr" defTabSz="666750">
            <a:lnSpc>
              <a:spcPct val="90000"/>
            </a:lnSpc>
            <a:spcBef>
              <a:spcPct val="0"/>
            </a:spcBef>
            <a:spcAft>
              <a:spcPct val="35000"/>
            </a:spcAft>
            <a:buNone/>
          </a:pPr>
          <a:r>
            <a:rPr lang="en-GB" sz="1500" kern="1200"/>
            <a:t>Dementia</a:t>
          </a:r>
        </a:p>
      </dsp:txBody>
      <dsp:txXfrm>
        <a:off x="4583949" y="424256"/>
        <a:ext cx="4070785" cy="432000"/>
      </dsp:txXfrm>
    </dsp:sp>
    <dsp:sp modelId="{A6786145-8825-46D8-BE66-E2BB0AB7D047}">
      <dsp:nvSpPr>
        <dsp:cNvPr id="0" name=""/>
        <dsp:cNvSpPr/>
      </dsp:nvSpPr>
      <dsp:spPr>
        <a:xfrm>
          <a:off x="4640737" y="844432"/>
          <a:ext cx="4070785" cy="4130582"/>
        </a:xfrm>
        <a:prstGeom prst="rect">
          <a:avLst/>
        </a:prstGeom>
        <a:solidFill>
          <a:schemeClr val="accent4">
            <a:tint val="40000"/>
            <a:alpha val="90000"/>
            <a:hueOff val="10861925"/>
            <a:satOff val="-51245"/>
            <a:lumOff val="-1851"/>
            <a:alphaOff val="0"/>
          </a:schemeClr>
        </a:solidFill>
        <a:ln w="12700" cap="flat" cmpd="sng" algn="ctr">
          <a:solidFill>
            <a:schemeClr val="accent4">
              <a:tint val="40000"/>
              <a:alpha val="90000"/>
              <a:hueOff val="10861925"/>
              <a:satOff val="-51245"/>
              <a:lumOff val="-1851"/>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0010" tIns="80010" rIns="106680" bIns="120015" numCol="1" spcCol="1270" anchor="t" anchorCtr="0">
          <a:noAutofit/>
        </a:bodyPr>
        <a:lstStyle/>
        <a:p>
          <a:pPr marL="114300" lvl="1" indent="-114300" algn="l" defTabSz="666750">
            <a:lnSpc>
              <a:spcPct val="90000"/>
            </a:lnSpc>
            <a:spcBef>
              <a:spcPct val="0"/>
            </a:spcBef>
            <a:spcAft>
              <a:spcPct val="15000"/>
            </a:spcAft>
            <a:buChar char="•"/>
          </a:pPr>
          <a:r>
            <a:rPr lang="en-GB" sz="1500" kern="1200"/>
            <a:t>Dependant on others</a:t>
          </a:r>
        </a:p>
        <a:p>
          <a:pPr marL="114300" lvl="1" indent="-114300" algn="l" defTabSz="666750">
            <a:lnSpc>
              <a:spcPct val="90000"/>
            </a:lnSpc>
            <a:spcBef>
              <a:spcPct val="0"/>
            </a:spcBef>
            <a:spcAft>
              <a:spcPct val="15000"/>
            </a:spcAft>
            <a:buChar char="•"/>
          </a:pPr>
          <a:r>
            <a:rPr lang="en-GB" sz="1500" kern="1200"/>
            <a:t>May report memory loss if asked unable to recall instances of Forgetfulness</a:t>
          </a:r>
        </a:p>
        <a:p>
          <a:pPr marL="114300" lvl="1" indent="-114300" algn="l" defTabSz="666750">
            <a:lnSpc>
              <a:spcPct val="90000"/>
            </a:lnSpc>
            <a:spcBef>
              <a:spcPct val="0"/>
            </a:spcBef>
            <a:spcAft>
              <a:spcPct val="15000"/>
            </a:spcAft>
            <a:buChar char="•"/>
          </a:pPr>
          <a:r>
            <a:rPr lang="en-GB" sz="1500" kern="1200"/>
            <a:t>close family members concerned about memory loss </a:t>
          </a:r>
        </a:p>
        <a:p>
          <a:pPr marL="114300" lvl="1" indent="-114300" algn="l" defTabSz="666750">
            <a:lnSpc>
              <a:spcPct val="90000"/>
            </a:lnSpc>
            <a:spcBef>
              <a:spcPct val="0"/>
            </a:spcBef>
            <a:spcAft>
              <a:spcPct val="15000"/>
            </a:spcAft>
            <a:buChar char="•"/>
          </a:pPr>
          <a:r>
            <a:rPr lang="en-GB" sz="1500" kern="1200"/>
            <a:t>notable decline in memory of recent events and conversations </a:t>
          </a:r>
        </a:p>
        <a:p>
          <a:pPr marL="114300" lvl="1" indent="-114300" algn="l" defTabSz="666750">
            <a:lnSpc>
              <a:spcPct val="90000"/>
            </a:lnSpc>
            <a:spcBef>
              <a:spcPct val="0"/>
            </a:spcBef>
            <a:spcAft>
              <a:spcPct val="15000"/>
            </a:spcAft>
            <a:buChar char="•"/>
          </a:pPr>
          <a:r>
            <a:rPr lang="en-GB" sz="1500" kern="1200"/>
            <a:t>often experiences difficulty in finding words with or with or without difficulty of understanding.</a:t>
          </a:r>
        </a:p>
        <a:p>
          <a:pPr marL="114300" lvl="1" indent="-114300" algn="l" defTabSz="666750">
            <a:lnSpc>
              <a:spcPct val="90000"/>
            </a:lnSpc>
            <a:spcBef>
              <a:spcPct val="0"/>
            </a:spcBef>
            <a:spcAft>
              <a:spcPct val="15000"/>
            </a:spcAft>
            <a:buChar char="•"/>
          </a:pPr>
          <a:r>
            <a:rPr lang="en-GB" sz="1500" kern="1200"/>
            <a:t>History of getting lost in familiar territory while working or driving. </a:t>
          </a:r>
        </a:p>
        <a:p>
          <a:pPr marL="114300" lvl="1" indent="-114300" algn="l" defTabSz="666750">
            <a:lnSpc>
              <a:spcPct val="90000"/>
            </a:lnSpc>
            <a:spcBef>
              <a:spcPct val="0"/>
            </a:spcBef>
            <a:spcAft>
              <a:spcPct val="15000"/>
            </a:spcAft>
            <a:buChar char="•"/>
          </a:pPr>
          <a:r>
            <a:rPr lang="en-GB" sz="1500" kern="1200"/>
            <a:t>unable to operate common appliances </a:t>
          </a:r>
        </a:p>
        <a:p>
          <a:pPr marL="114300" lvl="1" indent="-114300" algn="l" defTabSz="666750">
            <a:lnSpc>
              <a:spcPct val="90000"/>
            </a:lnSpc>
            <a:spcBef>
              <a:spcPct val="0"/>
            </a:spcBef>
            <a:spcAft>
              <a:spcPct val="15000"/>
            </a:spcAft>
            <a:buChar char="•"/>
          </a:pPr>
          <a:r>
            <a:rPr lang="en-GB" sz="1500" kern="1200"/>
            <a:t>loss of interpersonal and socialk skils, lack of interest in social activities or inapprpriate behaviour </a:t>
          </a:r>
        </a:p>
      </dsp:txBody>
      <dsp:txXfrm>
        <a:off x="4640737" y="844432"/>
        <a:ext cx="4070785" cy="413058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B9B91BB-2323-4687-ABDA-7A13FF44D8BC}">
      <dsp:nvSpPr>
        <dsp:cNvPr id="0" name=""/>
        <dsp:cNvSpPr/>
      </dsp:nvSpPr>
      <dsp:spPr>
        <a:xfrm>
          <a:off x="0" y="122442"/>
          <a:ext cx="2802989" cy="1681793"/>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b="1" kern="1200">
              <a:latin typeface="Arial" panose="020B0604020202020204" pitchFamily="34" charset="0"/>
              <a:cs typeface="Arial" panose="020B0604020202020204" pitchFamily="34" charset="0"/>
            </a:rPr>
            <a:t>Alzheimer’s Disease </a:t>
          </a:r>
          <a:endParaRPr lang="en-GB" sz="1800" kern="1200">
            <a:latin typeface="Arial" panose="020B0604020202020204" pitchFamily="34" charset="0"/>
            <a:cs typeface="Arial" panose="020B0604020202020204" pitchFamily="34" charset="0"/>
          </a:endParaRPr>
        </a:p>
        <a:p>
          <a:pPr marL="0" lvl="0" indent="0" algn="ctr" defTabSz="800100">
            <a:lnSpc>
              <a:spcPct val="90000"/>
            </a:lnSpc>
            <a:spcBef>
              <a:spcPct val="0"/>
            </a:spcBef>
            <a:spcAft>
              <a:spcPct val="35000"/>
            </a:spcAft>
            <a:buNone/>
          </a:pPr>
          <a:r>
            <a:rPr lang="en-GB" sz="1800" b="1" kern="1200">
              <a:latin typeface="Arial" panose="020B0604020202020204" pitchFamily="34" charset="0"/>
              <a:cs typeface="Arial" panose="020B0604020202020204" pitchFamily="34" charset="0"/>
            </a:rPr>
            <a:t>Early on set </a:t>
          </a:r>
          <a:endParaRPr lang="en-GB" sz="1800" kern="1200">
            <a:latin typeface="Arial" panose="020B0604020202020204" pitchFamily="34" charset="0"/>
            <a:cs typeface="Arial" panose="020B0604020202020204" pitchFamily="34" charset="0"/>
          </a:endParaRPr>
        </a:p>
        <a:p>
          <a:pPr marL="0" lvl="0" indent="0" algn="ctr" defTabSz="800100">
            <a:lnSpc>
              <a:spcPct val="90000"/>
            </a:lnSpc>
            <a:spcBef>
              <a:spcPct val="0"/>
            </a:spcBef>
            <a:spcAft>
              <a:spcPct val="35000"/>
            </a:spcAft>
            <a:buNone/>
          </a:pPr>
          <a:r>
            <a:rPr lang="en-GB" sz="1800" b="1" kern="1200">
              <a:latin typeface="Arial" panose="020B0604020202020204" pitchFamily="34" charset="0"/>
              <a:cs typeface="Arial" panose="020B0604020202020204" pitchFamily="34" charset="0"/>
            </a:rPr>
            <a:t>Normal Onset </a:t>
          </a:r>
          <a:endParaRPr lang="en-GB" sz="1800" kern="1200">
            <a:latin typeface="Arial" panose="020B0604020202020204" pitchFamily="34" charset="0"/>
            <a:cs typeface="Arial" panose="020B0604020202020204" pitchFamily="34" charset="0"/>
          </a:endParaRPr>
        </a:p>
      </dsp:txBody>
      <dsp:txXfrm>
        <a:off x="0" y="122442"/>
        <a:ext cx="2802989" cy="1681793"/>
      </dsp:txXfrm>
    </dsp:sp>
    <dsp:sp modelId="{CCA17F3A-582D-44CB-8CB0-A6391423FF75}">
      <dsp:nvSpPr>
        <dsp:cNvPr id="0" name=""/>
        <dsp:cNvSpPr/>
      </dsp:nvSpPr>
      <dsp:spPr>
        <a:xfrm>
          <a:off x="3142853" y="94188"/>
          <a:ext cx="2802989" cy="1681793"/>
        </a:xfrm>
        <a:prstGeom prst="rect">
          <a:avLst/>
        </a:prstGeom>
        <a:solidFill>
          <a:schemeClr val="accent4">
            <a:hueOff val="3266964"/>
            <a:satOff val="-13592"/>
            <a:lumOff val="320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b="1" kern="1200"/>
            <a:t>Vascular </a:t>
          </a:r>
          <a:r>
            <a:rPr lang="en-GB" sz="1800" kern="1200"/>
            <a:t>(Multifractal) Dementia </a:t>
          </a:r>
        </a:p>
      </dsp:txBody>
      <dsp:txXfrm>
        <a:off x="3142853" y="94188"/>
        <a:ext cx="2802989" cy="1681793"/>
      </dsp:txXfrm>
    </dsp:sp>
    <dsp:sp modelId="{BFD233C4-EF2F-48CF-BB02-7E94DEE9439A}">
      <dsp:nvSpPr>
        <dsp:cNvPr id="0" name=""/>
        <dsp:cNvSpPr/>
      </dsp:nvSpPr>
      <dsp:spPr>
        <a:xfrm>
          <a:off x="6246967" y="45921"/>
          <a:ext cx="2802989" cy="1681793"/>
        </a:xfrm>
        <a:prstGeom prst="rect">
          <a:avLst/>
        </a:prstGeom>
        <a:solidFill>
          <a:schemeClr val="accent4">
            <a:hueOff val="6533927"/>
            <a:satOff val="-27185"/>
            <a:lumOff val="640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b="1" kern="1200">
              <a:latin typeface="Arial" panose="020B0604020202020204" pitchFamily="34" charset="0"/>
              <a:cs typeface="Arial" panose="020B0604020202020204" pitchFamily="34" charset="0"/>
            </a:rPr>
            <a:t>Lewy Body Dementia</a:t>
          </a:r>
        </a:p>
        <a:p>
          <a:pPr marL="0" lvl="0" indent="0" algn="ctr" defTabSz="800100">
            <a:lnSpc>
              <a:spcPct val="90000"/>
            </a:lnSpc>
            <a:spcBef>
              <a:spcPct val="0"/>
            </a:spcBef>
            <a:spcAft>
              <a:spcPct val="35000"/>
            </a:spcAft>
            <a:buNone/>
          </a:pPr>
          <a:r>
            <a:rPr lang="en-GB" sz="1800" b="1" kern="1200">
              <a:latin typeface="Arial" panose="020B0604020202020204" pitchFamily="34" charset="0"/>
              <a:cs typeface="Arial" panose="020B0604020202020204" pitchFamily="34" charset="0"/>
            </a:rPr>
            <a:t>Fronto Temporal Lobe  </a:t>
          </a:r>
          <a:endParaRPr lang="en-GB" sz="1800" kern="1200">
            <a:latin typeface="Arial" panose="020B0604020202020204" pitchFamily="34" charset="0"/>
            <a:cs typeface="Arial" panose="020B0604020202020204" pitchFamily="34" charset="0"/>
          </a:endParaRPr>
        </a:p>
      </dsp:txBody>
      <dsp:txXfrm>
        <a:off x="6246967" y="45921"/>
        <a:ext cx="2802989" cy="1681793"/>
      </dsp:txXfrm>
    </dsp:sp>
    <dsp:sp modelId="{82687D13-013A-4067-A71C-5EA914658936}">
      <dsp:nvSpPr>
        <dsp:cNvPr id="0" name=""/>
        <dsp:cNvSpPr/>
      </dsp:nvSpPr>
      <dsp:spPr>
        <a:xfrm>
          <a:off x="9256930" y="0"/>
          <a:ext cx="2802989" cy="1681793"/>
        </a:xfrm>
        <a:prstGeom prst="rect">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t>Other</a:t>
          </a:r>
          <a:r>
            <a:rPr lang="en-GB" sz="1100" b="1" kern="1200" baseline="0"/>
            <a:t> types </a:t>
          </a:r>
        </a:p>
        <a:p>
          <a:pPr marL="0" lvl="0" indent="0" algn="l" defTabSz="48895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Metabolic Diseases</a:t>
          </a:r>
        </a:p>
        <a:p>
          <a:pPr marL="0" lvl="0" indent="0" algn="l" defTabSz="488950">
            <a:lnSpc>
              <a:spcPct val="90000"/>
            </a:lnSpc>
            <a:spcBef>
              <a:spcPct val="0"/>
            </a:spcBef>
            <a:spcAft>
              <a:spcPct val="35000"/>
            </a:spcAft>
            <a:buFont typeface="Symbol" panose="05050102010706020507" pitchFamily="18" charset="2"/>
            <a:buNone/>
          </a:pPr>
          <a:r>
            <a:rPr lang="en-GB" sz="1200" kern="1200">
              <a:latin typeface="Arial" panose="020B0604020202020204" pitchFamily="34" charset="0"/>
              <a:cs typeface="Arial" panose="020B0604020202020204" pitchFamily="34" charset="0"/>
            </a:rPr>
            <a:t>Drug toxicity</a:t>
          </a:r>
        </a:p>
        <a:p>
          <a:pPr marL="0" lvl="0" indent="0" algn="l" defTabSz="488950">
            <a:lnSpc>
              <a:spcPct val="90000"/>
            </a:lnSpc>
            <a:spcBef>
              <a:spcPct val="0"/>
            </a:spcBef>
            <a:spcAft>
              <a:spcPct val="35000"/>
            </a:spcAft>
            <a:buFont typeface="Symbol" panose="05050102010706020507" pitchFamily="18" charset="2"/>
            <a:buNone/>
          </a:pPr>
          <a:r>
            <a:rPr lang="en-GB" sz="1200" kern="1200">
              <a:latin typeface="Arial" panose="020B0604020202020204" pitchFamily="34" charset="0"/>
              <a:cs typeface="Arial" panose="020B0604020202020204" pitchFamily="34" charset="0"/>
            </a:rPr>
            <a:t>White Matter Diseases</a:t>
          </a:r>
        </a:p>
        <a:p>
          <a:pPr marL="0" lvl="0" indent="0" algn="l" defTabSz="488950">
            <a:lnSpc>
              <a:spcPct val="90000"/>
            </a:lnSpc>
            <a:spcBef>
              <a:spcPct val="0"/>
            </a:spcBef>
            <a:spcAft>
              <a:spcPct val="35000"/>
            </a:spcAft>
            <a:buFont typeface="Symbol" panose="05050102010706020507" pitchFamily="18" charset="2"/>
            <a:buNone/>
          </a:pPr>
          <a:r>
            <a:rPr lang="en-GB" sz="1200" kern="1200">
              <a:latin typeface="Arial" panose="020B0604020202020204" pitchFamily="34" charset="0"/>
              <a:cs typeface="Arial" panose="020B0604020202020204" pitchFamily="34" charset="0"/>
            </a:rPr>
            <a:t>Mass effects </a:t>
          </a:r>
        </a:p>
        <a:p>
          <a:pPr marL="0" lvl="0" indent="0" algn="l" defTabSz="488950">
            <a:lnSpc>
              <a:spcPct val="90000"/>
            </a:lnSpc>
            <a:spcBef>
              <a:spcPct val="0"/>
            </a:spcBef>
            <a:spcAft>
              <a:spcPct val="35000"/>
            </a:spcAft>
            <a:buFont typeface="Symbol" panose="05050102010706020507" pitchFamily="18" charset="2"/>
            <a:buNone/>
          </a:pPr>
          <a:r>
            <a:rPr lang="en-GB" sz="1200" kern="1200">
              <a:latin typeface="Arial" panose="020B0604020202020204" pitchFamily="34" charset="0"/>
              <a:cs typeface="Arial" panose="020B0604020202020204" pitchFamily="34" charset="0"/>
            </a:rPr>
            <a:t>Depression </a:t>
          </a:r>
        </a:p>
        <a:p>
          <a:pPr marL="0" lvl="0" indent="0" algn="l" defTabSz="488950">
            <a:lnSpc>
              <a:spcPct val="90000"/>
            </a:lnSpc>
            <a:spcBef>
              <a:spcPct val="0"/>
            </a:spcBef>
            <a:spcAft>
              <a:spcPct val="35000"/>
            </a:spcAft>
            <a:buFont typeface="Symbol" panose="05050102010706020507" pitchFamily="18" charset="2"/>
            <a:buNone/>
          </a:pPr>
          <a:r>
            <a:rPr lang="en-GB" sz="1200" kern="1200">
              <a:latin typeface="Arial" panose="020B0604020202020204" pitchFamily="34" charset="0"/>
              <a:cs typeface="Arial" panose="020B0604020202020204" pitchFamily="34" charset="0"/>
            </a:rPr>
            <a:t>Infections </a:t>
          </a:r>
        </a:p>
        <a:p>
          <a:pPr marL="0" lvl="0" indent="0" algn="l" defTabSz="488950">
            <a:lnSpc>
              <a:spcPct val="90000"/>
            </a:lnSpc>
            <a:spcBef>
              <a:spcPct val="0"/>
            </a:spcBef>
            <a:spcAft>
              <a:spcPct val="35000"/>
            </a:spcAft>
            <a:buFont typeface="Symbol" panose="05050102010706020507" pitchFamily="18" charset="2"/>
            <a:buNone/>
          </a:pPr>
          <a:r>
            <a:rPr lang="en-GB" sz="1200" kern="1200">
              <a:latin typeface="Arial" panose="020B0604020202020204" pitchFamily="34" charset="0"/>
              <a:cs typeface="Arial" panose="020B0604020202020204" pitchFamily="34" charset="0"/>
            </a:rPr>
            <a:t>Parkinson’s</a:t>
          </a:r>
        </a:p>
      </dsp:txBody>
      <dsp:txXfrm>
        <a:off x="9256930" y="0"/>
        <a:ext cx="2802989" cy="1681793"/>
      </dsp:txXfrm>
    </dsp:sp>
  </dsp:spTree>
</dsp:drawing>
</file>

<file path=word/diagrams/layout1.xml><?xml version="1.0" encoding="utf-8"?>
<dgm:layoutDef xmlns:dgm="http://schemas.openxmlformats.org/drawingml/2006/diagram" xmlns:a="http://schemas.openxmlformats.org/drawingml/2006/main" uniqueId="urn:microsoft.com/office/officeart/2005/8/layout/pList2">
  <dgm:title val=""/>
  <dgm:desc val=""/>
  <dgm:catLst>
    <dgm:cat type="list" pri="11000"/>
    <dgm:cat type="picture" pri="24000"/>
    <dgm:cat type="pictureconvert" pri="24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onstrLst>
      <dgm:constr type="w" for="ch" forName="bkgdShp" refType="w"/>
      <dgm:constr type="h" for="ch" forName="bkgdShp" refType="h" fact="0.45"/>
      <dgm:constr type="t" for="ch" forName="bkgdShp"/>
      <dgm:constr type="w" for="ch" forName="linComp" refType="w" fact="0.94"/>
      <dgm:constr type="h" for="ch" forName="linComp" refType="h"/>
      <dgm:constr type="ctrX" for="ch" forName="linComp" refType="w" fact="0.5"/>
    </dgm:constrLst>
    <dgm:ruleLst/>
    <dgm:choose name="Name1">
      <dgm:if name="Name2" axis="ch" ptType="node" func="cnt" op="gte" val="1">
        <dgm:layoutNode name="bkgdShp" styleLbl="alignAccFollowNode1">
          <dgm:alg type="sp"/>
          <dgm:shape xmlns:r="http://schemas.openxmlformats.org/officeDocument/2006/relationships" type="roundRect" r:blip="">
            <dgm:adjLst>
              <dgm:adj idx="1" val="0.1"/>
            </dgm:adjLst>
          </dgm:shape>
          <dgm:presOf/>
          <dgm:constrLst/>
          <dgm:ruleLst/>
        </dgm:layoutNode>
        <dgm:layoutNode name="linComp">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ptType="sibTrans" refType="w" refFor="ch" refForName="compNode" fact="0.1"/>
            <dgm:constr type="h" for="ch" ptType="sibTrans" op="equ"/>
            <dgm:constr type="h" for="ch" forName="compNode" op="equ"/>
            <dgm:constr type="primFontSz" for="des" forName="node" op="equ"/>
          </dgm:constrLst>
          <dgm:ruleLst/>
          <dgm:forEach name="nodesForEach" axis="ch" ptType="node">
            <dgm:layoutNode name="compNode">
              <dgm:alg type="composite"/>
              <dgm:shape xmlns:r="http://schemas.openxmlformats.org/officeDocument/2006/relationships" r:blip="">
                <dgm:adjLst/>
              </dgm:shape>
              <dgm:presOf/>
              <dgm:constrLst>
                <dgm:constr type="w" for="ch" forName="node" refType="w"/>
                <dgm:constr type="h" for="ch" forName="node" refType="h" fact="0.55"/>
                <dgm:constr type="b" for="ch" forName="node" refType="h"/>
                <dgm:constr type="w" for="ch" forName="invisiNode" refType="w" fact="0.75"/>
                <dgm:constr type="h" for="ch" forName="invisiNode" refType="h" fact="0.06"/>
                <dgm:constr type="t" for="ch" forName="invisiNode"/>
                <dgm:constr type="w" for="ch" forName="imagNode" refType="w"/>
                <dgm:constr type="h" for="ch" forName="imagNode" refType="h" fact="0.33"/>
                <dgm:constr type="ctrX" for="ch" forName="imagNode" refType="w" fact="0.5"/>
                <dgm:constr type="t" for="ch" forName="imagNode" refType="h" fact="0.06"/>
              </dgm:constrLst>
              <dgm:ruleLst/>
              <dgm:layoutNode name="node" styleLbl="node1">
                <dgm:varLst>
                  <dgm:bulletEnabled val="1"/>
                </dgm:varLst>
                <dgm:alg type="tx">
                  <dgm:param type="txAnchorVert" val="t"/>
                </dgm:alg>
                <dgm:shape xmlns:r="http://schemas.openxmlformats.org/officeDocument/2006/relationships" rot="180" type="round2SameRect" r:blip="">
                  <dgm:adjLst>
                    <dgm:adj idx="1" val="0.105"/>
                  </dgm:adjLst>
                </dgm:shape>
                <dgm:presOf axis="desOrSelf" ptType="node"/>
                <dgm:constrLst>
                  <dgm:constr type="primFontSz" val="65"/>
                </dgm:constrLst>
                <dgm:ruleLst>
                  <dgm:rule type="primFontSz" val="5" fact="NaN" max="NaN"/>
                </dgm:ruleLst>
              </dgm:layoutNode>
              <dgm:layoutNode name="invisiNode">
                <dgm:alg type="sp"/>
                <dgm:shape xmlns:r="http://schemas.openxmlformats.org/officeDocument/2006/relationships" type="roundRect" r:blip="" hideGeom="1">
                  <dgm:adjLst>
                    <dgm:adj idx="1" val="0.1"/>
                  </dgm:adjLst>
                </dgm:shape>
                <dgm:presOf/>
                <dgm:constrLst/>
                <dgm:ruleLst/>
              </dgm:layoutNode>
              <dgm:layoutNode name="imagNode" styleLbl="fgImgPlace1">
                <dgm:alg type="sp"/>
                <dgm:shape xmlns:r="http://schemas.openxmlformats.org/officeDocument/2006/relationships" type="roundRect" r:blip="" zOrderOff="-2" blipPhldr="1">
                  <dgm:adjLst>
                    <dgm:adj idx="1" val="0.1"/>
                  </dgm:adjLst>
                </dgm:shape>
                <dgm:presOf/>
                <dgm:constrLst/>
                <dgm:ruleLst/>
              </dgm:layoutNode>
            </dgm:layoutNode>
            <dgm:forEach name="sibTransForEach"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if>
      <dgm:else name="Name6"/>
    </dgm:choose>
  </dgm:layoutNode>
</dgm:layoutDef>
</file>

<file path=word/diagrams/layout2.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1803</TotalTime>
  <Pages>3</Pages>
  <Words>1010</Words>
  <Characters>5763</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Nikki Atkins</cp:lastModifiedBy>
  <cp:revision>154</cp:revision>
  <dcterms:created xsi:type="dcterms:W3CDTF">2022-03-16T15:30:00Z</dcterms:created>
  <dcterms:modified xsi:type="dcterms:W3CDTF">2022-03-18T11:17:00Z</dcterms:modified>
</cp:coreProperties>
</file>