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003B98" w14:textId="538E302B" w:rsidR="00D01601" w:rsidRDefault="00D01601" w:rsidP="00D01601">
      <w:pPr>
        <w:jc w:val="center"/>
        <w:rPr>
          <w:b/>
          <w:bCs/>
          <w:sz w:val="28"/>
          <w:szCs w:val="28"/>
        </w:rPr>
      </w:pPr>
      <w:proofErr w:type="spellStart"/>
      <w:r w:rsidRPr="00D01601">
        <w:rPr>
          <w:b/>
          <w:bCs/>
          <w:sz w:val="28"/>
          <w:szCs w:val="28"/>
        </w:rPr>
        <w:t>HPLA</w:t>
      </w:r>
      <w:proofErr w:type="spellEnd"/>
      <w:r w:rsidRPr="00D01601">
        <w:rPr>
          <w:b/>
          <w:bCs/>
          <w:sz w:val="28"/>
          <w:szCs w:val="28"/>
        </w:rPr>
        <w:t xml:space="preserve"> </w:t>
      </w:r>
      <w:proofErr w:type="gramStart"/>
      <w:r w:rsidRPr="00D01601">
        <w:rPr>
          <w:b/>
          <w:bCs/>
          <w:sz w:val="28"/>
          <w:szCs w:val="28"/>
        </w:rPr>
        <w:t>7019  -</w:t>
      </w:r>
      <w:proofErr w:type="gramEnd"/>
      <w:r w:rsidRPr="00D01601">
        <w:rPr>
          <w:b/>
          <w:bCs/>
          <w:sz w:val="28"/>
          <w:szCs w:val="28"/>
        </w:rPr>
        <w:t xml:space="preserve">  UNMARKED ASSIGNMENT 2</w:t>
      </w:r>
      <w:r>
        <w:rPr>
          <w:b/>
          <w:bCs/>
          <w:sz w:val="28"/>
          <w:szCs w:val="28"/>
        </w:rPr>
        <w:t xml:space="preserve"> (due 25 Feb 21)</w:t>
      </w:r>
    </w:p>
    <w:p w14:paraId="1B648B9C" w14:textId="77777777" w:rsidR="00D01601" w:rsidRDefault="00D01601" w:rsidP="00D01601">
      <w:pPr>
        <w:rPr>
          <w:b/>
          <w:bCs/>
          <w:sz w:val="20"/>
          <w:szCs w:val="20"/>
        </w:rPr>
      </w:pPr>
    </w:p>
    <w:p w14:paraId="56AB105A" w14:textId="0DEA240B" w:rsidR="00D01601" w:rsidRDefault="00D01601" w:rsidP="00D01601">
      <w:pPr>
        <w:rPr>
          <w:b/>
          <w:bCs/>
          <w:sz w:val="20"/>
          <w:szCs w:val="20"/>
        </w:rPr>
      </w:pPr>
      <w:r w:rsidRPr="00D01601">
        <w:rPr>
          <w:b/>
          <w:bCs/>
          <w:sz w:val="20"/>
          <w:szCs w:val="20"/>
        </w:rPr>
        <w:t xml:space="preserve">In </w:t>
      </w:r>
      <w:proofErr w:type="spellStart"/>
      <w:r w:rsidRPr="00D01601">
        <w:rPr>
          <w:b/>
          <w:bCs/>
          <w:sz w:val="20"/>
          <w:szCs w:val="20"/>
        </w:rPr>
        <w:t>Catalinam</w:t>
      </w:r>
      <w:proofErr w:type="spellEnd"/>
    </w:p>
    <w:p w14:paraId="572B9881" w14:textId="357CD210" w:rsidR="00D01601" w:rsidRDefault="007F7E99" w:rsidP="00D01601">
      <w:pPr>
        <w:rPr>
          <w:sz w:val="20"/>
          <w:szCs w:val="20"/>
        </w:rPr>
      </w:pPr>
      <w:r w:rsidRPr="007F7E99">
        <w:rPr>
          <w:b/>
          <w:bCs/>
          <w:sz w:val="20"/>
          <w:szCs w:val="20"/>
        </w:rPr>
        <w:t>[1.5</w:t>
      </w:r>
      <w:proofErr w:type="gramStart"/>
      <w:r w:rsidRPr="007F7E99">
        <w:rPr>
          <w:b/>
          <w:bCs/>
          <w:sz w:val="20"/>
          <w:szCs w:val="20"/>
        </w:rPr>
        <w:t>]</w:t>
      </w:r>
      <w:r>
        <w:rPr>
          <w:sz w:val="20"/>
          <w:szCs w:val="20"/>
        </w:rPr>
        <w:t xml:space="preserve">  </w:t>
      </w:r>
      <w:r w:rsidR="00BC0CDF">
        <w:rPr>
          <w:sz w:val="20"/>
          <w:szCs w:val="20"/>
        </w:rPr>
        <w:t>There</w:t>
      </w:r>
      <w:proofErr w:type="gramEnd"/>
      <w:r w:rsidR="00BC0CDF">
        <w:rPr>
          <w:sz w:val="20"/>
          <w:szCs w:val="20"/>
        </w:rPr>
        <w:t xml:space="preserve"> is a camp in Italy located in the </w:t>
      </w:r>
      <w:r w:rsidR="001E18B5">
        <w:rPr>
          <w:sz w:val="20"/>
          <w:szCs w:val="20"/>
        </w:rPr>
        <w:t xml:space="preserve">mountain </w:t>
      </w:r>
      <w:r w:rsidR="00BC0CDF">
        <w:rPr>
          <w:sz w:val="20"/>
          <w:szCs w:val="20"/>
        </w:rPr>
        <w:t>defiles of Etruria [which is</w:t>
      </w:r>
      <w:r w:rsidR="003866AD">
        <w:rPr>
          <w:sz w:val="20"/>
          <w:szCs w:val="20"/>
        </w:rPr>
        <w:t xml:space="preserve"> aimed</w:t>
      </w:r>
      <w:r w:rsidR="00BC0CDF">
        <w:rPr>
          <w:sz w:val="20"/>
          <w:szCs w:val="20"/>
        </w:rPr>
        <w:t>] against the Roman people</w:t>
      </w:r>
      <w:r w:rsidR="001E18B5">
        <w:rPr>
          <w:sz w:val="20"/>
          <w:szCs w:val="20"/>
        </w:rPr>
        <w:t>;</w:t>
      </w:r>
      <w:r w:rsidR="00BC0CDF">
        <w:rPr>
          <w:sz w:val="20"/>
          <w:szCs w:val="20"/>
        </w:rPr>
        <w:t xml:space="preserve"> the number of enemies grows daily.  </w:t>
      </w:r>
      <w:r w:rsidR="001E18B5">
        <w:rPr>
          <w:sz w:val="20"/>
          <w:szCs w:val="20"/>
        </w:rPr>
        <w:t>Within the walls and even in the senate you</w:t>
      </w:r>
      <w:r w:rsidR="00BC0CDF">
        <w:rPr>
          <w:sz w:val="20"/>
          <w:szCs w:val="20"/>
        </w:rPr>
        <w:t xml:space="preserve"> see the commander of th</w:t>
      </w:r>
      <w:r w:rsidR="001E18B5">
        <w:rPr>
          <w:sz w:val="20"/>
          <w:szCs w:val="20"/>
        </w:rPr>
        <w:t>at</w:t>
      </w:r>
      <w:r w:rsidR="00BC0CDF">
        <w:rPr>
          <w:sz w:val="20"/>
          <w:szCs w:val="20"/>
        </w:rPr>
        <w:t xml:space="preserve"> camp and the leader of the enemies</w:t>
      </w:r>
      <w:r w:rsidR="005D40E3">
        <w:rPr>
          <w:sz w:val="20"/>
          <w:szCs w:val="20"/>
        </w:rPr>
        <w:t xml:space="preserve"> </w:t>
      </w:r>
      <w:r w:rsidR="00BC0CDF">
        <w:rPr>
          <w:sz w:val="20"/>
          <w:szCs w:val="20"/>
        </w:rPr>
        <w:t xml:space="preserve">daily </w:t>
      </w:r>
      <w:r w:rsidR="001E18B5">
        <w:rPr>
          <w:sz w:val="20"/>
          <w:szCs w:val="20"/>
        </w:rPr>
        <w:t xml:space="preserve">labouring at </w:t>
      </w:r>
      <w:r w:rsidR="00BC0CDF">
        <w:rPr>
          <w:sz w:val="20"/>
          <w:szCs w:val="20"/>
        </w:rPr>
        <w:t xml:space="preserve">some internal disruption of the state.  </w:t>
      </w:r>
      <w:proofErr w:type="spellStart"/>
      <w:r w:rsidR="00BC0CDF">
        <w:rPr>
          <w:sz w:val="20"/>
          <w:szCs w:val="20"/>
        </w:rPr>
        <w:t>Catilina</w:t>
      </w:r>
      <w:proofErr w:type="spellEnd"/>
      <w:r w:rsidR="00BC0CDF">
        <w:rPr>
          <w:sz w:val="20"/>
          <w:szCs w:val="20"/>
        </w:rPr>
        <w:t xml:space="preserve">, if I now order that you </w:t>
      </w:r>
      <w:r w:rsidR="001E18B5">
        <w:rPr>
          <w:sz w:val="20"/>
          <w:szCs w:val="20"/>
        </w:rPr>
        <w:t xml:space="preserve">are arrested or </w:t>
      </w:r>
      <w:r w:rsidR="00BC0CDF">
        <w:rPr>
          <w:sz w:val="20"/>
          <w:szCs w:val="20"/>
        </w:rPr>
        <w:t xml:space="preserve">killed, I shall </w:t>
      </w:r>
      <w:r w:rsidR="005D40E3">
        <w:rPr>
          <w:sz w:val="20"/>
          <w:szCs w:val="20"/>
        </w:rPr>
        <w:t xml:space="preserve">have </w:t>
      </w:r>
      <w:r w:rsidR="00BC0CDF">
        <w:rPr>
          <w:sz w:val="20"/>
          <w:szCs w:val="20"/>
        </w:rPr>
        <w:t>to fear that</w:t>
      </w:r>
      <w:r w:rsidR="003866AD">
        <w:rPr>
          <w:sz w:val="20"/>
          <w:szCs w:val="20"/>
        </w:rPr>
        <w:t xml:space="preserve"> </w:t>
      </w:r>
      <w:r w:rsidR="001E18B5">
        <w:rPr>
          <w:sz w:val="20"/>
          <w:szCs w:val="20"/>
        </w:rPr>
        <w:t xml:space="preserve">not </w:t>
      </w:r>
      <w:r w:rsidR="005D40E3">
        <w:rPr>
          <w:sz w:val="20"/>
          <w:szCs w:val="20"/>
        </w:rPr>
        <w:t xml:space="preserve">all good men </w:t>
      </w:r>
      <w:r w:rsidR="00E11CC1">
        <w:rPr>
          <w:sz w:val="20"/>
          <w:szCs w:val="20"/>
        </w:rPr>
        <w:t xml:space="preserve">[will say that] this was done by me rather late but that someone </w:t>
      </w:r>
      <w:r w:rsidR="003866AD">
        <w:rPr>
          <w:sz w:val="20"/>
          <w:szCs w:val="20"/>
        </w:rPr>
        <w:t>should say that</w:t>
      </w:r>
      <w:r w:rsidR="005D40E3">
        <w:rPr>
          <w:sz w:val="20"/>
          <w:szCs w:val="20"/>
        </w:rPr>
        <w:t xml:space="preserve"> it was done too cruelly.</w:t>
      </w:r>
      <w:r w:rsidR="00802153">
        <w:rPr>
          <w:sz w:val="20"/>
          <w:szCs w:val="20"/>
        </w:rPr>
        <w:t xml:space="preserve">  </w:t>
      </w:r>
      <w:r w:rsidR="000F32DE">
        <w:rPr>
          <w:sz w:val="20"/>
          <w:szCs w:val="20"/>
        </w:rPr>
        <w:t xml:space="preserve">Indeed, </w:t>
      </w:r>
      <w:r w:rsidR="00E11CC1">
        <w:rPr>
          <w:sz w:val="20"/>
          <w:szCs w:val="20"/>
        </w:rPr>
        <w:t xml:space="preserve">for a certain reason I am not yet moved to do </w:t>
      </w:r>
      <w:r w:rsidR="000F32DE">
        <w:rPr>
          <w:sz w:val="20"/>
          <w:szCs w:val="20"/>
        </w:rPr>
        <w:t>this, which ought to have been done a long time ago</w:t>
      </w:r>
      <w:r w:rsidR="00E11CC1">
        <w:rPr>
          <w:sz w:val="20"/>
          <w:szCs w:val="20"/>
        </w:rPr>
        <w:t xml:space="preserve">.  </w:t>
      </w:r>
      <w:r w:rsidR="00185582">
        <w:rPr>
          <w:sz w:val="20"/>
          <w:szCs w:val="20"/>
        </w:rPr>
        <w:t>Eventually,</w:t>
      </w:r>
      <w:r w:rsidR="00E11CC1">
        <w:rPr>
          <w:sz w:val="20"/>
          <w:szCs w:val="20"/>
        </w:rPr>
        <w:t xml:space="preserve"> you will be</w:t>
      </w:r>
      <w:r w:rsidR="000F32DE">
        <w:rPr>
          <w:sz w:val="20"/>
          <w:szCs w:val="20"/>
        </w:rPr>
        <w:t xml:space="preserve"> killed when no-one so wicked, so </w:t>
      </w:r>
      <w:r w:rsidR="00270056">
        <w:rPr>
          <w:sz w:val="20"/>
          <w:szCs w:val="20"/>
        </w:rPr>
        <w:t xml:space="preserve">corrupt, </w:t>
      </w:r>
      <w:r w:rsidR="00E11CC1">
        <w:rPr>
          <w:sz w:val="20"/>
          <w:szCs w:val="20"/>
        </w:rPr>
        <w:t xml:space="preserve">so </w:t>
      </w:r>
      <w:proofErr w:type="gramStart"/>
      <w:r w:rsidR="00E11CC1">
        <w:rPr>
          <w:sz w:val="20"/>
          <w:szCs w:val="20"/>
        </w:rPr>
        <w:t>similar to</w:t>
      </w:r>
      <w:proofErr w:type="gramEnd"/>
      <w:r w:rsidR="00E11CC1">
        <w:rPr>
          <w:sz w:val="20"/>
          <w:szCs w:val="20"/>
        </w:rPr>
        <w:t xml:space="preserve"> you</w:t>
      </w:r>
      <w:r w:rsidR="004C437C">
        <w:rPr>
          <w:sz w:val="20"/>
          <w:szCs w:val="20"/>
        </w:rPr>
        <w:t>,</w:t>
      </w:r>
      <w:r w:rsidR="00E11CC1">
        <w:rPr>
          <w:sz w:val="20"/>
          <w:szCs w:val="20"/>
        </w:rPr>
        <w:t xml:space="preserve"> can be </w:t>
      </w:r>
      <w:r w:rsidR="00185582">
        <w:rPr>
          <w:sz w:val="20"/>
          <w:szCs w:val="20"/>
        </w:rPr>
        <w:t xml:space="preserve">found to </w:t>
      </w:r>
      <w:r w:rsidR="00270056">
        <w:rPr>
          <w:sz w:val="20"/>
          <w:szCs w:val="20"/>
        </w:rPr>
        <w:t xml:space="preserve">acknowledge that it had not been done </w:t>
      </w:r>
      <w:r w:rsidR="00185582">
        <w:rPr>
          <w:sz w:val="20"/>
          <w:szCs w:val="20"/>
        </w:rPr>
        <w:t>justly</w:t>
      </w:r>
      <w:r w:rsidR="00270056">
        <w:rPr>
          <w:sz w:val="20"/>
          <w:szCs w:val="20"/>
        </w:rPr>
        <w:t>.</w:t>
      </w:r>
    </w:p>
    <w:p w14:paraId="46CE05AA" w14:textId="0F1984C2" w:rsidR="00D01601" w:rsidRDefault="007F7E99" w:rsidP="00D01601">
      <w:pPr>
        <w:rPr>
          <w:sz w:val="20"/>
          <w:szCs w:val="20"/>
        </w:rPr>
      </w:pPr>
      <w:r w:rsidRPr="007F7E99">
        <w:rPr>
          <w:b/>
          <w:bCs/>
          <w:sz w:val="20"/>
          <w:szCs w:val="20"/>
        </w:rPr>
        <w:t>[1.6]</w:t>
      </w:r>
      <w:r>
        <w:rPr>
          <w:sz w:val="20"/>
          <w:szCs w:val="20"/>
        </w:rPr>
        <w:t xml:space="preserve">   </w:t>
      </w:r>
      <w:r w:rsidR="004C437C">
        <w:rPr>
          <w:sz w:val="20"/>
          <w:szCs w:val="20"/>
        </w:rPr>
        <w:t>As long as th</w:t>
      </w:r>
      <w:r>
        <w:rPr>
          <w:sz w:val="20"/>
          <w:szCs w:val="20"/>
        </w:rPr>
        <w:t>ere</w:t>
      </w:r>
      <w:r w:rsidR="004C437C">
        <w:rPr>
          <w:sz w:val="20"/>
          <w:szCs w:val="20"/>
        </w:rPr>
        <w:t xml:space="preserve"> will be someone who dares to defend you, you will live</w:t>
      </w:r>
      <w:r w:rsidR="0045444C">
        <w:rPr>
          <w:sz w:val="20"/>
          <w:szCs w:val="20"/>
        </w:rPr>
        <w:t>,</w:t>
      </w:r>
      <w:r w:rsidR="004C437C">
        <w:rPr>
          <w:sz w:val="20"/>
          <w:szCs w:val="20"/>
        </w:rPr>
        <w:t xml:space="preserve"> and live as you do now, hemmed in by my many strong guards so that </w:t>
      </w:r>
      <w:r>
        <w:rPr>
          <w:sz w:val="20"/>
          <w:szCs w:val="20"/>
        </w:rPr>
        <w:t xml:space="preserve">you are not able to stir yourself against the state.  Besides, the eyes and ears of many </w:t>
      </w:r>
      <w:r w:rsidR="00AE16E6">
        <w:rPr>
          <w:sz w:val="20"/>
          <w:szCs w:val="20"/>
        </w:rPr>
        <w:t xml:space="preserve">will watch and guard, as they have until now, with you unaware.  For why is it, Catalina, that you are waiting longer if night is not able to obscure </w:t>
      </w:r>
      <w:r w:rsidR="00CC7C25">
        <w:rPr>
          <w:sz w:val="20"/>
          <w:szCs w:val="20"/>
        </w:rPr>
        <w:t xml:space="preserve">nefarious meetings </w:t>
      </w:r>
      <w:r w:rsidR="00AE16E6">
        <w:rPr>
          <w:sz w:val="20"/>
          <w:szCs w:val="20"/>
        </w:rPr>
        <w:t xml:space="preserve">with darkness </w:t>
      </w:r>
      <w:r w:rsidR="00CC7C25">
        <w:rPr>
          <w:sz w:val="20"/>
          <w:szCs w:val="20"/>
        </w:rPr>
        <w:t xml:space="preserve">and </w:t>
      </w:r>
      <w:r w:rsidR="00AE16E6">
        <w:rPr>
          <w:sz w:val="20"/>
          <w:szCs w:val="20"/>
        </w:rPr>
        <w:t xml:space="preserve">a private house </w:t>
      </w:r>
      <w:r w:rsidR="00CC7C25">
        <w:rPr>
          <w:sz w:val="20"/>
          <w:szCs w:val="20"/>
        </w:rPr>
        <w:t>[is not able] to contain the voices of your conspiracy by its</w:t>
      </w:r>
      <w:r w:rsidR="00AE16E6">
        <w:rPr>
          <w:sz w:val="20"/>
          <w:szCs w:val="20"/>
        </w:rPr>
        <w:t xml:space="preserve"> walls</w:t>
      </w:r>
      <w:r w:rsidR="000F34BD">
        <w:rPr>
          <w:sz w:val="20"/>
          <w:szCs w:val="20"/>
        </w:rPr>
        <w:t>,</w:t>
      </w:r>
      <w:r w:rsidR="00AE16E6">
        <w:rPr>
          <w:sz w:val="20"/>
          <w:szCs w:val="20"/>
        </w:rPr>
        <w:t xml:space="preserve"> </w:t>
      </w:r>
      <w:r w:rsidR="00CC7C25">
        <w:rPr>
          <w:sz w:val="20"/>
          <w:szCs w:val="20"/>
        </w:rPr>
        <w:t xml:space="preserve">if </w:t>
      </w:r>
      <w:r w:rsidR="000F34BD">
        <w:rPr>
          <w:sz w:val="20"/>
          <w:szCs w:val="20"/>
        </w:rPr>
        <w:t xml:space="preserve">all things </w:t>
      </w:r>
      <w:r w:rsidR="00CC7C25">
        <w:rPr>
          <w:sz w:val="20"/>
          <w:szCs w:val="20"/>
        </w:rPr>
        <w:t>are</w:t>
      </w:r>
      <w:r w:rsidR="000F34BD">
        <w:rPr>
          <w:sz w:val="20"/>
          <w:szCs w:val="20"/>
        </w:rPr>
        <w:t xml:space="preserve"> revealed</w:t>
      </w:r>
      <w:r w:rsidR="00CC7C25">
        <w:rPr>
          <w:sz w:val="20"/>
          <w:szCs w:val="20"/>
        </w:rPr>
        <w:t xml:space="preserve">, if </w:t>
      </w:r>
      <w:r w:rsidR="0045444C">
        <w:rPr>
          <w:sz w:val="20"/>
          <w:szCs w:val="20"/>
        </w:rPr>
        <w:t xml:space="preserve">all things </w:t>
      </w:r>
      <w:r w:rsidR="00CC7C25">
        <w:rPr>
          <w:sz w:val="20"/>
          <w:szCs w:val="20"/>
        </w:rPr>
        <w:t>break out</w:t>
      </w:r>
      <w:r w:rsidR="000F34BD">
        <w:rPr>
          <w:sz w:val="20"/>
          <w:szCs w:val="20"/>
        </w:rPr>
        <w:t xml:space="preserve">?  </w:t>
      </w:r>
      <w:r w:rsidR="008219D8">
        <w:rPr>
          <w:sz w:val="20"/>
          <w:szCs w:val="20"/>
        </w:rPr>
        <w:t xml:space="preserve">Trust me, change your mind, forget slaughter and burnings.  You are held on every </w:t>
      </w:r>
      <w:proofErr w:type="gramStart"/>
      <w:r w:rsidR="008219D8">
        <w:rPr>
          <w:sz w:val="20"/>
          <w:szCs w:val="20"/>
        </w:rPr>
        <w:t>side;  all</w:t>
      </w:r>
      <w:proofErr w:type="gramEnd"/>
      <w:r w:rsidR="008219D8">
        <w:rPr>
          <w:sz w:val="20"/>
          <w:szCs w:val="20"/>
        </w:rPr>
        <w:t xml:space="preserve"> your plans are clearer than day</w:t>
      </w:r>
      <w:r w:rsidR="0045444C">
        <w:rPr>
          <w:sz w:val="20"/>
          <w:szCs w:val="20"/>
        </w:rPr>
        <w:t xml:space="preserve"> to me and now it is permitted that you should recall them with me.</w:t>
      </w:r>
    </w:p>
    <w:p w14:paraId="16484538" w14:textId="0675D8C7" w:rsidR="00831588" w:rsidRDefault="008712B2" w:rsidP="00D01601">
      <w:pPr>
        <w:rPr>
          <w:b/>
          <w:bCs/>
          <w:sz w:val="20"/>
          <w:szCs w:val="20"/>
        </w:rPr>
      </w:pPr>
      <w:r>
        <w:rPr>
          <w:b/>
          <w:bCs/>
          <w:sz w:val="20"/>
          <w:szCs w:val="20"/>
        </w:rPr>
        <w:t>-------------------------------------------------------------------------------------------------------------------------------------------------------------</w:t>
      </w:r>
    </w:p>
    <w:p w14:paraId="50A30114" w14:textId="110F224B" w:rsidR="00D01601" w:rsidRDefault="00D01601" w:rsidP="00D01601">
      <w:pPr>
        <w:rPr>
          <w:b/>
          <w:bCs/>
          <w:sz w:val="20"/>
          <w:szCs w:val="20"/>
        </w:rPr>
      </w:pPr>
      <w:r w:rsidRPr="00D01601">
        <w:rPr>
          <w:b/>
          <w:bCs/>
          <w:sz w:val="20"/>
          <w:szCs w:val="20"/>
        </w:rPr>
        <w:t xml:space="preserve">In </w:t>
      </w:r>
      <w:proofErr w:type="spellStart"/>
      <w:r w:rsidRPr="00D01601">
        <w:rPr>
          <w:b/>
          <w:bCs/>
          <w:sz w:val="20"/>
          <w:szCs w:val="20"/>
        </w:rPr>
        <w:t>Catalinam</w:t>
      </w:r>
      <w:proofErr w:type="spellEnd"/>
      <w:r w:rsidRPr="00D01601">
        <w:rPr>
          <w:b/>
          <w:bCs/>
          <w:sz w:val="20"/>
          <w:szCs w:val="20"/>
        </w:rPr>
        <w:t xml:space="preserve"> 1.</w:t>
      </w:r>
      <w:r>
        <w:rPr>
          <w:b/>
          <w:bCs/>
          <w:sz w:val="20"/>
          <w:szCs w:val="20"/>
        </w:rPr>
        <w:t>6</w:t>
      </w:r>
      <w:r w:rsidRPr="00D01601">
        <w:rPr>
          <w:b/>
          <w:bCs/>
          <w:sz w:val="20"/>
          <w:szCs w:val="20"/>
        </w:rPr>
        <w:t xml:space="preserve"> </w:t>
      </w:r>
      <w:r>
        <w:rPr>
          <w:b/>
          <w:bCs/>
          <w:sz w:val="20"/>
          <w:szCs w:val="20"/>
        </w:rPr>
        <w:t>Commentary</w:t>
      </w:r>
    </w:p>
    <w:p w14:paraId="4A026EB5" w14:textId="2F8248C3" w:rsidR="003E1F11" w:rsidRDefault="00614224" w:rsidP="003E1F11">
      <w:pPr>
        <w:spacing w:after="0"/>
        <w:rPr>
          <w:sz w:val="20"/>
          <w:szCs w:val="20"/>
        </w:rPr>
      </w:pPr>
      <w:r>
        <w:rPr>
          <w:sz w:val="20"/>
          <w:szCs w:val="20"/>
        </w:rPr>
        <w:t>The late Roman Republic was a fractious time marked by discontent in city and countryside, by</w:t>
      </w:r>
      <w:r w:rsidR="000863F1">
        <w:rPr>
          <w:sz w:val="20"/>
          <w:szCs w:val="20"/>
        </w:rPr>
        <w:t xml:space="preserve"> fierce struggles for political power</w:t>
      </w:r>
      <w:r>
        <w:rPr>
          <w:sz w:val="20"/>
          <w:szCs w:val="20"/>
        </w:rPr>
        <w:t xml:space="preserve"> and the constant threat </w:t>
      </w:r>
      <w:r w:rsidR="000863F1">
        <w:rPr>
          <w:sz w:val="20"/>
          <w:szCs w:val="20"/>
        </w:rPr>
        <w:t xml:space="preserve">of civil war, slave revolts and assassination.  There were tensions caused by the vast gap in wealth between rich and poor, by the inequitable distribution of land and by the general lack of consensus on how society should proceed.  Into this tense and turbulent atmosphere stepped Catiline, an aristocratic politician who failed in his attempt to be elected Consul in </w:t>
      </w:r>
      <w:proofErr w:type="spellStart"/>
      <w:r w:rsidR="000863F1">
        <w:rPr>
          <w:sz w:val="20"/>
          <w:szCs w:val="20"/>
        </w:rPr>
        <w:t>64BC</w:t>
      </w:r>
      <w:proofErr w:type="spellEnd"/>
      <w:r w:rsidR="000863F1">
        <w:rPr>
          <w:sz w:val="20"/>
          <w:szCs w:val="20"/>
        </w:rPr>
        <w:t xml:space="preserve"> and was again defeated, </w:t>
      </w:r>
      <w:r w:rsidR="008712B2">
        <w:rPr>
          <w:sz w:val="20"/>
          <w:szCs w:val="20"/>
        </w:rPr>
        <w:t xml:space="preserve">on this occasion </w:t>
      </w:r>
      <w:r w:rsidR="000863F1">
        <w:rPr>
          <w:sz w:val="20"/>
          <w:szCs w:val="20"/>
        </w:rPr>
        <w:t>by Cicero</w:t>
      </w:r>
      <w:r w:rsidR="00BD350A">
        <w:rPr>
          <w:sz w:val="20"/>
          <w:szCs w:val="20"/>
        </w:rPr>
        <w:t>,</w:t>
      </w:r>
      <w:r w:rsidR="000863F1">
        <w:rPr>
          <w:sz w:val="20"/>
          <w:szCs w:val="20"/>
        </w:rPr>
        <w:t xml:space="preserve"> in </w:t>
      </w:r>
      <w:proofErr w:type="spellStart"/>
      <w:r w:rsidR="002C4EB0" w:rsidRPr="002C4EB0">
        <w:rPr>
          <w:sz w:val="20"/>
          <w:szCs w:val="20"/>
        </w:rPr>
        <w:t>63BC</w:t>
      </w:r>
      <w:proofErr w:type="spellEnd"/>
      <w:r w:rsidR="000863F1">
        <w:rPr>
          <w:sz w:val="20"/>
          <w:szCs w:val="20"/>
        </w:rPr>
        <w:t xml:space="preserve">.  </w:t>
      </w:r>
      <w:r w:rsidR="008712B2">
        <w:rPr>
          <w:sz w:val="20"/>
          <w:szCs w:val="20"/>
        </w:rPr>
        <w:t>With his</w:t>
      </w:r>
      <w:r w:rsidR="000863F1">
        <w:rPr>
          <w:sz w:val="20"/>
          <w:szCs w:val="20"/>
        </w:rPr>
        <w:t xml:space="preserve"> political ambitions blocked, hi</w:t>
      </w:r>
      <w:r w:rsidR="003E1F11">
        <w:rPr>
          <w:sz w:val="20"/>
          <w:szCs w:val="20"/>
        </w:rPr>
        <w:t>s mind turned to se</w:t>
      </w:r>
      <w:r w:rsidR="00B623C6">
        <w:rPr>
          <w:sz w:val="20"/>
          <w:szCs w:val="20"/>
        </w:rPr>
        <w:t>curing</w:t>
      </w:r>
      <w:r w:rsidR="003E1F11">
        <w:rPr>
          <w:sz w:val="20"/>
          <w:szCs w:val="20"/>
        </w:rPr>
        <w:t xml:space="preserve"> power by force.</w:t>
      </w:r>
      <w:r w:rsidR="000863F1">
        <w:rPr>
          <w:sz w:val="20"/>
          <w:szCs w:val="20"/>
        </w:rPr>
        <w:t xml:space="preserve">  </w:t>
      </w:r>
      <w:r w:rsidR="008712B2">
        <w:rPr>
          <w:sz w:val="20"/>
          <w:szCs w:val="20"/>
        </w:rPr>
        <w:t>Although from a</w:t>
      </w:r>
      <w:r w:rsidR="00B623C6">
        <w:rPr>
          <w:sz w:val="20"/>
          <w:szCs w:val="20"/>
        </w:rPr>
        <w:t xml:space="preserve"> senatorial </w:t>
      </w:r>
      <w:r w:rsidR="008712B2">
        <w:rPr>
          <w:sz w:val="20"/>
          <w:szCs w:val="20"/>
        </w:rPr>
        <w:t xml:space="preserve">family, he was </w:t>
      </w:r>
      <w:r w:rsidR="000863F1">
        <w:rPr>
          <w:sz w:val="20"/>
          <w:szCs w:val="20"/>
        </w:rPr>
        <w:t xml:space="preserve">a </w:t>
      </w:r>
      <w:r w:rsidR="00685153">
        <w:rPr>
          <w:sz w:val="20"/>
          <w:szCs w:val="20"/>
        </w:rPr>
        <w:t xml:space="preserve">radical </w:t>
      </w:r>
      <w:r w:rsidR="000863F1">
        <w:rPr>
          <w:sz w:val="20"/>
          <w:szCs w:val="20"/>
        </w:rPr>
        <w:t>populist and his</w:t>
      </w:r>
      <w:r w:rsidR="003E1F11">
        <w:rPr>
          <w:sz w:val="20"/>
          <w:szCs w:val="20"/>
        </w:rPr>
        <w:t xml:space="preserve"> main policy was </w:t>
      </w:r>
      <w:r w:rsidR="003E1F11" w:rsidRPr="003E1F11">
        <w:rPr>
          <w:i/>
          <w:iCs/>
          <w:sz w:val="20"/>
          <w:szCs w:val="20"/>
        </w:rPr>
        <w:t>tabulae novae</w:t>
      </w:r>
      <w:r w:rsidR="003E1F11">
        <w:rPr>
          <w:sz w:val="20"/>
          <w:szCs w:val="20"/>
        </w:rPr>
        <w:t>, the cancellation of debts</w:t>
      </w:r>
      <w:r w:rsidR="008712B2">
        <w:rPr>
          <w:sz w:val="20"/>
          <w:szCs w:val="20"/>
        </w:rPr>
        <w:t xml:space="preserve">, which attracted support from </w:t>
      </w:r>
      <w:r w:rsidR="003E1F11">
        <w:rPr>
          <w:sz w:val="20"/>
          <w:szCs w:val="20"/>
        </w:rPr>
        <w:t>all parts of society.</w:t>
      </w:r>
      <w:r w:rsidR="000863F1">
        <w:rPr>
          <w:sz w:val="20"/>
          <w:szCs w:val="20"/>
        </w:rPr>
        <w:t xml:space="preserve">  Together with others</w:t>
      </w:r>
      <w:r w:rsidR="008712B2">
        <w:rPr>
          <w:sz w:val="20"/>
          <w:szCs w:val="20"/>
        </w:rPr>
        <w:t>,</w:t>
      </w:r>
      <w:r w:rsidR="000863F1">
        <w:rPr>
          <w:sz w:val="20"/>
          <w:szCs w:val="20"/>
        </w:rPr>
        <w:t xml:space="preserve"> he began to plot and the beginnings</w:t>
      </w:r>
      <w:r w:rsidR="00BD350A">
        <w:rPr>
          <w:sz w:val="20"/>
          <w:szCs w:val="20"/>
        </w:rPr>
        <w:t xml:space="preserve"> of his conspiracy</w:t>
      </w:r>
      <w:r w:rsidR="000863F1">
        <w:rPr>
          <w:sz w:val="20"/>
          <w:szCs w:val="20"/>
        </w:rPr>
        <w:t xml:space="preserve"> can be dated to August or September </w:t>
      </w:r>
      <w:proofErr w:type="spellStart"/>
      <w:r w:rsidR="000863F1">
        <w:rPr>
          <w:sz w:val="20"/>
          <w:szCs w:val="20"/>
        </w:rPr>
        <w:t>63BC</w:t>
      </w:r>
      <w:proofErr w:type="spellEnd"/>
      <w:r w:rsidR="000863F1">
        <w:rPr>
          <w:sz w:val="20"/>
          <w:szCs w:val="20"/>
        </w:rPr>
        <w:t xml:space="preserve">.  However, </w:t>
      </w:r>
      <w:r w:rsidR="00BD350A">
        <w:rPr>
          <w:sz w:val="20"/>
          <w:szCs w:val="20"/>
        </w:rPr>
        <w:t>the activities of the conspirators</w:t>
      </w:r>
      <w:r w:rsidR="000863F1">
        <w:rPr>
          <w:sz w:val="20"/>
          <w:szCs w:val="20"/>
        </w:rPr>
        <w:t xml:space="preserve"> came to light</w:t>
      </w:r>
      <w:r w:rsidR="008712B2">
        <w:rPr>
          <w:sz w:val="20"/>
          <w:szCs w:val="20"/>
        </w:rPr>
        <w:t xml:space="preserve"> and </w:t>
      </w:r>
      <w:r w:rsidR="000863F1">
        <w:rPr>
          <w:sz w:val="20"/>
          <w:szCs w:val="20"/>
        </w:rPr>
        <w:t xml:space="preserve">so alarmed was the Senate </w:t>
      </w:r>
      <w:r w:rsidR="008712B2">
        <w:rPr>
          <w:sz w:val="20"/>
          <w:szCs w:val="20"/>
        </w:rPr>
        <w:t xml:space="preserve">and so deep was the crisis that </w:t>
      </w:r>
      <w:r w:rsidR="000863F1">
        <w:rPr>
          <w:sz w:val="20"/>
          <w:szCs w:val="20"/>
        </w:rPr>
        <w:t xml:space="preserve">it passed the </w:t>
      </w:r>
      <w:proofErr w:type="spellStart"/>
      <w:r w:rsidR="008F58C6" w:rsidRPr="008F58C6">
        <w:rPr>
          <w:i/>
          <w:iCs/>
          <w:sz w:val="20"/>
          <w:szCs w:val="20"/>
        </w:rPr>
        <w:t>Senatus</w:t>
      </w:r>
      <w:proofErr w:type="spellEnd"/>
      <w:r w:rsidR="008F58C6" w:rsidRPr="008F58C6">
        <w:rPr>
          <w:i/>
          <w:iCs/>
          <w:sz w:val="20"/>
          <w:szCs w:val="20"/>
        </w:rPr>
        <w:t xml:space="preserve"> consultum </w:t>
      </w:r>
      <w:proofErr w:type="spellStart"/>
      <w:r w:rsidR="008F58C6" w:rsidRPr="008F58C6">
        <w:rPr>
          <w:i/>
          <w:iCs/>
          <w:sz w:val="20"/>
          <w:szCs w:val="20"/>
        </w:rPr>
        <w:t>ultimum</w:t>
      </w:r>
      <w:proofErr w:type="spellEnd"/>
      <w:r w:rsidR="008F58C6">
        <w:rPr>
          <w:sz w:val="20"/>
          <w:szCs w:val="20"/>
        </w:rPr>
        <w:t xml:space="preserve"> </w:t>
      </w:r>
      <w:r w:rsidR="000863F1">
        <w:rPr>
          <w:sz w:val="20"/>
          <w:szCs w:val="20"/>
        </w:rPr>
        <w:t>on</w:t>
      </w:r>
      <w:r w:rsidR="008F58C6">
        <w:rPr>
          <w:sz w:val="20"/>
          <w:szCs w:val="20"/>
        </w:rPr>
        <w:t xml:space="preserve"> 21 October 63</w:t>
      </w:r>
      <w:r w:rsidR="008712B2">
        <w:rPr>
          <w:sz w:val="20"/>
          <w:szCs w:val="20"/>
        </w:rPr>
        <w:t>.  This was a resolution only invoked in the direst of circumstances and it set the tone for events in the following weeks.</w:t>
      </w:r>
    </w:p>
    <w:p w14:paraId="6A22ADD5" w14:textId="4F73B8AB" w:rsidR="008712B2" w:rsidRDefault="008712B2" w:rsidP="003E1F11">
      <w:pPr>
        <w:spacing w:after="0"/>
        <w:rPr>
          <w:sz w:val="20"/>
          <w:szCs w:val="20"/>
        </w:rPr>
      </w:pPr>
    </w:p>
    <w:p w14:paraId="13F5D8E3" w14:textId="73AC44AC" w:rsidR="00F8057B" w:rsidRDefault="008712B2" w:rsidP="003E1F11">
      <w:pPr>
        <w:spacing w:after="0"/>
        <w:rPr>
          <w:sz w:val="20"/>
          <w:szCs w:val="20"/>
        </w:rPr>
      </w:pPr>
      <w:r>
        <w:rPr>
          <w:sz w:val="20"/>
          <w:szCs w:val="20"/>
        </w:rPr>
        <w:t xml:space="preserve">Matters came to a head on </w:t>
      </w:r>
      <w:r w:rsidR="00620561" w:rsidRPr="00620561">
        <w:rPr>
          <w:sz w:val="20"/>
          <w:szCs w:val="20"/>
        </w:rPr>
        <w:t>8 November</w:t>
      </w:r>
      <w:r w:rsidR="003E1F11">
        <w:rPr>
          <w:sz w:val="20"/>
          <w:szCs w:val="20"/>
        </w:rPr>
        <w:t xml:space="preserve"> </w:t>
      </w:r>
      <w:proofErr w:type="spellStart"/>
      <w:r w:rsidR="003E1F11">
        <w:rPr>
          <w:sz w:val="20"/>
          <w:szCs w:val="20"/>
        </w:rPr>
        <w:t>63BC</w:t>
      </w:r>
      <w:proofErr w:type="spellEnd"/>
      <w:r>
        <w:rPr>
          <w:sz w:val="20"/>
          <w:szCs w:val="20"/>
        </w:rPr>
        <w:t xml:space="preserve"> when Cicero, as Consul, addressed the Senate, in the presence of </w:t>
      </w:r>
      <w:r w:rsidR="00620561">
        <w:rPr>
          <w:sz w:val="20"/>
          <w:szCs w:val="20"/>
        </w:rPr>
        <w:t>Catiline</w:t>
      </w:r>
      <w:r>
        <w:rPr>
          <w:sz w:val="20"/>
          <w:szCs w:val="20"/>
        </w:rPr>
        <w:t>.  Catiline responded but was shouted down</w:t>
      </w:r>
      <w:r w:rsidR="00BD350A">
        <w:rPr>
          <w:sz w:val="20"/>
          <w:szCs w:val="20"/>
        </w:rPr>
        <w:t xml:space="preserve"> and withdrew before leaving Rome later that night.  Cicero's speech, known as </w:t>
      </w:r>
      <w:r w:rsidR="00BD350A" w:rsidRPr="00BD350A">
        <w:rPr>
          <w:i/>
          <w:iCs/>
          <w:sz w:val="20"/>
          <w:szCs w:val="20"/>
        </w:rPr>
        <w:t xml:space="preserve">In </w:t>
      </w:r>
      <w:proofErr w:type="spellStart"/>
      <w:r w:rsidR="00BD350A" w:rsidRPr="00BD350A">
        <w:rPr>
          <w:i/>
          <w:iCs/>
          <w:sz w:val="20"/>
          <w:szCs w:val="20"/>
        </w:rPr>
        <w:t>Catalinam</w:t>
      </w:r>
      <w:proofErr w:type="spellEnd"/>
      <w:r w:rsidR="00BD350A">
        <w:rPr>
          <w:sz w:val="20"/>
          <w:szCs w:val="20"/>
        </w:rPr>
        <w:t xml:space="preserve"> 1 is widely regarded as one of the finest examples of legal rhetoric and it has been much analysed and much copied in the subsequent centuries.  </w:t>
      </w:r>
      <w:r w:rsidR="0078671D">
        <w:rPr>
          <w:sz w:val="20"/>
          <w:szCs w:val="20"/>
        </w:rPr>
        <w:t xml:space="preserve">It begins with an </w:t>
      </w:r>
      <w:r w:rsidR="0078671D" w:rsidRPr="0078671D">
        <w:rPr>
          <w:i/>
          <w:iCs/>
          <w:sz w:val="20"/>
          <w:szCs w:val="20"/>
        </w:rPr>
        <w:t>exordium</w:t>
      </w:r>
      <w:r w:rsidR="0078671D">
        <w:rPr>
          <w:i/>
          <w:iCs/>
          <w:sz w:val="20"/>
          <w:szCs w:val="20"/>
        </w:rPr>
        <w:t xml:space="preserve"> </w:t>
      </w:r>
      <w:r w:rsidR="0078671D">
        <w:rPr>
          <w:sz w:val="20"/>
          <w:szCs w:val="20"/>
        </w:rPr>
        <w:t xml:space="preserve">(1.1 – 1.2) which leads into a </w:t>
      </w:r>
      <w:proofErr w:type="spellStart"/>
      <w:proofErr w:type="gramStart"/>
      <w:r w:rsidR="0078671D" w:rsidRPr="0078671D">
        <w:rPr>
          <w:i/>
          <w:iCs/>
          <w:sz w:val="20"/>
          <w:szCs w:val="20"/>
        </w:rPr>
        <w:t>digressio</w:t>
      </w:r>
      <w:proofErr w:type="spellEnd"/>
      <w:r w:rsidR="0078671D">
        <w:rPr>
          <w:sz w:val="20"/>
          <w:szCs w:val="20"/>
        </w:rPr>
        <w:t xml:space="preserve">  (</w:t>
      </w:r>
      <w:proofErr w:type="gramEnd"/>
      <w:r w:rsidR="0078671D">
        <w:rPr>
          <w:sz w:val="20"/>
          <w:szCs w:val="20"/>
        </w:rPr>
        <w:t xml:space="preserve">1.3 – 1.6) and thence to the </w:t>
      </w:r>
      <w:proofErr w:type="spellStart"/>
      <w:r w:rsidR="0078671D" w:rsidRPr="0078671D">
        <w:rPr>
          <w:i/>
          <w:iCs/>
          <w:sz w:val="20"/>
          <w:szCs w:val="20"/>
        </w:rPr>
        <w:t>narratio</w:t>
      </w:r>
      <w:proofErr w:type="spellEnd"/>
      <w:r w:rsidR="0078671D" w:rsidRPr="0078671D">
        <w:rPr>
          <w:i/>
          <w:iCs/>
          <w:sz w:val="20"/>
          <w:szCs w:val="20"/>
        </w:rPr>
        <w:t xml:space="preserve"> </w:t>
      </w:r>
      <w:r w:rsidR="0078671D">
        <w:rPr>
          <w:sz w:val="20"/>
          <w:szCs w:val="20"/>
        </w:rPr>
        <w:t>(1.7 – 10.4).  In 1.6, Cicero, addressing Catiline directly, pours scorn on him and his plans which he says</w:t>
      </w:r>
      <w:r w:rsidR="00B623C6">
        <w:rPr>
          <w:sz w:val="20"/>
          <w:szCs w:val="20"/>
        </w:rPr>
        <w:t xml:space="preserve"> are known to all: </w:t>
      </w:r>
      <w:r w:rsidR="0078671D">
        <w:rPr>
          <w:sz w:val="20"/>
          <w:szCs w:val="20"/>
        </w:rPr>
        <w:t xml:space="preserve"> </w:t>
      </w:r>
      <w:r w:rsidR="00B623C6">
        <w:rPr>
          <w:sz w:val="20"/>
          <w:szCs w:val="20"/>
        </w:rPr>
        <w:t>'</w:t>
      </w:r>
      <w:r w:rsidR="00B623C6" w:rsidRPr="00B623C6">
        <w:rPr>
          <w:i/>
          <w:iCs/>
          <w:sz w:val="20"/>
          <w:szCs w:val="20"/>
        </w:rPr>
        <w:t xml:space="preserve">... luce sunt </w:t>
      </w:r>
      <w:proofErr w:type="spellStart"/>
      <w:r w:rsidR="00B623C6" w:rsidRPr="00B623C6">
        <w:rPr>
          <w:i/>
          <w:iCs/>
          <w:sz w:val="20"/>
          <w:szCs w:val="20"/>
        </w:rPr>
        <w:t>clariora</w:t>
      </w:r>
      <w:proofErr w:type="spellEnd"/>
      <w:r w:rsidR="00B623C6" w:rsidRPr="00B623C6">
        <w:rPr>
          <w:i/>
          <w:iCs/>
          <w:sz w:val="20"/>
          <w:szCs w:val="20"/>
        </w:rPr>
        <w:t xml:space="preserve"> </w:t>
      </w:r>
      <w:proofErr w:type="spellStart"/>
      <w:r w:rsidR="00B623C6" w:rsidRPr="00B623C6">
        <w:rPr>
          <w:i/>
          <w:iCs/>
          <w:sz w:val="20"/>
          <w:szCs w:val="20"/>
        </w:rPr>
        <w:t>clariora</w:t>
      </w:r>
      <w:proofErr w:type="spellEnd"/>
      <w:r w:rsidR="00B623C6" w:rsidRPr="00B623C6">
        <w:rPr>
          <w:i/>
          <w:iCs/>
          <w:sz w:val="20"/>
          <w:szCs w:val="20"/>
        </w:rPr>
        <w:t xml:space="preserve"> nobis...'</w:t>
      </w:r>
      <w:r w:rsidR="00B623C6">
        <w:rPr>
          <w:i/>
          <w:iCs/>
          <w:sz w:val="20"/>
          <w:szCs w:val="20"/>
        </w:rPr>
        <w:t xml:space="preserve">.  </w:t>
      </w:r>
      <w:r w:rsidR="00B623C6">
        <w:rPr>
          <w:sz w:val="20"/>
          <w:szCs w:val="20"/>
        </w:rPr>
        <w:t xml:space="preserve">He suggests that he should abandon his </w:t>
      </w:r>
      <w:r w:rsidR="00F8057B">
        <w:rPr>
          <w:sz w:val="20"/>
          <w:szCs w:val="20"/>
        </w:rPr>
        <w:t>attempts to seize power.</w:t>
      </w:r>
    </w:p>
    <w:p w14:paraId="3A2AF99D" w14:textId="77777777" w:rsidR="00BD350A" w:rsidRDefault="00BD350A" w:rsidP="00D01601">
      <w:pPr>
        <w:rPr>
          <w:b/>
          <w:bCs/>
          <w:i/>
          <w:iCs/>
          <w:sz w:val="20"/>
          <w:szCs w:val="20"/>
        </w:rPr>
      </w:pPr>
    </w:p>
    <w:p w14:paraId="7F0EFE7D" w14:textId="764B19D5" w:rsidR="00BA24AA" w:rsidRDefault="00BA24AA" w:rsidP="00D01601">
      <w:pPr>
        <w:rPr>
          <w:sz w:val="20"/>
          <w:szCs w:val="20"/>
        </w:rPr>
      </w:pPr>
      <w:proofErr w:type="spellStart"/>
      <w:r w:rsidRPr="00BA24AA">
        <w:rPr>
          <w:b/>
          <w:bCs/>
          <w:i/>
          <w:iCs/>
          <w:sz w:val="20"/>
          <w:szCs w:val="20"/>
        </w:rPr>
        <w:t>quisquam</w:t>
      </w:r>
      <w:proofErr w:type="spellEnd"/>
      <w:r w:rsidR="0090292D">
        <w:rPr>
          <w:sz w:val="20"/>
          <w:szCs w:val="20"/>
        </w:rPr>
        <w:t xml:space="preserve">:  </w:t>
      </w:r>
      <w:r>
        <w:rPr>
          <w:sz w:val="20"/>
          <w:szCs w:val="20"/>
        </w:rPr>
        <w:t xml:space="preserve"> </w:t>
      </w:r>
      <w:proofErr w:type="spellStart"/>
      <w:r w:rsidRPr="00BA24AA">
        <w:rPr>
          <w:i/>
          <w:iCs/>
          <w:sz w:val="20"/>
          <w:szCs w:val="20"/>
        </w:rPr>
        <w:t>quisquam</w:t>
      </w:r>
      <w:proofErr w:type="spellEnd"/>
      <w:r w:rsidRPr="00BA24AA">
        <w:rPr>
          <w:i/>
          <w:iCs/>
          <w:sz w:val="20"/>
          <w:szCs w:val="20"/>
        </w:rPr>
        <w:t xml:space="preserve">, </w:t>
      </w:r>
      <w:proofErr w:type="gramStart"/>
      <w:r w:rsidRPr="00BA24AA">
        <w:rPr>
          <w:i/>
          <w:iCs/>
          <w:sz w:val="20"/>
          <w:szCs w:val="20"/>
        </w:rPr>
        <w:t>- ,</w:t>
      </w:r>
      <w:proofErr w:type="gramEnd"/>
      <w:r w:rsidRPr="00BA24AA">
        <w:rPr>
          <w:i/>
          <w:iCs/>
          <w:sz w:val="20"/>
          <w:szCs w:val="20"/>
        </w:rPr>
        <w:t xml:space="preserve"> </w:t>
      </w:r>
      <w:proofErr w:type="spellStart"/>
      <w:r w:rsidRPr="00BA24AA">
        <w:rPr>
          <w:i/>
          <w:iCs/>
          <w:sz w:val="20"/>
          <w:szCs w:val="20"/>
        </w:rPr>
        <w:t>quicquam</w:t>
      </w:r>
      <w:proofErr w:type="spellEnd"/>
      <w:r>
        <w:rPr>
          <w:sz w:val="20"/>
          <w:szCs w:val="20"/>
        </w:rPr>
        <w:t xml:space="preserve">:  anyone (at all);  </w:t>
      </w:r>
      <w:r w:rsidR="001763B5">
        <w:rPr>
          <w:sz w:val="20"/>
          <w:szCs w:val="20"/>
        </w:rPr>
        <w:t>'</w:t>
      </w:r>
      <w:r>
        <w:rPr>
          <w:sz w:val="20"/>
          <w:szCs w:val="20"/>
        </w:rPr>
        <w:t>seldom used as an adjective</w:t>
      </w:r>
      <w:r w:rsidR="001763B5">
        <w:rPr>
          <w:sz w:val="20"/>
          <w:szCs w:val="20"/>
        </w:rPr>
        <w:t>'</w:t>
      </w:r>
      <w:r>
        <w:rPr>
          <w:rStyle w:val="FootnoteReference"/>
          <w:sz w:val="20"/>
          <w:szCs w:val="20"/>
        </w:rPr>
        <w:footnoteReference w:id="1"/>
      </w:r>
      <w:r w:rsidR="001763B5">
        <w:rPr>
          <w:sz w:val="20"/>
          <w:szCs w:val="20"/>
        </w:rPr>
        <w:t>, 'used mainly in negative sentences, in sentences that imply total negation and in sweeping conditions.'</w:t>
      </w:r>
      <w:r w:rsidR="001763B5">
        <w:rPr>
          <w:rStyle w:val="FootnoteReference"/>
          <w:sz w:val="20"/>
          <w:szCs w:val="20"/>
        </w:rPr>
        <w:footnoteReference w:id="2"/>
      </w:r>
    </w:p>
    <w:p w14:paraId="543C5CC3" w14:textId="438BA961" w:rsidR="0090292D" w:rsidRDefault="0090292D" w:rsidP="00D01601">
      <w:pPr>
        <w:rPr>
          <w:i/>
          <w:iCs/>
          <w:sz w:val="20"/>
          <w:szCs w:val="20"/>
        </w:rPr>
      </w:pPr>
      <w:r w:rsidRPr="0090292D">
        <w:rPr>
          <w:b/>
          <w:bCs/>
          <w:i/>
          <w:iCs/>
          <w:sz w:val="20"/>
          <w:szCs w:val="20"/>
        </w:rPr>
        <w:t xml:space="preserve">qui </w:t>
      </w:r>
      <w:proofErr w:type="spellStart"/>
      <w:r w:rsidRPr="0090292D">
        <w:rPr>
          <w:b/>
          <w:bCs/>
          <w:i/>
          <w:iCs/>
          <w:sz w:val="20"/>
          <w:szCs w:val="20"/>
        </w:rPr>
        <w:t>te</w:t>
      </w:r>
      <w:proofErr w:type="spellEnd"/>
      <w:r w:rsidRPr="0090292D">
        <w:rPr>
          <w:b/>
          <w:bCs/>
          <w:i/>
          <w:iCs/>
          <w:sz w:val="20"/>
          <w:szCs w:val="20"/>
        </w:rPr>
        <w:t xml:space="preserve"> </w:t>
      </w:r>
      <w:proofErr w:type="spellStart"/>
      <w:r w:rsidRPr="0090292D">
        <w:rPr>
          <w:b/>
          <w:bCs/>
          <w:i/>
          <w:iCs/>
          <w:sz w:val="20"/>
          <w:szCs w:val="20"/>
        </w:rPr>
        <w:t>defendere</w:t>
      </w:r>
      <w:proofErr w:type="spellEnd"/>
      <w:r w:rsidRPr="0090292D">
        <w:rPr>
          <w:b/>
          <w:bCs/>
          <w:i/>
          <w:iCs/>
          <w:sz w:val="20"/>
          <w:szCs w:val="20"/>
        </w:rPr>
        <w:t xml:space="preserve"> </w:t>
      </w:r>
      <w:proofErr w:type="spellStart"/>
      <w:r w:rsidRPr="0090292D">
        <w:rPr>
          <w:b/>
          <w:bCs/>
          <w:i/>
          <w:iCs/>
          <w:sz w:val="20"/>
          <w:szCs w:val="20"/>
        </w:rPr>
        <w:t>audeat</w:t>
      </w:r>
      <w:proofErr w:type="spellEnd"/>
      <w:r>
        <w:rPr>
          <w:b/>
          <w:bCs/>
          <w:i/>
          <w:iCs/>
          <w:sz w:val="20"/>
          <w:szCs w:val="20"/>
        </w:rPr>
        <w:t xml:space="preserve">:   </w:t>
      </w:r>
      <w:r w:rsidR="00704F39" w:rsidRPr="00704F39">
        <w:rPr>
          <w:sz w:val="20"/>
          <w:szCs w:val="20"/>
        </w:rPr>
        <w:t>A relative clause of characteristic.</w:t>
      </w:r>
      <w:r w:rsidR="00704F39">
        <w:rPr>
          <w:b/>
          <w:bCs/>
          <w:sz w:val="20"/>
          <w:szCs w:val="20"/>
        </w:rPr>
        <w:t xml:space="preserve">  </w:t>
      </w:r>
      <w:r>
        <w:rPr>
          <w:sz w:val="20"/>
          <w:szCs w:val="20"/>
        </w:rPr>
        <w:t xml:space="preserve">The subjunctive </w:t>
      </w:r>
      <w:proofErr w:type="spellStart"/>
      <w:r w:rsidRPr="0090292D">
        <w:rPr>
          <w:i/>
          <w:iCs/>
          <w:sz w:val="20"/>
          <w:szCs w:val="20"/>
        </w:rPr>
        <w:t>audeat</w:t>
      </w:r>
      <w:proofErr w:type="spellEnd"/>
      <w:r>
        <w:rPr>
          <w:i/>
          <w:iCs/>
          <w:sz w:val="20"/>
          <w:szCs w:val="20"/>
        </w:rPr>
        <w:t xml:space="preserve"> </w:t>
      </w:r>
      <w:r>
        <w:rPr>
          <w:sz w:val="20"/>
          <w:szCs w:val="20"/>
        </w:rPr>
        <w:t xml:space="preserve">follows the relative with indefinite </w:t>
      </w:r>
      <w:proofErr w:type="spellStart"/>
      <w:r>
        <w:rPr>
          <w:sz w:val="20"/>
          <w:szCs w:val="20"/>
        </w:rPr>
        <w:t>antecedant</w:t>
      </w:r>
      <w:proofErr w:type="spellEnd"/>
      <w:r>
        <w:rPr>
          <w:sz w:val="20"/>
          <w:szCs w:val="20"/>
        </w:rPr>
        <w:t xml:space="preserve"> (</w:t>
      </w:r>
      <w:proofErr w:type="spellStart"/>
      <w:r w:rsidRPr="0090292D">
        <w:rPr>
          <w:i/>
          <w:iCs/>
          <w:sz w:val="20"/>
          <w:szCs w:val="20"/>
        </w:rPr>
        <w:t>quisquam</w:t>
      </w:r>
      <w:proofErr w:type="spellEnd"/>
      <w:proofErr w:type="gramStart"/>
      <w:r>
        <w:rPr>
          <w:sz w:val="20"/>
          <w:szCs w:val="20"/>
        </w:rPr>
        <w:t>);  here</w:t>
      </w:r>
      <w:proofErr w:type="gramEnd"/>
      <w:r>
        <w:rPr>
          <w:sz w:val="20"/>
          <w:szCs w:val="20"/>
        </w:rPr>
        <w:t xml:space="preserve"> qui stands for </w:t>
      </w:r>
      <w:proofErr w:type="spellStart"/>
      <w:r w:rsidR="00034842" w:rsidRPr="00034842">
        <w:rPr>
          <w:i/>
          <w:iCs/>
          <w:sz w:val="20"/>
          <w:szCs w:val="20"/>
        </w:rPr>
        <w:t>talis</w:t>
      </w:r>
      <w:proofErr w:type="spellEnd"/>
      <w:r w:rsidR="00034842">
        <w:rPr>
          <w:sz w:val="20"/>
          <w:szCs w:val="20"/>
        </w:rPr>
        <w:t xml:space="preserve"> </w:t>
      </w:r>
      <w:r w:rsidR="00034842" w:rsidRPr="0090292D">
        <w:rPr>
          <w:i/>
          <w:iCs/>
          <w:sz w:val="20"/>
          <w:szCs w:val="20"/>
        </w:rPr>
        <w:t xml:space="preserve">is </w:t>
      </w:r>
      <w:proofErr w:type="spellStart"/>
      <w:r w:rsidRPr="0090292D">
        <w:rPr>
          <w:i/>
          <w:iCs/>
          <w:sz w:val="20"/>
          <w:szCs w:val="20"/>
        </w:rPr>
        <w:t>ut</w:t>
      </w:r>
      <w:r>
        <w:rPr>
          <w:i/>
          <w:iCs/>
          <w:sz w:val="20"/>
          <w:szCs w:val="20"/>
        </w:rPr>
        <w:t>.</w:t>
      </w:r>
      <w:proofErr w:type="spellEnd"/>
    </w:p>
    <w:p w14:paraId="5FEDC83A" w14:textId="402738AE" w:rsidR="00A97CD3" w:rsidRDefault="00A97CD3" w:rsidP="00D01601">
      <w:pPr>
        <w:rPr>
          <w:i/>
          <w:iCs/>
          <w:sz w:val="20"/>
          <w:szCs w:val="20"/>
        </w:rPr>
      </w:pPr>
    </w:p>
    <w:p w14:paraId="3BB63C5C" w14:textId="59366465" w:rsidR="00A97CD3" w:rsidRDefault="00A97CD3" w:rsidP="00D01601">
      <w:pPr>
        <w:rPr>
          <w:i/>
          <w:iCs/>
          <w:sz w:val="20"/>
          <w:szCs w:val="20"/>
        </w:rPr>
      </w:pPr>
    </w:p>
    <w:p w14:paraId="0D16E827" w14:textId="35B8D328" w:rsidR="00704F39" w:rsidRDefault="00704F39" w:rsidP="00D01601">
      <w:pPr>
        <w:rPr>
          <w:rFonts w:cstheme="minorHAnsi"/>
          <w:sz w:val="20"/>
          <w:szCs w:val="20"/>
        </w:rPr>
      </w:pPr>
      <w:r w:rsidRPr="00704F39">
        <w:rPr>
          <w:b/>
          <w:bCs/>
          <w:i/>
          <w:iCs/>
          <w:sz w:val="20"/>
          <w:szCs w:val="20"/>
        </w:rPr>
        <w:t xml:space="preserve">vives et vives </w:t>
      </w:r>
      <w:proofErr w:type="spellStart"/>
      <w:r w:rsidRPr="00704F39">
        <w:rPr>
          <w:b/>
          <w:bCs/>
          <w:i/>
          <w:iCs/>
          <w:sz w:val="20"/>
          <w:szCs w:val="20"/>
        </w:rPr>
        <w:t>ita</w:t>
      </w:r>
      <w:proofErr w:type="spellEnd"/>
      <w:r w:rsidRPr="00704F39">
        <w:rPr>
          <w:b/>
          <w:bCs/>
          <w:i/>
          <w:iCs/>
          <w:sz w:val="20"/>
          <w:szCs w:val="20"/>
        </w:rPr>
        <w:t xml:space="preserve"> </w:t>
      </w:r>
      <w:proofErr w:type="spellStart"/>
      <w:r w:rsidRPr="00704F39">
        <w:rPr>
          <w:b/>
          <w:bCs/>
          <w:i/>
          <w:iCs/>
          <w:sz w:val="20"/>
          <w:szCs w:val="20"/>
        </w:rPr>
        <w:t>ut</w:t>
      </w:r>
      <w:proofErr w:type="spellEnd"/>
      <w:r w:rsidRPr="00704F39">
        <w:rPr>
          <w:b/>
          <w:bCs/>
          <w:i/>
          <w:iCs/>
          <w:sz w:val="20"/>
          <w:szCs w:val="20"/>
        </w:rPr>
        <w:t xml:space="preserve"> </w:t>
      </w:r>
      <w:proofErr w:type="spellStart"/>
      <w:r w:rsidRPr="00704F39">
        <w:rPr>
          <w:b/>
          <w:bCs/>
          <w:i/>
          <w:iCs/>
          <w:sz w:val="20"/>
          <w:szCs w:val="20"/>
        </w:rPr>
        <w:t>vivis</w:t>
      </w:r>
      <w:proofErr w:type="spellEnd"/>
      <w:r>
        <w:rPr>
          <w:b/>
          <w:bCs/>
          <w:i/>
          <w:iCs/>
          <w:sz w:val="20"/>
          <w:szCs w:val="20"/>
        </w:rPr>
        <w:t xml:space="preserve">:  </w:t>
      </w:r>
      <w:r w:rsidRPr="00704F39">
        <w:rPr>
          <w:sz w:val="20"/>
          <w:szCs w:val="20"/>
        </w:rPr>
        <w:t>Anadiplosis</w:t>
      </w:r>
      <w:r>
        <w:rPr>
          <w:sz w:val="20"/>
          <w:szCs w:val="20"/>
        </w:rPr>
        <w:t>; that is to say, 'the repetition of a word in succession, often in different clauses'.</w:t>
      </w:r>
      <w:r>
        <w:rPr>
          <w:rStyle w:val="FootnoteReference"/>
          <w:sz w:val="20"/>
          <w:szCs w:val="20"/>
        </w:rPr>
        <w:footnoteReference w:id="3"/>
      </w:r>
      <w:r w:rsidR="00C6488C">
        <w:rPr>
          <w:sz w:val="20"/>
          <w:szCs w:val="20"/>
        </w:rPr>
        <w:t xml:space="preserve">  DYCK (2008)</w:t>
      </w:r>
      <w:r w:rsidR="00C6488C">
        <w:rPr>
          <w:rStyle w:val="FootnoteReference"/>
          <w:sz w:val="20"/>
          <w:szCs w:val="20"/>
        </w:rPr>
        <w:footnoteReference w:id="4"/>
      </w:r>
      <w:r w:rsidR="00C6488C">
        <w:rPr>
          <w:sz w:val="20"/>
          <w:szCs w:val="20"/>
        </w:rPr>
        <w:t xml:space="preserve"> points out that </w:t>
      </w:r>
      <w:r w:rsidR="00A97CD3">
        <w:rPr>
          <w:sz w:val="20"/>
          <w:szCs w:val="20"/>
        </w:rPr>
        <w:t xml:space="preserve">Cicero </w:t>
      </w:r>
      <w:proofErr w:type="gramStart"/>
      <w:r w:rsidR="00A97CD3">
        <w:rPr>
          <w:sz w:val="20"/>
          <w:szCs w:val="20"/>
        </w:rPr>
        <w:t>has a preference for</w:t>
      </w:r>
      <w:proofErr w:type="gramEnd"/>
      <w:r w:rsidR="00A97CD3">
        <w:rPr>
          <w:sz w:val="20"/>
          <w:szCs w:val="20"/>
        </w:rPr>
        <w:t xml:space="preserve"> certain rhymical shapes as a way of giving his words a sonorous authority.  The combination </w:t>
      </w:r>
      <w:r w:rsidR="00C6488C">
        <w:rPr>
          <w:sz w:val="20"/>
          <w:szCs w:val="20"/>
        </w:rPr>
        <w:t xml:space="preserve">... </w:t>
      </w:r>
      <w:r w:rsidR="00C6488C" w:rsidRPr="00C6488C">
        <w:rPr>
          <w:i/>
          <w:iCs/>
          <w:sz w:val="20"/>
          <w:szCs w:val="20"/>
        </w:rPr>
        <w:t xml:space="preserve">-es </w:t>
      </w:r>
      <w:proofErr w:type="spellStart"/>
      <w:r w:rsidR="00C6488C" w:rsidRPr="00C6488C">
        <w:rPr>
          <w:i/>
          <w:iCs/>
          <w:sz w:val="20"/>
          <w:szCs w:val="20"/>
        </w:rPr>
        <w:t>ita</w:t>
      </w:r>
      <w:proofErr w:type="spellEnd"/>
      <w:r w:rsidR="00C6488C" w:rsidRPr="00C6488C">
        <w:rPr>
          <w:i/>
          <w:iCs/>
          <w:sz w:val="20"/>
          <w:szCs w:val="20"/>
        </w:rPr>
        <w:t xml:space="preserve"> </w:t>
      </w:r>
      <w:proofErr w:type="spellStart"/>
      <w:r w:rsidR="00C6488C" w:rsidRPr="00C6488C">
        <w:rPr>
          <w:i/>
          <w:iCs/>
          <w:sz w:val="20"/>
          <w:szCs w:val="20"/>
        </w:rPr>
        <w:t>ut</w:t>
      </w:r>
      <w:proofErr w:type="spellEnd"/>
      <w:r w:rsidR="00C6488C" w:rsidRPr="00C6488C">
        <w:rPr>
          <w:i/>
          <w:iCs/>
          <w:sz w:val="20"/>
          <w:szCs w:val="20"/>
        </w:rPr>
        <w:t xml:space="preserve"> </w:t>
      </w:r>
      <w:proofErr w:type="spellStart"/>
      <w:r w:rsidR="00C6488C" w:rsidRPr="00C6488C">
        <w:rPr>
          <w:i/>
          <w:iCs/>
          <w:sz w:val="20"/>
          <w:szCs w:val="20"/>
        </w:rPr>
        <w:t>vivis</w:t>
      </w:r>
      <w:proofErr w:type="spellEnd"/>
      <w:r w:rsidR="00C6488C">
        <w:rPr>
          <w:sz w:val="20"/>
          <w:szCs w:val="20"/>
        </w:rPr>
        <w:t xml:space="preserve"> is Cicero's favourite clausula, namely cretic + trochee.  The cretic + trochee pattern is:</w:t>
      </w:r>
      <w:r w:rsidR="00A97CD3">
        <w:rPr>
          <w:sz w:val="20"/>
          <w:szCs w:val="20"/>
        </w:rPr>
        <w:t xml:space="preserve"> </w:t>
      </w:r>
      <w:r w:rsidR="00C6488C">
        <w:rPr>
          <w:sz w:val="20"/>
          <w:szCs w:val="20"/>
        </w:rPr>
        <w:t xml:space="preserve">  </w:t>
      </w:r>
      <w:proofErr w:type="gramStart"/>
      <w:r w:rsidR="00A97CD3">
        <w:rPr>
          <w:rFonts w:cstheme="minorHAnsi"/>
          <w:sz w:val="20"/>
          <w:szCs w:val="20"/>
        </w:rPr>
        <w:t>̶  ᴗ</w:t>
      </w:r>
      <w:proofErr w:type="gramEnd"/>
      <w:r w:rsidR="00A97CD3">
        <w:rPr>
          <w:rFonts w:cstheme="minorHAnsi"/>
          <w:sz w:val="20"/>
          <w:szCs w:val="20"/>
        </w:rPr>
        <w:t xml:space="preserve">  ̶   ̶  x </w:t>
      </w:r>
    </w:p>
    <w:p w14:paraId="2A66B55C" w14:textId="5594EDFA" w:rsidR="009B62E5" w:rsidRDefault="009B62E5" w:rsidP="00D01601">
      <w:pPr>
        <w:rPr>
          <w:rFonts w:cstheme="minorHAnsi"/>
          <w:sz w:val="20"/>
          <w:szCs w:val="20"/>
        </w:rPr>
      </w:pPr>
      <w:proofErr w:type="spellStart"/>
      <w:r w:rsidRPr="009B62E5">
        <w:rPr>
          <w:rFonts w:cstheme="minorHAnsi"/>
          <w:b/>
          <w:bCs/>
          <w:i/>
          <w:iCs/>
          <w:sz w:val="20"/>
          <w:szCs w:val="20"/>
        </w:rPr>
        <w:t>etenim</w:t>
      </w:r>
      <w:proofErr w:type="spellEnd"/>
      <w:r w:rsidRPr="009B62E5">
        <w:rPr>
          <w:rFonts w:cstheme="minorHAnsi"/>
          <w:b/>
          <w:bCs/>
          <w:i/>
          <w:iCs/>
          <w:sz w:val="20"/>
          <w:szCs w:val="20"/>
        </w:rPr>
        <w:t>:</w:t>
      </w:r>
      <w:r>
        <w:rPr>
          <w:rFonts w:cstheme="minorHAnsi"/>
          <w:b/>
          <w:bCs/>
          <w:i/>
          <w:iCs/>
          <w:sz w:val="20"/>
          <w:szCs w:val="20"/>
        </w:rPr>
        <w:t xml:space="preserve">  </w:t>
      </w:r>
      <w:r w:rsidRPr="009B62E5">
        <w:rPr>
          <w:rFonts w:cstheme="minorHAnsi"/>
          <w:i/>
          <w:iCs/>
          <w:sz w:val="20"/>
          <w:szCs w:val="20"/>
        </w:rPr>
        <w:t xml:space="preserve">OLD </w:t>
      </w:r>
      <w:proofErr w:type="spellStart"/>
      <w:r w:rsidRPr="009B62E5">
        <w:rPr>
          <w:rFonts w:cstheme="minorHAnsi"/>
          <w:i/>
          <w:iCs/>
          <w:sz w:val="20"/>
          <w:szCs w:val="20"/>
        </w:rPr>
        <w:t>s.v.</w:t>
      </w:r>
      <w:proofErr w:type="spellEnd"/>
      <w:r>
        <w:rPr>
          <w:rFonts w:cstheme="minorHAnsi"/>
          <w:i/>
          <w:iCs/>
          <w:sz w:val="20"/>
          <w:szCs w:val="20"/>
        </w:rPr>
        <w:t xml:space="preserve"> </w:t>
      </w:r>
      <w:r>
        <w:rPr>
          <w:rFonts w:cstheme="minorHAnsi"/>
          <w:sz w:val="20"/>
          <w:szCs w:val="20"/>
        </w:rPr>
        <w:t xml:space="preserve">reminds us that, in prose, this word is regularly the first word in its sentence.  It is used to introduce a rhetorical question </w:t>
      </w:r>
      <w:r w:rsidRPr="009B62E5">
        <w:rPr>
          <w:rFonts w:cstheme="minorHAnsi"/>
          <w:i/>
          <w:iCs/>
          <w:sz w:val="20"/>
          <w:szCs w:val="20"/>
        </w:rPr>
        <w:t>OLD</w:t>
      </w:r>
      <w:r>
        <w:rPr>
          <w:rFonts w:cstheme="minorHAnsi"/>
          <w:sz w:val="20"/>
          <w:szCs w:val="20"/>
        </w:rPr>
        <w:t xml:space="preserve"> </w:t>
      </w:r>
      <w:proofErr w:type="spellStart"/>
      <w:r>
        <w:rPr>
          <w:rFonts w:cstheme="minorHAnsi"/>
          <w:sz w:val="20"/>
          <w:szCs w:val="20"/>
        </w:rPr>
        <w:t>s.v.b</w:t>
      </w:r>
      <w:proofErr w:type="spellEnd"/>
      <w:r>
        <w:rPr>
          <w:rFonts w:cstheme="minorHAnsi"/>
          <w:sz w:val="20"/>
          <w:szCs w:val="20"/>
        </w:rPr>
        <w:t>.</w:t>
      </w:r>
    </w:p>
    <w:p w14:paraId="6A398223" w14:textId="4F8131F7" w:rsidR="00034842" w:rsidRPr="009748F3" w:rsidRDefault="006410FC" w:rsidP="00D01601">
      <w:pPr>
        <w:rPr>
          <w:sz w:val="20"/>
          <w:szCs w:val="20"/>
        </w:rPr>
      </w:pPr>
      <w:proofErr w:type="spellStart"/>
      <w:r w:rsidRPr="006410FC">
        <w:rPr>
          <w:b/>
          <w:bCs/>
          <w:i/>
          <w:iCs/>
          <w:sz w:val="20"/>
          <w:szCs w:val="20"/>
        </w:rPr>
        <w:t>privata</w:t>
      </w:r>
      <w:proofErr w:type="spellEnd"/>
      <w:r w:rsidRPr="006410FC">
        <w:rPr>
          <w:b/>
          <w:bCs/>
          <w:i/>
          <w:iCs/>
          <w:sz w:val="20"/>
          <w:szCs w:val="20"/>
        </w:rPr>
        <w:t xml:space="preserve"> domus:</w:t>
      </w:r>
      <w:r>
        <w:rPr>
          <w:b/>
          <w:bCs/>
          <w:sz w:val="20"/>
          <w:szCs w:val="20"/>
        </w:rPr>
        <w:t xml:space="preserve">  </w:t>
      </w:r>
      <w:r w:rsidR="009748F3" w:rsidRPr="009748F3">
        <w:rPr>
          <w:sz w:val="20"/>
          <w:szCs w:val="20"/>
        </w:rPr>
        <w:t xml:space="preserve">This </w:t>
      </w:r>
      <w:r w:rsidR="009748F3">
        <w:rPr>
          <w:sz w:val="20"/>
          <w:szCs w:val="20"/>
        </w:rPr>
        <w:t xml:space="preserve">seems to be a reference to the meeting of the conspirators at the house of </w:t>
      </w:r>
      <w:proofErr w:type="spellStart"/>
      <w:r w:rsidR="009748F3">
        <w:rPr>
          <w:sz w:val="20"/>
          <w:szCs w:val="20"/>
        </w:rPr>
        <w:t>Laeca</w:t>
      </w:r>
      <w:proofErr w:type="spellEnd"/>
      <w:r w:rsidR="009748F3">
        <w:rPr>
          <w:sz w:val="20"/>
          <w:szCs w:val="20"/>
        </w:rPr>
        <w:t xml:space="preserve"> on the night 6-7 November.</w:t>
      </w:r>
    </w:p>
    <w:p w14:paraId="3D19DBA8" w14:textId="77777777" w:rsidR="0090292D" w:rsidRPr="0090292D" w:rsidRDefault="0090292D" w:rsidP="00D01601">
      <w:pPr>
        <w:rPr>
          <w:b/>
          <w:bCs/>
          <w:sz w:val="20"/>
          <w:szCs w:val="20"/>
        </w:rPr>
      </w:pPr>
    </w:p>
    <w:p w14:paraId="3CC463F2" w14:textId="6BB5EE13" w:rsidR="00BA24AA" w:rsidRDefault="00D01601" w:rsidP="00D01601">
      <w:pPr>
        <w:rPr>
          <w:sz w:val="20"/>
          <w:szCs w:val="20"/>
        </w:rPr>
      </w:pPr>
      <w:r>
        <w:rPr>
          <w:sz w:val="20"/>
          <w:szCs w:val="20"/>
        </w:rPr>
        <w:t xml:space="preserve"> </w:t>
      </w:r>
      <w:r w:rsidR="00034842">
        <w:rPr>
          <w:sz w:val="20"/>
          <w:szCs w:val="20"/>
        </w:rPr>
        <w:t xml:space="preserve"> </w:t>
      </w:r>
    </w:p>
    <w:tbl>
      <w:tblPr>
        <w:tblStyle w:val="TableGrid"/>
        <w:tblW w:w="991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34"/>
        <w:gridCol w:w="284"/>
      </w:tblGrid>
      <w:tr w:rsidR="00614224" w14:paraId="3D6565A8" w14:textId="77777777" w:rsidTr="00B623C6">
        <w:tc>
          <w:tcPr>
            <w:tcW w:w="9634" w:type="dxa"/>
          </w:tcPr>
          <w:p w14:paraId="4BE6581A" w14:textId="77777777" w:rsidR="00614224" w:rsidRDefault="00614224" w:rsidP="00D01601">
            <w:pPr>
              <w:rPr>
                <w:sz w:val="20"/>
                <w:szCs w:val="20"/>
              </w:rPr>
            </w:pPr>
            <w:r>
              <w:rPr>
                <w:sz w:val="20"/>
                <w:szCs w:val="20"/>
              </w:rPr>
              <w:t xml:space="preserve">BEARD M. (2015).  </w:t>
            </w:r>
            <w:r w:rsidRPr="00614224">
              <w:rPr>
                <w:i/>
                <w:iCs/>
                <w:sz w:val="20"/>
                <w:szCs w:val="20"/>
              </w:rPr>
              <w:t>SPQR. A History of Ancient Rome</w:t>
            </w:r>
            <w:r>
              <w:rPr>
                <w:sz w:val="20"/>
                <w:szCs w:val="20"/>
              </w:rPr>
              <w:t>.  Profile Books.  London</w:t>
            </w:r>
          </w:p>
        </w:tc>
        <w:tc>
          <w:tcPr>
            <w:tcW w:w="284" w:type="dxa"/>
          </w:tcPr>
          <w:p w14:paraId="5ECEC4EB" w14:textId="77777777" w:rsidR="00614224" w:rsidRDefault="00614224" w:rsidP="00D01601">
            <w:pPr>
              <w:rPr>
                <w:sz w:val="20"/>
                <w:szCs w:val="20"/>
              </w:rPr>
            </w:pPr>
          </w:p>
        </w:tc>
      </w:tr>
      <w:tr w:rsidR="00614224" w14:paraId="4ECF6D9A" w14:textId="77777777" w:rsidTr="00B623C6">
        <w:tc>
          <w:tcPr>
            <w:tcW w:w="9634" w:type="dxa"/>
          </w:tcPr>
          <w:p w14:paraId="75F9A24A" w14:textId="77777777" w:rsidR="00614224" w:rsidRDefault="00614224" w:rsidP="00D01601">
            <w:pPr>
              <w:rPr>
                <w:sz w:val="20"/>
                <w:szCs w:val="20"/>
              </w:rPr>
            </w:pPr>
            <w:r>
              <w:rPr>
                <w:sz w:val="20"/>
                <w:szCs w:val="20"/>
              </w:rPr>
              <w:t>DYCK A.R. (</w:t>
            </w:r>
            <w:proofErr w:type="gramStart"/>
            <w:r>
              <w:rPr>
                <w:sz w:val="20"/>
                <w:szCs w:val="20"/>
              </w:rPr>
              <w:t>2008)(</w:t>
            </w:r>
            <w:proofErr w:type="gramEnd"/>
            <w:r>
              <w:rPr>
                <w:sz w:val="20"/>
                <w:szCs w:val="20"/>
              </w:rPr>
              <w:t xml:space="preserve">ed).  </w:t>
            </w:r>
            <w:r w:rsidRPr="006E2569">
              <w:rPr>
                <w:i/>
                <w:iCs/>
                <w:sz w:val="20"/>
                <w:szCs w:val="20"/>
              </w:rPr>
              <w:t xml:space="preserve">Cicero </w:t>
            </w:r>
            <w:proofErr w:type="spellStart"/>
            <w:r w:rsidRPr="006E2569">
              <w:rPr>
                <w:i/>
                <w:iCs/>
                <w:sz w:val="20"/>
                <w:szCs w:val="20"/>
              </w:rPr>
              <w:t>Catilinarians</w:t>
            </w:r>
            <w:proofErr w:type="spellEnd"/>
            <w:r>
              <w:rPr>
                <w:sz w:val="20"/>
                <w:szCs w:val="20"/>
              </w:rPr>
              <w:t>.  8</w:t>
            </w:r>
            <w:r w:rsidRPr="006E2569">
              <w:rPr>
                <w:sz w:val="20"/>
                <w:szCs w:val="20"/>
                <w:vertAlign w:val="superscript"/>
              </w:rPr>
              <w:t>th</w:t>
            </w:r>
            <w:r>
              <w:rPr>
                <w:sz w:val="20"/>
                <w:szCs w:val="20"/>
              </w:rPr>
              <w:t xml:space="preserve"> Printing 2014.  Cambridge University Press</w:t>
            </w:r>
          </w:p>
        </w:tc>
        <w:tc>
          <w:tcPr>
            <w:tcW w:w="284" w:type="dxa"/>
          </w:tcPr>
          <w:p w14:paraId="04D3DCEF" w14:textId="77777777" w:rsidR="00614224" w:rsidRDefault="00614224" w:rsidP="00D01601">
            <w:pPr>
              <w:rPr>
                <w:sz w:val="20"/>
                <w:szCs w:val="20"/>
              </w:rPr>
            </w:pPr>
          </w:p>
        </w:tc>
      </w:tr>
      <w:tr w:rsidR="00614224" w14:paraId="24B24DCE" w14:textId="77777777" w:rsidTr="00B623C6">
        <w:tc>
          <w:tcPr>
            <w:tcW w:w="9634" w:type="dxa"/>
          </w:tcPr>
          <w:p w14:paraId="06AC904E" w14:textId="77777777" w:rsidR="00614224" w:rsidRDefault="00614224" w:rsidP="00D01601">
            <w:pPr>
              <w:rPr>
                <w:sz w:val="20"/>
                <w:szCs w:val="20"/>
              </w:rPr>
            </w:pPr>
            <w:r>
              <w:rPr>
                <w:sz w:val="20"/>
                <w:szCs w:val="20"/>
              </w:rPr>
              <w:t xml:space="preserve">GILDERSLEEVE &amp; LODGE (1895). </w:t>
            </w:r>
            <w:r w:rsidRPr="001763B5">
              <w:rPr>
                <w:i/>
                <w:iCs/>
                <w:sz w:val="20"/>
                <w:szCs w:val="20"/>
              </w:rPr>
              <w:t>GILDERSLEEVE'S Latin Grammar</w:t>
            </w:r>
            <w:r>
              <w:rPr>
                <w:i/>
                <w:iCs/>
                <w:sz w:val="20"/>
                <w:szCs w:val="20"/>
              </w:rPr>
              <w:t xml:space="preserve">. </w:t>
            </w:r>
            <w:r>
              <w:rPr>
                <w:sz w:val="20"/>
                <w:szCs w:val="20"/>
              </w:rPr>
              <w:t xml:space="preserve"> Reprinted 2012 by </w:t>
            </w:r>
            <w:proofErr w:type="spellStart"/>
            <w:r>
              <w:rPr>
                <w:sz w:val="20"/>
                <w:szCs w:val="20"/>
              </w:rPr>
              <w:t>Bolchazy</w:t>
            </w:r>
            <w:proofErr w:type="spellEnd"/>
            <w:r>
              <w:rPr>
                <w:sz w:val="20"/>
                <w:szCs w:val="20"/>
              </w:rPr>
              <w:t>-Carducci Publishers Inc, Illinois USA</w:t>
            </w:r>
          </w:p>
        </w:tc>
        <w:tc>
          <w:tcPr>
            <w:tcW w:w="284" w:type="dxa"/>
          </w:tcPr>
          <w:p w14:paraId="2528AE45" w14:textId="77777777" w:rsidR="00614224" w:rsidRDefault="00614224" w:rsidP="00D01601">
            <w:pPr>
              <w:rPr>
                <w:sz w:val="20"/>
                <w:szCs w:val="20"/>
              </w:rPr>
            </w:pPr>
          </w:p>
        </w:tc>
      </w:tr>
      <w:tr w:rsidR="00614224" w14:paraId="4E698A34" w14:textId="77777777" w:rsidTr="00B623C6">
        <w:tc>
          <w:tcPr>
            <w:tcW w:w="9634" w:type="dxa"/>
          </w:tcPr>
          <w:p w14:paraId="675FAF46" w14:textId="77777777" w:rsidR="00614224" w:rsidRDefault="00614224" w:rsidP="00D01601">
            <w:pPr>
              <w:rPr>
                <w:sz w:val="20"/>
                <w:szCs w:val="20"/>
              </w:rPr>
            </w:pPr>
            <w:r>
              <w:rPr>
                <w:sz w:val="20"/>
                <w:szCs w:val="20"/>
              </w:rPr>
              <w:t xml:space="preserve">GOULD H.E. &amp; </w:t>
            </w:r>
            <w:proofErr w:type="spellStart"/>
            <w:r>
              <w:rPr>
                <w:sz w:val="20"/>
                <w:szCs w:val="20"/>
              </w:rPr>
              <w:t>WHITELEY</w:t>
            </w:r>
            <w:proofErr w:type="spellEnd"/>
            <w:r>
              <w:rPr>
                <w:sz w:val="20"/>
                <w:szCs w:val="20"/>
              </w:rPr>
              <w:t xml:space="preserve"> </w:t>
            </w:r>
            <w:proofErr w:type="spellStart"/>
            <w:r>
              <w:rPr>
                <w:sz w:val="20"/>
                <w:szCs w:val="20"/>
              </w:rPr>
              <w:t>J.L</w:t>
            </w:r>
            <w:proofErr w:type="spellEnd"/>
            <w:r>
              <w:rPr>
                <w:sz w:val="20"/>
                <w:szCs w:val="20"/>
              </w:rPr>
              <w:t xml:space="preserve">. (1943).  </w:t>
            </w:r>
            <w:r w:rsidRPr="006E2569">
              <w:rPr>
                <w:i/>
                <w:iCs/>
                <w:sz w:val="20"/>
                <w:szCs w:val="20"/>
              </w:rPr>
              <w:t xml:space="preserve">Cicero </w:t>
            </w:r>
            <w:proofErr w:type="gramStart"/>
            <w:r w:rsidRPr="006E2569">
              <w:rPr>
                <w:i/>
                <w:iCs/>
                <w:sz w:val="20"/>
                <w:szCs w:val="20"/>
              </w:rPr>
              <w:t>In</w:t>
            </w:r>
            <w:proofErr w:type="gramEnd"/>
            <w:r w:rsidRPr="006E2569">
              <w:rPr>
                <w:i/>
                <w:iCs/>
                <w:sz w:val="20"/>
                <w:szCs w:val="20"/>
              </w:rPr>
              <w:t xml:space="preserve"> </w:t>
            </w:r>
            <w:proofErr w:type="spellStart"/>
            <w:r w:rsidRPr="006E2569">
              <w:rPr>
                <w:i/>
                <w:iCs/>
                <w:sz w:val="20"/>
                <w:szCs w:val="20"/>
              </w:rPr>
              <w:t>Catilinam</w:t>
            </w:r>
            <w:proofErr w:type="spellEnd"/>
            <w:r w:rsidRPr="006E2569">
              <w:rPr>
                <w:i/>
                <w:iCs/>
                <w:sz w:val="20"/>
                <w:szCs w:val="20"/>
              </w:rPr>
              <w:t xml:space="preserve"> I &amp; II.</w:t>
            </w:r>
            <w:r>
              <w:rPr>
                <w:sz w:val="20"/>
                <w:szCs w:val="20"/>
              </w:rPr>
              <w:t xml:space="preserve">  Reprinted 1982 by Bristol Classical Press, London</w:t>
            </w:r>
          </w:p>
        </w:tc>
        <w:tc>
          <w:tcPr>
            <w:tcW w:w="284" w:type="dxa"/>
          </w:tcPr>
          <w:p w14:paraId="5CD40FA8" w14:textId="77777777" w:rsidR="00614224" w:rsidRDefault="00614224" w:rsidP="00D01601">
            <w:pPr>
              <w:rPr>
                <w:sz w:val="20"/>
                <w:szCs w:val="20"/>
              </w:rPr>
            </w:pPr>
          </w:p>
        </w:tc>
      </w:tr>
      <w:tr w:rsidR="00614224" w14:paraId="7B3C2128" w14:textId="77777777" w:rsidTr="00B623C6">
        <w:tc>
          <w:tcPr>
            <w:tcW w:w="9634" w:type="dxa"/>
          </w:tcPr>
          <w:p w14:paraId="41E7D57E" w14:textId="77777777" w:rsidR="00614224" w:rsidRDefault="00614224" w:rsidP="00D01601">
            <w:pPr>
              <w:rPr>
                <w:sz w:val="20"/>
                <w:szCs w:val="20"/>
              </w:rPr>
            </w:pPr>
            <w:r>
              <w:rPr>
                <w:sz w:val="20"/>
                <w:szCs w:val="20"/>
              </w:rPr>
              <w:t xml:space="preserve">MACDONALD C. (1977) (ed).  </w:t>
            </w:r>
            <w:r w:rsidRPr="0029035C">
              <w:rPr>
                <w:i/>
                <w:iCs/>
                <w:sz w:val="20"/>
                <w:szCs w:val="20"/>
              </w:rPr>
              <w:t xml:space="preserve">Cicero </w:t>
            </w:r>
            <w:proofErr w:type="gramStart"/>
            <w:r w:rsidRPr="0029035C">
              <w:rPr>
                <w:i/>
                <w:iCs/>
                <w:sz w:val="20"/>
                <w:szCs w:val="20"/>
              </w:rPr>
              <w:t>In</w:t>
            </w:r>
            <w:proofErr w:type="gramEnd"/>
            <w:r w:rsidRPr="0029035C">
              <w:rPr>
                <w:i/>
                <w:iCs/>
                <w:sz w:val="20"/>
                <w:szCs w:val="20"/>
              </w:rPr>
              <w:t xml:space="preserve"> </w:t>
            </w:r>
            <w:proofErr w:type="spellStart"/>
            <w:r w:rsidRPr="0029035C">
              <w:rPr>
                <w:i/>
                <w:iCs/>
                <w:sz w:val="20"/>
                <w:szCs w:val="20"/>
              </w:rPr>
              <w:t>Catilinam</w:t>
            </w:r>
            <w:proofErr w:type="spellEnd"/>
            <w:r w:rsidRPr="0029035C">
              <w:rPr>
                <w:i/>
                <w:iCs/>
                <w:sz w:val="20"/>
                <w:szCs w:val="20"/>
              </w:rPr>
              <w:t xml:space="preserve"> I-IV</w:t>
            </w:r>
            <w:r>
              <w:rPr>
                <w:sz w:val="20"/>
                <w:szCs w:val="20"/>
              </w:rPr>
              <w:t>.  Loeb Classical Library.  Harvard University Press</w:t>
            </w:r>
          </w:p>
        </w:tc>
        <w:tc>
          <w:tcPr>
            <w:tcW w:w="284" w:type="dxa"/>
          </w:tcPr>
          <w:p w14:paraId="75F60C20" w14:textId="77777777" w:rsidR="00614224" w:rsidRDefault="00614224" w:rsidP="00D01601">
            <w:pPr>
              <w:rPr>
                <w:sz w:val="20"/>
                <w:szCs w:val="20"/>
              </w:rPr>
            </w:pPr>
          </w:p>
        </w:tc>
      </w:tr>
      <w:tr w:rsidR="00614224" w14:paraId="383B7459" w14:textId="77777777" w:rsidTr="00B623C6">
        <w:tc>
          <w:tcPr>
            <w:tcW w:w="9634" w:type="dxa"/>
          </w:tcPr>
          <w:p w14:paraId="4CD0ED59" w14:textId="77777777" w:rsidR="00614224" w:rsidRDefault="00614224" w:rsidP="00D01601">
            <w:pPr>
              <w:rPr>
                <w:sz w:val="20"/>
                <w:szCs w:val="20"/>
              </w:rPr>
            </w:pPr>
            <w:r>
              <w:rPr>
                <w:sz w:val="20"/>
                <w:szCs w:val="20"/>
              </w:rPr>
              <w:t xml:space="preserve">RAWSON E. (1975).  </w:t>
            </w:r>
            <w:r w:rsidRPr="00614224">
              <w:rPr>
                <w:i/>
                <w:iCs/>
                <w:sz w:val="20"/>
                <w:szCs w:val="20"/>
              </w:rPr>
              <w:t>Cicero. A Portrait</w:t>
            </w:r>
            <w:r>
              <w:rPr>
                <w:sz w:val="20"/>
                <w:szCs w:val="20"/>
              </w:rPr>
              <w:t>.  Reprinted 1994 by Bristol Classics, London</w:t>
            </w:r>
          </w:p>
        </w:tc>
        <w:tc>
          <w:tcPr>
            <w:tcW w:w="284" w:type="dxa"/>
          </w:tcPr>
          <w:p w14:paraId="062E45E1" w14:textId="77777777" w:rsidR="00614224" w:rsidRDefault="00614224" w:rsidP="00D01601">
            <w:pPr>
              <w:rPr>
                <w:sz w:val="20"/>
                <w:szCs w:val="20"/>
              </w:rPr>
            </w:pPr>
          </w:p>
        </w:tc>
      </w:tr>
      <w:tr w:rsidR="00614224" w14:paraId="0369BB63" w14:textId="77777777" w:rsidTr="00B623C6">
        <w:tc>
          <w:tcPr>
            <w:tcW w:w="9634" w:type="dxa"/>
          </w:tcPr>
          <w:p w14:paraId="5BEB493B" w14:textId="77777777" w:rsidR="00614224" w:rsidRDefault="00614224" w:rsidP="00D01601">
            <w:pPr>
              <w:rPr>
                <w:sz w:val="20"/>
                <w:szCs w:val="20"/>
              </w:rPr>
            </w:pPr>
            <w:r>
              <w:rPr>
                <w:sz w:val="20"/>
                <w:szCs w:val="20"/>
              </w:rPr>
              <w:t xml:space="preserve">STEADMAN G. (2016).  </w:t>
            </w:r>
            <w:r w:rsidRPr="00704F39">
              <w:rPr>
                <w:i/>
                <w:iCs/>
                <w:sz w:val="20"/>
                <w:szCs w:val="20"/>
              </w:rPr>
              <w:t>Cicero's First Catilinarian</w:t>
            </w:r>
            <w:r>
              <w:rPr>
                <w:sz w:val="20"/>
                <w:szCs w:val="20"/>
              </w:rPr>
              <w:t>.  Printed in Great Britain by Amazon</w:t>
            </w:r>
          </w:p>
        </w:tc>
        <w:tc>
          <w:tcPr>
            <w:tcW w:w="284" w:type="dxa"/>
          </w:tcPr>
          <w:p w14:paraId="6C654089" w14:textId="77777777" w:rsidR="00614224" w:rsidRDefault="00614224" w:rsidP="00D01601">
            <w:pPr>
              <w:rPr>
                <w:sz w:val="20"/>
                <w:szCs w:val="20"/>
              </w:rPr>
            </w:pPr>
          </w:p>
        </w:tc>
      </w:tr>
    </w:tbl>
    <w:p w14:paraId="56758356" w14:textId="77777777" w:rsidR="00BA24AA" w:rsidRPr="00D01601" w:rsidRDefault="00BA24AA" w:rsidP="00D01601">
      <w:pPr>
        <w:rPr>
          <w:sz w:val="20"/>
          <w:szCs w:val="20"/>
        </w:rPr>
      </w:pPr>
    </w:p>
    <w:sectPr w:rsidR="00BA24AA" w:rsidRPr="00D01601" w:rsidSect="001763B5">
      <w:footerReference w:type="default" r:id="rId6"/>
      <w:pgSz w:w="11906" w:h="16838"/>
      <w:pgMar w:top="1134" w:right="964" w:bottom="1077"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7E2E37" w14:textId="77777777" w:rsidR="00A878D1" w:rsidRDefault="00A878D1" w:rsidP="00D01601">
      <w:pPr>
        <w:spacing w:after="0" w:line="240" w:lineRule="auto"/>
      </w:pPr>
      <w:r>
        <w:separator/>
      </w:r>
    </w:p>
  </w:endnote>
  <w:endnote w:type="continuationSeparator" w:id="0">
    <w:p w14:paraId="5192D69E" w14:textId="77777777" w:rsidR="00A878D1" w:rsidRDefault="00A878D1" w:rsidP="00D01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2695051"/>
      <w:docPartObj>
        <w:docPartGallery w:val="Page Numbers (Bottom of Page)"/>
        <w:docPartUnique/>
      </w:docPartObj>
    </w:sdtPr>
    <w:sdtEndPr>
      <w:rPr>
        <w:noProof/>
        <w:sz w:val="20"/>
        <w:szCs w:val="20"/>
      </w:rPr>
    </w:sdtEndPr>
    <w:sdtContent>
      <w:p w14:paraId="170DB91A" w14:textId="2BC62A04" w:rsidR="00D01601" w:rsidRPr="00D01601" w:rsidRDefault="00D01601">
        <w:pPr>
          <w:pStyle w:val="Footer"/>
          <w:jc w:val="center"/>
          <w:rPr>
            <w:sz w:val="20"/>
            <w:szCs w:val="20"/>
          </w:rPr>
        </w:pPr>
        <w:r w:rsidRPr="00D01601">
          <w:rPr>
            <w:sz w:val="20"/>
            <w:szCs w:val="20"/>
          </w:rPr>
          <w:fldChar w:fldCharType="begin"/>
        </w:r>
        <w:r w:rsidRPr="00D01601">
          <w:rPr>
            <w:sz w:val="20"/>
            <w:szCs w:val="20"/>
          </w:rPr>
          <w:instrText xml:space="preserve"> PAGE   \* MERGEFORMAT </w:instrText>
        </w:r>
        <w:r w:rsidRPr="00D01601">
          <w:rPr>
            <w:sz w:val="20"/>
            <w:szCs w:val="20"/>
          </w:rPr>
          <w:fldChar w:fldCharType="separate"/>
        </w:r>
        <w:r w:rsidRPr="00D01601">
          <w:rPr>
            <w:noProof/>
            <w:sz w:val="20"/>
            <w:szCs w:val="20"/>
          </w:rPr>
          <w:t>2</w:t>
        </w:r>
        <w:r w:rsidRPr="00D01601">
          <w:rPr>
            <w:noProof/>
            <w:sz w:val="20"/>
            <w:szCs w:val="20"/>
          </w:rPr>
          <w:fldChar w:fldCharType="end"/>
        </w:r>
      </w:p>
    </w:sdtContent>
  </w:sdt>
  <w:p w14:paraId="06FE4354" w14:textId="6EA880E3" w:rsidR="00D01601" w:rsidRPr="00D01601" w:rsidRDefault="00D01601" w:rsidP="00D01601">
    <w:pPr>
      <w:pStyle w:val="Footer"/>
      <w:jc w:val="right"/>
      <w:rPr>
        <w:sz w:val="16"/>
        <w:szCs w:val="16"/>
      </w:rPr>
    </w:pPr>
    <w:proofErr w:type="spellStart"/>
    <w:r w:rsidRPr="00D01601">
      <w:rPr>
        <w:sz w:val="16"/>
        <w:szCs w:val="16"/>
      </w:rPr>
      <w:t>HPLA</w:t>
    </w:r>
    <w:proofErr w:type="spellEnd"/>
    <w:r w:rsidRPr="00D01601">
      <w:rPr>
        <w:sz w:val="16"/>
        <w:szCs w:val="16"/>
      </w:rPr>
      <w:t xml:space="preserve"> 7019 Unmarked Assignment </w:t>
    </w:r>
    <w:proofErr w:type="gramStart"/>
    <w:r w:rsidRPr="00D01601">
      <w:rPr>
        <w:sz w:val="16"/>
        <w:szCs w:val="16"/>
      </w:rPr>
      <w:t>2  -</w:t>
    </w:r>
    <w:proofErr w:type="gramEnd"/>
    <w:r w:rsidRPr="00D01601">
      <w:rPr>
        <w:sz w:val="16"/>
        <w:szCs w:val="16"/>
      </w:rPr>
      <w:t xml:space="preserve">  Tym Marsh</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78048D" w14:textId="77777777" w:rsidR="00A878D1" w:rsidRDefault="00A878D1" w:rsidP="00D01601">
      <w:pPr>
        <w:spacing w:after="0" w:line="240" w:lineRule="auto"/>
      </w:pPr>
      <w:r>
        <w:separator/>
      </w:r>
    </w:p>
  </w:footnote>
  <w:footnote w:type="continuationSeparator" w:id="0">
    <w:p w14:paraId="004005D5" w14:textId="77777777" w:rsidR="00A878D1" w:rsidRDefault="00A878D1" w:rsidP="00D01601">
      <w:pPr>
        <w:spacing w:after="0" w:line="240" w:lineRule="auto"/>
      </w:pPr>
      <w:r>
        <w:continuationSeparator/>
      </w:r>
    </w:p>
  </w:footnote>
  <w:footnote w:id="1">
    <w:p w14:paraId="6B9A59D0" w14:textId="30290FB2" w:rsidR="00BA24AA" w:rsidRDefault="00BA24AA">
      <w:pPr>
        <w:pStyle w:val="FootnoteText"/>
      </w:pPr>
      <w:r>
        <w:rPr>
          <w:rStyle w:val="FootnoteReference"/>
        </w:rPr>
        <w:footnoteRef/>
      </w:r>
      <w:r>
        <w:t xml:space="preserve"> GILDERSLEEVE &amp; LODGE (1895), 107.2</w:t>
      </w:r>
      <w:r w:rsidR="001763B5">
        <w:t xml:space="preserve"> </w:t>
      </w:r>
      <w:proofErr w:type="spellStart"/>
      <w:r>
        <w:t>n.2</w:t>
      </w:r>
      <w:proofErr w:type="spellEnd"/>
    </w:p>
  </w:footnote>
  <w:footnote w:id="2">
    <w:p w14:paraId="17617025" w14:textId="736F48C0" w:rsidR="001763B5" w:rsidRDefault="001763B5">
      <w:pPr>
        <w:pStyle w:val="FootnoteText"/>
      </w:pPr>
      <w:r>
        <w:rPr>
          <w:rStyle w:val="FootnoteReference"/>
        </w:rPr>
        <w:footnoteRef/>
      </w:r>
      <w:r>
        <w:t xml:space="preserve"> GILDERSLEEVE &amp; LODGE (18955), 317.1</w:t>
      </w:r>
    </w:p>
  </w:footnote>
  <w:footnote w:id="3">
    <w:p w14:paraId="5127A0A3" w14:textId="6DC0FC34" w:rsidR="00704F39" w:rsidRDefault="00704F39">
      <w:pPr>
        <w:pStyle w:val="FootnoteText"/>
      </w:pPr>
      <w:r>
        <w:rPr>
          <w:rStyle w:val="FootnoteReference"/>
        </w:rPr>
        <w:footnoteRef/>
      </w:r>
      <w:r>
        <w:t xml:space="preserve"> STEADMAN</w:t>
      </w:r>
      <w:r w:rsidR="00D13B02">
        <w:t xml:space="preserve"> (2016).  </w:t>
      </w:r>
      <w:proofErr w:type="spellStart"/>
      <w:r w:rsidR="00D13B02">
        <w:t>p.82</w:t>
      </w:r>
      <w:proofErr w:type="spellEnd"/>
      <w:r w:rsidR="00D13B02">
        <w:t>.</w:t>
      </w:r>
    </w:p>
  </w:footnote>
  <w:footnote w:id="4">
    <w:p w14:paraId="5738917C" w14:textId="5FEED4A5" w:rsidR="00C6488C" w:rsidRDefault="00C6488C">
      <w:pPr>
        <w:pStyle w:val="FootnoteText"/>
      </w:pPr>
      <w:r>
        <w:rPr>
          <w:rStyle w:val="FootnoteReference"/>
        </w:rPr>
        <w:footnoteRef/>
      </w:r>
      <w:r>
        <w:t xml:space="preserve"> DYCK (2008). </w:t>
      </w:r>
      <w:proofErr w:type="spellStart"/>
      <w:r>
        <w:t>p.77</w:t>
      </w:r>
      <w:proofErr w:type="spell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601"/>
    <w:rsid w:val="00034842"/>
    <w:rsid w:val="000863F1"/>
    <w:rsid w:val="000F32DE"/>
    <w:rsid w:val="000F34BD"/>
    <w:rsid w:val="001763B5"/>
    <w:rsid w:val="00185582"/>
    <w:rsid w:val="001E18B5"/>
    <w:rsid w:val="00270056"/>
    <w:rsid w:val="00273CA0"/>
    <w:rsid w:val="0029035C"/>
    <w:rsid w:val="002C4EB0"/>
    <w:rsid w:val="00351924"/>
    <w:rsid w:val="003866AD"/>
    <w:rsid w:val="003D105B"/>
    <w:rsid w:val="003E1F11"/>
    <w:rsid w:val="0045444C"/>
    <w:rsid w:val="004C437C"/>
    <w:rsid w:val="005D40E3"/>
    <w:rsid w:val="00614224"/>
    <w:rsid w:val="00620561"/>
    <w:rsid w:val="006410FC"/>
    <w:rsid w:val="00685153"/>
    <w:rsid w:val="006E2569"/>
    <w:rsid w:val="00704F39"/>
    <w:rsid w:val="0078671D"/>
    <w:rsid w:val="007F7E99"/>
    <w:rsid w:val="00802153"/>
    <w:rsid w:val="008219D8"/>
    <w:rsid w:val="00831588"/>
    <w:rsid w:val="008712B2"/>
    <w:rsid w:val="008F58C6"/>
    <w:rsid w:val="0090292D"/>
    <w:rsid w:val="00920CCE"/>
    <w:rsid w:val="0092714B"/>
    <w:rsid w:val="009748F3"/>
    <w:rsid w:val="009B62E5"/>
    <w:rsid w:val="009D2435"/>
    <w:rsid w:val="00A878D1"/>
    <w:rsid w:val="00A97CD3"/>
    <w:rsid w:val="00AA480F"/>
    <w:rsid w:val="00AE16E6"/>
    <w:rsid w:val="00AF34BE"/>
    <w:rsid w:val="00B623C6"/>
    <w:rsid w:val="00BA24AA"/>
    <w:rsid w:val="00BC0CDF"/>
    <w:rsid w:val="00BD350A"/>
    <w:rsid w:val="00C6488C"/>
    <w:rsid w:val="00CC7C25"/>
    <w:rsid w:val="00D01601"/>
    <w:rsid w:val="00D13B02"/>
    <w:rsid w:val="00D55002"/>
    <w:rsid w:val="00E11CC1"/>
    <w:rsid w:val="00F10F43"/>
    <w:rsid w:val="00F80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21A7E"/>
  <w15:chartTrackingRefBased/>
  <w15:docId w15:val="{6B24CD6E-0C05-49ED-9C68-C9E116C65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1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601"/>
  </w:style>
  <w:style w:type="paragraph" w:styleId="Footer">
    <w:name w:val="footer"/>
    <w:basedOn w:val="Normal"/>
    <w:link w:val="FooterChar"/>
    <w:uiPriority w:val="99"/>
    <w:unhideWhenUsed/>
    <w:rsid w:val="00D01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601"/>
  </w:style>
  <w:style w:type="paragraph" w:styleId="FootnoteText">
    <w:name w:val="footnote text"/>
    <w:basedOn w:val="Normal"/>
    <w:link w:val="FootnoteTextChar"/>
    <w:uiPriority w:val="99"/>
    <w:semiHidden/>
    <w:unhideWhenUsed/>
    <w:rsid w:val="00BA24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24AA"/>
    <w:rPr>
      <w:sz w:val="20"/>
      <w:szCs w:val="20"/>
    </w:rPr>
  </w:style>
  <w:style w:type="character" w:styleId="FootnoteReference">
    <w:name w:val="footnote reference"/>
    <w:basedOn w:val="DefaultParagraphFont"/>
    <w:uiPriority w:val="99"/>
    <w:semiHidden/>
    <w:unhideWhenUsed/>
    <w:rsid w:val="00BA24AA"/>
    <w:rPr>
      <w:vertAlign w:val="superscript"/>
    </w:rPr>
  </w:style>
  <w:style w:type="table" w:styleId="TableGrid">
    <w:name w:val="Table Grid"/>
    <w:basedOn w:val="TableNormal"/>
    <w:uiPriority w:val="39"/>
    <w:rsid w:val="00BA24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523</TotalTime>
  <Pages>2</Pages>
  <Words>831</Words>
  <Characters>4742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Tym Marsh</dc:creator>
  <cp:keywords/>
  <dc:description/>
  <cp:lastModifiedBy>Tym Marsh</cp:lastModifiedBy>
  <cp:revision>9</cp:revision>
  <dcterms:created xsi:type="dcterms:W3CDTF">2021-02-22T16:18:00Z</dcterms:created>
  <dcterms:modified xsi:type="dcterms:W3CDTF">2021-02-25T21:24:00Z</dcterms:modified>
</cp:coreProperties>
</file>