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2D63" w:rsidRDefault="00122D63" w:rsidP="00122D63">
      <w:pPr>
        <w:jc w:val="center"/>
        <w:rPr>
          <w:rFonts w:ascii="Times New Roman" w:hAnsi="Times New Roman" w:cs="Times New Roman"/>
          <w:sz w:val="24"/>
          <w:szCs w:val="24"/>
        </w:rPr>
      </w:pPr>
    </w:p>
    <w:p w:rsidR="00122D63" w:rsidRDefault="00122D63" w:rsidP="00122D63">
      <w:pPr>
        <w:jc w:val="center"/>
        <w:rPr>
          <w:rFonts w:ascii="Times New Roman" w:hAnsi="Times New Roman" w:cs="Times New Roman"/>
          <w:sz w:val="24"/>
          <w:szCs w:val="24"/>
        </w:rPr>
      </w:pPr>
    </w:p>
    <w:p w:rsidR="00122D63" w:rsidRDefault="00122D63" w:rsidP="00122D63">
      <w:pPr>
        <w:jc w:val="center"/>
        <w:rPr>
          <w:rFonts w:ascii="Times New Roman" w:hAnsi="Times New Roman" w:cs="Times New Roman"/>
          <w:sz w:val="24"/>
          <w:szCs w:val="24"/>
        </w:rPr>
      </w:pPr>
    </w:p>
    <w:p w:rsidR="00122D63" w:rsidRDefault="00B30435" w:rsidP="00122D63">
      <w:pPr>
        <w:jc w:val="center"/>
        <w:rPr>
          <w:rFonts w:cstheme="minorHAnsi"/>
          <w:sz w:val="48"/>
          <w:szCs w:val="48"/>
        </w:rPr>
      </w:pPr>
      <w:r>
        <w:rPr>
          <w:rFonts w:cstheme="minorHAnsi"/>
          <w:sz w:val="48"/>
          <w:szCs w:val="48"/>
        </w:rPr>
        <w:t xml:space="preserve">GLOBAL </w:t>
      </w:r>
      <w:r w:rsidR="00122D63" w:rsidRPr="00122D63">
        <w:rPr>
          <w:rFonts w:cstheme="minorHAnsi"/>
          <w:sz w:val="48"/>
          <w:szCs w:val="48"/>
        </w:rPr>
        <w:t>DESTINATION GREECE</w:t>
      </w:r>
    </w:p>
    <w:p w:rsidR="00122D63" w:rsidRPr="00122D63" w:rsidRDefault="00122D63" w:rsidP="00122D63">
      <w:pPr>
        <w:jc w:val="center"/>
        <w:rPr>
          <w:rFonts w:cstheme="minorHAnsi"/>
          <w:sz w:val="48"/>
          <w:szCs w:val="48"/>
        </w:rPr>
      </w:pPr>
      <w:r>
        <w:rPr>
          <w:rFonts w:cstheme="minorHAnsi"/>
          <w:sz w:val="48"/>
          <w:szCs w:val="48"/>
        </w:rPr>
        <w:t xml:space="preserve">By </w:t>
      </w:r>
      <w:proofErr w:type="spellStart"/>
      <w:r>
        <w:rPr>
          <w:rFonts w:cstheme="minorHAnsi"/>
          <w:sz w:val="48"/>
          <w:szCs w:val="48"/>
        </w:rPr>
        <w:t>Stanislav</w:t>
      </w:r>
      <w:proofErr w:type="spellEnd"/>
      <w:r>
        <w:rPr>
          <w:rFonts w:cstheme="minorHAnsi"/>
          <w:sz w:val="48"/>
          <w:szCs w:val="48"/>
        </w:rPr>
        <w:t xml:space="preserve"> Kim </w:t>
      </w:r>
    </w:p>
    <w:p w:rsidR="00122D63" w:rsidRPr="00122D63" w:rsidRDefault="00122D63" w:rsidP="00122D63">
      <w:pPr>
        <w:jc w:val="center"/>
        <w:rPr>
          <w:rFonts w:cstheme="minorHAnsi"/>
          <w:sz w:val="24"/>
          <w:szCs w:val="24"/>
        </w:rPr>
      </w:pPr>
    </w:p>
    <w:p w:rsidR="00122D63" w:rsidRPr="00122D63" w:rsidRDefault="00122D63" w:rsidP="00122D63">
      <w:pPr>
        <w:jc w:val="center"/>
        <w:rPr>
          <w:rFonts w:cstheme="minorHAnsi"/>
          <w:sz w:val="24"/>
          <w:szCs w:val="24"/>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B30435" w:rsidRDefault="00B30435" w:rsidP="00122D63">
      <w:pPr>
        <w:rPr>
          <w:rFonts w:cstheme="minorHAnsi"/>
          <w:b/>
          <w:sz w:val="28"/>
          <w:szCs w:val="28"/>
        </w:rPr>
      </w:pPr>
    </w:p>
    <w:p w:rsidR="00122D63" w:rsidRDefault="00B30435" w:rsidP="00122D63">
      <w:pPr>
        <w:rPr>
          <w:rFonts w:cstheme="minorHAnsi"/>
          <w:b/>
          <w:sz w:val="28"/>
          <w:szCs w:val="28"/>
        </w:rPr>
      </w:pPr>
      <w:r w:rsidRPr="00B30435">
        <w:rPr>
          <w:rFonts w:cstheme="minorHAnsi"/>
          <w:b/>
          <w:sz w:val="28"/>
          <w:szCs w:val="28"/>
        </w:rPr>
        <w:t xml:space="preserve">Student name: </w:t>
      </w:r>
      <w:proofErr w:type="spellStart"/>
      <w:r w:rsidRPr="00B30435">
        <w:rPr>
          <w:rFonts w:cstheme="minorHAnsi"/>
          <w:b/>
          <w:sz w:val="28"/>
          <w:szCs w:val="28"/>
        </w:rPr>
        <w:t>Stanislav</w:t>
      </w:r>
      <w:proofErr w:type="spellEnd"/>
      <w:r w:rsidRPr="00B30435">
        <w:rPr>
          <w:rFonts w:cstheme="minorHAnsi"/>
          <w:b/>
          <w:sz w:val="28"/>
          <w:szCs w:val="28"/>
        </w:rPr>
        <w:t xml:space="preserve"> Kim </w:t>
      </w:r>
    </w:p>
    <w:p w:rsidR="00B30435" w:rsidRPr="00B30435" w:rsidRDefault="00B30435" w:rsidP="00122D63">
      <w:pPr>
        <w:rPr>
          <w:rFonts w:cstheme="minorHAnsi"/>
          <w:b/>
          <w:sz w:val="28"/>
          <w:szCs w:val="28"/>
        </w:rPr>
      </w:pPr>
      <w:r>
        <w:rPr>
          <w:rFonts w:cstheme="minorHAnsi"/>
          <w:b/>
          <w:sz w:val="28"/>
          <w:szCs w:val="28"/>
        </w:rPr>
        <w:t>Student Number: 1807730</w:t>
      </w:r>
    </w:p>
    <w:p w:rsidR="00B30435" w:rsidRDefault="00122D63" w:rsidP="00122D63">
      <w:pPr>
        <w:rPr>
          <w:rFonts w:cstheme="minorHAnsi"/>
          <w:b/>
          <w:sz w:val="28"/>
          <w:szCs w:val="24"/>
        </w:rPr>
      </w:pPr>
      <w:r>
        <w:rPr>
          <w:rFonts w:cstheme="minorHAnsi"/>
          <w:b/>
          <w:sz w:val="28"/>
          <w:szCs w:val="24"/>
        </w:rPr>
        <w:t>Submission date: 9-MAR-2020 (UTC +0000)</w:t>
      </w:r>
      <w:r w:rsidR="00B30435">
        <w:rPr>
          <w:rFonts w:cstheme="minorHAnsi"/>
          <w:b/>
          <w:sz w:val="28"/>
          <w:szCs w:val="24"/>
        </w:rPr>
        <w:t xml:space="preserve">  </w:t>
      </w:r>
    </w:p>
    <w:p w:rsidR="00122D63" w:rsidRDefault="00B30435" w:rsidP="00122D63">
      <w:pPr>
        <w:rPr>
          <w:rFonts w:cstheme="minorHAnsi"/>
          <w:b/>
          <w:sz w:val="28"/>
          <w:szCs w:val="24"/>
        </w:rPr>
      </w:pPr>
      <w:r>
        <w:rPr>
          <w:rFonts w:cstheme="minorHAnsi"/>
          <w:b/>
          <w:sz w:val="28"/>
          <w:szCs w:val="24"/>
        </w:rPr>
        <w:t>Module code: BMTH4000</w:t>
      </w:r>
    </w:p>
    <w:p w:rsidR="00B30435" w:rsidRDefault="00B30435" w:rsidP="00122D63">
      <w:pPr>
        <w:rPr>
          <w:rFonts w:cstheme="minorHAnsi"/>
          <w:b/>
          <w:sz w:val="28"/>
          <w:szCs w:val="24"/>
        </w:rPr>
      </w:pPr>
      <w:r>
        <w:rPr>
          <w:rFonts w:cstheme="minorHAnsi"/>
          <w:b/>
          <w:sz w:val="28"/>
          <w:szCs w:val="24"/>
        </w:rPr>
        <w:t>Title: The Global Tourism Experience</w:t>
      </w:r>
    </w:p>
    <w:p w:rsidR="00B30435" w:rsidRDefault="00B30435" w:rsidP="00122D63">
      <w:pPr>
        <w:rPr>
          <w:rFonts w:cstheme="minorHAnsi"/>
          <w:b/>
          <w:sz w:val="28"/>
          <w:szCs w:val="24"/>
        </w:rPr>
      </w:pPr>
      <w:r>
        <w:rPr>
          <w:rFonts w:cstheme="minorHAnsi"/>
          <w:b/>
          <w:sz w:val="28"/>
          <w:szCs w:val="24"/>
        </w:rPr>
        <w:t>Lecture name: Kathryn Flynn</w:t>
      </w:r>
    </w:p>
    <w:p w:rsidR="00B30435" w:rsidRDefault="00B30435" w:rsidP="00122D63">
      <w:pPr>
        <w:rPr>
          <w:rFonts w:cstheme="minorHAnsi"/>
          <w:b/>
          <w:sz w:val="28"/>
          <w:szCs w:val="24"/>
        </w:rPr>
      </w:pPr>
      <w:r>
        <w:rPr>
          <w:rFonts w:cstheme="minorHAnsi"/>
          <w:b/>
          <w:sz w:val="28"/>
          <w:szCs w:val="24"/>
        </w:rPr>
        <w:t>Word count: 1784</w:t>
      </w:r>
    </w:p>
    <w:p w:rsidR="00122D63" w:rsidRPr="00B30435" w:rsidRDefault="00122D63" w:rsidP="00122D63">
      <w:pPr>
        <w:rPr>
          <w:rFonts w:cstheme="minorHAnsi"/>
          <w:b/>
          <w:sz w:val="28"/>
          <w:szCs w:val="24"/>
        </w:rPr>
      </w:pPr>
      <w:r w:rsidRPr="00B30435">
        <w:rPr>
          <w:rFonts w:ascii="Segoe UI" w:hAnsi="Segoe UI" w:cs="Segoe UI"/>
          <w:b/>
          <w:color w:val="373A3C"/>
          <w:sz w:val="27"/>
          <w:szCs w:val="27"/>
        </w:rPr>
        <w:lastRenderedPageBreak/>
        <w:br/>
      </w:r>
    </w:p>
    <w:p w:rsidR="00122D63" w:rsidRPr="00B30435" w:rsidRDefault="00122D63" w:rsidP="00B30435">
      <w:pPr>
        <w:rPr>
          <w:rFonts w:cstheme="minorHAnsi"/>
          <w:b/>
          <w:sz w:val="24"/>
          <w:szCs w:val="24"/>
        </w:rPr>
      </w:pPr>
    </w:p>
    <w:p w:rsidR="00122D63" w:rsidRPr="0014106B" w:rsidRDefault="00122D63" w:rsidP="00122D63">
      <w:pPr>
        <w:spacing w:line="480" w:lineRule="auto"/>
        <w:jc w:val="center"/>
        <w:rPr>
          <w:rFonts w:cstheme="minorHAnsi"/>
          <w:b/>
          <w:sz w:val="24"/>
          <w:szCs w:val="24"/>
        </w:rPr>
      </w:pPr>
      <w:r w:rsidRPr="0014106B">
        <w:rPr>
          <w:rFonts w:cstheme="minorHAnsi"/>
          <w:b/>
          <w:sz w:val="24"/>
          <w:szCs w:val="24"/>
        </w:rPr>
        <w:t>Overview of the Destination</w:t>
      </w:r>
      <w:r w:rsidR="0014106B">
        <w:rPr>
          <w:rFonts w:cstheme="minorHAnsi"/>
          <w:b/>
          <w:sz w:val="24"/>
          <w:szCs w:val="24"/>
        </w:rPr>
        <w:t>:</w:t>
      </w:r>
    </w:p>
    <w:p w:rsidR="00122D63" w:rsidRPr="00122D63" w:rsidRDefault="00122D63" w:rsidP="00122D63">
      <w:pPr>
        <w:spacing w:line="480" w:lineRule="auto"/>
        <w:rPr>
          <w:rFonts w:cstheme="minorHAnsi"/>
          <w:sz w:val="24"/>
          <w:szCs w:val="24"/>
        </w:rPr>
      </w:pPr>
      <w:r w:rsidRPr="00122D63">
        <w:rPr>
          <w:rFonts w:cstheme="minorHAnsi"/>
          <w:sz w:val="24"/>
          <w:szCs w:val="24"/>
        </w:rPr>
        <w:tab/>
        <w:t xml:space="preserve">A visit to the landscapes of Athens, Greece is one of the dream holidays that tourists will experience in their lifetime. When dreaming of an ideal destination to visit during the holidays, Greece has long crystal beaches and taverns. If you have visited Athens, you can tell that the place is addictive and no place can be more sufficient for a tourist to visit. The virgin landscape and the exotic color of the beach </w:t>
      </w:r>
      <w:proofErr w:type="gramStart"/>
      <w:r w:rsidRPr="00122D63">
        <w:rPr>
          <w:rFonts w:cstheme="minorHAnsi"/>
          <w:sz w:val="24"/>
          <w:szCs w:val="24"/>
        </w:rPr>
        <w:t>offers</w:t>
      </w:r>
      <w:proofErr w:type="gramEnd"/>
      <w:r w:rsidRPr="00122D63">
        <w:rPr>
          <w:rFonts w:cstheme="minorHAnsi"/>
          <w:sz w:val="24"/>
          <w:szCs w:val="24"/>
        </w:rPr>
        <w:t xml:space="preserve"> an authentic experience, but it will take tourists years to explore the destination. Besides, Athens has almost perfect climatic conditions; it is a fantastic destination for any season.</w:t>
      </w:r>
    </w:p>
    <w:p w:rsidR="00122D63" w:rsidRPr="00122D63" w:rsidRDefault="00122D63" w:rsidP="00122D63">
      <w:pPr>
        <w:spacing w:line="480" w:lineRule="auto"/>
        <w:rPr>
          <w:rFonts w:cstheme="minorHAnsi"/>
          <w:sz w:val="24"/>
          <w:szCs w:val="24"/>
        </w:rPr>
      </w:pPr>
      <w:r w:rsidRPr="00122D63">
        <w:rPr>
          <w:rFonts w:cstheme="minorHAnsi"/>
          <w:sz w:val="24"/>
          <w:szCs w:val="24"/>
        </w:rPr>
        <w:tab/>
        <w:t xml:space="preserve">Destination Greece receives about 30 million visitors annually, with many visitors heading to </w:t>
      </w:r>
      <w:proofErr w:type="gramStart"/>
      <w:r w:rsidRPr="00122D63">
        <w:rPr>
          <w:rFonts w:cstheme="minorHAnsi"/>
          <w:sz w:val="24"/>
          <w:szCs w:val="24"/>
        </w:rPr>
        <w:t>the its</w:t>
      </w:r>
      <w:proofErr w:type="gramEnd"/>
      <w:r w:rsidRPr="00122D63">
        <w:rPr>
          <w:rFonts w:cstheme="minorHAnsi"/>
          <w:sz w:val="24"/>
          <w:szCs w:val="24"/>
        </w:rPr>
        <w:t xml:space="preserve"> main islands. Choosing the island to visit will depend on the entry point; destination numerous international airports options that tourists will have to choose. Ferries are also an ideal system of transport, especially if it is the first time to visit Greece.  Although some islands in Athens might appear close, trips on ferries and the long stops might make a trip long and tiresome. Statistics shows that the number of tourist arrivals dropped to 531,000 persons in December from 1,681,571 persons in November 2019. Overall, the number of tourists in 2019 increased when compared to 2018. The increase led to a steep rise of revenue </w:t>
      </w:r>
      <w:proofErr w:type="gramStart"/>
      <w:r w:rsidRPr="00122D63">
        <w:rPr>
          <w:rFonts w:cstheme="minorHAnsi"/>
          <w:sz w:val="24"/>
          <w:szCs w:val="24"/>
        </w:rPr>
        <w:t>which</w:t>
      </w:r>
      <w:proofErr w:type="gramEnd"/>
      <w:r w:rsidRPr="00122D63">
        <w:rPr>
          <w:rFonts w:cstheme="minorHAnsi"/>
          <w:sz w:val="24"/>
          <w:szCs w:val="24"/>
        </w:rPr>
        <w:t xml:space="preserve"> increased transport and domestic revenue. Greece tourism industry has created a framework that attracts an added value investment that meets the flow of tourists. According </w:t>
      </w:r>
      <w:r w:rsidRPr="00122D63">
        <w:rPr>
          <w:rFonts w:cstheme="minorHAnsi"/>
          <w:sz w:val="24"/>
          <w:szCs w:val="24"/>
        </w:rPr>
        <w:lastRenderedPageBreak/>
        <w:t xml:space="preserve">to the data published by the tourism ministry of Greece, international traffic grew by 11 percent in 2019. </w:t>
      </w:r>
    </w:p>
    <w:p w:rsidR="00122D63" w:rsidRPr="00122D63" w:rsidRDefault="00122D63" w:rsidP="00122D63">
      <w:pPr>
        <w:spacing w:line="480" w:lineRule="auto"/>
        <w:rPr>
          <w:rFonts w:cstheme="minorHAnsi"/>
          <w:sz w:val="24"/>
          <w:szCs w:val="24"/>
        </w:rPr>
      </w:pPr>
      <w:r w:rsidRPr="00122D63">
        <w:rPr>
          <w:rFonts w:cstheme="minorHAnsi"/>
          <w:sz w:val="24"/>
          <w:szCs w:val="24"/>
        </w:rPr>
        <w:tab/>
        <w:t>Recreational tourism is a popular activity in Athens; the City has recorded a high number of tourists with package tours becoming popular. It mainly involves tourist who want to travel, relax, and have a long-lasting experience. It is obvious that physical attributes are the main objectives of tourism. Paid holidays and increased consumer power have made recreational tourism a major phenomenon in Athens. The driving force is the civilization and creation of an individual’s well-being. Recreational tourism includes numerous activities from visiting exotic places and enjoying the seaside.</w:t>
      </w:r>
    </w:p>
    <w:p w:rsidR="00122D63" w:rsidRPr="00122D63" w:rsidRDefault="00122D63" w:rsidP="00122D63">
      <w:pPr>
        <w:spacing w:line="480" w:lineRule="auto"/>
        <w:rPr>
          <w:rFonts w:cstheme="minorHAnsi"/>
          <w:sz w:val="24"/>
          <w:szCs w:val="24"/>
        </w:rPr>
      </w:pPr>
      <w:r w:rsidRPr="00122D63">
        <w:rPr>
          <w:rFonts w:cstheme="minorHAnsi"/>
          <w:sz w:val="24"/>
          <w:szCs w:val="24"/>
        </w:rPr>
        <w:t xml:space="preserve"> </w:t>
      </w:r>
      <w:r w:rsidRPr="00122D63">
        <w:rPr>
          <w:rFonts w:cstheme="minorHAnsi"/>
          <w:sz w:val="24"/>
          <w:szCs w:val="24"/>
        </w:rPr>
        <w:tab/>
        <w:t xml:space="preserve">Environmental tourism is also another major tourist activity in destination Athens. Wealthy and affluent tourists prefer to spend more time in remote areas where they get ambient environment to relax their mind. The concept of the tourism activity is that tourists become engaged with both ecological and </w:t>
      </w:r>
      <w:proofErr w:type="spellStart"/>
      <w:r w:rsidRPr="00122D63">
        <w:rPr>
          <w:rFonts w:cstheme="minorHAnsi"/>
          <w:sz w:val="24"/>
          <w:szCs w:val="24"/>
        </w:rPr>
        <w:t>sociocultural</w:t>
      </w:r>
      <w:proofErr w:type="spellEnd"/>
      <w:r w:rsidRPr="00122D63">
        <w:rPr>
          <w:rFonts w:cstheme="minorHAnsi"/>
          <w:sz w:val="24"/>
          <w:szCs w:val="24"/>
        </w:rPr>
        <w:t xml:space="preserve"> aspects of the environment firsthand. Destination Greece offers tourist an opportunity to contribute to the conservation of the environment. At least, the experience will help tourist to minimize the damage of the environment. Destination Greece has travel areas with natural environment that tourists can start environmental projects. Besides, destination Greece has specific geographical and biological features that appeal tourists, both local and international tourists. The destination has numerous natural attractions that are shaped by natural forces that surround the natural environment. Tourism in destination Greece depends on the tourists’ needs and budget.</w:t>
      </w:r>
    </w:p>
    <w:p w:rsidR="00122D63" w:rsidRPr="00122D63" w:rsidRDefault="00122D63" w:rsidP="00122D63">
      <w:pPr>
        <w:spacing w:line="480" w:lineRule="auto"/>
        <w:rPr>
          <w:rFonts w:cstheme="minorHAnsi"/>
          <w:sz w:val="24"/>
          <w:szCs w:val="24"/>
        </w:rPr>
      </w:pPr>
      <w:r w:rsidRPr="00122D63">
        <w:rPr>
          <w:rFonts w:cstheme="minorHAnsi"/>
          <w:sz w:val="24"/>
          <w:szCs w:val="24"/>
        </w:rPr>
        <w:lastRenderedPageBreak/>
        <w:tab/>
        <w:t xml:space="preserve">The convenient reason about destination Greece is the proximity of natural attraction to the transport system. Each year, natural attractions in Greece are highly publicized. Multiple tourists’ facilities and guided tours makes Greece destination among the most attractive and convenient destinations to visit. The good thing is that tourism in Greece has minimal </w:t>
      </w:r>
      <w:proofErr w:type="gramStart"/>
      <w:r w:rsidRPr="00122D63">
        <w:rPr>
          <w:rFonts w:cstheme="minorHAnsi"/>
          <w:sz w:val="24"/>
          <w:szCs w:val="24"/>
        </w:rPr>
        <w:t>impact which focus</w:t>
      </w:r>
      <w:proofErr w:type="gramEnd"/>
      <w:r w:rsidRPr="00122D63">
        <w:rPr>
          <w:rFonts w:cstheme="minorHAnsi"/>
          <w:sz w:val="24"/>
          <w:szCs w:val="24"/>
        </w:rPr>
        <w:t xml:space="preserve"> on providing tourists with exotic experiences.</w:t>
      </w:r>
    </w:p>
    <w:p w:rsidR="00122D63" w:rsidRPr="00122D63" w:rsidRDefault="00122D63" w:rsidP="00122D63">
      <w:pPr>
        <w:spacing w:line="480" w:lineRule="auto"/>
        <w:rPr>
          <w:rFonts w:cstheme="minorHAnsi"/>
          <w:sz w:val="24"/>
          <w:szCs w:val="24"/>
        </w:rPr>
      </w:pPr>
      <w:r w:rsidRPr="00122D63">
        <w:rPr>
          <w:rFonts w:cstheme="minorHAnsi"/>
          <w:sz w:val="24"/>
          <w:szCs w:val="24"/>
        </w:rPr>
        <w:tab/>
        <w:t xml:space="preserve"> Research studies indicate that the development of tourism cannot be achieved without the sustainability of stakeholders. </w:t>
      </w:r>
      <w:proofErr w:type="gramStart"/>
      <w:r w:rsidRPr="00122D63">
        <w:rPr>
          <w:rFonts w:cstheme="minorHAnsi"/>
          <w:sz w:val="24"/>
          <w:szCs w:val="24"/>
        </w:rPr>
        <w:t>Tourism stakeholders in Athens depends</w:t>
      </w:r>
      <w:proofErr w:type="gramEnd"/>
      <w:r w:rsidRPr="00122D63">
        <w:rPr>
          <w:rFonts w:cstheme="minorHAnsi"/>
          <w:sz w:val="24"/>
          <w:szCs w:val="24"/>
        </w:rPr>
        <w:t xml:space="preserve"> on the geographical area that a tourist would visit. National and local governments have invested much in tourism economy with specific competence. Local communities and host communities, through chosen representatives have also helped shape the success of tourism industry in Athens. However, not all stakeholders in Athens have an interest in sustainable development, and in some instances </w:t>
      </w:r>
      <w:proofErr w:type="gramStart"/>
      <w:r w:rsidRPr="00122D63">
        <w:rPr>
          <w:rFonts w:cstheme="minorHAnsi"/>
          <w:sz w:val="24"/>
          <w:szCs w:val="24"/>
        </w:rPr>
        <w:t>be</w:t>
      </w:r>
      <w:proofErr w:type="gramEnd"/>
      <w:r w:rsidRPr="00122D63">
        <w:rPr>
          <w:rFonts w:cstheme="minorHAnsi"/>
          <w:sz w:val="24"/>
          <w:szCs w:val="24"/>
        </w:rPr>
        <w:t xml:space="preserve"> active or less active. What has helped Athens become a leading global destination is its tourism destination management. Overall, knowledge and experience of the stakeholders has helped in better planning and development of tourism activities around City. The positive fact with Athens is that sustainable tourism development involves individual and contextual component, meaning that stakeholders in Athens have a completely different idea about tourism. </w:t>
      </w:r>
    </w:p>
    <w:p w:rsidR="00122D63" w:rsidRPr="00122D63" w:rsidRDefault="00122D63" w:rsidP="00122D63">
      <w:pPr>
        <w:spacing w:line="480" w:lineRule="auto"/>
        <w:rPr>
          <w:rFonts w:cstheme="minorHAnsi"/>
          <w:sz w:val="24"/>
          <w:szCs w:val="24"/>
        </w:rPr>
      </w:pPr>
      <w:r w:rsidRPr="00122D63">
        <w:rPr>
          <w:rFonts w:cstheme="minorHAnsi"/>
          <w:sz w:val="24"/>
          <w:szCs w:val="24"/>
        </w:rPr>
        <w:tab/>
        <w:t xml:space="preserve">Scale and size of tourism sector in Athens indicates that the City has tapped on the global trend of unprecedented investment. A boom of new investments like hotel and home sharing has offered international and local tourist an option of visiting Athens for one night. Besides, the investments have increased the prospect of the tourism sector in the region. It has also recorded a rise of more and short holidays, accommodating tourists from higher and </w:t>
      </w:r>
      <w:r w:rsidRPr="00122D63">
        <w:rPr>
          <w:rFonts w:cstheme="minorHAnsi"/>
          <w:sz w:val="24"/>
          <w:szCs w:val="24"/>
        </w:rPr>
        <w:lastRenderedPageBreak/>
        <w:t xml:space="preserve">middle-income earners. The </w:t>
      </w:r>
      <w:proofErr w:type="spellStart"/>
      <w:r w:rsidRPr="00122D63">
        <w:rPr>
          <w:rFonts w:cstheme="minorHAnsi"/>
          <w:sz w:val="24"/>
          <w:szCs w:val="24"/>
        </w:rPr>
        <w:t>millennials</w:t>
      </w:r>
      <w:proofErr w:type="spellEnd"/>
      <w:r w:rsidRPr="00122D63">
        <w:rPr>
          <w:rFonts w:cstheme="minorHAnsi"/>
          <w:sz w:val="24"/>
          <w:szCs w:val="24"/>
        </w:rPr>
        <w:t xml:space="preserve">, in particular, have shown interest in Attica, solely for its cultural attraction and the proximity to Greek Islands. What defines the scales and size of Athens tourism each year is the variety of destinations that tourists can choose from. Statistics shows that the number of visitors that come for a medium and long stay increased from 220,000 </w:t>
      </w:r>
      <w:proofErr w:type="spellStart"/>
      <w:proofErr w:type="gramStart"/>
      <w:r w:rsidRPr="00122D63">
        <w:rPr>
          <w:rFonts w:cstheme="minorHAnsi"/>
          <w:sz w:val="24"/>
          <w:szCs w:val="24"/>
        </w:rPr>
        <w:t>bin</w:t>
      </w:r>
      <w:proofErr w:type="spellEnd"/>
      <w:proofErr w:type="gramEnd"/>
      <w:r w:rsidRPr="00122D63">
        <w:rPr>
          <w:rFonts w:cstheme="minorHAnsi"/>
          <w:sz w:val="24"/>
          <w:szCs w:val="24"/>
        </w:rPr>
        <w:t xml:space="preserve"> the years 2013 up to 14 million people in the years 2017.  In five years, the figures have increased significantly; the tourism boost is influenced by improvement of accommodation facilities and investment boom.</w:t>
      </w:r>
    </w:p>
    <w:p w:rsidR="00122D63" w:rsidRPr="0014106B" w:rsidRDefault="00122D63" w:rsidP="00122D63">
      <w:pPr>
        <w:spacing w:line="480" w:lineRule="auto"/>
        <w:jc w:val="center"/>
        <w:rPr>
          <w:rFonts w:cstheme="minorHAnsi"/>
          <w:b/>
          <w:sz w:val="24"/>
          <w:szCs w:val="24"/>
        </w:rPr>
      </w:pPr>
      <w:r w:rsidRPr="0014106B">
        <w:rPr>
          <w:rFonts w:cstheme="minorHAnsi"/>
          <w:b/>
          <w:sz w:val="24"/>
          <w:szCs w:val="24"/>
        </w:rPr>
        <w:t>Promotion of Tourism</w:t>
      </w:r>
      <w:r w:rsidR="0014106B">
        <w:rPr>
          <w:rFonts w:cstheme="minorHAnsi"/>
          <w:b/>
          <w:sz w:val="24"/>
          <w:szCs w:val="24"/>
        </w:rPr>
        <w:t>:</w:t>
      </w:r>
    </w:p>
    <w:p w:rsidR="00122D63" w:rsidRPr="00122D63" w:rsidRDefault="00122D63" w:rsidP="00122D63">
      <w:pPr>
        <w:spacing w:line="480" w:lineRule="auto"/>
        <w:rPr>
          <w:rFonts w:cstheme="minorHAnsi"/>
          <w:sz w:val="24"/>
          <w:szCs w:val="24"/>
        </w:rPr>
      </w:pPr>
      <w:r w:rsidRPr="00122D63">
        <w:rPr>
          <w:rFonts w:cstheme="minorHAnsi"/>
          <w:sz w:val="24"/>
          <w:szCs w:val="24"/>
        </w:rPr>
        <w:tab/>
        <w:t xml:space="preserve">Acropolis is an exciting tourist destination because of its world-class heritage and urban personality. It is also a City where individuals draw their inspiration; the </w:t>
      </w:r>
      <w:r w:rsidR="0014106B" w:rsidRPr="00122D63">
        <w:rPr>
          <w:rFonts w:cstheme="minorHAnsi"/>
          <w:sz w:val="24"/>
          <w:szCs w:val="24"/>
        </w:rPr>
        <w:t>tourist’s</w:t>
      </w:r>
      <w:r w:rsidRPr="00122D63">
        <w:rPr>
          <w:rFonts w:cstheme="minorHAnsi"/>
          <w:sz w:val="24"/>
          <w:szCs w:val="24"/>
        </w:rPr>
        <w:t xml:space="preserve"> destination merges with cultural history with both past and present. In other words, it is seen as an ancient landscape that has sophisticated and creative vibes in the world of art. The arts found in the city dates back to 3500 years, a historical fact that hooks tourists to the destination.  The city has been significantly transformed by the fortunes brought forth by the summer Olympics of 2004; the city has spotless park and ultra-modern transport system with signs that make the city accessible. Standardization of service has also played a role in shaping the development of tourism in Athens. Support from national and local government has also assisted achieve marketing techniques that place Athens as a leading tourist destination in the world. Financial aid is yet another major milestone that has further helped in development of tourism in Athens.</w:t>
      </w:r>
    </w:p>
    <w:p w:rsidR="00122D63" w:rsidRPr="00122D63" w:rsidRDefault="00122D63" w:rsidP="00122D63">
      <w:pPr>
        <w:spacing w:line="480" w:lineRule="auto"/>
        <w:rPr>
          <w:rFonts w:cstheme="minorHAnsi"/>
          <w:sz w:val="24"/>
          <w:szCs w:val="24"/>
        </w:rPr>
      </w:pPr>
    </w:p>
    <w:p w:rsidR="0014106B" w:rsidRDefault="00122D63" w:rsidP="00122D63">
      <w:pPr>
        <w:spacing w:line="480" w:lineRule="auto"/>
        <w:rPr>
          <w:rFonts w:cstheme="minorHAnsi"/>
          <w:sz w:val="24"/>
          <w:szCs w:val="24"/>
        </w:rPr>
      </w:pPr>
      <w:r w:rsidRPr="00122D63">
        <w:rPr>
          <w:rFonts w:cstheme="minorHAnsi"/>
          <w:sz w:val="24"/>
          <w:szCs w:val="24"/>
        </w:rPr>
        <w:t xml:space="preserve">       </w:t>
      </w: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r>
        <w:rPr>
          <w:rFonts w:cstheme="minorHAnsi"/>
          <w:noProof/>
          <w:sz w:val="24"/>
          <w:szCs w:val="24"/>
          <w:lang w:val="en-GB" w:eastAsia="en-GB"/>
        </w:rPr>
        <w:drawing>
          <wp:anchor distT="0" distB="0" distL="114300" distR="114300" simplePos="0" relativeHeight="251659264" behindDoc="0" locked="0" layoutInCell="1" allowOverlap="1">
            <wp:simplePos x="0" y="0"/>
            <wp:positionH relativeFrom="margin">
              <wp:posOffset>-13335</wp:posOffset>
            </wp:positionH>
            <wp:positionV relativeFrom="page">
              <wp:posOffset>2880995</wp:posOffset>
            </wp:positionV>
            <wp:extent cx="5318125" cy="306197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ropolis.jpg"/>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318125" cy="3061970"/>
                    </a:xfrm>
                    <a:prstGeom prst="rect">
                      <a:avLst/>
                    </a:prstGeom>
                  </pic:spPr>
                </pic:pic>
              </a:graphicData>
            </a:graphic>
          </wp:anchor>
        </w:drawing>
      </w:r>
    </w:p>
    <w:p w:rsidR="0014106B" w:rsidRDefault="00122D63" w:rsidP="00122D63">
      <w:pPr>
        <w:spacing w:line="480" w:lineRule="auto"/>
        <w:rPr>
          <w:rFonts w:cstheme="minorHAnsi"/>
          <w:sz w:val="24"/>
          <w:szCs w:val="24"/>
        </w:rPr>
      </w:pPr>
      <w:r w:rsidRPr="00122D63">
        <w:rPr>
          <w:rFonts w:cstheme="minorHAnsi"/>
          <w:sz w:val="24"/>
          <w:szCs w:val="24"/>
        </w:rPr>
        <w:t xml:space="preserve">   </w:t>
      </w: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p>
    <w:p w:rsidR="0014106B" w:rsidRDefault="0014106B" w:rsidP="00122D63">
      <w:pPr>
        <w:spacing w:line="480" w:lineRule="auto"/>
        <w:rPr>
          <w:rFonts w:cstheme="minorHAnsi"/>
          <w:sz w:val="24"/>
          <w:szCs w:val="24"/>
        </w:rPr>
      </w:pPr>
    </w:p>
    <w:p w:rsidR="00122D63" w:rsidRPr="00122D63" w:rsidRDefault="00122D63" w:rsidP="00122D63">
      <w:pPr>
        <w:spacing w:line="480" w:lineRule="auto"/>
        <w:rPr>
          <w:rFonts w:cstheme="minorHAnsi"/>
          <w:sz w:val="24"/>
          <w:szCs w:val="24"/>
        </w:rPr>
      </w:pPr>
      <w:r w:rsidRPr="00122D63">
        <w:rPr>
          <w:rFonts w:cstheme="minorHAnsi"/>
          <w:sz w:val="24"/>
          <w:szCs w:val="24"/>
        </w:rPr>
        <w:t>Image: Acropolis is the epicenter of tourism in Athens.</w:t>
      </w:r>
    </w:p>
    <w:p w:rsidR="00122D63" w:rsidRPr="00122D63" w:rsidRDefault="00122D63" w:rsidP="00122D63">
      <w:pPr>
        <w:spacing w:line="480" w:lineRule="auto"/>
        <w:rPr>
          <w:rFonts w:cstheme="minorHAnsi"/>
          <w:sz w:val="24"/>
          <w:szCs w:val="24"/>
        </w:rPr>
      </w:pPr>
      <w:r w:rsidRPr="00122D63">
        <w:rPr>
          <w:rFonts w:cstheme="minorHAnsi"/>
          <w:sz w:val="24"/>
          <w:szCs w:val="24"/>
        </w:rPr>
        <w:t xml:space="preserve">Acropolis is the epicenter of tourism in Athens. From the rock and limestone plateau, Acropolis has several ancient monuments. The rocky hill in Acropolis is thought to be inhibited during the ancient times. Buildings such as Parthenon and the Temple of Athens remain to be remnant of Greece: The buildings remain to be one of the most imitated and recognizable building not only in Greece, but the entire world. Tourists visiting the area are mostly interested about understanding the Golden Age of Greece and its classical doings. Acropolis has a wide selection </w:t>
      </w:r>
      <w:r w:rsidRPr="00122D63">
        <w:rPr>
          <w:rFonts w:cstheme="minorHAnsi"/>
          <w:sz w:val="24"/>
          <w:szCs w:val="24"/>
        </w:rPr>
        <w:lastRenderedPageBreak/>
        <w:t>of museum to visit with affordable pricing. There are also many archaeological sites with excellent pricing that can fit any individual’s budget.</w:t>
      </w:r>
    </w:p>
    <w:p w:rsidR="00122D63" w:rsidRPr="00122D63" w:rsidRDefault="00122D63" w:rsidP="00122D63">
      <w:pPr>
        <w:spacing w:line="480" w:lineRule="auto"/>
        <w:rPr>
          <w:rFonts w:cstheme="minorHAnsi"/>
          <w:sz w:val="24"/>
          <w:szCs w:val="24"/>
        </w:rPr>
      </w:pPr>
      <w:r w:rsidRPr="00122D63">
        <w:rPr>
          <w:rFonts w:cstheme="minorHAnsi"/>
          <w:sz w:val="24"/>
          <w:szCs w:val="24"/>
        </w:rPr>
        <w:tab/>
        <w:t xml:space="preserve">After getting through the admission gate of acropolis, tourists are given a choice to visit </w:t>
      </w:r>
      <w:proofErr w:type="spellStart"/>
      <w:r w:rsidRPr="00122D63">
        <w:rPr>
          <w:rFonts w:cstheme="minorHAnsi"/>
          <w:sz w:val="24"/>
          <w:szCs w:val="24"/>
        </w:rPr>
        <w:t>Herodes</w:t>
      </w:r>
      <w:proofErr w:type="spellEnd"/>
      <w:r w:rsidRPr="00122D63">
        <w:rPr>
          <w:rFonts w:cstheme="minorHAnsi"/>
          <w:sz w:val="24"/>
          <w:szCs w:val="24"/>
        </w:rPr>
        <w:t xml:space="preserve"> Atticus. The side of the path is often up the walkway and offers </w:t>
      </w:r>
      <w:proofErr w:type="gramStart"/>
      <w:r w:rsidRPr="00122D63">
        <w:rPr>
          <w:rFonts w:cstheme="minorHAnsi"/>
          <w:sz w:val="24"/>
          <w:szCs w:val="24"/>
        </w:rPr>
        <w:t>individuals</w:t>
      </w:r>
      <w:proofErr w:type="gramEnd"/>
      <w:r w:rsidRPr="00122D63">
        <w:rPr>
          <w:rFonts w:cstheme="minorHAnsi"/>
          <w:sz w:val="24"/>
          <w:szCs w:val="24"/>
        </w:rPr>
        <w:t xml:space="preserve"> theatre overview. Exciting thing about the theatre is that live performance is often held; the presentations often present Greek operas and musical performances. There is nothing more exciting than watching an old drama that dates back to 2000 years. </w:t>
      </w:r>
    </w:p>
    <w:p w:rsidR="00122D63" w:rsidRPr="0014106B" w:rsidRDefault="00122D63" w:rsidP="00122D63">
      <w:pPr>
        <w:spacing w:line="480" w:lineRule="auto"/>
        <w:jc w:val="center"/>
        <w:rPr>
          <w:rFonts w:cstheme="minorHAnsi"/>
          <w:b/>
          <w:sz w:val="24"/>
          <w:szCs w:val="24"/>
        </w:rPr>
      </w:pPr>
      <w:r w:rsidRPr="0014106B">
        <w:rPr>
          <w:rFonts w:cstheme="minorHAnsi"/>
          <w:b/>
          <w:sz w:val="24"/>
          <w:szCs w:val="24"/>
        </w:rPr>
        <w:t>Key Targets for tourism</w:t>
      </w:r>
      <w:r w:rsidR="0014106B">
        <w:rPr>
          <w:rFonts w:cstheme="minorHAnsi"/>
          <w:b/>
          <w:sz w:val="24"/>
          <w:szCs w:val="24"/>
        </w:rPr>
        <w:t>:</w:t>
      </w:r>
    </w:p>
    <w:p w:rsidR="00122D63" w:rsidRPr="00122D63" w:rsidRDefault="00122D63" w:rsidP="00122D63">
      <w:pPr>
        <w:spacing w:line="480" w:lineRule="auto"/>
        <w:rPr>
          <w:rFonts w:cstheme="minorHAnsi"/>
          <w:sz w:val="24"/>
          <w:szCs w:val="24"/>
        </w:rPr>
      </w:pPr>
      <w:r w:rsidRPr="00122D63">
        <w:rPr>
          <w:rFonts w:cstheme="minorHAnsi"/>
          <w:sz w:val="24"/>
          <w:szCs w:val="24"/>
        </w:rPr>
        <w:tab/>
        <w:t xml:space="preserve">Athens </w:t>
      </w:r>
      <w:proofErr w:type="gramStart"/>
      <w:r w:rsidRPr="00122D63">
        <w:rPr>
          <w:rFonts w:cstheme="minorHAnsi"/>
          <w:sz w:val="24"/>
          <w:szCs w:val="24"/>
        </w:rPr>
        <w:t>have</w:t>
      </w:r>
      <w:proofErr w:type="gramEnd"/>
      <w:r w:rsidRPr="00122D63">
        <w:rPr>
          <w:rFonts w:cstheme="minorHAnsi"/>
          <w:sz w:val="24"/>
          <w:szCs w:val="24"/>
        </w:rPr>
        <w:t xml:space="preserve"> resources that make it differentiated from other leading destinations of the world. Unique landscapes and the indigenous cultural offerings make Athens a culturally diverse environment with a rich culture. Product choice and infrastructure will also help maximize and sustain value that will create a natural environment that will make Athens gain a competitive advantage over other destinations in the world. Tourism in Athens should be more than holiday travel. It should have a broader vision that integrates both domestic and international visitors. </w:t>
      </w:r>
      <w:r w:rsidRPr="00122D63">
        <w:rPr>
          <w:rFonts w:cstheme="minorHAnsi"/>
          <w:sz w:val="24"/>
          <w:szCs w:val="24"/>
        </w:rPr>
        <w:tab/>
        <w:t xml:space="preserve">Focusing on local tourists will hurt the tourist economy hard while at the same time put Athens at its deathbed. International market segmentation will greatly assist in meeting the growing demand that the tourism world is currently experiencing. National and local </w:t>
      </w:r>
      <w:proofErr w:type="gramStart"/>
      <w:r w:rsidRPr="00122D63">
        <w:rPr>
          <w:rFonts w:cstheme="minorHAnsi"/>
          <w:sz w:val="24"/>
          <w:szCs w:val="24"/>
        </w:rPr>
        <w:t>government need</w:t>
      </w:r>
      <w:proofErr w:type="gramEnd"/>
      <w:r w:rsidRPr="00122D63">
        <w:rPr>
          <w:rFonts w:cstheme="minorHAnsi"/>
          <w:sz w:val="24"/>
          <w:szCs w:val="24"/>
        </w:rPr>
        <w:t xml:space="preserve"> to deepen their interaction with the consumer; distribution of tailored campaigns and product will at least help Athens frame a relevant policy that will drive the ambitions and desires of all stakeholders.</w:t>
      </w:r>
    </w:p>
    <w:p w:rsidR="00122D63" w:rsidRPr="00122D63" w:rsidRDefault="00122D63" w:rsidP="00122D63">
      <w:pPr>
        <w:spacing w:line="480" w:lineRule="auto"/>
        <w:rPr>
          <w:rFonts w:cstheme="minorHAnsi"/>
          <w:sz w:val="24"/>
          <w:szCs w:val="24"/>
        </w:rPr>
      </w:pPr>
      <w:r w:rsidRPr="00122D63">
        <w:rPr>
          <w:rFonts w:cstheme="minorHAnsi"/>
          <w:sz w:val="24"/>
          <w:szCs w:val="24"/>
        </w:rPr>
        <w:lastRenderedPageBreak/>
        <w:tab/>
        <w:t xml:space="preserve">Strong digital marketing capability is also an important aspect that will open a world of possibilities to distribution of products and services. However, the digital marketing might significantly </w:t>
      </w:r>
      <w:proofErr w:type="gramStart"/>
      <w:r w:rsidRPr="00122D63">
        <w:rPr>
          <w:rFonts w:cstheme="minorHAnsi"/>
          <w:sz w:val="24"/>
          <w:szCs w:val="24"/>
        </w:rPr>
        <w:t>fail,</w:t>
      </w:r>
      <w:proofErr w:type="gramEnd"/>
      <w:r w:rsidRPr="00122D63">
        <w:rPr>
          <w:rFonts w:cstheme="minorHAnsi"/>
          <w:sz w:val="24"/>
          <w:szCs w:val="24"/>
        </w:rPr>
        <w:t xml:space="preserve"> in particular companies still use online booking and any other financial aid. Encouraging investment and focus on the regulatory agenda is critical in helping tourism in Athens grow by half the pace that the current Australian economy is undergoing. Government has partnered with non-governmental institutions to ensure that many industry players come into the fold and invest as well. Building resiliency and quality is important not only for the economy of Athens, but for the entire tourism world.</w:t>
      </w:r>
    </w:p>
    <w:p w:rsidR="00122D63" w:rsidRPr="0014106B" w:rsidRDefault="00122D63" w:rsidP="00122D63">
      <w:pPr>
        <w:spacing w:line="480" w:lineRule="auto"/>
        <w:jc w:val="center"/>
        <w:rPr>
          <w:rFonts w:cstheme="minorHAnsi"/>
          <w:b/>
          <w:sz w:val="24"/>
          <w:szCs w:val="24"/>
        </w:rPr>
      </w:pPr>
      <w:r w:rsidRPr="0014106B">
        <w:rPr>
          <w:rFonts w:cstheme="minorHAnsi"/>
          <w:b/>
          <w:sz w:val="24"/>
          <w:szCs w:val="24"/>
        </w:rPr>
        <w:t>Conclusion</w:t>
      </w:r>
      <w:r w:rsidR="0014106B">
        <w:rPr>
          <w:rFonts w:cstheme="minorHAnsi"/>
          <w:b/>
          <w:sz w:val="24"/>
          <w:szCs w:val="24"/>
        </w:rPr>
        <w:t>:</w:t>
      </w:r>
    </w:p>
    <w:p w:rsidR="0014106B" w:rsidRDefault="00122D63" w:rsidP="0014106B">
      <w:pPr>
        <w:spacing w:line="480" w:lineRule="auto"/>
        <w:rPr>
          <w:rFonts w:cstheme="minorHAnsi"/>
          <w:sz w:val="24"/>
          <w:szCs w:val="24"/>
        </w:rPr>
      </w:pPr>
      <w:r w:rsidRPr="00122D63">
        <w:rPr>
          <w:rFonts w:cstheme="minorHAnsi"/>
          <w:sz w:val="24"/>
          <w:szCs w:val="24"/>
        </w:rPr>
        <w:tab/>
        <w:t xml:space="preserve">Athens tourism sector is growing at unprecedented levels, all because of its environment. The destination supports resiliency and productivity thus the growing demand. Increased archaeological sites and affordable prices </w:t>
      </w:r>
      <w:proofErr w:type="gramStart"/>
      <w:r w:rsidRPr="00122D63">
        <w:rPr>
          <w:rFonts w:cstheme="minorHAnsi"/>
          <w:sz w:val="24"/>
          <w:szCs w:val="24"/>
        </w:rPr>
        <w:t>gives</w:t>
      </w:r>
      <w:proofErr w:type="gramEnd"/>
      <w:r w:rsidRPr="00122D63">
        <w:rPr>
          <w:rFonts w:cstheme="minorHAnsi"/>
          <w:sz w:val="24"/>
          <w:szCs w:val="24"/>
        </w:rPr>
        <w:t xml:space="preserve"> tourists a reason to choose Athens, particularly Acropolis. International market segmentation is critical in defining the prospect of the industry not only in Athens, but throughout the world. Athens is a perfect example of a City that has a better-quality management system that increases revenue and creates an environment that supports the growth of all stakeholders. International marketing segmentation requires a strong digital presence in the market so as to achieve a balance scorecard across local and international markets. Deepening consumer understanding is </w:t>
      </w:r>
      <w:proofErr w:type="gramStart"/>
      <w:r w:rsidRPr="00122D63">
        <w:rPr>
          <w:rFonts w:cstheme="minorHAnsi"/>
          <w:sz w:val="24"/>
          <w:szCs w:val="24"/>
        </w:rPr>
        <w:t>key</w:t>
      </w:r>
      <w:proofErr w:type="gramEnd"/>
      <w:r w:rsidRPr="00122D63">
        <w:rPr>
          <w:rFonts w:cstheme="minorHAnsi"/>
          <w:sz w:val="24"/>
          <w:szCs w:val="24"/>
        </w:rPr>
        <w:t xml:space="preserve"> to definition of Athens; the acropolis is just as definition of archaeological sites of periods that dates back to 400 years BC, but still reign in the year 2020.</w:t>
      </w:r>
      <w:bookmarkStart w:id="0" w:name="_GoBack"/>
      <w:bookmarkEnd w:id="0"/>
    </w:p>
    <w:p w:rsidR="0014106B" w:rsidRDefault="0014106B" w:rsidP="0014106B">
      <w:pPr>
        <w:spacing w:line="480" w:lineRule="auto"/>
        <w:rPr>
          <w:rFonts w:cstheme="minorHAnsi"/>
          <w:sz w:val="24"/>
          <w:szCs w:val="24"/>
        </w:rPr>
      </w:pPr>
    </w:p>
    <w:p w:rsidR="00122D63" w:rsidRPr="0014106B" w:rsidRDefault="00122D63" w:rsidP="0014106B">
      <w:pPr>
        <w:spacing w:line="480" w:lineRule="auto"/>
        <w:rPr>
          <w:rFonts w:cstheme="minorHAnsi"/>
          <w:sz w:val="24"/>
          <w:szCs w:val="24"/>
        </w:rPr>
      </w:pPr>
      <w:r w:rsidRPr="00122D63">
        <w:rPr>
          <w:rFonts w:cstheme="minorHAnsi"/>
          <w:b/>
          <w:bCs/>
          <w:color w:val="000000" w:themeColor="text1"/>
          <w:sz w:val="24"/>
          <w:szCs w:val="24"/>
          <w:shd w:val="clear" w:color="auto" w:fill="FFFFFF"/>
        </w:rPr>
        <w:lastRenderedPageBreak/>
        <w:t>References</w:t>
      </w:r>
      <w:r w:rsidR="0014106B">
        <w:rPr>
          <w:rFonts w:cstheme="minorHAnsi"/>
          <w:b/>
          <w:bCs/>
          <w:color w:val="000000" w:themeColor="text1"/>
          <w:sz w:val="24"/>
          <w:szCs w:val="24"/>
          <w:shd w:val="clear" w:color="auto" w:fill="FFFFFF"/>
        </w:rPr>
        <w:t>:</w:t>
      </w:r>
    </w:p>
    <w:p w:rsidR="00122D63" w:rsidRPr="00122D63" w:rsidRDefault="00122D63" w:rsidP="00122D63">
      <w:pPr>
        <w:spacing w:line="480" w:lineRule="auto"/>
        <w:rPr>
          <w:rFonts w:cstheme="minorHAnsi"/>
          <w:color w:val="000000" w:themeColor="text1"/>
          <w:sz w:val="24"/>
          <w:szCs w:val="24"/>
          <w:shd w:val="clear" w:color="auto" w:fill="FFFFFF"/>
        </w:rPr>
      </w:pPr>
      <w:proofErr w:type="spellStart"/>
      <w:r w:rsidRPr="00122D63">
        <w:rPr>
          <w:rFonts w:cstheme="minorHAnsi"/>
          <w:color w:val="000000" w:themeColor="text1"/>
          <w:sz w:val="24"/>
          <w:szCs w:val="24"/>
          <w:shd w:val="clear" w:color="auto" w:fill="FFFFFF"/>
        </w:rPr>
        <w:t>Belias</w:t>
      </w:r>
      <w:proofErr w:type="spellEnd"/>
      <w:r w:rsidRPr="00122D63">
        <w:rPr>
          <w:rFonts w:cstheme="minorHAnsi"/>
          <w:color w:val="000000" w:themeColor="text1"/>
          <w:sz w:val="24"/>
          <w:szCs w:val="24"/>
          <w:shd w:val="clear" w:color="auto" w:fill="FFFFFF"/>
        </w:rPr>
        <w:t xml:space="preserve">, D., </w:t>
      </w:r>
      <w:proofErr w:type="spellStart"/>
      <w:r w:rsidRPr="00122D63">
        <w:rPr>
          <w:rFonts w:cstheme="minorHAnsi"/>
          <w:color w:val="000000" w:themeColor="text1"/>
          <w:sz w:val="24"/>
          <w:szCs w:val="24"/>
          <w:shd w:val="clear" w:color="auto" w:fill="FFFFFF"/>
        </w:rPr>
        <w:t>Velissariou</w:t>
      </w:r>
      <w:proofErr w:type="spellEnd"/>
      <w:r w:rsidRPr="00122D63">
        <w:rPr>
          <w:rFonts w:cstheme="minorHAnsi"/>
          <w:color w:val="000000" w:themeColor="text1"/>
          <w:sz w:val="24"/>
          <w:szCs w:val="24"/>
          <w:shd w:val="clear" w:color="auto" w:fill="FFFFFF"/>
        </w:rPr>
        <w:t xml:space="preserve">, E., </w:t>
      </w:r>
      <w:proofErr w:type="spellStart"/>
      <w:r w:rsidRPr="00122D63">
        <w:rPr>
          <w:rFonts w:cstheme="minorHAnsi"/>
          <w:color w:val="000000" w:themeColor="text1"/>
          <w:sz w:val="24"/>
          <w:szCs w:val="24"/>
          <w:shd w:val="clear" w:color="auto" w:fill="FFFFFF"/>
        </w:rPr>
        <w:t>Kyriakou</w:t>
      </w:r>
      <w:proofErr w:type="spellEnd"/>
      <w:r w:rsidRPr="00122D63">
        <w:rPr>
          <w:rFonts w:cstheme="minorHAnsi"/>
          <w:color w:val="000000" w:themeColor="text1"/>
          <w:sz w:val="24"/>
          <w:szCs w:val="24"/>
          <w:shd w:val="clear" w:color="auto" w:fill="FFFFFF"/>
        </w:rPr>
        <w:t xml:space="preserve">, D., </w:t>
      </w:r>
      <w:proofErr w:type="spellStart"/>
      <w:r w:rsidRPr="00122D63">
        <w:rPr>
          <w:rFonts w:cstheme="minorHAnsi"/>
          <w:color w:val="000000" w:themeColor="text1"/>
          <w:sz w:val="24"/>
          <w:szCs w:val="24"/>
          <w:shd w:val="clear" w:color="auto" w:fill="FFFFFF"/>
        </w:rPr>
        <w:t>Vasiliadis</w:t>
      </w:r>
      <w:proofErr w:type="spellEnd"/>
      <w:r w:rsidRPr="00122D63">
        <w:rPr>
          <w:rFonts w:cstheme="minorHAnsi"/>
          <w:color w:val="000000" w:themeColor="text1"/>
          <w:sz w:val="24"/>
          <w:szCs w:val="24"/>
          <w:shd w:val="clear" w:color="auto" w:fill="FFFFFF"/>
        </w:rPr>
        <w:t xml:space="preserve">, L., </w:t>
      </w:r>
      <w:proofErr w:type="spellStart"/>
      <w:r w:rsidRPr="00122D63">
        <w:rPr>
          <w:rFonts w:cstheme="minorHAnsi"/>
          <w:color w:val="000000" w:themeColor="text1"/>
          <w:sz w:val="24"/>
          <w:szCs w:val="24"/>
          <w:shd w:val="clear" w:color="auto" w:fill="FFFFFF"/>
        </w:rPr>
        <w:t>Aspridis</w:t>
      </w:r>
      <w:proofErr w:type="spellEnd"/>
      <w:r w:rsidRPr="00122D63">
        <w:rPr>
          <w:rFonts w:cstheme="minorHAnsi"/>
          <w:color w:val="000000" w:themeColor="text1"/>
          <w:sz w:val="24"/>
          <w:szCs w:val="24"/>
          <w:shd w:val="clear" w:color="auto" w:fill="FFFFFF"/>
        </w:rPr>
        <w:t>, G., Mantas, C</w:t>
      </w:r>
      <w:proofErr w:type="gramStart"/>
      <w:r w:rsidRPr="00122D63">
        <w:rPr>
          <w:rFonts w:cstheme="minorHAnsi"/>
          <w:color w:val="000000" w:themeColor="text1"/>
          <w:sz w:val="24"/>
          <w:szCs w:val="24"/>
          <w:shd w:val="clear" w:color="auto" w:fill="FFFFFF"/>
        </w:rPr>
        <w:t>., ...</w:t>
      </w:r>
      <w:proofErr w:type="gramEnd"/>
      <w:r w:rsidRPr="00122D63">
        <w:rPr>
          <w:rFonts w:cstheme="minorHAnsi"/>
          <w:color w:val="000000" w:themeColor="text1"/>
          <w:sz w:val="24"/>
          <w:szCs w:val="24"/>
          <w:shd w:val="clear" w:color="auto" w:fill="FFFFFF"/>
        </w:rPr>
        <w:t xml:space="preserve"> &amp; </w:t>
      </w:r>
      <w:r w:rsidRPr="00122D63">
        <w:rPr>
          <w:rFonts w:cstheme="minorHAnsi"/>
          <w:color w:val="000000" w:themeColor="text1"/>
          <w:sz w:val="24"/>
          <w:szCs w:val="24"/>
          <w:shd w:val="clear" w:color="auto" w:fill="FFFFFF"/>
        </w:rPr>
        <w:tab/>
      </w:r>
      <w:proofErr w:type="spellStart"/>
      <w:r w:rsidRPr="00122D63">
        <w:rPr>
          <w:rFonts w:cstheme="minorHAnsi"/>
          <w:color w:val="000000" w:themeColor="text1"/>
          <w:sz w:val="24"/>
          <w:szCs w:val="24"/>
          <w:shd w:val="clear" w:color="auto" w:fill="FFFFFF"/>
        </w:rPr>
        <w:t>Koustelios</w:t>
      </w:r>
      <w:proofErr w:type="spellEnd"/>
      <w:r w:rsidRPr="00122D63">
        <w:rPr>
          <w:rFonts w:cstheme="minorHAnsi"/>
          <w:color w:val="000000" w:themeColor="text1"/>
          <w:sz w:val="24"/>
          <w:szCs w:val="24"/>
          <w:shd w:val="clear" w:color="auto" w:fill="FFFFFF"/>
        </w:rPr>
        <w:t xml:space="preserve">, A. (2018). </w:t>
      </w:r>
      <w:proofErr w:type="gramStart"/>
      <w:r w:rsidRPr="00122D63">
        <w:rPr>
          <w:rFonts w:cstheme="minorHAnsi"/>
          <w:color w:val="000000" w:themeColor="text1"/>
          <w:sz w:val="24"/>
          <w:szCs w:val="24"/>
          <w:shd w:val="clear" w:color="auto" w:fill="FFFFFF"/>
        </w:rPr>
        <w:t>Greece as a sports tourism destination.</w:t>
      </w:r>
      <w:proofErr w:type="gramEnd"/>
      <w:r w:rsidRPr="00122D63">
        <w:rPr>
          <w:rFonts w:cstheme="minorHAnsi"/>
          <w:color w:val="000000" w:themeColor="text1"/>
          <w:sz w:val="24"/>
          <w:szCs w:val="24"/>
          <w:shd w:val="clear" w:color="auto" w:fill="FFFFFF"/>
        </w:rPr>
        <w:t xml:space="preserve"> </w:t>
      </w:r>
      <w:proofErr w:type="gramStart"/>
      <w:r w:rsidRPr="00122D63">
        <w:rPr>
          <w:rFonts w:cstheme="minorHAnsi"/>
          <w:color w:val="000000" w:themeColor="text1"/>
          <w:sz w:val="24"/>
          <w:szCs w:val="24"/>
          <w:shd w:val="clear" w:color="auto" w:fill="FFFFFF"/>
        </w:rPr>
        <w:t>In </w:t>
      </w:r>
      <w:r w:rsidRPr="00122D63">
        <w:rPr>
          <w:rFonts w:cstheme="minorHAnsi"/>
          <w:i/>
          <w:iCs/>
          <w:color w:val="000000" w:themeColor="text1"/>
          <w:sz w:val="24"/>
          <w:szCs w:val="24"/>
          <w:shd w:val="clear" w:color="auto" w:fill="FFFFFF"/>
        </w:rPr>
        <w:t xml:space="preserve">Innovative Approaches </w:t>
      </w:r>
      <w:r w:rsidRPr="00122D63">
        <w:rPr>
          <w:rFonts w:cstheme="minorHAnsi"/>
          <w:i/>
          <w:iCs/>
          <w:color w:val="000000" w:themeColor="text1"/>
          <w:sz w:val="24"/>
          <w:szCs w:val="24"/>
          <w:shd w:val="clear" w:color="auto" w:fill="FFFFFF"/>
        </w:rPr>
        <w:tab/>
        <w:t>to Tourism and Leisure</w:t>
      </w:r>
      <w:r w:rsidRPr="00122D63">
        <w:rPr>
          <w:rFonts w:cstheme="minorHAnsi"/>
          <w:color w:val="000000" w:themeColor="text1"/>
          <w:sz w:val="24"/>
          <w:szCs w:val="24"/>
          <w:shd w:val="clear" w:color="auto" w:fill="FFFFFF"/>
        </w:rPr>
        <w:t> (pp. 507-519).</w:t>
      </w:r>
      <w:proofErr w:type="gramEnd"/>
      <w:r w:rsidRPr="00122D63">
        <w:rPr>
          <w:rFonts w:cstheme="minorHAnsi"/>
          <w:color w:val="000000" w:themeColor="text1"/>
          <w:sz w:val="24"/>
          <w:szCs w:val="24"/>
          <w:shd w:val="clear" w:color="auto" w:fill="FFFFFF"/>
        </w:rPr>
        <w:t xml:space="preserve"> </w:t>
      </w:r>
      <w:proofErr w:type="gramStart"/>
      <w:r w:rsidRPr="00122D63">
        <w:rPr>
          <w:rFonts w:cstheme="minorHAnsi"/>
          <w:color w:val="000000" w:themeColor="text1"/>
          <w:sz w:val="24"/>
          <w:szCs w:val="24"/>
          <w:shd w:val="clear" w:color="auto" w:fill="FFFFFF"/>
        </w:rPr>
        <w:t>Springer, Cham.</w:t>
      </w:r>
      <w:proofErr w:type="gramEnd"/>
      <w:r w:rsidR="0014106B">
        <w:rPr>
          <w:rFonts w:cstheme="minorHAnsi"/>
          <w:color w:val="000000" w:themeColor="text1"/>
          <w:sz w:val="24"/>
          <w:szCs w:val="24"/>
          <w:shd w:val="clear" w:color="auto" w:fill="FFFFFF"/>
        </w:rPr>
        <w:t xml:space="preserve"> </w:t>
      </w:r>
    </w:p>
    <w:p w:rsidR="00122D63" w:rsidRPr="00122D63" w:rsidRDefault="00122D63" w:rsidP="00122D63">
      <w:pPr>
        <w:spacing w:line="480" w:lineRule="auto"/>
        <w:rPr>
          <w:rFonts w:cstheme="minorHAnsi"/>
          <w:color w:val="000000" w:themeColor="text1"/>
          <w:sz w:val="24"/>
          <w:szCs w:val="24"/>
          <w:shd w:val="clear" w:color="auto" w:fill="FFFFFF"/>
        </w:rPr>
      </w:pPr>
      <w:proofErr w:type="spellStart"/>
      <w:proofErr w:type="gramStart"/>
      <w:r w:rsidRPr="00122D63">
        <w:rPr>
          <w:rFonts w:cstheme="minorHAnsi"/>
          <w:color w:val="000000" w:themeColor="text1"/>
          <w:sz w:val="24"/>
          <w:szCs w:val="24"/>
          <w:shd w:val="clear" w:color="auto" w:fill="FFFFFF"/>
        </w:rPr>
        <w:t>Chatzigeorgiou</w:t>
      </w:r>
      <w:proofErr w:type="spellEnd"/>
      <w:r w:rsidRPr="00122D63">
        <w:rPr>
          <w:rFonts w:cstheme="minorHAnsi"/>
          <w:color w:val="000000" w:themeColor="text1"/>
          <w:sz w:val="24"/>
          <w:szCs w:val="24"/>
          <w:shd w:val="clear" w:color="auto" w:fill="FFFFFF"/>
        </w:rPr>
        <w:t xml:space="preserve">, C., &amp; </w:t>
      </w:r>
      <w:proofErr w:type="spellStart"/>
      <w:r w:rsidRPr="00122D63">
        <w:rPr>
          <w:rFonts w:cstheme="minorHAnsi"/>
          <w:color w:val="000000" w:themeColor="text1"/>
          <w:sz w:val="24"/>
          <w:szCs w:val="24"/>
          <w:shd w:val="clear" w:color="auto" w:fill="FFFFFF"/>
        </w:rPr>
        <w:t>Christou</w:t>
      </w:r>
      <w:proofErr w:type="spellEnd"/>
      <w:r w:rsidRPr="00122D63">
        <w:rPr>
          <w:rFonts w:cstheme="minorHAnsi"/>
          <w:color w:val="000000" w:themeColor="text1"/>
          <w:sz w:val="24"/>
          <w:szCs w:val="24"/>
          <w:shd w:val="clear" w:color="auto" w:fill="FFFFFF"/>
        </w:rPr>
        <w:t>, E. (2016).</w:t>
      </w:r>
      <w:proofErr w:type="gramEnd"/>
      <w:r w:rsidRPr="00122D63">
        <w:rPr>
          <w:rFonts w:cstheme="minorHAnsi"/>
          <w:color w:val="000000" w:themeColor="text1"/>
          <w:sz w:val="24"/>
          <w:szCs w:val="24"/>
          <w:shd w:val="clear" w:color="auto" w:fill="FFFFFF"/>
        </w:rPr>
        <w:t xml:space="preserve"> Destination branding and visitor brand loyalty: Evidence from mature tourism destinations in Greece.</w:t>
      </w:r>
    </w:p>
    <w:p w:rsidR="00122D63" w:rsidRPr="00122D63" w:rsidRDefault="00122D63" w:rsidP="00122D63">
      <w:pPr>
        <w:spacing w:line="480" w:lineRule="auto"/>
        <w:rPr>
          <w:rFonts w:cstheme="minorHAnsi"/>
          <w:color w:val="000000" w:themeColor="text1"/>
          <w:sz w:val="24"/>
          <w:szCs w:val="24"/>
        </w:rPr>
      </w:pPr>
      <w:proofErr w:type="spellStart"/>
      <w:proofErr w:type="gramStart"/>
      <w:r w:rsidRPr="00122D63">
        <w:rPr>
          <w:rFonts w:cstheme="minorHAnsi"/>
          <w:color w:val="000000" w:themeColor="text1"/>
          <w:sz w:val="24"/>
          <w:szCs w:val="24"/>
          <w:shd w:val="clear" w:color="auto" w:fill="FFFFFF"/>
        </w:rPr>
        <w:t>Kasimati</w:t>
      </w:r>
      <w:proofErr w:type="spellEnd"/>
      <w:r w:rsidRPr="00122D63">
        <w:rPr>
          <w:rFonts w:cstheme="minorHAnsi"/>
          <w:color w:val="000000" w:themeColor="text1"/>
          <w:sz w:val="24"/>
          <w:szCs w:val="24"/>
          <w:shd w:val="clear" w:color="auto" w:fill="FFFFFF"/>
        </w:rPr>
        <w:t xml:space="preserve">, E., &amp; </w:t>
      </w:r>
      <w:proofErr w:type="spellStart"/>
      <w:r w:rsidRPr="00122D63">
        <w:rPr>
          <w:rFonts w:cstheme="minorHAnsi"/>
          <w:color w:val="000000" w:themeColor="text1"/>
          <w:sz w:val="24"/>
          <w:szCs w:val="24"/>
          <w:shd w:val="clear" w:color="auto" w:fill="FFFFFF"/>
        </w:rPr>
        <w:t>Ioakeimidis</w:t>
      </w:r>
      <w:proofErr w:type="spellEnd"/>
      <w:r w:rsidRPr="00122D63">
        <w:rPr>
          <w:rFonts w:cstheme="minorHAnsi"/>
          <w:color w:val="000000" w:themeColor="text1"/>
          <w:sz w:val="24"/>
          <w:szCs w:val="24"/>
          <w:shd w:val="clear" w:color="auto" w:fill="FFFFFF"/>
        </w:rPr>
        <w:t>, P. (2019).</w:t>
      </w:r>
      <w:proofErr w:type="gramEnd"/>
      <w:r w:rsidRPr="00122D63">
        <w:rPr>
          <w:rFonts w:cstheme="minorHAnsi"/>
          <w:color w:val="000000" w:themeColor="text1"/>
          <w:sz w:val="24"/>
          <w:szCs w:val="24"/>
          <w:shd w:val="clear" w:color="auto" w:fill="FFFFFF"/>
        </w:rPr>
        <w:t xml:space="preserve"> Accessible tourism</w:t>
      </w:r>
      <w:r w:rsidR="0014106B">
        <w:rPr>
          <w:rFonts w:cstheme="minorHAnsi"/>
          <w:color w:val="000000" w:themeColor="text1"/>
          <w:sz w:val="24"/>
          <w:szCs w:val="24"/>
          <w:shd w:val="clear" w:color="auto" w:fill="FFFFFF"/>
        </w:rPr>
        <w:t xml:space="preserve"> in Greece: What is the current </w:t>
      </w:r>
      <w:proofErr w:type="gramStart"/>
      <w:r w:rsidR="0014106B">
        <w:rPr>
          <w:rFonts w:cstheme="minorHAnsi"/>
          <w:color w:val="000000" w:themeColor="text1"/>
          <w:sz w:val="24"/>
          <w:szCs w:val="24"/>
          <w:shd w:val="clear" w:color="auto" w:fill="FFFFFF"/>
        </w:rPr>
        <w:t>status</w:t>
      </w:r>
      <w:r w:rsidRPr="00122D63">
        <w:rPr>
          <w:rFonts w:cstheme="minorHAnsi"/>
          <w:color w:val="000000" w:themeColor="text1"/>
          <w:sz w:val="24"/>
          <w:szCs w:val="24"/>
          <w:shd w:val="clear" w:color="auto" w:fill="FFFFFF"/>
        </w:rPr>
        <w:t>.</w:t>
      </w:r>
      <w:proofErr w:type="gramEnd"/>
      <w:r w:rsidRPr="00122D63">
        <w:rPr>
          <w:rFonts w:cstheme="minorHAnsi"/>
          <w:color w:val="000000" w:themeColor="text1"/>
          <w:sz w:val="24"/>
          <w:szCs w:val="24"/>
          <w:shd w:val="clear" w:color="auto" w:fill="FFFFFF"/>
        </w:rPr>
        <w:t> </w:t>
      </w:r>
      <w:r w:rsidRPr="00122D63">
        <w:rPr>
          <w:rFonts w:cstheme="minorHAnsi"/>
          <w:i/>
          <w:iCs/>
          <w:color w:val="000000" w:themeColor="text1"/>
          <w:sz w:val="24"/>
          <w:szCs w:val="24"/>
          <w:shd w:val="clear" w:color="auto" w:fill="FFFFFF"/>
        </w:rPr>
        <w:t xml:space="preserve">Journal of </w:t>
      </w:r>
      <w:proofErr w:type="spellStart"/>
      <w:r w:rsidRPr="00122D63">
        <w:rPr>
          <w:rFonts w:cstheme="minorHAnsi"/>
          <w:i/>
          <w:iCs/>
          <w:color w:val="000000" w:themeColor="text1"/>
          <w:sz w:val="24"/>
          <w:szCs w:val="24"/>
          <w:shd w:val="clear" w:color="auto" w:fill="FFFFFF"/>
        </w:rPr>
        <w:t>Ekonomi</w:t>
      </w:r>
      <w:proofErr w:type="spellEnd"/>
      <w:r w:rsidRPr="00122D63">
        <w:rPr>
          <w:rFonts w:cstheme="minorHAnsi"/>
          <w:color w:val="000000" w:themeColor="text1"/>
          <w:sz w:val="24"/>
          <w:szCs w:val="24"/>
          <w:shd w:val="clear" w:color="auto" w:fill="FFFFFF"/>
        </w:rPr>
        <w:t>, </w:t>
      </w:r>
      <w:r w:rsidRPr="00122D63">
        <w:rPr>
          <w:rFonts w:cstheme="minorHAnsi"/>
          <w:i/>
          <w:iCs/>
          <w:color w:val="000000" w:themeColor="text1"/>
          <w:sz w:val="24"/>
          <w:szCs w:val="24"/>
          <w:shd w:val="clear" w:color="auto" w:fill="FFFFFF"/>
        </w:rPr>
        <w:t>1</w:t>
      </w:r>
      <w:r w:rsidRPr="00122D63">
        <w:rPr>
          <w:rFonts w:cstheme="minorHAnsi"/>
          <w:color w:val="000000" w:themeColor="text1"/>
          <w:sz w:val="24"/>
          <w:szCs w:val="24"/>
          <w:shd w:val="clear" w:color="auto" w:fill="FFFFFF"/>
        </w:rPr>
        <w:t>(1), 12-21.</w:t>
      </w:r>
    </w:p>
    <w:p w:rsidR="00122D63" w:rsidRPr="00122D63" w:rsidRDefault="00122D63" w:rsidP="00122D63">
      <w:pPr>
        <w:spacing w:line="480" w:lineRule="auto"/>
        <w:rPr>
          <w:rFonts w:cstheme="minorHAnsi"/>
          <w:color w:val="000000" w:themeColor="text1"/>
          <w:sz w:val="24"/>
          <w:szCs w:val="24"/>
          <w:shd w:val="clear" w:color="auto" w:fill="FFFFFF"/>
        </w:rPr>
      </w:pPr>
      <w:proofErr w:type="gramStart"/>
      <w:r w:rsidRPr="00122D63">
        <w:rPr>
          <w:rFonts w:cstheme="minorHAnsi"/>
          <w:color w:val="000000" w:themeColor="text1"/>
          <w:sz w:val="24"/>
          <w:szCs w:val="24"/>
          <w:shd w:val="clear" w:color="auto" w:fill="FFFFFF"/>
        </w:rPr>
        <w:t xml:space="preserve">Swanson, J. R., &amp; </w:t>
      </w:r>
      <w:proofErr w:type="spellStart"/>
      <w:r w:rsidRPr="00122D63">
        <w:rPr>
          <w:rFonts w:cstheme="minorHAnsi"/>
          <w:color w:val="000000" w:themeColor="text1"/>
          <w:sz w:val="24"/>
          <w:szCs w:val="24"/>
          <w:shd w:val="clear" w:color="auto" w:fill="FFFFFF"/>
        </w:rPr>
        <w:t>Cavender</w:t>
      </w:r>
      <w:proofErr w:type="spellEnd"/>
      <w:r w:rsidRPr="00122D63">
        <w:rPr>
          <w:rFonts w:cstheme="minorHAnsi"/>
          <w:color w:val="000000" w:themeColor="text1"/>
          <w:sz w:val="24"/>
          <w:szCs w:val="24"/>
          <w:shd w:val="clear" w:color="auto" w:fill="FFFFFF"/>
        </w:rPr>
        <w:t>, R. (2019).</w:t>
      </w:r>
      <w:proofErr w:type="gramEnd"/>
      <w:r w:rsidRPr="00122D63">
        <w:rPr>
          <w:rFonts w:cstheme="minorHAnsi"/>
          <w:color w:val="000000" w:themeColor="text1"/>
          <w:sz w:val="24"/>
          <w:szCs w:val="24"/>
          <w:shd w:val="clear" w:color="auto" w:fill="FFFFFF"/>
        </w:rPr>
        <w:t xml:space="preserve"> Generational perceptions of prosperity on the niche tourism island destination of Ikaria, Greece. </w:t>
      </w:r>
      <w:r w:rsidRPr="00122D63">
        <w:rPr>
          <w:rFonts w:cstheme="minorHAnsi"/>
          <w:i/>
          <w:iCs/>
          <w:color w:val="000000" w:themeColor="text1"/>
          <w:sz w:val="24"/>
          <w:szCs w:val="24"/>
          <w:shd w:val="clear" w:color="auto" w:fill="FFFFFF"/>
        </w:rPr>
        <w:t>I</w:t>
      </w:r>
      <w:r w:rsidR="0014106B">
        <w:rPr>
          <w:rFonts w:cstheme="minorHAnsi"/>
          <w:i/>
          <w:iCs/>
          <w:color w:val="000000" w:themeColor="text1"/>
          <w:sz w:val="24"/>
          <w:szCs w:val="24"/>
          <w:shd w:val="clear" w:color="auto" w:fill="FFFFFF"/>
        </w:rPr>
        <w:t xml:space="preserve">nternational Journal of Tourism </w:t>
      </w:r>
      <w:r w:rsidRPr="00122D63">
        <w:rPr>
          <w:rFonts w:cstheme="minorHAnsi"/>
          <w:i/>
          <w:iCs/>
          <w:color w:val="000000" w:themeColor="text1"/>
          <w:sz w:val="24"/>
          <w:szCs w:val="24"/>
          <w:shd w:val="clear" w:color="auto" w:fill="FFFFFF"/>
        </w:rPr>
        <w:t>Anthropology</w:t>
      </w:r>
      <w:r w:rsidRPr="00122D63">
        <w:rPr>
          <w:rFonts w:cstheme="minorHAnsi"/>
          <w:color w:val="000000" w:themeColor="text1"/>
          <w:sz w:val="24"/>
          <w:szCs w:val="24"/>
          <w:shd w:val="clear" w:color="auto" w:fill="FFFFFF"/>
        </w:rPr>
        <w:t>, </w:t>
      </w:r>
      <w:r w:rsidRPr="00122D63">
        <w:rPr>
          <w:rFonts w:cstheme="minorHAnsi"/>
          <w:i/>
          <w:iCs/>
          <w:color w:val="000000" w:themeColor="text1"/>
          <w:sz w:val="24"/>
          <w:szCs w:val="24"/>
          <w:shd w:val="clear" w:color="auto" w:fill="FFFFFF"/>
        </w:rPr>
        <w:t>7</w:t>
      </w:r>
      <w:r w:rsidRPr="00122D63">
        <w:rPr>
          <w:rFonts w:cstheme="minorHAnsi"/>
          <w:color w:val="000000" w:themeColor="text1"/>
          <w:sz w:val="24"/>
          <w:szCs w:val="24"/>
          <w:shd w:val="clear" w:color="auto" w:fill="FFFFFF"/>
        </w:rPr>
        <w:t>(1), 40-59.</w:t>
      </w:r>
    </w:p>
    <w:p w:rsidR="00122D63" w:rsidRDefault="00122D63" w:rsidP="00122D63">
      <w:pPr>
        <w:spacing w:line="480" w:lineRule="auto"/>
        <w:rPr>
          <w:rFonts w:cstheme="minorHAnsi"/>
          <w:color w:val="000000" w:themeColor="text1"/>
          <w:sz w:val="24"/>
          <w:szCs w:val="24"/>
          <w:shd w:val="clear" w:color="auto" w:fill="FFFFFF"/>
        </w:rPr>
      </w:pPr>
      <w:proofErr w:type="spellStart"/>
      <w:proofErr w:type="gramStart"/>
      <w:r w:rsidRPr="00122D63">
        <w:rPr>
          <w:rFonts w:cstheme="minorHAnsi"/>
          <w:color w:val="000000" w:themeColor="text1"/>
          <w:sz w:val="24"/>
          <w:szCs w:val="24"/>
          <w:shd w:val="clear" w:color="auto" w:fill="FFFFFF"/>
        </w:rPr>
        <w:t>Triantafillidou</w:t>
      </w:r>
      <w:proofErr w:type="spellEnd"/>
      <w:r w:rsidRPr="00122D63">
        <w:rPr>
          <w:rFonts w:cstheme="minorHAnsi"/>
          <w:color w:val="000000" w:themeColor="text1"/>
          <w:sz w:val="24"/>
          <w:szCs w:val="24"/>
          <w:shd w:val="clear" w:color="auto" w:fill="FFFFFF"/>
        </w:rPr>
        <w:t xml:space="preserve">, A., </w:t>
      </w:r>
      <w:proofErr w:type="spellStart"/>
      <w:r w:rsidRPr="00122D63">
        <w:rPr>
          <w:rFonts w:cstheme="minorHAnsi"/>
          <w:color w:val="000000" w:themeColor="text1"/>
          <w:sz w:val="24"/>
          <w:szCs w:val="24"/>
          <w:shd w:val="clear" w:color="auto" w:fill="FFFFFF"/>
        </w:rPr>
        <w:t>Yannas</w:t>
      </w:r>
      <w:proofErr w:type="spellEnd"/>
      <w:r w:rsidRPr="00122D63">
        <w:rPr>
          <w:rFonts w:cstheme="minorHAnsi"/>
          <w:color w:val="000000" w:themeColor="text1"/>
          <w:sz w:val="24"/>
          <w:szCs w:val="24"/>
          <w:shd w:val="clear" w:color="auto" w:fill="FFFFFF"/>
        </w:rPr>
        <w:t xml:space="preserve">, P., &amp; </w:t>
      </w:r>
      <w:proofErr w:type="spellStart"/>
      <w:r w:rsidR="0014106B">
        <w:rPr>
          <w:rFonts w:cstheme="minorHAnsi"/>
          <w:color w:val="000000" w:themeColor="text1"/>
          <w:sz w:val="24"/>
          <w:szCs w:val="24"/>
          <w:shd w:val="clear" w:color="auto" w:fill="FFFFFF"/>
        </w:rPr>
        <w:t>Lappas</w:t>
      </w:r>
      <w:proofErr w:type="spellEnd"/>
      <w:r w:rsidR="0014106B">
        <w:rPr>
          <w:rFonts w:cstheme="minorHAnsi"/>
          <w:color w:val="000000" w:themeColor="text1"/>
          <w:sz w:val="24"/>
          <w:szCs w:val="24"/>
          <w:shd w:val="clear" w:color="auto" w:fill="FFFFFF"/>
        </w:rPr>
        <w:t>, G. (2019).</w:t>
      </w:r>
      <w:proofErr w:type="gramEnd"/>
      <w:r w:rsidR="0014106B">
        <w:rPr>
          <w:rFonts w:cstheme="minorHAnsi"/>
          <w:color w:val="000000" w:themeColor="text1"/>
          <w:sz w:val="24"/>
          <w:szCs w:val="24"/>
          <w:shd w:val="clear" w:color="auto" w:fill="FFFFFF"/>
        </w:rPr>
        <w:t xml:space="preserve"> </w:t>
      </w:r>
      <w:proofErr w:type="gramStart"/>
      <w:r w:rsidRPr="00122D63">
        <w:rPr>
          <w:rFonts w:cstheme="minorHAnsi"/>
          <w:color w:val="000000" w:themeColor="text1"/>
          <w:sz w:val="24"/>
          <w:szCs w:val="24"/>
          <w:shd w:val="clear" w:color="auto" w:fill="FFFFFF"/>
        </w:rPr>
        <w:t>The Imp</w:t>
      </w:r>
      <w:r w:rsidR="0014106B">
        <w:rPr>
          <w:rFonts w:cstheme="minorHAnsi"/>
          <w:color w:val="000000" w:themeColor="text1"/>
          <w:sz w:val="24"/>
          <w:szCs w:val="24"/>
          <w:shd w:val="clear" w:color="auto" w:fill="FFFFFF"/>
        </w:rPr>
        <w:t xml:space="preserve">act of the Destination Image of </w:t>
      </w:r>
      <w:r w:rsidRPr="00122D63">
        <w:rPr>
          <w:rFonts w:cstheme="minorHAnsi"/>
          <w:color w:val="000000" w:themeColor="text1"/>
          <w:sz w:val="24"/>
          <w:szCs w:val="24"/>
          <w:shd w:val="clear" w:color="auto" w:fill="FFFFFF"/>
        </w:rPr>
        <w:t>Greece on T</w:t>
      </w:r>
      <w:r w:rsidR="0014106B">
        <w:rPr>
          <w:rFonts w:cstheme="minorHAnsi"/>
          <w:color w:val="000000" w:themeColor="text1"/>
          <w:sz w:val="24"/>
          <w:szCs w:val="24"/>
          <w:shd w:val="clear" w:color="auto" w:fill="FFFFFF"/>
        </w:rPr>
        <w:t>ourists’ Behavioral Intentions.</w:t>
      </w:r>
      <w:proofErr w:type="gramEnd"/>
      <w:r w:rsidR="0014106B">
        <w:rPr>
          <w:rFonts w:cstheme="minorHAnsi"/>
          <w:color w:val="000000" w:themeColor="text1"/>
          <w:sz w:val="24"/>
          <w:szCs w:val="24"/>
          <w:shd w:val="clear" w:color="auto" w:fill="FFFFFF"/>
        </w:rPr>
        <w:t xml:space="preserve"> </w:t>
      </w:r>
      <w:proofErr w:type="gramStart"/>
      <w:r w:rsidRPr="00122D63">
        <w:rPr>
          <w:rFonts w:cstheme="minorHAnsi"/>
          <w:color w:val="000000" w:themeColor="text1"/>
          <w:sz w:val="24"/>
          <w:szCs w:val="24"/>
          <w:shd w:val="clear" w:color="auto" w:fill="FFFFFF"/>
        </w:rPr>
        <w:t>In </w:t>
      </w:r>
      <w:r w:rsidRPr="00122D63">
        <w:rPr>
          <w:rFonts w:cstheme="minorHAnsi"/>
          <w:i/>
          <w:iCs/>
          <w:color w:val="000000" w:themeColor="text1"/>
          <w:sz w:val="24"/>
          <w:szCs w:val="24"/>
          <w:shd w:val="clear" w:color="auto" w:fill="FFFFFF"/>
        </w:rPr>
        <w:t>Economic and Financial Challenges for Eastern Europe</w:t>
      </w:r>
      <w:r w:rsidRPr="00122D63">
        <w:rPr>
          <w:rFonts w:cstheme="minorHAnsi"/>
          <w:color w:val="000000" w:themeColor="text1"/>
          <w:sz w:val="24"/>
          <w:szCs w:val="24"/>
          <w:shd w:val="clear" w:color="auto" w:fill="FFFFFF"/>
        </w:rPr>
        <w:t> (pp. 345-359).</w:t>
      </w:r>
      <w:proofErr w:type="gramEnd"/>
      <w:r w:rsidRPr="00122D63">
        <w:rPr>
          <w:rFonts w:cstheme="minorHAnsi"/>
          <w:color w:val="000000" w:themeColor="text1"/>
          <w:sz w:val="24"/>
          <w:szCs w:val="24"/>
          <w:shd w:val="clear" w:color="auto" w:fill="FFFFFF"/>
        </w:rPr>
        <w:t xml:space="preserve"> </w:t>
      </w:r>
      <w:proofErr w:type="gramStart"/>
      <w:r w:rsidRPr="00122D63">
        <w:rPr>
          <w:rFonts w:cstheme="minorHAnsi"/>
          <w:color w:val="000000" w:themeColor="text1"/>
          <w:sz w:val="24"/>
          <w:szCs w:val="24"/>
          <w:shd w:val="clear" w:color="auto" w:fill="FFFFFF"/>
        </w:rPr>
        <w:t>Springer, Cham.</w:t>
      </w:r>
      <w:proofErr w:type="gramEnd"/>
    </w:p>
    <w:p w:rsidR="00EE5333" w:rsidRDefault="00EE5333" w:rsidP="00122D63">
      <w:pPr>
        <w:spacing w:line="480" w:lineRule="auto"/>
      </w:pPr>
      <w:r>
        <w:rPr>
          <w:rFonts w:cstheme="minorHAnsi"/>
          <w:color w:val="000000" w:themeColor="text1"/>
          <w:sz w:val="24"/>
          <w:szCs w:val="24"/>
          <w:shd w:val="clear" w:color="auto" w:fill="FFFFFF"/>
        </w:rPr>
        <w:t xml:space="preserve">Greece all time classic (2020) “visit Greece” {available from online: </w:t>
      </w:r>
      <w:hyperlink r:id="rId7" w:history="1">
        <w:r>
          <w:rPr>
            <w:rStyle w:val="Hyperlink"/>
          </w:rPr>
          <w:t>http://www.visitgreece.gr/en/greeceonthespotlight/athens_is_second_best_destination_in_europe</w:t>
        </w:r>
      </w:hyperlink>
      <w:r>
        <w:t xml:space="preserve"> } [accessed on: 7th March 2020]</w:t>
      </w:r>
    </w:p>
    <w:p w:rsidR="00EE5333" w:rsidRDefault="00EE5333" w:rsidP="00122D63">
      <w:pPr>
        <w:spacing w:line="480" w:lineRule="auto"/>
      </w:pPr>
      <w:r>
        <w:t xml:space="preserve">Greek </w:t>
      </w:r>
      <w:proofErr w:type="spellStart"/>
      <w:r>
        <w:t>repoter</w:t>
      </w:r>
      <w:proofErr w:type="spellEnd"/>
      <w:r>
        <w:t xml:space="preserve"> (2019) </w:t>
      </w:r>
      <w:proofErr w:type="gramStart"/>
      <w:r>
        <w:t>“ data</w:t>
      </w:r>
      <w:proofErr w:type="gramEnd"/>
      <w:r>
        <w:t xml:space="preserve"> shows more tourists come to </w:t>
      </w:r>
      <w:r w:rsidR="003F0840">
        <w:t>Greece {available from online:</w:t>
      </w:r>
      <w:r>
        <w:t xml:space="preserve"> </w:t>
      </w:r>
      <w:hyperlink r:id="rId8" w:history="1">
        <w:r w:rsidR="003F0840">
          <w:rPr>
            <w:rStyle w:val="Hyperlink"/>
          </w:rPr>
          <w:t>https://greece.greekreporter.com/2019/12/20/data-shows-more-tourists-came-to-greece-in-2019-but-stayed-for-fewer-days/</w:t>
        </w:r>
      </w:hyperlink>
      <w:r w:rsidR="003F0840">
        <w:t xml:space="preserve"> } [accessed on 8</w:t>
      </w:r>
      <w:r w:rsidR="003F0840" w:rsidRPr="003F0840">
        <w:rPr>
          <w:vertAlign w:val="superscript"/>
        </w:rPr>
        <w:t>th</w:t>
      </w:r>
      <w:r w:rsidR="003F0840">
        <w:t xml:space="preserve"> March 2020]</w:t>
      </w:r>
    </w:p>
    <w:p w:rsidR="003F0840" w:rsidRPr="00122D63" w:rsidRDefault="003F0840" w:rsidP="00122D63">
      <w:pPr>
        <w:spacing w:line="480" w:lineRule="auto"/>
        <w:rPr>
          <w:rFonts w:cstheme="minorHAnsi"/>
          <w:color w:val="000000" w:themeColor="text1"/>
          <w:sz w:val="24"/>
          <w:szCs w:val="24"/>
          <w:shd w:val="clear" w:color="auto" w:fill="FFFFFF"/>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p w:rsidR="00122D63" w:rsidRPr="00122D63" w:rsidRDefault="00122D63">
      <w:pPr>
        <w:rPr>
          <w:rFonts w:cstheme="minorHAnsi"/>
          <w:sz w:val="24"/>
          <w:szCs w:val="24"/>
        </w:rPr>
      </w:pPr>
    </w:p>
    <w:sectPr w:rsidR="00122D63" w:rsidRPr="00122D63" w:rsidSect="00C96F16">
      <w:head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5B4F" w:rsidRDefault="00745B4F" w:rsidP="00B30435">
      <w:pPr>
        <w:spacing w:after="0" w:line="240" w:lineRule="auto"/>
      </w:pPr>
      <w:r>
        <w:separator/>
      </w:r>
    </w:p>
  </w:endnote>
  <w:endnote w:type="continuationSeparator" w:id="0">
    <w:p w:rsidR="00745B4F" w:rsidRDefault="00745B4F" w:rsidP="00B304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5B4F" w:rsidRDefault="00745B4F" w:rsidP="00B30435">
      <w:pPr>
        <w:spacing w:after="0" w:line="240" w:lineRule="auto"/>
      </w:pPr>
      <w:r>
        <w:separator/>
      </w:r>
    </w:p>
  </w:footnote>
  <w:footnote w:type="continuationSeparator" w:id="0">
    <w:p w:rsidR="00745B4F" w:rsidRDefault="00745B4F" w:rsidP="00B3043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1C11" w:rsidRPr="00D21C11" w:rsidRDefault="00745B4F">
    <w:pPr>
      <w:pStyle w:val="Header"/>
      <w:jc w:val="right"/>
      <w:rPr>
        <w:rFonts w:ascii="Times New Roman" w:hAnsi="Times New Roman" w:cs="Times New Roman"/>
        <w:sz w:val="24"/>
        <w:szCs w:val="24"/>
      </w:rPr>
    </w:pPr>
    <w:r w:rsidRPr="00D21C11">
      <w:rPr>
        <w:rFonts w:ascii="Times New Roman" w:hAnsi="Times New Roman" w:cs="Times New Roman"/>
        <w:sz w:val="24"/>
        <w:szCs w:val="24"/>
      </w:rPr>
      <w:t>DESTINATION GREECE</w:t>
    </w:r>
    <w:r w:rsidRPr="00D21C11">
      <w:rPr>
        <w:rFonts w:ascii="Times New Roman" w:hAnsi="Times New Roman" w:cs="Times New Roman"/>
        <w:sz w:val="24"/>
        <w:szCs w:val="24"/>
      </w:rPr>
      <w:tab/>
    </w:r>
    <w:r w:rsidRPr="00D21C11">
      <w:rPr>
        <w:rFonts w:ascii="Times New Roman" w:hAnsi="Times New Roman" w:cs="Times New Roman"/>
        <w:sz w:val="24"/>
        <w:szCs w:val="24"/>
      </w:rPr>
      <w:tab/>
    </w:r>
    <w:sdt>
      <w:sdtPr>
        <w:rPr>
          <w:rFonts w:ascii="Times New Roman" w:hAnsi="Times New Roman" w:cs="Times New Roman"/>
          <w:sz w:val="24"/>
          <w:szCs w:val="24"/>
        </w:rPr>
        <w:id w:val="-510831946"/>
        <w:docPartObj>
          <w:docPartGallery w:val="Page Numbers (Top of Page)"/>
          <w:docPartUnique/>
        </w:docPartObj>
      </w:sdtPr>
      <w:sdtEndPr>
        <w:rPr>
          <w:noProof/>
        </w:rPr>
      </w:sdtEndPr>
      <w:sdtContent>
        <w:r w:rsidRPr="00D21C11">
          <w:rPr>
            <w:rFonts w:ascii="Times New Roman" w:hAnsi="Times New Roman" w:cs="Times New Roman"/>
            <w:sz w:val="24"/>
            <w:szCs w:val="24"/>
          </w:rPr>
          <w:fldChar w:fldCharType="begin"/>
        </w:r>
        <w:r w:rsidRPr="00D21C11">
          <w:rPr>
            <w:rFonts w:ascii="Times New Roman" w:hAnsi="Times New Roman" w:cs="Times New Roman"/>
            <w:sz w:val="24"/>
            <w:szCs w:val="24"/>
          </w:rPr>
          <w:instrText xml:space="preserve"> PAGE   \* MERGEFORMAT </w:instrText>
        </w:r>
        <w:r w:rsidRPr="00D21C11">
          <w:rPr>
            <w:rFonts w:ascii="Times New Roman" w:hAnsi="Times New Roman" w:cs="Times New Roman"/>
            <w:sz w:val="24"/>
            <w:szCs w:val="24"/>
          </w:rPr>
          <w:fldChar w:fldCharType="separate"/>
        </w:r>
        <w:r w:rsidR="003F0840">
          <w:rPr>
            <w:rFonts w:ascii="Times New Roman" w:hAnsi="Times New Roman" w:cs="Times New Roman"/>
            <w:noProof/>
            <w:sz w:val="24"/>
            <w:szCs w:val="24"/>
          </w:rPr>
          <w:t>10</w:t>
        </w:r>
        <w:r w:rsidRPr="00D21C11">
          <w:rPr>
            <w:rFonts w:ascii="Times New Roman" w:hAnsi="Times New Roman" w:cs="Times New Roman"/>
            <w:noProof/>
            <w:sz w:val="24"/>
            <w:szCs w:val="24"/>
          </w:rPr>
          <w:fldChar w:fldCharType="end"/>
        </w:r>
      </w:sdtContent>
    </w:sdt>
  </w:p>
  <w:p w:rsidR="00D21C11" w:rsidRPr="00D21C11" w:rsidRDefault="00745B4F">
    <w:pPr>
      <w:pStyle w:val="Header"/>
      <w:rPr>
        <w:rFonts w:ascii="Times New Roman" w:hAnsi="Times New Roman" w:cs="Times New Roman"/>
        <w:sz w:val="24"/>
        <w:szCs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122D63"/>
    <w:rsid w:val="00122D63"/>
    <w:rsid w:val="0014106B"/>
    <w:rsid w:val="003F0840"/>
    <w:rsid w:val="0054355E"/>
    <w:rsid w:val="00745B4F"/>
    <w:rsid w:val="00B30435"/>
    <w:rsid w:val="00EE533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2D63"/>
    <w:pPr>
      <w:spacing w:after="160" w:line="259"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2D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2D63"/>
    <w:rPr>
      <w:lang w:val="en-US"/>
    </w:rPr>
  </w:style>
  <w:style w:type="paragraph" w:styleId="Footer">
    <w:name w:val="footer"/>
    <w:basedOn w:val="Normal"/>
    <w:link w:val="FooterChar"/>
    <w:uiPriority w:val="99"/>
    <w:semiHidden/>
    <w:unhideWhenUsed/>
    <w:rsid w:val="00B3043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30435"/>
    <w:rPr>
      <w:lang w:val="en-US"/>
    </w:rPr>
  </w:style>
  <w:style w:type="character" w:styleId="Hyperlink">
    <w:name w:val="Hyperlink"/>
    <w:basedOn w:val="DefaultParagraphFont"/>
    <w:uiPriority w:val="99"/>
    <w:semiHidden/>
    <w:unhideWhenUsed/>
    <w:rsid w:val="00EE5333"/>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greece.greekreporter.com/2019/12/20/data-shows-more-tourists-came-to-greece-in-2019-but-stayed-for-fewer-days/" TargetMode="External"/><Relationship Id="rId3" Type="http://schemas.openxmlformats.org/officeDocument/2006/relationships/webSettings" Target="webSettings.xml"/><Relationship Id="rId7" Type="http://schemas.openxmlformats.org/officeDocument/2006/relationships/hyperlink" Target="http://www.visitgreece.gr/en/greeceonthespotlight/athens_is_second_best_destination_in_europ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10</Pages>
  <Words>1895</Words>
  <Characters>10808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Kaspas</Company>
  <LinksUpToDate>false</LinksUpToDate>
  <CharactersWithSpaces>12678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Ammad</dc:creator>
  <cp:lastModifiedBy>Ammad</cp:lastModifiedBy>
  <cp:revision>1</cp:revision>
  <dcterms:created xsi:type="dcterms:W3CDTF">2020-03-08T14:37:00Z</dcterms:created>
  <dcterms:modified xsi:type="dcterms:W3CDTF">2020-03-08T15:22:00Z</dcterms:modified>
</cp:coreProperties>
</file>