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2CF86" w14:textId="2314B28C" w:rsidR="003F7DD7" w:rsidRPr="00185BCD" w:rsidRDefault="003F7DD7" w:rsidP="003F7DD7">
      <w:pPr>
        <w:rPr>
          <w:sz w:val="24"/>
          <w:szCs w:val="24"/>
          <w:lang w:val="it-IT"/>
        </w:rPr>
      </w:pPr>
      <w:r w:rsidRPr="00185BCD">
        <w:rPr>
          <w:sz w:val="36"/>
          <w:szCs w:val="36"/>
          <w:lang w:val="it-IT"/>
        </w:rPr>
        <w:t>Name:</w:t>
      </w:r>
      <w:r w:rsidR="00185BCD" w:rsidRPr="00185BCD">
        <w:rPr>
          <w:sz w:val="36"/>
          <w:szCs w:val="36"/>
          <w:lang w:val="it-IT"/>
        </w:rPr>
        <w:t xml:space="preserve"> Adriana Elena Mihai</w:t>
      </w:r>
    </w:p>
    <w:p w14:paraId="1EF03A2C" w14:textId="77777777" w:rsidR="003F7DD7" w:rsidRPr="00185BCD" w:rsidRDefault="003F7DD7" w:rsidP="003F7DD7">
      <w:pPr>
        <w:rPr>
          <w:sz w:val="24"/>
          <w:szCs w:val="24"/>
          <w:lang w:val="it-IT"/>
        </w:rPr>
      </w:pPr>
    </w:p>
    <w:p w14:paraId="00F47272" w14:textId="4E5BE402" w:rsidR="003F7DD7" w:rsidRPr="00185BCD" w:rsidRDefault="003F7DD7" w:rsidP="003F7DD7">
      <w:r w:rsidRPr="00185BCD">
        <w:rPr>
          <w:sz w:val="32"/>
          <w:szCs w:val="32"/>
        </w:rPr>
        <w:t>Student ID:</w:t>
      </w:r>
      <w:r w:rsidR="00185BCD" w:rsidRPr="00185BCD">
        <w:rPr>
          <w:sz w:val="32"/>
          <w:szCs w:val="32"/>
        </w:rPr>
        <w:t xml:space="preserve"> 2537571</w:t>
      </w:r>
    </w:p>
    <w:p w14:paraId="3CD72554" w14:textId="77777777" w:rsidR="003F7DD7" w:rsidRPr="00185BCD" w:rsidRDefault="003F7DD7" w:rsidP="003F7DD7">
      <w:pPr>
        <w:rPr>
          <w:sz w:val="24"/>
          <w:szCs w:val="24"/>
        </w:rPr>
      </w:pPr>
    </w:p>
    <w:p w14:paraId="6FB10324" w14:textId="30BE4839" w:rsidR="003F7DD7" w:rsidRDefault="003F7DD7" w:rsidP="003F7DD7">
      <w:pPr>
        <w:rPr>
          <w:sz w:val="32"/>
          <w:szCs w:val="32"/>
        </w:rPr>
      </w:pPr>
      <w:r w:rsidRPr="006C2F1B">
        <w:rPr>
          <w:sz w:val="32"/>
          <w:szCs w:val="32"/>
        </w:rPr>
        <w:t>Module Name:</w:t>
      </w:r>
      <w:r w:rsidR="00185BCD">
        <w:rPr>
          <w:sz w:val="32"/>
          <w:szCs w:val="32"/>
        </w:rPr>
        <w:t xml:space="preserve"> LCLM4003</w:t>
      </w:r>
    </w:p>
    <w:p w14:paraId="3722DBD2" w14:textId="77777777" w:rsidR="00185BCD" w:rsidRDefault="00185BCD" w:rsidP="003F7DD7">
      <w:pPr>
        <w:rPr>
          <w:sz w:val="32"/>
          <w:szCs w:val="32"/>
        </w:rPr>
      </w:pPr>
    </w:p>
    <w:p w14:paraId="0EC78F7C" w14:textId="1F4277DE" w:rsidR="006C2F1B" w:rsidRDefault="003F7DD7" w:rsidP="003F7DD7">
      <w:pPr>
        <w:rPr>
          <w:sz w:val="24"/>
          <w:szCs w:val="24"/>
        </w:rPr>
      </w:pPr>
      <w:r>
        <w:rPr>
          <w:sz w:val="32"/>
          <w:szCs w:val="32"/>
        </w:rPr>
        <w:t>Lecturer’s Name:</w:t>
      </w:r>
      <w:r w:rsidR="00185BCD">
        <w:rPr>
          <w:sz w:val="32"/>
          <w:szCs w:val="32"/>
        </w:rPr>
        <w:t xml:space="preserve"> Mark Piekarz</w:t>
      </w:r>
      <w:r w:rsidR="006C2F1B">
        <w:rPr>
          <w:sz w:val="24"/>
          <w:szCs w:val="24"/>
        </w:rPr>
        <w:br w:type="page"/>
      </w:r>
      <w:r w:rsidR="00185BCD">
        <w:rPr>
          <w:sz w:val="24"/>
          <w:szCs w:val="24"/>
        </w:rPr>
        <w:lastRenderedPageBreak/>
        <w:t xml:space="preserve"> </w:t>
      </w:r>
    </w:p>
    <w:p w14:paraId="1AA5BBB0" w14:textId="5B218A2A"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7A6770" w:rsidRDefault="00CD5BD7" w:rsidP="006F1A94">
      <w:pPr>
        <w:rPr>
          <w:rFonts w:ascii="Arial" w:hAnsi="Arial" w:cs="Arial"/>
        </w:rPr>
      </w:pPr>
      <w:r w:rsidRPr="007A6770">
        <w:rPr>
          <w:rFonts w:ascii="Arial" w:hAnsi="Arial" w:cs="Arial"/>
        </w:rPr>
        <w:lastRenderedPageBreak/>
        <w:t>W</w:t>
      </w:r>
      <w:r w:rsidR="006F1A94" w:rsidRPr="007A6770">
        <w:rPr>
          <w:rFonts w:ascii="Arial" w:hAnsi="Arial" w:cs="Arial"/>
        </w:rPr>
        <w:t>atch the video</w:t>
      </w:r>
      <w:r w:rsidRPr="007A6770">
        <w:rPr>
          <w:rFonts w:ascii="Arial" w:hAnsi="Arial" w:cs="Arial"/>
        </w:rPr>
        <w:t xml:space="preserve"> and then</w:t>
      </w:r>
      <w:r w:rsidR="006F1A94" w:rsidRPr="007A6770">
        <w:rPr>
          <w:rFonts w:ascii="Arial" w:hAnsi="Arial" w:cs="Arial"/>
        </w:rPr>
        <w:t xml:space="preserve"> answer the </w:t>
      </w:r>
      <w:r w:rsidR="00702F71" w:rsidRPr="007A6770">
        <w:rPr>
          <w:rFonts w:ascii="Arial" w:hAnsi="Arial" w:cs="Arial"/>
        </w:rPr>
        <w:t xml:space="preserve">following </w:t>
      </w:r>
      <w:r w:rsidR="00702F71" w:rsidRPr="007A6770">
        <w:rPr>
          <w:rFonts w:ascii="Arial" w:hAnsi="Arial" w:cs="Arial"/>
          <w:b/>
          <w:bCs/>
          <w:u w:val="single"/>
        </w:rPr>
        <w:t xml:space="preserve">ten </w:t>
      </w:r>
      <w:r w:rsidR="006F1A94" w:rsidRPr="007A6770">
        <w:rPr>
          <w:rFonts w:ascii="Arial" w:hAnsi="Arial" w:cs="Arial"/>
          <w:b/>
          <w:bCs/>
          <w:u w:val="single"/>
        </w:rPr>
        <w:t>questions</w:t>
      </w:r>
      <w:r w:rsidR="006F1A94" w:rsidRPr="007A6770">
        <w:rPr>
          <w:rFonts w:ascii="Arial" w:hAnsi="Arial" w:cs="Arial"/>
        </w:rPr>
        <w:t xml:space="preserve"> </w:t>
      </w:r>
      <w:r w:rsidR="0033672B" w:rsidRPr="007A6770">
        <w:rPr>
          <w:rFonts w:ascii="Arial" w:hAnsi="Arial" w:cs="Arial"/>
        </w:rPr>
        <w:t>with</w:t>
      </w:r>
      <w:r w:rsidR="006F1A94" w:rsidRPr="007A6770">
        <w:rPr>
          <w:rFonts w:ascii="Arial" w:hAnsi="Arial" w:cs="Arial"/>
        </w:rPr>
        <w:t>in the spaces provided.</w:t>
      </w:r>
      <w:r w:rsidR="005D300C" w:rsidRPr="007A6770">
        <w:rPr>
          <w:rFonts w:ascii="Arial" w:hAnsi="Arial" w:cs="Arial"/>
        </w:rPr>
        <w:t xml:space="preserve"> Each question carries equal mark.</w:t>
      </w:r>
      <w:r w:rsidR="00EC2FA6" w:rsidRPr="007A6770">
        <w:rPr>
          <w:rFonts w:ascii="Arial" w:hAnsi="Arial" w:cs="Arial"/>
        </w:rPr>
        <w:t xml:space="preserve"> </w:t>
      </w:r>
      <w:r w:rsidR="009D0175" w:rsidRPr="007A6770">
        <w:rPr>
          <w:rFonts w:ascii="Arial" w:hAnsi="Arial" w:cs="Arial"/>
        </w:rPr>
        <w:t xml:space="preserve">Each answer should be a minimum of 100 words and a maximum of 150 words. </w:t>
      </w:r>
      <w:r w:rsidR="00E86109" w:rsidRPr="007A6770">
        <w:rPr>
          <w:rFonts w:ascii="Arial" w:hAnsi="Arial" w:cs="Arial"/>
        </w:rPr>
        <w:t xml:space="preserve">Please note that </w:t>
      </w:r>
      <w:r w:rsidR="002B7282" w:rsidRPr="007A6770">
        <w:rPr>
          <w:rFonts w:ascii="Arial" w:hAnsi="Arial" w:cs="Arial"/>
        </w:rPr>
        <w:t xml:space="preserve">the questions are </w:t>
      </w:r>
      <w:r w:rsidR="00735576" w:rsidRPr="007A6770">
        <w:rPr>
          <w:rFonts w:ascii="Arial" w:hAnsi="Arial" w:cs="Arial"/>
        </w:rPr>
        <w:t>grouped by</w:t>
      </w:r>
      <w:r w:rsidR="002B7282" w:rsidRPr="007A6770">
        <w:rPr>
          <w:rFonts w:ascii="Arial" w:hAnsi="Arial" w:cs="Arial"/>
        </w:rPr>
        <w:t xml:space="preserve"> topics, instead of</w:t>
      </w:r>
      <w:r w:rsidR="000E1E15" w:rsidRPr="007A6770">
        <w:rPr>
          <w:rFonts w:ascii="Arial" w:hAnsi="Arial" w:cs="Arial"/>
        </w:rPr>
        <w:t xml:space="preserve"> following</w:t>
      </w:r>
      <w:r w:rsidR="002B7282" w:rsidRPr="007A6770">
        <w:rPr>
          <w:rFonts w:ascii="Arial" w:hAnsi="Arial" w:cs="Arial"/>
        </w:rPr>
        <w:t xml:space="preserve"> the timeline. You need to watch the whole video before answering the questions. </w:t>
      </w:r>
      <w:r w:rsidR="00EC2FA6" w:rsidRPr="007A6770">
        <w:rPr>
          <w:rFonts w:ascii="Arial" w:hAnsi="Arial" w:cs="Arial"/>
        </w:rPr>
        <w:t xml:space="preserve">Please make sure that you </w:t>
      </w:r>
      <w:r w:rsidR="00ED5248" w:rsidRPr="007A6770">
        <w:rPr>
          <w:rFonts w:ascii="Arial" w:hAnsi="Arial" w:cs="Arial"/>
        </w:rPr>
        <w:t>provide citation and references for all the relevant concepts you use in answering the questions</w:t>
      </w:r>
      <w:r w:rsidR="004C7876" w:rsidRPr="007A6770">
        <w:rPr>
          <w:rFonts w:ascii="Arial" w:hAnsi="Arial" w:cs="Arial"/>
        </w:rPr>
        <w:t xml:space="preserve">. </w:t>
      </w:r>
      <w:r w:rsidR="006F1A94" w:rsidRPr="007A6770">
        <w:rPr>
          <w:rFonts w:ascii="Arial" w:hAnsi="Arial" w:cs="Arial"/>
        </w:rPr>
        <w:t xml:space="preserve"> </w:t>
      </w:r>
    </w:p>
    <w:p w14:paraId="2CB5998D" w14:textId="77777777" w:rsidR="00702CAE" w:rsidRPr="007A6770" w:rsidRDefault="00702CAE" w:rsidP="006F1A94">
      <w:pPr>
        <w:jc w:val="both"/>
        <w:rPr>
          <w:rFonts w:ascii="Arial" w:hAnsi="Arial" w:cs="Arial"/>
          <w:b/>
          <w:bCs/>
        </w:rPr>
      </w:pPr>
    </w:p>
    <w:p w14:paraId="1B6FCEEC" w14:textId="5A1D2F8A" w:rsidR="006F1A94" w:rsidRPr="007A6770" w:rsidRDefault="006F1A94" w:rsidP="006F1A94">
      <w:pPr>
        <w:jc w:val="both"/>
        <w:rPr>
          <w:rFonts w:ascii="Arial" w:hAnsi="Arial" w:cs="Arial"/>
          <w:b/>
          <w:bCs/>
        </w:rPr>
      </w:pPr>
      <w:r w:rsidRPr="007A6770">
        <w:rPr>
          <w:rFonts w:ascii="Arial" w:hAnsi="Arial" w:cs="Arial"/>
          <w:b/>
          <w:bCs/>
        </w:rPr>
        <w:t>Question 1</w:t>
      </w:r>
    </w:p>
    <w:p w14:paraId="7BD73B0B" w14:textId="4053D363" w:rsidR="009A7FD7" w:rsidRPr="007A6770" w:rsidRDefault="008E2DE7" w:rsidP="00763AC6">
      <w:pPr>
        <w:jc w:val="both"/>
        <w:rPr>
          <w:rFonts w:ascii="Arial" w:hAnsi="Arial" w:cs="Arial"/>
        </w:rPr>
      </w:pPr>
      <w:r w:rsidRPr="007A6770">
        <w:rPr>
          <w:rFonts w:ascii="Arial" w:hAnsi="Arial" w:cs="Arial"/>
        </w:rPr>
        <w:t>Explain what</w:t>
      </w:r>
      <w:r w:rsidR="006D0621" w:rsidRPr="007A6770">
        <w:rPr>
          <w:rFonts w:ascii="Arial" w:hAnsi="Arial" w:cs="Arial"/>
        </w:rPr>
        <w:t xml:space="preserve"> </w:t>
      </w:r>
      <w:r w:rsidRPr="007A6770">
        <w:rPr>
          <w:rFonts w:ascii="Arial" w:hAnsi="Arial" w:cs="Arial"/>
        </w:rPr>
        <w:t>teamwork</w:t>
      </w:r>
      <w:r w:rsidR="006D0621" w:rsidRPr="007A6770">
        <w:rPr>
          <w:rFonts w:ascii="Arial" w:hAnsi="Arial" w:cs="Arial"/>
        </w:rPr>
        <w:t xml:space="preserve"> is</w:t>
      </w:r>
      <w:r w:rsidRPr="007A6770">
        <w:rPr>
          <w:rFonts w:ascii="Arial" w:hAnsi="Arial" w:cs="Arial"/>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7A6770" w14:paraId="0797A758" w14:textId="77777777" w:rsidTr="003A6AD1">
        <w:trPr>
          <w:cantSplit/>
          <w:trHeight w:hRule="exact" w:val="3600"/>
        </w:trPr>
        <w:tc>
          <w:tcPr>
            <w:tcW w:w="9350" w:type="dxa"/>
            <w:noWrap/>
          </w:tcPr>
          <w:p w14:paraId="103155BB" w14:textId="2C3FAA48" w:rsidR="00891FB9" w:rsidRPr="007A6770" w:rsidRDefault="00185BCD" w:rsidP="006F1A94">
            <w:pPr>
              <w:jc w:val="both"/>
              <w:rPr>
                <w:rFonts w:ascii="Arial" w:hAnsi="Arial" w:cs="Arial"/>
              </w:rPr>
            </w:pPr>
            <w:r w:rsidRPr="007A6770">
              <w:rPr>
                <w:rFonts w:ascii="Arial" w:hAnsi="Arial" w:cs="Arial"/>
              </w:rPr>
              <w:t>Teamwork is when a group of people work together to achieve a shared goal. It involves communication, cooperation sharing ideas and using the different strengths of team members. In the video, Lena, Omar, Hannah, Kenji, Priya and Alex are working together on a student project. They have different skills and ways of working, which can help the team but can also create disagreements. For example, Lena focuses strongly on detailed and reliable information, while Omar is confident and persuasive and helps motivate the group. Hannah also focuses on research and evidence, while Priya is practical and good at solving problems. The video shows that teamwork is not simply dividing tasks bet</w:t>
            </w:r>
            <w:r w:rsidR="002D6E94" w:rsidRPr="007A6770">
              <w:rPr>
                <w:rFonts w:ascii="Arial" w:hAnsi="Arial" w:cs="Arial"/>
              </w:rPr>
              <w:t>ween people. Team members also need to listen to each other, manage disagreements and make decisions together. Good teamwork allows different strengths to be combined to achieve the group’s common goal.</w:t>
            </w:r>
          </w:p>
          <w:p w14:paraId="120B5D9F" w14:textId="59135675" w:rsidR="00891FB9" w:rsidRPr="007A6770" w:rsidRDefault="00891FB9" w:rsidP="006F1A94">
            <w:pPr>
              <w:jc w:val="both"/>
              <w:rPr>
                <w:rFonts w:ascii="Arial" w:hAnsi="Arial" w:cs="Arial"/>
              </w:rPr>
            </w:pPr>
          </w:p>
          <w:p w14:paraId="55E89B19" w14:textId="77777777" w:rsidR="00891FB9" w:rsidRPr="007A6770" w:rsidRDefault="00891FB9" w:rsidP="006F1A94">
            <w:pPr>
              <w:jc w:val="both"/>
              <w:rPr>
                <w:rFonts w:ascii="Arial" w:hAnsi="Arial" w:cs="Arial"/>
              </w:rPr>
            </w:pPr>
          </w:p>
          <w:p w14:paraId="56571517" w14:textId="77777777" w:rsidR="00891FB9" w:rsidRPr="007A6770" w:rsidRDefault="00891FB9" w:rsidP="006F1A94">
            <w:pPr>
              <w:jc w:val="both"/>
              <w:rPr>
                <w:rFonts w:ascii="Arial" w:hAnsi="Arial" w:cs="Arial"/>
              </w:rPr>
            </w:pPr>
          </w:p>
          <w:p w14:paraId="1E6163B9" w14:textId="77777777" w:rsidR="00891FB9" w:rsidRPr="007A6770" w:rsidRDefault="00891FB9" w:rsidP="006F1A94">
            <w:pPr>
              <w:jc w:val="both"/>
              <w:rPr>
                <w:rFonts w:ascii="Arial" w:hAnsi="Arial" w:cs="Arial"/>
              </w:rPr>
            </w:pPr>
          </w:p>
          <w:p w14:paraId="1754D7C6" w14:textId="77777777" w:rsidR="00891FB9" w:rsidRPr="007A6770" w:rsidRDefault="00891FB9" w:rsidP="006F1A94">
            <w:pPr>
              <w:jc w:val="both"/>
              <w:rPr>
                <w:rFonts w:ascii="Arial" w:hAnsi="Arial" w:cs="Arial"/>
              </w:rPr>
            </w:pPr>
          </w:p>
          <w:p w14:paraId="22994672" w14:textId="77777777" w:rsidR="00891FB9" w:rsidRPr="007A6770" w:rsidRDefault="00891FB9" w:rsidP="006F1A94">
            <w:pPr>
              <w:jc w:val="both"/>
              <w:rPr>
                <w:rFonts w:ascii="Arial" w:hAnsi="Arial" w:cs="Arial"/>
              </w:rPr>
            </w:pPr>
          </w:p>
          <w:p w14:paraId="3A42759F" w14:textId="77777777" w:rsidR="00891FB9" w:rsidRPr="007A6770" w:rsidRDefault="00891FB9" w:rsidP="006F1A94">
            <w:pPr>
              <w:jc w:val="both"/>
              <w:rPr>
                <w:rFonts w:ascii="Arial" w:hAnsi="Arial" w:cs="Arial"/>
              </w:rPr>
            </w:pPr>
          </w:p>
          <w:p w14:paraId="7DCC792E" w14:textId="77777777" w:rsidR="00891FB9" w:rsidRPr="007A6770" w:rsidRDefault="00891FB9" w:rsidP="006F1A94">
            <w:pPr>
              <w:jc w:val="both"/>
              <w:rPr>
                <w:rFonts w:ascii="Arial" w:hAnsi="Arial" w:cs="Arial"/>
              </w:rPr>
            </w:pPr>
          </w:p>
          <w:p w14:paraId="68BFA521" w14:textId="77777777" w:rsidR="0003647C" w:rsidRPr="007A6770" w:rsidRDefault="0003647C" w:rsidP="006F1A94">
            <w:pPr>
              <w:jc w:val="both"/>
              <w:rPr>
                <w:rFonts w:ascii="Arial" w:hAnsi="Arial" w:cs="Arial"/>
              </w:rPr>
            </w:pPr>
          </w:p>
          <w:p w14:paraId="2301654B" w14:textId="2851E4B4" w:rsidR="0003647C" w:rsidRPr="007A6770" w:rsidRDefault="0003647C" w:rsidP="006F1A94">
            <w:pPr>
              <w:jc w:val="both"/>
              <w:rPr>
                <w:rFonts w:ascii="Arial" w:hAnsi="Arial" w:cs="Arial"/>
              </w:rPr>
            </w:pPr>
          </w:p>
        </w:tc>
      </w:tr>
    </w:tbl>
    <w:p w14:paraId="712BF7FC" w14:textId="77777777" w:rsidR="00CD5BD7" w:rsidRPr="007A6770" w:rsidRDefault="00CD5BD7" w:rsidP="006F1A94">
      <w:pPr>
        <w:jc w:val="both"/>
        <w:rPr>
          <w:rFonts w:ascii="Arial" w:hAnsi="Arial" w:cs="Arial"/>
          <w:b/>
          <w:bCs/>
        </w:rPr>
      </w:pPr>
    </w:p>
    <w:p w14:paraId="4C254EFF" w14:textId="3ED56AD2" w:rsidR="006F1A94" w:rsidRPr="007A6770" w:rsidRDefault="006F1A94" w:rsidP="006F1A94">
      <w:pPr>
        <w:jc w:val="both"/>
        <w:rPr>
          <w:rFonts w:ascii="Arial" w:hAnsi="Arial" w:cs="Arial"/>
          <w:b/>
          <w:bCs/>
        </w:rPr>
      </w:pPr>
      <w:r w:rsidRPr="007A6770">
        <w:rPr>
          <w:rFonts w:ascii="Arial" w:hAnsi="Arial" w:cs="Arial"/>
          <w:b/>
          <w:bCs/>
        </w:rPr>
        <w:t>Question 2</w:t>
      </w:r>
    </w:p>
    <w:p w14:paraId="6CF28EC5" w14:textId="68E7A08E" w:rsidR="00996C20" w:rsidRPr="007A6770" w:rsidRDefault="001805B7" w:rsidP="006F1A94">
      <w:pPr>
        <w:jc w:val="both"/>
        <w:rPr>
          <w:rFonts w:ascii="Arial" w:hAnsi="Arial" w:cs="Arial"/>
          <w:b/>
          <w:bCs/>
        </w:rPr>
      </w:pPr>
      <w:r w:rsidRPr="007A6770">
        <w:rPr>
          <w:rFonts w:ascii="Arial" w:hAnsi="Arial" w:cs="Arial"/>
        </w:rPr>
        <w:t xml:space="preserve">Omar </w:t>
      </w:r>
      <w:r w:rsidR="00FB5F71" w:rsidRPr="007A6770">
        <w:rPr>
          <w:rFonts w:ascii="Arial" w:hAnsi="Arial" w:cs="Arial"/>
        </w:rPr>
        <w:t>states that the team has been debating for two hours</w:t>
      </w:r>
      <w:r w:rsidR="001133DD" w:rsidRPr="007A6770">
        <w:rPr>
          <w:rFonts w:ascii="Arial" w:hAnsi="Arial" w:cs="Arial"/>
        </w:rPr>
        <w:t xml:space="preserve">, the team members look </w:t>
      </w:r>
      <w:r w:rsidR="00E64A3D" w:rsidRPr="007A6770">
        <w:rPr>
          <w:rFonts w:ascii="Arial" w:hAnsi="Arial" w:cs="Arial"/>
        </w:rPr>
        <w:t>worrie</w:t>
      </w:r>
      <w:r w:rsidR="00F65D4D" w:rsidRPr="007A6770">
        <w:rPr>
          <w:rFonts w:ascii="Arial" w:hAnsi="Arial" w:cs="Arial"/>
        </w:rPr>
        <w:t>d</w:t>
      </w:r>
      <w:r w:rsidR="00E64A3D" w:rsidRPr="007A6770">
        <w:rPr>
          <w:rFonts w:ascii="Arial" w:hAnsi="Arial" w:cs="Arial"/>
        </w:rPr>
        <w:t>. Lena intervenes and argues</w:t>
      </w:r>
      <w:r w:rsidR="00A30AEB" w:rsidRPr="007A6770">
        <w:rPr>
          <w:rFonts w:ascii="Arial" w:hAnsi="Arial" w:cs="Arial"/>
        </w:rPr>
        <w:t>, Omar inter</w:t>
      </w:r>
      <w:r w:rsidR="00E154CE" w:rsidRPr="007A6770">
        <w:rPr>
          <w:rFonts w:ascii="Arial" w:hAnsi="Arial" w:cs="Arial"/>
        </w:rPr>
        <w:t>venes again. Hannah looks troubled.</w:t>
      </w:r>
      <w:r w:rsidR="00FB5F71" w:rsidRPr="007A6770">
        <w:rPr>
          <w:rFonts w:ascii="Arial" w:hAnsi="Arial" w:cs="Arial"/>
        </w:rPr>
        <w:t xml:space="preserve"> </w:t>
      </w:r>
      <w:r w:rsidR="00666C78" w:rsidRPr="007A6770">
        <w:rPr>
          <w:rFonts w:ascii="Arial" w:hAnsi="Arial" w:cs="Arial"/>
        </w:rPr>
        <w:t xml:space="preserve">(timestamp: 2:00 </w:t>
      </w:r>
      <w:r w:rsidR="00D20E48" w:rsidRPr="007A6770">
        <w:rPr>
          <w:rFonts w:ascii="Arial" w:hAnsi="Arial" w:cs="Arial"/>
        </w:rPr>
        <w:t>–</w:t>
      </w:r>
      <w:r w:rsidR="00666C78" w:rsidRPr="007A6770">
        <w:rPr>
          <w:rFonts w:ascii="Arial" w:hAnsi="Arial" w:cs="Arial"/>
        </w:rPr>
        <w:t xml:space="preserve"> </w:t>
      </w:r>
      <w:r w:rsidR="00346E2B" w:rsidRPr="007A6770">
        <w:rPr>
          <w:rFonts w:ascii="Arial" w:hAnsi="Arial" w:cs="Arial"/>
        </w:rPr>
        <w:t>2</w:t>
      </w:r>
      <w:r w:rsidR="00D20E48" w:rsidRPr="007A6770">
        <w:rPr>
          <w:rFonts w:ascii="Arial" w:hAnsi="Arial" w:cs="Arial"/>
        </w:rPr>
        <w:t>:56)</w:t>
      </w:r>
      <w:r w:rsidR="00444D4B" w:rsidRPr="007A6770">
        <w:rPr>
          <w:rFonts w:ascii="Arial" w:hAnsi="Arial" w:cs="Arial"/>
        </w:rPr>
        <w:t>.</w:t>
      </w:r>
      <w:r w:rsidR="00D20E48" w:rsidRPr="007A6770">
        <w:rPr>
          <w:rFonts w:ascii="Arial" w:hAnsi="Arial" w:cs="Arial"/>
        </w:rPr>
        <w:t xml:space="preserve"> </w:t>
      </w:r>
      <w:r w:rsidR="00996C20" w:rsidRPr="007A6770">
        <w:rPr>
          <w:rFonts w:ascii="Arial" w:hAnsi="Arial" w:cs="Arial"/>
        </w:rPr>
        <w:t xml:space="preserve">Identify which of Tuckman's Stages of Team Development this </w:t>
      </w:r>
      <w:r w:rsidR="006F5229" w:rsidRPr="007A6770">
        <w:rPr>
          <w:rFonts w:ascii="Arial" w:hAnsi="Arial" w:cs="Arial"/>
        </w:rPr>
        <w:t xml:space="preserve">part of the video </w:t>
      </w:r>
      <w:r w:rsidR="00996C20" w:rsidRPr="007A6770">
        <w:rPr>
          <w:rFonts w:ascii="Arial" w:hAnsi="Arial" w:cs="Arial"/>
        </w:rPr>
        <w:t>represents</w:t>
      </w:r>
      <w:r w:rsidR="007F6A01" w:rsidRPr="007A6770">
        <w:rPr>
          <w:rFonts w:ascii="Arial" w:hAnsi="Arial" w:cs="Arial"/>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5D663AB9" w14:textId="77777777">
        <w:trPr>
          <w:cantSplit/>
          <w:trHeight w:hRule="exact" w:val="3600"/>
        </w:trPr>
        <w:tc>
          <w:tcPr>
            <w:tcW w:w="9350" w:type="dxa"/>
            <w:noWrap/>
          </w:tcPr>
          <w:p w14:paraId="3BDAA103" w14:textId="3DE059E5" w:rsidR="00773777" w:rsidRPr="007A6770" w:rsidRDefault="002D6E94">
            <w:pPr>
              <w:jc w:val="both"/>
              <w:rPr>
                <w:rFonts w:ascii="Arial" w:hAnsi="Arial" w:cs="Arial"/>
              </w:rPr>
            </w:pPr>
            <w:r w:rsidRPr="007A6770">
              <w:rPr>
                <w:rFonts w:ascii="Arial" w:hAnsi="Arial" w:cs="Arial"/>
              </w:rPr>
              <w:t>The part of the video from 2:00 to 2:56 represents the Storming stage of Tuckman’s model. Tuckman’s model explains that teams normally develop through stages, including forming, storming, norming and performing. The storming stage is when disagreements and conflicts can appear because team members have different opinions, expectations</w:t>
            </w:r>
            <w:r w:rsidR="00532ECE" w:rsidRPr="007A6770">
              <w:rPr>
                <w:rFonts w:ascii="Arial" w:hAnsi="Arial" w:cs="Arial"/>
              </w:rPr>
              <w:t xml:space="preserve"> or ways of working. In the video, Omar says that the team has been debating for two hours and</w:t>
            </w:r>
            <w:r w:rsidR="00C259BD" w:rsidRPr="007A6770">
              <w:rPr>
                <w:rFonts w:ascii="Arial" w:hAnsi="Arial" w:cs="Arial"/>
              </w:rPr>
              <w:t xml:space="preserve"> the team members look worried. Lena then intervenes, and Omar responds again, while Hannah looks troubled. This shows that the team is experiencing disagreement and difficulty reaching an agreement. The behaviour suggests that the members are still trying to understand how they should work together. Therefore, the situation is best described as the storming stage because conflict and different opinions are affecting the team’s progress.</w:t>
            </w:r>
          </w:p>
          <w:p w14:paraId="4D5FCA3A" w14:textId="77777777" w:rsidR="00773777" w:rsidRPr="007A6770" w:rsidRDefault="00773777">
            <w:pPr>
              <w:jc w:val="both"/>
              <w:rPr>
                <w:rFonts w:ascii="Arial" w:hAnsi="Arial" w:cs="Arial"/>
              </w:rPr>
            </w:pPr>
          </w:p>
          <w:p w14:paraId="6EDE009D" w14:textId="77777777" w:rsidR="00773777" w:rsidRPr="007A6770" w:rsidRDefault="00773777">
            <w:pPr>
              <w:jc w:val="both"/>
              <w:rPr>
                <w:rFonts w:ascii="Arial" w:hAnsi="Arial" w:cs="Arial"/>
              </w:rPr>
            </w:pPr>
          </w:p>
          <w:p w14:paraId="55CA764D" w14:textId="77777777" w:rsidR="00773777" w:rsidRPr="007A6770" w:rsidRDefault="00773777">
            <w:pPr>
              <w:jc w:val="both"/>
              <w:rPr>
                <w:rFonts w:ascii="Arial" w:hAnsi="Arial" w:cs="Arial"/>
              </w:rPr>
            </w:pPr>
          </w:p>
          <w:p w14:paraId="53295E22" w14:textId="77777777" w:rsidR="00773777" w:rsidRPr="007A6770" w:rsidRDefault="00773777">
            <w:pPr>
              <w:jc w:val="both"/>
              <w:rPr>
                <w:rFonts w:ascii="Arial" w:hAnsi="Arial" w:cs="Arial"/>
              </w:rPr>
            </w:pPr>
          </w:p>
          <w:p w14:paraId="750D2959" w14:textId="77777777" w:rsidR="00773777" w:rsidRPr="007A6770" w:rsidRDefault="00773777">
            <w:pPr>
              <w:jc w:val="both"/>
              <w:rPr>
                <w:rFonts w:ascii="Arial" w:hAnsi="Arial" w:cs="Arial"/>
              </w:rPr>
            </w:pPr>
          </w:p>
          <w:p w14:paraId="14F823DC" w14:textId="77777777" w:rsidR="00773777" w:rsidRPr="007A6770" w:rsidRDefault="00773777">
            <w:pPr>
              <w:jc w:val="both"/>
              <w:rPr>
                <w:rFonts w:ascii="Arial" w:hAnsi="Arial" w:cs="Arial"/>
              </w:rPr>
            </w:pPr>
          </w:p>
          <w:p w14:paraId="0E847163" w14:textId="77777777" w:rsidR="00773777" w:rsidRPr="007A6770" w:rsidRDefault="00773777">
            <w:pPr>
              <w:jc w:val="both"/>
              <w:rPr>
                <w:rFonts w:ascii="Arial" w:hAnsi="Arial" w:cs="Arial"/>
              </w:rPr>
            </w:pPr>
          </w:p>
          <w:p w14:paraId="09FE9ADD" w14:textId="77777777" w:rsidR="00773777" w:rsidRPr="007A6770" w:rsidRDefault="00773777">
            <w:pPr>
              <w:jc w:val="both"/>
              <w:rPr>
                <w:rFonts w:ascii="Arial" w:hAnsi="Arial" w:cs="Arial"/>
              </w:rPr>
            </w:pPr>
          </w:p>
          <w:p w14:paraId="0787D719" w14:textId="77777777" w:rsidR="00773777" w:rsidRPr="007A6770" w:rsidRDefault="00773777">
            <w:pPr>
              <w:jc w:val="both"/>
              <w:rPr>
                <w:rFonts w:ascii="Arial" w:hAnsi="Arial" w:cs="Arial"/>
              </w:rPr>
            </w:pPr>
          </w:p>
          <w:p w14:paraId="01538026" w14:textId="77777777" w:rsidR="00773777" w:rsidRPr="007A6770" w:rsidRDefault="00773777">
            <w:pPr>
              <w:jc w:val="both"/>
              <w:rPr>
                <w:rFonts w:ascii="Arial" w:hAnsi="Arial" w:cs="Arial"/>
              </w:rPr>
            </w:pPr>
          </w:p>
          <w:p w14:paraId="7B67EFC4" w14:textId="77777777" w:rsidR="00773777" w:rsidRPr="007A6770" w:rsidRDefault="00773777">
            <w:pPr>
              <w:jc w:val="both"/>
              <w:rPr>
                <w:rFonts w:ascii="Arial" w:hAnsi="Arial" w:cs="Arial"/>
              </w:rPr>
            </w:pPr>
          </w:p>
        </w:tc>
      </w:tr>
    </w:tbl>
    <w:p w14:paraId="5F7CD55C" w14:textId="77777777" w:rsidR="007A6770" w:rsidRDefault="007A6770" w:rsidP="00F0469F">
      <w:pPr>
        <w:rPr>
          <w:rFonts w:ascii="Arial" w:hAnsi="Arial" w:cs="Arial"/>
          <w:b/>
          <w:bCs/>
        </w:rPr>
      </w:pPr>
    </w:p>
    <w:p w14:paraId="765CA2F2" w14:textId="77777777" w:rsidR="007A6770" w:rsidRDefault="007A6770" w:rsidP="00F0469F">
      <w:pPr>
        <w:rPr>
          <w:rFonts w:ascii="Arial" w:hAnsi="Arial" w:cs="Arial"/>
          <w:b/>
          <w:bCs/>
        </w:rPr>
      </w:pPr>
    </w:p>
    <w:p w14:paraId="121B14ED" w14:textId="53120BD4" w:rsidR="006F1A94" w:rsidRPr="007A6770" w:rsidRDefault="006F1A94" w:rsidP="00F0469F">
      <w:pPr>
        <w:rPr>
          <w:rFonts w:ascii="Arial" w:hAnsi="Arial" w:cs="Arial"/>
          <w:b/>
          <w:bCs/>
        </w:rPr>
      </w:pPr>
      <w:r w:rsidRPr="007A6770">
        <w:rPr>
          <w:rFonts w:ascii="Arial" w:hAnsi="Arial" w:cs="Arial"/>
          <w:b/>
          <w:bCs/>
        </w:rPr>
        <w:lastRenderedPageBreak/>
        <w:t>Question 3</w:t>
      </w:r>
    </w:p>
    <w:p w14:paraId="33FE88C3" w14:textId="59813A8F" w:rsidR="006F1A94" w:rsidRPr="007A6770" w:rsidRDefault="00200595" w:rsidP="00200595">
      <w:pPr>
        <w:jc w:val="both"/>
        <w:rPr>
          <w:rFonts w:ascii="Arial" w:hAnsi="Arial" w:cs="Arial"/>
          <w:b/>
          <w:bCs/>
        </w:rPr>
      </w:pPr>
      <w:r w:rsidRPr="007A6770">
        <w:rPr>
          <w:rFonts w:ascii="Arial" w:hAnsi="Arial" w:cs="Arial"/>
        </w:rPr>
        <w:t xml:space="preserve">Identify </w:t>
      </w:r>
      <w:r w:rsidR="00CE41CE" w:rsidRPr="007A6770">
        <w:rPr>
          <w:rFonts w:ascii="Arial" w:hAnsi="Arial" w:cs="Arial"/>
        </w:rPr>
        <w:t xml:space="preserve">&amp; explain </w:t>
      </w:r>
      <w:r w:rsidRPr="007A6770">
        <w:rPr>
          <w:rFonts w:ascii="Arial" w:hAnsi="Arial" w:cs="Arial"/>
        </w:rPr>
        <w:t xml:space="preserve">which Tuckman's Stages of Team Development </w:t>
      </w:r>
      <w:r w:rsidR="00B950B5" w:rsidRPr="007A6770">
        <w:rPr>
          <w:rFonts w:ascii="Arial" w:hAnsi="Arial" w:cs="Arial"/>
        </w:rPr>
        <w:t xml:space="preserve">is the team in </w:t>
      </w:r>
      <w:r w:rsidR="00811B2C" w:rsidRPr="007A6770">
        <w:rPr>
          <w:rFonts w:ascii="Arial" w:hAnsi="Arial" w:cs="Arial"/>
        </w:rPr>
        <w:t>during</w:t>
      </w:r>
      <w:r w:rsidR="00A840E7" w:rsidRPr="007A6770">
        <w:rPr>
          <w:rFonts w:ascii="Arial" w:hAnsi="Arial" w:cs="Arial"/>
        </w:rPr>
        <w:t xml:space="preserve"> the last 2 minutes</w:t>
      </w:r>
      <w:r w:rsidR="00B950B5" w:rsidRPr="007A6770">
        <w:rPr>
          <w:rFonts w:ascii="Arial" w:hAnsi="Arial" w:cs="Arial"/>
        </w:rPr>
        <w:t xml:space="preserve"> </w:t>
      </w:r>
      <w:r w:rsidR="00A840E7" w:rsidRPr="007A6770">
        <w:rPr>
          <w:rFonts w:ascii="Arial" w:hAnsi="Arial" w:cs="Arial"/>
        </w:rPr>
        <w:t xml:space="preserve">of the video </w:t>
      </w:r>
      <w:r w:rsidR="00B950B5" w:rsidRPr="007A6770">
        <w:rPr>
          <w:rFonts w:ascii="Arial" w:hAnsi="Arial" w:cs="Arial"/>
        </w:rPr>
        <w:t xml:space="preserve">(timestamp </w:t>
      </w:r>
      <w:r w:rsidR="00C02555" w:rsidRPr="007A6770">
        <w:rPr>
          <w:rFonts w:ascii="Arial" w:hAnsi="Arial" w:cs="Arial"/>
        </w:rPr>
        <w:t>4:00 – 5:58)</w:t>
      </w:r>
      <w:r w:rsidR="00811B2C" w:rsidRPr="007A6770">
        <w:rPr>
          <w:rFonts w:ascii="Arial" w:hAnsi="Arial" w:cs="Arial"/>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0BA8C591" w14:textId="77777777">
        <w:trPr>
          <w:cantSplit/>
          <w:trHeight w:hRule="exact" w:val="3600"/>
        </w:trPr>
        <w:tc>
          <w:tcPr>
            <w:tcW w:w="9350" w:type="dxa"/>
            <w:noWrap/>
          </w:tcPr>
          <w:p w14:paraId="42AC0873" w14:textId="3DD8AA3E" w:rsidR="00773777" w:rsidRPr="007A6770" w:rsidRDefault="00C259BD">
            <w:pPr>
              <w:jc w:val="both"/>
              <w:rPr>
                <w:rFonts w:ascii="Arial" w:hAnsi="Arial" w:cs="Arial"/>
              </w:rPr>
            </w:pPr>
            <w:r w:rsidRPr="007A6770">
              <w:rPr>
                <w:rFonts w:ascii="Arial" w:hAnsi="Arial" w:cs="Arial"/>
              </w:rPr>
              <w:t xml:space="preserve">During the final two minutes of the video, the team appears to be moving towards the Norming stage of Tuckman’s model. Norming happens when team members begin to resolve disagreements, understand each other’s strengths and develop better ways of working together. It follows the conflict that can occur during the storming stage. The video shows that the team has moved beyond the earlier disagreement and is working towards a solution. Priya helps the group by supporting Omar’s </w:t>
            </w:r>
            <w:r w:rsidR="005A68FB" w:rsidRPr="007A6770">
              <w:rPr>
                <w:rFonts w:ascii="Arial" w:hAnsi="Arial" w:cs="Arial"/>
              </w:rPr>
              <w:t>framework while also giving Lena 48 hours to verify the data. This shows an attempt to balance different opinions instead of allowing the disagreement to continue. The team is therefore beginning to cooperate and find an acceptable way forward. This suggests norming because the members are becoming more organised, listening to different views and working towards their shared project goal.</w:t>
            </w:r>
          </w:p>
          <w:p w14:paraId="5CCCFCA4" w14:textId="77777777" w:rsidR="00773777" w:rsidRPr="007A6770" w:rsidRDefault="00773777">
            <w:pPr>
              <w:jc w:val="both"/>
              <w:rPr>
                <w:rFonts w:ascii="Arial" w:hAnsi="Arial" w:cs="Arial"/>
              </w:rPr>
            </w:pPr>
          </w:p>
          <w:p w14:paraId="3F0509C0" w14:textId="77777777" w:rsidR="00773777" w:rsidRPr="007A6770" w:rsidRDefault="00773777">
            <w:pPr>
              <w:jc w:val="both"/>
              <w:rPr>
                <w:rFonts w:ascii="Arial" w:hAnsi="Arial" w:cs="Arial"/>
              </w:rPr>
            </w:pPr>
          </w:p>
          <w:p w14:paraId="3F53F35A" w14:textId="77777777" w:rsidR="00773777" w:rsidRPr="007A6770" w:rsidRDefault="00773777">
            <w:pPr>
              <w:jc w:val="both"/>
              <w:rPr>
                <w:rFonts w:ascii="Arial" w:hAnsi="Arial" w:cs="Arial"/>
              </w:rPr>
            </w:pPr>
          </w:p>
          <w:p w14:paraId="12AB8D0E" w14:textId="77777777" w:rsidR="00773777" w:rsidRPr="007A6770" w:rsidRDefault="00773777">
            <w:pPr>
              <w:jc w:val="both"/>
              <w:rPr>
                <w:rFonts w:ascii="Arial" w:hAnsi="Arial" w:cs="Arial"/>
              </w:rPr>
            </w:pPr>
          </w:p>
          <w:p w14:paraId="5A4EFEE4" w14:textId="77777777" w:rsidR="00773777" w:rsidRPr="007A6770" w:rsidRDefault="00773777">
            <w:pPr>
              <w:jc w:val="both"/>
              <w:rPr>
                <w:rFonts w:ascii="Arial" w:hAnsi="Arial" w:cs="Arial"/>
              </w:rPr>
            </w:pPr>
          </w:p>
          <w:p w14:paraId="2395627F" w14:textId="77777777" w:rsidR="00773777" w:rsidRPr="007A6770" w:rsidRDefault="00773777">
            <w:pPr>
              <w:jc w:val="both"/>
              <w:rPr>
                <w:rFonts w:ascii="Arial" w:hAnsi="Arial" w:cs="Arial"/>
              </w:rPr>
            </w:pPr>
          </w:p>
          <w:p w14:paraId="34F06AAB" w14:textId="77777777" w:rsidR="00773777" w:rsidRPr="007A6770" w:rsidRDefault="00773777">
            <w:pPr>
              <w:jc w:val="both"/>
              <w:rPr>
                <w:rFonts w:ascii="Arial" w:hAnsi="Arial" w:cs="Arial"/>
              </w:rPr>
            </w:pPr>
          </w:p>
          <w:p w14:paraId="0638F55F" w14:textId="77777777" w:rsidR="00773777" w:rsidRPr="007A6770" w:rsidRDefault="00773777">
            <w:pPr>
              <w:jc w:val="both"/>
              <w:rPr>
                <w:rFonts w:ascii="Arial" w:hAnsi="Arial" w:cs="Arial"/>
              </w:rPr>
            </w:pPr>
          </w:p>
          <w:p w14:paraId="5229E96B" w14:textId="77777777" w:rsidR="00773777" w:rsidRPr="007A6770" w:rsidRDefault="00773777">
            <w:pPr>
              <w:jc w:val="both"/>
              <w:rPr>
                <w:rFonts w:ascii="Arial" w:hAnsi="Arial" w:cs="Arial"/>
              </w:rPr>
            </w:pPr>
          </w:p>
          <w:p w14:paraId="2CEC98A5" w14:textId="77777777" w:rsidR="00773777" w:rsidRPr="007A6770" w:rsidRDefault="00773777">
            <w:pPr>
              <w:jc w:val="both"/>
              <w:rPr>
                <w:rFonts w:ascii="Arial" w:hAnsi="Arial" w:cs="Arial"/>
              </w:rPr>
            </w:pPr>
          </w:p>
        </w:tc>
      </w:tr>
    </w:tbl>
    <w:p w14:paraId="433CA962" w14:textId="77777777" w:rsidR="002513DA" w:rsidRPr="007A6770" w:rsidRDefault="002513DA" w:rsidP="00A83C39">
      <w:pPr>
        <w:rPr>
          <w:rFonts w:ascii="Arial" w:hAnsi="Arial" w:cs="Arial"/>
          <w:b/>
          <w:bCs/>
        </w:rPr>
      </w:pPr>
    </w:p>
    <w:p w14:paraId="6BF4E70C" w14:textId="562E248A" w:rsidR="006F1A94" w:rsidRPr="007A6770" w:rsidRDefault="006F1A94" w:rsidP="00A83C39">
      <w:pPr>
        <w:rPr>
          <w:rFonts w:ascii="Arial" w:hAnsi="Arial" w:cs="Arial"/>
          <w:b/>
          <w:bCs/>
        </w:rPr>
      </w:pPr>
      <w:r w:rsidRPr="007A6770">
        <w:rPr>
          <w:rFonts w:ascii="Arial" w:hAnsi="Arial" w:cs="Arial"/>
          <w:b/>
          <w:bCs/>
        </w:rPr>
        <w:t>Question 4</w:t>
      </w:r>
    </w:p>
    <w:p w14:paraId="3671774F" w14:textId="73023D98" w:rsidR="009F23AE" w:rsidRPr="007A6770" w:rsidRDefault="00EF7DF1" w:rsidP="00554675">
      <w:pPr>
        <w:jc w:val="both"/>
        <w:rPr>
          <w:rFonts w:ascii="Arial" w:hAnsi="Arial" w:cs="Arial"/>
          <w:b/>
          <w:bCs/>
        </w:rPr>
      </w:pPr>
      <w:r w:rsidRPr="007A6770">
        <w:rPr>
          <w:rFonts w:ascii="Arial" w:hAnsi="Arial" w:cs="Arial"/>
        </w:rPr>
        <w:t>Explain what</w:t>
      </w:r>
      <w:r w:rsidR="00C67B76" w:rsidRPr="007A6770">
        <w:rPr>
          <w:rFonts w:ascii="Arial" w:hAnsi="Arial" w:cs="Arial"/>
        </w:rPr>
        <w:t xml:space="preserve"> </w:t>
      </w:r>
      <w:r w:rsidRPr="007A6770">
        <w:rPr>
          <w:rFonts w:ascii="Arial" w:hAnsi="Arial" w:cs="Arial"/>
        </w:rPr>
        <w:t>Group Decision Making</w:t>
      </w:r>
      <w:r w:rsidR="006D0621" w:rsidRPr="007A6770">
        <w:rPr>
          <w:rFonts w:ascii="Arial" w:hAnsi="Arial" w:cs="Arial"/>
        </w:rPr>
        <w:t xml:space="preserve"> is</w:t>
      </w:r>
      <w:r w:rsidRPr="007A6770">
        <w:rPr>
          <w:rFonts w:ascii="Arial" w:hAnsi="Arial" w:cs="Arial"/>
        </w:rPr>
        <w:t xml:space="preserve">, provide </w:t>
      </w:r>
      <w:r w:rsidR="00015C93" w:rsidRPr="007A6770">
        <w:rPr>
          <w:rFonts w:ascii="Arial" w:hAnsi="Arial" w:cs="Arial"/>
        </w:rPr>
        <w:t xml:space="preserve">a </w:t>
      </w:r>
      <w:r w:rsidRPr="007A6770">
        <w:rPr>
          <w:rFonts w:ascii="Arial" w:hAnsi="Arial" w:cs="Arial"/>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3B2F8C66" w14:textId="77777777">
        <w:trPr>
          <w:cantSplit/>
          <w:trHeight w:hRule="exact" w:val="3600"/>
        </w:trPr>
        <w:tc>
          <w:tcPr>
            <w:tcW w:w="9350" w:type="dxa"/>
            <w:noWrap/>
          </w:tcPr>
          <w:p w14:paraId="746A1DCD" w14:textId="60A515AE" w:rsidR="00773777" w:rsidRPr="007A6770" w:rsidRDefault="00C119C0">
            <w:pPr>
              <w:jc w:val="both"/>
              <w:rPr>
                <w:rFonts w:ascii="Arial" w:hAnsi="Arial" w:cs="Arial"/>
              </w:rPr>
            </w:pPr>
            <w:r w:rsidRPr="007A6770">
              <w:rPr>
                <w:rFonts w:ascii="Arial" w:hAnsi="Arial" w:cs="Arial"/>
              </w:rPr>
              <w:t>Group decision making is the process of two or more people working together to discuss information, consider different opinions and agree on a decision. It can be useful because different team members can contribute different knowledge and ideas before a final decision is made. However, it can also take longer when members have different opinions. In the video, the team experiences this when Omar and Lena disagree about the approach to the project. The team has been debating for two hours, showing that reaching a group decision can sometimes be difficult. Priya later helps the group move forward by supporting Omar’s framework while giving Lena 48 hours to verify the data. This is an example of group decision making because the team considers different views rather than simply accepting one person’s opinion. The situation shows why communication and compromise can be important when teams make decisions.</w:t>
            </w:r>
          </w:p>
          <w:p w14:paraId="26063C82" w14:textId="77777777" w:rsidR="00773777" w:rsidRPr="007A6770" w:rsidRDefault="00773777">
            <w:pPr>
              <w:jc w:val="both"/>
              <w:rPr>
                <w:rFonts w:ascii="Arial" w:hAnsi="Arial" w:cs="Arial"/>
              </w:rPr>
            </w:pPr>
          </w:p>
          <w:p w14:paraId="584C0497" w14:textId="77777777" w:rsidR="00773777" w:rsidRPr="007A6770" w:rsidRDefault="00773777">
            <w:pPr>
              <w:jc w:val="both"/>
              <w:rPr>
                <w:rFonts w:ascii="Arial" w:hAnsi="Arial" w:cs="Arial"/>
              </w:rPr>
            </w:pPr>
          </w:p>
          <w:p w14:paraId="77590BFD" w14:textId="77777777" w:rsidR="00773777" w:rsidRPr="007A6770" w:rsidRDefault="00773777">
            <w:pPr>
              <w:jc w:val="both"/>
              <w:rPr>
                <w:rFonts w:ascii="Arial" w:hAnsi="Arial" w:cs="Arial"/>
              </w:rPr>
            </w:pPr>
          </w:p>
          <w:p w14:paraId="2E2DE1C5" w14:textId="77777777" w:rsidR="00773777" w:rsidRPr="007A6770" w:rsidRDefault="00773777">
            <w:pPr>
              <w:jc w:val="both"/>
              <w:rPr>
                <w:rFonts w:ascii="Arial" w:hAnsi="Arial" w:cs="Arial"/>
              </w:rPr>
            </w:pPr>
          </w:p>
          <w:p w14:paraId="313B1BF5" w14:textId="77777777" w:rsidR="00773777" w:rsidRPr="007A6770" w:rsidRDefault="00773777">
            <w:pPr>
              <w:jc w:val="both"/>
              <w:rPr>
                <w:rFonts w:ascii="Arial" w:hAnsi="Arial" w:cs="Arial"/>
              </w:rPr>
            </w:pPr>
          </w:p>
          <w:p w14:paraId="43AC543B" w14:textId="77777777" w:rsidR="00773777" w:rsidRPr="007A6770" w:rsidRDefault="00773777">
            <w:pPr>
              <w:jc w:val="both"/>
              <w:rPr>
                <w:rFonts w:ascii="Arial" w:hAnsi="Arial" w:cs="Arial"/>
              </w:rPr>
            </w:pPr>
          </w:p>
          <w:p w14:paraId="45282730" w14:textId="77777777" w:rsidR="00773777" w:rsidRPr="007A6770" w:rsidRDefault="00773777">
            <w:pPr>
              <w:jc w:val="both"/>
              <w:rPr>
                <w:rFonts w:ascii="Arial" w:hAnsi="Arial" w:cs="Arial"/>
              </w:rPr>
            </w:pPr>
          </w:p>
          <w:p w14:paraId="3074286B" w14:textId="77777777" w:rsidR="00773777" w:rsidRPr="007A6770" w:rsidRDefault="00773777">
            <w:pPr>
              <w:jc w:val="both"/>
              <w:rPr>
                <w:rFonts w:ascii="Arial" w:hAnsi="Arial" w:cs="Arial"/>
              </w:rPr>
            </w:pPr>
          </w:p>
          <w:p w14:paraId="733F4B63" w14:textId="77777777" w:rsidR="00773777" w:rsidRPr="007A6770" w:rsidRDefault="00773777">
            <w:pPr>
              <w:jc w:val="both"/>
              <w:rPr>
                <w:rFonts w:ascii="Arial" w:hAnsi="Arial" w:cs="Arial"/>
              </w:rPr>
            </w:pPr>
          </w:p>
          <w:p w14:paraId="5E3C0FD9" w14:textId="77777777" w:rsidR="00773777" w:rsidRPr="007A6770" w:rsidRDefault="00773777">
            <w:pPr>
              <w:jc w:val="both"/>
              <w:rPr>
                <w:rFonts w:ascii="Arial" w:hAnsi="Arial" w:cs="Arial"/>
              </w:rPr>
            </w:pPr>
          </w:p>
          <w:p w14:paraId="4138CD7A" w14:textId="77777777" w:rsidR="00773777" w:rsidRPr="007A6770" w:rsidRDefault="00773777">
            <w:pPr>
              <w:jc w:val="both"/>
              <w:rPr>
                <w:rFonts w:ascii="Arial" w:hAnsi="Arial" w:cs="Arial"/>
              </w:rPr>
            </w:pPr>
          </w:p>
        </w:tc>
      </w:tr>
    </w:tbl>
    <w:p w14:paraId="2A29FF0C" w14:textId="1988135A" w:rsidR="00A83C39" w:rsidRPr="007A6770" w:rsidRDefault="00A83C39" w:rsidP="00773777">
      <w:pPr>
        <w:jc w:val="both"/>
        <w:rPr>
          <w:rFonts w:ascii="Arial" w:hAnsi="Arial" w:cs="Arial"/>
          <w:b/>
          <w:bCs/>
        </w:rPr>
      </w:pPr>
    </w:p>
    <w:p w14:paraId="145B263C" w14:textId="77777777" w:rsidR="00A83C39" w:rsidRPr="007A6770" w:rsidRDefault="00A83C39">
      <w:pPr>
        <w:rPr>
          <w:rFonts w:ascii="Arial" w:hAnsi="Arial" w:cs="Arial"/>
          <w:b/>
          <w:bCs/>
        </w:rPr>
      </w:pPr>
      <w:r w:rsidRPr="007A6770">
        <w:rPr>
          <w:rFonts w:ascii="Arial" w:hAnsi="Arial" w:cs="Arial"/>
          <w:b/>
          <w:bCs/>
        </w:rPr>
        <w:br w:type="page"/>
      </w:r>
    </w:p>
    <w:p w14:paraId="329F04CE" w14:textId="77777777" w:rsidR="00773777" w:rsidRPr="007A6770" w:rsidRDefault="00773777" w:rsidP="00773777">
      <w:pPr>
        <w:jc w:val="both"/>
        <w:rPr>
          <w:rFonts w:ascii="Arial" w:hAnsi="Arial" w:cs="Arial"/>
          <w:b/>
          <w:bCs/>
        </w:rPr>
      </w:pPr>
    </w:p>
    <w:p w14:paraId="798F6A0B" w14:textId="77777777" w:rsidR="006D0621" w:rsidRPr="007A6770" w:rsidRDefault="006F1A94" w:rsidP="006D0621">
      <w:pPr>
        <w:jc w:val="both"/>
        <w:rPr>
          <w:rFonts w:ascii="Arial" w:hAnsi="Arial" w:cs="Arial"/>
          <w:b/>
          <w:bCs/>
        </w:rPr>
      </w:pPr>
      <w:r w:rsidRPr="007A6770">
        <w:rPr>
          <w:rFonts w:ascii="Arial" w:hAnsi="Arial" w:cs="Arial"/>
          <w:b/>
          <w:bCs/>
        </w:rPr>
        <w:t>Question 5</w:t>
      </w:r>
    </w:p>
    <w:p w14:paraId="15399002" w14:textId="39A4A6B9" w:rsidR="006F1A94" w:rsidRPr="007A6770" w:rsidRDefault="006D0621" w:rsidP="006D0621">
      <w:pPr>
        <w:jc w:val="both"/>
        <w:rPr>
          <w:rFonts w:ascii="Arial" w:hAnsi="Arial" w:cs="Arial"/>
          <w:b/>
          <w:bCs/>
        </w:rPr>
      </w:pPr>
      <w:r w:rsidRPr="007A6770">
        <w:rPr>
          <w:rFonts w:ascii="Arial" w:hAnsi="Arial" w:cs="Arial"/>
        </w:rPr>
        <w:t>Explain what</w:t>
      </w:r>
      <w:r w:rsidR="00554675" w:rsidRPr="007A6770">
        <w:rPr>
          <w:rFonts w:ascii="Arial" w:hAnsi="Arial" w:cs="Arial"/>
        </w:rPr>
        <w:t xml:space="preserve"> Nominal Technique</w:t>
      </w:r>
      <w:r w:rsidRPr="007A6770">
        <w:rPr>
          <w:rFonts w:ascii="Arial" w:hAnsi="Arial" w:cs="Arial"/>
        </w:rPr>
        <w:t xml:space="preserve"> is</w:t>
      </w:r>
      <w:r w:rsidR="00554675" w:rsidRPr="007A6770">
        <w:rPr>
          <w:rFonts w:ascii="Arial" w:hAnsi="Arial" w:cs="Arial"/>
        </w:rPr>
        <w:t xml:space="preserve">, provide </w:t>
      </w:r>
      <w:r w:rsidR="00766B35" w:rsidRPr="007A6770">
        <w:rPr>
          <w:rFonts w:ascii="Arial" w:hAnsi="Arial" w:cs="Arial"/>
        </w:rPr>
        <w:t xml:space="preserve">an </w:t>
      </w:r>
      <w:r w:rsidR="00554675" w:rsidRPr="007A6770">
        <w:rPr>
          <w:rFonts w:ascii="Arial" w:hAnsi="Arial" w:cs="Arial"/>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33546845" w14:textId="77777777" w:rsidTr="00471B9B">
        <w:trPr>
          <w:cantSplit/>
          <w:trHeight w:hRule="exact" w:val="3839"/>
        </w:trPr>
        <w:tc>
          <w:tcPr>
            <w:tcW w:w="9350" w:type="dxa"/>
            <w:noWrap/>
          </w:tcPr>
          <w:p w14:paraId="3E809278" w14:textId="0E090797" w:rsidR="00773777" w:rsidRPr="007A6770" w:rsidRDefault="00C119C0">
            <w:pPr>
              <w:jc w:val="both"/>
              <w:rPr>
                <w:rFonts w:ascii="Arial" w:hAnsi="Arial" w:cs="Arial"/>
              </w:rPr>
            </w:pPr>
            <w:r w:rsidRPr="007A6770">
              <w:rPr>
                <w:rFonts w:ascii="Arial" w:hAnsi="Arial" w:cs="Arial"/>
              </w:rPr>
              <w:t xml:space="preserve">The Nominal Group Technique (NGT) is a structured </w:t>
            </w:r>
            <w:proofErr w:type="gramStart"/>
            <w:r w:rsidR="00A6171E">
              <w:rPr>
                <w:rFonts w:ascii="Arial" w:hAnsi="Arial" w:cs="Arial"/>
              </w:rPr>
              <w:t>decision making</w:t>
            </w:r>
            <w:proofErr w:type="gramEnd"/>
            <w:r w:rsidR="00A6171E">
              <w:rPr>
                <w:rFonts w:ascii="Arial" w:hAnsi="Arial" w:cs="Arial"/>
              </w:rPr>
              <w:t xml:space="preserve"> method that allows team members to contribute ideas individually before discussing and evaluating them as a group. This helps prevent domi</w:t>
            </w:r>
            <w:r w:rsidR="00321D3F">
              <w:rPr>
                <w:rFonts w:ascii="Arial" w:hAnsi="Arial" w:cs="Arial"/>
              </w:rPr>
              <w:t>nant members from controlling the discussion and encourages quitter members to participate. In the video, Omar and Lena disagree about the project, making it difficult to reach an agreement. Priya suggests using Omar’s framework while giving Lena time check the data. This shows how a structured approach can help the team consider different viewpoints and move towards a decision. However</w:t>
            </w:r>
            <w:r w:rsidR="00C92AD9">
              <w:rPr>
                <w:rFonts w:ascii="Arial" w:hAnsi="Arial" w:cs="Arial"/>
              </w:rPr>
              <w:t xml:space="preserve">, the video does not demonstrate every formal step of NGT. It is therefore more accurate to say that the situation </w:t>
            </w:r>
            <w:proofErr w:type="gramStart"/>
            <w:r w:rsidR="00C92AD9">
              <w:rPr>
                <w:rFonts w:ascii="Arial" w:hAnsi="Arial" w:cs="Arial"/>
              </w:rPr>
              <w:t>illustrate</w:t>
            </w:r>
            <w:proofErr w:type="gramEnd"/>
            <w:r w:rsidR="00C92AD9">
              <w:rPr>
                <w:rFonts w:ascii="Arial" w:hAnsi="Arial" w:cs="Arial"/>
              </w:rPr>
              <w:t xml:space="preserve"> the value of structured group decision making rather than claiming the team formally used NGT.</w:t>
            </w:r>
          </w:p>
          <w:p w14:paraId="657FD637" w14:textId="77777777" w:rsidR="00773777" w:rsidRPr="007A6770" w:rsidRDefault="00773777">
            <w:pPr>
              <w:jc w:val="both"/>
              <w:rPr>
                <w:rFonts w:ascii="Arial" w:hAnsi="Arial" w:cs="Arial"/>
              </w:rPr>
            </w:pPr>
          </w:p>
          <w:p w14:paraId="7449E6E6" w14:textId="77777777" w:rsidR="00773777" w:rsidRPr="007A6770" w:rsidRDefault="00773777">
            <w:pPr>
              <w:jc w:val="both"/>
              <w:rPr>
                <w:rFonts w:ascii="Arial" w:hAnsi="Arial" w:cs="Arial"/>
              </w:rPr>
            </w:pPr>
          </w:p>
          <w:p w14:paraId="522C0D79" w14:textId="77777777" w:rsidR="00773777" w:rsidRPr="007A6770" w:rsidRDefault="00773777">
            <w:pPr>
              <w:jc w:val="both"/>
              <w:rPr>
                <w:rFonts w:ascii="Arial" w:hAnsi="Arial" w:cs="Arial"/>
              </w:rPr>
            </w:pPr>
          </w:p>
          <w:p w14:paraId="7F0DC7F9" w14:textId="77777777" w:rsidR="00773777" w:rsidRPr="007A6770" w:rsidRDefault="00773777">
            <w:pPr>
              <w:jc w:val="both"/>
              <w:rPr>
                <w:rFonts w:ascii="Arial" w:hAnsi="Arial" w:cs="Arial"/>
              </w:rPr>
            </w:pPr>
          </w:p>
          <w:p w14:paraId="4EBDA6AC" w14:textId="77777777" w:rsidR="00773777" w:rsidRPr="007A6770" w:rsidRDefault="00773777">
            <w:pPr>
              <w:jc w:val="both"/>
              <w:rPr>
                <w:rFonts w:ascii="Arial" w:hAnsi="Arial" w:cs="Arial"/>
              </w:rPr>
            </w:pPr>
          </w:p>
          <w:p w14:paraId="5CB00134" w14:textId="77777777" w:rsidR="00773777" w:rsidRPr="007A6770" w:rsidRDefault="00773777">
            <w:pPr>
              <w:jc w:val="both"/>
              <w:rPr>
                <w:rFonts w:ascii="Arial" w:hAnsi="Arial" w:cs="Arial"/>
              </w:rPr>
            </w:pPr>
          </w:p>
          <w:p w14:paraId="672B173B" w14:textId="77777777" w:rsidR="00773777" w:rsidRPr="007A6770" w:rsidRDefault="00773777">
            <w:pPr>
              <w:jc w:val="both"/>
              <w:rPr>
                <w:rFonts w:ascii="Arial" w:hAnsi="Arial" w:cs="Arial"/>
              </w:rPr>
            </w:pPr>
          </w:p>
          <w:p w14:paraId="7B272F7C" w14:textId="77777777" w:rsidR="00773777" w:rsidRPr="007A6770" w:rsidRDefault="00773777">
            <w:pPr>
              <w:jc w:val="both"/>
              <w:rPr>
                <w:rFonts w:ascii="Arial" w:hAnsi="Arial" w:cs="Arial"/>
              </w:rPr>
            </w:pPr>
          </w:p>
          <w:p w14:paraId="2955AE52" w14:textId="77777777" w:rsidR="00773777" w:rsidRPr="007A6770" w:rsidRDefault="00773777">
            <w:pPr>
              <w:jc w:val="both"/>
              <w:rPr>
                <w:rFonts w:ascii="Arial" w:hAnsi="Arial" w:cs="Arial"/>
              </w:rPr>
            </w:pPr>
          </w:p>
          <w:p w14:paraId="570D4672" w14:textId="77777777" w:rsidR="00773777" w:rsidRPr="007A6770" w:rsidRDefault="00773777">
            <w:pPr>
              <w:jc w:val="both"/>
              <w:rPr>
                <w:rFonts w:ascii="Arial" w:hAnsi="Arial" w:cs="Arial"/>
              </w:rPr>
            </w:pPr>
          </w:p>
        </w:tc>
      </w:tr>
    </w:tbl>
    <w:p w14:paraId="4830E546" w14:textId="77777777" w:rsidR="00773777" w:rsidRPr="007A6770" w:rsidRDefault="00773777" w:rsidP="00773777">
      <w:pPr>
        <w:jc w:val="both"/>
        <w:rPr>
          <w:rFonts w:ascii="Arial" w:hAnsi="Arial" w:cs="Arial"/>
          <w:b/>
          <w:bCs/>
        </w:rPr>
      </w:pPr>
    </w:p>
    <w:p w14:paraId="78B6D0E2" w14:textId="34CE06CA" w:rsidR="006F1A94" w:rsidRPr="007A6770" w:rsidRDefault="006F1A94" w:rsidP="00A83C39">
      <w:pPr>
        <w:rPr>
          <w:rFonts w:ascii="Arial" w:hAnsi="Arial" w:cs="Arial"/>
          <w:b/>
          <w:bCs/>
        </w:rPr>
      </w:pPr>
      <w:r w:rsidRPr="007A6770">
        <w:rPr>
          <w:rFonts w:ascii="Arial" w:hAnsi="Arial" w:cs="Arial"/>
          <w:b/>
          <w:bCs/>
        </w:rPr>
        <w:t>Question 6</w:t>
      </w:r>
    </w:p>
    <w:p w14:paraId="297248A1" w14:textId="13C8BBBE" w:rsidR="00F126F3" w:rsidRPr="007A6770" w:rsidRDefault="00F126F3" w:rsidP="00F126F3">
      <w:pPr>
        <w:rPr>
          <w:rFonts w:ascii="Arial" w:hAnsi="Arial" w:cs="Arial"/>
        </w:rPr>
      </w:pPr>
      <w:r w:rsidRPr="007A6770">
        <w:rPr>
          <w:rFonts w:ascii="Arial" w:hAnsi="Arial" w:cs="Arial"/>
        </w:rPr>
        <w:t xml:space="preserve">What </w:t>
      </w:r>
      <w:r w:rsidR="00AD7AE6" w:rsidRPr="007A6770">
        <w:rPr>
          <w:rFonts w:ascii="Arial" w:hAnsi="Arial" w:cs="Arial"/>
        </w:rPr>
        <w:t xml:space="preserve">(Thomas-Kilmann model) </w:t>
      </w:r>
      <w:r w:rsidRPr="007A6770">
        <w:rPr>
          <w:rFonts w:ascii="Arial" w:hAnsi="Arial" w:cs="Arial"/>
        </w:rPr>
        <w:t xml:space="preserve">conflict mode does Priya use </w:t>
      </w:r>
      <w:r w:rsidR="001B5CAC" w:rsidRPr="007A6770">
        <w:rPr>
          <w:rFonts w:ascii="Arial" w:hAnsi="Arial" w:cs="Arial"/>
        </w:rPr>
        <w:t xml:space="preserve">when she </w:t>
      </w:r>
      <w:proofErr w:type="gramStart"/>
      <w:r w:rsidR="001B5CAC" w:rsidRPr="007A6770">
        <w:rPr>
          <w:rFonts w:ascii="Arial" w:hAnsi="Arial" w:cs="Arial"/>
        </w:rPr>
        <w:t>state</w:t>
      </w:r>
      <w:r w:rsidR="0078766C" w:rsidRPr="007A6770">
        <w:rPr>
          <w:rFonts w:ascii="Arial" w:hAnsi="Arial" w:cs="Arial"/>
        </w:rPr>
        <w:t>s</w:t>
      </w:r>
      <w:proofErr w:type="gramEnd"/>
      <w:r w:rsidR="0078766C" w:rsidRPr="007A6770">
        <w:rPr>
          <w:rFonts w:ascii="Arial" w:hAnsi="Arial" w:cs="Arial"/>
        </w:rPr>
        <w:t xml:space="preserve"> "We do not have to choose between being brilliant or being thorough.", and</w:t>
      </w:r>
      <w:r w:rsidR="009B0F7C" w:rsidRPr="007A6770">
        <w:rPr>
          <w:rFonts w:ascii="Arial" w:hAnsi="Arial" w:cs="Arial"/>
        </w:rPr>
        <w:t xml:space="preserve"> she</w:t>
      </w:r>
      <w:r w:rsidR="0078766C" w:rsidRPr="007A6770">
        <w:rPr>
          <w:rFonts w:ascii="Arial" w:hAnsi="Arial" w:cs="Arial"/>
        </w:rPr>
        <w:t xml:space="preserve"> support</w:t>
      </w:r>
      <w:r w:rsidR="009B0F7C" w:rsidRPr="007A6770">
        <w:rPr>
          <w:rFonts w:ascii="Arial" w:hAnsi="Arial" w:cs="Arial"/>
        </w:rPr>
        <w:t>s</w:t>
      </w:r>
      <w:r w:rsidRPr="007A6770">
        <w:rPr>
          <w:rFonts w:ascii="Arial" w:hAnsi="Arial" w:cs="Arial"/>
        </w:rPr>
        <w:t xml:space="preserve"> Omar’s framework while giving Lena 48 hours to verify the data?</w:t>
      </w:r>
      <w:r w:rsidR="006F210A" w:rsidRPr="007A6770">
        <w:rPr>
          <w:rFonts w:ascii="Arial" w:hAnsi="Arial" w:cs="Arial"/>
        </w:rPr>
        <w:t xml:space="preserve"> </w:t>
      </w:r>
      <w:r w:rsidR="00530BDD" w:rsidRPr="007A6770">
        <w:rPr>
          <w:rFonts w:ascii="Arial" w:hAnsi="Arial" w:cs="Arial"/>
        </w:rPr>
        <w:t xml:space="preserve">(timestamp </w:t>
      </w:r>
      <w:r w:rsidR="00F7091E" w:rsidRPr="007A6770">
        <w:rPr>
          <w:rFonts w:ascii="Arial" w:hAnsi="Arial" w:cs="Arial"/>
        </w:rPr>
        <w:t xml:space="preserve">3:20 </w:t>
      </w:r>
      <w:r w:rsidR="000B4D05" w:rsidRPr="007A6770">
        <w:rPr>
          <w:rFonts w:ascii="Arial" w:hAnsi="Arial" w:cs="Arial"/>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677245E6" w14:textId="77777777">
        <w:trPr>
          <w:cantSplit/>
          <w:trHeight w:hRule="exact" w:val="3600"/>
        </w:trPr>
        <w:tc>
          <w:tcPr>
            <w:tcW w:w="9350" w:type="dxa"/>
            <w:noWrap/>
          </w:tcPr>
          <w:p w14:paraId="586FDF4C" w14:textId="207714FC" w:rsidR="00773777" w:rsidRPr="007A6770" w:rsidRDefault="006D2DE6">
            <w:pPr>
              <w:jc w:val="both"/>
              <w:rPr>
                <w:rFonts w:ascii="Arial" w:hAnsi="Arial" w:cs="Arial"/>
              </w:rPr>
            </w:pPr>
            <w:r w:rsidRPr="007A6770">
              <w:rPr>
                <w:rFonts w:ascii="Arial" w:hAnsi="Arial" w:cs="Arial"/>
              </w:rPr>
              <w:t>Priya appears to use the collaborating conflict mode from the Thomas Kilmann model. The model identifies five conflict modes: competing, collaborating, compromising, avoiding and accommodating. Collaboration involves b</w:t>
            </w:r>
            <w:r w:rsidR="00FF6A15" w:rsidRPr="007A6770">
              <w:rPr>
                <w:rFonts w:ascii="Arial" w:hAnsi="Arial" w:cs="Arial"/>
              </w:rPr>
              <w:t>eing</w:t>
            </w:r>
            <w:r w:rsidRPr="007A6770">
              <w:rPr>
                <w:rFonts w:ascii="Arial" w:hAnsi="Arial" w:cs="Arial"/>
              </w:rPr>
              <w:t xml:space="preserve"> both assertive and cooperative, with aim of finding a solution that considers the concerns of different people. In the video, Priya says, ‘’We do not have to choose between being brilliant or being thorough’’. She supports Omar’s framework but also gives Lena 48 hours to verify the data. This is important because Priya does not simply choose one person’s opinion and reject the other. Instead, she tries to find a cooperation as well as a willingness to move the team forward. Therefore, collaborating is the most suitable Thomas Kilmann mode for Priya in this situation.</w:t>
            </w:r>
          </w:p>
          <w:p w14:paraId="56D65966" w14:textId="77777777" w:rsidR="00773777" w:rsidRPr="007A6770" w:rsidRDefault="00773777">
            <w:pPr>
              <w:jc w:val="both"/>
              <w:rPr>
                <w:rFonts w:ascii="Arial" w:hAnsi="Arial" w:cs="Arial"/>
              </w:rPr>
            </w:pPr>
          </w:p>
          <w:p w14:paraId="78308261" w14:textId="77777777" w:rsidR="00773777" w:rsidRPr="007A6770" w:rsidRDefault="00773777">
            <w:pPr>
              <w:jc w:val="both"/>
              <w:rPr>
                <w:rFonts w:ascii="Arial" w:hAnsi="Arial" w:cs="Arial"/>
              </w:rPr>
            </w:pPr>
          </w:p>
          <w:p w14:paraId="7806CBC1" w14:textId="77777777" w:rsidR="00773777" w:rsidRPr="007A6770" w:rsidRDefault="00773777">
            <w:pPr>
              <w:jc w:val="both"/>
              <w:rPr>
                <w:rFonts w:ascii="Arial" w:hAnsi="Arial" w:cs="Arial"/>
              </w:rPr>
            </w:pPr>
          </w:p>
          <w:p w14:paraId="37C3A985" w14:textId="77777777" w:rsidR="00773777" w:rsidRPr="007A6770" w:rsidRDefault="00773777">
            <w:pPr>
              <w:jc w:val="both"/>
              <w:rPr>
                <w:rFonts w:ascii="Arial" w:hAnsi="Arial" w:cs="Arial"/>
              </w:rPr>
            </w:pPr>
          </w:p>
          <w:p w14:paraId="684B1746" w14:textId="77777777" w:rsidR="00773777" w:rsidRPr="007A6770" w:rsidRDefault="00773777">
            <w:pPr>
              <w:jc w:val="both"/>
              <w:rPr>
                <w:rFonts w:ascii="Arial" w:hAnsi="Arial" w:cs="Arial"/>
              </w:rPr>
            </w:pPr>
          </w:p>
          <w:p w14:paraId="23C8CEF8" w14:textId="77777777" w:rsidR="00773777" w:rsidRPr="007A6770" w:rsidRDefault="00773777">
            <w:pPr>
              <w:jc w:val="both"/>
              <w:rPr>
                <w:rFonts w:ascii="Arial" w:hAnsi="Arial" w:cs="Arial"/>
              </w:rPr>
            </w:pPr>
          </w:p>
          <w:p w14:paraId="69B8C134" w14:textId="77777777" w:rsidR="00773777" w:rsidRPr="007A6770" w:rsidRDefault="00773777">
            <w:pPr>
              <w:jc w:val="both"/>
              <w:rPr>
                <w:rFonts w:ascii="Arial" w:hAnsi="Arial" w:cs="Arial"/>
              </w:rPr>
            </w:pPr>
          </w:p>
          <w:p w14:paraId="6FD8E22C" w14:textId="77777777" w:rsidR="00773777" w:rsidRPr="007A6770" w:rsidRDefault="00773777">
            <w:pPr>
              <w:jc w:val="both"/>
              <w:rPr>
                <w:rFonts w:ascii="Arial" w:hAnsi="Arial" w:cs="Arial"/>
              </w:rPr>
            </w:pPr>
          </w:p>
          <w:p w14:paraId="6E699C9B" w14:textId="77777777" w:rsidR="00773777" w:rsidRPr="007A6770" w:rsidRDefault="00773777">
            <w:pPr>
              <w:jc w:val="both"/>
              <w:rPr>
                <w:rFonts w:ascii="Arial" w:hAnsi="Arial" w:cs="Arial"/>
              </w:rPr>
            </w:pPr>
          </w:p>
          <w:p w14:paraId="64A9D26E" w14:textId="77777777" w:rsidR="00773777" w:rsidRPr="007A6770" w:rsidRDefault="00773777">
            <w:pPr>
              <w:jc w:val="both"/>
              <w:rPr>
                <w:rFonts w:ascii="Arial" w:hAnsi="Arial" w:cs="Arial"/>
              </w:rPr>
            </w:pPr>
          </w:p>
          <w:p w14:paraId="61FAA3FF" w14:textId="77777777" w:rsidR="00773777" w:rsidRPr="007A6770" w:rsidRDefault="00773777">
            <w:pPr>
              <w:jc w:val="both"/>
              <w:rPr>
                <w:rFonts w:ascii="Arial" w:hAnsi="Arial" w:cs="Arial"/>
              </w:rPr>
            </w:pPr>
          </w:p>
        </w:tc>
      </w:tr>
    </w:tbl>
    <w:p w14:paraId="25F087B6" w14:textId="77777777" w:rsidR="00773777" w:rsidRPr="007A6770" w:rsidRDefault="00773777" w:rsidP="00773777">
      <w:pPr>
        <w:jc w:val="both"/>
        <w:rPr>
          <w:rFonts w:ascii="Arial" w:hAnsi="Arial" w:cs="Arial"/>
          <w:b/>
          <w:bCs/>
        </w:rPr>
      </w:pPr>
    </w:p>
    <w:p w14:paraId="5270BB10" w14:textId="77777777" w:rsidR="00F52C45" w:rsidRPr="007A6770" w:rsidRDefault="00F52C45" w:rsidP="006F1A94">
      <w:pPr>
        <w:jc w:val="both"/>
        <w:rPr>
          <w:rFonts w:ascii="Arial" w:hAnsi="Arial" w:cs="Arial"/>
          <w:b/>
          <w:bCs/>
        </w:rPr>
      </w:pPr>
      <w:bookmarkStart w:id="0" w:name="_Hlk235013529"/>
    </w:p>
    <w:p w14:paraId="3554981C" w14:textId="77777777" w:rsidR="001E44DB" w:rsidRPr="007A6770" w:rsidRDefault="001E44DB" w:rsidP="006F1A94">
      <w:pPr>
        <w:jc w:val="both"/>
        <w:rPr>
          <w:rFonts w:ascii="Arial" w:hAnsi="Arial" w:cs="Arial"/>
          <w:b/>
          <w:bCs/>
        </w:rPr>
      </w:pPr>
    </w:p>
    <w:p w14:paraId="243A0D20" w14:textId="77777777" w:rsidR="008403C1" w:rsidRPr="007A6770" w:rsidRDefault="008403C1" w:rsidP="006F1A94">
      <w:pPr>
        <w:jc w:val="both"/>
        <w:rPr>
          <w:rFonts w:ascii="Arial" w:hAnsi="Arial" w:cs="Arial"/>
          <w:b/>
          <w:bCs/>
        </w:rPr>
      </w:pPr>
    </w:p>
    <w:p w14:paraId="02465D87" w14:textId="77777777" w:rsidR="002704D5" w:rsidRPr="007A6770" w:rsidRDefault="002704D5">
      <w:pPr>
        <w:rPr>
          <w:rFonts w:ascii="Arial" w:hAnsi="Arial" w:cs="Arial"/>
          <w:b/>
          <w:bCs/>
        </w:rPr>
      </w:pPr>
      <w:r w:rsidRPr="007A6770">
        <w:rPr>
          <w:rFonts w:ascii="Arial" w:hAnsi="Arial" w:cs="Arial"/>
          <w:b/>
          <w:bCs/>
        </w:rPr>
        <w:br w:type="page"/>
      </w:r>
    </w:p>
    <w:p w14:paraId="6744BD03" w14:textId="1A59CE27" w:rsidR="006F1A94" w:rsidRPr="007A6770" w:rsidRDefault="006F1A94" w:rsidP="006F1A94">
      <w:pPr>
        <w:jc w:val="both"/>
        <w:rPr>
          <w:rFonts w:ascii="Arial" w:hAnsi="Arial" w:cs="Arial"/>
          <w:b/>
          <w:bCs/>
        </w:rPr>
      </w:pPr>
      <w:r w:rsidRPr="007A6770">
        <w:rPr>
          <w:rFonts w:ascii="Arial" w:hAnsi="Arial" w:cs="Arial"/>
          <w:b/>
          <w:bCs/>
        </w:rPr>
        <w:lastRenderedPageBreak/>
        <w:t>Question 7</w:t>
      </w:r>
    </w:p>
    <w:p w14:paraId="53140E94" w14:textId="27428899" w:rsidR="006F1A94" w:rsidRPr="007A6770" w:rsidRDefault="00884D33" w:rsidP="00884D33">
      <w:pPr>
        <w:jc w:val="both"/>
        <w:rPr>
          <w:rFonts w:ascii="Arial" w:hAnsi="Arial" w:cs="Arial"/>
          <w:b/>
          <w:bCs/>
        </w:rPr>
      </w:pPr>
      <w:r w:rsidRPr="007A6770">
        <w:rPr>
          <w:rFonts w:ascii="Arial" w:hAnsi="Arial" w:cs="Arial"/>
        </w:rPr>
        <w:t xml:space="preserve">When the debate between Omar and </w:t>
      </w:r>
      <w:r w:rsidR="00F75426" w:rsidRPr="007A6770">
        <w:rPr>
          <w:rFonts w:ascii="Arial" w:hAnsi="Arial" w:cs="Arial"/>
        </w:rPr>
        <w:t>Lena</w:t>
      </w:r>
      <w:r w:rsidRPr="007A6770">
        <w:rPr>
          <w:rFonts w:ascii="Arial" w:hAnsi="Arial" w:cs="Arial"/>
        </w:rPr>
        <w:t xml:space="preserve"> peaks, </w:t>
      </w:r>
      <w:r w:rsidR="00C352DF" w:rsidRPr="007A6770">
        <w:rPr>
          <w:rFonts w:ascii="Arial" w:hAnsi="Arial" w:cs="Arial"/>
        </w:rPr>
        <w:t>Hannah</w:t>
      </w:r>
      <w:r w:rsidRPr="007A6770">
        <w:rPr>
          <w:rFonts w:ascii="Arial" w:hAnsi="Arial" w:cs="Arial"/>
        </w:rPr>
        <w:t xml:space="preserve"> responds by "shrinking back slightly in her chair" and softly trailing off as she is spoken over. Using the Thomas-Kilmann Conflict Mode, identify </w:t>
      </w:r>
      <w:r w:rsidR="0032226B" w:rsidRPr="007A6770">
        <w:rPr>
          <w:rFonts w:ascii="Arial" w:hAnsi="Arial" w:cs="Arial"/>
        </w:rPr>
        <w:t xml:space="preserve">and </w:t>
      </w:r>
      <w:r w:rsidR="003A254C" w:rsidRPr="007A6770">
        <w:rPr>
          <w:rFonts w:ascii="Arial" w:hAnsi="Arial" w:cs="Arial"/>
        </w:rPr>
        <w:t xml:space="preserve">describe </w:t>
      </w:r>
      <w:r w:rsidR="00C352DF" w:rsidRPr="007A6770">
        <w:rPr>
          <w:rFonts w:ascii="Arial" w:hAnsi="Arial" w:cs="Arial"/>
        </w:rPr>
        <w:t>Hannah</w:t>
      </w:r>
      <w:r w:rsidRPr="007A6770">
        <w:rPr>
          <w:rFonts w:ascii="Arial" w:hAnsi="Arial" w:cs="Arial"/>
        </w:rPr>
        <w:t xml:space="preserve">'s conflict </w:t>
      </w:r>
      <w:r w:rsidR="0010375D" w:rsidRPr="007A6770">
        <w:rPr>
          <w:rFonts w:ascii="Arial" w:hAnsi="Arial" w:cs="Arial"/>
        </w:rPr>
        <w:t>mode</w:t>
      </w:r>
      <w:r w:rsidRPr="007A6770">
        <w:rPr>
          <w:rFonts w:ascii="Arial" w:hAnsi="Arial" w:cs="Arial"/>
        </w:rPr>
        <w:t xml:space="preserve"> in this scene.</w:t>
      </w:r>
      <w:r w:rsidR="000404DF" w:rsidRPr="007A6770">
        <w:rPr>
          <w:rFonts w:ascii="Arial" w:hAnsi="Arial" w:cs="Arial"/>
        </w:rPr>
        <w:t xml:space="preserve"> </w:t>
      </w:r>
      <w:proofErr w:type="gramStart"/>
      <w:r w:rsidR="000404DF" w:rsidRPr="007A6770">
        <w:rPr>
          <w:rFonts w:ascii="Arial" w:hAnsi="Arial" w:cs="Arial"/>
        </w:rPr>
        <w:t>( timestamp</w:t>
      </w:r>
      <w:proofErr w:type="gramEnd"/>
      <w:r w:rsidR="000404DF" w:rsidRPr="007A6770">
        <w:rPr>
          <w:rFonts w:ascii="Arial" w:hAnsi="Arial" w:cs="Arial"/>
        </w:rPr>
        <w:t xml:space="preserve"> </w:t>
      </w:r>
      <w:r w:rsidR="004E5EDA" w:rsidRPr="007A6770">
        <w:rPr>
          <w:rFonts w:ascii="Arial" w:hAnsi="Arial" w:cs="Arial"/>
        </w:rPr>
        <w:t xml:space="preserve">2:00 - </w:t>
      </w:r>
      <w:r w:rsidR="000404DF" w:rsidRPr="007A6770">
        <w:rPr>
          <w:rFonts w:ascii="Arial" w:hAnsi="Arial" w:cs="Arial"/>
        </w:rPr>
        <w:t>2:4</w:t>
      </w:r>
      <w:r w:rsidR="001B4B1B" w:rsidRPr="007A6770">
        <w:rPr>
          <w:rFonts w:ascii="Arial" w:hAnsi="Arial" w:cs="Arial"/>
        </w:rPr>
        <w:t>5</w:t>
      </w:r>
      <w:r w:rsidR="004E5EDA" w:rsidRPr="007A6770">
        <w:rPr>
          <w:rFonts w:ascii="Arial" w:hAnsi="Arial" w:cs="Arial"/>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6EAE9EBF" w14:textId="77777777">
        <w:trPr>
          <w:cantSplit/>
          <w:trHeight w:hRule="exact" w:val="3600"/>
        </w:trPr>
        <w:tc>
          <w:tcPr>
            <w:tcW w:w="9350" w:type="dxa"/>
            <w:noWrap/>
          </w:tcPr>
          <w:p w14:paraId="70A62AC7" w14:textId="57CF227A" w:rsidR="00773777" w:rsidRPr="007A6770" w:rsidRDefault="00A811E4">
            <w:pPr>
              <w:jc w:val="both"/>
              <w:rPr>
                <w:rFonts w:ascii="Arial" w:hAnsi="Arial" w:cs="Arial"/>
              </w:rPr>
            </w:pPr>
            <w:r w:rsidRPr="007A6770">
              <w:rPr>
                <w:rFonts w:ascii="Arial" w:hAnsi="Arial" w:cs="Arial"/>
              </w:rPr>
              <w:t xml:space="preserve">Hannah appears to demonstrate the avoiding conflict mode in the scene between 2:00 and 2:45. The Thomas Kilmann model includes avoiding as one of five ways people respond to conflict. </w:t>
            </w:r>
            <w:r w:rsidR="0057232C" w:rsidRPr="007A6770">
              <w:rPr>
                <w:rFonts w:ascii="Arial" w:hAnsi="Arial" w:cs="Arial"/>
              </w:rPr>
              <w:t>Avoiding involves low assertiveness and low cooperation, meaning the person</w:t>
            </w:r>
            <w:r w:rsidR="00627DD0" w:rsidRPr="007A6770">
              <w:rPr>
                <w:rFonts w:ascii="Arial" w:hAnsi="Arial" w:cs="Arial"/>
              </w:rPr>
              <w:t xml:space="preserve"> does not actively push their own position or directly engage with the disagreement</w:t>
            </w:r>
            <w:r w:rsidR="00671257" w:rsidRPr="007A6770">
              <w:rPr>
                <w:rFonts w:ascii="Arial" w:hAnsi="Arial" w:cs="Arial"/>
              </w:rPr>
              <w:t>. In the video, Hannah responds by ‘’shrinking back slightly in her chair’’ and softly trailing</w:t>
            </w:r>
            <w:r w:rsidR="0044548B" w:rsidRPr="007A6770">
              <w:rPr>
                <w:rFonts w:ascii="Arial" w:hAnsi="Arial" w:cs="Arial"/>
              </w:rPr>
              <w:t xml:space="preserve"> off when she is spoken over. This suggests that she does not challenge the conflict</w:t>
            </w:r>
            <w:r w:rsidR="00A555AF" w:rsidRPr="007A6770">
              <w:rPr>
                <w:rFonts w:ascii="Arial" w:hAnsi="Arial" w:cs="Arial"/>
              </w:rPr>
              <w:t xml:space="preserve"> or strongly express her own opinion at that moment. Instead, she</w:t>
            </w:r>
            <w:r w:rsidR="005960D1" w:rsidRPr="007A6770">
              <w:rPr>
                <w:rFonts w:ascii="Arial" w:hAnsi="Arial" w:cs="Arial"/>
              </w:rPr>
              <w:t xml:space="preserve"> wi</w:t>
            </w:r>
            <w:r w:rsidR="008613D1" w:rsidRPr="007A6770">
              <w:rPr>
                <w:rFonts w:ascii="Arial" w:hAnsi="Arial" w:cs="Arial"/>
              </w:rPr>
              <w:t xml:space="preserve">thdraws from the discussion while Omar and Lena continue their disagreement. Her behaviour fits the avoiding mode because she appears uncomfortable with the conflict and does not try to compete for control of the conversation. This also shows how avoiding can mean that a </w:t>
            </w:r>
            <w:proofErr w:type="gramStart"/>
            <w:r w:rsidR="008613D1" w:rsidRPr="007A6770">
              <w:rPr>
                <w:rFonts w:ascii="Arial" w:hAnsi="Arial" w:cs="Arial"/>
              </w:rPr>
              <w:t>useful team member’s ideas</w:t>
            </w:r>
            <w:proofErr w:type="gramEnd"/>
            <w:r w:rsidR="008613D1" w:rsidRPr="007A6770">
              <w:rPr>
                <w:rFonts w:ascii="Arial" w:hAnsi="Arial" w:cs="Arial"/>
              </w:rPr>
              <w:t xml:space="preserve"> may not be heard.</w:t>
            </w:r>
          </w:p>
          <w:p w14:paraId="31C40489" w14:textId="77777777" w:rsidR="00773777" w:rsidRPr="007A6770" w:rsidRDefault="00773777">
            <w:pPr>
              <w:jc w:val="both"/>
              <w:rPr>
                <w:rFonts w:ascii="Arial" w:hAnsi="Arial" w:cs="Arial"/>
              </w:rPr>
            </w:pPr>
          </w:p>
          <w:p w14:paraId="47EED981" w14:textId="77777777" w:rsidR="00773777" w:rsidRPr="007A6770" w:rsidRDefault="00773777">
            <w:pPr>
              <w:jc w:val="both"/>
              <w:rPr>
                <w:rFonts w:ascii="Arial" w:hAnsi="Arial" w:cs="Arial"/>
              </w:rPr>
            </w:pPr>
          </w:p>
          <w:p w14:paraId="311B0C9F" w14:textId="77777777" w:rsidR="00773777" w:rsidRPr="007A6770" w:rsidRDefault="00773777">
            <w:pPr>
              <w:jc w:val="both"/>
              <w:rPr>
                <w:rFonts w:ascii="Arial" w:hAnsi="Arial" w:cs="Arial"/>
              </w:rPr>
            </w:pPr>
          </w:p>
          <w:p w14:paraId="75BFF2AB" w14:textId="77777777" w:rsidR="00773777" w:rsidRPr="007A6770" w:rsidRDefault="00773777">
            <w:pPr>
              <w:jc w:val="both"/>
              <w:rPr>
                <w:rFonts w:ascii="Arial" w:hAnsi="Arial" w:cs="Arial"/>
              </w:rPr>
            </w:pPr>
          </w:p>
          <w:p w14:paraId="5FCD9230" w14:textId="77777777" w:rsidR="00773777" w:rsidRPr="007A6770" w:rsidRDefault="00773777">
            <w:pPr>
              <w:jc w:val="both"/>
              <w:rPr>
                <w:rFonts w:ascii="Arial" w:hAnsi="Arial" w:cs="Arial"/>
              </w:rPr>
            </w:pPr>
          </w:p>
          <w:p w14:paraId="6C6E363E" w14:textId="77777777" w:rsidR="00773777" w:rsidRPr="007A6770" w:rsidRDefault="00773777">
            <w:pPr>
              <w:jc w:val="both"/>
              <w:rPr>
                <w:rFonts w:ascii="Arial" w:hAnsi="Arial" w:cs="Arial"/>
              </w:rPr>
            </w:pPr>
          </w:p>
          <w:p w14:paraId="5B23DD8F" w14:textId="77777777" w:rsidR="00773777" w:rsidRPr="007A6770" w:rsidRDefault="00773777">
            <w:pPr>
              <w:jc w:val="both"/>
              <w:rPr>
                <w:rFonts w:ascii="Arial" w:hAnsi="Arial" w:cs="Arial"/>
              </w:rPr>
            </w:pPr>
          </w:p>
          <w:p w14:paraId="09F7ACAA" w14:textId="77777777" w:rsidR="00773777" w:rsidRPr="007A6770" w:rsidRDefault="00773777">
            <w:pPr>
              <w:jc w:val="both"/>
              <w:rPr>
                <w:rFonts w:ascii="Arial" w:hAnsi="Arial" w:cs="Arial"/>
              </w:rPr>
            </w:pPr>
          </w:p>
          <w:p w14:paraId="7DA7B6F1" w14:textId="77777777" w:rsidR="00773777" w:rsidRPr="007A6770" w:rsidRDefault="00773777">
            <w:pPr>
              <w:jc w:val="both"/>
              <w:rPr>
                <w:rFonts w:ascii="Arial" w:hAnsi="Arial" w:cs="Arial"/>
              </w:rPr>
            </w:pPr>
          </w:p>
          <w:p w14:paraId="26223CCE" w14:textId="77777777" w:rsidR="00773777" w:rsidRPr="007A6770" w:rsidRDefault="00773777">
            <w:pPr>
              <w:jc w:val="both"/>
              <w:rPr>
                <w:rFonts w:ascii="Arial" w:hAnsi="Arial" w:cs="Arial"/>
              </w:rPr>
            </w:pPr>
          </w:p>
          <w:p w14:paraId="0A836B0E" w14:textId="77777777" w:rsidR="00773777" w:rsidRPr="007A6770" w:rsidRDefault="00773777">
            <w:pPr>
              <w:jc w:val="both"/>
              <w:rPr>
                <w:rFonts w:ascii="Arial" w:hAnsi="Arial" w:cs="Arial"/>
              </w:rPr>
            </w:pPr>
          </w:p>
        </w:tc>
      </w:tr>
    </w:tbl>
    <w:p w14:paraId="2B3352B2" w14:textId="77777777" w:rsidR="00A83C39" w:rsidRPr="007A6770" w:rsidRDefault="00A83C39" w:rsidP="00A83C39">
      <w:pPr>
        <w:rPr>
          <w:rFonts w:ascii="Arial" w:hAnsi="Arial" w:cs="Arial"/>
          <w:b/>
          <w:bCs/>
        </w:rPr>
      </w:pPr>
    </w:p>
    <w:p w14:paraId="282170C5" w14:textId="1079C97C" w:rsidR="006F1A94" w:rsidRPr="007A6770" w:rsidRDefault="006F1A94" w:rsidP="00A83C39">
      <w:pPr>
        <w:rPr>
          <w:rFonts w:ascii="Arial" w:hAnsi="Arial" w:cs="Arial"/>
          <w:b/>
          <w:bCs/>
        </w:rPr>
      </w:pPr>
      <w:r w:rsidRPr="007A6770">
        <w:rPr>
          <w:rFonts w:ascii="Arial" w:hAnsi="Arial" w:cs="Arial"/>
          <w:b/>
          <w:bCs/>
        </w:rPr>
        <w:t>Question 8</w:t>
      </w:r>
    </w:p>
    <w:p w14:paraId="25F00BF6" w14:textId="6F72A589" w:rsidR="006F1A94" w:rsidRPr="007A6770" w:rsidRDefault="00053694" w:rsidP="00CE2FAE">
      <w:pPr>
        <w:rPr>
          <w:rFonts w:ascii="Arial" w:hAnsi="Arial" w:cs="Arial"/>
          <w:b/>
          <w:bCs/>
        </w:rPr>
      </w:pPr>
      <w:r w:rsidRPr="007A6770">
        <w:rPr>
          <w:rFonts w:ascii="Arial" w:hAnsi="Arial" w:cs="Arial"/>
        </w:rPr>
        <w:t>Identify which Belbin roles Alex and Priya might be demonstrating (e.g., Plant, Implementer, Coordinator, Specialist, Monitor Evaluator, etc.)</w:t>
      </w:r>
      <w:r w:rsidR="00CE2FAE" w:rsidRPr="007A6770">
        <w:rPr>
          <w:rFonts w:ascii="Arial" w:hAnsi="Arial" w:cs="Arial"/>
        </w:rPr>
        <w:t xml:space="preserve"> and explain </w:t>
      </w:r>
      <w:r w:rsidR="00693717" w:rsidRPr="007A6770">
        <w:rPr>
          <w:rFonts w:ascii="Arial" w:hAnsi="Arial" w:cs="Arial"/>
        </w:rPr>
        <w:t>them</w:t>
      </w:r>
      <w:r w:rsidR="00CE2FAE" w:rsidRPr="007A6770">
        <w:rPr>
          <w:rFonts w:ascii="Arial" w:hAnsi="Arial" w:cs="Arial"/>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7A6770" w14:paraId="7F44B7FC" w14:textId="77777777">
        <w:trPr>
          <w:cantSplit/>
          <w:trHeight w:hRule="exact" w:val="3600"/>
        </w:trPr>
        <w:tc>
          <w:tcPr>
            <w:tcW w:w="9350" w:type="dxa"/>
            <w:noWrap/>
          </w:tcPr>
          <w:p w14:paraId="4FFA1B82" w14:textId="544AE047" w:rsidR="00773777" w:rsidRPr="007A6770" w:rsidRDefault="008613D1">
            <w:pPr>
              <w:jc w:val="both"/>
              <w:rPr>
                <w:rFonts w:ascii="Arial" w:hAnsi="Arial" w:cs="Arial"/>
              </w:rPr>
            </w:pPr>
            <w:r w:rsidRPr="007A6770">
              <w:rPr>
                <w:rFonts w:ascii="Arial" w:hAnsi="Arial" w:cs="Arial"/>
              </w:rPr>
              <w:t>Alex appears</w:t>
            </w:r>
            <w:r w:rsidR="00912893" w:rsidRPr="007A6770">
              <w:rPr>
                <w:rFonts w:ascii="Arial" w:hAnsi="Arial" w:cs="Arial"/>
              </w:rPr>
              <w:t xml:space="preserve"> to demonstrate the Specialist and possibly Monitor Evaluator roles, </w:t>
            </w:r>
            <w:r w:rsidR="008F57F6" w:rsidRPr="007A6770">
              <w:rPr>
                <w:rFonts w:ascii="Arial" w:hAnsi="Arial" w:cs="Arial"/>
              </w:rPr>
              <w:t xml:space="preserve">while Priya appears to demonstrate the Resource Investigator and </w:t>
            </w:r>
            <w:proofErr w:type="spellStart"/>
            <w:r w:rsidR="008F57F6" w:rsidRPr="007A6770">
              <w:rPr>
                <w:rFonts w:ascii="Arial" w:hAnsi="Arial" w:cs="Arial"/>
              </w:rPr>
              <w:t>Team</w:t>
            </w:r>
            <w:r w:rsidR="00BD2836" w:rsidRPr="007A6770">
              <w:rPr>
                <w:rFonts w:ascii="Arial" w:hAnsi="Arial" w:cs="Arial"/>
              </w:rPr>
              <w:t>worker</w:t>
            </w:r>
            <w:proofErr w:type="spellEnd"/>
            <w:r w:rsidR="00BD2836" w:rsidRPr="007A6770">
              <w:rPr>
                <w:rFonts w:ascii="Arial" w:hAnsi="Arial" w:cs="Arial"/>
              </w:rPr>
              <w:t xml:space="preserve"> roles. Belbin’s theory</w:t>
            </w:r>
            <w:r w:rsidR="00B1054A" w:rsidRPr="007A6770">
              <w:rPr>
                <w:rFonts w:ascii="Arial" w:hAnsi="Arial" w:cs="Arial"/>
              </w:rPr>
              <w:t xml:space="preserve"> </w:t>
            </w:r>
            <w:r w:rsidR="00792EDC" w:rsidRPr="007A6770">
              <w:rPr>
                <w:rFonts w:ascii="Arial" w:hAnsi="Arial" w:cs="Arial"/>
              </w:rPr>
              <w:t>identifies different behavioural roles that contribute to team</w:t>
            </w:r>
            <w:r w:rsidR="00972F6C" w:rsidRPr="007A6770">
              <w:rPr>
                <w:rFonts w:ascii="Arial" w:hAnsi="Arial" w:cs="Arial"/>
              </w:rPr>
              <w:t xml:space="preserve"> </w:t>
            </w:r>
            <w:r w:rsidR="00B66700" w:rsidRPr="007A6770">
              <w:rPr>
                <w:rFonts w:ascii="Arial" w:hAnsi="Arial" w:cs="Arial"/>
              </w:rPr>
              <w:t>effectiveness. The Specialist provides detailed knowled</w:t>
            </w:r>
            <w:r w:rsidR="00420BCF" w:rsidRPr="007A6770">
              <w:rPr>
                <w:rFonts w:ascii="Arial" w:hAnsi="Arial" w:cs="Arial"/>
              </w:rPr>
              <w:t>ge, while the Monitor Evaluator uses logical analysis to assess options. Alex is described as analytical, practical and technology focused. He likes organising data and improv</w:t>
            </w:r>
            <w:r w:rsidR="00CF06EB" w:rsidRPr="007A6770">
              <w:rPr>
                <w:rFonts w:ascii="Arial" w:hAnsi="Arial" w:cs="Arial"/>
              </w:rPr>
              <w:t xml:space="preserve">ing workflows using digital tools, which supports the </w:t>
            </w:r>
            <w:r w:rsidR="00202815" w:rsidRPr="007A6770">
              <w:rPr>
                <w:rFonts w:ascii="Arial" w:hAnsi="Arial" w:cs="Arial"/>
              </w:rPr>
              <w:t>Specialist or Monitor Evaluator role. Priya is described as energetic</w:t>
            </w:r>
            <w:r w:rsidR="003048C3" w:rsidRPr="007A6770">
              <w:rPr>
                <w:rFonts w:ascii="Arial" w:hAnsi="Arial" w:cs="Arial"/>
              </w:rPr>
              <w:t>, practical, a natural networker and a problem solver. This fits the Resource Investigator because that role involves exploring opp</w:t>
            </w:r>
            <w:r w:rsidR="00657999" w:rsidRPr="007A6770">
              <w:rPr>
                <w:rFonts w:ascii="Arial" w:hAnsi="Arial" w:cs="Arial"/>
              </w:rPr>
              <w:t xml:space="preserve">ortunities and bringing ideas or information to the team. Her supportive approach to the disagreement also suggests some </w:t>
            </w:r>
            <w:proofErr w:type="spellStart"/>
            <w:r w:rsidR="00657999" w:rsidRPr="007A6770">
              <w:rPr>
                <w:rFonts w:ascii="Arial" w:hAnsi="Arial" w:cs="Arial"/>
              </w:rPr>
              <w:t>Teamworker</w:t>
            </w:r>
            <w:proofErr w:type="spellEnd"/>
            <w:r w:rsidR="00657999" w:rsidRPr="007A6770">
              <w:rPr>
                <w:rFonts w:ascii="Arial" w:hAnsi="Arial" w:cs="Arial"/>
              </w:rPr>
              <w:t xml:space="preserve"> behaviour, because </w:t>
            </w:r>
            <w:proofErr w:type="spellStart"/>
            <w:r w:rsidR="00657999" w:rsidRPr="007A6770">
              <w:rPr>
                <w:rFonts w:ascii="Arial" w:hAnsi="Arial" w:cs="Arial"/>
              </w:rPr>
              <w:t>teamworkers</w:t>
            </w:r>
            <w:proofErr w:type="spellEnd"/>
            <w:r w:rsidR="00657999" w:rsidRPr="007A6770">
              <w:rPr>
                <w:rFonts w:ascii="Arial" w:hAnsi="Arial" w:cs="Arial"/>
              </w:rPr>
              <w:t xml:space="preserve"> help maintain cooperation and reduce friction. These roles show how Alex and Priya contribute different strengths to the team.</w:t>
            </w:r>
          </w:p>
          <w:p w14:paraId="48FE1AD9" w14:textId="77777777" w:rsidR="00773777" w:rsidRPr="007A6770" w:rsidRDefault="00773777">
            <w:pPr>
              <w:jc w:val="both"/>
              <w:rPr>
                <w:rFonts w:ascii="Arial" w:hAnsi="Arial" w:cs="Arial"/>
              </w:rPr>
            </w:pPr>
          </w:p>
          <w:p w14:paraId="5758E1C1" w14:textId="77777777" w:rsidR="00773777" w:rsidRPr="007A6770" w:rsidRDefault="00773777">
            <w:pPr>
              <w:jc w:val="both"/>
              <w:rPr>
                <w:rFonts w:ascii="Arial" w:hAnsi="Arial" w:cs="Arial"/>
              </w:rPr>
            </w:pPr>
          </w:p>
          <w:p w14:paraId="07D98AAC" w14:textId="77777777" w:rsidR="00773777" w:rsidRPr="007A6770" w:rsidRDefault="00773777">
            <w:pPr>
              <w:jc w:val="both"/>
              <w:rPr>
                <w:rFonts w:ascii="Arial" w:hAnsi="Arial" w:cs="Arial"/>
              </w:rPr>
            </w:pPr>
          </w:p>
          <w:p w14:paraId="3FA9AEFE" w14:textId="77777777" w:rsidR="00773777" w:rsidRPr="007A6770" w:rsidRDefault="00773777">
            <w:pPr>
              <w:jc w:val="both"/>
              <w:rPr>
                <w:rFonts w:ascii="Arial" w:hAnsi="Arial" w:cs="Arial"/>
              </w:rPr>
            </w:pPr>
          </w:p>
          <w:p w14:paraId="6BAB1D30" w14:textId="77777777" w:rsidR="00773777" w:rsidRPr="007A6770" w:rsidRDefault="00773777">
            <w:pPr>
              <w:jc w:val="both"/>
              <w:rPr>
                <w:rFonts w:ascii="Arial" w:hAnsi="Arial" w:cs="Arial"/>
              </w:rPr>
            </w:pPr>
          </w:p>
          <w:p w14:paraId="1E8BAF41" w14:textId="77777777" w:rsidR="00773777" w:rsidRPr="007A6770" w:rsidRDefault="00773777">
            <w:pPr>
              <w:jc w:val="both"/>
              <w:rPr>
                <w:rFonts w:ascii="Arial" w:hAnsi="Arial" w:cs="Arial"/>
              </w:rPr>
            </w:pPr>
          </w:p>
          <w:p w14:paraId="6FCF0AFB" w14:textId="77777777" w:rsidR="00773777" w:rsidRPr="007A6770" w:rsidRDefault="00773777">
            <w:pPr>
              <w:jc w:val="both"/>
              <w:rPr>
                <w:rFonts w:ascii="Arial" w:hAnsi="Arial" w:cs="Arial"/>
              </w:rPr>
            </w:pPr>
          </w:p>
          <w:p w14:paraId="74E52C20" w14:textId="77777777" w:rsidR="00773777" w:rsidRPr="007A6770" w:rsidRDefault="00773777">
            <w:pPr>
              <w:jc w:val="both"/>
              <w:rPr>
                <w:rFonts w:ascii="Arial" w:hAnsi="Arial" w:cs="Arial"/>
              </w:rPr>
            </w:pPr>
          </w:p>
          <w:p w14:paraId="16DACC07" w14:textId="77777777" w:rsidR="00773777" w:rsidRPr="007A6770" w:rsidRDefault="00773777">
            <w:pPr>
              <w:jc w:val="both"/>
              <w:rPr>
                <w:rFonts w:ascii="Arial" w:hAnsi="Arial" w:cs="Arial"/>
              </w:rPr>
            </w:pPr>
          </w:p>
          <w:p w14:paraId="62D1DA85" w14:textId="77777777" w:rsidR="00773777" w:rsidRPr="007A6770" w:rsidRDefault="00773777">
            <w:pPr>
              <w:jc w:val="both"/>
              <w:rPr>
                <w:rFonts w:ascii="Arial" w:hAnsi="Arial" w:cs="Arial"/>
              </w:rPr>
            </w:pPr>
          </w:p>
          <w:p w14:paraId="27B90014" w14:textId="77777777" w:rsidR="00773777" w:rsidRPr="007A6770" w:rsidRDefault="00773777">
            <w:pPr>
              <w:jc w:val="both"/>
              <w:rPr>
                <w:rFonts w:ascii="Arial" w:hAnsi="Arial" w:cs="Arial"/>
              </w:rPr>
            </w:pPr>
          </w:p>
        </w:tc>
      </w:tr>
      <w:bookmarkEnd w:id="0"/>
    </w:tbl>
    <w:p w14:paraId="0A532BA5" w14:textId="53C20D5B" w:rsidR="00A83C39" w:rsidRPr="007A6770" w:rsidRDefault="00A83C39" w:rsidP="00773777">
      <w:pPr>
        <w:jc w:val="both"/>
        <w:rPr>
          <w:rFonts w:ascii="Arial" w:hAnsi="Arial" w:cs="Arial"/>
          <w:b/>
          <w:bCs/>
        </w:rPr>
      </w:pPr>
    </w:p>
    <w:p w14:paraId="56874F4C" w14:textId="77777777" w:rsidR="00A83C39" w:rsidRPr="007A6770" w:rsidRDefault="00A83C39">
      <w:pPr>
        <w:rPr>
          <w:rFonts w:ascii="Arial" w:hAnsi="Arial" w:cs="Arial"/>
          <w:b/>
          <w:bCs/>
        </w:rPr>
      </w:pPr>
      <w:r w:rsidRPr="007A6770">
        <w:rPr>
          <w:rFonts w:ascii="Arial" w:hAnsi="Arial" w:cs="Arial"/>
          <w:b/>
          <w:bCs/>
        </w:rPr>
        <w:br w:type="page"/>
      </w:r>
    </w:p>
    <w:p w14:paraId="4F4CE38A" w14:textId="4F9DC78C" w:rsidR="00773777" w:rsidRPr="007A6770" w:rsidRDefault="00A83C39" w:rsidP="00773777">
      <w:pPr>
        <w:jc w:val="both"/>
        <w:rPr>
          <w:rFonts w:ascii="Arial" w:hAnsi="Arial" w:cs="Arial"/>
          <w:b/>
          <w:bCs/>
        </w:rPr>
      </w:pPr>
      <w:r w:rsidRPr="007A6770">
        <w:rPr>
          <w:rFonts w:ascii="Arial" w:hAnsi="Arial" w:cs="Arial"/>
          <w:b/>
          <w:bCs/>
        </w:rPr>
        <w:lastRenderedPageBreak/>
        <w:t xml:space="preserve">Question </w:t>
      </w:r>
      <w:r w:rsidR="006A17EC" w:rsidRPr="007A6770">
        <w:rPr>
          <w:rFonts w:ascii="Arial" w:hAnsi="Arial" w:cs="Arial"/>
          <w:b/>
          <w:bCs/>
        </w:rPr>
        <w:t>9</w:t>
      </w:r>
    </w:p>
    <w:p w14:paraId="2A7B8172" w14:textId="0A783DEE" w:rsidR="00A83C39" w:rsidRPr="007A6770" w:rsidRDefault="00CE2FAE" w:rsidP="00CE2FAE">
      <w:pPr>
        <w:rPr>
          <w:rFonts w:ascii="Arial" w:hAnsi="Arial" w:cs="Arial"/>
          <w:b/>
          <w:bCs/>
        </w:rPr>
      </w:pPr>
      <w:r w:rsidRPr="007A6770">
        <w:rPr>
          <w:rFonts w:ascii="Arial" w:hAnsi="Arial" w:cs="Arial"/>
        </w:rPr>
        <w:t xml:space="preserve">Identify which Belbin roles Omar and Lena might be demonstrating (e.g., Plant, Implementer, Coordinator, Specialist, Monitor Evaluator, etc.) and explain </w:t>
      </w:r>
      <w:r w:rsidR="008304BB" w:rsidRPr="007A6770">
        <w:rPr>
          <w:rFonts w:ascii="Arial" w:hAnsi="Arial" w:cs="Arial"/>
        </w:rPr>
        <w:t>them</w:t>
      </w:r>
      <w:r w:rsidRPr="007A6770">
        <w:rPr>
          <w:rFonts w:ascii="Arial" w:hAnsi="Arial" w:cs="Arial"/>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7A6770" w14:paraId="24A17FC7" w14:textId="77777777" w:rsidTr="00EF4387">
        <w:tc>
          <w:tcPr>
            <w:tcW w:w="9350" w:type="dxa"/>
          </w:tcPr>
          <w:p w14:paraId="349C0423" w14:textId="686953AA" w:rsidR="00EF4387" w:rsidRPr="007A6770" w:rsidRDefault="00A40419" w:rsidP="00A77C0E">
            <w:pPr>
              <w:jc w:val="both"/>
              <w:rPr>
                <w:rFonts w:ascii="Arial" w:hAnsi="Arial" w:cs="Arial"/>
              </w:rPr>
            </w:pPr>
            <w:r w:rsidRPr="007A6770">
              <w:rPr>
                <w:rFonts w:ascii="Arial" w:hAnsi="Arial" w:cs="Arial"/>
              </w:rPr>
              <w:t>Omar appears to demonstrate the Shaper and pos</w:t>
            </w:r>
            <w:r w:rsidR="00B375AD" w:rsidRPr="007A6770">
              <w:rPr>
                <w:rFonts w:ascii="Arial" w:hAnsi="Arial" w:cs="Arial"/>
              </w:rPr>
              <w:t xml:space="preserve">sibly Coordinator roles, while Lena strongly demonstrates the Completer Finisher and Specialist roles. Belbin describes Sharpers as people who are challenging, dynamic and motivated to </w:t>
            </w:r>
            <w:r w:rsidR="009A74B6" w:rsidRPr="007A6770">
              <w:rPr>
                <w:rFonts w:ascii="Arial" w:hAnsi="Arial" w:cs="Arial"/>
              </w:rPr>
              <w:t>ove</w:t>
            </w:r>
            <w:r w:rsidR="00B375AD" w:rsidRPr="007A6770">
              <w:rPr>
                <w:rFonts w:ascii="Arial" w:hAnsi="Arial" w:cs="Arial"/>
              </w:rPr>
              <w:t>rcome obstacles</w:t>
            </w:r>
            <w:r w:rsidR="00985D93" w:rsidRPr="007A6770">
              <w:rPr>
                <w:rFonts w:ascii="Arial" w:hAnsi="Arial" w:cs="Arial"/>
              </w:rPr>
              <w:t xml:space="preserve">, while Coordinators help focus the team on its objectives. Omar is confident, persuasive and good at motivating other </w:t>
            </w:r>
            <w:r w:rsidR="00F140ED" w:rsidRPr="007A6770">
              <w:rPr>
                <w:rFonts w:ascii="Arial" w:hAnsi="Arial" w:cs="Arial"/>
              </w:rPr>
              <w:t>people. His willingness to push his framework forward suggests Shaper behaviour because he wants the team to make progress. Lena is described as highly detailed, careful and committed to quality, with a strong reliance on evidence. This closely</w:t>
            </w:r>
            <w:r w:rsidR="00305AE3" w:rsidRPr="007A6770">
              <w:rPr>
                <w:rFonts w:ascii="Arial" w:hAnsi="Arial" w:cs="Arial"/>
              </w:rPr>
              <w:t xml:space="preserve"> matches the Completer Finisher role, which focuses on checking work and maintaining high standards</w:t>
            </w:r>
            <w:r w:rsidR="00AA1463" w:rsidRPr="007A6770">
              <w:rPr>
                <w:rFonts w:ascii="Arial" w:hAnsi="Arial" w:cs="Arial"/>
              </w:rPr>
              <w:t>. It can also relate to the Specialist role because she relies on detailed kno</w:t>
            </w:r>
            <w:r w:rsidR="00D32491" w:rsidRPr="007A6770">
              <w:rPr>
                <w:rFonts w:ascii="Arial" w:hAnsi="Arial" w:cs="Arial"/>
              </w:rPr>
              <w:t xml:space="preserve">wledge and evidence. The different roles explain why Omar and Lena may </w:t>
            </w:r>
            <w:proofErr w:type="gramStart"/>
            <w:r w:rsidR="00D32491" w:rsidRPr="007A6770">
              <w:rPr>
                <w:rFonts w:ascii="Arial" w:hAnsi="Arial" w:cs="Arial"/>
              </w:rPr>
              <w:t>disagree</w:t>
            </w:r>
            <w:proofErr w:type="gramEnd"/>
            <w:r w:rsidR="00D32491" w:rsidRPr="007A6770">
              <w:rPr>
                <w:rFonts w:ascii="Arial" w:hAnsi="Arial" w:cs="Arial"/>
              </w:rPr>
              <w:t xml:space="preserve"> but also why both can contribute important strengths </w:t>
            </w:r>
            <w:r w:rsidR="009A74B6" w:rsidRPr="007A6770">
              <w:rPr>
                <w:rFonts w:ascii="Arial" w:hAnsi="Arial" w:cs="Arial"/>
              </w:rPr>
              <w:t>to</w:t>
            </w:r>
            <w:r w:rsidR="00D32491" w:rsidRPr="007A6770">
              <w:rPr>
                <w:rFonts w:ascii="Arial" w:hAnsi="Arial" w:cs="Arial"/>
              </w:rPr>
              <w:t xml:space="preserve"> the projects.</w:t>
            </w:r>
          </w:p>
          <w:p w14:paraId="18988231" w14:textId="77777777" w:rsidR="00EF4387" w:rsidRPr="007A6770" w:rsidRDefault="00EF4387" w:rsidP="00A77C0E">
            <w:pPr>
              <w:jc w:val="both"/>
              <w:rPr>
                <w:rFonts w:ascii="Arial" w:hAnsi="Arial" w:cs="Arial"/>
              </w:rPr>
            </w:pPr>
          </w:p>
          <w:p w14:paraId="54EC9619" w14:textId="77777777" w:rsidR="00EF4387" w:rsidRPr="007A6770" w:rsidRDefault="00EF4387" w:rsidP="00A77C0E">
            <w:pPr>
              <w:jc w:val="both"/>
              <w:rPr>
                <w:rFonts w:ascii="Arial" w:hAnsi="Arial" w:cs="Arial"/>
              </w:rPr>
            </w:pPr>
          </w:p>
          <w:p w14:paraId="283339D3" w14:textId="77777777" w:rsidR="00EF4387" w:rsidRPr="007A6770" w:rsidRDefault="00EF4387" w:rsidP="00A77C0E">
            <w:pPr>
              <w:jc w:val="both"/>
              <w:rPr>
                <w:rFonts w:ascii="Arial" w:hAnsi="Arial" w:cs="Arial"/>
              </w:rPr>
            </w:pPr>
          </w:p>
          <w:p w14:paraId="785EFABE" w14:textId="77777777" w:rsidR="00EF4387" w:rsidRPr="007A6770" w:rsidRDefault="00EF4387" w:rsidP="00A77C0E">
            <w:pPr>
              <w:jc w:val="both"/>
              <w:rPr>
                <w:rFonts w:ascii="Arial" w:hAnsi="Arial" w:cs="Arial"/>
              </w:rPr>
            </w:pPr>
          </w:p>
          <w:p w14:paraId="4510668C" w14:textId="77777777" w:rsidR="00EF4387" w:rsidRPr="007A6770" w:rsidRDefault="00EF4387" w:rsidP="00A77C0E">
            <w:pPr>
              <w:jc w:val="both"/>
              <w:rPr>
                <w:rFonts w:ascii="Arial" w:hAnsi="Arial" w:cs="Arial"/>
              </w:rPr>
            </w:pPr>
          </w:p>
          <w:p w14:paraId="694053E8" w14:textId="77777777" w:rsidR="00EF4387" w:rsidRPr="007A6770" w:rsidRDefault="00EF4387" w:rsidP="00A77C0E">
            <w:pPr>
              <w:jc w:val="both"/>
              <w:rPr>
                <w:rFonts w:ascii="Arial" w:hAnsi="Arial" w:cs="Arial"/>
              </w:rPr>
            </w:pPr>
          </w:p>
          <w:p w14:paraId="1E151FD8" w14:textId="77777777" w:rsidR="00EF4387" w:rsidRPr="007A6770" w:rsidRDefault="00EF4387" w:rsidP="00A77C0E">
            <w:pPr>
              <w:jc w:val="both"/>
              <w:rPr>
                <w:rFonts w:ascii="Arial" w:hAnsi="Arial" w:cs="Arial"/>
              </w:rPr>
            </w:pPr>
          </w:p>
          <w:p w14:paraId="06826C11" w14:textId="77777777" w:rsidR="00EF4387" w:rsidRPr="007A6770" w:rsidRDefault="00EF4387" w:rsidP="00A77C0E">
            <w:pPr>
              <w:jc w:val="both"/>
              <w:rPr>
                <w:rFonts w:ascii="Arial" w:hAnsi="Arial" w:cs="Arial"/>
              </w:rPr>
            </w:pPr>
          </w:p>
          <w:p w14:paraId="2E2F3BB4" w14:textId="77777777" w:rsidR="00EF4387" w:rsidRPr="007A6770" w:rsidRDefault="00EF4387" w:rsidP="00A77C0E">
            <w:pPr>
              <w:jc w:val="both"/>
              <w:rPr>
                <w:rFonts w:ascii="Arial" w:hAnsi="Arial" w:cs="Arial"/>
              </w:rPr>
            </w:pPr>
          </w:p>
          <w:p w14:paraId="049B501D" w14:textId="77777777" w:rsidR="00EF4387" w:rsidRPr="007A6770" w:rsidRDefault="00EF4387" w:rsidP="00A77C0E">
            <w:pPr>
              <w:jc w:val="both"/>
              <w:rPr>
                <w:rFonts w:ascii="Arial" w:hAnsi="Arial" w:cs="Arial"/>
              </w:rPr>
            </w:pPr>
          </w:p>
          <w:p w14:paraId="6E21E029" w14:textId="77777777" w:rsidR="00EF4387" w:rsidRPr="007A6770" w:rsidRDefault="00EF4387" w:rsidP="00A77C0E">
            <w:pPr>
              <w:jc w:val="both"/>
              <w:rPr>
                <w:rFonts w:ascii="Arial" w:hAnsi="Arial" w:cs="Arial"/>
              </w:rPr>
            </w:pPr>
          </w:p>
        </w:tc>
      </w:tr>
    </w:tbl>
    <w:p w14:paraId="47D659A3" w14:textId="77777777" w:rsidR="00A77C0E" w:rsidRPr="007A6770" w:rsidRDefault="00A77C0E" w:rsidP="00A77C0E">
      <w:pPr>
        <w:jc w:val="both"/>
        <w:rPr>
          <w:rFonts w:ascii="Arial" w:hAnsi="Arial" w:cs="Arial"/>
        </w:rPr>
      </w:pPr>
    </w:p>
    <w:p w14:paraId="053992FE" w14:textId="77777777" w:rsidR="00A77C0E" w:rsidRPr="007A6770" w:rsidRDefault="00A77C0E" w:rsidP="00A77C0E">
      <w:pPr>
        <w:jc w:val="both"/>
        <w:rPr>
          <w:rFonts w:ascii="Arial" w:hAnsi="Arial" w:cs="Arial"/>
        </w:rPr>
      </w:pPr>
    </w:p>
    <w:p w14:paraId="0CC8C669" w14:textId="2D5714C9" w:rsidR="00A77C0E" w:rsidRPr="007A6770" w:rsidRDefault="00594AA4" w:rsidP="00A77C0E">
      <w:pPr>
        <w:jc w:val="both"/>
        <w:rPr>
          <w:rFonts w:ascii="Arial" w:hAnsi="Arial" w:cs="Arial"/>
          <w:b/>
          <w:bCs/>
        </w:rPr>
      </w:pPr>
      <w:r w:rsidRPr="007A6770">
        <w:rPr>
          <w:rFonts w:ascii="Arial" w:hAnsi="Arial" w:cs="Arial"/>
          <w:b/>
          <w:bCs/>
        </w:rPr>
        <w:t>Question 10</w:t>
      </w:r>
    </w:p>
    <w:p w14:paraId="6751409D" w14:textId="1B7FBEAD" w:rsidR="00594AA4" w:rsidRPr="007A6770" w:rsidRDefault="00884D33" w:rsidP="00A77C0E">
      <w:pPr>
        <w:jc w:val="both"/>
        <w:rPr>
          <w:rFonts w:ascii="Arial" w:hAnsi="Arial" w:cs="Arial"/>
        </w:rPr>
      </w:pPr>
      <w:r w:rsidRPr="007A6770">
        <w:rPr>
          <w:rFonts w:ascii="Arial" w:hAnsi="Arial" w:cs="Arial"/>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7A6770" w14:paraId="2DF9F2CA" w14:textId="77777777" w:rsidTr="00AA40F2">
        <w:trPr>
          <w:trHeight w:val="56"/>
        </w:trPr>
        <w:tc>
          <w:tcPr>
            <w:tcW w:w="9350" w:type="dxa"/>
          </w:tcPr>
          <w:p w14:paraId="09D9143E" w14:textId="57978B0B" w:rsidR="007F16AF" w:rsidRPr="007A6770" w:rsidRDefault="009A74B6" w:rsidP="00A77C0E">
            <w:pPr>
              <w:jc w:val="both"/>
              <w:rPr>
                <w:rFonts w:ascii="Arial" w:hAnsi="Arial" w:cs="Arial"/>
              </w:rPr>
            </w:pPr>
            <w:r w:rsidRPr="007A6770">
              <w:rPr>
                <w:rFonts w:ascii="Arial" w:hAnsi="Arial" w:cs="Arial"/>
              </w:rPr>
              <w:t xml:space="preserve">If I were </w:t>
            </w:r>
            <w:r w:rsidR="00D57B95" w:rsidRPr="007A6770">
              <w:rPr>
                <w:rFonts w:ascii="Arial" w:hAnsi="Arial" w:cs="Arial"/>
              </w:rPr>
              <w:t xml:space="preserve">part of this team, I would </w:t>
            </w:r>
            <w:r w:rsidR="008F6F2F" w:rsidRPr="007A6770">
              <w:rPr>
                <w:rFonts w:ascii="Arial" w:hAnsi="Arial" w:cs="Arial"/>
              </w:rPr>
              <w:t xml:space="preserve">naturally take the Completer Finisher role. A Completer Finisher focuses on checking work carefully, finding mistakes and making sure </w:t>
            </w:r>
            <w:proofErr w:type="gramStart"/>
            <w:r w:rsidR="008F6F2F" w:rsidRPr="007A6770">
              <w:rPr>
                <w:rFonts w:ascii="Arial" w:hAnsi="Arial" w:cs="Arial"/>
              </w:rPr>
              <w:t>the final result</w:t>
            </w:r>
            <w:proofErr w:type="gramEnd"/>
            <w:r w:rsidR="008F6F2F" w:rsidRPr="007A6770">
              <w:rPr>
                <w:rFonts w:ascii="Arial" w:hAnsi="Arial" w:cs="Arial"/>
              </w:rPr>
              <w:t xml:space="preserve"> is completed to a good </w:t>
            </w:r>
            <w:r w:rsidR="009413CB" w:rsidRPr="007A6770">
              <w:rPr>
                <w:rFonts w:ascii="Arial" w:hAnsi="Arial" w:cs="Arial"/>
              </w:rPr>
              <w:t xml:space="preserve">standard. Belbin identifies this as one of the </w:t>
            </w:r>
            <w:proofErr w:type="gramStart"/>
            <w:r w:rsidR="009413CB" w:rsidRPr="007A6770">
              <w:rPr>
                <w:rFonts w:ascii="Arial" w:hAnsi="Arial" w:cs="Arial"/>
              </w:rPr>
              <w:t>action oriented</w:t>
            </w:r>
            <w:proofErr w:type="gramEnd"/>
            <w:r w:rsidR="009413CB" w:rsidRPr="007A6770">
              <w:rPr>
                <w:rFonts w:ascii="Arial" w:hAnsi="Arial" w:cs="Arial"/>
              </w:rPr>
              <w:t xml:space="preserve"> team roles</w:t>
            </w:r>
            <w:r w:rsidR="006373FD" w:rsidRPr="007A6770">
              <w:rPr>
                <w:rFonts w:ascii="Arial" w:hAnsi="Arial" w:cs="Arial"/>
              </w:rPr>
              <w:t xml:space="preserve">. </w:t>
            </w:r>
            <w:r w:rsidR="00CD1480" w:rsidRPr="007A6770">
              <w:rPr>
                <w:rFonts w:ascii="Arial" w:hAnsi="Arial" w:cs="Arial"/>
              </w:rPr>
              <w:t xml:space="preserve">I think this role would suit me because I would prefer </w:t>
            </w:r>
            <w:r w:rsidR="001C3B15" w:rsidRPr="007A6770">
              <w:rPr>
                <w:rFonts w:ascii="Arial" w:hAnsi="Arial" w:cs="Arial"/>
              </w:rPr>
              <w:t>to check information before the team submits the final project.</w:t>
            </w:r>
            <w:r w:rsidR="006D6B3E" w:rsidRPr="007A6770">
              <w:rPr>
                <w:rFonts w:ascii="Arial" w:hAnsi="Arial" w:cs="Arial"/>
              </w:rPr>
              <w:t xml:space="preserve"> For example, I would check that the information is accurate, that all parts of th</w:t>
            </w:r>
            <w:r w:rsidR="00817C08" w:rsidRPr="007A6770">
              <w:rPr>
                <w:rFonts w:ascii="Arial" w:hAnsi="Arial" w:cs="Arial"/>
              </w:rPr>
              <w:t>e task have been completed and that there are no obvious mistakes. I would also work well with someone like Omar, who is confident and focused on moving the project forward, because I could help check the details before the final decision. However, I would need to make sure that checking everything does not slow the team down. This would help me contri</w:t>
            </w:r>
            <w:r w:rsidR="00EC61BE" w:rsidRPr="007A6770">
              <w:rPr>
                <w:rFonts w:ascii="Arial" w:hAnsi="Arial" w:cs="Arial"/>
              </w:rPr>
              <w:t>bute accuracy while still working towards the team’s goal.</w:t>
            </w:r>
          </w:p>
          <w:p w14:paraId="1F3AFF76" w14:textId="77777777" w:rsidR="007F16AF" w:rsidRPr="007A6770" w:rsidRDefault="007F16AF" w:rsidP="00A77C0E">
            <w:pPr>
              <w:jc w:val="both"/>
              <w:rPr>
                <w:rFonts w:ascii="Arial" w:hAnsi="Arial" w:cs="Arial"/>
              </w:rPr>
            </w:pPr>
          </w:p>
          <w:p w14:paraId="4EB49694" w14:textId="77777777" w:rsidR="007F16AF" w:rsidRPr="007A6770" w:rsidRDefault="007F16AF" w:rsidP="00A77C0E">
            <w:pPr>
              <w:jc w:val="both"/>
              <w:rPr>
                <w:rFonts w:ascii="Arial" w:hAnsi="Arial" w:cs="Arial"/>
              </w:rPr>
            </w:pPr>
          </w:p>
          <w:p w14:paraId="30951252" w14:textId="77777777" w:rsidR="007F16AF" w:rsidRPr="007A6770" w:rsidRDefault="007F16AF" w:rsidP="00A77C0E">
            <w:pPr>
              <w:jc w:val="both"/>
              <w:rPr>
                <w:rFonts w:ascii="Arial" w:hAnsi="Arial" w:cs="Arial"/>
              </w:rPr>
            </w:pPr>
          </w:p>
          <w:p w14:paraId="4E2749AC" w14:textId="77777777" w:rsidR="007F16AF" w:rsidRPr="007A6770" w:rsidRDefault="007F16AF" w:rsidP="00A77C0E">
            <w:pPr>
              <w:jc w:val="both"/>
              <w:rPr>
                <w:rFonts w:ascii="Arial" w:hAnsi="Arial" w:cs="Arial"/>
              </w:rPr>
            </w:pPr>
          </w:p>
          <w:p w14:paraId="098D4818" w14:textId="77777777" w:rsidR="007F16AF" w:rsidRPr="007A6770" w:rsidRDefault="007F16AF" w:rsidP="00A77C0E">
            <w:pPr>
              <w:jc w:val="both"/>
              <w:rPr>
                <w:rFonts w:ascii="Arial" w:hAnsi="Arial" w:cs="Arial"/>
              </w:rPr>
            </w:pPr>
          </w:p>
          <w:p w14:paraId="61C7CF0D" w14:textId="77777777" w:rsidR="007F16AF" w:rsidRPr="007A6770" w:rsidRDefault="007F16AF" w:rsidP="00A77C0E">
            <w:pPr>
              <w:jc w:val="both"/>
              <w:rPr>
                <w:rFonts w:ascii="Arial" w:hAnsi="Arial" w:cs="Arial"/>
              </w:rPr>
            </w:pPr>
          </w:p>
          <w:p w14:paraId="5C932814" w14:textId="77777777" w:rsidR="007F16AF" w:rsidRPr="007A6770" w:rsidRDefault="007F16AF" w:rsidP="00A77C0E">
            <w:pPr>
              <w:jc w:val="both"/>
              <w:rPr>
                <w:rFonts w:ascii="Arial" w:hAnsi="Arial" w:cs="Arial"/>
              </w:rPr>
            </w:pPr>
          </w:p>
          <w:p w14:paraId="7776EAD4" w14:textId="77777777" w:rsidR="007F16AF" w:rsidRPr="007A6770" w:rsidRDefault="007F16AF" w:rsidP="00A77C0E">
            <w:pPr>
              <w:jc w:val="both"/>
              <w:rPr>
                <w:rFonts w:ascii="Arial" w:hAnsi="Arial" w:cs="Arial"/>
              </w:rPr>
            </w:pPr>
          </w:p>
          <w:p w14:paraId="4CA821D0" w14:textId="77777777" w:rsidR="007F16AF" w:rsidRPr="007A6770" w:rsidRDefault="007F16AF" w:rsidP="00A77C0E">
            <w:pPr>
              <w:jc w:val="both"/>
              <w:rPr>
                <w:rFonts w:ascii="Arial" w:hAnsi="Arial" w:cs="Arial"/>
              </w:rPr>
            </w:pPr>
          </w:p>
          <w:p w14:paraId="71932275" w14:textId="77777777" w:rsidR="007F16AF" w:rsidRPr="007A6770" w:rsidRDefault="007F16AF" w:rsidP="00A77C0E">
            <w:pPr>
              <w:jc w:val="both"/>
              <w:rPr>
                <w:rFonts w:ascii="Arial" w:hAnsi="Arial" w:cs="Arial"/>
              </w:rPr>
            </w:pPr>
          </w:p>
          <w:p w14:paraId="22338820" w14:textId="77777777" w:rsidR="007F16AF" w:rsidRPr="007A6770" w:rsidRDefault="007F16AF" w:rsidP="00A77C0E">
            <w:pPr>
              <w:jc w:val="both"/>
              <w:rPr>
                <w:rFonts w:ascii="Arial" w:hAnsi="Arial" w:cs="Arial"/>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7A6770" w:rsidRDefault="005A7CFA" w:rsidP="00A77C0E">
      <w:pPr>
        <w:jc w:val="both"/>
        <w:rPr>
          <w:rFonts w:ascii="Arial" w:hAnsi="Arial" w:cs="Arial"/>
          <w:b/>
          <w:bCs/>
          <w:sz w:val="24"/>
          <w:szCs w:val="24"/>
        </w:rPr>
      </w:pPr>
      <w:r w:rsidRPr="007A6770">
        <w:rPr>
          <w:rFonts w:ascii="Arial" w:hAnsi="Arial" w:cs="Arial"/>
          <w:b/>
          <w:bCs/>
          <w:sz w:val="24"/>
          <w:szCs w:val="24"/>
        </w:rPr>
        <w:t>R</w:t>
      </w:r>
      <w:r w:rsidR="007F16AF" w:rsidRPr="007A6770">
        <w:rPr>
          <w:rFonts w:ascii="Arial" w:hAnsi="Arial" w:cs="Arial"/>
          <w:b/>
          <w:bCs/>
          <w:sz w:val="24"/>
          <w:szCs w:val="24"/>
        </w:rPr>
        <w:t>ef</w:t>
      </w:r>
      <w:r w:rsidR="006B33ED" w:rsidRPr="007A6770">
        <w:rPr>
          <w:rFonts w:ascii="Arial" w:hAnsi="Arial" w:cs="Arial"/>
          <w:b/>
          <w:bCs/>
          <w:sz w:val="24"/>
          <w:szCs w:val="24"/>
        </w:rPr>
        <w:t>erences list</w:t>
      </w:r>
    </w:p>
    <w:p w14:paraId="41E71BB1" w14:textId="70F860FE" w:rsidR="00A77C0E" w:rsidRPr="007A6770" w:rsidRDefault="00EC61BE" w:rsidP="00A77C0E">
      <w:pPr>
        <w:jc w:val="both"/>
        <w:rPr>
          <w:rFonts w:ascii="Arial" w:hAnsi="Arial" w:cs="Arial"/>
        </w:rPr>
      </w:pPr>
      <w:r w:rsidRPr="007A6770">
        <w:rPr>
          <w:rFonts w:ascii="Arial" w:hAnsi="Arial" w:cs="Arial"/>
          <w:sz w:val="24"/>
          <w:szCs w:val="24"/>
        </w:rPr>
        <w:t>Belbin (n.d</w:t>
      </w:r>
      <w:r w:rsidR="00494B72" w:rsidRPr="007A6770">
        <w:rPr>
          <w:rFonts w:ascii="Arial" w:hAnsi="Arial" w:cs="Arial"/>
          <w:sz w:val="24"/>
          <w:szCs w:val="24"/>
        </w:rPr>
        <w:t xml:space="preserve">.) Belbin team roles. Available at: </w:t>
      </w:r>
      <w:hyperlink r:id="rId13" w:tgtFrame="_blank" w:history="1">
        <w:r w:rsidR="00AE18CE" w:rsidRPr="007A6770">
          <w:rPr>
            <w:rStyle w:val="Hyperlink"/>
            <w:rFonts w:ascii="Arial" w:hAnsi="Arial" w:cs="Arial"/>
            <w:sz w:val="24"/>
            <w:szCs w:val="24"/>
          </w:rPr>
          <w:t>https://www.belbin.com/about/belbin-team-roles</w:t>
        </w:r>
      </w:hyperlink>
      <w:r w:rsidR="00AE18CE" w:rsidRPr="007A6770">
        <w:rPr>
          <w:rFonts w:ascii="Arial" w:hAnsi="Arial" w:cs="Arial"/>
        </w:rPr>
        <w:t xml:space="preserve"> (Accessed: 7 October 2026).</w:t>
      </w:r>
    </w:p>
    <w:p w14:paraId="673E8CD6" w14:textId="49AACB3E" w:rsidR="00B5246E" w:rsidRPr="007A6770" w:rsidRDefault="00B5246E" w:rsidP="00A77C0E">
      <w:pPr>
        <w:jc w:val="both"/>
        <w:rPr>
          <w:rFonts w:ascii="Arial" w:hAnsi="Arial" w:cs="Arial"/>
        </w:rPr>
      </w:pPr>
      <w:r w:rsidRPr="007A6770">
        <w:rPr>
          <w:rFonts w:ascii="Arial" w:hAnsi="Arial" w:cs="Arial"/>
        </w:rPr>
        <w:t xml:space="preserve">Mind Tools (n.d.) Forming, storming, norming and performing. Available at: </w:t>
      </w:r>
      <w:hyperlink r:id="rId14" w:tgtFrame="_blank" w:history="1">
        <w:r w:rsidR="00684FF3" w:rsidRPr="007A6770">
          <w:rPr>
            <w:rStyle w:val="Hyperlink"/>
            <w:rFonts w:ascii="Arial" w:hAnsi="Arial" w:cs="Arial"/>
            <w:sz w:val="24"/>
            <w:szCs w:val="24"/>
          </w:rPr>
          <w:t>https://kilmanndiagnostics.com/overview-thomas-kilmann-conflict-mode-instrument-tki/</w:t>
        </w:r>
      </w:hyperlink>
      <w:r w:rsidR="00684FF3" w:rsidRPr="007A6770">
        <w:rPr>
          <w:rFonts w:ascii="Arial" w:hAnsi="Arial" w:cs="Arial"/>
        </w:rPr>
        <w:t xml:space="preserve"> (Accessed: 8 October</w:t>
      </w:r>
      <w:r w:rsidR="00992CA2" w:rsidRPr="007A6770">
        <w:rPr>
          <w:rFonts w:ascii="Arial" w:hAnsi="Arial" w:cs="Arial"/>
        </w:rPr>
        <w:t xml:space="preserve"> 2026).</w:t>
      </w:r>
    </w:p>
    <w:p w14:paraId="2202BB1A" w14:textId="6CFA13F2" w:rsidR="00992CA2" w:rsidRPr="007A6770" w:rsidRDefault="00992CA2" w:rsidP="00A77C0E">
      <w:pPr>
        <w:jc w:val="both"/>
        <w:rPr>
          <w:rFonts w:ascii="Arial" w:hAnsi="Arial" w:cs="Arial"/>
        </w:rPr>
      </w:pPr>
      <w:r w:rsidRPr="007A6770">
        <w:rPr>
          <w:rFonts w:ascii="Arial" w:hAnsi="Arial" w:cs="Arial"/>
        </w:rPr>
        <w:t>Tuckman, B.W. (1965) ‘Developmental sequence in small groups’, Psychological Bulletin, 63(6), pp</w:t>
      </w:r>
      <w:r w:rsidR="007A6770" w:rsidRPr="007A6770">
        <w:rPr>
          <w:rFonts w:ascii="Arial" w:hAnsi="Arial" w:cs="Arial"/>
        </w:rPr>
        <w:t>. 384-399.</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92E56" w14:textId="77777777" w:rsidR="003E5DB5" w:rsidRPr="002203CA" w:rsidRDefault="003E5DB5" w:rsidP="002203CA">
      <w:pPr>
        <w:spacing w:after="0" w:line="240" w:lineRule="auto"/>
      </w:pPr>
      <w:r w:rsidRPr="002203CA">
        <w:separator/>
      </w:r>
    </w:p>
  </w:endnote>
  <w:endnote w:type="continuationSeparator" w:id="0">
    <w:p w14:paraId="2DA458DF" w14:textId="77777777" w:rsidR="003E5DB5" w:rsidRPr="002203CA" w:rsidRDefault="003E5DB5"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AF506" w14:textId="77777777" w:rsidR="003E5DB5" w:rsidRPr="002203CA" w:rsidRDefault="003E5DB5" w:rsidP="002203CA">
      <w:pPr>
        <w:spacing w:after="0" w:line="240" w:lineRule="auto"/>
      </w:pPr>
      <w:r w:rsidRPr="002203CA">
        <w:separator/>
      </w:r>
    </w:p>
  </w:footnote>
  <w:footnote w:type="continuationSeparator" w:id="0">
    <w:p w14:paraId="6581FF4C" w14:textId="77777777" w:rsidR="003E5DB5" w:rsidRPr="002203CA" w:rsidRDefault="003E5DB5"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85BCD"/>
    <w:rsid w:val="001A2668"/>
    <w:rsid w:val="001B4B1B"/>
    <w:rsid w:val="001B5CAC"/>
    <w:rsid w:val="001C3B15"/>
    <w:rsid w:val="001E44DB"/>
    <w:rsid w:val="00200595"/>
    <w:rsid w:val="00202815"/>
    <w:rsid w:val="00204005"/>
    <w:rsid w:val="002203CA"/>
    <w:rsid w:val="00232083"/>
    <w:rsid w:val="00232461"/>
    <w:rsid w:val="002457E7"/>
    <w:rsid w:val="002513DA"/>
    <w:rsid w:val="002704D5"/>
    <w:rsid w:val="0028755B"/>
    <w:rsid w:val="002B7282"/>
    <w:rsid w:val="002C2EFB"/>
    <w:rsid w:val="002C4810"/>
    <w:rsid w:val="002D4DBD"/>
    <w:rsid w:val="002D6E94"/>
    <w:rsid w:val="002F70C2"/>
    <w:rsid w:val="003048C3"/>
    <w:rsid w:val="00305AE3"/>
    <w:rsid w:val="00321D3F"/>
    <w:rsid w:val="0032226B"/>
    <w:rsid w:val="0033672B"/>
    <w:rsid w:val="00340329"/>
    <w:rsid w:val="00346E2B"/>
    <w:rsid w:val="00374E91"/>
    <w:rsid w:val="00394EB6"/>
    <w:rsid w:val="003A254C"/>
    <w:rsid w:val="003A6AD1"/>
    <w:rsid w:val="003E5DB5"/>
    <w:rsid w:val="003E749B"/>
    <w:rsid w:val="003F7DD7"/>
    <w:rsid w:val="00411216"/>
    <w:rsid w:val="00420BCF"/>
    <w:rsid w:val="004238E6"/>
    <w:rsid w:val="00436611"/>
    <w:rsid w:val="004405AF"/>
    <w:rsid w:val="00444D4B"/>
    <w:rsid w:val="0044548B"/>
    <w:rsid w:val="00471B9B"/>
    <w:rsid w:val="00494AF8"/>
    <w:rsid w:val="00494B72"/>
    <w:rsid w:val="004958F2"/>
    <w:rsid w:val="004B52CF"/>
    <w:rsid w:val="004C6354"/>
    <w:rsid w:val="004C7876"/>
    <w:rsid w:val="004D3769"/>
    <w:rsid w:val="004E5EDA"/>
    <w:rsid w:val="004F7BDE"/>
    <w:rsid w:val="00530BDD"/>
    <w:rsid w:val="00532ECE"/>
    <w:rsid w:val="00554675"/>
    <w:rsid w:val="0057232C"/>
    <w:rsid w:val="005814D2"/>
    <w:rsid w:val="00594AA4"/>
    <w:rsid w:val="005960D1"/>
    <w:rsid w:val="005A41A4"/>
    <w:rsid w:val="005A5F3A"/>
    <w:rsid w:val="005A68FB"/>
    <w:rsid w:val="005A7CFA"/>
    <w:rsid w:val="005B2F1F"/>
    <w:rsid w:val="005C2EC3"/>
    <w:rsid w:val="005D300C"/>
    <w:rsid w:val="005F5EA3"/>
    <w:rsid w:val="005F7D49"/>
    <w:rsid w:val="00611F4A"/>
    <w:rsid w:val="006128E9"/>
    <w:rsid w:val="006231AF"/>
    <w:rsid w:val="006253C2"/>
    <w:rsid w:val="00626D81"/>
    <w:rsid w:val="00627DD0"/>
    <w:rsid w:val="00631624"/>
    <w:rsid w:val="006373FD"/>
    <w:rsid w:val="00657999"/>
    <w:rsid w:val="00666C78"/>
    <w:rsid w:val="00671257"/>
    <w:rsid w:val="0068333F"/>
    <w:rsid w:val="00684FF3"/>
    <w:rsid w:val="00693717"/>
    <w:rsid w:val="00695B6D"/>
    <w:rsid w:val="006A17EC"/>
    <w:rsid w:val="006A339F"/>
    <w:rsid w:val="006A3E97"/>
    <w:rsid w:val="006B33ED"/>
    <w:rsid w:val="006B4055"/>
    <w:rsid w:val="006B4410"/>
    <w:rsid w:val="006B4E23"/>
    <w:rsid w:val="006B647C"/>
    <w:rsid w:val="006B6FAA"/>
    <w:rsid w:val="006C2F1B"/>
    <w:rsid w:val="006D0621"/>
    <w:rsid w:val="006D2DE6"/>
    <w:rsid w:val="006D5125"/>
    <w:rsid w:val="006D6B3E"/>
    <w:rsid w:val="006F1A94"/>
    <w:rsid w:val="006F210A"/>
    <w:rsid w:val="006F5229"/>
    <w:rsid w:val="006F6792"/>
    <w:rsid w:val="00702CAE"/>
    <w:rsid w:val="00702F71"/>
    <w:rsid w:val="00703C38"/>
    <w:rsid w:val="00735576"/>
    <w:rsid w:val="00763AC6"/>
    <w:rsid w:val="00766B35"/>
    <w:rsid w:val="00773777"/>
    <w:rsid w:val="00774225"/>
    <w:rsid w:val="0078766C"/>
    <w:rsid w:val="00792EDC"/>
    <w:rsid w:val="007A6770"/>
    <w:rsid w:val="007C41B6"/>
    <w:rsid w:val="007F16AF"/>
    <w:rsid w:val="007F6A01"/>
    <w:rsid w:val="008004EE"/>
    <w:rsid w:val="00811B2C"/>
    <w:rsid w:val="00817C08"/>
    <w:rsid w:val="008304BB"/>
    <w:rsid w:val="008403C1"/>
    <w:rsid w:val="00855C5E"/>
    <w:rsid w:val="008613D1"/>
    <w:rsid w:val="00884D33"/>
    <w:rsid w:val="00891FB9"/>
    <w:rsid w:val="008A3741"/>
    <w:rsid w:val="008D2E35"/>
    <w:rsid w:val="008E2DE7"/>
    <w:rsid w:val="008F57F6"/>
    <w:rsid w:val="008F6F2F"/>
    <w:rsid w:val="00906BF1"/>
    <w:rsid w:val="00912893"/>
    <w:rsid w:val="00922879"/>
    <w:rsid w:val="0092472D"/>
    <w:rsid w:val="00934E70"/>
    <w:rsid w:val="009413CB"/>
    <w:rsid w:val="00972F6C"/>
    <w:rsid w:val="00981F8E"/>
    <w:rsid w:val="00985D93"/>
    <w:rsid w:val="00992CA2"/>
    <w:rsid w:val="00996C20"/>
    <w:rsid w:val="009A74B6"/>
    <w:rsid w:val="009A7FD7"/>
    <w:rsid w:val="009B0F7C"/>
    <w:rsid w:val="009B7165"/>
    <w:rsid w:val="009B7354"/>
    <w:rsid w:val="009D0175"/>
    <w:rsid w:val="009E4A7D"/>
    <w:rsid w:val="009F1E80"/>
    <w:rsid w:val="009F23AE"/>
    <w:rsid w:val="00A02F08"/>
    <w:rsid w:val="00A13016"/>
    <w:rsid w:val="00A20C09"/>
    <w:rsid w:val="00A235C3"/>
    <w:rsid w:val="00A30AEB"/>
    <w:rsid w:val="00A40419"/>
    <w:rsid w:val="00A555AF"/>
    <w:rsid w:val="00A60F15"/>
    <w:rsid w:val="00A6171E"/>
    <w:rsid w:val="00A77C0E"/>
    <w:rsid w:val="00A811E4"/>
    <w:rsid w:val="00A83C39"/>
    <w:rsid w:val="00A840E7"/>
    <w:rsid w:val="00A9071B"/>
    <w:rsid w:val="00AA1463"/>
    <w:rsid w:val="00AA40F2"/>
    <w:rsid w:val="00AC15C8"/>
    <w:rsid w:val="00AD7AE6"/>
    <w:rsid w:val="00AE18CE"/>
    <w:rsid w:val="00B1054A"/>
    <w:rsid w:val="00B31E2D"/>
    <w:rsid w:val="00B375AD"/>
    <w:rsid w:val="00B5246E"/>
    <w:rsid w:val="00B606E9"/>
    <w:rsid w:val="00B61356"/>
    <w:rsid w:val="00B66700"/>
    <w:rsid w:val="00B950B5"/>
    <w:rsid w:val="00BD2836"/>
    <w:rsid w:val="00BD5CDC"/>
    <w:rsid w:val="00BD5D25"/>
    <w:rsid w:val="00BE5794"/>
    <w:rsid w:val="00C01EBE"/>
    <w:rsid w:val="00C02555"/>
    <w:rsid w:val="00C119C0"/>
    <w:rsid w:val="00C259BD"/>
    <w:rsid w:val="00C352DF"/>
    <w:rsid w:val="00C35BC9"/>
    <w:rsid w:val="00C35F24"/>
    <w:rsid w:val="00C67B76"/>
    <w:rsid w:val="00C852E6"/>
    <w:rsid w:val="00C92AD9"/>
    <w:rsid w:val="00CC0819"/>
    <w:rsid w:val="00CC5B2C"/>
    <w:rsid w:val="00CD1480"/>
    <w:rsid w:val="00CD5BD7"/>
    <w:rsid w:val="00CE2265"/>
    <w:rsid w:val="00CE2FAE"/>
    <w:rsid w:val="00CE41CE"/>
    <w:rsid w:val="00CF06EB"/>
    <w:rsid w:val="00CF0AE8"/>
    <w:rsid w:val="00D20E48"/>
    <w:rsid w:val="00D32491"/>
    <w:rsid w:val="00D357F6"/>
    <w:rsid w:val="00D446C3"/>
    <w:rsid w:val="00D54278"/>
    <w:rsid w:val="00D55A69"/>
    <w:rsid w:val="00D57B95"/>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C61BE"/>
    <w:rsid w:val="00ED5248"/>
    <w:rsid w:val="00EF152B"/>
    <w:rsid w:val="00EF4387"/>
    <w:rsid w:val="00EF7DF1"/>
    <w:rsid w:val="00F0469F"/>
    <w:rsid w:val="00F126F3"/>
    <w:rsid w:val="00F140ED"/>
    <w:rsid w:val="00F52C45"/>
    <w:rsid w:val="00F62B65"/>
    <w:rsid w:val="00F65D4D"/>
    <w:rsid w:val="00F7091E"/>
    <w:rsid w:val="00F713F7"/>
    <w:rsid w:val="00F75426"/>
    <w:rsid w:val="00F97CE3"/>
    <w:rsid w:val="00FA35F0"/>
    <w:rsid w:val="00FA4FF7"/>
    <w:rsid w:val="00FB5F71"/>
    <w:rsid w:val="00FB5FFF"/>
    <w:rsid w:val="00FE186D"/>
    <w:rsid w:val="00FF6A1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718E27F2-09BD-4ABA-9082-0F9D94D00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AE1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elbin.com/about/belbin-team-roles?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kilmanndiagnostics.com/overview-thomas-kilmann-conflict-mode-instrument-tki/?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2061</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Adriana Mihai</cp:lastModifiedBy>
  <cp:revision>49</cp:revision>
  <dcterms:created xsi:type="dcterms:W3CDTF">2026-10-11T23:42:00Z</dcterms:created>
  <dcterms:modified xsi:type="dcterms:W3CDTF">2026-10-12T20:24:00Z</dcterms:modified>
</cp:coreProperties>
</file>