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1024CD" w14:textId="6627D9E2" w:rsidR="007A2950" w:rsidRPr="0041711F" w:rsidRDefault="002F13C1" w:rsidP="0041711F">
      <w:pPr>
        <w:spacing w:line="360" w:lineRule="auto"/>
        <w:jc w:val="both"/>
        <w:rPr>
          <w:rFonts w:ascii="Arial" w:eastAsia="Arial" w:hAnsi="Arial" w:cs="Arial"/>
          <w:color w:val="000000" w:themeColor="text1"/>
          <w:lang w:val="en-US"/>
        </w:rPr>
      </w:pPr>
      <w:r w:rsidRPr="0041711F">
        <w:rPr>
          <w:rFonts w:ascii="Arial" w:eastAsia="Arial" w:hAnsi="Arial" w:cs="Arial"/>
          <w:color w:val="000000" w:themeColor="text1"/>
        </w:rPr>
        <w:t>05/01/2025</w:t>
      </w:r>
    </w:p>
    <w:p w14:paraId="18FB3F93" w14:textId="7E2DB291" w:rsidR="007A2950" w:rsidRPr="0041711F" w:rsidRDefault="007A2950" w:rsidP="0041711F">
      <w:pPr>
        <w:spacing w:line="360" w:lineRule="auto"/>
        <w:jc w:val="both"/>
        <w:rPr>
          <w:rFonts w:ascii="Arial" w:eastAsia="Arial" w:hAnsi="Arial" w:cs="Arial"/>
          <w:color w:val="000000" w:themeColor="text1"/>
          <w:lang w:val="en-US"/>
        </w:rPr>
      </w:pPr>
    </w:p>
    <w:p w14:paraId="2A7B28F3" w14:textId="50642102" w:rsidR="007A2950" w:rsidRPr="0041711F" w:rsidRDefault="007A2950" w:rsidP="0041711F">
      <w:pPr>
        <w:spacing w:line="360" w:lineRule="auto"/>
        <w:jc w:val="both"/>
        <w:rPr>
          <w:rFonts w:ascii="Arial" w:eastAsia="Arial" w:hAnsi="Arial" w:cs="Arial"/>
          <w:color w:val="000000" w:themeColor="text1"/>
          <w:lang w:val="en-US"/>
        </w:rPr>
      </w:pPr>
    </w:p>
    <w:p w14:paraId="2770D7CE" w14:textId="58736ED3" w:rsidR="007A2950" w:rsidRPr="0041711F" w:rsidRDefault="007A2950" w:rsidP="0041711F">
      <w:pPr>
        <w:spacing w:line="360" w:lineRule="auto"/>
        <w:jc w:val="both"/>
        <w:rPr>
          <w:rFonts w:ascii="Arial" w:eastAsia="Arial" w:hAnsi="Arial" w:cs="Arial"/>
          <w:color w:val="000000" w:themeColor="text1"/>
          <w:lang w:val="en-US"/>
        </w:rPr>
      </w:pPr>
    </w:p>
    <w:p w14:paraId="683A24C8" w14:textId="42F5B1B8" w:rsidR="007A2950" w:rsidRPr="0041711F" w:rsidRDefault="007A2950" w:rsidP="0041711F">
      <w:pPr>
        <w:spacing w:line="360" w:lineRule="auto"/>
        <w:jc w:val="both"/>
        <w:rPr>
          <w:rFonts w:ascii="Arial" w:eastAsia="Arial" w:hAnsi="Arial" w:cs="Arial"/>
          <w:color w:val="000000" w:themeColor="text1"/>
          <w:lang w:val="en-US"/>
        </w:rPr>
      </w:pPr>
    </w:p>
    <w:p w14:paraId="065B720C" w14:textId="34541BAE" w:rsidR="007A2950" w:rsidRPr="0041711F" w:rsidRDefault="007A2950" w:rsidP="0041711F">
      <w:pPr>
        <w:spacing w:line="360" w:lineRule="auto"/>
        <w:jc w:val="both"/>
        <w:rPr>
          <w:rFonts w:ascii="Arial" w:eastAsia="Arial" w:hAnsi="Arial" w:cs="Arial"/>
          <w:color w:val="000000" w:themeColor="text1"/>
          <w:lang w:val="en-US"/>
        </w:rPr>
      </w:pPr>
    </w:p>
    <w:p w14:paraId="3BE7CB1A" w14:textId="283CB72F" w:rsidR="007A2950" w:rsidRPr="0041711F" w:rsidRDefault="007A2950" w:rsidP="0041711F">
      <w:pPr>
        <w:spacing w:line="360" w:lineRule="auto"/>
        <w:jc w:val="both"/>
        <w:rPr>
          <w:rFonts w:ascii="Arial" w:eastAsia="Arial" w:hAnsi="Arial" w:cs="Arial"/>
          <w:color w:val="000000" w:themeColor="text1"/>
        </w:rPr>
      </w:pPr>
    </w:p>
    <w:p w14:paraId="5FCF04F2" w14:textId="6D070A59" w:rsidR="007A2950" w:rsidRPr="0041711F" w:rsidRDefault="007A2950" w:rsidP="0041711F">
      <w:pPr>
        <w:spacing w:line="360" w:lineRule="auto"/>
        <w:jc w:val="both"/>
        <w:rPr>
          <w:rFonts w:ascii="Arial" w:eastAsia="Arial" w:hAnsi="Arial" w:cs="Arial"/>
          <w:color w:val="000000" w:themeColor="text1"/>
        </w:rPr>
      </w:pPr>
    </w:p>
    <w:p w14:paraId="21F54CFB" w14:textId="5522901A" w:rsidR="007A2950" w:rsidRPr="0041711F" w:rsidRDefault="002F13C1" w:rsidP="0041711F">
      <w:pPr>
        <w:spacing w:line="360" w:lineRule="auto"/>
        <w:jc w:val="both"/>
        <w:rPr>
          <w:rFonts w:ascii="Arial" w:eastAsia="Arial" w:hAnsi="Arial" w:cs="Arial"/>
          <w:color w:val="000000" w:themeColor="text1"/>
          <w:lang w:val="en-US"/>
        </w:rPr>
      </w:pPr>
      <w:r w:rsidRPr="0041711F">
        <w:rPr>
          <w:rFonts w:ascii="Arial" w:eastAsia="Arial" w:hAnsi="Arial" w:cs="Arial"/>
          <w:color w:val="000000" w:themeColor="text1"/>
        </w:rPr>
        <w:t xml:space="preserve">Phase 1 Preliminary Study </w:t>
      </w:r>
    </w:p>
    <w:p w14:paraId="07E4ACF5" w14:textId="0CE406FE" w:rsidR="007A2950" w:rsidRPr="0041711F" w:rsidRDefault="002F13C1" w:rsidP="0041711F">
      <w:pPr>
        <w:spacing w:line="360" w:lineRule="auto"/>
        <w:jc w:val="both"/>
        <w:rPr>
          <w:rFonts w:ascii="Arial" w:eastAsia="Arial" w:hAnsi="Arial" w:cs="Arial"/>
          <w:color w:val="000000" w:themeColor="text1"/>
          <w:lang w:val="en-US"/>
        </w:rPr>
      </w:pPr>
      <w:r w:rsidRPr="0041711F">
        <w:rPr>
          <w:rFonts w:ascii="Arial" w:eastAsia="Arial" w:hAnsi="Arial" w:cs="Arial"/>
          <w:color w:val="000000" w:themeColor="text1"/>
        </w:rPr>
        <w:t xml:space="preserve">Albert row, </w:t>
      </w:r>
      <w:proofErr w:type="spellStart"/>
      <w:r w:rsidRPr="0041711F">
        <w:rPr>
          <w:rFonts w:ascii="Arial" w:eastAsia="Arial" w:hAnsi="Arial" w:cs="Arial"/>
          <w:color w:val="000000" w:themeColor="text1"/>
        </w:rPr>
        <w:t>Oystermouth</w:t>
      </w:r>
      <w:proofErr w:type="spellEnd"/>
      <w:r w:rsidRPr="0041711F">
        <w:rPr>
          <w:rFonts w:ascii="Arial" w:eastAsia="Arial" w:hAnsi="Arial" w:cs="Arial"/>
          <w:color w:val="000000" w:themeColor="text1"/>
        </w:rPr>
        <w:t xml:space="preserve"> </w:t>
      </w:r>
      <w:r w:rsidR="00865732" w:rsidRPr="0041711F">
        <w:rPr>
          <w:rFonts w:ascii="Arial" w:eastAsia="Arial" w:hAnsi="Arial" w:cs="Arial"/>
          <w:color w:val="000000" w:themeColor="text1"/>
        </w:rPr>
        <w:t>R</w:t>
      </w:r>
      <w:r w:rsidRPr="0041711F">
        <w:rPr>
          <w:rFonts w:ascii="Arial" w:eastAsia="Arial" w:hAnsi="Arial" w:cs="Arial"/>
          <w:color w:val="000000" w:themeColor="text1"/>
        </w:rPr>
        <w:t>oad, Swansea SA1 3RA</w:t>
      </w:r>
    </w:p>
    <w:p w14:paraId="4314AD26" w14:textId="43612CA4" w:rsidR="007A2950" w:rsidRPr="0041711F" w:rsidRDefault="007A2950" w:rsidP="0041711F">
      <w:pPr>
        <w:spacing w:line="360" w:lineRule="auto"/>
        <w:jc w:val="both"/>
        <w:rPr>
          <w:rFonts w:ascii="Arial" w:eastAsia="Aptos" w:hAnsi="Arial" w:cs="Arial"/>
          <w:color w:val="000000" w:themeColor="text1"/>
          <w:lang w:val="en-US"/>
        </w:rPr>
      </w:pPr>
    </w:p>
    <w:p w14:paraId="5E0C8F78" w14:textId="2C87B55B" w:rsidR="007A2950" w:rsidRPr="0041711F" w:rsidRDefault="007A2950" w:rsidP="0041711F">
      <w:pPr>
        <w:spacing w:line="360" w:lineRule="auto"/>
        <w:jc w:val="both"/>
        <w:rPr>
          <w:rFonts w:ascii="Arial" w:eastAsia="Arial" w:hAnsi="Arial" w:cs="Arial"/>
          <w:color w:val="000000" w:themeColor="text1"/>
          <w:lang w:val="en-US"/>
        </w:rPr>
      </w:pPr>
    </w:p>
    <w:p w14:paraId="17EA039C" w14:textId="4F3128C3" w:rsidR="007A2950" w:rsidRPr="0041711F" w:rsidRDefault="007A2950" w:rsidP="0041711F">
      <w:pPr>
        <w:spacing w:line="360" w:lineRule="auto"/>
        <w:jc w:val="both"/>
        <w:rPr>
          <w:rFonts w:ascii="Arial" w:eastAsia="Arial" w:hAnsi="Arial" w:cs="Arial"/>
          <w:color w:val="000000" w:themeColor="text1"/>
          <w:lang w:val="en-US"/>
        </w:rPr>
      </w:pPr>
    </w:p>
    <w:p w14:paraId="0331E291" w14:textId="1C1AC304" w:rsidR="007A2950" w:rsidRPr="0041711F" w:rsidRDefault="007A2950" w:rsidP="0041711F">
      <w:pPr>
        <w:spacing w:line="360" w:lineRule="auto"/>
        <w:jc w:val="both"/>
        <w:rPr>
          <w:rFonts w:ascii="Arial" w:eastAsia="Arial" w:hAnsi="Arial" w:cs="Arial"/>
          <w:color w:val="000000" w:themeColor="text1"/>
          <w:lang w:val="en-US"/>
        </w:rPr>
      </w:pPr>
    </w:p>
    <w:p w14:paraId="5BC6B6A2" w14:textId="1B15B92F" w:rsidR="007A2950" w:rsidRPr="0041711F" w:rsidRDefault="007A2950" w:rsidP="0041711F">
      <w:pPr>
        <w:spacing w:line="360" w:lineRule="auto"/>
        <w:jc w:val="both"/>
        <w:rPr>
          <w:rFonts w:ascii="Arial" w:eastAsia="Arial" w:hAnsi="Arial" w:cs="Arial"/>
          <w:color w:val="000000" w:themeColor="text1"/>
          <w:lang w:val="en-US"/>
        </w:rPr>
      </w:pPr>
    </w:p>
    <w:p w14:paraId="1D394B7F" w14:textId="68C6E2F1" w:rsidR="007A2950" w:rsidRPr="0041711F" w:rsidRDefault="007A2950" w:rsidP="0041711F">
      <w:pPr>
        <w:spacing w:line="360" w:lineRule="auto"/>
        <w:jc w:val="both"/>
        <w:rPr>
          <w:rFonts w:ascii="Arial" w:eastAsia="Arial" w:hAnsi="Arial" w:cs="Arial"/>
          <w:color w:val="000000" w:themeColor="text1"/>
          <w:lang w:val="en-US"/>
        </w:rPr>
      </w:pPr>
    </w:p>
    <w:p w14:paraId="4706B54E" w14:textId="31768950" w:rsidR="007A2950" w:rsidRPr="0041711F" w:rsidRDefault="007A2950" w:rsidP="0041711F">
      <w:pPr>
        <w:spacing w:line="360" w:lineRule="auto"/>
        <w:jc w:val="both"/>
        <w:rPr>
          <w:rFonts w:ascii="Arial" w:eastAsia="Arial" w:hAnsi="Arial" w:cs="Arial"/>
          <w:color w:val="000000" w:themeColor="text1"/>
          <w:lang w:val="en-US"/>
        </w:rPr>
      </w:pPr>
    </w:p>
    <w:p w14:paraId="34D08DCD" w14:textId="3729E0A9" w:rsidR="007A2950" w:rsidRPr="0041711F" w:rsidRDefault="007A2950" w:rsidP="0041711F">
      <w:pPr>
        <w:spacing w:line="360" w:lineRule="auto"/>
        <w:jc w:val="both"/>
        <w:rPr>
          <w:rFonts w:ascii="Arial" w:eastAsia="Arial" w:hAnsi="Arial" w:cs="Arial"/>
          <w:color w:val="000000" w:themeColor="text1"/>
          <w:lang w:val="en-US"/>
        </w:rPr>
      </w:pPr>
    </w:p>
    <w:p w14:paraId="3622901A" w14:textId="3366C1E9" w:rsidR="007A2950" w:rsidRPr="0041711F" w:rsidRDefault="007A2950" w:rsidP="0041711F">
      <w:pPr>
        <w:spacing w:line="360" w:lineRule="auto"/>
        <w:jc w:val="both"/>
        <w:rPr>
          <w:rFonts w:ascii="Arial" w:eastAsia="Arial" w:hAnsi="Arial" w:cs="Arial"/>
          <w:color w:val="000000" w:themeColor="text1"/>
          <w:lang w:val="en-US"/>
        </w:rPr>
      </w:pPr>
    </w:p>
    <w:p w14:paraId="74F14571" w14:textId="6C9BB67D" w:rsidR="007A2950" w:rsidRPr="0041711F" w:rsidRDefault="007A2950" w:rsidP="0041711F">
      <w:pPr>
        <w:spacing w:line="360" w:lineRule="auto"/>
        <w:jc w:val="both"/>
        <w:rPr>
          <w:rFonts w:ascii="Arial" w:eastAsia="Arial" w:hAnsi="Arial" w:cs="Arial"/>
          <w:color w:val="000000" w:themeColor="text1"/>
          <w:lang w:val="en-US"/>
        </w:rPr>
      </w:pPr>
    </w:p>
    <w:p w14:paraId="6A3737A8" w14:textId="55CDF4B1" w:rsidR="007A2950" w:rsidRPr="0041711F" w:rsidRDefault="007A2950" w:rsidP="0041711F">
      <w:pPr>
        <w:spacing w:line="360" w:lineRule="auto"/>
        <w:jc w:val="both"/>
        <w:rPr>
          <w:rFonts w:ascii="Arial" w:eastAsia="Arial" w:hAnsi="Arial" w:cs="Arial"/>
          <w:color w:val="000000" w:themeColor="text1"/>
          <w:lang w:val="en-US"/>
        </w:rPr>
      </w:pPr>
    </w:p>
    <w:p w14:paraId="6749A55D" w14:textId="7CB550B6" w:rsidR="007A2950" w:rsidRPr="0041711F" w:rsidRDefault="007A2950" w:rsidP="0041711F">
      <w:pPr>
        <w:spacing w:line="360" w:lineRule="auto"/>
        <w:jc w:val="both"/>
        <w:rPr>
          <w:rFonts w:ascii="Arial" w:eastAsia="Arial" w:hAnsi="Arial" w:cs="Arial"/>
          <w:color w:val="000000" w:themeColor="text1"/>
          <w:lang w:val="en-US"/>
        </w:rPr>
      </w:pPr>
    </w:p>
    <w:p w14:paraId="6A3443C4" w14:textId="1B2525FF" w:rsidR="007A2950" w:rsidRPr="0041711F" w:rsidRDefault="007A2950" w:rsidP="0041711F">
      <w:pPr>
        <w:spacing w:line="360" w:lineRule="auto"/>
        <w:jc w:val="both"/>
        <w:rPr>
          <w:rFonts w:ascii="Arial" w:eastAsia="Arial" w:hAnsi="Arial" w:cs="Arial"/>
          <w:color w:val="000000" w:themeColor="text1"/>
          <w:lang w:val="en-US"/>
        </w:rPr>
      </w:pPr>
    </w:p>
    <w:p w14:paraId="549CEEEE" w14:textId="15AC82DD" w:rsidR="007A2950" w:rsidRPr="0041711F" w:rsidRDefault="007A2950" w:rsidP="0041711F">
      <w:pPr>
        <w:spacing w:line="360" w:lineRule="auto"/>
        <w:jc w:val="both"/>
        <w:rPr>
          <w:rFonts w:ascii="Arial" w:eastAsia="Arial" w:hAnsi="Arial" w:cs="Arial"/>
          <w:color w:val="000000" w:themeColor="text1"/>
          <w:lang w:val="en-US"/>
        </w:rPr>
      </w:pPr>
    </w:p>
    <w:p w14:paraId="49148F10" w14:textId="45499796" w:rsidR="007A2950" w:rsidRPr="0041711F" w:rsidRDefault="007A2950" w:rsidP="0041711F">
      <w:pPr>
        <w:spacing w:line="360" w:lineRule="auto"/>
        <w:jc w:val="both"/>
        <w:rPr>
          <w:rFonts w:ascii="Arial" w:eastAsia="Arial" w:hAnsi="Arial" w:cs="Arial"/>
          <w:color w:val="000000" w:themeColor="text1"/>
          <w:lang w:val="en-US"/>
        </w:rPr>
      </w:pPr>
    </w:p>
    <w:p w14:paraId="5584E5F4" w14:textId="121036B2" w:rsidR="007A2950" w:rsidRPr="0041711F" w:rsidRDefault="007A2950" w:rsidP="0041711F">
      <w:pPr>
        <w:spacing w:line="360" w:lineRule="auto"/>
        <w:jc w:val="both"/>
        <w:rPr>
          <w:rFonts w:ascii="Arial" w:eastAsia="Arial" w:hAnsi="Arial" w:cs="Arial"/>
          <w:color w:val="000000" w:themeColor="text1"/>
          <w:lang w:val="en-US"/>
        </w:rPr>
      </w:pPr>
    </w:p>
    <w:p w14:paraId="75D0BDCD" w14:textId="1650200C" w:rsidR="007A2950" w:rsidRPr="0041711F" w:rsidRDefault="007A2950" w:rsidP="0041711F">
      <w:pPr>
        <w:spacing w:line="360" w:lineRule="auto"/>
        <w:jc w:val="both"/>
        <w:rPr>
          <w:rFonts w:ascii="Arial" w:eastAsia="Arial" w:hAnsi="Arial" w:cs="Arial"/>
          <w:color w:val="000000" w:themeColor="text1"/>
          <w:lang w:val="en-US"/>
        </w:rPr>
      </w:pPr>
    </w:p>
    <w:p w14:paraId="1049B43B" w14:textId="20340440" w:rsidR="007A2950" w:rsidRPr="0041711F" w:rsidRDefault="002F13C1" w:rsidP="0041711F">
      <w:pPr>
        <w:spacing w:line="360" w:lineRule="auto"/>
        <w:jc w:val="both"/>
        <w:rPr>
          <w:rFonts w:ascii="Arial" w:eastAsia="Arial" w:hAnsi="Arial" w:cs="Arial"/>
          <w:color w:val="000000" w:themeColor="text1"/>
          <w:lang w:val="en-US"/>
        </w:rPr>
      </w:pPr>
      <w:r w:rsidRPr="0041711F">
        <w:rPr>
          <w:rFonts w:ascii="Arial" w:eastAsia="Arial" w:hAnsi="Arial" w:cs="Arial"/>
          <w:color w:val="000000" w:themeColor="text1"/>
        </w:rPr>
        <w:t>Produced by Louis James (2415463)</w:t>
      </w:r>
    </w:p>
    <w:p w14:paraId="5B5BFB15" w14:textId="4D3A9003" w:rsidR="007A2950" w:rsidRPr="0041711F" w:rsidRDefault="002F13C1" w:rsidP="0041711F">
      <w:pPr>
        <w:spacing w:line="360" w:lineRule="auto"/>
        <w:jc w:val="both"/>
        <w:rPr>
          <w:rFonts w:ascii="Arial" w:eastAsia="Arial" w:hAnsi="Arial" w:cs="Arial"/>
          <w:color w:val="000000" w:themeColor="text1"/>
          <w:lang w:val="en-US"/>
        </w:rPr>
      </w:pPr>
      <w:r w:rsidRPr="0041711F">
        <w:rPr>
          <w:rFonts w:ascii="Arial" w:eastAsia="Arial" w:hAnsi="Arial" w:cs="Arial"/>
          <w:color w:val="000000" w:themeColor="text1"/>
        </w:rPr>
        <w:t>Fundamentals of construction technology (ACBA4022)</w:t>
      </w:r>
    </w:p>
    <w:p w14:paraId="5E5787A5" w14:textId="065C8732" w:rsidR="007A2950" w:rsidRPr="0041711F" w:rsidRDefault="002F13C1" w:rsidP="0041711F">
      <w:pPr>
        <w:spacing w:line="360" w:lineRule="auto"/>
        <w:jc w:val="both"/>
        <w:rPr>
          <w:rFonts w:ascii="Arial" w:eastAsia="Arial" w:hAnsi="Arial" w:cs="Arial"/>
          <w:u w:val="single"/>
        </w:rPr>
      </w:pPr>
      <w:r w:rsidRPr="0041711F">
        <w:rPr>
          <w:rFonts w:ascii="Arial" w:eastAsia="Arial" w:hAnsi="Arial" w:cs="Arial"/>
          <w:u w:val="single"/>
        </w:rPr>
        <w:t>Table of contents</w:t>
      </w:r>
    </w:p>
    <w:sdt>
      <w:sdtPr>
        <w:rPr>
          <w:rFonts w:ascii="Arial" w:hAnsi="Arial" w:cs="Arial"/>
        </w:rPr>
        <w:id w:val="1504159515"/>
        <w:docPartObj>
          <w:docPartGallery w:val="Table of Contents"/>
          <w:docPartUnique/>
        </w:docPartObj>
      </w:sdtPr>
      <w:sdtEndPr/>
      <w:sdtContent>
        <w:p w14:paraId="2EA9FC24" w14:textId="67EBBE63" w:rsidR="0062739C" w:rsidRPr="0041711F" w:rsidRDefault="1CD00C89" w:rsidP="0041711F">
          <w:pPr>
            <w:pStyle w:val="TOC1"/>
            <w:tabs>
              <w:tab w:val="right" w:leader="dot" w:pos="9016"/>
            </w:tabs>
            <w:spacing w:line="360" w:lineRule="auto"/>
            <w:jc w:val="both"/>
            <w:rPr>
              <w:rFonts w:ascii="Arial" w:hAnsi="Arial" w:cs="Arial"/>
              <w:noProof/>
            </w:rPr>
          </w:pPr>
          <w:r w:rsidRPr="0041711F">
            <w:rPr>
              <w:rFonts w:ascii="Arial" w:hAnsi="Arial" w:cs="Arial"/>
            </w:rPr>
            <w:fldChar w:fldCharType="begin"/>
          </w:r>
          <w:r w:rsidRPr="0041711F">
            <w:rPr>
              <w:rFonts w:ascii="Arial" w:hAnsi="Arial" w:cs="Arial"/>
            </w:rPr>
            <w:instrText>TOC \o \z \u \h</w:instrText>
          </w:r>
          <w:r w:rsidRPr="0041711F">
            <w:rPr>
              <w:rFonts w:ascii="Arial" w:hAnsi="Arial" w:cs="Arial"/>
            </w:rPr>
            <w:fldChar w:fldCharType="separate"/>
          </w:r>
          <w:hyperlink w:anchor="_Toc187525979" w:history="1">
            <w:r w:rsidR="0062739C" w:rsidRPr="0041711F">
              <w:rPr>
                <w:rStyle w:val="Hyperlink"/>
                <w:rFonts w:ascii="Arial" w:eastAsia="Arial" w:hAnsi="Arial" w:cs="Arial"/>
                <w:noProof/>
              </w:rPr>
              <w:t>Site details</w:t>
            </w:r>
            <w:r w:rsidR="0062739C" w:rsidRPr="0041711F">
              <w:rPr>
                <w:rFonts w:ascii="Arial" w:hAnsi="Arial" w:cs="Arial"/>
                <w:noProof/>
                <w:webHidden/>
              </w:rPr>
              <w:tab/>
            </w:r>
            <w:r w:rsidR="0062739C" w:rsidRPr="0041711F">
              <w:rPr>
                <w:rFonts w:ascii="Arial" w:hAnsi="Arial" w:cs="Arial"/>
                <w:noProof/>
                <w:webHidden/>
              </w:rPr>
              <w:fldChar w:fldCharType="begin"/>
            </w:r>
            <w:r w:rsidR="0062739C" w:rsidRPr="0041711F">
              <w:rPr>
                <w:rFonts w:ascii="Arial" w:hAnsi="Arial" w:cs="Arial"/>
                <w:noProof/>
                <w:webHidden/>
              </w:rPr>
              <w:instrText xml:space="preserve"> PAGEREF _Toc187525979 \h </w:instrText>
            </w:r>
            <w:r w:rsidR="0062739C" w:rsidRPr="0041711F">
              <w:rPr>
                <w:rFonts w:ascii="Arial" w:hAnsi="Arial" w:cs="Arial"/>
                <w:noProof/>
                <w:webHidden/>
              </w:rPr>
            </w:r>
            <w:r w:rsidR="0062739C" w:rsidRPr="0041711F">
              <w:rPr>
                <w:rFonts w:ascii="Arial" w:hAnsi="Arial" w:cs="Arial"/>
                <w:noProof/>
                <w:webHidden/>
              </w:rPr>
              <w:fldChar w:fldCharType="separate"/>
            </w:r>
            <w:r w:rsidR="0062739C" w:rsidRPr="0041711F">
              <w:rPr>
                <w:rFonts w:ascii="Arial" w:hAnsi="Arial" w:cs="Arial"/>
                <w:noProof/>
                <w:webHidden/>
              </w:rPr>
              <w:t>5</w:t>
            </w:r>
            <w:r w:rsidR="0062739C" w:rsidRPr="0041711F">
              <w:rPr>
                <w:rFonts w:ascii="Arial" w:hAnsi="Arial" w:cs="Arial"/>
                <w:noProof/>
                <w:webHidden/>
              </w:rPr>
              <w:fldChar w:fldCharType="end"/>
            </w:r>
          </w:hyperlink>
        </w:p>
        <w:p w14:paraId="4A3AAD65" w14:textId="77F671D7" w:rsidR="0062739C" w:rsidRPr="0041711F" w:rsidRDefault="0062739C" w:rsidP="0041711F">
          <w:pPr>
            <w:pStyle w:val="TOC2"/>
            <w:tabs>
              <w:tab w:val="right" w:leader="dot" w:pos="9016"/>
            </w:tabs>
            <w:spacing w:line="360" w:lineRule="auto"/>
            <w:jc w:val="both"/>
            <w:rPr>
              <w:rFonts w:ascii="Arial" w:hAnsi="Arial" w:cs="Arial"/>
              <w:noProof/>
            </w:rPr>
          </w:pPr>
          <w:hyperlink w:anchor="_Toc187525980" w:history="1">
            <w:r w:rsidRPr="0041711F">
              <w:rPr>
                <w:rStyle w:val="Hyperlink"/>
                <w:rFonts w:ascii="Arial" w:eastAsia="Arial" w:hAnsi="Arial" w:cs="Arial"/>
                <w:noProof/>
              </w:rPr>
              <w:t>Site location</w:t>
            </w:r>
            <w:r w:rsidRPr="0041711F">
              <w:rPr>
                <w:rFonts w:ascii="Arial" w:hAnsi="Arial" w:cs="Arial"/>
                <w:noProof/>
                <w:webHidden/>
              </w:rPr>
              <w:tab/>
            </w:r>
            <w:r w:rsidRPr="0041711F">
              <w:rPr>
                <w:rFonts w:ascii="Arial" w:hAnsi="Arial" w:cs="Arial"/>
                <w:noProof/>
                <w:webHidden/>
              </w:rPr>
              <w:fldChar w:fldCharType="begin"/>
            </w:r>
            <w:r w:rsidRPr="0041711F">
              <w:rPr>
                <w:rFonts w:ascii="Arial" w:hAnsi="Arial" w:cs="Arial"/>
                <w:noProof/>
                <w:webHidden/>
              </w:rPr>
              <w:instrText xml:space="preserve"> PAGEREF _Toc187525980 \h </w:instrText>
            </w:r>
            <w:r w:rsidRPr="0041711F">
              <w:rPr>
                <w:rFonts w:ascii="Arial" w:hAnsi="Arial" w:cs="Arial"/>
                <w:noProof/>
                <w:webHidden/>
              </w:rPr>
            </w:r>
            <w:r w:rsidRPr="0041711F">
              <w:rPr>
                <w:rFonts w:ascii="Arial" w:hAnsi="Arial" w:cs="Arial"/>
                <w:noProof/>
                <w:webHidden/>
              </w:rPr>
              <w:fldChar w:fldCharType="separate"/>
            </w:r>
            <w:r w:rsidRPr="0041711F">
              <w:rPr>
                <w:rFonts w:ascii="Arial" w:hAnsi="Arial" w:cs="Arial"/>
                <w:noProof/>
                <w:webHidden/>
              </w:rPr>
              <w:t>5</w:t>
            </w:r>
            <w:r w:rsidRPr="0041711F">
              <w:rPr>
                <w:rFonts w:ascii="Arial" w:hAnsi="Arial" w:cs="Arial"/>
                <w:noProof/>
                <w:webHidden/>
              </w:rPr>
              <w:fldChar w:fldCharType="end"/>
            </w:r>
          </w:hyperlink>
        </w:p>
        <w:p w14:paraId="481ADDFF" w14:textId="414238B7" w:rsidR="0062739C" w:rsidRPr="0041711F" w:rsidRDefault="0062739C" w:rsidP="0041711F">
          <w:pPr>
            <w:pStyle w:val="TOC2"/>
            <w:tabs>
              <w:tab w:val="right" w:leader="dot" w:pos="9016"/>
            </w:tabs>
            <w:spacing w:line="360" w:lineRule="auto"/>
            <w:jc w:val="both"/>
            <w:rPr>
              <w:rFonts w:ascii="Arial" w:hAnsi="Arial" w:cs="Arial"/>
              <w:noProof/>
            </w:rPr>
          </w:pPr>
          <w:hyperlink w:anchor="_Toc187525981" w:history="1">
            <w:r w:rsidRPr="0041711F">
              <w:rPr>
                <w:rStyle w:val="Hyperlink"/>
                <w:rFonts w:ascii="Arial" w:eastAsia="Arial" w:hAnsi="Arial" w:cs="Arial"/>
                <w:noProof/>
              </w:rPr>
              <w:t>Proposed site</w:t>
            </w:r>
            <w:r w:rsidRPr="0041711F">
              <w:rPr>
                <w:rFonts w:ascii="Arial" w:hAnsi="Arial" w:cs="Arial"/>
                <w:noProof/>
                <w:webHidden/>
              </w:rPr>
              <w:tab/>
            </w:r>
            <w:r w:rsidRPr="0041711F">
              <w:rPr>
                <w:rFonts w:ascii="Arial" w:hAnsi="Arial" w:cs="Arial"/>
                <w:noProof/>
                <w:webHidden/>
              </w:rPr>
              <w:fldChar w:fldCharType="begin"/>
            </w:r>
            <w:r w:rsidRPr="0041711F">
              <w:rPr>
                <w:rFonts w:ascii="Arial" w:hAnsi="Arial" w:cs="Arial"/>
                <w:noProof/>
                <w:webHidden/>
              </w:rPr>
              <w:instrText xml:space="preserve"> PAGEREF _Toc187525981 \h </w:instrText>
            </w:r>
            <w:r w:rsidRPr="0041711F">
              <w:rPr>
                <w:rFonts w:ascii="Arial" w:hAnsi="Arial" w:cs="Arial"/>
                <w:noProof/>
                <w:webHidden/>
              </w:rPr>
            </w:r>
            <w:r w:rsidRPr="0041711F">
              <w:rPr>
                <w:rFonts w:ascii="Arial" w:hAnsi="Arial" w:cs="Arial"/>
                <w:noProof/>
                <w:webHidden/>
              </w:rPr>
              <w:fldChar w:fldCharType="separate"/>
            </w:r>
            <w:r w:rsidRPr="0041711F">
              <w:rPr>
                <w:rFonts w:ascii="Arial" w:hAnsi="Arial" w:cs="Arial"/>
                <w:noProof/>
                <w:webHidden/>
              </w:rPr>
              <w:t>6</w:t>
            </w:r>
            <w:r w:rsidRPr="0041711F">
              <w:rPr>
                <w:rFonts w:ascii="Arial" w:hAnsi="Arial" w:cs="Arial"/>
                <w:noProof/>
                <w:webHidden/>
              </w:rPr>
              <w:fldChar w:fldCharType="end"/>
            </w:r>
          </w:hyperlink>
        </w:p>
        <w:p w14:paraId="49C36577" w14:textId="438705E7" w:rsidR="0062739C" w:rsidRPr="0041711F" w:rsidRDefault="0062739C" w:rsidP="0041711F">
          <w:pPr>
            <w:pStyle w:val="TOC2"/>
            <w:tabs>
              <w:tab w:val="right" w:leader="dot" w:pos="9016"/>
            </w:tabs>
            <w:spacing w:line="360" w:lineRule="auto"/>
            <w:jc w:val="both"/>
            <w:rPr>
              <w:rFonts w:ascii="Arial" w:hAnsi="Arial" w:cs="Arial"/>
              <w:noProof/>
            </w:rPr>
          </w:pPr>
          <w:hyperlink w:anchor="_Toc187525982" w:history="1">
            <w:r w:rsidRPr="0041711F">
              <w:rPr>
                <w:rStyle w:val="Hyperlink"/>
                <w:rFonts w:ascii="Arial" w:eastAsia="Arial" w:hAnsi="Arial" w:cs="Arial"/>
                <w:noProof/>
              </w:rPr>
              <w:t>Walkover survey</w:t>
            </w:r>
            <w:r w:rsidRPr="0041711F">
              <w:rPr>
                <w:rFonts w:ascii="Arial" w:hAnsi="Arial" w:cs="Arial"/>
                <w:noProof/>
                <w:webHidden/>
              </w:rPr>
              <w:tab/>
            </w:r>
            <w:r w:rsidRPr="0041711F">
              <w:rPr>
                <w:rFonts w:ascii="Arial" w:hAnsi="Arial" w:cs="Arial"/>
                <w:noProof/>
                <w:webHidden/>
              </w:rPr>
              <w:fldChar w:fldCharType="begin"/>
            </w:r>
            <w:r w:rsidRPr="0041711F">
              <w:rPr>
                <w:rFonts w:ascii="Arial" w:hAnsi="Arial" w:cs="Arial"/>
                <w:noProof/>
                <w:webHidden/>
              </w:rPr>
              <w:instrText xml:space="preserve"> PAGEREF _Toc187525982 \h </w:instrText>
            </w:r>
            <w:r w:rsidRPr="0041711F">
              <w:rPr>
                <w:rFonts w:ascii="Arial" w:hAnsi="Arial" w:cs="Arial"/>
                <w:noProof/>
                <w:webHidden/>
              </w:rPr>
            </w:r>
            <w:r w:rsidRPr="0041711F">
              <w:rPr>
                <w:rFonts w:ascii="Arial" w:hAnsi="Arial" w:cs="Arial"/>
                <w:noProof/>
                <w:webHidden/>
              </w:rPr>
              <w:fldChar w:fldCharType="separate"/>
            </w:r>
            <w:r w:rsidRPr="0041711F">
              <w:rPr>
                <w:rFonts w:ascii="Arial" w:hAnsi="Arial" w:cs="Arial"/>
                <w:noProof/>
                <w:webHidden/>
              </w:rPr>
              <w:t>6</w:t>
            </w:r>
            <w:r w:rsidRPr="0041711F">
              <w:rPr>
                <w:rFonts w:ascii="Arial" w:hAnsi="Arial" w:cs="Arial"/>
                <w:noProof/>
                <w:webHidden/>
              </w:rPr>
              <w:fldChar w:fldCharType="end"/>
            </w:r>
          </w:hyperlink>
        </w:p>
        <w:p w14:paraId="68185A4C" w14:textId="5F54456E" w:rsidR="0062739C" w:rsidRPr="0041711F" w:rsidRDefault="0062739C" w:rsidP="0041711F">
          <w:pPr>
            <w:pStyle w:val="TOC1"/>
            <w:tabs>
              <w:tab w:val="right" w:leader="dot" w:pos="9016"/>
            </w:tabs>
            <w:spacing w:line="360" w:lineRule="auto"/>
            <w:jc w:val="both"/>
            <w:rPr>
              <w:rFonts w:ascii="Arial" w:hAnsi="Arial" w:cs="Arial"/>
              <w:noProof/>
            </w:rPr>
          </w:pPr>
          <w:hyperlink w:anchor="_Toc187525983" w:history="1">
            <w:r w:rsidRPr="0041711F">
              <w:rPr>
                <w:rStyle w:val="Hyperlink"/>
                <w:rFonts w:ascii="Arial" w:eastAsia="Arial" w:hAnsi="Arial" w:cs="Arial"/>
                <w:noProof/>
              </w:rPr>
              <w:t>Historical information</w:t>
            </w:r>
            <w:r w:rsidRPr="0041711F">
              <w:rPr>
                <w:rFonts w:ascii="Arial" w:hAnsi="Arial" w:cs="Arial"/>
                <w:noProof/>
                <w:webHidden/>
              </w:rPr>
              <w:tab/>
            </w:r>
            <w:r w:rsidRPr="0041711F">
              <w:rPr>
                <w:rFonts w:ascii="Arial" w:hAnsi="Arial" w:cs="Arial"/>
                <w:noProof/>
                <w:webHidden/>
              </w:rPr>
              <w:fldChar w:fldCharType="begin"/>
            </w:r>
            <w:r w:rsidRPr="0041711F">
              <w:rPr>
                <w:rFonts w:ascii="Arial" w:hAnsi="Arial" w:cs="Arial"/>
                <w:noProof/>
                <w:webHidden/>
              </w:rPr>
              <w:instrText xml:space="preserve"> PAGEREF _Toc187525983 \h </w:instrText>
            </w:r>
            <w:r w:rsidRPr="0041711F">
              <w:rPr>
                <w:rFonts w:ascii="Arial" w:hAnsi="Arial" w:cs="Arial"/>
                <w:noProof/>
                <w:webHidden/>
              </w:rPr>
            </w:r>
            <w:r w:rsidRPr="0041711F">
              <w:rPr>
                <w:rFonts w:ascii="Arial" w:hAnsi="Arial" w:cs="Arial"/>
                <w:noProof/>
                <w:webHidden/>
              </w:rPr>
              <w:fldChar w:fldCharType="separate"/>
            </w:r>
            <w:r w:rsidRPr="0041711F">
              <w:rPr>
                <w:rFonts w:ascii="Arial" w:hAnsi="Arial" w:cs="Arial"/>
                <w:noProof/>
                <w:webHidden/>
              </w:rPr>
              <w:t>7</w:t>
            </w:r>
            <w:r w:rsidRPr="0041711F">
              <w:rPr>
                <w:rFonts w:ascii="Arial" w:hAnsi="Arial" w:cs="Arial"/>
                <w:noProof/>
                <w:webHidden/>
              </w:rPr>
              <w:fldChar w:fldCharType="end"/>
            </w:r>
          </w:hyperlink>
        </w:p>
        <w:p w14:paraId="094D0E2C" w14:textId="05B856F8" w:rsidR="0062739C" w:rsidRPr="0041711F" w:rsidRDefault="0062739C" w:rsidP="0041711F">
          <w:pPr>
            <w:pStyle w:val="TOC1"/>
            <w:tabs>
              <w:tab w:val="right" w:leader="dot" w:pos="9016"/>
            </w:tabs>
            <w:spacing w:line="360" w:lineRule="auto"/>
            <w:jc w:val="both"/>
            <w:rPr>
              <w:rFonts w:ascii="Arial" w:hAnsi="Arial" w:cs="Arial"/>
              <w:noProof/>
            </w:rPr>
          </w:pPr>
          <w:hyperlink w:anchor="_Toc187525984" w:history="1">
            <w:r w:rsidRPr="0041711F">
              <w:rPr>
                <w:rStyle w:val="Hyperlink"/>
                <w:rFonts w:ascii="Arial" w:eastAsia="Arial" w:hAnsi="Arial" w:cs="Arial"/>
                <w:noProof/>
              </w:rPr>
              <w:t>Geological appraisal</w:t>
            </w:r>
            <w:r w:rsidRPr="0041711F">
              <w:rPr>
                <w:rFonts w:ascii="Arial" w:hAnsi="Arial" w:cs="Arial"/>
                <w:noProof/>
                <w:webHidden/>
              </w:rPr>
              <w:tab/>
            </w:r>
            <w:r w:rsidRPr="0041711F">
              <w:rPr>
                <w:rFonts w:ascii="Arial" w:hAnsi="Arial" w:cs="Arial"/>
                <w:noProof/>
                <w:webHidden/>
              </w:rPr>
              <w:fldChar w:fldCharType="begin"/>
            </w:r>
            <w:r w:rsidRPr="0041711F">
              <w:rPr>
                <w:rFonts w:ascii="Arial" w:hAnsi="Arial" w:cs="Arial"/>
                <w:noProof/>
                <w:webHidden/>
              </w:rPr>
              <w:instrText xml:space="preserve"> PAGEREF _Toc187525984 \h </w:instrText>
            </w:r>
            <w:r w:rsidRPr="0041711F">
              <w:rPr>
                <w:rFonts w:ascii="Arial" w:hAnsi="Arial" w:cs="Arial"/>
                <w:noProof/>
                <w:webHidden/>
              </w:rPr>
            </w:r>
            <w:r w:rsidRPr="0041711F">
              <w:rPr>
                <w:rFonts w:ascii="Arial" w:hAnsi="Arial" w:cs="Arial"/>
                <w:noProof/>
                <w:webHidden/>
              </w:rPr>
              <w:fldChar w:fldCharType="separate"/>
            </w:r>
            <w:r w:rsidRPr="0041711F">
              <w:rPr>
                <w:rFonts w:ascii="Arial" w:hAnsi="Arial" w:cs="Arial"/>
                <w:noProof/>
                <w:webHidden/>
              </w:rPr>
              <w:t>8</w:t>
            </w:r>
            <w:r w:rsidRPr="0041711F">
              <w:rPr>
                <w:rFonts w:ascii="Arial" w:hAnsi="Arial" w:cs="Arial"/>
                <w:noProof/>
                <w:webHidden/>
              </w:rPr>
              <w:fldChar w:fldCharType="end"/>
            </w:r>
          </w:hyperlink>
        </w:p>
        <w:p w14:paraId="6C256B6C" w14:textId="110BF215" w:rsidR="0062739C" w:rsidRPr="0041711F" w:rsidRDefault="0062739C" w:rsidP="0041711F">
          <w:pPr>
            <w:pStyle w:val="TOC2"/>
            <w:tabs>
              <w:tab w:val="right" w:leader="dot" w:pos="9016"/>
            </w:tabs>
            <w:spacing w:line="360" w:lineRule="auto"/>
            <w:jc w:val="both"/>
            <w:rPr>
              <w:rFonts w:ascii="Arial" w:hAnsi="Arial" w:cs="Arial"/>
              <w:noProof/>
            </w:rPr>
          </w:pPr>
          <w:hyperlink w:anchor="_Toc187525985" w:history="1">
            <w:r w:rsidRPr="0041711F">
              <w:rPr>
                <w:rStyle w:val="Hyperlink"/>
                <w:rFonts w:ascii="Arial" w:eastAsia="Arial" w:hAnsi="Arial" w:cs="Arial"/>
                <w:noProof/>
              </w:rPr>
              <w:t>Artificial ground</w:t>
            </w:r>
            <w:r w:rsidRPr="0041711F">
              <w:rPr>
                <w:rFonts w:ascii="Arial" w:hAnsi="Arial" w:cs="Arial"/>
                <w:noProof/>
                <w:webHidden/>
              </w:rPr>
              <w:tab/>
            </w:r>
            <w:r w:rsidRPr="0041711F">
              <w:rPr>
                <w:rFonts w:ascii="Arial" w:hAnsi="Arial" w:cs="Arial"/>
                <w:noProof/>
                <w:webHidden/>
              </w:rPr>
              <w:fldChar w:fldCharType="begin"/>
            </w:r>
            <w:r w:rsidRPr="0041711F">
              <w:rPr>
                <w:rFonts w:ascii="Arial" w:hAnsi="Arial" w:cs="Arial"/>
                <w:noProof/>
                <w:webHidden/>
              </w:rPr>
              <w:instrText xml:space="preserve"> PAGEREF _Toc187525985 \h </w:instrText>
            </w:r>
            <w:r w:rsidRPr="0041711F">
              <w:rPr>
                <w:rFonts w:ascii="Arial" w:hAnsi="Arial" w:cs="Arial"/>
                <w:noProof/>
                <w:webHidden/>
              </w:rPr>
            </w:r>
            <w:r w:rsidRPr="0041711F">
              <w:rPr>
                <w:rFonts w:ascii="Arial" w:hAnsi="Arial" w:cs="Arial"/>
                <w:noProof/>
                <w:webHidden/>
              </w:rPr>
              <w:fldChar w:fldCharType="separate"/>
            </w:r>
            <w:r w:rsidRPr="0041711F">
              <w:rPr>
                <w:rFonts w:ascii="Arial" w:hAnsi="Arial" w:cs="Arial"/>
                <w:noProof/>
                <w:webHidden/>
              </w:rPr>
              <w:t>8</w:t>
            </w:r>
            <w:r w:rsidRPr="0041711F">
              <w:rPr>
                <w:rFonts w:ascii="Arial" w:hAnsi="Arial" w:cs="Arial"/>
                <w:noProof/>
                <w:webHidden/>
              </w:rPr>
              <w:fldChar w:fldCharType="end"/>
            </w:r>
          </w:hyperlink>
        </w:p>
        <w:p w14:paraId="72970C56" w14:textId="37D8EAEB" w:rsidR="0062739C" w:rsidRPr="0041711F" w:rsidRDefault="0062739C" w:rsidP="0041711F">
          <w:pPr>
            <w:pStyle w:val="TOC2"/>
            <w:tabs>
              <w:tab w:val="right" w:leader="dot" w:pos="9016"/>
            </w:tabs>
            <w:spacing w:line="360" w:lineRule="auto"/>
            <w:jc w:val="both"/>
            <w:rPr>
              <w:rFonts w:ascii="Arial" w:hAnsi="Arial" w:cs="Arial"/>
              <w:noProof/>
            </w:rPr>
          </w:pPr>
          <w:hyperlink w:anchor="_Toc187525986" w:history="1">
            <w:r w:rsidRPr="0041711F">
              <w:rPr>
                <w:rStyle w:val="Hyperlink"/>
                <w:rFonts w:ascii="Arial" w:eastAsia="Arial" w:hAnsi="Arial" w:cs="Arial"/>
                <w:noProof/>
              </w:rPr>
              <w:t>Superficial ground</w:t>
            </w:r>
            <w:r w:rsidRPr="0041711F">
              <w:rPr>
                <w:rFonts w:ascii="Arial" w:hAnsi="Arial" w:cs="Arial"/>
                <w:noProof/>
                <w:webHidden/>
              </w:rPr>
              <w:tab/>
            </w:r>
            <w:r w:rsidRPr="0041711F">
              <w:rPr>
                <w:rFonts w:ascii="Arial" w:hAnsi="Arial" w:cs="Arial"/>
                <w:noProof/>
                <w:webHidden/>
              </w:rPr>
              <w:fldChar w:fldCharType="begin"/>
            </w:r>
            <w:r w:rsidRPr="0041711F">
              <w:rPr>
                <w:rFonts w:ascii="Arial" w:hAnsi="Arial" w:cs="Arial"/>
                <w:noProof/>
                <w:webHidden/>
              </w:rPr>
              <w:instrText xml:space="preserve"> PAGEREF _Toc187525986 \h </w:instrText>
            </w:r>
            <w:r w:rsidRPr="0041711F">
              <w:rPr>
                <w:rFonts w:ascii="Arial" w:hAnsi="Arial" w:cs="Arial"/>
                <w:noProof/>
                <w:webHidden/>
              </w:rPr>
            </w:r>
            <w:r w:rsidRPr="0041711F">
              <w:rPr>
                <w:rFonts w:ascii="Arial" w:hAnsi="Arial" w:cs="Arial"/>
                <w:noProof/>
                <w:webHidden/>
              </w:rPr>
              <w:fldChar w:fldCharType="separate"/>
            </w:r>
            <w:r w:rsidRPr="0041711F">
              <w:rPr>
                <w:rFonts w:ascii="Arial" w:hAnsi="Arial" w:cs="Arial"/>
                <w:noProof/>
                <w:webHidden/>
              </w:rPr>
              <w:t>8</w:t>
            </w:r>
            <w:r w:rsidRPr="0041711F">
              <w:rPr>
                <w:rFonts w:ascii="Arial" w:hAnsi="Arial" w:cs="Arial"/>
                <w:noProof/>
                <w:webHidden/>
              </w:rPr>
              <w:fldChar w:fldCharType="end"/>
            </w:r>
          </w:hyperlink>
        </w:p>
        <w:p w14:paraId="27C1340F" w14:textId="38399D6F" w:rsidR="0062739C" w:rsidRPr="0041711F" w:rsidRDefault="0062739C" w:rsidP="0041711F">
          <w:pPr>
            <w:pStyle w:val="TOC2"/>
            <w:tabs>
              <w:tab w:val="right" w:leader="dot" w:pos="9016"/>
            </w:tabs>
            <w:spacing w:line="360" w:lineRule="auto"/>
            <w:jc w:val="both"/>
            <w:rPr>
              <w:rFonts w:ascii="Arial" w:hAnsi="Arial" w:cs="Arial"/>
              <w:noProof/>
            </w:rPr>
          </w:pPr>
          <w:hyperlink w:anchor="_Toc187525987" w:history="1">
            <w:r w:rsidRPr="0041711F">
              <w:rPr>
                <w:rStyle w:val="Hyperlink"/>
                <w:rFonts w:ascii="Arial" w:eastAsia="Arial" w:hAnsi="Arial" w:cs="Arial"/>
                <w:noProof/>
              </w:rPr>
              <w:t>Foundation</w:t>
            </w:r>
            <w:r w:rsidRPr="0041711F">
              <w:rPr>
                <w:rFonts w:ascii="Arial" w:hAnsi="Arial" w:cs="Arial"/>
                <w:noProof/>
                <w:webHidden/>
              </w:rPr>
              <w:tab/>
            </w:r>
            <w:r w:rsidRPr="0041711F">
              <w:rPr>
                <w:rFonts w:ascii="Arial" w:hAnsi="Arial" w:cs="Arial"/>
                <w:noProof/>
                <w:webHidden/>
              </w:rPr>
              <w:fldChar w:fldCharType="begin"/>
            </w:r>
            <w:r w:rsidRPr="0041711F">
              <w:rPr>
                <w:rFonts w:ascii="Arial" w:hAnsi="Arial" w:cs="Arial"/>
                <w:noProof/>
                <w:webHidden/>
              </w:rPr>
              <w:instrText xml:space="preserve"> PAGEREF _Toc187525987 \h </w:instrText>
            </w:r>
            <w:r w:rsidRPr="0041711F">
              <w:rPr>
                <w:rFonts w:ascii="Arial" w:hAnsi="Arial" w:cs="Arial"/>
                <w:noProof/>
                <w:webHidden/>
              </w:rPr>
            </w:r>
            <w:r w:rsidRPr="0041711F">
              <w:rPr>
                <w:rFonts w:ascii="Arial" w:hAnsi="Arial" w:cs="Arial"/>
                <w:noProof/>
                <w:webHidden/>
              </w:rPr>
              <w:fldChar w:fldCharType="separate"/>
            </w:r>
            <w:r w:rsidRPr="0041711F">
              <w:rPr>
                <w:rFonts w:ascii="Arial" w:hAnsi="Arial" w:cs="Arial"/>
                <w:noProof/>
                <w:webHidden/>
              </w:rPr>
              <w:t>9</w:t>
            </w:r>
            <w:r w:rsidRPr="0041711F">
              <w:rPr>
                <w:rFonts w:ascii="Arial" w:hAnsi="Arial" w:cs="Arial"/>
                <w:noProof/>
                <w:webHidden/>
              </w:rPr>
              <w:fldChar w:fldCharType="end"/>
            </w:r>
          </w:hyperlink>
        </w:p>
        <w:p w14:paraId="39F6DDD2" w14:textId="68A9E9A9" w:rsidR="0062739C" w:rsidRPr="0041711F" w:rsidRDefault="0062739C" w:rsidP="0041711F">
          <w:pPr>
            <w:pStyle w:val="TOC1"/>
            <w:tabs>
              <w:tab w:val="right" w:leader="dot" w:pos="9016"/>
            </w:tabs>
            <w:spacing w:line="360" w:lineRule="auto"/>
            <w:jc w:val="both"/>
            <w:rPr>
              <w:rFonts w:ascii="Arial" w:hAnsi="Arial" w:cs="Arial"/>
              <w:noProof/>
            </w:rPr>
          </w:pPr>
          <w:hyperlink w:anchor="_Toc187525988" w:history="1">
            <w:r w:rsidRPr="0041711F">
              <w:rPr>
                <w:rStyle w:val="Hyperlink"/>
                <w:rFonts w:ascii="Arial" w:hAnsi="Arial" w:cs="Arial"/>
                <w:noProof/>
              </w:rPr>
              <w:t>Environmental appraisal</w:t>
            </w:r>
            <w:r w:rsidRPr="0041711F">
              <w:rPr>
                <w:rFonts w:ascii="Arial" w:hAnsi="Arial" w:cs="Arial"/>
                <w:noProof/>
                <w:webHidden/>
              </w:rPr>
              <w:tab/>
            </w:r>
            <w:r w:rsidRPr="0041711F">
              <w:rPr>
                <w:rFonts w:ascii="Arial" w:hAnsi="Arial" w:cs="Arial"/>
                <w:noProof/>
                <w:webHidden/>
              </w:rPr>
              <w:fldChar w:fldCharType="begin"/>
            </w:r>
            <w:r w:rsidRPr="0041711F">
              <w:rPr>
                <w:rFonts w:ascii="Arial" w:hAnsi="Arial" w:cs="Arial"/>
                <w:noProof/>
                <w:webHidden/>
              </w:rPr>
              <w:instrText xml:space="preserve"> PAGEREF _Toc187525988 \h </w:instrText>
            </w:r>
            <w:r w:rsidRPr="0041711F">
              <w:rPr>
                <w:rFonts w:ascii="Arial" w:hAnsi="Arial" w:cs="Arial"/>
                <w:noProof/>
                <w:webHidden/>
              </w:rPr>
            </w:r>
            <w:r w:rsidRPr="0041711F">
              <w:rPr>
                <w:rFonts w:ascii="Arial" w:hAnsi="Arial" w:cs="Arial"/>
                <w:noProof/>
                <w:webHidden/>
              </w:rPr>
              <w:fldChar w:fldCharType="separate"/>
            </w:r>
            <w:r w:rsidRPr="0041711F">
              <w:rPr>
                <w:rFonts w:ascii="Arial" w:hAnsi="Arial" w:cs="Arial"/>
                <w:noProof/>
                <w:webHidden/>
              </w:rPr>
              <w:t>9</w:t>
            </w:r>
            <w:r w:rsidRPr="0041711F">
              <w:rPr>
                <w:rFonts w:ascii="Arial" w:hAnsi="Arial" w:cs="Arial"/>
                <w:noProof/>
                <w:webHidden/>
              </w:rPr>
              <w:fldChar w:fldCharType="end"/>
            </w:r>
          </w:hyperlink>
        </w:p>
        <w:p w14:paraId="4EA887DF" w14:textId="19FF9502" w:rsidR="0062739C" w:rsidRPr="0041711F" w:rsidRDefault="0062739C" w:rsidP="0041711F">
          <w:pPr>
            <w:pStyle w:val="TOC2"/>
            <w:tabs>
              <w:tab w:val="right" w:leader="dot" w:pos="9016"/>
            </w:tabs>
            <w:spacing w:line="360" w:lineRule="auto"/>
            <w:jc w:val="both"/>
            <w:rPr>
              <w:rFonts w:ascii="Arial" w:hAnsi="Arial" w:cs="Arial"/>
              <w:noProof/>
            </w:rPr>
          </w:pPr>
          <w:hyperlink w:anchor="_Toc187525989" w:history="1">
            <w:r w:rsidRPr="0041711F">
              <w:rPr>
                <w:rStyle w:val="Hyperlink"/>
                <w:rFonts w:ascii="Arial" w:eastAsia="Arial" w:hAnsi="Arial" w:cs="Arial"/>
                <w:noProof/>
              </w:rPr>
              <w:t>Potential contamination sources</w:t>
            </w:r>
            <w:r w:rsidRPr="0041711F">
              <w:rPr>
                <w:rFonts w:ascii="Arial" w:hAnsi="Arial" w:cs="Arial"/>
                <w:noProof/>
                <w:webHidden/>
              </w:rPr>
              <w:tab/>
            </w:r>
            <w:r w:rsidRPr="0041711F">
              <w:rPr>
                <w:rFonts w:ascii="Arial" w:hAnsi="Arial" w:cs="Arial"/>
                <w:noProof/>
                <w:webHidden/>
              </w:rPr>
              <w:fldChar w:fldCharType="begin"/>
            </w:r>
            <w:r w:rsidRPr="0041711F">
              <w:rPr>
                <w:rFonts w:ascii="Arial" w:hAnsi="Arial" w:cs="Arial"/>
                <w:noProof/>
                <w:webHidden/>
              </w:rPr>
              <w:instrText xml:space="preserve"> PAGEREF _Toc187525989 \h </w:instrText>
            </w:r>
            <w:r w:rsidRPr="0041711F">
              <w:rPr>
                <w:rFonts w:ascii="Arial" w:hAnsi="Arial" w:cs="Arial"/>
                <w:noProof/>
                <w:webHidden/>
              </w:rPr>
            </w:r>
            <w:r w:rsidRPr="0041711F">
              <w:rPr>
                <w:rFonts w:ascii="Arial" w:hAnsi="Arial" w:cs="Arial"/>
                <w:noProof/>
                <w:webHidden/>
              </w:rPr>
              <w:fldChar w:fldCharType="separate"/>
            </w:r>
            <w:r w:rsidRPr="0041711F">
              <w:rPr>
                <w:rFonts w:ascii="Arial" w:hAnsi="Arial" w:cs="Arial"/>
                <w:noProof/>
                <w:webHidden/>
              </w:rPr>
              <w:t>9</w:t>
            </w:r>
            <w:r w:rsidRPr="0041711F">
              <w:rPr>
                <w:rFonts w:ascii="Arial" w:hAnsi="Arial" w:cs="Arial"/>
                <w:noProof/>
                <w:webHidden/>
              </w:rPr>
              <w:fldChar w:fldCharType="end"/>
            </w:r>
          </w:hyperlink>
        </w:p>
        <w:p w14:paraId="327153E6" w14:textId="155574BD" w:rsidR="0062739C" w:rsidRPr="0041711F" w:rsidRDefault="0062739C" w:rsidP="0041711F">
          <w:pPr>
            <w:pStyle w:val="TOC2"/>
            <w:tabs>
              <w:tab w:val="right" w:leader="dot" w:pos="9016"/>
            </w:tabs>
            <w:spacing w:line="360" w:lineRule="auto"/>
            <w:jc w:val="both"/>
            <w:rPr>
              <w:rFonts w:ascii="Arial" w:hAnsi="Arial" w:cs="Arial"/>
              <w:noProof/>
            </w:rPr>
          </w:pPr>
          <w:hyperlink w:anchor="_Toc187525990" w:history="1">
            <w:r w:rsidRPr="0041711F">
              <w:rPr>
                <w:rStyle w:val="Hyperlink"/>
                <w:rFonts w:ascii="Arial" w:eastAsia="Arial" w:hAnsi="Arial" w:cs="Arial"/>
                <w:noProof/>
              </w:rPr>
              <w:t>Pollution History</w:t>
            </w:r>
            <w:r w:rsidRPr="0041711F">
              <w:rPr>
                <w:rFonts w:ascii="Arial" w:hAnsi="Arial" w:cs="Arial"/>
                <w:noProof/>
                <w:webHidden/>
              </w:rPr>
              <w:tab/>
            </w:r>
            <w:r w:rsidRPr="0041711F">
              <w:rPr>
                <w:rFonts w:ascii="Arial" w:hAnsi="Arial" w:cs="Arial"/>
                <w:noProof/>
                <w:webHidden/>
              </w:rPr>
              <w:fldChar w:fldCharType="begin"/>
            </w:r>
            <w:r w:rsidRPr="0041711F">
              <w:rPr>
                <w:rFonts w:ascii="Arial" w:hAnsi="Arial" w:cs="Arial"/>
                <w:noProof/>
                <w:webHidden/>
              </w:rPr>
              <w:instrText xml:space="preserve"> PAGEREF _Toc187525990 \h </w:instrText>
            </w:r>
            <w:r w:rsidRPr="0041711F">
              <w:rPr>
                <w:rFonts w:ascii="Arial" w:hAnsi="Arial" w:cs="Arial"/>
                <w:noProof/>
                <w:webHidden/>
              </w:rPr>
            </w:r>
            <w:r w:rsidRPr="0041711F">
              <w:rPr>
                <w:rFonts w:ascii="Arial" w:hAnsi="Arial" w:cs="Arial"/>
                <w:noProof/>
                <w:webHidden/>
              </w:rPr>
              <w:fldChar w:fldCharType="separate"/>
            </w:r>
            <w:r w:rsidRPr="0041711F">
              <w:rPr>
                <w:rFonts w:ascii="Arial" w:hAnsi="Arial" w:cs="Arial"/>
                <w:noProof/>
                <w:webHidden/>
              </w:rPr>
              <w:t>10</w:t>
            </w:r>
            <w:r w:rsidRPr="0041711F">
              <w:rPr>
                <w:rFonts w:ascii="Arial" w:hAnsi="Arial" w:cs="Arial"/>
                <w:noProof/>
                <w:webHidden/>
              </w:rPr>
              <w:fldChar w:fldCharType="end"/>
            </w:r>
          </w:hyperlink>
        </w:p>
        <w:p w14:paraId="40AC68E2" w14:textId="7F199675" w:rsidR="0062739C" w:rsidRPr="0041711F" w:rsidRDefault="0062739C" w:rsidP="0041711F">
          <w:pPr>
            <w:pStyle w:val="TOC2"/>
            <w:tabs>
              <w:tab w:val="right" w:leader="dot" w:pos="9016"/>
            </w:tabs>
            <w:spacing w:line="360" w:lineRule="auto"/>
            <w:jc w:val="both"/>
            <w:rPr>
              <w:rFonts w:ascii="Arial" w:hAnsi="Arial" w:cs="Arial"/>
              <w:noProof/>
            </w:rPr>
          </w:pPr>
          <w:hyperlink w:anchor="_Toc187525991" w:history="1">
            <w:r w:rsidRPr="0041711F">
              <w:rPr>
                <w:rStyle w:val="Hyperlink"/>
                <w:rFonts w:ascii="Arial" w:eastAsia="Arial" w:hAnsi="Arial" w:cs="Arial"/>
                <w:noProof/>
              </w:rPr>
              <w:t>Hydrogeology and Hydrology</w:t>
            </w:r>
            <w:r w:rsidRPr="0041711F">
              <w:rPr>
                <w:rFonts w:ascii="Arial" w:hAnsi="Arial" w:cs="Arial"/>
                <w:noProof/>
                <w:webHidden/>
              </w:rPr>
              <w:tab/>
            </w:r>
            <w:r w:rsidRPr="0041711F">
              <w:rPr>
                <w:rFonts w:ascii="Arial" w:hAnsi="Arial" w:cs="Arial"/>
                <w:noProof/>
                <w:webHidden/>
              </w:rPr>
              <w:fldChar w:fldCharType="begin"/>
            </w:r>
            <w:r w:rsidRPr="0041711F">
              <w:rPr>
                <w:rFonts w:ascii="Arial" w:hAnsi="Arial" w:cs="Arial"/>
                <w:noProof/>
                <w:webHidden/>
              </w:rPr>
              <w:instrText xml:space="preserve"> PAGEREF _Toc187525991 \h </w:instrText>
            </w:r>
            <w:r w:rsidRPr="0041711F">
              <w:rPr>
                <w:rFonts w:ascii="Arial" w:hAnsi="Arial" w:cs="Arial"/>
                <w:noProof/>
                <w:webHidden/>
              </w:rPr>
            </w:r>
            <w:r w:rsidRPr="0041711F">
              <w:rPr>
                <w:rFonts w:ascii="Arial" w:hAnsi="Arial" w:cs="Arial"/>
                <w:noProof/>
                <w:webHidden/>
              </w:rPr>
              <w:fldChar w:fldCharType="separate"/>
            </w:r>
            <w:r w:rsidRPr="0041711F">
              <w:rPr>
                <w:rFonts w:ascii="Arial" w:hAnsi="Arial" w:cs="Arial"/>
                <w:noProof/>
                <w:webHidden/>
              </w:rPr>
              <w:t>10</w:t>
            </w:r>
            <w:r w:rsidRPr="0041711F">
              <w:rPr>
                <w:rFonts w:ascii="Arial" w:hAnsi="Arial" w:cs="Arial"/>
                <w:noProof/>
                <w:webHidden/>
              </w:rPr>
              <w:fldChar w:fldCharType="end"/>
            </w:r>
          </w:hyperlink>
        </w:p>
        <w:p w14:paraId="31408723" w14:textId="17468E5D" w:rsidR="0062739C" w:rsidRPr="0041711F" w:rsidRDefault="0062739C" w:rsidP="0041711F">
          <w:pPr>
            <w:pStyle w:val="TOC1"/>
            <w:tabs>
              <w:tab w:val="right" w:leader="dot" w:pos="9016"/>
            </w:tabs>
            <w:spacing w:line="360" w:lineRule="auto"/>
            <w:jc w:val="both"/>
            <w:rPr>
              <w:rFonts w:ascii="Arial" w:hAnsi="Arial" w:cs="Arial"/>
              <w:noProof/>
            </w:rPr>
          </w:pPr>
          <w:hyperlink w:anchor="_Toc187525992" w:history="1">
            <w:r w:rsidRPr="0041711F">
              <w:rPr>
                <w:rStyle w:val="Hyperlink"/>
                <w:rFonts w:ascii="Arial" w:eastAsia="Arial" w:hAnsi="Arial" w:cs="Arial"/>
                <w:noProof/>
              </w:rPr>
              <w:t>Archaeology appraisal</w:t>
            </w:r>
            <w:r w:rsidRPr="0041711F">
              <w:rPr>
                <w:rFonts w:ascii="Arial" w:hAnsi="Arial" w:cs="Arial"/>
                <w:noProof/>
                <w:webHidden/>
              </w:rPr>
              <w:tab/>
            </w:r>
            <w:r w:rsidRPr="0041711F">
              <w:rPr>
                <w:rFonts w:ascii="Arial" w:hAnsi="Arial" w:cs="Arial"/>
                <w:noProof/>
                <w:webHidden/>
              </w:rPr>
              <w:fldChar w:fldCharType="begin"/>
            </w:r>
            <w:r w:rsidRPr="0041711F">
              <w:rPr>
                <w:rFonts w:ascii="Arial" w:hAnsi="Arial" w:cs="Arial"/>
                <w:noProof/>
                <w:webHidden/>
              </w:rPr>
              <w:instrText xml:space="preserve"> PAGEREF _Toc187525992 \h </w:instrText>
            </w:r>
            <w:r w:rsidRPr="0041711F">
              <w:rPr>
                <w:rFonts w:ascii="Arial" w:hAnsi="Arial" w:cs="Arial"/>
                <w:noProof/>
                <w:webHidden/>
              </w:rPr>
            </w:r>
            <w:r w:rsidRPr="0041711F">
              <w:rPr>
                <w:rFonts w:ascii="Arial" w:hAnsi="Arial" w:cs="Arial"/>
                <w:noProof/>
                <w:webHidden/>
              </w:rPr>
              <w:fldChar w:fldCharType="separate"/>
            </w:r>
            <w:r w:rsidRPr="0041711F">
              <w:rPr>
                <w:rFonts w:ascii="Arial" w:hAnsi="Arial" w:cs="Arial"/>
                <w:noProof/>
                <w:webHidden/>
              </w:rPr>
              <w:t>11</w:t>
            </w:r>
            <w:r w:rsidRPr="0041711F">
              <w:rPr>
                <w:rFonts w:ascii="Arial" w:hAnsi="Arial" w:cs="Arial"/>
                <w:noProof/>
                <w:webHidden/>
              </w:rPr>
              <w:fldChar w:fldCharType="end"/>
            </w:r>
          </w:hyperlink>
        </w:p>
        <w:p w14:paraId="138D05CF" w14:textId="79D44AF1" w:rsidR="0062739C" w:rsidRPr="0041711F" w:rsidRDefault="0062739C" w:rsidP="0041711F">
          <w:pPr>
            <w:pStyle w:val="TOC1"/>
            <w:tabs>
              <w:tab w:val="right" w:leader="dot" w:pos="9016"/>
            </w:tabs>
            <w:spacing w:line="360" w:lineRule="auto"/>
            <w:jc w:val="both"/>
            <w:rPr>
              <w:rFonts w:ascii="Arial" w:hAnsi="Arial" w:cs="Arial"/>
              <w:noProof/>
            </w:rPr>
          </w:pPr>
          <w:hyperlink w:anchor="_Toc187525993" w:history="1">
            <w:r w:rsidRPr="0041711F">
              <w:rPr>
                <w:rStyle w:val="Hyperlink"/>
                <w:rFonts w:ascii="Arial" w:eastAsia="Arial" w:hAnsi="Arial" w:cs="Arial"/>
                <w:noProof/>
              </w:rPr>
              <w:t>Conceptual ground model</w:t>
            </w:r>
            <w:r w:rsidRPr="0041711F">
              <w:rPr>
                <w:rFonts w:ascii="Arial" w:hAnsi="Arial" w:cs="Arial"/>
                <w:noProof/>
                <w:webHidden/>
              </w:rPr>
              <w:tab/>
            </w:r>
            <w:r w:rsidRPr="0041711F">
              <w:rPr>
                <w:rFonts w:ascii="Arial" w:hAnsi="Arial" w:cs="Arial"/>
                <w:noProof/>
                <w:webHidden/>
              </w:rPr>
              <w:fldChar w:fldCharType="begin"/>
            </w:r>
            <w:r w:rsidRPr="0041711F">
              <w:rPr>
                <w:rFonts w:ascii="Arial" w:hAnsi="Arial" w:cs="Arial"/>
                <w:noProof/>
                <w:webHidden/>
              </w:rPr>
              <w:instrText xml:space="preserve"> PAGEREF _Toc187525993 \h </w:instrText>
            </w:r>
            <w:r w:rsidRPr="0041711F">
              <w:rPr>
                <w:rFonts w:ascii="Arial" w:hAnsi="Arial" w:cs="Arial"/>
                <w:noProof/>
                <w:webHidden/>
              </w:rPr>
            </w:r>
            <w:r w:rsidRPr="0041711F">
              <w:rPr>
                <w:rFonts w:ascii="Arial" w:hAnsi="Arial" w:cs="Arial"/>
                <w:noProof/>
                <w:webHidden/>
              </w:rPr>
              <w:fldChar w:fldCharType="separate"/>
            </w:r>
            <w:r w:rsidRPr="0041711F">
              <w:rPr>
                <w:rFonts w:ascii="Arial" w:hAnsi="Arial" w:cs="Arial"/>
                <w:noProof/>
                <w:webHidden/>
              </w:rPr>
              <w:t>12</w:t>
            </w:r>
            <w:r w:rsidRPr="0041711F">
              <w:rPr>
                <w:rFonts w:ascii="Arial" w:hAnsi="Arial" w:cs="Arial"/>
                <w:noProof/>
                <w:webHidden/>
              </w:rPr>
              <w:fldChar w:fldCharType="end"/>
            </w:r>
          </w:hyperlink>
        </w:p>
        <w:p w14:paraId="2424A39A" w14:textId="3AC4DA74" w:rsidR="0062739C" w:rsidRPr="0041711F" w:rsidRDefault="0062739C" w:rsidP="0041711F">
          <w:pPr>
            <w:pStyle w:val="TOC2"/>
            <w:tabs>
              <w:tab w:val="right" w:leader="dot" w:pos="9016"/>
            </w:tabs>
            <w:spacing w:line="360" w:lineRule="auto"/>
            <w:jc w:val="both"/>
            <w:rPr>
              <w:rFonts w:ascii="Arial" w:hAnsi="Arial" w:cs="Arial"/>
              <w:noProof/>
            </w:rPr>
          </w:pPr>
          <w:hyperlink w:anchor="_Toc187525994" w:history="1">
            <w:r w:rsidRPr="0041711F">
              <w:rPr>
                <w:rStyle w:val="Hyperlink"/>
                <w:rFonts w:ascii="Arial" w:eastAsia="Arial" w:hAnsi="Arial" w:cs="Arial"/>
                <w:noProof/>
              </w:rPr>
              <w:t>Risk assessment of ground related hazards &amp; Contamination</w:t>
            </w:r>
            <w:r w:rsidRPr="0041711F">
              <w:rPr>
                <w:rFonts w:ascii="Arial" w:hAnsi="Arial" w:cs="Arial"/>
                <w:noProof/>
                <w:webHidden/>
              </w:rPr>
              <w:tab/>
            </w:r>
            <w:r w:rsidRPr="0041711F">
              <w:rPr>
                <w:rFonts w:ascii="Arial" w:hAnsi="Arial" w:cs="Arial"/>
                <w:noProof/>
                <w:webHidden/>
              </w:rPr>
              <w:fldChar w:fldCharType="begin"/>
            </w:r>
            <w:r w:rsidRPr="0041711F">
              <w:rPr>
                <w:rFonts w:ascii="Arial" w:hAnsi="Arial" w:cs="Arial"/>
                <w:noProof/>
                <w:webHidden/>
              </w:rPr>
              <w:instrText xml:space="preserve"> PAGEREF _Toc187525994 \h </w:instrText>
            </w:r>
            <w:r w:rsidRPr="0041711F">
              <w:rPr>
                <w:rFonts w:ascii="Arial" w:hAnsi="Arial" w:cs="Arial"/>
                <w:noProof/>
                <w:webHidden/>
              </w:rPr>
            </w:r>
            <w:r w:rsidRPr="0041711F">
              <w:rPr>
                <w:rFonts w:ascii="Arial" w:hAnsi="Arial" w:cs="Arial"/>
                <w:noProof/>
                <w:webHidden/>
              </w:rPr>
              <w:fldChar w:fldCharType="separate"/>
            </w:r>
            <w:r w:rsidRPr="0041711F">
              <w:rPr>
                <w:rFonts w:ascii="Arial" w:hAnsi="Arial" w:cs="Arial"/>
                <w:noProof/>
                <w:webHidden/>
              </w:rPr>
              <w:t>12</w:t>
            </w:r>
            <w:r w:rsidRPr="0041711F">
              <w:rPr>
                <w:rFonts w:ascii="Arial" w:hAnsi="Arial" w:cs="Arial"/>
                <w:noProof/>
                <w:webHidden/>
              </w:rPr>
              <w:fldChar w:fldCharType="end"/>
            </w:r>
          </w:hyperlink>
        </w:p>
        <w:p w14:paraId="2CA516C6" w14:textId="79B71C68" w:rsidR="0062739C" w:rsidRPr="0041711F" w:rsidRDefault="0062739C" w:rsidP="0041711F">
          <w:pPr>
            <w:pStyle w:val="TOC2"/>
            <w:tabs>
              <w:tab w:val="right" w:leader="dot" w:pos="9016"/>
            </w:tabs>
            <w:spacing w:line="360" w:lineRule="auto"/>
            <w:jc w:val="both"/>
            <w:rPr>
              <w:rFonts w:ascii="Arial" w:hAnsi="Arial" w:cs="Arial"/>
              <w:noProof/>
            </w:rPr>
          </w:pPr>
          <w:hyperlink w:anchor="_Toc187525995" w:history="1">
            <w:r w:rsidRPr="0041711F">
              <w:rPr>
                <w:rStyle w:val="Hyperlink"/>
                <w:rFonts w:ascii="Arial" w:eastAsia="Arial" w:hAnsi="Arial" w:cs="Arial"/>
                <w:noProof/>
              </w:rPr>
              <w:t>Unexploded ordnances (UXO)</w:t>
            </w:r>
            <w:r w:rsidRPr="0041711F">
              <w:rPr>
                <w:rFonts w:ascii="Arial" w:hAnsi="Arial" w:cs="Arial"/>
                <w:noProof/>
                <w:webHidden/>
              </w:rPr>
              <w:tab/>
            </w:r>
            <w:r w:rsidRPr="0041711F">
              <w:rPr>
                <w:rFonts w:ascii="Arial" w:hAnsi="Arial" w:cs="Arial"/>
                <w:noProof/>
                <w:webHidden/>
              </w:rPr>
              <w:fldChar w:fldCharType="begin"/>
            </w:r>
            <w:r w:rsidRPr="0041711F">
              <w:rPr>
                <w:rFonts w:ascii="Arial" w:hAnsi="Arial" w:cs="Arial"/>
                <w:noProof/>
                <w:webHidden/>
              </w:rPr>
              <w:instrText xml:space="preserve"> PAGEREF _Toc187525995 \h </w:instrText>
            </w:r>
            <w:r w:rsidRPr="0041711F">
              <w:rPr>
                <w:rFonts w:ascii="Arial" w:hAnsi="Arial" w:cs="Arial"/>
                <w:noProof/>
                <w:webHidden/>
              </w:rPr>
            </w:r>
            <w:r w:rsidRPr="0041711F">
              <w:rPr>
                <w:rFonts w:ascii="Arial" w:hAnsi="Arial" w:cs="Arial"/>
                <w:noProof/>
                <w:webHidden/>
              </w:rPr>
              <w:fldChar w:fldCharType="separate"/>
            </w:r>
            <w:r w:rsidRPr="0041711F">
              <w:rPr>
                <w:rFonts w:ascii="Arial" w:hAnsi="Arial" w:cs="Arial"/>
                <w:noProof/>
                <w:webHidden/>
              </w:rPr>
              <w:t>14</w:t>
            </w:r>
            <w:r w:rsidRPr="0041711F">
              <w:rPr>
                <w:rFonts w:ascii="Arial" w:hAnsi="Arial" w:cs="Arial"/>
                <w:noProof/>
                <w:webHidden/>
              </w:rPr>
              <w:fldChar w:fldCharType="end"/>
            </w:r>
          </w:hyperlink>
        </w:p>
        <w:p w14:paraId="54677CE0" w14:textId="2BB39AC3" w:rsidR="0062739C" w:rsidRPr="0041711F" w:rsidRDefault="0062739C" w:rsidP="0041711F">
          <w:pPr>
            <w:pStyle w:val="TOC2"/>
            <w:tabs>
              <w:tab w:val="right" w:leader="dot" w:pos="9016"/>
            </w:tabs>
            <w:spacing w:line="360" w:lineRule="auto"/>
            <w:jc w:val="both"/>
            <w:rPr>
              <w:rFonts w:ascii="Arial" w:hAnsi="Arial" w:cs="Arial"/>
              <w:noProof/>
            </w:rPr>
          </w:pPr>
          <w:hyperlink w:anchor="_Toc187525996" w:history="1">
            <w:r w:rsidRPr="0041711F">
              <w:rPr>
                <w:rStyle w:val="Hyperlink"/>
                <w:rFonts w:ascii="Arial" w:eastAsia="Arial" w:hAnsi="Arial" w:cs="Arial"/>
                <w:noProof/>
              </w:rPr>
              <w:t>Radon</w:t>
            </w:r>
            <w:r w:rsidRPr="0041711F">
              <w:rPr>
                <w:rFonts w:ascii="Arial" w:hAnsi="Arial" w:cs="Arial"/>
                <w:noProof/>
                <w:webHidden/>
              </w:rPr>
              <w:tab/>
            </w:r>
            <w:r w:rsidRPr="0041711F">
              <w:rPr>
                <w:rFonts w:ascii="Arial" w:hAnsi="Arial" w:cs="Arial"/>
                <w:noProof/>
                <w:webHidden/>
              </w:rPr>
              <w:fldChar w:fldCharType="begin"/>
            </w:r>
            <w:r w:rsidRPr="0041711F">
              <w:rPr>
                <w:rFonts w:ascii="Arial" w:hAnsi="Arial" w:cs="Arial"/>
                <w:noProof/>
                <w:webHidden/>
              </w:rPr>
              <w:instrText xml:space="preserve"> PAGEREF _Toc187525996 \h </w:instrText>
            </w:r>
            <w:r w:rsidRPr="0041711F">
              <w:rPr>
                <w:rFonts w:ascii="Arial" w:hAnsi="Arial" w:cs="Arial"/>
                <w:noProof/>
                <w:webHidden/>
              </w:rPr>
            </w:r>
            <w:r w:rsidRPr="0041711F">
              <w:rPr>
                <w:rFonts w:ascii="Arial" w:hAnsi="Arial" w:cs="Arial"/>
                <w:noProof/>
                <w:webHidden/>
              </w:rPr>
              <w:fldChar w:fldCharType="separate"/>
            </w:r>
            <w:r w:rsidRPr="0041711F">
              <w:rPr>
                <w:rFonts w:ascii="Arial" w:hAnsi="Arial" w:cs="Arial"/>
                <w:noProof/>
                <w:webHidden/>
              </w:rPr>
              <w:t>14</w:t>
            </w:r>
            <w:r w:rsidRPr="0041711F">
              <w:rPr>
                <w:rFonts w:ascii="Arial" w:hAnsi="Arial" w:cs="Arial"/>
                <w:noProof/>
                <w:webHidden/>
              </w:rPr>
              <w:fldChar w:fldCharType="end"/>
            </w:r>
          </w:hyperlink>
        </w:p>
        <w:p w14:paraId="212E7A23" w14:textId="1D017438" w:rsidR="0062739C" w:rsidRPr="0041711F" w:rsidRDefault="0062739C" w:rsidP="0041711F">
          <w:pPr>
            <w:pStyle w:val="TOC1"/>
            <w:tabs>
              <w:tab w:val="right" w:leader="dot" w:pos="9016"/>
            </w:tabs>
            <w:spacing w:line="360" w:lineRule="auto"/>
            <w:jc w:val="both"/>
            <w:rPr>
              <w:rFonts w:ascii="Arial" w:hAnsi="Arial" w:cs="Arial"/>
              <w:noProof/>
            </w:rPr>
          </w:pPr>
          <w:hyperlink w:anchor="_Toc187525997" w:history="1">
            <w:r w:rsidRPr="0041711F">
              <w:rPr>
                <w:rStyle w:val="Hyperlink"/>
                <w:rFonts w:ascii="Arial" w:eastAsia="Arial" w:hAnsi="Arial" w:cs="Arial"/>
                <w:noProof/>
              </w:rPr>
              <w:t>Site summary</w:t>
            </w:r>
            <w:r w:rsidRPr="0041711F">
              <w:rPr>
                <w:rFonts w:ascii="Arial" w:hAnsi="Arial" w:cs="Arial"/>
                <w:noProof/>
                <w:webHidden/>
              </w:rPr>
              <w:tab/>
            </w:r>
            <w:r w:rsidRPr="0041711F">
              <w:rPr>
                <w:rFonts w:ascii="Arial" w:hAnsi="Arial" w:cs="Arial"/>
                <w:noProof/>
                <w:webHidden/>
              </w:rPr>
              <w:fldChar w:fldCharType="begin"/>
            </w:r>
            <w:r w:rsidRPr="0041711F">
              <w:rPr>
                <w:rFonts w:ascii="Arial" w:hAnsi="Arial" w:cs="Arial"/>
                <w:noProof/>
                <w:webHidden/>
              </w:rPr>
              <w:instrText xml:space="preserve"> PAGEREF _Toc187525997 \h </w:instrText>
            </w:r>
            <w:r w:rsidRPr="0041711F">
              <w:rPr>
                <w:rFonts w:ascii="Arial" w:hAnsi="Arial" w:cs="Arial"/>
                <w:noProof/>
                <w:webHidden/>
              </w:rPr>
            </w:r>
            <w:r w:rsidRPr="0041711F">
              <w:rPr>
                <w:rFonts w:ascii="Arial" w:hAnsi="Arial" w:cs="Arial"/>
                <w:noProof/>
                <w:webHidden/>
              </w:rPr>
              <w:fldChar w:fldCharType="separate"/>
            </w:r>
            <w:r w:rsidRPr="0041711F">
              <w:rPr>
                <w:rFonts w:ascii="Arial" w:hAnsi="Arial" w:cs="Arial"/>
                <w:noProof/>
                <w:webHidden/>
              </w:rPr>
              <w:t>15</w:t>
            </w:r>
            <w:r w:rsidRPr="0041711F">
              <w:rPr>
                <w:rFonts w:ascii="Arial" w:hAnsi="Arial" w:cs="Arial"/>
                <w:noProof/>
                <w:webHidden/>
              </w:rPr>
              <w:fldChar w:fldCharType="end"/>
            </w:r>
          </w:hyperlink>
        </w:p>
        <w:p w14:paraId="0F10659D" w14:textId="04B5A162" w:rsidR="0062739C" w:rsidRPr="0041711F" w:rsidRDefault="0062739C" w:rsidP="0041711F">
          <w:pPr>
            <w:pStyle w:val="TOC1"/>
            <w:tabs>
              <w:tab w:val="right" w:leader="dot" w:pos="9016"/>
            </w:tabs>
            <w:spacing w:line="360" w:lineRule="auto"/>
            <w:jc w:val="both"/>
            <w:rPr>
              <w:rFonts w:ascii="Arial" w:hAnsi="Arial" w:cs="Arial"/>
              <w:noProof/>
            </w:rPr>
          </w:pPr>
          <w:hyperlink w:anchor="_Toc187525998" w:history="1">
            <w:r w:rsidRPr="0041711F">
              <w:rPr>
                <w:rStyle w:val="Hyperlink"/>
                <w:rFonts w:ascii="Arial" w:eastAsia="Arial" w:hAnsi="Arial" w:cs="Arial"/>
                <w:noProof/>
              </w:rPr>
              <w:t>References</w:t>
            </w:r>
            <w:r w:rsidRPr="0041711F">
              <w:rPr>
                <w:rFonts w:ascii="Arial" w:hAnsi="Arial" w:cs="Arial"/>
                <w:noProof/>
                <w:webHidden/>
              </w:rPr>
              <w:tab/>
            </w:r>
            <w:r w:rsidRPr="0041711F">
              <w:rPr>
                <w:rFonts w:ascii="Arial" w:hAnsi="Arial" w:cs="Arial"/>
                <w:noProof/>
                <w:webHidden/>
              </w:rPr>
              <w:fldChar w:fldCharType="begin"/>
            </w:r>
            <w:r w:rsidRPr="0041711F">
              <w:rPr>
                <w:rFonts w:ascii="Arial" w:hAnsi="Arial" w:cs="Arial"/>
                <w:noProof/>
                <w:webHidden/>
              </w:rPr>
              <w:instrText xml:space="preserve"> PAGEREF _Toc187525998 \h </w:instrText>
            </w:r>
            <w:r w:rsidRPr="0041711F">
              <w:rPr>
                <w:rFonts w:ascii="Arial" w:hAnsi="Arial" w:cs="Arial"/>
                <w:noProof/>
                <w:webHidden/>
              </w:rPr>
            </w:r>
            <w:r w:rsidRPr="0041711F">
              <w:rPr>
                <w:rFonts w:ascii="Arial" w:hAnsi="Arial" w:cs="Arial"/>
                <w:noProof/>
                <w:webHidden/>
              </w:rPr>
              <w:fldChar w:fldCharType="separate"/>
            </w:r>
            <w:r w:rsidRPr="0041711F">
              <w:rPr>
                <w:rFonts w:ascii="Arial" w:hAnsi="Arial" w:cs="Arial"/>
                <w:noProof/>
                <w:webHidden/>
              </w:rPr>
              <w:t>16</w:t>
            </w:r>
            <w:r w:rsidRPr="0041711F">
              <w:rPr>
                <w:rFonts w:ascii="Arial" w:hAnsi="Arial" w:cs="Arial"/>
                <w:noProof/>
                <w:webHidden/>
              </w:rPr>
              <w:fldChar w:fldCharType="end"/>
            </w:r>
          </w:hyperlink>
        </w:p>
        <w:p w14:paraId="4862D6A4" w14:textId="0316E3CC" w:rsidR="1CD00C89" w:rsidRPr="0041711F" w:rsidRDefault="1CD00C89" w:rsidP="0041711F">
          <w:pPr>
            <w:spacing w:line="360" w:lineRule="auto"/>
            <w:jc w:val="both"/>
            <w:rPr>
              <w:rFonts w:ascii="Arial" w:hAnsi="Arial" w:cs="Arial"/>
            </w:rPr>
          </w:pPr>
          <w:r w:rsidRPr="0041711F">
            <w:rPr>
              <w:rFonts w:ascii="Arial" w:hAnsi="Arial" w:cs="Arial"/>
            </w:rPr>
            <w:lastRenderedPageBreak/>
            <w:fldChar w:fldCharType="end"/>
          </w:r>
        </w:p>
      </w:sdtContent>
    </w:sdt>
    <w:p w14:paraId="7C1D94BF" w14:textId="48FFA199" w:rsidR="1CD00C89" w:rsidRPr="0041711F" w:rsidRDefault="1CD00C89" w:rsidP="0041711F">
      <w:pPr>
        <w:spacing w:line="360" w:lineRule="auto"/>
        <w:jc w:val="both"/>
        <w:rPr>
          <w:rFonts w:ascii="Arial" w:eastAsia="Arial" w:hAnsi="Arial" w:cs="Arial"/>
        </w:rPr>
      </w:pPr>
    </w:p>
    <w:p w14:paraId="3DADE42F" w14:textId="0968BDB1" w:rsidR="1CD00C89" w:rsidRPr="0041711F" w:rsidRDefault="1CD00C89" w:rsidP="0041711F">
      <w:pPr>
        <w:spacing w:line="360" w:lineRule="auto"/>
        <w:jc w:val="both"/>
        <w:rPr>
          <w:rFonts w:ascii="Arial" w:eastAsia="Arial" w:hAnsi="Arial" w:cs="Arial"/>
        </w:rPr>
      </w:pPr>
    </w:p>
    <w:p w14:paraId="2AC3FA10" w14:textId="31AD1B9F" w:rsidR="1CD00C89" w:rsidRPr="0041711F" w:rsidRDefault="1CD00C89" w:rsidP="0041711F">
      <w:pPr>
        <w:spacing w:line="360" w:lineRule="auto"/>
        <w:jc w:val="both"/>
        <w:rPr>
          <w:rFonts w:ascii="Arial" w:eastAsia="Arial" w:hAnsi="Arial" w:cs="Arial"/>
        </w:rPr>
      </w:pPr>
    </w:p>
    <w:p w14:paraId="60C0D148" w14:textId="33841EBA" w:rsidR="1CD00C89" w:rsidRPr="0041711F" w:rsidRDefault="1CD00C89" w:rsidP="0041711F">
      <w:pPr>
        <w:spacing w:line="360" w:lineRule="auto"/>
        <w:jc w:val="both"/>
        <w:rPr>
          <w:rFonts w:ascii="Arial" w:eastAsia="Arial" w:hAnsi="Arial" w:cs="Arial"/>
        </w:rPr>
      </w:pPr>
    </w:p>
    <w:p w14:paraId="26DFA767" w14:textId="1799573F" w:rsidR="1CD00C89" w:rsidRPr="0041711F" w:rsidRDefault="1CD00C89" w:rsidP="0041711F">
      <w:pPr>
        <w:spacing w:line="360" w:lineRule="auto"/>
        <w:jc w:val="both"/>
        <w:rPr>
          <w:rFonts w:ascii="Arial" w:eastAsia="Arial" w:hAnsi="Arial" w:cs="Arial"/>
        </w:rPr>
      </w:pPr>
    </w:p>
    <w:p w14:paraId="22387086" w14:textId="76F03C16" w:rsidR="1CD00C89" w:rsidRPr="0041711F" w:rsidRDefault="1CD00C89" w:rsidP="0041711F">
      <w:pPr>
        <w:spacing w:line="360" w:lineRule="auto"/>
        <w:jc w:val="both"/>
        <w:rPr>
          <w:rFonts w:ascii="Arial" w:eastAsia="Arial" w:hAnsi="Arial" w:cs="Arial"/>
        </w:rPr>
      </w:pPr>
    </w:p>
    <w:p w14:paraId="4CECCCF0" w14:textId="73F2C877" w:rsidR="1CD00C89" w:rsidRPr="0041711F" w:rsidRDefault="1CD00C89" w:rsidP="0041711F">
      <w:pPr>
        <w:spacing w:line="360" w:lineRule="auto"/>
        <w:jc w:val="both"/>
        <w:rPr>
          <w:rFonts w:ascii="Arial" w:eastAsia="Arial" w:hAnsi="Arial" w:cs="Arial"/>
        </w:rPr>
      </w:pPr>
    </w:p>
    <w:p w14:paraId="579EBABA" w14:textId="21BC3E05" w:rsidR="1CD00C89" w:rsidRPr="0041711F" w:rsidRDefault="1CD00C89" w:rsidP="0041711F">
      <w:pPr>
        <w:spacing w:line="360" w:lineRule="auto"/>
        <w:jc w:val="both"/>
        <w:rPr>
          <w:rFonts w:ascii="Arial" w:eastAsia="Arial" w:hAnsi="Arial" w:cs="Arial"/>
        </w:rPr>
      </w:pPr>
    </w:p>
    <w:p w14:paraId="53B8DE97" w14:textId="010852A0" w:rsidR="13BAF9D0" w:rsidRPr="0041711F" w:rsidRDefault="00741401" w:rsidP="0041711F">
      <w:pPr>
        <w:spacing w:line="360" w:lineRule="auto"/>
        <w:jc w:val="both"/>
        <w:rPr>
          <w:rFonts w:ascii="Arial" w:eastAsia="Arial" w:hAnsi="Arial" w:cs="Arial"/>
          <w:u w:val="single"/>
        </w:rPr>
      </w:pPr>
      <w:r w:rsidRPr="0041711F">
        <w:rPr>
          <w:rFonts w:ascii="Arial" w:eastAsia="Arial" w:hAnsi="Arial" w:cs="Arial"/>
          <w:u w:val="single"/>
        </w:rPr>
        <w:t>Figure List</w:t>
      </w:r>
    </w:p>
    <w:p w14:paraId="0A4E4B19" w14:textId="2ED23792" w:rsidR="00741401" w:rsidRPr="0041711F" w:rsidRDefault="00741401" w:rsidP="006B5AED">
      <w:pPr>
        <w:spacing w:line="360" w:lineRule="auto"/>
        <w:rPr>
          <w:rFonts w:ascii="Arial" w:eastAsia="Arial" w:hAnsi="Arial" w:cs="Arial"/>
          <w:color w:val="000000" w:themeColor="text1"/>
        </w:rPr>
      </w:pPr>
      <w:r w:rsidRPr="0041711F">
        <w:rPr>
          <w:rFonts w:ascii="Arial" w:eastAsia="Arial" w:hAnsi="Arial" w:cs="Arial"/>
          <w:color w:val="000000" w:themeColor="text1"/>
        </w:rPr>
        <w:t>Figure 1.0</w:t>
      </w:r>
      <w:r w:rsidR="00AE21D4" w:rsidRPr="0041711F">
        <w:rPr>
          <w:rFonts w:ascii="Arial" w:eastAsia="Arial" w:hAnsi="Arial" w:cs="Arial"/>
          <w:color w:val="000000" w:themeColor="text1"/>
        </w:rPr>
        <w:t xml:space="preserve"> – </w:t>
      </w:r>
      <w:proofErr w:type="spellStart"/>
      <w:r w:rsidR="00AE21D4" w:rsidRPr="0041711F">
        <w:rPr>
          <w:rFonts w:ascii="Arial" w:eastAsia="Arial" w:hAnsi="Arial" w:cs="Arial"/>
          <w:color w:val="000000" w:themeColor="text1"/>
        </w:rPr>
        <w:t>Digimaps</w:t>
      </w:r>
      <w:proofErr w:type="spellEnd"/>
      <w:r w:rsidR="0081104B" w:rsidRPr="0041711F">
        <w:rPr>
          <w:rFonts w:ascii="Arial" w:eastAsia="Arial" w:hAnsi="Arial" w:cs="Arial"/>
          <w:color w:val="000000" w:themeColor="text1"/>
        </w:rPr>
        <w:t xml:space="preserve"> aerial</w:t>
      </w:r>
      <w:r w:rsidR="00AE21D4" w:rsidRPr="0041711F">
        <w:rPr>
          <w:rFonts w:ascii="Arial" w:eastAsia="Arial" w:hAnsi="Arial" w:cs="Arial"/>
          <w:color w:val="000000" w:themeColor="text1"/>
        </w:rPr>
        <w:t xml:space="preserve">, see </w:t>
      </w:r>
      <w:hyperlink r:id="rId8">
        <w:r w:rsidR="00AE21D4" w:rsidRPr="0041711F">
          <w:rPr>
            <w:rStyle w:val="Hyperlink"/>
            <w:rFonts w:ascii="Arial" w:eastAsia="Arial" w:hAnsi="Arial" w:cs="Arial"/>
          </w:rPr>
          <w:t>https://digimap.edina.ac.uk/roam/map/aerial</w:t>
        </w:r>
      </w:hyperlink>
      <w:r w:rsidR="00AE21D4" w:rsidRPr="0041711F">
        <w:rPr>
          <w:rFonts w:ascii="Arial" w:eastAsia="Arial" w:hAnsi="Arial" w:cs="Arial"/>
          <w:color w:val="000000" w:themeColor="text1"/>
        </w:rPr>
        <w:t xml:space="preserve"> (accessed 09/01/2025)</w:t>
      </w:r>
    </w:p>
    <w:p w14:paraId="3EF5A09E" w14:textId="7F74F7EE" w:rsidR="00346EBE" w:rsidRPr="0041711F" w:rsidRDefault="00346EBE" w:rsidP="006B5AED">
      <w:pPr>
        <w:spacing w:line="360" w:lineRule="auto"/>
        <w:rPr>
          <w:rFonts w:ascii="Arial" w:eastAsia="Arial" w:hAnsi="Arial" w:cs="Arial"/>
          <w:color w:val="000000" w:themeColor="text1"/>
        </w:rPr>
      </w:pPr>
      <w:r w:rsidRPr="0041711F">
        <w:rPr>
          <w:rFonts w:ascii="Arial" w:eastAsia="Arial" w:hAnsi="Arial" w:cs="Arial"/>
          <w:color w:val="000000" w:themeColor="text1"/>
        </w:rPr>
        <w:t>Figure 2.0</w:t>
      </w:r>
      <w:r w:rsidR="004805C3" w:rsidRPr="0041711F">
        <w:rPr>
          <w:rFonts w:ascii="Arial" w:eastAsia="Arial" w:hAnsi="Arial" w:cs="Arial"/>
          <w:color w:val="000000" w:themeColor="text1"/>
        </w:rPr>
        <w:t xml:space="preserve"> – </w:t>
      </w:r>
      <w:proofErr w:type="spellStart"/>
      <w:r w:rsidR="004805C3" w:rsidRPr="0041711F">
        <w:rPr>
          <w:rFonts w:ascii="Arial" w:eastAsia="Arial" w:hAnsi="Arial" w:cs="Arial"/>
          <w:color w:val="000000" w:themeColor="text1"/>
        </w:rPr>
        <w:t>Digimaps</w:t>
      </w:r>
      <w:proofErr w:type="spellEnd"/>
      <w:r w:rsidR="0081104B" w:rsidRPr="0041711F">
        <w:rPr>
          <w:rFonts w:ascii="Arial" w:eastAsia="Arial" w:hAnsi="Arial" w:cs="Arial"/>
          <w:color w:val="000000" w:themeColor="text1"/>
        </w:rPr>
        <w:t xml:space="preserve"> Historic</w:t>
      </w:r>
      <w:r w:rsidR="004805C3" w:rsidRPr="0041711F">
        <w:rPr>
          <w:rFonts w:ascii="Arial" w:eastAsia="Arial" w:hAnsi="Arial" w:cs="Arial"/>
          <w:color w:val="000000" w:themeColor="text1"/>
        </w:rPr>
        <w:t>, see</w:t>
      </w:r>
      <w:r w:rsidR="00FB7942" w:rsidRPr="0041711F">
        <w:rPr>
          <w:rFonts w:ascii="Arial" w:eastAsia="Arial" w:hAnsi="Arial" w:cs="Arial"/>
          <w:color w:val="000000" w:themeColor="text1"/>
        </w:rPr>
        <w:t xml:space="preserve"> </w:t>
      </w:r>
      <w:hyperlink r:id="rId9" w:history="1">
        <w:r w:rsidR="00FB7942" w:rsidRPr="0041711F">
          <w:rPr>
            <w:rStyle w:val="Hyperlink"/>
            <w:rFonts w:ascii="Arial" w:eastAsia="Arial" w:hAnsi="Arial" w:cs="Arial"/>
          </w:rPr>
          <w:t>https://digimap.edina.ac.uk/roam/map/historic</w:t>
        </w:r>
      </w:hyperlink>
      <w:r w:rsidR="00FB7942" w:rsidRPr="0041711F">
        <w:rPr>
          <w:rFonts w:ascii="Arial" w:eastAsia="Arial" w:hAnsi="Arial" w:cs="Arial"/>
          <w:color w:val="000000" w:themeColor="text1"/>
        </w:rPr>
        <w:t xml:space="preserve"> (accessed 09/01/2025)</w:t>
      </w:r>
    </w:p>
    <w:p w14:paraId="2BF0124E" w14:textId="290A134A" w:rsidR="00FB7942" w:rsidRPr="0041711F" w:rsidRDefault="00FB7942" w:rsidP="006B5AED">
      <w:pPr>
        <w:spacing w:line="360" w:lineRule="auto"/>
        <w:rPr>
          <w:rFonts w:ascii="Arial" w:eastAsia="Arial" w:hAnsi="Arial" w:cs="Arial"/>
          <w:color w:val="000000" w:themeColor="text1"/>
        </w:rPr>
      </w:pPr>
      <w:r w:rsidRPr="0041711F">
        <w:rPr>
          <w:rFonts w:ascii="Arial" w:eastAsia="Arial" w:hAnsi="Arial" w:cs="Arial"/>
          <w:color w:val="000000" w:themeColor="text1"/>
        </w:rPr>
        <w:t>Figure 2.</w:t>
      </w:r>
      <w:r w:rsidR="0081104B" w:rsidRPr="0041711F">
        <w:rPr>
          <w:rFonts w:ascii="Arial" w:eastAsia="Arial" w:hAnsi="Arial" w:cs="Arial"/>
          <w:color w:val="000000" w:themeColor="text1"/>
        </w:rPr>
        <w:t>1</w:t>
      </w:r>
      <w:r w:rsidRPr="0041711F">
        <w:rPr>
          <w:rFonts w:ascii="Arial" w:eastAsia="Arial" w:hAnsi="Arial" w:cs="Arial"/>
          <w:color w:val="000000" w:themeColor="text1"/>
        </w:rPr>
        <w:t xml:space="preserve"> – </w:t>
      </w:r>
      <w:proofErr w:type="spellStart"/>
      <w:r w:rsidRPr="0041711F">
        <w:rPr>
          <w:rFonts w:ascii="Arial" w:eastAsia="Arial" w:hAnsi="Arial" w:cs="Arial"/>
          <w:color w:val="000000" w:themeColor="text1"/>
        </w:rPr>
        <w:t>Digimaps</w:t>
      </w:r>
      <w:proofErr w:type="spellEnd"/>
      <w:r w:rsidR="0081104B" w:rsidRPr="0041711F">
        <w:rPr>
          <w:rFonts w:ascii="Arial" w:eastAsia="Arial" w:hAnsi="Arial" w:cs="Arial"/>
          <w:color w:val="000000" w:themeColor="text1"/>
        </w:rPr>
        <w:t xml:space="preserve"> Historic</w:t>
      </w:r>
      <w:r w:rsidRPr="0041711F">
        <w:rPr>
          <w:rFonts w:ascii="Arial" w:eastAsia="Arial" w:hAnsi="Arial" w:cs="Arial"/>
          <w:color w:val="000000" w:themeColor="text1"/>
        </w:rPr>
        <w:t xml:space="preserve">, see </w:t>
      </w:r>
      <w:hyperlink r:id="rId10" w:history="1">
        <w:r w:rsidRPr="0041711F">
          <w:rPr>
            <w:rStyle w:val="Hyperlink"/>
            <w:rFonts w:ascii="Arial" w:eastAsia="Arial" w:hAnsi="Arial" w:cs="Arial"/>
          </w:rPr>
          <w:t>https://digimap.edina.ac.uk/roam/map/historic</w:t>
        </w:r>
      </w:hyperlink>
      <w:r w:rsidRPr="0041711F">
        <w:rPr>
          <w:rFonts w:ascii="Arial" w:eastAsia="Arial" w:hAnsi="Arial" w:cs="Arial"/>
          <w:color w:val="000000" w:themeColor="text1"/>
        </w:rPr>
        <w:t xml:space="preserve"> (accessed 09/01/2025)</w:t>
      </w:r>
    </w:p>
    <w:p w14:paraId="510CB695" w14:textId="179EE233" w:rsidR="0063776D" w:rsidRPr="0041711F" w:rsidRDefault="00150FCF" w:rsidP="006B5AED">
      <w:pPr>
        <w:spacing w:line="360" w:lineRule="auto"/>
        <w:rPr>
          <w:rFonts w:ascii="Arial" w:eastAsia="Arial" w:hAnsi="Arial" w:cs="Arial"/>
          <w:color w:val="000000" w:themeColor="text1"/>
        </w:rPr>
      </w:pPr>
      <w:r w:rsidRPr="0041711F">
        <w:rPr>
          <w:rFonts w:ascii="Arial" w:eastAsia="Arial" w:hAnsi="Arial" w:cs="Arial"/>
          <w:color w:val="000000" w:themeColor="text1"/>
        </w:rPr>
        <w:t xml:space="preserve">Figure 4.0, Natural Resources Wales see </w:t>
      </w:r>
      <w:hyperlink r:id="rId11" w:history="1">
        <w:r w:rsidR="0063776D" w:rsidRPr="0041711F">
          <w:rPr>
            <w:rStyle w:val="Hyperlink"/>
            <w:rFonts w:ascii="Arial" w:eastAsia="Arial" w:hAnsi="Arial" w:cs="Arial"/>
          </w:rPr>
          <w:t>https://flood-risk-maps.naturalresources.wales/?locale=en</w:t>
        </w:r>
      </w:hyperlink>
      <w:r w:rsidR="0063776D" w:rsidRPr="0041711F">
        <w:rPr>
          <w:rFonts w:ascii="Arial" w:eastAsia="Arial" w:hAnsi="Arial" w:cs="Arial"/>
          <w:color w:val="000000" w:themeColor="text1"/>
        </w:rPr>
        <w:t xml:space="preserve"> (accessed </w:t>
      </w:r>
      <w:r w:rsidR="0043588D" w:rsidRPr="0041711F">
        <w:rPr>
          <w:rFonts w:ascii="Arial" w:eastAsia="Arial" w:hAnsi="Arial" w:cs="Arial"/>
          <w:color w:val="000000" w:themeColor="text1"/>
        </w:rPr>
        <w:t>03/01/2025)</w:t>
      </w:r>
    </w:p>
    <w:p w14:paraId="56532E40" w14:textId="71008537" w:rsidR="0063776D" w:rsidRPr="0041711F" w:rsidRDefault="0063776D" w:rsidP="006B5AED">
      <w:pPr>
        <w:spacing w:line="360" w:lineRule="auto"/>
        <w:rPr>
          <w:rFonts w:ascii="Arial" w:hAnsi="Arial" w:cs="Arial"/>
        </w:rPr>
      </w:pPr>
      <w:r w:rsidRPr="0041711F">
        <w:rPr>
          <w:rFonts w:ascii="Arial" w:hAnsi="Arial" w:cs="Arial"/>
        </w:rPr>
        <w:t>Figure 4</w:t>
      </w:r>
      <w:r w:rsidR="0043588D" w:rsidRPr="0041711F">
        <w:rPr>
          <w:rFonts w:ascii="Arial" w:hAnsi="Arial" w:cs="Arial"/>
        </w:rPr>
        <w:t>.1, Datamap</w:t>
      </w:r>
      <w:r w:rsidR="005D1BB9" w:rsidRPr="0041711F">
        <w:rPr>
          <w:rFonts w:ascii="Arial" w:hAnsi="Arial" w:cs="Arial"/>
        </w:rPr>
        <w:t xml:space="preserve"> Wales, See-</w:t>
      </w:r>
      <w:r w:rsidRPr="0041711F">
        <w:rPr>
          <w:rFonts w:ascii="Arial" w:hAnsi="Arial" w:cs="Arial"/>
        </w:rPr>
        <w:t xml:space="preserve">  </w:t>
      </w:r>
      <w:hyperlink r:id="rId12" w:anchor="/" w:history="1">
        <w:r w:rsidRPr="0041711F">
          <w:rPr>
            <w:rStyle w:val="Hyperlink"/>
            <w:rFonts w:ascii="Arial" w:hAnsi="Arial" w:cs="Arial"/>
          </w:rPr>
          <w:t>https://datamap.gov.wales/maps/new?layer=inspire-nrw:NRW_SSSI#/</w:t>
        </w:r>
      </w:hyperlink>
      <w:r w:rsidRPr="0041711F">
        <w:rPr>
          <w:rFonts w:ascii="Arial" w:hAnsi="Arial" w:cs="Arial"/>
        </w:rPr>
        <w:t xml:space="preserve"> </w:t>
      </w:r>
      <w:r w:rsidR="005D1BB9" w:rsidRPr="0041711F">
        <w:rPr>
          <w:rFonts w:ascii="Arial" w:hAnsi="Arial" w:cs="Arial"/>
        </w:rPr>
        <w:t xml:space="preserve">(accessed </w:t>
      </w:r>
      <w:r w:rsidR="0043588D" w:rsidRPr="0041711F">
        <w:rPr>
          <w:rFonts w:ascii="Arial" w:hAnsi="Arial" w:cs="Arial"/>
        </w:rPr>
        <w:t>03/01/2025)</w:t>
      </w:r>
    </w:p>
    <w:p w14:paraId="23670366" w14:textId="3C59A3F4" w:rsidR="0043588D" w:rsidRPr="0041711F" w:rsidRDefault="0043588D" w:rsidP="006B5AED">
      <w:pPr>
        <w:spacing w:line="360" w:lineRule="auto"/>
        <w:rPr>
          <w:rFonts w:ascii="Arial" w:hAnsi="Arial" w:cs="Arial"/>
        </w:rPr>
      </w:pPr>
      <w:r w:rsidRPr="0041711F">
        <w:rPr>
          <w:rFonts w:ascii="Arial" w:hAnsi="Arial" w:cs="Arial"/>
        </w:rPr>
        <w:t>Figure 6.0,</w:t>
      </w:r>
      <w:r w:rsidR="00C66B20" w:rsidRPr="0041711F">
        <w:rPr>
          <w:rFonts w:ascii="Arial" w:hAnsi="Arial" w:cs="Arial"/>
        </w:rPr>
        <w:t xml:space="preserve"> UK Health Security Agency,</w:t>
      </w:r>
      <w:r w:rsidR="009C3865" w:rsidRPr="0041711F">
        <w:rPr>
          <w:rFonts w:ascii="Arial" w:hAnsi="Arial" w:cs="Arial"/>
        </w:rPr>
        <w:t xml:space="preserve"> See- </w:t>
      </w:r>
      <w:r w:rsidRPr="0041711F">
        <w:rPr>
          <w:rFonts w:ascii="Arial" w:hAnsi="Arial" w:cs="Arial"/>
        </w:rPr>
        <w:t xml:space="preserve">  </w:t>
      </w:r>
      <w:hyperlink r:id="rId13" w:history="1">
        <w:r w:rsidRPr="0041711F">
          <w:rPr>
            <w:rStyle w:val="Hyperlink"/>
            <w:rFonts w:ascii="Arial" w:hAnsi="Arial" w:cs="Arial"/>
          </w:rPr>
          <w:t>https://www.ukradon.org/information/ukmaps</w:t>
        </w:r>
      </w:hyperlink>
      <w:r w:rsidRPr="0041711F">
        <w:rPr>
          <w:rFonts w:ascii="Arial" w:hAnsi="Arial" w:cs="Arial"/>
        </w:rPr>
        <w:t xml:space="preserve"> </w:t>
      </w:r>
      <w:r w:rsidR="009C3865" w:rsidRPr="0041711F">
        <w:rPr>
          <w:rFonts w:ascii="Arial" w:hAnsi="Arial" w:cs="Arial"/>
        </w:rPr>
        <w:t>(accessed 09/01/2025)</w:t>
      </w:r>
    </w:p>
    <w:p w14:paraId="50AAF7CB" w14:textId="5E064307" w:rsidR="0062739C" w:rsidRPr="0041711F" w:rsidRDefault="009C3865" w:rsidP="006B5AED">
      <w:pPr>
        <w:spacing w:line="360" w:lineRule="auto"/>
        <w:rPr>
          <w:rFonts w:ascii="Arial" w:hAnsi="Arial" w:cs="Arial"/>
        </w:rPr>
      </w:pPr>
      <w:r w:rsidRPr="0041711F">
        <w:rPr>
          <w:rFonts w:ascii="Arial" w:hAnsi="Arial" w:cs="Arial"/>
        </w:rPr>
        <w:t>Diagram 1.0</w:t>
      </w:r>
      <w:r w:rsidR="005F762B" w:rsidRPr="0041711F">
        <w:rPr>
          <w:rFonts w:ascii="Arial" w:hAnsi="Arial" w:cs="Arial"/>
        </w:rPr>
        <w:t xml:space="preserve">, Understand Building Construction, </w:t>
      </w:r>
      <w:proofErr w:type="gramStart"/>
      <w:r w:rsidR="005F762B" w:rsidRPr="0041711F">
        <w:rPr>
          <w:rFonts w:ascii="Arial" w:hAnsi="Arial" w:cs="Arial"/>
        </w:rPr>
        <w:t>See</w:t>
      </w:r>
      <w:proofErr w:type="gramEnd"/>
      <w:r w:rsidR="005F762B" w:rsidRPr="0041711F">
        <w:rPr>
          <w:rFonts w:ascii="Arial" w:hAnsi="Arial" w:cs="Arial"/>
        </w:rPr>
        <w:t xml:space="preserve"> </w:t>
      </w:r>
      <w:hyperlink r:id="rId14" w:history="1">
        <w:r w:rsidR="005F762B" w:rsidRPr="0041711F">
          <w:rPr>
            <w:rStyle w:val="Hyperlink"/>
            <w:rFonts w:ascii="Arial" w:hAnsi="Arial" w:cs="Arial"/>
          </w:rPr>
          <w:t>https://www.understandconstruction.com/pile-foundations.html</w:t>
        </w:r>
      </w:hyperlink>
      <w:r w:rsidR="005F762B" w:rsidRPr="0041711F">
        <w:rPr>
          <w:rFonts w:ascii="Arial" w:hAnsi="Arial" w:cs="Arial"/>
        </w:rPr>
        <w:t xml:space="preserve"> (accessed </w:t>
      </w:r>
      <w:r w:rsidR="0062739C" w:rsidRPr="0041711F">
        <w:rPr>
          <w:rFonts w:ascii="Arial" w:hAnsi="Arial" w:cs="Arial"/>
        </w:rPr>
        <w:t>09/01/2025)</w:t>
      </w:r>
    </w:p>
    <w:p w14:paraId="64A1553E" w14:textId="6128F177" w:rsidR="49795054" w:rsidRPr="0041711F" w:rsidRDefault="49795054" w:rsidP="0041711F">
      <w:pPr>
        <w:pStyle w:val="Heading1"/>
        <w:spacing w:line="360" w:lineRule="auto"/>
        <w:jc w:val="both"/>
        <w:rPr>
          <w:rFonts w:ascii="Arial" w:eastAsia="Arial" w:hAnsi="Arial" w:cs="Arial"/>
          <w:color w:val="auto"/>
          <w:sz w:val="24"/>
          <w:szCs w:val="24"/>
          <w:u w:val="single"/>
        </w:rPr>
      </w:pPr>
      <w:bookmarkStart w:id="0" w:name="_Toc187525979"/>
      <w:r w:rsidRPr="0041711F">
        <w:rPr>
          <w:rFonts w:ascii="Arial" w:eastAsia="Arial" w:hAnsi="Arial" w:cs="Arial"/>
          <w:color w:val="auto"/>
          <w:sz w:val="24"/>
          <w:szCs w:val="24"/>
          <w:u w:val="single"/>
        </w:rPr>
        <w:lastRenderedPageBreak/>
        <w:t>Site details</w:t>
      </w:r>
      <w:bookmarkEnd w:id="0"/>
    </w:p>
    <w:p w14:paraId="279CB71E" w14:textId="194BB001" w:rsidR="5F65885C" w:rsidRPr="0041711F" w:rsidRDefault="5F65885C" w:rsidP="0041711F">
      <w:pPr>
        <w:pStyle w:val="Heading2"/>
        <w:spacing w:line="360" w:lineRule="auto"/>
        <w:jc w:val="both"/>
        <w:rPr>
          <w:rFonts w:ascii="Arial" w:eastAsia="Arial" w:hAnsi="Arial" w:cs="Arial"/>
          <w:color w:val="auto"/>
          <w:sz w:val="24"/>
          <w:szCs w:val="24"/>
          <w:u w:val="single"/>
        </w:rPr>
      </w:pPr>
      <w:bookmarkStart w:id="1" w:name="_Toc187525980"/>
      <w:r w:rsidRPr="0041711F">
        <w:rPr>
          <w:rFonts w:ascii="Arial" w:eastAsia="Arial" w:hAnsi="Arial" w:cs="Arial"/>
          <w:color w:val="auto"/>
          <w:sz w:val="24"/>
          <w:szCs w:val="24"/>
          <w:u w:val="single"/>
        </w:rPr>
        <w:t>Site location</w:t>
      </w:r>
      <w:bookmarkEnd w:id="1"/>
    </w:p>
    <w:p w14:paraId="40EC8074" w14:textId="65C3476F" w:rsidR="348E101B" w:rsidRPr="0041711F" w:rsidRDefault="348E101B" w:rsidP="0041711F">
      <w:pPr>
        <w:spacing w:line="360" w:lineRule="auto"/>
        <w:jc w:val="both"/>
        <w:rPr>
          <w:rFonts w:ascii="Arial" w:hAnsi="Arial" w:cs="Arial"/>
          <w:color w:val="000000" w:themeColor="text1"/>
        </w:rPr>
      </w:pPr>
      <w:r w:rsidRPr="0041711F">
        <w:rPr>
          <w:rFonts w:ascii="Arial" w:hAnsi="Arial" w:cs="Arial"/>
          <w:color w:val="000000" w:themeColor="text1"/>
        </w:rPr>
        <w:t xml:space="preserve">The proposed </w:t>
      </w:r>
      <w:r w:rsidR="00067CC4" w:rsidRPr="0041711F">
        <w:rPr>
          <w:rFonts w:ascii="Arial" w:hAnsi="Arial" w:cs="Arial"/>
          <w:color w:val="000000" w:themeColor="text1"/>
        </w:rPr>
        <w:t xml:space="preserve">location site at </w:t>
      </w:r>
      <w:r w:rsidRPr="0041711F">
        <w:rPr>
          <w:rFonts w:ascii="Arial" w:hAnsi="Arial" w:cs="Arial"/>
          <w:color w:val="000000" w:themeColor="text1"/>
        </w:rPr>
        <w:t xml:space="preserve">Swansea Marina, Albert </w:t>
      </w:r>
      <w:r w:rsidR="008F5D54" w:rsidRPr="0041711F">
        <w:rPr>
          <w:rFonts w:ascii="Arial" w:hAnsi="Arial" w:cs="Arial"/>
          <w:color w:val="000000" w:themeColor="text1"/>
        </w:rPr>
        <w:t>R</w:t>
      </w:r>
      <w:r w:rsidRPr="0041711F">
        <w:rPr>
          <w:rFonts w:ascii="Arial" w:hAnsi="Arial" w:cs="Arial"/>
          <w:color w:val="000000" w:themeColor="text1"/>
        </w:rPr>
        <w:t xml:space="preserve">ow, </w:t>
      </w:r>
      <w:proofErr w:type="spellStart"/>
      <w:r w:rsidRPr="0041711F">
        <w:rPr>
          <w:rFonts w:ascii="Arial" w:hAnsi="Arial" w:cs="Arial"/>
          <w:color w:val="000000" w:themeColor="text1"/>
        </w:rPr>
        <w:t>Oystermouth</w:t>
      </w:r>
      <w:proofErr w:type="spellEnd"/>
      <w:r w:rsidRPr="0041711F">
        <w:rPr>
          <w:rFonts w:ascii="Arial" w:hAnsi="Arial" w:cs="Arial"/>
          <w:color w:val="000000" w:themeColor="text1"/>
        </w:rPr>
        <w:t xml:space="preserve"> </w:t>
      </w:r>
      <w:r w:rsidR="0004454B" w:rsidRPr="0041711F">
        <w:rPr>
          <w:rFonts w:ascii="Arial" w:hAnsi="Arial" w:cs="Arial"/>
          <w:color w:val="000000" w:themeColor="text1"/>
        </w:rPr>
        <w:t>R</w:t>
      </w:r>
      <w:r w:rsidRPr="0041711F">
        <w:rPr>
          <w:rFonts w:ascii="Arial" w:hAnsi="Arial" w:cs="Arial"/>
          <w:color w:val="000000" w:themeColor="text1"/>
        </w:rPr>
        <w:t>oad, Swansea</w:t>
      </w:r>
      <w:r w:rsidR="0004454B" w:rsidRPr="0041711F">
        <w:rPr>
          <w:rFonts w:ascii="Arial" w:hAnsi="Arial" w:cs="Arial"/>
          <w:color w:val="000000" w:themeColor="text1"/>
        </w:rPr>
        <w:t>,</w:t>
      </w:r>
      <w:r w:rsidRPr="0041711F">
        <w:rPr>
          <w:rFonts w:ascii="Arial" w:hAnsi="Arial" w:cs="Arial"/>
          <w:color w:val="000000" w:themeColor="text1"/>
        </w:rPr>
        <w:t xml:space="preserve"> SA1 3RA</w:t>
      </w:r>
      <w:r w:rsidR="004A2CAC" w:rsidRPr="0041711F">
        <w:rPr>
          <w:rFonts w:ascii="Arial" w:hAnsi="Arial" w:cs="Arial"/>
          <w:color w:val="000000" w:themeColor="text1"/>
        </w:rPr>
        <w:t xml:space="preserve"> s</w:t>
      </w:r>
      <w:r w:rsidR="6A78D5FF" w:rsidRPr="0041711F">
        <w:rPr>
          <w:rFonts w:ascii="Arial" w:hAnsi="Arial" w:cs="Arial"/>
          <w:color w:val="000000" w:themeColor="text1"/>
        </w:rPr>
        <w:t xml:space="preserve">its along Swansea </w:t>
      </w:r>
      <w:r w:rsidR="0004454B" w:rsidRPr="0041711F">
        <w:rPr>
          <w:rFonts w:ascii="Arial" w:hAnsi="Arial" w:cs="Arial"/>
          <w:color w:val="000000" w:themeColor="text1"/>
        </w:rPr>
        <w:t>M</w:t>
      </w:r>
      <w:r w:rsidR="6A78D5FF" w:rsidRPr="0041711F">
        <w:rPr>
          <w:rFonts w:ascii="Arial" w:hAnsi="Arial" w:cs="Arial"/>
          <w:color w:val="000000" w:themeColor="text1"/>
        </w:rPr>
        <w:t xml:space="preserve">arina and is </w:t>
      </w:r>
      <w:r w:rsidR="3AECA04F" w:rsidRPr="0041711F">
        <w:rPr>
          <w:rFonts w:ascii="Arial" w:hAnsi="Arial" w:cs="Arial"/>
          <w:color w:val="000000" w:themeColor="text1"/>
        </w:rPr>
        <w:t xml:space="preserve">close by the </w:t>
      </w:r>
      <w:r w:rsidR="0004454B" w:rsidRPr="0041711F">
        <w:rPr>
          <w:rFonts w:ascii="Arial" w:hAnsi="Arial" w:cs="Arial"/>
          <w:color w:val="000000" w:themeColor="text1"/>
        </w:rPr>
        <w:t>R</w:t>
      </w:r>
      <w:r w:rsidR="3AECA04F" w:rsidRPr="0041711F">
        <w:rPr>
          <w:rFonts w:ascii="Arial" w:hAnsi="Arial" w:cs="Arial"/>
          <w:color w:val="000000" w:themeColor="text1"/>
        </w:rPr>
        <w:t xml:space="preserve">iver </w:t>
      </w:r>
      <w:r w:rsidR="00541981" w:rsidRPr="0041711F">
        <w:rPr>
          <w:rFonts w:ascii="Arial" w:hAnsi="Arial" w:cs="Arial"/>
          <w:color w:val="000000" w:themeColor="text1"/>
        </w:rPr>
        <w:t>Tawe. The</w:t>
      </w:r>
      <w:r w:rsidR="54C790BC" w:rsidRPr="0041711F">
        <w:rPr>
          <w:rFonts w:ascii="Arial" w:hAnsi="Arial" w:cs="Arial"/>
          <w:color w:val="000000" w:themeColor="text1"/>
        </w:rPr>
        <w:t xml:space="preserve"> site is currentl</w:t>
      </w:r>
      <w:r w:rsidR="34ACD92B" w:rsidRPr="0041711F">
        <w:rPr>
          <w:rFonts w:ascii="Arial" w:hAnsi="Arial" w:cs="Arial"/>
          <w:color w:val="000000" w:themeColor="text1"/>
        </w:rPr>
        <w:t xml:space="preserve">y occupied by a Tesco </w:t>
      </w:r>
      <w:r w:rsidR="0036077B" w:rsidRPr="0041711F">
        <w:rPr>
          <w:rFonts w:ascii="Arial" w:hAnsi="Arial" w:cs="Arial"/>
          <w:color w:val="000000" w:themeColor="text1"/>
        </w:rPr>
        <w:t>S</w:t>
      </w:r>
      <w:r w:rsidR="34ACD92B" w:rsidRPr="0041711F">
        <w:rPr>
          <w:rFonts w:ascii="Arial" w:hAnsi="Arial" w:cs="Arial"/>
          <w:color w:val="000000" w:themeColor="text1"/>
        </w:rPr>
        <w:t>uperstore</w:t>
      </w:r>
      <w:r w:rsidR="33D7D77E" w:rsidRPr="0041711F">
        <w:rPr>
          <w:rFonts w:ascii="Arial" w:hAnsi="Arial" w:cs="Arial"/>
          <w:color w:val="000000" w:themeColor="text1"/>
        </w:rPr>
        <w:t xml:space="preserve"> provided with a</w:t>
      </w:r>
      <w:r w:rsidR="004572FE" w:rsidRPr="0041711F">
        <w:rPr>
          <w:rFonts w:ascii="Arial" w:hAnsi="Arial" w:cs="Arial"/>
          <w:color w:val="000000" w:themeColor="text1"/>
        </w:rPr>
        <w:t xml:space="preserve"> </w:t>
      </w:r>
      <w:r w:rsidR="33D7D77E" w:rsidRPr="0041711F">
        <w:rPr>
          <w:rFonts w:ascii="Arial" w:hAnsi="Arial" w:cs="Arial"/>
          <w:color w:val="000000" w:themeColor="text1"/>
        </w:rPr>
        <w:t>carpark</w:t>
      </w:r>
      <w:r w:rsidR="00541981" w:rsidRPr="0041711F">
        <w:rPr>
          <w:rFonts w:ascii="Arial" w:hAnsi="Arial" w:cs="Arial"/>
          <w:color w:val="000000" w:themeColor="text1"/>
        </w:rPr>
        <w:t xml:space="preserve"> </w:t>
      </w:r>
      <w:r w:rsidR="34ACD92B" w:rsidRPr="0041711F">
        <w:rPr>
          <w:rFonts w:ascii="Arial" w:hAnsi="Arial" w:cs="Arial"/>
          <w:color w:val="000000" w:themeColor="text1"/>
        </w:rPr>
        <w:t>approximately covering 23</w:t>
      </w:r>
      <w:r w:rsidR="7B6619BC" w:rsidRPr="0041711F">
        <w:rPr>
          <w:rFonts w:ascii="Arial" w:hAnsi="Arial" w:cs="Arial"/>
          <w:color w:val="000000" w:themeColor="text1"/>
        </w:rPr>
        <w:t>,047.6m</w:t>
      </w:r>
      <w:r w:rsidR="1677C766" w:rsidRPr="0041711F">
        <w:rPr>
          <w:rFonts w:ascii="Arial" w:hAnsi="Arial" w:cs="Arial"/>
          <w:color w:val="000000" w:themeColor="text1"/>
          <w:vertAlign w:val="superscript"/>
        </w:rPr>
        <w:t>2</w:t>
      </w:r>
      <w:r w:rsidR="1677C766" w:rsidRPr="0041711F">
        <w:rPr>
          <w:rFonts w:ascii="Arial" w:hAnsi="Arial" w:cs="Arial"/>
          <w:color w:val="000000" w:themeColor="text1"/>
        </w:rPr>
        <w:t>.</w:t>
      </w:r>
      <w:r w:rsidR="070EDCB3" w:rsidRPr="0041711F">
        <w:rPr>
          <w:rFonts w:ascii="Arial" w:hAnsi="Arial" w:cs="Arial"/>
          <w:color w:val="000000" w:themeColor="text1"/>
        </w:rPr>
        <w:t xml:space="preserve"> </w:t>
      </w:r>
    </w:p>
    <w:p w14:paraId="5EF257A8" w14:textId="3B018678" w:rsidR="7119D2F8" w:rsidRPr="0041711F" w:rsidRDefault="7119D2F8" w:rsidP="0041711F">
      <w:pPr>
        <w:spacing w:line="360" w:lineRule="auto"/>
        <w:jc w:val="both"/>
        <w:rPr>
          <w:rFonts w:ascii="Arial" w:hAnsi="Arial" w:cs="Arial"/>
        </w:rPr>
      </w:pPr>
      <w:r w:rsidRPr="0041711F">
        <w:rPr>
          <w:rFonts w:ascii="Arial" w:hAnsi="Arial" w:cs="Arial"/>
          <w:noProof/>
        </w:rPr>
        <w:drawing>
          <wp:inline distT="0" distB="0" distL="0" distR="0" wp14:anchorId="29F42967" wp14:editId="4D5E1A01">
            <wp:extent cx="5863112" cy="4097350"/>
            <wp:effectExtent l="0" t="0" r="0" b="0"/>
            <wp:docPr id="175307498" name="Picture 175307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863112" cy="4097350"/>
                    </a:xfrm>
                    <a:prstGeom prst="rect">
                      <a:avLst/>
                    </a:prstGeom>
                  </pic:spPr>
                </pic:pic>
              </a:graphicData>
            </a:graphic>
          </wp:inline>
        </w:drawing>
      </w:r>
      <w:r w:rsidR="00346EBE" w:rsidRPr="0041711F">
        <w:rPr>
          <w:rFonts w:ascii="Arial" w:eastAsia="Arial" w:hAnsi="Arial" w:cs="Arial"/>
          <w:color w:val="000000" w:themeColor="text1"/>
        </w:rPr>
        <w:t xml:space="preserve">(Figure 1.0, </w:t>
      </w:r>
      <w:proofErr w:type="spellStart"/>
      <w:r w:rsidR="00346EBE" w:rsidRPr="0041711F">
        <w:rPr>
          <w:rFonts w:ascii="Arial" w:eastAsia="Arial" w:hAnsi="Arial" w:cs="Arial"/>
          <w:color w:val="000000" w:themeColor="text1"/>
        </w:rPr>
        <w:t>Digimaps</w:t>
      </w:r>
      <w:proofErr w:type="spellEnd"/>
      <w:r w:rsidR="00346EBE" w:rsidRPr="0041711F">
        <w:rPr>
          <w:rFonts w:ascii="Arial" w:eastAsia="Arial" w:hAnsi="Arial" w:cs="Arial"/>
          <w:color w:val="000000" w:themeColor="text1"/>
        </w:rPr>
        <w:t>)</w:t>
      </w:r>
    </w:p>
    <w:p w14:paraId="0262A822" w14:textId="3A2FFE46" w:rsidR="324FCC88" w:rsidRPr="0041711F" w:rsidRDefault="324FCC88" w:rsidP="0041711F">
      <w:pPr>
        <w:spacing w:line="360" w:lineRule="auto"/>
        <w:jc w:val="both"/>
        <w:rPr>
          <w:rFonts w:ascii="Arial" w:hAnsi="Arial" w:cs="Arial"/>
          <w:color w:val="000000" w:themeColor="text1"/>
        </w:rPr>
      </w:pPr>
      <w:r w:rsidRPr="0041711F">
        <w:rPr>
          <w:rFonts w:ascii="Arial" w:hAnsi="Arial" w:cs="Arial"/>
          <w:color w:val="000000" w:themeColor="text1"/>
        </w:rPr>
        <w:t xml:space="preserve">As shown within the aerial image </w:t>
      </w:r>
      <w:r w:rsidR="2678FCDD" w:rsidRPr="0041711F">
        <w:rPr>
          <w:rFonts w:ascii="Arial" w:hAnsi="Arial" w:cs="Arial"/>
          <w:color w:val="000000" w:themeColor="text1"/>
        </w:rPr>
        <w:t>(Figure 1.0</w:t>
      </w:r>
      <w:r w:rsidR="00346EBE" w:rsidRPr="0041711F">
        <w:rPr>
          <w:rFonts w:ascii="Arial" w:hAnsi="Arial" w:cs="Arial"/>
          <w:color w:val="000000" w:themeColor="text1"/>
        </w:rPr>
        <w:t xml:space="preserve">, </w:t>
      </w:r>
      <w:proofErr w:type="spellStart"/>
      <w:r w:rsidR="00346EBE" w:rsidRPr="0041711F">
        <w:rPr>
          <w:rFonts w:ascii="Arial" w:hAnsi="Arial" w:cs="Arial"/>
          <w:color w:val="000000" w:themeColor="text1"/>
        </w:rPr>
        <w:t>Digimaps</w:t>
      </w:r>
      <w:proofErr w:type="spellEnd"/>
      <w:r w:rsidR="2678FCDD" w:rsidRPr="0041711F">
        <w:rPr>
          <w:rFonts w:ascii="Arial" w:hAnsi="Arial" w:cs="Arial"/>
          <w:color w:val="000000" w:themeColor="text1"/>
        </w:rPr>
        <w:t>)</w:t>
      </w:r>
      <w:r w:rsidRPr="0041711F">
        <w:rPr>
          <w:rFonts w:ascii="Arial" w:hAnsi="Arial" w:cs="Arial"/>
          <w:color w:val="000000" w:themeColor="text1"/>
        </w:rPr>
        <w:t xml:space="preserve"> </w:t>
      </w:r>
      <w:r w:rsidR="6C207199" w:rsidRPr="0041711F">
        <w:rPr>
          <w:rFonts w:ascii="Arial" w:hAnsi="Arial" w:cs="Arial"/>
          <w:color w:val="000000" w:themeColor="text1"/>
        </w:rPr>
        <w:t xml:space="preserve">we can visualise </w:t>
      </w:r>
      <w:r w:rsidR="34CAB407" w:rsidRPr="0041711F">
        <w:rPr>
          <w:rFonts w:ascii="Arial" w:hAnsi="Arial" w:cs="Arial"/>
          <w:color w:val="000000" w:themeColor="text1"/>
        </w:rPr>
        <w:t xml:space="preserve">the </w:t>
      </w:r>
      <w:r w:rsidR="6C207199" w:rsidRPr="0041711F">
        <w:rPr>
          <w:rFonts w:ascii="Arial" w:hAnsi="Arial" w:cs="Arial"/>
          <w:color w:val="000000" w:themeColor="text1"/>
        </w:rPr>
        <w:t xml:space="preserve">limited site access for both public and industry use. </w:t>
      </w:r>
      <w:r w:rsidR="00FD04DF" w:rsidRPr="0041711F">
        <w:rPr>
          <w:rFonts w:ascii="Arial" w:hAnsi="Arial" w:cs="Arial"/>
          <w:color w:val="000000" w:themeColor="text1"/>
        </w:rPr>
        <w:t>B</w:t>
      </w:r>
      <w:r w:rsidR="1F6B21CA" w:rsidRPr="0041711F">
        <w:rPr>
          <w:rFonts w:ascii="Arial" w:hAnsi="Arial" w:cs="Arial"/>
          <w:color w:val="000000" w:themeColor="text1"/>
        </w:rPr>
        <w:t>oth</w:t>
      </w:r>
      <w:r w:rsidR="6C207199" w:rsidRPr="0041711F">
        <w:rPr>
          <w:rFonts w:ascii="Arial" w:hAnsi="Arial" w:cs="Arial"/>
          <w:color w:val="000000" w:themeColor="text1"/>
        </w:rPr>
        <w:t xml:space="preserve"> entry </w:t>
      </w:r>
      <w:r w:rsidR="4EBBF762" w:rsidRPr="0041711F">
        <w:rPr>
          <w:rFonts w:ascii="Arial" w:hAnsi="Arial" w:cs="Arial"/>
          <w:color w:val="000000" w:themeColor="text1"/>
        </w:rPr>
        <w:t>points from either main</w:t>
      </w:r>
      <w:r w:rsidR="00ED48D8" w:rsidRPr="0041711F">
        <w:rPr>
          <w:rFonts w:ascii="Arial" w:hAnsi="Arial" w:cs="Arial"/>
          <w:color w:val="000000" w:themeColor="text1"/>
        </w:rPr>
        <w:t xml:space="preserve"> </w:t>
      </w:r>
      <w:r w:rsidR="4EBBF762" w:rsidRPr="0041711F">
        <w:rPr>
          <w:rFonts w:ascii="Arial" w:hAnsi="Arial" w:cs="Arial"/>
          <w:color w:val="000000" w:themeColor="text1"/>
        </w:rPr>
        <w:t xml:space="preserve">or side road </w:t>
      </w:r>
      <w:r w:rsidR="00ED48D8" w:rsidRPr="0041711F">
        <w:rPr>
          <w:rFonts w:ascii="Arial" w:hAnsi="Arial" w:cs="Arial"/>
          <w:color w:val="000000" w:themeColor="text1"/>
        </w:rPr>
        <w:t>ha</w:t>
      </w:r>
      <w:r w:rsidR="004717C9" w:rsidRPr="0041711F">
        <w:rPr>
          <w:rFonts w:ascii="Arial" w:hAnsi="Arial" w:cs="Arial"/>
          <w:color w:val="000000" w:themeColor="text1"/>
        </w:rPr>
        <w:t xml:space="preserve">s </w:t>
      </w:r>
      <w:r w:rsidR="3116D861" w:rsidRPr="0041711F">
        <w:rPr>
          <w:rFonts w:ascii="Arial" w:hAnsi="Arial" w:cs="Arial"/>
          <w:color w:val="000000" w:themeColor="text1"/>
        </w:rPr>
        <w:t xml:space="preserve">potential of traffic </w:t>
      </w:r>
      <w:r w:rsidR="08FB278D" w:rsidRPr="0041711F">
        <w:rPr>
          <w:rFonts w:ascii="Arial" w:hAnsi="Arial" w:cs="Arial"/>
          <w:color w:val="000000" w:themeColor="text1"/>
        </w:rPr>
        <w:t>congestion</w:t>
      </w:r>
      <w:r w:rsidR="3116D861" w:rsidRPr="0041711F">
        <w:rPr>
          <w:rFonts w:ascii="Arial" w:hAnsi="Arial" w:cs="Arial"/>
          <w:color w:val="000000" w:themeColor="text1"/>
        </w:rPr>
        <w:t xml:space="preserve"> </w:t>
      </w:r>
      <w:r w:rsidR="78E9345D" w:rsidRPr="0041711F">
        <w:rPr>
          <w:rFonts w:ascii="Arial" w:hAnsi="Arial" w:cs="Arial"/>
          <w:color w:val="000000" w:themeColor="text1"/>
        </w:rPr>
        <w:t xml:space="preserve">from traffic lights </w:t>
      </w:r>
      <w:r w:rsidR="009127E1" w:rsidRPr="0041711F">
        <w:rPr>
          <w:rFonts w:ascii="Arial" w:hAnsi="Arial" w:cs="Arial"/>
          <w:color w:val="000000" w:themeColor="text1"/>
        </w:rPr>
        <w:t>infront</w:t>
      </w:r>
      <w:r w:rsidR="009A4717" w:rsidRPr="0041711F">
        <w:rPr>
          <w:rFonts w:ascii="Arial" w:hAnsi="Arial" w:cs="Arial"/>
          <w:color w:val="000000" w:themeColor="text1"/>
        </w:rPr>
        <w:t xml:space="preserve"> of </w:t>
      </w:r>
      <w:r w:rsidR="78E9345D" w:rsidRPr="0041711F">
        <w:rPr>
          <w:rFonts w:ascii="Arial" w:hAnsi="Arial" w:cs="Arial"/>
          <w:color w:val="000000" w:themeColor="text1"/>
        </w:rPr>
        <w:t xml:space="preserve">both entrances. </w:t>
      </w:r>
      <w:r w:rsidR="732E9097" w:rsidRPr="0041711F">
        <w:rPr>
          <w:rFonts w:ascii="Arial" w:hAnsi="Arial" w:cs="Arial"/>
          <w:color w:val="000000" w:themeColor="text1"/>
        </w:rPr>
        <w:t>As a result of the existing building planned to be demolished</w:t>
      </w:r>
      <w:r w:rsidR="00C468AC" w:rsidRPr="0041711F">
        <w:rPr>
          <w:rFonts w:ascii="Arial" w:hAnsi="Arial" w:cs="Arial"/>
          <w:color w:val="000000" w:themeColor="text1"/>
        </w:rPr>
        <w:t>,</w:t>
      </w:r>
      <w:r w:rsidR="732E9097" w:rsidRPr="0041711F">
        <w:rPr>
          <w:rFonts w:ascii="Arial" w:hAnsi="Arial" w:cs="Arial"/>
          <w:color w:val="000000" w:themeColor="text1"/>
        </w:rPr>
        <w:t xml:space="preserve"> </w:t>
      </w:r>
      <w:r w:rsidR="3650B016" w:rsidRPr="0041711F">
        <w:rPr>
          <w:rFonts w:ascii="Arial" w:hAnsi="Arial" w:cs="Arial"/>
          <w:color w:val="000000" w:themeColor="text1"/>
        </w:rPr>
        <w:t xml:space="preserve">large vehicles </w:t>
      </w:r>
      <w:r w:rsidR="03A3B457" w:rsidRPr="0041711F">
        <w:rPr>
          <w:rFonts w:ascii="Arial" w:hAnsi="Arial" w:cs="Arial"/>
          <w:color w:val="000000" w:themeColor="text1"/>
        </w:rPr>
        <w:t xml:space="preserve">will be </w:t>
      </w:r>
      <w:r w:rsidR="3650B016" w:rsidRPr="0041711F">
        <w:rPr>
          <w:rFonts w:ascii="Arial" w:hAnsi="Arial" w:cs="Arial"/>
          <w:color w:val="000000" w:themeColor="text1"/>
        </w:rPr>
        <w:t>transporting materials and heavy machinery</w:t>
      </w:r>
      <w:r w:rsidR="7EE9FB06" w:rsidRPr="0041711F">
        <w:rPr>
          <w:rFonts w:ascii="Arial" w:hAnsi="Arial" w:cs="Arial"/>
          <w:color w:val="000000" w:themeColor="text1"/>
        </w:rPr>
        <w:t xml:space="preserve">, </w:t>
      </w:r>
      <w:r w:rsidR="008A6E4B" w:rsidRPr="0041711F">
        <w:rPr>
          <w:rFonts w:ascii="Arial" w:hAnsi="Arial" w:cs="Arial"/>
          <w:color w:val="000000" w:themeColor="text1"/>
        </w:rPr>
        <w:t>to</w:t>
      </w:r>
      <w:r w:rsidR="7EE9FB06" w:rsidRPr="0041711F">
        <w:rPr>
          <w:rFonts w:ascii="Arial" w:hAnsi="Arial" w:cs="Arial"/>
          <w:color w:val="000000" w:themeColor="text1"/>
        </w:rPr>
        <w:t xml:space="preserve"> minimise the likelihood of </w:t>
      </w:r>
      <w:r w:rsidR="2E3E836A" w:rsidRPr="0041711F">
        <w:rPr>
          <w:rFonts w:ascii="Arial" w:hAnsi="Arial" w:cs="Arial"/>
          <w:color w:val="000000" w:themeColor="text1"/>
        </w:rPr>
        <w:t xml:space="preserve">traffic </w:t>
      </w:r>
      <w:r w:rsidR="7EE9FB06" w:rsidRPr="0041711F">
        <w:rPr>
          <w:rFonts w:ascii="Arial" w:hAnsi="Arial" w:cs="Arial"/>
          <w:color w:val="000000" w:themeColor="text1"/>
        </w:rPr>
        <w:t>congestion</w:t>
      </w:r>
      <w:r w:rsidR="4FEE9037" w:rsidRPr="0041711F">
        <w:rPr>
          <w:rFonts w:ascii="Arial" w:hAnsi="Arial" w:cs="Arial"/>
          <w:color w:val="000000" w:themeColor="text1"/>
        </w:rPr>
        <w:t xml:space="preserve"> transportation of heavy loads </w:t>
      </w:r>
      <w:r w:rsidR="4318014C" w:rsidRPr="0041711F">
        <w:rPr>
          <w:rFonts w:ascii="Arial" w:hAnsi="Arial" w:cs="Arial"/>
          <w:color w:val="000000" w:themeColor="text1"/>
        </w:rPr>
        <w:t xml:space="preserve">will be </w:t>
      </w:r>
      <w:r w:rsidR="1E95024A" w:rsidRPr="0041711F">
        <w:rPr>
          <w:rFonts w:ascii="Arial" w:hAnsi="Arial" w:cs="Arial"/>
          <w:color w:val="000000" w:themeColor="text1"/>
        </w:rPr>
        <w:t>restricted to controlled</w:t>
      </w:r>
      <w:r w:rsidR="4FEE9037" w:rsidRPr="0041711F">
        <w:rPr>
          <w:rFonts w:ascii="Arial" w:hAnsi="Arial" w:cs="Arial"/>
          <w:color w:val="000000" w:themeColor="text1"/>
        </w:rPr>
        <w:t xml:space="preserve"> time frame</w:t>
      </w:r>
      <w:r w:rsidR="43837750" w:rsidRPr="0041711F">
        <w:rPr>
          <w:rFonts w:ascii="Arial" w:hAnsi="Arial" w:cs="Arial"/>
          <w:color w:val="000000" w:themeColor="text1"/>
        </w:rPr>
        <w:t>s</w:t>
      </w:r>
      <w:r w:rsidR="4FEE9037" w:rsidRPr="0041711F">
        <w:rPr>
          <w:rFonts w:ascii="Arial" w:hAnsi="Arial" w:cs="Arial"/>
          <w:color w:val="000000" w:themeColor="text1"/>
        </w:rPr>
        <w:t>.</w:t>
      </w:r>
    </w:p>
    <w:p w14:paraId="03138FE1" w14:textId="4BC3D66E" w:rsidR="0A74AF6B" w:rsidRPr="0041711F" w:rsidRDefault="0A74AF6B" w:rsidP="0041711F">
      <w:pPr>
        <w:pStyle w:val="Heading2"/>
        <w:spacing w:line="360" w:lineRule="auto"/>
        <w:jc w:val="both"/>
        <w:rPr>
          <w:rFonts w:ascii="Arial" w:eastAsia="Arial" w:hAnsi="Arial" w:cs="Arial"/>
          <w:color w:val="auto"/>
          <w:sz w:val="24"/>
          <w:szCs w:val="24"/>
          <w:u w:val="single"/>
        </w:rPr>
      </w:pPr>
      <w:bookmarkStart w:id="2" w:name="_Toc187525981"/>
      <w:r w:rsidRPr="0041711F">
        <w:rPr>
          <w:rFonts w:ascii="Arial" w:eastAsia="Arial" w:hAnsi="Arial" w:cs="Arial"/>
          <w:color w:val="auto"/>
          <w:sz w:val="24"/>
          <w:szCs w:val="24"/>
          <w:u w:val="single"/>
        </w:rPr>
        <w:t>Proposed site</w:t>
      </w:r>
      <w:bookmarkEnd w:id="2"/>
    </w:p>
    <w:p w14:paraId="1219CF8D" w14:textId="6458BF0E" w:rsidR="0A74AF6B" w:rsidRPr="0041711F" w:rsidRDefault="0A74AF6B" w:rsidP="0041711F">
      <w:pPr>
        <w:spacing w:line="360" w:lineRule="auto"/>
        <w:jc w:val="both"/>
        <w:rPr>
          <w:rFonts w:ascii="Arial" w:hAnsi="Arial" w:cs="Arial"/>
          <w:color w:val="000000" w:themeColor="text1"/>
        </w:rPr>
      </w:pPr>
      <w:r w:rsidRPr="0041711F">
        <w:rPr>
          <w:rFonts w:ascii="Arial" w:eastAsia="Arial" w:hAnsi="Arial" w:cs="Arial"/>
        </w:rPr>
        <w:t xml:space="preserve">The site </w:t>
      </w:r>
      <w:r w:rsidR="007B0DED" w:rsidRPr="0041711F">
        <w:rPr>
          <w:rFonts w:ascii="Arial" w:eastAsia="Arial" w:hAnsi="Arial" w:cs="Arial"/>
        </w:rPr>
        <w:t xml:space="preserve">will </w:t>
      </w:r>
      <w:r w:rsidRPr="0041711F">
        <w:rPr>
          <w:rFonts w:ascii="Arial" w:eastAsia="Arial" w:hAnsi="Arial" w:cs="Arial"/>
        </w:rPr>
        <w:t>accommodate</w:t>
      </w:r>
      <w:r w:rsidRPr="0041711F">
        <w:rPr>
          <w:rFonts w:ascii="Arial" w:hAnsi="Arial" w:cs="Arial"/>
        </w:rPr>
        <w:t xml:space="preserve"> </w:t>
      </w:r>
      <w:r w:rsidRPr="0041711F">
        <w:rPr>
          <w:rFonts w:ascii="Arial" w:hAnsi="Arial" w:cs="Arial"/>
          <w:color w:val="000000" w:themeColor="text1"/>
        </w:rPr>
        <w:t xml:space="preserve">Jarvis </w:t>
      </w:r>
      <w:r w:rsidR="00E269FD" w:rsidRPr="0041711F">
        <w:rPr>
          <w:rFonts w:ascii="Arial" w:hAnsi="Arial" w:cs="Arial"/>
          <w:color w:val="000000" w:themeColor="text1"/>
        </w:rPr>
        <w:t>H</w:t>
      </w:r>
      <w:r w:rsidRPr="0041711F">
        <w:rPr>
          <w:rFonts w:ascii="Arial" w:hAnsi="Arial" w:cs="Arial"/>
          <w:color w:val="000000" w:themeColor="text1"/>
        </w:rPr>
        <w:t>otels</w:t>
      </w:r>
      <w:r w:rsidR="7C87D12C" w:rsidRPr="0041711F">
        <w:rPr>
          <w:rFonts w:ascii="Arial" w:hAnsi="Arial" w:cs="Arial"/>
          <w:color w:val="000000" w:themeColor="text1"/>
        </w:rPr>
        <w:t xml:space="preserve"> provid</w:t>
      </w:r>
      <w:r w:rsidR="003F5C9B" w:rsidRPr="0041711F">
        <w:rPr>
          <w:rFonts w:ascii="Arial" w:hAnsi="Arial" w:cs="Arial"/>
          <w:color w:val="000000" w:themeColor="text1"/>
        </w:rPr>
        <w:t>ing</w:t>
      </w:r>
      <w:r w:rsidRPr="0041711F">
        <w:rPr>
          <w:rFonts w:ascii="Arial" w:hAnsi="Arial" w:cs="Arial"/>
          <w:color w:val="000000" w:themeColor="text1"/>
        </w:rPr>
        <w:t xml:space="preserve"> 400 room</w:t>
      </w:r>
      <w:r w:rsidR="0EC257E8" w:rsidRPr="0041711F">
        <w:rPr>
          <w:rFonts w:ascii="Arial" w:hAnsi="Arial" w:cs="Arial"/>
          <w:color w:val="000000" w:themeColor="text1"/>
        </w:rPr>
        <w:t>s,</w:t>
      </w:r>
      <w:r w:rsidRPr="0041711F">
        <w:rPr>
          <w:rFonts w:ascii="Arial" w:hAnsi="Arial" w:cs="Arial"/>
          <w:color w:val="000000" w:themeColor="text1"/>
        </w:rPr>
        <w:t xml:space="preserve"> a bar, </w:t>
      </w:r>
      <w:r w:rsidR="0F446FD3" w:rsidRPr="0041711F">
        <w:rPr>
          <w:rFonts w:ascii="Arial" w:hAnsi="Arial" w:cs="Arial"/>
          <w:color w:val="000000" w:themeColor="text1"/>
        </w:rPr>
        <w:t>restaurant,</w:t>
      </w:r>
      <w:r w:rsidRPr="0041711F">
        <w:rPr>
          <w:rFonts w:ascii="Arial" w:hAnsi="Arial" w:cs="Arial"/>
          <w:color w:val="000000" w:themeColor="text1"/>
        </w:rPr>
        <w:t xml:space="preserve"> and conference centre. </w:t>
      </w:r>
      <w:r w:rsidR="36C68E45" w:rsidRPr="0041711F">
        <w:rPr>
          <w:rFonts w:ascii="Arial" w:hAnsi="Arial" w:cs="Arial"/>
          <w:color w:val="000000" w:themeColor="text1"/>
        </w:rPr>
        <w:t xml:space="preserve">The proposed site is located along the marina and within </w:t>
      </w:r>
      <w:proofErr w:type="gramStart"/>
      <w:r w:rsidR="36C68E45" w:rsidRPr="0041711F">
        <w:rPr>
          <w:rFonts w:ascii="Arial" w:hAnsi="Arial" w:cs="Arial"/>
          <w:color w:val="000000" w:themeColor="text1"/>
        </w:rPr>
        <w:t xml:space="preserve">a close </w:t>
      </w:r>
      <w:r w:rsidR="36C68E45" w:rsidRPr="0041711F">
        <w:rPr>
          <w:rFonts w:ascii="Arial" w:hAnsi="Arial" w:cs="Arial"/>
          <w:color w:val="000000" w:themeColor="text1"/>
        </w:rPr>
        <w:lastRenderedPageBreak/>
        <w:t>proximity</w:t>
      </w:r>
      <w:proofErr w:type="gramEnd"/>
      <w:r w:rsidR="36C68E45" w:rsidRPr="0041711F">
        <w:rPr>
          <w:rFonts w:ascii="Arial" w:hAnsi="Arial" w:cs="Arial"/>
          <w:color w:val="000000" w:themeColor="text1"/>
        </w:rPr>
        <w:t xml:space="preserve"> to </w:t>
      </w:r>
      <w:r w:rsidR="0854E8BE" w:rsidRPr="0041711F">
        <w:rPr>
          <w:rFonts w:ascii="Arial" w:hAnsi="Arial" w:cs="Arial"/>
          <w:color w:val="000000" w:themeColor="text1"/>
        </w:rPr>
        <w:t>tourist attractions. Due to this</w:t>
      </w:r>
      <w:r w:rsidR="0023438D" w:rsidRPr="0041711F">
        <w:rPr>
          <w:rFonts w:ascii="Arial" w:hAnsi="Arial" w:cs="Arial"/>
          <w:color w:val="000000" w:themeColor="text1"/>
        </w:rPr>
        <w:t xml:space="preserve">, </w:t>
      </w:r>
      <w:r w:rsidR="0854E8BE" w:rsidRPr="0041711F">
        <w:rPr>
          <w:rFonts w:ascii="Arial" w:hAnsi="Arial" w:cs="Arial"/>
          <w:color w:val="000000" w:themeColor="text1"/>
        </w:rPr>
        <w:t xml:space="preserve">Jarvis </w:t>
      </w:r>
      <w:r w:rsidR="00A47CF8" w:rsidRPr="0041711F">
        <w:rPr>
          <w:rFonts w:ascii="Arial" w:hAnsi="Arial" w:cs="Arial"/>
          <w:color w:val="000000" w:themeColor="text1"/>
        </w:rPr>
        <w:t>H</w:t>
      </w:r>
      <w:r w:rsidR="0854E8BE" w:rsidRPr="0041711F">
        <w:rPr>
          <w:rFonts w:ascii="Arial" w:hAnsi="Arial" w:cs="Arial"/>
          <w:color w:val="000000" w:themeColor="text1"/>
        </w:rPr>
        <w:t>otel</w:t>
      </w:r>
      <w:r w:rsidR="00A47CF8" w:rsidRPr="0041711F">
        <w:rPr>
          <w:rFonts w:ascii="Arial" w:hAnsi="Arial" w:cs="Arial"/>
          <w:color w:val="000000" w:themeColor="text1"/>
        </w:rPr>
        <w:t>s</w:t>
      </w:r>
      <w:r w:rsidR="0854E8BE" w:rsidRPr="0041711F">
        <w:rPr>
          <w:rFonts w:ascii="Arial" w:hAnsi="Arial" w:cs="Arial"/>
          <w:color w:val="000000" w:themeColor="text1"/>
        </w:rPr>
        <w:t xml:space="preserve"> will be in constant use</w:t>
      </w:r>
      <w:r w:rsidR="00210CF1" w:rsidRPr="0041711F">
        <w:rPr>
          <w:rFonts w:ascii="Arial" w:hAnsi="Arial" w:cs="Arial"/>
          <w:color w:val="000000" w:themeColor="text1"/>
        </w:rPr>
        <w:t xml:space="preserve"> therefore</w:t>
      </w:r>
      <w:r w:rsidR="00EF77C3" w:rsidRPr="0041711F">
        <w:rPr>
          <w:rFonts w:ascii="Arial" w:hAnsi="Arial" w:cs="Arial"/>
          <w:color w:val="000000" w:themeColor="text1"/>
        </w:rPr>
        <w:t>,</w:t>
      </w:r>
      <w:r w:rsidR="00210CF1" w:rsidRPr="0041711F">
        <w:rPr>
          <w:rFonts w:ascii="Arial" w:hAnsi="Arial" w:cs="Arial"/>
          <w:color w:val="000000" w:themeColor="text1"/>
        </w:rPr>
        <w:t xml:space="preserve"> it is vital the</w:t>
      </w:r>
      <w:r w:rsidR="7FD9857C" w:rsidRPr="0041711F">
        <w:rPr>
          <w:rFonts w:ascii="Arial" w:hAnsi="Arial" w:cs="Arial"/>
          <w:color w:val="000000" w:themeColor="text1"/>
        </w:rPr>
        <w:t xml:space="preserve"> site has conducted </w:t>
      </w:r>
      <w:r w:rsidR="007B0DED" w:rsidRPr="0041711F">
        <w:rPr>
          <w:rFonts w:ascii="Arial" w:hAnsi="Arial" w:cs="Arial"/>
          <w:color w:val="000000" w:themeColor="text1"/>
        </w:rPr>
        <w:t>further inspection</w:t>
      </w:r>
      <w:r w:rsidR="00EF77C3" w:rsidRPr="0041711F">
        <w:rPr>
          <w:rFonts w:ascii="Arial" w:hAnsi="Arial" w:cs="Arial"/>
          <w:color w:val="000000" w:themeColor="text1"/>
        </w:rPr>
        <w:t>s.</w:t>
      </w:r>
    </w:p>
    <w:p w14:paraId="6D91AEC1" w14:textId="223719E3" w:rsidR="75A13E17" w:rsidRPr="0041711F" w:rsidRDefault="75A13E17" w:rsidP="0041711F">
      <w:pPr>
        <w:pStyle w:val="Heading2"/>
        <w:spacing w:line="360" w:lineRule="auto"/>
        <w:jc w:val="both"/>
        <w:rPr>
          <w:rFonts w:ascii="Arial" w:eastAsia="Arial" w:hAnsi="Arial" w:cs="Arial"/>
          <w:color w:val="auto"/>
          <w:sz w:val="24"/>
          <w:szCs w:val="24"/>
          <w:u w:val="single"/>
        </w:rPr>
      </w:pPr>
      <w:bookmarkStart w:id="3" w:name="_Toc187525982"/>
      <w:r w:rsidRPr="0041711F">
        <w:rPr>
          <w:rFonts w:ascii="Arial" w:eastAsia="Arial" w:hAnsi="Arial" w:cs="Arial"/>
          <w:color w:val="auto"/>
          <w:sz w:val="24"/>
          <w:szCs w:val="24"/>
          <w:u w:val="single"/>
        </w:rPr>
        <w:t>Walkover survey</w:t>
      </w:r>
      <w:bookmarkEnd w:id="3"/>
    </w:p>
    <w:p w14:paraId="382C056A" w14:textId="2473EF0C" w:rsidR="7A2FE86B" w:rsidRPr="0041711F" w:rsidRDefault="7A2FE86B" w:rsidP="0041711F">
      <w:pPr>
        <w:spacing w:line="360" w:lineRule="auto"/>
        <w:jc w:val="both"/>
        <w:rPr>
          <w:rFonts w:ascii="Arial" w:eastAsia="Arial" w:hAnsi="Arial" w:cs="Arial"/>
        </w:rPr>
      </w:pPr>
      <w:r w:rsidRPr="0041711F">
        <w:rPr>
          <w:rFonts w:ascii="Arial" w:eastAsia="Arial" w:hAnsi="Arial" w:cs="Arial"/>
        </w:rPr>
        <w:t xml:space="preserve">On the 05/12/2024 a walkover survey was </w:t>
      </w:r>
      <w:r w:rsidR="00A711BD" w:rsidRPr="0041711F">
        <w:rPr>
          <w:rFonts w:ascii="Arial" w:eastAsia="Arial" w:hAnsi="Arial" w:cs="Arial"/>
        </w:rPr>
        <w:t>conducted;</w:t>
      </w:r>
      <w:r w:rsidR="118165BE" w:rsidRPr="0041711F">
        <w:rPr>
          <w:rFonts w:ascii="Arial" w:eastAsia="Arial" w:hAnsi="Arial" w:cs="Arial"/>
        </w:rPr>
        <w:t xml:space="preserve"> the site</w:t>
      </w:r>
      <w:r w:rsidR="003F46C8" w:rsidRPr="0041711F">
        <w:rPr>
          <w:rFonts w:ascii="Arial" w:eastAsia="Arial" w:hAnsi="Arial" w:cs="Arial"/>
        </w:rPr>
        <w:t>’</w:t>
      </w:r>
      <w:r w:rsidR="67255187" w:rsidRPr="0041711F">
        <w:rPr>
          <w:rFonts w:ascii="Arial" w:eastAsia="Arial" w:hAnsi="Arial" w:cs="Arial"/>
        </w:rPr>
        <w:t>s land surface was generally even and well maintained.</w:t>
      </w:r>
      <w:r w:rsidR="4886CFBE" w:rsidRPr="0041711F">
        <w:rPr>
          <w:rFonts w:ascii="Arial" w:eastAsia="Arial" w:hAnsi="Arial" w:cs="Arial"/>
        </w:rPr>
        <w:t xml:space="preserve"> </w:t>
      </w:r>
      <w:r w:rsidR="206E0A03" w:rsidRPr="0041711F">
        <w:rPr>
          <w:rFonts w:ascii="Arial" w:eastAsia="Arial" w:hAnsi="Arial" w:cs="Arial"/>
        </w:rPr>
        <w:t>No utility services or overhead powerlines were located throughout the accessible site</w:t>
      </w:r>
      <w:r w:rsidR="00C81F65" w:rsidRPr="0041711F">
        <w:rPr>
          <w:rFonts w:ascii="Arial" w:eastAsia="Arial" w:hAnsi="Arial" w:cs="Arial"/>
        </w:rPr>
        <w:t xml:space="preserve"> </w:t>
      </w:r>
      <w:r w:rsidR="206E0A03" w:rsidRPr="0041711F">
        <w:rPr>
          <w:rFonts w:ascii="Arial" w:eastAsia="Arial" w:hAnsi="Arial" w:cs="Arial"/>
        </w:rPr>
        <w:t xml:space="preserve">due to </w:t>
      </w:r>
      <w:proofErr w:type="gramStart"/>
      <w:r w:rsidR="00C81F65" w:rsidRPr="0041711F">
        <w:rPr>
          <w:rFonts w:ascii="Arial" w:eastAsia="Arial" w:hAnsi="Arial" w:cs="Arial"/>
        </w:rPr>
        <w:t>this</w:t>
      </w:r>
      <w:r w:rsidR="00234F6A" w:rsidRPr="0041711F">
        <w:rPr>
          <w:rFonts w:ascii="Arial" w:eastAsia="Arial" w:hAnsi="Arial" w:cs="Arial"/>
        </w:rPr>
        <w:t>,</w:t>
      </w:r>
      <w:proofErr w:type="gramEnd"/>
      <w:r w:rsidR="206E0A03" w:rsidRPr="0041711F">
        <w:rPr>
          <w:rFonts w:ascii="Arial" w:eastAsia="Arial" w:hAnsi="Arial" w:cs="Arial"/>
        </w:rPr>
        <w:t xml:space="preserve"> these services are likely to be </w:t>
      </w:r>
      <w:r w:rsidR="5DDD94EC" w:rsidRPr="0041711F">
        <w:rPr>
          <w:rFonts w:ascii="Arial" w:eastAsia="Arial" w:hAnsi="Arial" w:cs="Arial"/>
        </w:rPr>
        <w:t>buried</w:t>
      </w:r>
      <w:r w:rsidR="2EE86A20" w:rsidRPr="0041711F">
        <w:rPr>
          <w:rFonts w:ascii="Arial" w:eastAsia="Arial" w:hAnsi="Arial" w:cs="Arial"/>
        </w:rPr>
        <w:t xml:space="preserve">. </w:t>
      </w:r>
      <w:r w:rsidR="397FB775" w:rsidRPr="0041711F">
        <w:rPr>
          <w:rFonts w:ascii="Arial" w:eastAsia="Arial" w:hAnsi="Arial" w:cs="Arial"/>
        </w:rPr>
        <w:t>The position of the cable</w:t>
      </w:r>
      <w:r w:rsidR="008C756F" w:rsidRPr="0041711F">
        <w:rPr>
          <w:rFonts w:ascii="Arial" w:eastAsia="Arial" w:hAnsi="Arial" w:cs="Arial"/>
        </w:rPr>
        <w:t>s</w:t>
      </w:r>
      <w:r w:rsidR="397FB775" w:rsidRPr="0041711F">
        <w:rPr>
          <w:rFonts w:ascii="Arial" w:eastAsia="Arial" w:hAnsi="Arial" w:cs="Arial"/>
        </w:rPr>
        <w:t xml:space="preserve"> in or near the proposed work area should be pinpointed as accurately as possible by means of a locating device, using plans, and other information as a guide to the possible location of services and to help interpret the signal.</w:t>
      </w:r>
      <w:r w:rsidR="56843D54" w:rsidRPr="0041711F">
        <w:rPr>
          <w:rFonts w:ascii="Arial" w:eastAsia="Arial" w:hAnsi="Arial" w:cs="Arial"/>
        </w:rPr>
        <w:t xml:space="preserve"> (Health and safety executive, n.d). </w:t>
      </w:r>
      <w:r w:rsidR="2EE86A20" w:rsidRPr="0041711F">
        <w:rPr>
          <w:rFonts w:ascii="Arial" w:eastAsia="Arial" w:hAnsi="Arial" w:cs="Arial"/>
        </w:rPr>
        <w:t xml:space="preserve">It is vital that all services are located </w:t>
      </w:r>
      <w:r w:rsidR="29B61E28" w:rsidRPr="0041711F">
        <w:rPr>
          <w:rFonts w:ascii="Arial" w:eastAsia="Arial" w:hAnsi="Arial" w:cs="Arial"/>
        </w:rPr>
        <w:t>before works commence.</w:t>
      </w:r>
    </w:p>
    <w:p w14:paraId="36B90B44" w14:textId="32D8BD53" w:rsidR="4886CFBE" w:rsidRPr="0041711F" w:rsidRDefault="4886CFBE" w:rsidP="0041711F">
      <w:pPr>
        <w:spacing w:line="360" w:lineRule="auto"/>
        <w:jc w:val="both"/>
        <w:rPr>
          <w:rFonts w:ascii="Arial" w:eastAsia="Arial" w:hAnsi="Arial" w:cs="Arial"/>
        </w:rPr>
      </w:pPr>
      <w:r w:rsidRPr="0041711F">
        <w:rPr>
          <w:rFonts w:ascii="Arial" w:eastAsia="Arial" w:hAnsi="Arial" w:cs="Arial"/>
        </w:rPr>
        <w:t>A</w:t>
      </w:r>
      <w:r w:rsidR="1696C450" w:rsidRPr="0041711F">
        <w:rPr>
          <w:rFonts w:ascii="Arial" w:eastAsia="Arial" w:hAnsi="Arial" w:cs="Arial"/>
        </w:rPr>
        <w:t xml:space="preserve"> </w:t>
      </w:r>
      <w:r w:rsidR="59224254" w:rsidRPr="0041711F">
        <w:rPr>
          <w:rFonts w:ascii="Arial" w:eastAsia="Arial" w:hAnsi="Arial" w:cs="Arial"/>
        </w:rPr>
        <w:t>noticeable issue</w:t>
      </w:r>
      <w:r w:rsidRPr="0041711F">
        <w:rPr>
          <w:rFonts w:ascii="Arial" w:eastAsia="Arial" w:hAnsi="Arial" w:cs="Arial"/>
        </w:rPr>
        <w:t xml:space="preserve"> w</w:t>
      </w:r>
      <w:r w:rsidR="0B6A026B" w:rsidRPr="0041711F">
        <w:rPr>
          <w:rFonts w:ascii="Arial" w:eastAsia="Arial" w:hAnsi="Arial" w:cs="Arial"/>
        </w:rPr>
        <w:t xml:space="preserve">as </w:t>
      </w:r>
      <w:r w:rsidRPr="0041711F">
        <w:rPr>
          <w:rFonts w:ascii="Arial" w:eastAsia="Arial" w:hAnsi="Arial" w:cs="Arial"/>
        </w:rPr>
        <w:t xml:space="preserve">the lack of </w:t>
      </w:r>
      <w:r w:rsidR="5A0416E9" w:rsidRPr="0041711F">
        <w:rPr>
          <w:rFonts w:ascii="Arial" w:eastAsia="Arial" w:hAnsi="Arial" w:cs="Arial"/>
        </w:rPr>
        <w:t xml:space="preserve">adequate </w:t>
      </w:r>
      <w:r w:rsidRPr="0041711F">
        <w:rPr>
          <w:rFonts w:ascii="Arial" w:eastAsia="Arial" w:hAnsi="Arial" w:cs="Arial"/>
        </w:rPr>
        <w:t xml:space="preserve">drainage systems throughout the carpark, as the site is within </w:t>
      </w:r>
      <w:r w:rsidR="00FD29F9" w:rsidRPr="0041711F">
        <w:rPr>
          <w:rFonts w:ascii="Arial" w:eastAsia="Arial" w:hAnsi="Arial" w:cs="Arial"/>
        </w:rPr>
        <w:t>proximity</w:t>
      </w:r>
      <w:r w:rsidRPr="0041711F">
        <w:rPr>
          <w:rFonts w:ascii="Arial" w:eastAsia="Arial" w:hAnsi="Arial" w:cs="Arial"/>
        </w:rPr>
        <w:t xml:space="preserve"> to the marina and </w:t>
      </w:r>
      <w:r w:rsidR="00C516F5" w:rsidRPr="0041711F">
        <w:rPr>
          <w:rFonts w:ascii="Arial" w:eastAsia="Arial" w:hAnsi="Arial" w:cs="Arial"/>
        </w:rPr>
        <w:t>R</w:t>
      </w:r>
      <w:r w:rsidRPr="0041711F">
        <w:rPr>
          <w:rFonts w:ascii="Arial" w:eastAsia="Arial" w:hAnsi="Arial" w:cs="Arial"/>
        </w:rPr>
        <w:t xml:space="preserve">iver </w:t>
      </w:r>
      <w:r w:rsidR="6475624C" w:rsidRPr="0041711F">
        <w:rPr>
          <w:rFonts w:ascii="Arial" w:eastAsia="Arial" w:hAnsi="Arial" w:cs="Arial"/>
        </w:rPr>
        <w:t>Tawe the</w:t>
      </w:r>
      <w:r w:rsidR="3D211418" w:rsidRPr="0041711F">
        <w:rPr>
          <w:rFonts w:ascii="Arial" w:eastAsia="Arial" w:hAnsi="Arial" w:cs="Arial"/>
        </w:rPr>
        <w:t>re is possibility of</w:t>
      </w:r>
      <w:r w:rsidR="5F3EEC52" w:rsidRPr="0041711F">
        <w:rPr>
          <w:rFonts w:ascii="Arial" w:eastAsia="Arial" w:hAnsi="Arial" w:cs="Arial"/>
        </w:rPr>
        <w:t xml:space="preserve"> flooding. </w:t>
      </w:r>
      <w:r w:rsidR="73EF2B8D" w:rsidRPr="0041711F">
        <w:rPr>
          <w:rFonts w:ascii="Arial" w:eastAsia="Arial" w:hAnsi="Arial" w:cs="Arial"/>
        </w:rPr>
        <w:t>Due to the site being in an urban area and adjacent to a main road</w:t>
      </w:r>
      <w:r w:rsidR="00CC0D7A" w:rsidRPr="0041711F">
        <w:rPr>
          <w:rFonts w:ascii="Arial" w:eastAsia="Arial" w:hAnsi="Arial" w:cs="Arial"/>
        </w:rPr>
        <w:t xml:space="preserve">, </w:t>
      </w:r>
      <w:r w:rsidR="73EF2B8D" w:rsidRPr="0041711F">
        <w:rPr>
          <w:rFonts w:ascii="Arial" w:eastAsia="Arial" w:hAnsi="Arial" w:cs="Arial"/>
        </w:rPr>
        <w:t>noise and air pollution is a high-risk factor</w:t>
      </w:r>
      <w:r w:rsidR="714D4C11" w:rsidRPr="0041711F">
        <w:rPr>
          <w:rFonts w:ascii="Arial" w:eastAsia="Arial" w:hAnsi="Arial" w:cs="Arial"/>
        </w:rPr>
        <w:t xml:space="preserve"> as interpreted from </w:t>
      </w:r>
      <w:r w:rsidR="73991873" w:rsidRPr="0041711F">
        <w:rPr>
          <w:rFonts w:ascii="Arial" w:eastAsia="Arial" w:hAnsi="Arial" w:cs="Arial"/>
        </w:rPr>
        <w:t>(Christian Kurrer &amp; Zuzanna Wala</w:t>
      </w:r>
      <w:r w:rsidR="6BFE65A2" w:rsidRPr="0041711F">
        <w:rPr>
          <w:rFonts w:ascii="Arial" w:eastAsia="Arial" w:hAnsi="Arial" w:cs="Arial"/>
        </w:rPr>
        <w:t xml:space="preserve">, </w:t>
      </w:r>
      <w:r w:rsidR="73991873" w:rsidRPr="0041711F">
        <w:rPr>
          <w:rFonts w:ascii="Arial" w:eastAsia="Arial" w:hAnsi="Arial" w:cs="Arial"/>
        </w:rPr>
        <w:t>2024)</w:t>
      </w:r>
      <w:r w:rsidR="1A86BB87" w:rsidRPr="0041711F">
        <w:rPr>
          <w:rFonts w:ascii="Arial" w:eastAsia="Arial" w:hAnsi="Arial" w:cs="Arial"/>
        </w:rPr>
        <w:t xml:space="preserve"> both noise and air pollution </w:t>
      </w:r>
      <w:r w:rsidR="7E2492EC" w:rsidRPr="0041711F">
        <w:rPr>
          <w:rFonts w:ascii="Arial" w:eastAsia="Arial" w:hAnsi="Arial" w:cs="Arial"/>
        </w:rPr>
        <w:t>have</w:t>
      </w:r>
      <w:r w:rsidR="1A86BB87" w:rsidRPr="0041711F">
        <w:rPr>
          <w:rFonts w:ascii="Arial" w:eastAsia="Arial" w:hAnsi="Arial" w:cs="Arial"/>
        </w:rPr>
        <w:t xml:space="preserve"> </w:t>
      </w:r>
      <w:r w:rsidR="36266AEA" w:rsidRPr="0041711F">
        <w:rPr>
          <w:rFonts w:ascii="Arial" w:eastAsia="Arial" w:hAnsi="Arial" w:cs="Arial"/>
        </w:rPr>
        <w:t>an</w:t>
      </w:r>
      <w:r w:rsidR="1A86BB87" w:rsidRPr="0041711F">
        <w:rPr>
          <w:rFonts w:ascii="Arial" w:eastAsia="Arial" w:hAnsi="Arial" w:cs="Arial"/>
        </w:rPr>
        <w:t xml:space="preserve"> </w:t>
      </w:r>
      <w:r w:rsidR="42CFB1DD" w:rsidRPr="0041711F">
        <w:rPr>
          <w:rFonts w:ascii="Arial" w:eastAsia="Arial" w:hAnsi="Arial" w:cs="Arial"/>
        </w:rPr>
        <w:t xml:space="preserve">impact on quality of life </w:t>
      </w:r>
      <w:r w:rsidR="415BFAAC" w:rsidRPr="0041711F">
        <w:rPr>
          <w:rFonts w:ascii="Arial" w:eastAsia="Arial" w:hAnsi="Arial" w:cs="Arial"/>
        </w:rPr>
        <w:t>and lead to stress, sleep disturbance and have detrimental impacts towards health such as cardiovascular issues.</w:t>
      </w:r>
    </w:p>
    <w:p w14:paraId="4E347FE0" w14:textId="5872D0E7" w:rsidR="78110208" w:rsidRPr="0041711F" w:rsidRDefault="78110208" w:rsidP="0041711F">
      <w:pPr>
        <w:spacing w:line="360" w:lineRule="auto"/>
        <w:jc w:val="both"/>
        <w:rPr>
          <w:rFonts w:ascii="Arial" w:eastAsia="Arial" w:hAnsi="Arial" w:cs="Arial"/>
        </w:rPr>
      </w:pPr>
      <w:r w:rsidRPr="0041711F">
        <w:rPr>
          <w:rFonts w:ascii="Arial" w:eastAsia="Arial" w:hAnsi="Arial" w:cs="Arial"/>
        </w:rPr>
        <w:t xml:space="preserve">Along the site </w:t>
      </w:r>
      <w:r w:rsidR="37107103" w:rsidRPr="0041711F">
        <w:rPr>
          <w:rFonts w:ascii="Arial" w:eastAsia="Arial" w:hAnsi="Arial" w:cs="Arial"/>
        </w:rPr>
        <w:t>boundar</w:t>
      </w:r>
      <w:r w:rsidR="00CC0D7A" w:rsidRPr="0041711F">
        <w:rPr>
          <w:rFonts w:ascii="Arial" w:eastAsia="Arial" w:hAnsi="Arial" w:cs="Arial"/>
        </w:rPr>
        <w:t>y</w:t>
      </w:r>
      <w:r w:rsidRPr="0041711F">
        <w:rPr>
          <w:rFonts w:ascii="Arial" w:eastAsia="Arial" w:hAnsi="Arial" w:cs="Arial"/>
        </w:rPr>
        <w:t xml:space="preserve"> hedges, </w:t>
      </w:r>
      <w:r w:rsidR="349C9C99" w:rsidRPr="0041711F">
        <w:rPr>
          <w:rFonts w:ascii="Arial" w:eastAsia="Arial" w:hAnsi="Arial" w:cs="Arial"/>
        </w:rPr>
        <w:t xml:space="preserve">bushes </w:t>
      </w:r>
      <w:r w:rsidRPr="0041711F">
        <w:rPr>
          <w:rFonts w:ascii="Arial" w:eastAsia="Arial" w:hAnsi="Arial" w:cs="Arial"/>
        </w:rPr>
        <w:t xml:space="preserve">and trees </w:t>
      </w:r>
      <w:r w:rsidR="55EA77B4" w:rsidRPr="0041711F">
        <w:rPr>
          <w:rFonts w:ascii="Arial" w:eastAsia="Arial" w:hAnsi="Arial" w:cs="Arial"/>
        </w:rPr>
        <w:t xml:space="preserve">provide potential areas </w:t>
      </w:r>
      <w:r w:rsidR="459D58F3" w:rsidRPr="0041711F">
        <w:rPr>
          <w:rFonts w:ascii="Arial" w:eastAsia="Arial" w:hAnsi="Arial" w:cs="Arial"/>
        </w:rPr>
        <w:t>for biodiversity, before works commence</w:t>
      </w:r>
      <w:r w:rsidR="00112866" w:rsidRPr="0041711F">
        <w:rPr>
          <w:rFonts w:ascii="Arial" w:eastAsia="Arial" w:hAnsi="Arial" w:cs="Arial"/>
        </w:rPr>
        <w:t xml:space="preserve"> </w:t>
      </w:r>
      <w:r w:rsidR="1D8FE2C3" w:rsidRPr="0041711F">
        <w:rPr>
          <w:rFonts w:ascii="Arial" w:eastAsia="Arial" w:hAnsi="Arial" w:cs="Arial"/>
        </w:rPr>
        <w:t>it is suggested further inspection is in place such as</w:t>
      </w:r>
      <w:r w:rsidR="00112866" w:rsidRPr="0041711F">
        <w:rPr>
          <w:rFonts w:ascii="Arial" w:eastAsia="Arial" w:hAnsi="Arial" w:cs="Arial"/>
        </w:rPr>
        <w:t xml:space="preserve"> an</w:t>
      </w:r>
      <w:r w:rsidR="1D8FE2C3" w:rsidRPr="0041711F">
        <w:rPr>
          <w:rFonts w:ascii="Arial" w:eastAsia="Arial" w:hAnsi="Arial" w:cs="Arial"/>
        </w:rPr>
        <w:t xml:space="preserve"> </w:t>
      </w:r>
      <w:r w:rsidR="2FCE676B" w:rsidRPr="0041711F">
        <w:rPr>
          <w:rFonts w:ascii="Arial" w:eastAsia="Arial" w:hAnsi="Arial" w:cs="Arial"/>
        </w:rPr>
        <w:t>ecological survey</w:t>
      </w:r>
      <w:r w:rsidR="23A05550" w:rsidRPr="0041711F">
        <w:rPr>
          <w:rFonts w:ascii="Arial" w:eastAsia="Arial" w:hAnsi="Arial" w:cs="Arial"/>
        </w:rPr>
        <w:t xml:space="preserve">, from this the study will help to </w:t>
      </w:r>
      <w:r w:rsidR="0E089BD7" w:rsidRPr="0041711F">
        <w:rPr>
          <w:rFonts w:ascii="Arial" w:eastAsia="Arial" w:hAnsi="Arial" w:cs="Arial"/>
        </w:rPr>
        <w:t>identify any potential constraints to the development resulting from the presence of important habitats or species</w:t>
      </w:r>
      <w:r w:rsidR="07393991" w:rsidRPr="0041711F">
        <w:rPr>
          <w:rFonts w:ascii="Arial" w:eastAsia="Arial" w:hAnsi="Arial" w:cs="Arial"/>
        </w:rPr>
        <w:t xml:space="preserve"> (Thomson environmental consultants, n.d)</w:t>
      </w:r>
      <w:r w:rsidR="5F0E0586" w:rsidRPr="0041711F">
        <w:rPr>
          <w:rFonts w:ascii="Arial" w:eastAsia="Arial" w:hAnsi="Arial" w:cs="Arial"/>
        </w:rPr>
        <w:t>.</w:t>
      </w:r>
    </w:p>
    <w:p w14:paraId="7F5A0CF3" w14:textId="34A972FF" w:rsidR="13F2AEAF" w:rsidRPr="0041711F" w:rsidRDefault="13F2AEAF" w:rsidP="0041711F">
      <w:pPr>
        <w:pStyle w:val="Heading1"/>
        <w:spacing w:line="360" w:lineRule="auto"/>
        <w:jc w:val="both"/>
        <w:rPr>
          <w:rFonts w:ascii="Arial" w:eastAsia="Arial" w:hAnsi="Arial" w:cs="Arial"/>
          <w:color w:val="auto"/>
          <w:sz w:val="24"/>
          <w:szCs w:val="24"/>
          <w:u w:val="single"/>
        </w:rPr>
      </w:pPr>
      <w:bookmarkStart w:id="4" w:name="_Toc187525983"/>
      <w:r w:rsidRPr="0041711F">
        <w:rPr>
          <w:rFonts w:ascii="Arial" w:eastAsia="Arial" w:hAnsi="Arial" w:cs="Arial"/>
          <w:color w:val="auto"/>
          <w:sz w:val="24"/>
          <w:szCs w:val="24"/>
          <w:u w:val="single"/>
        </w:rPr>
        <w:t>Historical information</w:t>
      </w:r>
      <w:bookmarkEnd w:id="4"/>
    </w:p>
    <w:p w14:paraId="10DF9023" w14:textId="0D7D1BCB" w:rsidR="29197C78" w:rsidRPr="0041711F" w:rsidRDefault="29197C78" w:rsidP="0041711F">
      <w:pPr>
        <w:spacing w:line="360" w:lineRule="auto"/>
        <w:jc w:val="both"/>
        <w:rPr>
          <w:rFonts w:ascii="Arial" w:eastAsia="Arial" w:hAnsi="Arial" w:cs="Arial"/>
        </w:rPr>
      </w:pPr>
      <w:r w:rsidRPr="0041711F">
        <w:rPr>
          <w:rFonts w:ascii="Arial" w:eastAsia="Arial" w:hAnsi="Arial" w:cs="Arial"/>
        </w:rPr>
        <w:t xml:space="preserve">Since the early 2000’s the site has been occupied by Tesco </w:t>
      </w:r>
      <w:r w:rsidR="004B5545" w:rsidRPr="0041711F">
        <w:rPr>
          <w:rFonts w:ascii="Arial" w:eastAsia="Arial" w:hAnsi="Arial" w:cs="Arial"/>
        </w:rPr>
        <w:t>S</w:t>
      </w:r>
      <w:r w:rsidRPr="0041711F">
        <w:rPr>
          <w:rFonts w:ascii="Arial" w:eastAsia="Arial" w:hAnsi="Arial" w:cs="Arial"/>
        </w:rPr>
        <w:t>uperstore</w:t>
      </w:r>
      <w:r w:rsidR="7F5BBB10" w:rsidRPr="0041711F">
        <w:rPr>
          <w:rFonts w:ascii="Arial" w:eastAsia="Arial" w:hAnsi="Arial" w:cs="Arial"/>
        </w:rPr>
        <w:t xml:space="preserve">, </w:t>
      </w:r>
      <w:r w:rsidR="249C62CC" w:rsidRPr="0041711F">
        <w:rPr>
          <w:rFonts w:ascii="Arial" w:eastAsia="Arial" w:hAnsi="Arial" w:cs="Arial"/>
        </w:rPr>
        <w:t>prior</w:t>
      </w:r>
      <w:r w:rsidR="001A5ED2" w:rsidRPr="0041711F">
        <w:rPr>
          <w:rFonts w:ascii="Arial" w:eastAsia="Arial" w:hAnsi="Arial" w:cs="Arial"/>
        </w:rPr>
        <w:t xml:space="preserve"> </w:t>
      </w:r>
      <w:r w:rsidR="2AF55556" w:rsidRPr="0041711F">
        <w:rPr>
          <w:rFonts w:ascii="Arial" w:eastAsia="Arial" w:hAnsi="Arial" w:cs="Arial"/>
        </w:rPr>
        <w:t xml:space="preserve">occupancy </w:t>
      </w:r>
      <w:r w:rsidR="001A5ED2" w:rsidRPr="0041711F">
        <w:rPr>
          <w:rFonts w:ascii="Arial" w:eastAsia="Arial" w:hAnsi="Arial" w:cs="Arial"/>
        </w:rPr>
        <w:t xml:space="preserve">was </w:t>
      </w:r>
      <w:r w:rsidR="2AF55556" w:rsidRPr="0041711F">
        <w:rPr>
          <w:rFonts w:ascii="Arial" w:eastAsia="Arial" w:hAnsi="Arial" w:cs="Arial"/>
        </w:rPr>
        <w:t>industrial gas works</w:t>
      </w:r>
      <w:r w:rsidR="58D814C5" w:rsidRPr="0041711F">
        <w:rPr>
          <w:rFonts w:ascii="Arial" w:eastAsia="Arial" w:hAnsi="Arial" w:cs="Arial"/>
        </w:rPr>
        <w:t xml:space="preserve"> which ‘dates to 1841 when Swansea Gas Light Company began making gas by burning coal. After the site stopped producing gas in 1922, the facility was used for gas distribution until 1949 and then as a gas operations centre’.</w:t>
      </w:r>
      <w:r w:rsidR="5E506C73" w:rsidRPr="0041711F">
        <w:rPr>
          <w:rFonts w:ascii="Arial" w:eastAsia="Arial" w:hAnsi="Arial" w:cs="Arial"/>
        </w:rPr>
        <w:t xml:space="preserve"> (Robert Dalling, 2020).</w:t>
      </w:r>
      <w:r w:rsidR="17510A8E" w:rsidRPr="0041711F">
        <w:rPr>
          <w:rFonts w:ascii="Arial" w:eastAsia="Arial" w:hAnsi="Arial" w:cs="Arial"/>
        </w:rPr>
        <w:t xml:space="preserve"> </w:t>
      </w:r>
      <w:r w:rsidR="1D9084B4" w:rsidRPr="0041711F">
        <w:rPr>
          <w:rFonts w:ascii="Arial" w:eastAsia="Arial" w:hAnsi="Arial" w:cs="Arial"/>
        </w:rPr>
        <w:t>Historical maps</w:t>
      </w:r>
      <w:r w:rsidR="21960010" w:rsidRPr="0041711F">
        <w:rPr>
          <w:rFonts w:ascii="Arial" w:eastAsia="Arial" w:hAnsi="Arial" w:cs="Arial"/>
        </w:rPr>
        <w:t xml:space="preserve"> are used to visualise the site and its changes over time. As shown in (Fi</w:t>
      </w:r>
      <w:r w:rsidR="72CF0DA6" w:rsidRPr="0041711F">
        <w:rPr>
          <w:rFonts w:ascii="Arial" w:eastAsia="Arial" w:hAnsi="Arial" w:cs="Arial"/>
        </w:rPr>
        <w:t xml:space="preserve">gure 2.0 / 2.1) The </w:t>
      </w:r>
      <w:r w:rsidR="1E27D32C" w:rsidRPr="0041711F">
        <w:rPr>
          <w:rFonts w:ascii="Arial" w:eastAsia="Arial" w:hAnsi="Arial" w:cs="Arial"/>
        </w:rPr>
        <w:t>site has historical maps dating from the 1870s to 1960s</w:t>
      </w:r>
      <w:r w:rsidR="4BBD571A" w:rsidRPr="0041711F">
        <w:rPr>
          <w:rFonts w:ascii="Arial" w:eastAsia="Arial" w:hAnsi="Arial" w:cs="Arial"/>
        </w:rPr>
        <w:t>.</w:t>
      </w:r>
    </w:p>
    <w:p w14:paraId="6C3F2E7D" w14:textId="24776B14" w:rsidR="70934F1F" w:rsidRPr="0041711F" w:rsidRDefault="70934F1F" w:rsidP="006B5AED">
      <w:pPr>
        <w:spacing w:line="360" w:lineRule="auto"/>
        <w:rPr>
          <w:rFonts w:ascii="Arial" w:hAnsi="Arial" w:cs="Arial"/>
        </w:rPr>
      </w:pPr>
      <w:r w:rsidRPr="0041711F">
        <w:rPr>
          <w:rFonts w:ascii="Arial" w:hAnsi="Arial" w:cs="Arial"/>
          <w:noProof/>
        </w:rPr>
        <w:lastRenderedPageBreak/>
        <w:drawing>
          <wp:inline distT="0" distB="0" distL="0" distR="0" wp14:anchorId="02D7D056" wp14:editId="7766BB73">
            <wp:extent cx="2611582" cy="1914541"/>
            <wp:effectExtent l="0" t="0" r="0" b="0"/>
            <wp:docPr id="1526363086" name="Picture 1526363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13882" cy="1916227"/>
                    </a:xfrm>
                    <a:prstGeom prst="rect">
                      <a:avLst/>
                    </a:prstGeom>
                  </pic:spPr>
                </pic:pic>
              </a:graphicData>
            </a:graphic>
          </wp:inline>
        </w:drawing>
      </w:r>
      <w:r w:rsidRPr="0041711F">
        <w:rPr>
          <w:rFonts w:ascii="Arial" w:hAnsi="Arial" w:cs="Arial"/>
        </w:rPr>
        <w:t xml:space="preserve">        </w:t>
      </w:r>
      <w:r w:rsidRPr="0041711F">
        <w:rPr>
          <w:rFonts w:ascii="Arial" w:hAnsi="Arial" w:cs="Arial"/>
          <w:noProof/>
        </w:rPr>
        <w:drawing>
          <wp:inline distT="0" distB="0" distL="0" distR="0" wp14:anchorId="002A1E63" wp14:editId="417EDE1D">
            <wp:extent cx="2708564" cy="1897837"/>
            <wp:effectExtent l="0" t="0" r="0" b="7620"/>
            <wp:docPr id="320894055" name="Picture 3208940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2739223" cy="1919319"/>
                    </a:xfrm>
                    <a:prstGeom prst="rect">
                      <a:avLst/>
                    </a:prstGeom>
                  </pic:spPr>
                </pic:pic>
              </a:graphicData>
            </a:graphic>
          </wp:inline>
        </w:drawing>
      </w:r>
      <w:r w:rsidR="004805C3" w:rsidRPr="0041711F">
        <w:rPr>
          <w:rFonts w:ascii="Arial" w:hAnsi="Arial" w:cs="Arial"/>
        </w:rPr>
        <w:t>(</w:t>
      </w:r>
      <w:r w:rsidR="63D78A63" w:rsidRPr="0041711F">
        <w:rPr>
          <w:rFonts w:ascii="Arial" w:hAnsi="Arial" w:cs="Arial"/>
        </w:rPr>
        <w:t>Figure 2.0</w:t>
      </w:r>
      <w:r w:rsidR="004805C3" w:rsidRPr="0041711F">
        <w:rPr>
          <w:rFonts w:ascii="Arial" w:hAnsi="Arial" w:cs="Arial"/>
        </w:rPr>
        <w:t>,</w:t>
      </w:r>
      <w:r w:rsidR="63D78A63" w:rsidRPr="0041711F">
        <w:rPr>
          <w:rFonts w:ascii="Arial" w:hAnsi="Arial" w:cs="Arial"/>
        </w:rPr>
        <w:t xml:space="preserve"> </w:t>
      </w:r>
      <w:proofErr w:type="spellStart"/>
      <w:r w:rsidR="63D78A63" w:rsidRPr="0041711F">
        <w:rPr>
          <w:rFonts w:ascii="Arial" w:hAnsi="Arial" w:cs="Arial"/>
        </w:rPr>
        <w:t>DigiMap</w:t>
      </w:r>
      <w:r w:rsidR="004805C3" w:rsidRPr="0041711F">
        <w:rPr>
          <w:rFonts w:ascii="Arial" w:hAnsi="Arial" w:cs="Arial"/>
        </w:rPr>
        <w:t>s</w:t>
      </w:r>
      <w:proofErr w:type="spellEnd"/>
      <w:r w:rsidR="004805C3" w:rsidRPr="0041711F">
        <w:rPr>
          <w:rFonts w:ascii="Arial" w:hAnsi="Arial" w:cs="Arial"/>
        </w:rPr>
        <w:t xml:space="preserve"> </w:t>
      </w:r>
      <w:r w:rsidR="63D78A63" w:rsidRPr="0041711F">
        <w:rPr>
          <w:rFonts w:ascii="Arial" w:hAnsi="Arial" w:cs="Arial"/>
        </w:rPr>
        <w:t>1870</w:t>
      </w:r>
      <w:proofErr w:type="gramStart"/>
      <w:r w:rsidR="0081104B" w:rsidRPr="0041711F">
        <w:rPr>
          <w:rFonts w:ascii="Arial" w:hAnsi="Arial" w:cs="Arial"/>
        </w:rPr>
        <w:t xml:space="preserve">s)  </w:t>
      </w:r>
      <w:r w:rsidR="63D78A63" w:rsidRPr="0041711F">
        <w:rPr>
          <w:rFonts w:ascii="Arial" w:hAnsi="Arial" w:cs="Arial"/>
        </w:rPr>
        <w:t xml:space="preserve"> </w:t>
      </w:r>
      <w:proofErr w:type="gramEnd"/>
      <w:r w:rsidR="63D78A63" w:rsidRPr="0041711F">
        <w:rPr>
          <w:rFonts w:ascii="Arial" w:hAnsi="Arial" w:cs="Arial"/>
        </w:rPr>
        <w:t xml:space="preserve">                               </w:t>
      </w:r>
      <w:r w:rsidR="004805C3" w:rsidRPr="0041711F">
        <w:rPr>
          <w:rFonts w:ascii="Arial" w:hAnsi="Arial" w:cs="Arial"/>
        </w:rPr>
        <w:t>(</w:t>
      </w:r>
      <w:r w:rsidR="63D78A63" w:rsidRPr="0041711F">
        <w:rPr>
          <w:rFonts w:ascii="Arial" w:hAnsi="Arial" w:cs="Arial"/>
        </w:rPr>
        <w:t>Figure 2.1</w:t>
      </w:r>
      <w:r w:rsidR="004805C3" w:rsidRPr="0041711F">
        <w:rPr>
          <w:rFonts w:ascii="Arial" w:hAnsi="Arial" w:cs="Arial"/>
        </w:rPr>
        <w:t>,</w:t>
      </w:r>
      <w:r w:rsidR="63D78A63" w:rsidRPr="0041711F">
        <w:rPr>
          <w:rFonts w:ascii="Arial" w:hAnsi="Arial" w:cs="Arial"/>
        </w:rPr>
        <w:t xml:space="preserve"> </w:t>
      </w:r>
      <w:proofErr w:type="spellStart"/>
      <w:r w:rsidR="63D78A63" w:rsidRPr="0041711F">
        <w:rPr>
          <w:rFonts w:ascii="Arial" w:hAnsi="Arial" w:cs="Arial"/>
        </w:rPr>
        <w:t>Digimap</w:t>
      </w:r>
      <w:r w:rsidR="004805C3" w:rsidRPr="0041711F">
        <w:rPr>
          <w:rFonts w:ascii="Arial" w:hAnsi="Arial" w:cs="Arial"/>
        </w:rPr>
        <w:t>s</w:t>
      </w:r>
      <w:proofErr w:type="spellEnd"/>
      <w:r w:rsidR="63D78A63" w:rsidRPr="0041711F">
        <w:rPr>
          <w:rFonts w:ascii="Arial" w:hAnsi="Arial" w:cs="Arial"/>
        </w:rPr>
        <w:t xml:space="preserve"> 1960s</w:t>
      </w:r>
      <w:r w:rsidR="004805C3" w:rsidRPr="0041711F">
        <w:rPr>
          <w:rFonts w:ascii="Arial" w:hAnsi="Arial" w:cs="Arial"/>
        </w:rPr>
        <w:t>)</w:t>
      </w:r>
    </w:p>
    <w:p w14:paraId="3F9C5F33" w14:textId="645199D2" w:rsidR="6D1482D1" w:rsidRPr="0041711F" w:rsidRDefault="6D1482D1" w:rsidP="0041711F">
      <w:pPr>
        <w:spacing w:line="360" w:lineRule="auto"/>
        <w:jc w:val="both"/>
        <w:rPr>
          <w:rFonts w:ascii="Arial" w:eastAsia="Arial" w:hAnsi="Arial" w:cs="Arial"/>
        </w:rPr>
      </w:pPr>
      <w:r w:rsidRPr="0041711F">
        <w:rPr>
          <w:rFonts w:ascii="Arial" w:eastAsia="Arial" w:hAnsi="Arial" w:cs="Arial"/>
        </w:rPr>
        <w:t>Swansea utili</w:t>
      </w:r>
      <w:r w:rsidR="00B6120D" w:rsidRPr="0041711F">
        <w:rPr>
          <w:rFonts w:ascii="Arial" w:eastAsia="Arial" w:hAnsi="Arial" w:cs="Arial"/>
        </w:rPr>
        <w:t>s</w:t>
      </w:r>
      <w:r w:rsidRPr="0041711F">
        <w:rPr>
          <w:rFonts w:ascii="Arial" w:eastAsia="Arial" w:hAnsi="Arial" w:cs="Arial"/>
        </w:rPr>
        <w:t>ed the</w:t>
      </w:r>
      <w:r w:rsidR="006A1F6D" w:rsidRPr="0041711F">
        <w:rPr>
          <w:rFonts w:ascii="Arial" w:eastAsia="Arial" w:hAnsi="Arial" w:cs="Arial"/>
        </w:rPr>
        <w:t xml:space="preserve"> </w:t>
      </w:r>
      <w:r w:rsidRPr="0041711F">
        <w:rPr>
          <w:rFonts w:ascii="Arial" w:eastAsia="Arial" w:hAnsi="Arial" w:cs="Arial"/>
        </w:rPr>
        <w:t>deep-water docks</w:t>
      </w:r>
      <w:r w:rsidR="289380C7" w:rsidRPr="0041711F">
        <w:rPr>
          <w:rFonts w:ascii="Arial" w:eastAsia="Arial" w:hAnsi="Arial" w:cs="Arial"/>
        </w:rPr>
        <w:t xml:space="preserve"> by </w:t>
      </w:r>
      <w:r w:rsidR="2AFDF265" w:rsidRPr="0041711F">
        <w:rPr>
          <w:rFonts w:ascii="Arial" w:eastAsia="Arial" w:hAnsi="Arial" w:cs="Arial"/>
        </w:rPr>
        <w:t xml:space="preserve">exporting </w:t>
      </w:r>
      <w:r w:rsidR="006C1544" w:rsidRPr="0041711F">
        <w:rPr>
          <w:rFonts w:ascii="Arial" w:eastAsia="Arial" w:hAnsi="Arial" w:cs="Arial"/>
        </w:rPr>
        <w:t>g</w:t>
      </w:r>
      <w:r w:rsidR="2AFDF265" w:rsidRPr="0041711F">
        <w:rPr>
          <w:rFonts w:ascii="Arial" w:eastAsia="Arial" w:hAnsi="Arial" w:cs="Arial"/>
        </w:rPr>
        <w:t xml:space="preserve">as and coal which helped thrive their economy. As </w:t>
      </w:r>
      <w:r w:rsidR="0119F6A6" w:rsidRPr="0041711F">
        <w:rPr>
          <w:rFonts w:ascii="Arial" w:eastAsia="Arial" w:hAnsi="Arial" w:cs="Arial"/>
        </w:rPr>
        <w:t>a result of the industrial works within the site the soil is likely to have suffered</w:t>
      </w:r>
      <w:r w:rsidR="7F89E7CE" w:rsidRPr="0041711F">
        <w:rPr>
          <w:rFonts w:ascii="Arial" w:eastAsia="Arial" w:hAnsi="Arial" w:cs="Arial"/>
        </w:rPr>
        <w:t xml:space="preserve"> from a </w:t>
      </w:r>
      <w:r w:rsidR="6D7B85B6" w:rsidRPr="0041711F">
        <w:rPr>
          <w:rFonts w:ascii="Arial" w:eastAsia="Arial" w:hAnsi="Arial" w:cs="Arial"/>
        </w:rPr>
        <w:t>variety</w:t>
      </w:r>
      <w:r w:rsidR="7F89E7CE" w:rsidRPr="0041711F">
        <w:rPr>
          <w:rFonts w:ascii="Arial" w:eastAsia="Arial" w:hAnsi="Arial" w:cs="Arial"/>
        </w:rPr>
        <w:t xml:space="preserve"> of potential risks such as </w:t>
      </w:r>
      <w:r w:rsidR="00F73685" w:rsidRPr="0041711F">
        <w:rPr>
          <w:rFonts w:ascii="Arial" w:eastAsia="Arial" w:hAnsi="Arial" w:cs="Arial"/>
        </w:rPr>
        <w:t>h</w:t>
      </w:r>
      <w:r w:rsidR="7F89E7CE" w:rsidRPr="0041711F">
        <w:rPr>
          <w:rFonts w:ascii="Arial" w:eastAsia="Arial" w:hAnsi="Arial" w:cs="Arial"/>
        </w:rPr>
        <w:t>ydrocarbons, groundwater pollution</w:t>
      </w:r>
      <w:r w:rsidR="3F8B8255" w:rsidRPr="0041711F">
        <w:rPr>
          <w:rFonts w:ascii="Arial" w:eastAsia="Arial" w:hAnsi="Arial" w:cs="Arial"/>
        </w:rPr>
        <w:t xml:space="preserve"> and </w:t>
      </w:r>
      <w:r w:rsidR="00F73685" w:rsidRPr="0041711F">
        <w:rPr>
          <w:rFonts w:ascii="Arial" w:eastAsia="Arial" w:hAnsi="Arial" w:cs="Arial"/>
        </w:rPr>
        <w:t>h</w:t>
      </w:r>
      <w:r w:rsidR="3F8B8255" w:rsidRPr="0041711F">
        <w:rPr>
          <w:rFonts w:ascii="Arial" w:eastAsia="Arial" w:hAnsi="Arial" w:cs="Arial"/>
        </w:rPr>
        <w:t>eavy metals further damaging its stability.</w:t>
      </w:r>
    </w:p>
    <w:p w14:paraId="61832360" w14:textId="3861E3C7" w:rsidR="3F8B8255" w:rsidRPr="0041711F" w:rsidRDefault="3F8B8255" w:rsidP="0041711F">
      <w:pPr>
        <w:spacing w:line="360" w:lineRule="auto"/>
        <w:jc w:val="both"/>
        <w:rPr>
          <w:rFonts w:ascii="Arial" w:eastAsia="Arial" w:hAnsi="Arial" w:cs="Arial"/>
        </w:rPr>
      </w:pPr>
      <w:r w:rsidRPr="0041711F">
        <w:rPr>
          <w:rFonts w:ascii="Arial" w:eastAsia="Arial" w:hAnsi="Arial" w:cs="Arial"/>
        </w:rPr>
        <w:t>As the gas plant was in operation from</w:t>
      </w:r>
      <w:r w:rsidR="12EADD83" w:rsidRPr="0041711F">
        <w:rPr>
          <w:rFonts w:ascii="Arial" w:eastAsia="Arial" w:hAnsi="Arial" w:cs="Arial"/>
        </w:rPr>
        <w:t xml:space="preserve"> the</w:t>
      </w:r>
      <w:r w:rsidRPr="0041711F">
        <w:rPr>
          <w:rFonts w:ascii="Arial" w:eastAsia="Arial" w:hAnsi="Arial" w:cs="Arial"/>
        </w:rPr>
        <w:t xml:space="preserve"> </w:t>
      </w:r>
      <w:r w:rsidR="00151CD1" w:rsidRPr="0041711F">
        <w:rPr>
          <w:rFonts w:ascii="Arial" w:eastAsia="Arial" w:hAnsi="Arial" w:cs="Arial"/>
        </w:rPr>
        <w:t>19</w:t>
      </w:r>
      <w:r w:rsidR="00151CD1" w:rsidRPr="0041711F">
        <w:rPr>
          <w:rFonts w:ascii="Arial" w:eastAsia="Arial" w:hAnsi="Arial" w:cs="Arial"/>
          <w:vertAlign w:val="superscript"/>
        </w:rPr>
        <w:t>th</w:t>
      </w:r>
      <w:r w:rsidR="00151CD1" w:rsidRPr="0041711F">
        <w:rPr>
          <w:rFonts w:ascii="Arial" w:eastAsia="Arial" w:hAnsi="Arial" w:cs="Arial"/>
        </w:rPr>
        <w:t xml:space="preserve"> to</w:t>
      </w:r>
      <w:r w:rsidRPr="0041711F">
        <w:rPr>
          <w:rFonts w:ascii="Arial" w:eastAsia="Arial" w:hAnsi="Arial" w:cs="Arial"/>
        </w:rPr>
        <w:t xml:space="preserve"> late </w:t>
      </w:r>
      <w:r w:rsidR="00151CD1" w:rsidRPr="0041711F">
        <w:rPr>
          <w:rFonts w:ascii="Arial" w:eastAsia="Arial" w:hAnsi="Arial" w:cs="Arial"/>
        </w:rPr>
        <w:t>20</w:t>
      </w:r>
      <w:r w:rsidR="00313189" w:rsidRPr="0041711F">
        <w:rPr>
          <w:rFonts w:ascii="Arial" w:eastAsia="Arial" w:hAnsi="Arial" w:cs="Arial"/>
          <w:vertAlign w:val="superscript"/>
        </w:rPr>
        <w:t>th</w:t>
      </w:r>
      <w:r w:rsidR="00313189" w:rsidRPr="0041711F">
        <w:rPr>
          <w:rFonts w:ascii="Arial" w:eastAsia="Arial" w:hAnsi="Arial" w:cs="Arial"/>
        </w:rPr>
        <w:t xml:space="preserve"> century</w:t>
      </w:r>
      <w:r w:rsidRPr="0041711F">
        <w:rPr>
          <w:rFonts w:ascii="Arial" w:eastAsia="Arial" w:hAnsi="Arial" w:cs="Arial"/>
        </w:rPr>
        <w:t xml:space="preserve"> </w:t>
      </w:r>
      <w:r w:rsidR="2D838CCC" w:rsidRPr="0041711F">
        <w:rPr>
          <w:rFonts w:ascii="Arial" w:eastAsia="Arial" w:hAnsi="Arial" w:cs="Arial"/>
        </w:rPr>
        <w:t xml:space="preserve">there is a high probability of the materials </w:t>
      </w:r>
      <w:r w:rsidR="00A11F8A" w:rsidRPr="0041711F">
        <w:rPr>
          <w:rFonts w:ascii="Arial" w:eastAsia="Arial" w:hAnsi="Arial" w:cs="Arial"/>
        </w:rPr>
        <w:t xml:space="preserve">containing </w:t>
      </w:r>
      <w:r w:rsidR="2D838CCC" w:rsidRPr="0041711F">
        <w:rPr>
          <w:rFonts w:ascii="Arial" w:eastAsia="Arial" w:hAnsi="Arial" w:cs="Arial"/>
        </w:rPr>
        <w:t xml:space="preserve">asbestos due to </w:t>
      </w:r>
      <w:r w:rsidR="3C26C663" w:rsidRPr="0041711F">
        <w:rPr>
          <w:rFonts w:ascii="Arial" w:eastAsia="Arial" w:hAnsi="Arial" w:cs="Arial"/>
        </w:rPr>
        <w:t>its</w:t>
      </w:r>
      <w:r w:rsidR="2D838CCC" w:rsidRPr="0041711F">
        <w:rPr>
          <w:rFonts w:ascii="Arial" w:eastAsia="Arial" w:hAnsi="Arial" w:cs="Arial"/>
        </w:rPr>
        <w:t xml:space="preserve"> strong </w:t>
      </w:r>
      <w:r w:rsidR="21BA7F36" w:rsidRPr="0041711F">
        <w:rPr>
          <w:rFonts w:ascii="Arial" w:eastAsia="Arial" w:hAnsi="Arial" w:cs="Arial"/>
        </w:rPr>
        <w:t xml:space="preserve">characteristics </w:t>
      </w:r>
      <w:r w:rsidR="2D838CCC" w:rsidRPr="0041711F">
        <w:rPr>
          <w:rFonts w:ascii="Arial" w:eastAsia="Arial" w:hAnsi="Arial" w:cs="Arial"/>
        </w:rPr>
        <w:t xml:space="preserve">in relation to heat </w:t>
      </w:r>
      <w:r w:rsidR="27AFF2D8" w:rsidRPr="0041711F">
        <w:rPr>
          <w:rFonts w:ascii="Arial" w:eastAsia="Arial" w:hAnsi="Arial" w:cs="Arial"/>
        </w:rPr>
        <w:t>resistance</w:t>
      </w:r>
      <w:r w:rsidR="2D838CCC" w:rsidRPr="0041711F">
        <w:rPr>
          <w:rFonts w:ascii="Arial" w:eastAsia="Arial" w:hAnsi="Arial" w:cs="Arial"/>
        </w:rPr>
        <w:t xml:space="preserve"> and durabil</w:t>
      </w:r>
      <w:r w:rsidR="21D875E9" w:rsidRPr="0041711F">
        <w:rPr>
          <w:rFonts w:ascii="Arial" w:eastAsia="Arial" w:hAnsi="Arial" w:cs="Arial"/>
        </w:rPr>
        <w:t>ity</w:t>
      </w:r>
      <w:r w:rsidR="1DA05975" w:rsidRPr="0041711F">
        <w:rPr>
          <w:rFonts w:ascii="Arial" w:eastAsia="Arial" w:hAnsi="Arial" w:cs="Arial"/>
        </w:rPr>
        <w:t xml:space="preserve">. </w:t>
      </w:r>
      <w:r w:rsidR="353A0B45" w:rsidRPr="0041711F">
        <w:rPr>
          <w:rFonts w:ascii="Arial" w:eastAsia="Arial" w:hAnsi="Arial" w:cs="Arial"/>
        </w:rPr>
        <w:t>As interpreted from the historical</w:t>
      </w:r>
      <w:r w:rsidR="1DA05975" w:rsidRPr="0041711F">
        <w:rPr>
          <w:rFonts w:ascii="Arial" w:eastAsia="Arial" w:hAnsi="Arial" w:cs="Arial"/>
        </w:rPr>
        <w:t xml:space="preserve"> map’s (Figure 2.0 / 2.1</w:t>
      </w:r>
      <w:r w:rsidR="6BCDA497" w:rsidRPr="0041711F">
        <w:rPr>
          <w:rFonts w:ascii="Arial" w:eastAsia="Arial" w:hAnsi="Arial" w:cs="Arial"/>
        </w:rPr>
        <w:t xml:space="preserve">) </w:t>
      </w:r>
      <w:r w:rsidR="27A71E86" w:rsidRPr="0041711F">
        <w:rPr>
          <w:rFonts w:ascii="Arial" w:eastAsia="Arial" w:hAnsi="Arial" w:cs="Arial"/>
        </w:rPr>
        <w:t xml:space="preserve">the site has been demolished and re-constructed throughout which may of lead to </w:t>
      </w:r>
      <w:r w:rsidR="68F1CFAE" w:rsidRPr="0041711F">
        <w:rPr>
          <w:rFonts w:ascii="Arial" w:eastAsia="Arial" w:hAnsi="Arial" w:cs="Arial"/>
        </w:rPr>
        <w:t>asbestos</w:t>
      </w:r>
      <w:r w:rsidR="27A71E86" w:rsidRPr="0041711F">
        <w:rPr>
          <w:rFonts w:ascii="Arial" w:eastAsia="Arial" w:hAnsi="Arial" w:cs="Arial"/>
        </w:rPr>
        <w:t xml:space="preserve"> </w:t>
      </w:r>
      <w:r w:rsidR="35EBFD0C" w:rsidRPr="0041711F">
        <w:rPr>
          <w:rFonts w:ascii="Arial" w:eastAsia="Arial" w:hAnsi="Arial" w:cs="Arial"/>
        </w:rPr>
        <w:t>polluting the soil</w:t>
      </w:r>
      <w:r w:rsidR="23F67156" w:rsidRPr="0041711F">
        <w:rPr>
          <w:rFonts w:ascii="Arial" w:eastAsia="Arial" w:hAnsi="Arial" w:cs="Arial"/>
        </w:rPr>
        <w:t xml:space="preserve"> as there is poor historic control of construction waste, building demolition, and re-use of crushed demolition aggregate as made ground </w:t>
      </w:r>
      <w:r w:rsidR="4FED6A96" w:rsidRPr="0041711F">
        <w:rPr>
          <w:rFonts w:ascii="Arial" w:eastAsia="Arial" w:hAnsi="Arial" w:cs="Arial"/>
        </w:rPr>
        <w:t>(NICOLE, 2021)</w:t>
      </w:r>
      <w:r w:rsidR="51F5CFC2" w:rsidRPr="0041711F">
        <w:rPr>
          <w:rFonts w:ascii="Arial" w:eastAsia="Arial" w:hAnsi="Arial" w:cs="Arial"/>
        </w:rPr>
        <w:t>. Although the site was demolished and re-constructed in late 1990s to early 2000s many materials still contained asbestos that may have contaminated soil</w:t>
      </w:r>
      <w:r w:rsidR="4D2475A1" w:rsidRPr="0041711F">
        <w:rPr>
          <w:rFonts w:ascii="Arial" w:eastAsia="Arial" w:hAnsi="Arial" w:cs="Arial"/>
        </w:rPr>
        <w:t xml:space="preserve"> and be used in the current structure</w:t>
      </w:r>
      <w:r w:rsidR="51F5CFC2" w:rsidRPr="0041711F">
        <w:rPr>
          <w:rFonts w:ascii="Arial" w:eastAsia="Arial" w:hAnsi="Arial" w:cs="Arial"/>
        </w:rPr>
        <w:t>, although not likely</w:t>
      </w:r>
      <w:r w:rsidR="00052E09" w:rsidRPr="0041711F">
        <w:rPr>
          <w:rFonts w:ascii="Arial" w:eastAsia="Arial" w:hAnsi="Arial" w:cs="Arial"/>
        </w:rPr>
        <w:t>,</w:t>
      </w:r>
      <w:r w:rsidR="51F5CFC2" w:rsidRPr="0041711F">
        <w:rPr>
          <w:rFonts w:ascii="Arial" w:eastAsia="Arial" w:hAnsi="Arial" w:cs="Arial"/>
        </w:rPr>
        <w:t xml:space="preserve"> it is suggested a Phase 2 soil sample </w:t>
      </w:r>
      <w:r w:rsidR="00052E09" w:rsidRPr="0041711F">
        <w:rPr>
          <w:rFonts w:ascii="Arial" w:eastAsia="Arial" w:hAnsi="Arial" w:cs="Arial"/>
        </w:rPr>
        <w:t xml:space="preserve">is </w:t>
      </w:r>
      <w:r w:rsidR="51F5CFC2" w:rsidRPr="0041711F">
        <w:rPr>
          <w:rFonts w:ascii="Arial" w:eastAsia="Arial" w:hAnsi="Arial" w:cs="Arial"/>
        </w:rPr>
        <w:t>take</w:t>
      </w:r>
      <w:r w:rsidR="00052E09" w:rsidRPr="0041711F">
        <w:rPr>
          <w:rFonts w:ascii="Arial" w:eastAsia="Arial" w:hAnsi="Arial" w:cs="Arial"/>
        </w:rPr>
        <w:t>n</w:t>
      </w:r>
      <w:r w:rsidR="51F5CFC2" w:rsidRPr="0041711F">
        <w:rPr>
          <w:rFonts w:ascii="Arial" w:eastAsia="Arial" w:hAnsi="Arial" w:cs="Arial"/>
        </w:rPr>
        <w:t xml:space="preserve"> place to ensure all potential contaminates are identified before works commence.  </w:t>
      </w:r>
    </w:p>
    <w:p w14:paraId="0EFDF885" w14:textId="1A39079E" w:rsidR="0F515CF2" w:rsidRPr="0041711F" w:rsidRDefault="0F515CF2" w:rsidP="0041711F">
      <w:pPr>
        <w:pStyle w:val="Heading1"/>
        <w:spacing w:line="360" w:lineRule="auto"/>
        <w:jc w:val="both"/>
        <w:rPr>
          <w:rFonts w:ascii="Arial" w:eastAsia="Arial" w:hAnsi="Arial" w:cs="Arial"/>
          <w:color w:val="auto"/>
          <w:sz w:val="24"/>
          <w:szCs w:val="24"/>
          <w:u w:val="single"/>
        </w:rPr>
      </w:pPr>
      <w:bookmarkStart w:id="5" w:name="_Toc187525984"/>
      <w:r w:rsidRPr="0041711F">
        <w:rPr>
          <w:rFonts w:ascii="Arial" w:eastAsia="Arial" w:hAnsi="Arial" w:cs="Arial"/>
          <w:color w:val="auto"/>
          <w:sz w:val="24"/>
          <w:szCs w:val="24"/>
          <w:u w:val="single"/>
        </w:rPr>
        <w:t>Geological appraisal</w:t>
      </w:r>
      <w:bookmarkEnd w:id="5"/>
    </w:p>
    <w:p w14:paraId="4196CDC8" w14:textId="79C20E7D" w:rsidR="1CD00C89" w:rsidRPr="0041711F" w:rsidRDefault="00352E96" w:rsidP="0041711F">
      <w:pPr>
        <w:spacing w:line="360" w:lineRule="auto"/>
        <w:jc w:val="both"/>
        <w:rPr>
          <w:rFonts w:ascii="Arial" w:eastAsia="Arial" w:hAnsi="Arial" w:cs="Arial"/>
        </w:rPr>
      </w:pPr>
      <w:r w:rsidRPr="0041711F">
        <w:rPr>
          <w:rFonts w:ascii="Arial" w:eastAsia="Arial" w:hAnsi="Arial" w:cs="Arial"/>
        </w:rPr>
        <w:t xml:space="preserve">The </w:t>
      </w:r>
      <w:r w:rsidR="00CF3DFF" w:rsidRPr="0041711F">
        <w:rPr>
          <w:rFonts w:ascii="Arial" w:eastAsia="Arial" w:hAnsi="Arial" w:cs="Arial"/>
        </w:rPr>
        <w:t>borehole log</w:t>
      </w:r>
      <w:r w:rsidR="00804781" w:rsidRPr="0041711F">
        <w:rPr>
          <w:rFonts w:ascii="Arial" w:eastAsia="Arial" w:hAnsi="Arial" w:cs="Arial"/>
        </w:rPr>
        <w:t xml:space="preserve"> </w:t>
      </w:r>
      <w:r w:rsidR="00161325" w:rsidRPr="0041711F">
        <w:rPr>
          <w:rFonts w:ascii="Arial" w:eastAsia="Arial" w:hAnsi="Arial" w:cs="Arial"/>
        </w:rPr>
        <w:t>contains information o</w:t>
      </w:r>
      <w:r w:rsidR="00DB54FF" w:rsidRPr="0041711F">
        <w:rPr>
          <w:rFonts w:ascii="Arial" w:eastAsia="Arial" w:hAnsi="Arial" w:cs="Arial"/>
        </w:rPr>
        <w:t xml:space="preserve">f the </w:t>
      </w:r>
      <w:r w:rsidR="00804781" w:rsidRPr="0041711F">
        <w:rPr>
          <w:rFonts w:ascii="Arial" w:eastAsia="Arial" w:hAnsi="Arial" w:cs="Arial"/>
        </w:rPr>
        <w:t xml:space="preserve">soil </w:t>
      </w:r>
      <w:r w:rsidR="00857AE9" w:rsidRPr="0041711F">
        <w:rPr>
          <w:rFonts w:ascii="Arial" w:eastAsia="Arial" w:hAnsi="Arial" w:cs="Arial"/>
        </w:rPr>
        <w:t>within the area</w:t>
      </w:r>
      <w:r w:rsidR="00267F6A" w:rsidRPr="0041711F">
        <w:rPr>
          <w:rFonts w:ascii="Arial" w:eastAsia="Arial" w:hAnsi="Arial" w:cs="Arial"/>
        </w:rPr>
        <w:t xml:space="preserve">, </w:t>
      </w:r>
      <w:r w:rsidR="00833C9F" w:rsidRPr="0041711F">
        <w:rPr>
          <w:rFonts w:ascii="Arial" w:eastAsia="Arial" w:hAnsi="Arial" w:cs="Arial"/>
        </w:rPr>
        <w:t>r</w:t>
      </w:r>
      <w:r w:rsidR="00267F6A" w:rsidRPr="0041711F">
        <w:rPr>
          <w:rFonts w:ascii="Arial" w:eastAsia="Arial" w:hAnsi="Arial" w:cs="Arial"/>
        </w:rPr>
        <w:t>eferring to th</w:t>
      </w:r>
      <w:r w:rsidR="005F612E" w:rsidRPr="0041711F">
        <w:rPr>
          <w:rFonts w:ascii="Arial" w:eastAsia="Arial" w:hAnsi="Arial" w:cs="Arial"/>
        </w:rPr>
        <w:t>is</w:t>
      </w:r>
      <w:r w:rsidR="00312B96" w:rsidRPr="0041711F">
        <w:rPr>
          <w:rFonts w:ascii="Arial" w:eastAsia="Arial" w:hAnsi="Arial" w:cs="Arial"/>
        </w:rPr>
        <w:t>, it indicates the history and potential works that occurred such as mining</w:t>
      </w:r>
      <w:r w:rsidR="0099719D" w:rsidRPr="0041711F">
        <w:rPr>
          <w:rFonts w:ascii="Arial" w:eastAsia="Arial" w:hAnsi="Arial" w:cs="Arial"/>
        </w:rPr>
        <w:t>.</w:t>
      </w:r>
    </w:p>
    <w:p w14:paraId="5F41BAA8" w14:textId="1A7DD81B" w:rsidR="0099719D" w:rsidRPr="0041711F" w:rsidRDefault="005B3434" w:rsidP="0041711F">
      <w:pPr>
        <w:pStyle w:val="Heading2"/>
        <w:spacing w:line="360" w:lineRule="auto"/>
        <w:jc w:val="both"/>
        <w:rPr>
          <w:rFonts w:ascii="Arial" w:eastAsia="Arial" w:hAnsi="Arial" w:cs="Arial"/>
          <w:color w:val="auto"/>
          <w:sz w:val="24"/>
          <w:szCs w:val="24"/>
          <w:u w:val="single"/>
        </w:rPr>
      </w:pPr>
      <w:bookmarkStart w:id="6" w:name="_Toc187525985"/>
      <w:r w:rsidRPr="0041711F">
        <w:rPr>
          <w:rFonts w:ascii="Arial" w:eastAsia="Arial" w:hAnsi="Arial" w:cs="Arial"/>
          <w:color w:val="auto"/>
          <w:sz w:val="24"/>
          <w:szCs w:val="24"/>
          <w:u w:val="single"/>
        </w:rPr>
        <w:t>Artificial ground</w:t>
      </w:r>
      <w:bookmarkEnd w:id="6"/>
    </w:p>
    <w:p w14:paraId="1B99F1C3" w14:textId="6E0F5FB9" w:rsidR="1CD00C89" w:rsidRPr="0041711F" w:rsidRDefault="00333FE8" w:rsidP="0041711F">
      <w:pPr>
        <w:spacing w:line="360" w:lineRule="auto"/>
        <w:jc w:val="both"/>
        <w:rPr>
          <w:rFonts w:ascii="Arial" w:eastAsia="Arial" w:hAnsi="Arial" w:cs="Arial"/>
        </w:rPr>
      </w:pPr>
      <w:r w:rsidRPr="0041711F">
        <w:rPr>
          <w:rFonts w:ascii="Arial" w:eastAsia="Arial" w:hAnsi="Arial" w:cs="Arial"/>
        </w:rPr>
        <w:t xml:space="preserve">Artificial ground is defined as </w:t>
      </w:r>
      <w:r w:rsidR="00EC42CE" w:rsidRPr="0041711F">
        <w:rPr>
          <w:rFonts w:ascii="Arial" w:eastAsia="Arial" w:hAnsi="Arial" w:cs="Arial"/>
        </w:rPr>
        <w:t>‘areas where the ground surface has been significantly modified by human activity’</w:t>
      </w:r>
      <w:r w:rsidR="00776F75" w:rsidRPr="0041711F">
        <w:rPr>
          <w:rFonts w:ascii="Arial" w:eastAsia="Arial" w:hAnsi="Arial" w:cs="Arial"/>
        </w:rPr>
        <w:t xml:space="preserve"> (BGS, n.d).</w:t>
      </w:r>
      <w:r w:rsidR="002B3DC3" w:rsidRPr="0041711F">
        <w:rPr>
          <w:rFonts w:ascii="Arial" w:eastAsia="Arial" w:hAnsi="Arial" w:cs="Arial"/>
        </w:rPr>
        <w:t xml:space="preserve"> </w:t>
      </w:r>
      <w:r w:rsidR="00AF5E63" w:rsidRPr="0041711F">
        <w:rPr>
          <w:rFonts w:ascii="Arial" w:eastAsia="Arial" w:hAnsi="Arial" w:cs="Arial"/>
        </w:rPr>
        <w:t>T</w:t>
      </w:r>
      <w:r w:rsidR="00452693" w:rsidRPr="0041711F">
        <w:rPr>
          <w:rFonts w:ascii="Arial" w:eastAsia="Arial" w:hAnsi="Arial" w:cs="Arial"/>
        </w:rPr>
        <w:t xml:space="preserve">he borehole </w:t>
      </w:r>
      <w:r w:rsidR="005B2A17" w:rsidRPr="0041711F">
        <w:rPr>
          <w:rFonts w:ascii="Arial" w:eastAsia="Arial" w:hAnsi="Arial" w:cs="Arial"/>
        </w:rPr>
        <w:t xml:space="preserve">log </w:t>
      </w:r>
      <w:r w:rsidR="00FE4AFB" w:rsidRPr="0041711F">
        <w:rPr>
          <w:rFonts w:ascii="Arial" w:eastAsia="Arial" w:hAnsi="Arial" w:cs="Arial"/>
        </w:rPr>
        <w:t>stated at</w:t>
      </w:r>
      <w:r w:rsidR="00153549" w:rsidRPr="0041711F">
        <w:rPr>
          <w:rFonts w:ascii="Arial" w:eastAsia="Arial" w:hAnsi="Arial" w:cs="Arial"/>
        </w:rPr>
        <w:t xml:space="preserve"> </w:t>
      </w:r>
      <w:r w:rsidR="002273BD" w:rsidRPr="0041711F">
        <w:rPr>
          <w:rFonts w:ascii="Arial" w:eastAsia="Arial" w:hAnsi="Arial" w:cs="Arial"/>
        </w:rPr>
        <w:t>4.95</w:t>
      </w:r>
      <w:r w:rsidR="00153549" w:rsidRPr="0041711F">
        <w:rPr>
          <w:rFonts w:ascii="Arial" w:eastAsia="Arial" w:hAnsi="Arial" w:cs="Arial"/>
        </w:rPr>
        <w:t xml:space="preserve">m below surface level is made ground consisting </w:t>
      </w:r>
      <w:r w:rsidR="00CF64E7" w:rsidRPr="0041711F">
        <w:rPr>
          <w:rFonts w:ascii="Arial" w:eastAsia="Arial" w:hAnsi="Arial" w:cs="Arial"/>
        </w:rPr>
        <w:t>of a</w:t>
      </w:r>
      <w:r w:rsidR="00B24F4F" w:rsidRPr="0041711F">
        <w:rPr>
          <w:rFonts w:ascii="Arial" w:eastAsia="Arial" w:hAnsi="Arial" w:cs="Arial"/>
        </w:rPr>
        <w:t xml:space="preserve">shes, sand, </w:t>
      </w:r>
      <w:r w:rsidR="00873A2A" w:rsidRPr="0041711F">
        <w:rPr>
          <w:rFonts w:ascii="Arial" w:eastAsia="Arial" w:hAnsi="Arial" w:cs="Arial"/>
        </w:rPr>
        <w:t>clay,</w:t>
      </w:r>
      <w:r w:rsidR="00B24F4F" w:rsidRPr="0041711F">
        <w:rPr>
          <w:rFonts w:ascii="Arial" w:eastAsia="Arial" w:hAnsi="Arial" w:cs="Arial"/>
        </w:rPr>
        <w:t xml:space="preserve"> and dense bricks. </w:t>
      </w:r>
      <w:r w:rsidR="005C0879" w:rsidRPr="0041711F">
        <w:rPr>
          <w:rFonts w:ascii="Arial" w:eastAsia="Arial" w:hAnsi="Arial" w:cs="Arial"/>
        </w:rPr>
        <w:t xml:space="preserve">Due to the </w:t>
      </w:r>
      <w:r w:rsidR="00B24F4F" w:rsidRPr="0041711F">
        <w:rPr>
          <w:rFonts w:ascii="Arial" w:eastAsia="Arial" w:hAnsi="Arial" w:cs="Arial"/>
        </w:rPr>
        <w:t>history o</w:t>
      </w:r>
      <w:r w:rsidR="005C0879" w:rsidRPr="0041711F">
        <w:rPr>
          <w:rFonts w:ascii="Arial" w:eastAsia="Arial" w:hAnsi="Arial" w:cs="Arial"/>
        </w:rPr>
        <w:t>f</w:t>
      </w:r>
      <w:r w:rsidR="00B24F4F" w:rsidRPr="0041711F">
        <w:rPr>
          <w:rFonts w:ascii="Arial" w:eastAsia="Arial" w:hAnsi="Arial" w:cs="Arial"/>
        </w:rPr>
        <w:t xml:space="preserve"> th</w:t>
      </w:r>
      <w:r w:rsidR="005C0879" w:rsidRPr="0041711F">
        <w:rPr>
          <w:rFonts w:ascii="Arial" w:eastAsia="Arial" w:hAnsi="Arial" w:cs="Arial"/>
        </w:rPr>
        <w:t>e</w:t>
      </w:r>
      <w:r w:rsidR="00B24F4F" w:rsidRPr="0041711F">
        <w:rPr>
          <w:rFonts w:ascii="Arial" w:eastAsia="Arial" w:hAnsi="Arial" w:cs="Arial"/>
        </w:rPr>
        <w:t xml:space="preserve"> </w:t>
      </w:r>
      <w:r w:rsidR="006F3309" w:rsidRPr="0041711F">
        <w:rPr>
          <w:rFonts w:ascii="Arial" w:eastAsia="Arial" w:hAnsi="Arial" w:cs="Arial"/>
        </w:rPr>
        <w:t>site,</w:t>
      </w:r>
      <w:r w:rsidR="00B24F4F" w:rsidRPr="0041711F">
        <w:rPr>
          <w:rFonts w:ascii="Arial" w:eastAsia="Arial" w:hAnsi="Arial" w:cs="Arial"/>
        </w:rPr>
        <w:t xml:space="preserve"> it is expected that the </w:t>
      </w:r>
      <w:r w:rsidR="00873A2A" w:rsidRPr="0041711F">
        <w:rPr>
          <w:rFonts w:ascii="Arial" w:eastAsia="Arial" w:hAnsi="Arial" w:cs="Arial"/>
        </w:rPr>
        <w:t xml:space="preserve">fist layers of </w:t>
      </w:r>
      <w:r w:rsidR="00B24F4F" w:rsidRPr="0041711F">
        <w:rPr>
          <w:rFonts w:ascii="Arial" w:eastAsia="Arial" w:hAnsi="Arial" w:cs="Arial"/>
        </w:rPr>
        <w:t xml:space="preserve">soil </w:t>
      </w:r>
      <w:r w:rsidR="00CF0BCB" w:rsidRPr="0041711F">
        <w:rPr>
          <w:rFonts w:ascii="Arial" w:eastAsia="Arial" w:hAnsi="Arial" w:cs="Arial"/>
        </w:rPr>
        <w:t xml:space="preserve">are </w:t>
      </w:r>
      <w:r w:rsidR="001E7830" w:rsidRPr="0041711F">
        <w:rPr>
          <w:rFonts w:ascii="Arial" w:eastAsia="Arial" w:hAnsi="Arial" w:cs="Arial"/>
        </w:rPr>
        <w:t>artificial</w:t>
      </w:r>
      <w:r w:rsidR="00B24F4F" w:rsidRPr="0041711F">
        <w:rPr>
          <w:rFonts w:ascii="Arial" w:eastAsia="Arial" w:hAnsi="Arial" w:cs="Arial"/>
        </w:rPr>
        <w:t xml:space="preserve"> </w:t>
      </w:r>
      <w:r w:rsidR="00472A2C" w:rsidRPr="0041711F">
        <w:rPr>
          <w:rFonts w:ascii="Arial" w:eastAsia="Arial" w:hAnsi="Arial" w:cs="Arial"/>
        </w:rPr>
        <w:t>to</w:t>
      </w:r>
      <w:r w:rsidR="001E7830" w:rsidRPr="0041711F">
        <w:rPr>
          <w:rFonts w:ascii="Arial" w:eastAsia="Arial" w:hAnsi="Arial" w:cs="Arial"/>
        </w:rPr>
        <w:t xml:space="preserve"> </w:t>
      </w:r>
      <w:r w:rsidR="001E7830" w:rsidRPr="0041711F">
        <w:rPr>
          <w:rFonts w:ascii="Arial" w:eastAsia="Arial" w:hAnsi="Arial" w:cs="Arial"/>
        </w:rPr>
        <w:lastRenderedPageBreak/>
        <w:t>strengthen and support the foundation for the current structure</w:t>
      </w:r>
      <w:r w:rsidR="0054053B" w:rsidRPr="0041711F">
        <w:rPr>
          <w:rFonts w:ascii="Arial" w:eastAsia="Arial" w:hAnsi="Arial" w:cs="Arial"/>
        </w:rPr>
        <w:t>.</w:t>
      </w:r>
      <w:r w:rsidR="008264A9" w:rsidRPr="0041711F">
        <w:rPr>
          <w:rFonts w:ascii="Arial" w:eastAsia="Arial" w:hAnsi="Arial" w:cs="Arial"/>
        </w:rPr>
        <w:t xml:space="preserve"> </w:t>
      </w:r>
      <w:r w:rsidR="00493D40" w:rsidRPr="0041711F">
        <w:rPr>
          <w:rFonts w:ascii="Arial" w:eastAsia="Arial" w:hAnsi="Arial" w:cs="Arial"/>
        </w:rPr>
        <w:t xml:space="preserve">The ordnance datum (OD) </w:t>
      </w:r>
      <w:r w:rsidR="007119CB" w:rsidRPr="0041711F">
        <w:rPr>
          <w:rFonts w:ascii="Arial" w:eastAsia="Arial" w:hAnsi="Arial" w:cs="Arial"/>
        </w:rPr>
        <w:t xml:space="preserve">has measured the artificial ground </w:t>
      </w:r>
      <w:r w:rsidR="00F945BE" w:rsidRPr="0041711F">
        <w:rPr>
          <w:rFonts w:ascii="Arial" w:eastAsia="Arial" w:hAnsi="Arial" w:cs="Arial"/>
        </w:rPr>
        <w:t>4.23</w:t>
      </w:r>
      <w:r w:rsidR="007119CB" w:rsidRPr="0041711F">
        <w:rPr>
          <w:rFonts w:ascii="Arial" w:eastAsia="Arial" w:hAnsi="Arial" w:cs="Arial"/>
        </w:rPr>
        <w:t>m above sea level</w:t>
      </w:r>
      <w:r w:rsidR="002273BD" w:rsidRPr="0041711F">
        <w:rPr>
          <w:rFonts w:ascii="Arial" w:eastAsia="Arial" w:hAnsi="Arial" w:cs="Arial"/>
        </w:rPr>
        <w:t xml:space="preserve">, </w:t>
      </w:r>
      <w:r w:rsidR="00383E57" w:rsidRPr="0041711F">
        <w:rPr>
          <w:rFonts w:ascii="Arial" w:eastAsia="Arial" w:hAnsi="Arial" w:cs="Arial"/>
        </w:rPr>
        <w:t>no</w:t>
      </w:r>
      <w:r w:rsidR="002273BD" w:rsidRPr="0041711F">
        <w:rPr>
          <w:rFonts w:ascii="Arial" w:eastAsia="Arial" w:hAnsi="Arial" w:cs="Arial"/>
        </w:rPr>
        <w:t xml:space="preserve"> groundwater was </w:t>
      </w:r>
      <w:r w:rsidR="00383E57" w:rsidRPr="0041711F">
        <w:rPr>
          <w:rFonts w:ascii="Arial" w:eastAsia="Arial" w:hAnsi="Arial" w:cs="Arial"/>
        </w:rPr>
        <w:t>recovered at this distance</w:t>
      </w:r>
      <w:r w:rsidR="00E20C6D" w:rsidRPr="0041711F">
        <w:rPr>
          <w:rFonts w:ascii="Arial" w:eastAsia="Arial" w:hAnsi="Arial" w:cs="Arial"/>
        </w:rPr>
        <w:t xml:space="preserve"> due to the porosity of the materials</w:t>
      </w:r>
      <w:r w:rsidR="00383E57" w:rsidRPr="0041711F">
        <w:rPr>
          <w:rFonts w:ascii="Arial" w:eastAsia="Arial" w:hAnsi="Arial" w:cs="Arial"/>
        </w:rPr>
        <w:t>.</w:t>
      </w:r>
    </w:p>
    <w:p w14:paraId="08E1E773" w14:textId="0E548600" w:rsidR="00383E57" w:rsidRPr="0041711F" w:rsidRDefault="00380631" w:rsidP="0041711F">
      <w:pPr>
        <w:pStyle w:val="Heading2"/>
        <w:spacing w:line="360" w:lineRule="auto"/>
        <w:jc w:val="both"/>
        <w:rPr>
          <w:rFonts w:ascii="Arial" w:eastAsia="Arial" w:hAnsi="Arial" w:cs="Arial"/>
          <w:color w:val="auto"/>
          <w:sz w:val="24"/>
          <w:szCs w:val="24"/>
          <w:u w:val="single"/>
        </w:rPr>
      </w:pPr>
      <w:bookmarkStart w:id="7" w:name="_Toc187525986"/>
      <w:r w:rsidRPr="0041711F">
        <w:rPr>
          <w:rFonts w:ascii="Arial" w:eastAsia="Arial" w:hAnsi="Arial" w:cs="Arial"/>
          <w:color w:val="auto"/>
          <w:sz w:val="24"/>
          <w:szCs w:val="24"/>
          <w:u w:val="single"/>
        </w:rPr>
        <w:t xml:space="preserve">Superficial </w:t>
      </w:r>
      <w:r w:rsidR="001F2C39" w:rsidRPr="0041711F">
        <w:rPr>
          <w:rFonts w:ascii="Arial" w:eastAsia="Arial" w:hAnsi="Arial" w:cs="Arial"/>
          <w:color w:val="auto"/>
          <w:sz w:val="24"/>
          <w:szCs w:val="24"/>
          <w:u w:val="single"/>
        </w:rPr>
        <w:t>ground</w:t>
      </w:r>
      <w:bookmarkEnd w:id="7"/>
    </w:p>
    <w:p w14:paraId="2D0DE5B6" w14:textId="46C49168" w:rsidR="00E46E80" w:rsidRPr="0041711F" w:rsidRDefault="00CD50CE" w:rsidP="0041711F">
      <w:pPr>
        <w:spacing w:line="360" w:lineRule="auto"/>
        <w:jc w:val="both"/>
        <w:rPr>
          <w:rFonts w:ascii="Arial" w:eastAsia="Arial" w:hAnsi="Arial" w:cs="Arial"/>
        </w:rPr>
      </w:pPr>
      <w:r w:rsidRPr="0041711F">
        <w:rPr>
          <w:rFonts w:ascii="Arial" w:eastAsia="Arial" w:hAnsi="Arial" w:cs="Arial"/>
        </w:rPr>
        <w:t>The borehole log indicates a combination of s</w:t>
      </w:r>
      <w:r w:rsidR="00DA2FC3" w:rsidRPr="0041711F">
        <w:rPr>
          <w:rFonts w:ascii="Arial" w:eastAsia="Arial" w:hAnsi="Arial" w:cs="Arial"/>
        </w:rPr>
        <w:t>uperficial ground</w:t>
      </w:r>
      <w:r w:rsidR="00416F9D" w:rsidRPr="0041711F">
        <w:rPr>
          <w:rFonts w:ascii="Arial" w:eastAsia="Arial" w:hAnsi="Arial" w:cs="Arial"/>
        </w:rPr>
        <w:t xml:space="preserve">. </w:t>
      </w:r>
      <w:r w:rsidR="009E4B62" w:rsidRPr="0041711F">
        <w:rPr>
          <w:rFonts w:ascii="Arial" w:eastAsia="Arial" w:hAnsi="Arial" w:cs="Arial"/>
        </w:rPr>
        <w:t xml:space="preserve">Very dense sandy gravel with traces of sandy clay was identified at a depth </w:t>
      </w:r>
      <w:r w:rsidR="0029572E" w:rsidRPr="0041711F">
        <w:rPr>
          <w:rFonts w:ascii="Arial" w:eastAsia="Arial" w:hAnsi="Arial" w:cs="Arial"/>
        </w:rPr>
        <w:t>from 4.95m to 7.00</w:t>
      </w:r>
      <w:r w:rsidR="004545DB" w:rsidRPr="0041711F">
        <w:rPr>
          <w:rFonts w:ascii="Arial" w:eastAsia="Arial" w:hAnsi="Arial" w:cs="Arial"/>
        </w:rPr>
        <w:t xml:space="preserve">m, </w:t>
      </w:r>
      <w:r w:rsidR="000746CB" w:rsidRPr="0041711F">
        <w:rPr>
          <w:rFonts w:ascii="Arial" w:eastAsia="Arial" w:hAnsi="Arial" w:cs="Arial"/>
        </w:rPr>
        <w:t>the</w:t>
      </w:r>
      <w:r w:rsidR="004545DB" w:rsidRPr="0041711F">
        <w:rPr>
          <w:rFonts w:ascii="Arial" w:eastAsia="Arial" w:hAnsi="Arial" w:cs="Arial"/>
        </w:rPr>
        <w:t xml:space="preserve"> material located ca</w:t>
      </w:r>
      <w:r w:rsidR="004419F4" w:rsidRPr="0041711F">
        <w:rPr>
          <w:rFonts w:ascii="Arial" w:eastAsia="Arial" w:hAnsi="Arial" w:cs="Arial"/>
        </w:rPr>
        <w:t xml:space="preserve">n maintain the pressure of the proposed building however </w:t>
      </w:r>
      <w:r w:rsidR="00A9101F" w:rsidRPr="0041711F">
        <w:rPr>
          <w:rFonts w:ascii="Arial" w:eastAsia="Arial" w:hAnsi="Arial" w:cs="Arial"/>
        </w:rPr>
        <w:t xml:space="preserve">as clay </w:t>
      </w:r>
      <w:r w:rsidR="00521408" w:rsidRPr="0041711F">
        <w:rPr>
          <w:rFonts w:ascii="Arial" w:eastAsia="Arial" w:hAnsi="Arial" w:cs="Arial"/>
        </w:rPr>
        <w:t xml:space="preserve">is dense, the time taken for water to </w:t>
      </w:r>
      <w:r w:rsidR="009C5337" w:rsidRPr="0041711F">
        <w:rPr>
          <w:rFonts w:ascii="Arial" w:eastAsia="Arial" w:hAnsi="Arial" w:cs="Arial"/>
        </w:rPr>
        <w:t>pass through is</w:t>
      </w:r>
      <w:r w:rsidR="00E16F8F" w:rsidRPr="0041711F">
        <w:rPr>
          <w:rFonts w:ascii="Arial" w:eastAsia="Arial" w:hAnsi="Arial" w:cs="Arial"/>
        </w:rPr>
        <w:t xml:space="preserve"> </w:t>
      </w:r>
      <w:r w:rsidR="00407CE2" w:rsidRPr="0041711F">
        <w:rPr>
          <w:rFonts w:ascii="Arial" w:eastAsia="Arial" w:hAnsi="Arial" w:cs="Arial"/>
        </w:rPr>
        <w:t>lengthy due to its porosity</w:t>
      </w:r>
      <w:r w:rsidR="006F0D59" w:rsidRPr="0041711F">
        <w:rPr>
          <w:rFonts w:ascii="Arial" w:eastAsia="Arial" w:hAnsi="Arial" w:cs="Arial"/>
        </w:rPr>
        <w:t>,</w:t>
      </w:r>
      <w:r w:rsidR="00B50CC7" w:rsidRPr="0041711F">
        <w:rPr>
          <w:rFonts w:ascii="Arial" w:eastAsia="Arial" w:hAnsi="Arial" w:cs="Arial"/>
        </w:rPr>
        <w:t xml:space="preserve"> </w:t>
      </w:r>
      <w:r w:rsidR="00DA6314" w:rsidRPr="0041711F">
        <w:rPr>
          <w:rFonts w:ascii="Arial" w:eastAsia="Arial" w:hAnsi="Arial" w:cs="Arial"/>
        </w:rPr>
        <w:t>adequate drainage must be installed</w:t>
      </w:r>
      <w:r w:rsidR="00B50CC7" w:rsidRPr="0041711F">
        <w:rPr>
          <w:rFonts w:ascii="Arial" w:eastAsia="Arial" w:hAnsi="Arial" w:cs="Arial"/>
        </w:rPr>
        <w:t xml:space="preserve"> otherwise the risk of </w:t>
      </w:r>
      <w:r w:rsidR="00F918A5" w:rsidRPr="0041711F">
        <w:rPr>
          <w:rFonts w:ascii="Arial" w:eastAsia="Arial" w:hAnsi="Arial" w:cs="Arial"/>
        </w:rPr>
        <w:t>groundwater flooding is a potential</w:t>
      </w:r>
      <w:r w:rsidR="00DA6314" w:rsidRPr="0041711F">
        <w:rPr>
          <w:rFonts w:ascii="Arial" w:eastAsia="Arial" w:hAnsi="Arial" w:cs="Arial"/>
        </w:rPr>
        <w:t>.</w:t>
      </w:r>
      <w:r w:rsidR="001A2AE4" w:rsidRPr="0041711F">
        <w:rPr>
          <w:rFonts w:ascii="Arial" w:eastAsia="Arial" w:hAnsi="Arial" w:cs="Arial"/>
        </w:rPr>
        <w:t xml:space="preserve"> </w:t>
      </w:r>
      <w:r w:rsidR="00DA6314" w:rsidRPr="0041711F">
        <w:rPr>
          <w:rFonts w:ascii="Arial" w:eastAsia="Arial" w:hAnsi="Arial" w:cs="Arial"/>
        </w:rPr>
        <w:t xml:space="preserve">At </w:t>
      </w:r>
      <w:r w:rsidR="00312C25" w:rsidRPr="0041711F">
        <w:rPr>
          <w:rFonts w:ascii="Arial" w:eastAsia="Arial" w:hAnsi="Arial" w:cs="Arial"/>
        </w:rPr>
        <w:t xml:space="preserve">7.00m to 7.95m </w:t>
      </w:r>
      <w:r w:rsidR="00E67D28" w:rsidRPr="0041711F">
        <w:rPr>
          <w:rFonts w:ascii="Arial" w:eastAsia="Arial" w:hAnsi="Arial" w:cs="Arial"/>
        </w:rPr>
        <w:t>the material was very dense brown sand with some gravel</w:t>
      </w:r>
      <w:r w:rsidR="003E2735" w:rsidRPr="0041711F">
        <w:rPr>
          <w:rFonts w:ascii="Arial" w:eastAsia="Arial" w:hAnsi="Arial" w:cs="Arial"/>
        </w:rPr>
        <w:t>, the materials found at this depth are excellent for supporting the load weight</w:t>
      </w:r>
      <w:r w:rsidR="00107C94" w:rsidRPr="0041711F">
        <w:rPr>
          <w:rFonts w:ascii="Arial" w:eastAsia="Arial" w:hAnsi="Arial" w:cs="Arial"/>
        </w:rPr>
        <w:t xml:space="preserve">. From </w:t>
      </w:r>
      <w:r w:rsidR="0078659E" w:rsidRPr="0041711F">
        <w:rPr>
          <w:rFonts w:ascii="Arial" w:eastAsia="Arial" w:hAnsi="Arial" w:cs="Arial"/>
        </w:rPr>
        <w:t xml:space="preserve">7.95m </w:t>
      </w:r>
      <w:r w:rsidR="00C077A4" w:rsidRPr="0041711F">
        <w:rPr>
          <w:rFonts w:ascii="Arial" w:eastAsia="Arial" w:hAnsi="Arial" w:cs="Arial"/>
        </w:rPr>
        <w:t xml:space="preserve">to 11.00m it shown stiff </w:t>
      </w:r>
      <w:r w:rsidR="00AD78C2" w:rsidRPr="0041711F">
        <w:rPr>
          <w:rFonts w:ascii="Arial" w:eastAsia="Arial" w:hAnsi="Arial" w:cs="Arial"/>
        </w:rPr>
        <w:t>grey, brown</w:t>
      </w:r>
      <w:r w:rsidR="00C15A8C" w:rsidRPr="0041711F">
        <w:rPr>
          <w:rFonts w:ascii="Arial" w:eastAsia="Arial" w:hAnsi="Arial" w:cs="Arial"/>
        </w:rPr>
        <w:t xml:space="preserve"> gravelly boulder clay</w:t>
      </w:r>
      <w:r w:rsidR="008A2A31" w:rsidRPr="0041711F">
        <w:rPr>
          <w:rFonts w:ascii="Arial" w:eastAsia="Arial" w:hAnsi="Arial" w:cs="Arial"/>
        </w:rPr>
        <w:t xml:space="preserve"> </w:t>
      </w:r>
      <w:r w:rsidR="00D14BB9" w:rsidRPr="0041711F">
        <w:rPr>
          <w:rFonts w:ascii="Arial" w:eastAsia="Arial" w:hAnsi="Arial" w:cs="Arial"/>
        </w:rPr>
        <w:t xml:space="preserve">due </w:t>
      </w:r>
      <w:r w:rsidR="008A2A31" w:rsidRPr="0041711F">
        <w:rPr>
          <w:rFonts w:ascii="Arial" w:eastAsia="Arial" w:hAnsi="Arial" w:cs="Arial"/>
        </w:rPr>
        <w:t>and sits 1.23m above sea level.</w:t>
      </w:r>
      <w:r w:rsidR="00D14BB9" w:rsidRPr="0041711F">
        <w:rPr>
          <w:rFonts w:ascii="Arial" w:eastAsia="Arial" w:hAnsi="Arial" w:cs="Arial"/>
        </w:rPr>
        <w:t xml:space="preserve"> At </w:t>
      </w:r>
      <w:r w:rsidR="00C15A8C" w:rsidRPr="0041711F">
        <w:rPr>
          <w:rFonts w:ascii="Arial" w:eastAsia="Arial" w:hAnsi="Arial" w:cs="Arial"/>
        </w:rPr>
        <w:t xml:space="preserve">11.00m to 18.60m </w:t>
      </w:r>
      <w:r w:rsidR="00AD78C2" w:rsidRPr="0041711F">
        <w:rPr>
          <w:rFonts w:ascii="Arial" w:eastAsia="Arial" w:hAnsi="Arial" w:cs="Arial"/>
        </w:rPr>
        <w:t xml:space="preserve">very stiff grey gravelly boulder clay was identified, </w:t>
      </w:r>
      <w:r w:rsidR="00026B0B" w:rsidRPr="0041711F">
        <w:rPr>
          <w:rFonts w:ascii="Arial" w:eastAsia="Arial" w:hAnsi="Arial" w:cs="Arial"/>
        </w:rPr>
        <w:t>as its very dense</w:t>
      </w:r>
      <w:r w:rsidR="001D2E86" w:rsidRPr="0041711F">
        <w:rPr>
          <w:rFonts w:ascii="Arial" w:eastAsia="Arial" w:hAnsi="Arial" w:cs="Arial"/>
        </w:rPr>
        <w:t xml:space="preserve"> </w:t>
      </w:r>
      <w:r w:rsidR="00C57CEE" w:rsidRPr="0041711F">
        <w:rPr>
          <w:rFonts w:ascii="Arial" w:eastAsia="Arial" w:hAnsi="Arial" w:cs="Arial"/>
        </w:rPr>
        <w:t>the foundation will be supported correctly and can the soil around can withstand the load of the project</w:t>
      </w:r>
      <w:r w:rsidR="00DF661D" w:rsidRPr="0041711F">
        <w:rPr>
          <w:rFonts w:ascii="Arial" w:eastAsia="Arial" w:hAnsi="Arial" w:cs="Arial"/>
        </w:rPr>
        <w:t>, however</w:t>
      </w:r>
      <w:r w:rsidR="00AC6C6B" w:rsidRPr="0041711F">
        <w:rPr>
          <w:rFonts w:ascii="Arial" w:eastAsia="Arial" w:hAnsi="Arial" w:cs="Arial"/>
        </w:rPr>
        <w:t xml:space="preserve"> during excavation there is a risk of the soil collapsing in on itself </w:t>
      </w:r>
      <w:r w:rsidR="001B64F7" w:rsidRPr="0041711F">
        <w:rPr>
          <w:rFonts w:ascii="Arial" w:eastAsia="Arial" w:hAnsi="Arial" w:cs="Arial"/>
        </w:rPr>
        <w:t>if the excavated area is placed too close to the excavated area</w:t>
      </w:r>
      <w:r w:rsidR="00B50CC7" w:rsidRPr="0041711F">
        <w:rPr>
          <w:rFonts w:ascii="Arial" w:eastAsia="Arial" w:hAnsi="Arial" w:cs="Arial"/>
        </w:rPr>
        <w:t xml:space="preserve"> due to the weight and density of the soil.</w:t>
      </w:r>
      <w:r w:rsidR="00E46E80" w:rsidRPr="0041711F">
        <w:rPr>
          <w:rFonts w:ascii="Arial" w:eastAsia="Arial" w:hAnsi="Arial" w:cs="Arial"/>
        </w:rPr>
        <w:t xml:space="preserve"> Bedrock was identified at</w:t>
      </w:r>
      <w:r w:rsidR="006A11E1" w:rsidRPr="0041711F">
        <w:rPr>
          <w:rFonts w:ascii="Arial" w:eastAsia="Arial" w:hAnsi="Arial" w:cs="Arial"/>
        </w:rPr>
        <w:t xml:space="preserve"> a depth of </w:t>
      </w:r>
      <w:r w:rsidR="00B334DA" w:rsidRPr="0041711F">
        <w:rPr>
          <w:rFonts w:ascii="Arial" w:eastAsia="Arial" w:hAnsi="Arial" w:cs="Arial"/>
        </w:rPr>
        <w:t>18.60m to</w:t>
      </w:r>
      <w:r w:rsidR="00DF6C6A" w:rsidRPr="0041711F">
        <w:rPr>
          <w:rFonts w:ascii="Arial" w:eastAsia="Arial" w:hAnsi="Arial" w:cs="Arial"/>
        </w:rPr>
        <w:t xml:space="preserve"> </w:t>
      </w:r>
      <w:r w:rsidR="00273568" w:rsidRPr="0041711F">
        <w:rPr>
          <w:rFonts w:ascii="Arial" w:eastAsia="Arial" w:hAnsi="Arial" w:cs="Arial"/>
        </w:rPr>
        <w:t>when the</w:t>
      </w:r>
      <w:r w:rsidR="00DF6C6A" w:rsidRPr="0041711F">
        <w:rPr>
          <w:rFonts w:ascii="Arial" w:eastAsia="Arial" w:hAnsi="Arial" w:cs="Arial"/>
        </w:rPr>
        <w:t xml:space="preserve"> borehole stopped at 22.00m</w:t>
      </w:r>
      <w:r w:rsidR="00273568" w:rsidRPr="0041711F">
        <w:rPr>
          <w:rFonts w:ascii="Arial" w:eastAsia="Arial" w:hAnsi="Arial" w:cs="Arial"/>
        </w:rPr>
        <w:t xml:space="preserve"> bedrock was identified as grey mudstone</w:t>
      </w:r>
      <w:r w:rsidR="00F461ED" w:rsidRPr="0041711F">
        <w:rPr>
          <w:rFonts w:ascii="Arial" w:eastAsia="Arial" w:hAnsi="Arial" w:cs="Arial"/>
        </w:rPr>
        <w:t xml:space="preserve"> a dense material suitable for </w:t>
      </w:r>
      <w:r w:rsidR="00B47E96" w:rsidRPr="0041711F">
        <w:rPr>
          <w:rFonts w:ascii="Arial" w:eastAsia="Arial" w:hAnsi="Arial" w:cs="Arial"/>
        </w:rPr>
        <w:t>managing the proposed building above.</w:t>
      </w:r>
    </w:p>
    <w:p w14:paraId="7F793A23" w14:textId="3A22BD31" w:rsidR="000652DF" w:rsidRPr="0041711F" w:rsidRDefault="00E46E80" w:rsidP="0041711F">
      <w:pPr>
        <w:spacing w:line="360" w:lineRule="auto"/>
        <w:jc w:val="both"/>
        <w:rPr>
          <w:rFonts w:ascii="Arial" w:eastAsia="Arial" w:hAnsi="Arial" w:cs="Arial"/>
        </w:rPr>
      </w:pPr>
      <w:r w:rsidRPr="0041711F">
        <w:rPr>
          <w:rFonts w:ascii="Arial" w:eastAsia="Arial" w:hAnsi="Arial" w:cs="Arial"/>
        </w:rPr>
        <w:t>As</w:t>
      </w:r>
      <w:r w:rsidR="00E54ED9" w:rsidRPr="0041711F">
        <w:rPr>
          <w:rFonts w:ascii="Arial" w:eastAsia="Arial" w:hAnsi="Arial" w:cs="Arial"/>
        </w:rPr>
        <w:t xml:space="preserve"> there was no void area </w:t>
      </w:r>
      <w:r w:rsidR="000700D1" w:rsidRPr="0041711F">
        <w:rPr>
          <w:rFonts w:ascii="Arial" w:eastAsia="Arial" w:hAnsi="Arial" w:cs="Arial"/>
        </w:rPr>
        <w:t>located throughout borehole report</w:t>
      </w:r>
      <w:r w:rsidR="00043846" w:rsidRPr="0041711F">
        <w:rPr>
          <w:rFonts w:ascii="Arial" w:eastAsia="Arial" w:hAnsi="Arial" w:cs="Arial"/>
        </w:rPr>
        <w:t xml:space="preserve">, no mining took place beneath the site, however due to the </w:t>
      </w:r>
      <w:r w:rsidR="00BD212E" w:rsidRPr="0041711F">
        <w:rPr>
          <w:rFonts w:ascii="Arial" w:eastAsia="Arial" w:hAnsi="Arial" w:cs="Arial"/>
        </w:rPr>
        <w:t>industrial history of Swansea</w:t>
      </w:r>
      <w:r w:rsidR="00CF0542" w:rsidRPr="0041711F">
        <w:rPr>
          <w:rFonts w:ascii="Arial" w:eastAsia="Arial" w:hAnsi="Arial" w:cs="Arial"/>
        </w:rPr>
        <w:t xml:space="preserve"> mining did occur near the site, to ensure there are no void areas within the soil </w:t>
      </w:r>
      <w:r w:rsidR="00921A96" w:rsidRPr="0041711F">
        <w:rPr>
          <w:rFonts w:ascii="Arial" w:eastAsia="Arial" w:hAnsi="Arial" w:cs="Arial"/>
        </w:rPr>
        <w:t xml:space="preserve">further investigation is conducted, show be done by using </w:t>
      </w:r>
      <w:r w:rsidR="007B0563" w:rsidRPr="0041711F">
        <w:rPr>
          <w:rFonts w:ascii="Arial" w:eastAsia="Arial" w:hAnsi="Arial" w:cs="Arial"/>
        </w:rPr>
        <w:t>Mining Remediation Authority</w:t>
      </w:r>
      <w:r w:rsidR="00224241" w:rsidRPr="0041711F">
        <w:rPr>
          <w:rFonts w:ascii="Arial" w:eastAsia="Arial" w:hAnsi="Arial" w:cs="Arial"/>
        </w:rPr>
        <w:t xml:space="preserve"> which will provide maps and </w:t>
      </w:r>
      <w:r w:rsidR="00A231C6" w:rsidRPr="0041711F">
        <w:rPr>
          <w:rFonts w:ascii="Arial" w:eastAsia="Arial" w:hAnsi="Arial" w:cs="Arial"/>
        </w:rPr>
        <w:t>known mining tunnels within the area</w:t>
      </w:r>
      <w:r w:rsidR="000652DF" w:rsidRPr="0041711F">
        <w:rPr>
          <w:rFonts w:ascii="Arial" w:eastAsia="Arial" w:hAnsi="Arial" w:cs="Arial"/>
        </w:rPr>
        <w:t>.</w:t>
      </w:r>
    </w:p>
    <w:p w14:paraId="4AD23170" w14:textId="3A22BD31" w:rsidR="1CD00C89" w:rsidRPr="0041711F" w:rsidRDefault="000652DF" w:rsidP="0041711F">
      <w:pPr>
        <w:pStyle w:val="Heading2"/>
        <w:spacing w:line="360" w:lineRule="auto"/>
        <w:jc w:val="both"/>
        <w:rPr>
          <w:rFonts w:ascii="Arial" w:eastAsia="Arial" w:hAnsi="Arial" w:cs="Arial"/>
          <w:color w:val="auto"/>
          <w:sz w:val="24"/>
          <w:szCs w:val="24"/>
          <w:u w:val="single"/>
        </w:rPr>
      </w:pPr>
      <w:bookmarkStart w:id="8" w:name="_Toc187525987"/>
      <w:r w:rsidRPr="0041711F">
        <w:rPr>
          <w:rFonts w:ascii="Arial" w:eastAsia="Arial" w:hAnsi="Arial" w:cs="Arial"/>
          <w:color w:val="auto"/>
          <w:sz w:val="24"/>
          <w:szCs w:val="24"/>
          <w:u w:val="single"/>
        </w:rPr>
        <w:lastRenderedPageBreak/>
        <w:t>Foundation</w:t>
      </w:r>
      <w:bookmarkEnd w:id="8"/>
    </w:p>
    <w:p w14:paraId="16A61B7F" w14:textId="1C8E9878" w:rsidR="1CD00C89" w:rsidRPr="0041711F" w:rsidRDefault="00CD1C32" w:rsidP="0041711F">
      <w:pPr>
        <w:spacing w:line="360" w:lineRule="auto"/>
        <w:jc w:val="both"/>
        <w:rPr>
          <w:rFonts w:ascii="Arial" w:eastAsia="Arial" w:hAnsi="Arial" w:cs="Arial"/>
        </w:rPr>
      </w:pPr>
      <w:r w:rsidRPr="0041711F">
        <w:rPr>
          <w:rFonts w:ascii="Arial" w:hAnsi="Arial" w:cs="Arial"/>
          <w:noProof/>
        </w:rPr>
        <w:drawing>
          <wp:anchor distT="0" distB="0" distL="114300" distR="114300" simplePos="0" relativeHeight="251667456" behindDoc="0" locked="0" layoutInCell="1" allowOverlap="1" wp14:anchorId="09265C57" wp14:editId="6E492B35">
            <wp:simplePos x="0" y="0"/>
            <wp:positionH relativeFrom="margin">
              <wp:posOffset>0</wp:posOffset>
            </wp:positionH>
            <wp:positionV relativeFrom="paragraph">
              <wp:posOffset>292735</wp:posOffset>
            </wp:positionV>
            <wp:extent cx="1891665" cy="2943225"/>
            <wp:effectExtent l="0" t="0" r="0" b="9525"/>
            <wp:wrapThrough wrapText="bothSides">
              <wp:wrapPolygon edited="0">
                <wp:start x="0" y="0"/>
                <wp:lineTo x="0" y="21530"/>
                <wp:lineTo x="21317" y="21530"/>
                <wp:lineTo x="21317" y="0"/>
                <wp:lineTo x="0" y="0"/>
              </wp:wrapPolygon>
            </wp:wrapThrough>
            <wp:docPr id="565215088" name="Picture 4" descr="Pile Foundations | Types of Piles | Cassions - Understand Building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le Foundations | Types of Piles | Cassions - Understand Building  Construction"/>
                    <pic:cNvPicPr>
                      <a:picLocks noChangeAspect="1" noChangeArrowheads="1"/>
                    </pic:cNvPicPr>
                  </pic:nvPicPr>
                  <pic:blipFill rotWithShape="1">
                    <a:blip r:embed="rId18">
                      <a:extLst>
                        <a:ext uri="{28A0092B-C50C-407E-A947-70E740481C1C}">
                          <a14:useLocalDpi xmlns:a14="http://schemas.microsoft.com/office/drawing/2010/main" val="0"/>
                        </a:ext>
                      </a:extLst>
                    </a:blip>
                    <a:srcRect l="2991" r="50644" b="3283"/>
                    <a:stretch/>
                  </pic:blipFill>
                  <pic:spPr bwMode="auto">
                    <a:xfrm>
                      <a:off x="0" y="0"/>
                      <a:ext cx="1891665" cy="29432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81235" w:rsidRPr="0041711F">
        <w:rPr>
          <w:rFonts w:ascii="Arial" w:hAnsi="Arial" w:cs="Arial"/>
        </w:rPr>
        <w:t xml:space="preserve">The borehole log identified the soil beneath the site, due to the size of the project a deep </w:t>
      </w:r>
      <w:r w:rsidR="00AC0DD0" w:rsidRPr="0041711F">
        <w:rPr>
          <w:rFonts w:ascii="Arial" w:hAnsi="Arial" w:cs="Arial"/>
        </w:rPr>
        <w:t xml:space="preserve">foundation </w:t>
      </w:r>
      <w:r w:rsidR="00BB4B42" w:rsidRPr="0041711F">
        <w:rPr>
          <w:rFonts w:ascii="Arial" w:hAnsi="Arial" w:cs="Arial"/>
        </w:rPr>
        <w:t xml:space="preserve">is </w:t>
      </w:r>
      <w:r w:rsidR="00E626AC" w:rsidRPr="0041711F">
        <w:rPr>
          <w:rFonts w:ascii="Arial" w:hAnsi="Arial" w:cs="Arial"/>
        </w:rPr>
        <w:t>recommended</w:t>
      </w:r>
      <w:r w:rsidR="00392938" w:rsidRPr="0041711F">
        <w:rPr>
          <w:rFonts w:ascii="Arial" w:hAnsi="Arial" w:cs="Arial"/>
        </w:rPr>
        <w:t xml:space="preserve"> </w:t>
      </w:r>
      <w:r w:rsidR="00BE3D60" w:rsidRPr="0041711F">
        <w:rPr>
          <w:rFonts w:ascii="Arial" w:hAnsi="Arial" w:cs="Arial"/>
        </w:rPr>
        <w:t>a</w:t>
      </w:r>
      <w:r w:rsidR="00AF3CAC" w:rsidRPr="0041711F">
        <w:rPr>
          <w:rFonts w:ascii="Arial" w:hAnsi="Arial" w:cs="Arial"/>
        </w:rPr>
        <w:t>t</w:t>
      </w:r>
      <w:r w:rsidR="00BE3D60" w:rsidRPr="0041711F">
        <w:rPr>
          <w:rFonts w:ascii="Arial" w:hAnsi="Arial" w:cs="Arial"/>
        </w:rPr>
        <w:t xml:space="preserve"> a</w:t>
      </w:r>
      <w:r w:rsidR="00AF3CAC" w:rsidRPr="0041711F">
        <w:rPr>
          <w:rFonts w:ascii="Arial" w:hAnsi="Arial" w:cs="Arial"/>
        </w:rPr>
        <w:t xml:space="preserve"> depth </w:t>
      </w:r>
      <w:r w:rsidR="00266CB1" w:rsidRPr="0041711F">
        <w:rPr>
          <w:rFonts w:ascii="Arial" w:hAnsi="Arial" w:cs="Arial"/>
        </w:rPr>
        <w:t>of 11.00m</w:t>
      </w:r>
      <w:r w:rsidR="001B0B15" w:rsidRPr="0041711F">
        <w:rPr>
          <w:rFonts w:ascii="Arial" w:hAnsi="Arial" w:cs="Arial"/>
        </w:rPr>
        <w:t xml:space="preserve"> to 18.60</w:t>
      </w:r>
      <w:r w:rsidR="00B6709D" w:rsidRPr="0041711F">
        <w:rPr>
          <w:rFonts w:ascii="Arial" w:hAnsi="Arial" w:cs="Arial"/>
        </w:rPr>
        <w:t>m</w:t>
      </w:r>
      <w:r w:rsidR="00BE3D60" w:rsidRPr="0041711F">
        <w:rPr>
          <w:rFonts w:ascii="Arial" w:hAnsi="Arial" w:cs="Arial"/>
        </w:rPr>
        <w:t>,</w:t>
      </w:r>
      <w:r w:rsidR="00240A9E" w:rsidRPr="0041711F">
        <w:rPr>
          <w:rFonts w:ascii="Arial" w:hAnsi="Arial" w:cs="Arial"/>
        </w:rPr>
        <w:t xml:space="preserve"> pil</w:t>
      </w:r>
      <w:r w:rsidR="00AF3CAC" w:rsidRPr="0041711F">
        <w:rPr>
          <w:rFonts w:ascii="Arial" w:hAnsi="Arial" w:cs="Arial"/>
        </w:rPr>
        <w:t xml:space="preserve">led foundation is most suitable for this </w:t>
      </w:r>
      <w:r w:rsidR="003D5287" w:rsidRPr="0041711F">
        <w:rPr>
          <w:rFonts w:ascii="Arial" w:hAnsi="Arial" w:cs="Arial"/>
        </w:rPr>
        <w:t>project as</w:t>
      </w:r>
      <w:r w:rsidR="00B6709D" w:rsidRPr="0041711F">
        <w:rPr>
          <w:rFonts w:ascii="Arial" w:hAnsi="Arial" w:cs="Arial"/>
        </w:rPr>
        <w:t xml:space="preserve"> the soil in the above levels are weak in comparison to </w:t>
      </w:r>
      <w:r w:rsidR="007D351A" w:rsidRPr="0041711F">
        <w:rPr>
          <w:rFonts w:ascii="Arial" w:hAnsi="Arial" w:cs="Arial"/>
        </w:rPr>
        <w:t>the stiff gravelly boulder clay identified</w:t>
      </w:r>
      <w:r w:rsidR="00705E9E" w:rsidRPr="0041711F">
        <w:rPr>
          <w:rFonts w:ascii="Arial" w:hAnsi="Arial" w:cs="Arial"/>
        </w:rPr>
        <w:t xml:space="preserve"> </w:t>
      </w:r>
      <w:r w:rsidR="0068389D" w:rsidRPr="0041711F">
        <w:rPr>
          <w:rFonts w:ascii="Arial" w:hAnsi="Arial" w:cs="Arial"/>
        </w:rPr>
        <w:t>therefore</w:t>
      </w:r>
      <w:r w:rsidR="00705E9E" w:rsidRPr="0041711F">
        <w:rPr>
          <w:rFonts w:ascii="Arial" w:hAnsi="Arial" w:cs="Arial"/>
        </w:rPr>
        <w:t xml:space="preserve"> wont structurally support the hotel</w:t>
      </w:r>
      <w:r w:rsidR="003D5287" w:rsidRPr="0041711F">
        <w:rPr>
          <w:rFonts w:ascii="Arial" w:hAnsi="Arial" w:cs="Arial"/>
        </w:rPr>
        <w:t xml:space="preserve">. Piled foundation </w:t>
      </w:r>
      <w:r w:rsidR="0068389D" w:rsidRPr="0041711F">
        <w:rPr>
          <w:rFonts w:ascii="Arial" w:hAnsi="Arial" w:cs="Arial"/>
        </w:rPr>
        <w:t>is a ‘</w:t>
      </w:r>
      <w:r w:rsidR="001C6C22" w:rsidRPr="0041711F">
        <w:rPr>
          <w:rFonts w:ascii="Arial" w:hAnsi="Arial" w:cs="Arial"/>
        </w:rPr>
        <w:t>long, thin elements generally made of steel or reinforced concrete. They transfer the load through weak, compressible material onto more compact, less compressible stiffer soil or rock at greater depth.’</w:t>
      </w:r>
      <w:r w:rsidR="00DD2C22" w:rsidRPr="0041711F">
        <w:rPr>
          <w:rFonts w:ascii="Arial" w:eastAsia="Arial" w:hAnsi="Arial" w:cs="Arial"/>
        </w:rPr>
        <w:t xml:space="preserve"> (Andrew Lees, 2024)</w:t>
      </w:r>
      <w:r w:rsidR="00A703E0" w:rsidRPr="0041711F">
        <w:rPr>
          <w:rFonts w:ascii="Arial" w:eastAsia="Arial" w:hAnsi="Arial" w:cs="Arial"/>
        </w:rPr>
        <w:t xml:space="preserve">. </w:t>
      </w:r>
    </w:p>
    <w:p w14:paraId="680330FF" w14:textId="7FED4E9C" w:rsidR="0062739C" w:rsidRPr="0041711F" w:rsidRDefault="0062739C" w:rsidP="0041711F">
      <w:pPr>
        <w:spacing w:line="360" w:lineRule="auto"/>
        <w:jc w:val="both"/>
        <w:rPr>
          <w:rFonts w:ascii="Arial" w:hAnsi="Arial" w:cs="Arial"/>
        </w:rPr>
      </w:pPr>
    </w:p>
    <w:p w14:paraId="50189FEC" w14:textId="41733187" w:rsidR="1CD00C89" w:rsidRPr="0041711F" w:rsidRDefault="0062739C" w:rsidP="0041711F">
      <w:pPr>
        <w:spacing w:line="360" w:lineRule="auto"/>
        <w:jc w:val="both"/>
        <w:rPr>
          <w:rFonts w:ascii="Arial" w:eastAsia="Arial" w:hAnsi="Arial" w:cs="Arial"/>
        </w:rPr>
      </w:pPr>
      <w:r w:rsidRPr="0041711F">
        <w:rPr>
          <w:rFonts w:ascii="Arial" w:eastAsia="Arial" w:hAnsi="Arial" w:cs="Arial"/>
        </w:rPr>
        <w:t xml:space="preserve">(Diagram 1.0, Understand Building   Construction) </w:t>
      </w:r>
      <w:r w:rsidR="00B968FA" w:rsidRPr="0041711F">
        <w:rPr>
          <w:rFonts w:ascii="Arial" w:eastAsia="Arial" w:hAnsi="Arial" w:cs="Arial"/>
        </w:rPr>
        <w:t xml:space="preserve">                                                                                                                                        </w:t>
      </w:r>
    </w:p>
    <w:p w14:paraId="4EDBFC48" w14:textId="392E6E03" w:rsidR="62426305" w:rsidRPr="0041711F" w:rsidRDefault="00086525" w:rsidP="0041711F">
      <w:pPr>
        <w:pStyle w:val="Heading1"/>
        <w:spacing w:line="360" w:lineRule="auto"/>
        <w:jc w:val="both"/>
        <w:rPr>
          <w:rFonts w:ascii="Arial" w:eastAsia="Arial" w:hAnsi="Arial" w:cs="Arial"/>
          <w:color w:val="auto"/>
          <w:sz w:val="24"/>
          <w:szCs w:val="24"/>
          <w:u w:val="single"/>
        </w:rPr>
      </w:pPr>
      <w:bookmarkStart w:id="9" w:name="_Toc187525988"/>
      <w:r w:rsidRPr="0041711F">
        <w:rPr>
          <w:rFonts w:ascii="Arial" w:hAnsi="Arial" w:cs="Arial"/>
          <w:color w:val="auto"/>
          <w:sz w:val="24"/>
          <w:szCs w:val="24"/>
          <w:u w:val="single"/>
        </w:rPr>
        <w:t>Environmental</w:t>
      </w:r>
      <w:r w:rsidR="62426305" w:rsidRPr="0041711F">
        <w:rPr>
          <w:rFonts w:ascii="Arial" w:hAnsi="Arial" w:cs="Arial"/>
          <w:color w:val="auto"/>
          <w:sz w:val="24"/>
          <w:szCs w:val="24"/>
          <w:u w:val="single"/>
        </w:rPr>
        <w:t xml:space="preserve"> appraisal</w:t>
      </w:r>
      <w:bookmarkEnd w:id="9"/>
      <w:r w:rsidR="0F515CF2" w:rsidRPr="0041711F">
        <w:rPr>
          <w:rFonts w:ascii="Arial" w:hAnsi="Arial" w:cs="Arial"/>
          <w:color w:val="auto"/>
          <w:sz w:val="24"/>
          <w:szCs w:val="24"/>
          <w:u w:val="single"/>
        </w:rPr>
        <w:t xml:space="preserve"> </w:t>
      </w:r>
    </w:p>
    <w:p w14:paraId="29D041A3" w14:textId="3B17A4F8" w:rsidR="332497C1" w:rsidRPr="0041711F" w:rsidRDefault="332497C1" w:rsidP="0041711F">
      <w:pPr>
        <w:pStyle w:val="Heading2"/>
        <w:spacing w:line="360" w:lineRule="auto"/>
        <w:jc w:val="both"/>
        <w:rPr>
          <w:rFonts w:ascii="Arial" w:eastAsia="Arial" w:hAnsi="Arial" w:cs="Arial"/>
          <w:color w:val="auto"/>
          <w:sz w:val="24"/>
          <w:szCs w:val="24"/>
          <w:u w:val="single"/>
        </w:rPr>
      </w:pPr>
      <w:bookmarkStart w:id="10" w:name="_Toc187525989"/>
      <w:r w:rsidRPr="0041711F">
        <w:rPr>
          <w:rFonts w:ascii="Arial" w:eastAsia="Arial" w:hAnsi="Arial" w:cs="Arial"/>
          <w:color w:val="auto"/>
          <w:sz w:val="24"/>
          <w:szCs w:val="24"/>
          <w:u w:val="single"/>
        </w:rPr>
        <w:t>Potential contamination sources</w:t>
      </w:r>
      <w:bookmarkEnd w:id="10"/>
    </w:p>
    <w:p w14:paraId="26459B4A" w14:textId="453ED928" w:rsidR="7B19B654" w:rsidRPr="0041711F" w:rsidRDefault="7B19B654" w:rsidP="0041711F">
      <w:pPr>
        <w:spacing w:line="360" w:lineRule="auto"/>
        <w:jc w:val="both"/>
        <w:rPr>
          <w:rFonts w:ascii="Arial" w:eastAsia="Arial" w:hAnsi="Arial" w:cs="Arial"/>
        </w:rPr>
      </w:pPr>
      <w:r w:rsidRPr="0041711F">
        <w:rPr>
          <w:rFonts w:ascii="Arial" w:eastAsia="Arial" w:hAnsi="Arial" w:cs="Arial"/>
        </w:rPr>
        <w:t xml:space="preserve">Swansea has a rich history of industrial works that have </w:t>
      </w:r>
      <w:r w:rsidR="00500041" w:rsidRPr="0041711F">
        <w:rPr>
          <w:rFonts w:ascii="Arial" w:eastAsia="Arial" w:hAnsi="Arial" w:cs="Arial"/>
        </w:rPr>
        <w:t>led</w:t>
      </w:r>
      <w:r w:rsidRPr="0041711F">
        <w:rPr>
          <w:rFonts w:ascii="Arial" w:eastAsia="Arial" w:hAnsi="Arial" w:cs="Arial"/>
        </w:rPr>
        <w:t xml:space="preserve"> to </w:t>
      </w:r>
      <w:r w:rsidR="2FDE62A7" w:rsidRPr="0041711F">
        <w:rPr>
          <w:rFonts w:ascii="Arial" w:eastAsia="Arial" w:hAnsi="Arial" w:cs="Arial"/>
        </w:rPr>
        <w:t xml:space="preserve">potential contamination within </w:t>
      </w:r>
      <w:r w:rsidR="00B43B2D" w:rsidRPr="0041711F">
        <w:rPr>
          <w:rFonts w:ascii="Arial" w:eastAsia="Arial" w:hAnsi="Arial" w:cs="Arial"/>
        </w:rPr>
        <w:t>its</w:t>
      </w:r>
      <w:r w:rsidR="2FDE62A7" w:rsidRPr="0041711F">
        <w:rPr>
          <w:rFonts w:ascii="Arial" w:eastAsia="Arial" w:hAnsi="Arial" w:cs="Arial"/>
        </w:rPr>
        <w:t xml:space="preserve"> soil. </w:t>
      </w:r>
      <w:r w:rsidR="7F05145B" w:rsidRPr="0041711F">
        <w:rPr>
          <w:rFonts w:ascii="Arial" w:eastAsia="Arial" w:hAnsi="Arial" w:cs="Arial"/>
        </w:rPr>
        <w:t>As a result of the historic works that took place o</w:t>
      </w:r>
      <w:r w:rsidR="40347CD8" w:rsidRPr="0041711F">
        <w:rPr>
          <w:rFonts w:ascii="Arial" w:eastAsia="Arial" w:hAnsi="Arial" w:cs="Arial"/>
        </w:rPr>
        <w:t>n</w:t>
      </w:r>
      <w:r w:rsidR="7F05145B" w:rsidRPr="0041711F">
        <w:rPr>
          <w:rFonts w:ascii="Arial" w:eastAsia="Arial" w:hAnsi="Arial" w:cs="Arial"/>
        </w:rPr>
        <w:t xml:space="preserve"> site </w:t>
      </w:r>
      <w:r w:rsidR="0C9BB609" w:rsidRPr="0041711F">
        <w:rPr>
          <w:rFonts w:ascii="Arial" w:eastAsia="Arial" w:hAnsi="Arial" w:cs="Arial"/>
        </w:rPr>
        <w:t>there</w:t>
      </w:r>
      <w:r w:rsidR="7F05145B" w:rsidRPr="0041711F">
        <w:rPr>
          <w:rFonts w:ascii="Arial" w:eastAsia="Arial" w:hAnsi="Arial" w:cs="Arial"/>
        </w:rPr>
        <w:t xml:space="preserve"> is likely</w:t>
      </w:r>
      <w:r w:rsidR="307A1928" w:rsidRPr="0041711F">
        <w:rPr>
          <w:rFonts w:ascii="Arial" w:eastAsia="Arial" w:hAnsi="Arial" w:cs="Arial"/>
        </w:rPr>
        <w:t xml:space="preserve"> to be</w:t>
      </w:r>
      <w:r w:rsidR="7F05145B" w:rsidRPr="0041711F">
        <w:rPr>
          <w:rFonts w:ascii="Arial" w:eastAsia="Arial" w:hAnsi="Arial" w:cs="Arial"/>
        </w:rPr>
        <w:t xml:space="preserve"> hydrocarbons</w:t>
      </w:r>
      <w:r w:rsidR="00840E6C" w:rsidRPr="0041711F">
        <w:rPr>
          <w:rFonts w:ascii="Arial" w:eastAsia="Arial" w:hAnsi="Arial" w:cs="Arial"/>
        </w:rPr>
        <w:t xml:space="preserve"> and </w:t>
      </w:r>
      <w:r w:rsidR="7F05145B" w:rsidRPr="0041711F">
        <w:rPr>
          <w:rFonts w:ascii="Arial" w:eastAsia="Arial" w:hAnsi="Arial" w:cs="Arial"/>
        </w:rPr>
        <w:t xml:space="preserve">heavy metals </w:t>
      </w:r>
      <w:r w:rsidR="00840E6C" w:rsidRPr="0041711F">
        <w:rPr>
          <w:rFonts w:ascii="Arial" w:eastAsia="Arial" w:hAnsi="Arial" w:cs="Arial"/>
        </w:rPr>
        <w:t>that have</w:t>
      </w:r>
      <w:r w:rsidR="7F05145B" w:rsidRPr="0041711F">
        <w:rPr>
          <w:rFonts w:ascii="Arial" w:eastAsia="Arial" w:hAnsi="Arial" w:cs="Arial"/>
        </w:rPr>
        <w:t xml:space="preserve"> contaminated the soil.</w:t>
      </w:r>
      <w:r w:rsidR="4FD3031A" w:rsidRPr="0041711F">
        <w:rPr>
          <w:rFonts w:ascii="Arial" w:eastAsia="Arial" w:hAnsi="Arial" w:cs="Arial"/>
        </w:rPr>
        <w:t xml:space="preserve"> There </w:t>
      </w:r>
      <w:r w:rsidR="00C85A50" w:rsidRPr="0041711F">
        <w:rPr>
          <w:rFonts w:ascii="Arial" w:eastAsia="Arial" w:hAnsi="Arial" w:cs="Arial"/>
        </w:rPr>
        <w:t>are</w:t>
      </w:r>
      <w:r w:rsidR="4FD3031A" w:rsidRPr="0041711F">
        <w:rPr>
          <w:rFonts w:ascii="Arial" w:eastAsia="Arial" w:hAnsi="Arial" w:cs="Arial"/>
        </w:rPr>
        <w:t xml:space="preserve"> no historic recordings of the soil </w:t>
      </w:r>
      <w:r w:rsidR="5F39D17E" w:rsidRPr="0041711F">
        <w:rPr>
          <w:rFonts w:ascii="Arial" w:eastAsia="Arial" w:hAnsi="Arial" w:cs="Arial"/>
        </w:rPr>
        <w:t xml:space="preserve">and </w:t>
      </w:r>
      <w:r w:rsidR="1E4AC9F6" w:rsidRPr="0041711F">
        <w:rPr>
          <w:rFonts w:ascii="Arial" w:eastAsia="Arial" w:hAnsi="Arial" w:cs="Arial"/>
        </w:rPr>
        <w:t>advised</w:t>
      </w:r>
      <w:r w:rsidR="5F39D17E" w:rsidRPr="0041711F">
        <w:rPr>
          <w:rFonts w:ascii="Arial" w:eastAsia="Arial" w:hAnsi="Arial" w:cs="Arial"/>
        </w:rPr>
        <w:t xml:space="preserve"> further testing to occur</w:t>
      </w:r>
      <w:r w:rsidR="1ABD004E" w:rsidRPr="0041711F">
        <w:rPr>
          <w:rFonts w:ascii="Arial" w:eastAsia="Arial" w:hAnsi="Arial" w:cs="Arial"/>
        </w:rPr>
        <w:t xml:space="preserve"> due to the risk it poses to human health and the environment. </w:t>
      </w:r>
      <w:r w:rsidR="2FE99F9C" w:rsidRPr="0041711F">
        <w:rPr>
          <w:rFonts w:ascii="Arial" w:eastAsia="Arial" w:hAnsi="Arial" w:cs="Arial"/>
        </w:rPr>
        <w:t>As stated from</w:t>
      </w:r>
      <w:r w:rsidR="0656D897" w:rsidRPr="0041711F">
        <w:rPr>
          <w:rFonts w:ascii="Arial" w:eastAsia="Arial" w:hAnsi="Arial" w:cs="Arial"/>
        </w:rPr>
        <w:t xml:space="preserve"> (Gov.uk, 2003).</w:t>
      </w:r>
      <w:r w:rsidR="2FE99F9C" w:rsidRPr="0041711F">
        <w:rPr>
          <w:rFonts w:ascii="Arial" w:eastAsia="Arial" w:hAnsi="Arial" w:cs="Arial"/>
        </w:rPr>
        <w:t xml:space="preserve"> ‘Past releases of petroleum hydrocarbons to the soil environment may pose potential risks to human health, water resources, ecosystems, property and other environmental receptors’</w:t>
      </w:r>
      <w:r w:rsidR="76BDC399" w:rsidRPr="0041711F">
        <w:rPr>
          <w:rFonts w:ascii="Arial" w:eastAsia="Arial" w:hAnsi="Arial" w:cs="Arial"/>
        </w:rPr>
        <w:t>,</w:t>
      </w:r>
      <w:r w:rsidR="095216C0" w:rsidRPr="0041711F">
        <w:rPr>
          <w:rFonts w:ascii="Arial" w:eastAsia="Arial" w:hAnsi="Arial" w:cs="Arial"/>
        </w:rPr>
        <w:t xml:space="preserve"> Heavy metals also pose a risk</w:t>
      </w:r>
      <w:r w:rsidR="62D0F5E1" w:rsidRPr="0041711F">
        <w:rPr>
          <w:rFonts w:ascii="Arial" w:eastAsia="Arial" w:hAnsi="Arial" w:cs="Arial"/>
        </w:rPr>
        <w:t xml:space="preserve"> as contamination ‘can reduce soil porosity, affecting the circulation of air, water, and nutrients’ </w:t>
      </w:r>
      <w:r w:rsidR="769E4C77" w:rsidRPr="0041711F">
        <w:rPr>
          <w:rFonts w:ascii="Arial" w:eastAsia="Arial" w:hAnsi="Arial" w:cs="Arial"/>
        </w:rPr>
        <w:t>(</w:t>
      </w:r>
      <w:r w:rsidR="769E4C77" w:rsidRPr="0041711F">
        <w:rPr>
          <w:rFonts w:ascii="Arial" w:hAnsi="Arial" w:cs="Arial"/>
        </w:rPr>
        <w:t xml:space="preserve">ScienceDirect, 2024), </w:t>
      </w:r>
      <w:r w:rsidR="338AE0FD" w:rsidRPr="0041711F">
        <w:rPr>
          <w:rFonts w:ascii="Arial" w:eastAsia="Arial" w:hAnsi="Arial" w:cs="Arial"/>
        </w:rPr>
        <w:t>to</w:t>
      </w:r>
      <w:r w:rsidR="76BDC399" w:rsidRPr="0041711F">
        <w:rPr>
          <w:rFonts w:ascii="Arial" w:eastAsia="Arial" w:hAnsi="Arial" w:cs="Arial"/>
        </w:rPr>
        <w:t xml:space="preserve"> minimise the chance of </w:t>
      </w:r>
      <w:r w:rsidR="4B1F07AA" w:rsidRPr="0041711F">
        <w:rPr>
          <w:rFonts w:ascii="Arial" w:eastAsia="Arial" w:hAnsi="Arial" w:cs="Arial"/>
        </w:rPr>
        <w:t>hydrocarbons</w:t>
      </w:r>
      <w:r w:rsidR="76BDC399" w:rsidRPr="0041711F">
        <w:rPr>
          <w:rFonts w:ascii="Arial" w:eastAsia="Arial" w:hAnsi="Arial" w:cs="Arial"/>
        </w:rPr>
        <w:t xml:space="preserve"> </w:t>
      </w:r>
      <w:r w:rsidR="4E62C389" w:rsidRPr="0041711F">
        <w:rPr>
          <w:rFonts w:ascii="Arial" w:eastAsia="Arial" w:hAnsi="Arial" w:cs="Arial"/>
        </w:rPr>
        <w:t>and</w:t>
      </w:r>
      <w:r w:rsidR="76BDC399" w:rsidRPr="0041711F">
        <w:rPr>
          <w:rFonts w:ascii="Arial" w:eastAsia="Arial" w:hAnsi="Arial" w:cs="Arial"/>
        </w:rPr>
        <w:t xml:space="preserve"> </w:t>
      </w:r>
      <w:r w:rsidR="4E62C389" w:rsidRPr="0041711F">
        <w:rPr>
          <w:rFonts w:ascii="Arial" w:eastAsia="Arial" w:hAnsi="Arial" w:cs="Arial"/>
        </w:rPr>
        <w:t xml:space="preserve">other contaminants affecting human health and the environment a </w:t>
      </w:r>
      <w:r w:rsidR="76BDC399" w:rsidRPr="0041711F">
        <w:rPr>
          <w:rFonts w:ascii="Arial" w:eastAsia="Arial" w:hAnsi="Arial" w:cs="Arial"/>
        </w:rPr>
        <w:t xml:space="preserve">Phase 2 </w:t>
      </w:r>
      <w:r w:rsidR="2AD4F712" w:rsidRPr="0041711F">
        <w:rPr>
          <w:rFonts w:ascii="Arial" w:eastAsia="Arial" w:hAnsi="Arial" w:cs="Arial"/>
        </w:rPr>
        <w:t xml:space="preserve">intrusive </w:t>
      </w:r>
      <w:r w:rsidR="26696114" w:rsidRPr="0041711F">
        <w:rPr>
          <w:rFonts w:ascii="Arial" w:eastAsia="Arial" w:hAnsi="Arial" w:cs="Arial"/>
        </w:rPr>
        <w:t>soil investigation</w:t>
      </w:r>
      <w:r w:rsidR="15D6ADA5" w:rsidRPr="0041711F">
        <w:rPr>
          <w:rFonts w:ascii="Arial" w:eastAsia="Arial" w:hAnsi="Arial" w:cs="Arial"/>
        </w:rPr>
        <w:t xml:space="preserve"> </w:t>
      </w:r>
      <w:r w:rsidR="008805B8" w:rsidRPr="0041711F">
        <w:rPr>
          <w:rFonts w:ascii="Arial" w:eastAsia="Arial" w:hAnsi="Arial" w:cs="Arial"/>
        </w:rPr>
        <w:t xml:space="preserve">should </w:t>
      </w:r>
      <w:r w:rsidR="15D6ADA5" w:rsidRPr="0041711F">
        <w:rPr>
          <w:rFonts w:ascii="Arial" w:eastAsia="Arial" w:hAnsi="Arial" w:cs="Arial"/>
        </w:rPr>
        <w:t>be conducted</w:t>
      </w:r>
      <w:r w:rsidR="26696114" w:rsidRPr="0041711F">
        <w:rPr>
          <w:rFonts w:ascii="Arial" w:eastAsia="Arial" w:hAnsi="Arial" w:cs="Arial"/>
        </w:rPr>
        <w:t>.</w:t>
      </w:r>
    </w:p>
    <w:p w14:paraId="106C3C11" w14:textId="0C67DEC6" w:rsidR="4735D77B" w:rsidRPr="0041711F" w:rsidRDefault="4735D77B" w:rsidP="0041711F">
      <w:pPr>
        <w:pStyle w:val="Heading2"/>
        <w:spacing w:line="360" w:lineRule="auto"/>
        <w:jc w:val="both"/>
        <w:rPr>
          <w:rFonts w:ascii="Arial" w:eastAsia="Arial" w:hAnsi="Arial" w:cs="Arial"/>
          <w:color w:val="auto"/>
          <w:sz w:val="24"/>
          <w:szCs w:val="24"/>
          <w:u w:val="single"/>
        </w:rPr>
      </w:pPr>
      <w:bookmarkStart w:id="11" w:name="_Toc187525990"/>
      <w:r w:rsidRPr="0041711F">
        <w:rPr>
          <w:rFonts w:ascii="Arial" w:eastAsia="Arial" w:hAnsi="Arial" w:cs="Arial"/>
          <w:color w:val="auto"/>
          <w:sz w:val="24"/>
          <w:szCs w:val="24"/>
          <w:u w:val="single"/>
        </w:rPr>
        <w:t>Pollution History</w:t>
      </w:r>
      <w:bookmarkEnd w:id="11"/>
    </w:p>
    <w:p w14:paraId="340AD84D" w14:textId="299CFDA6" w:rsidR="1CD00C89" w:rsidRPr="0041711F" w:rsidRDefault="5FFF283F" w:rsidP="0041711F">
      <w:pPr>
        <w:spacing w:line="360" w:lineRule="auto"/>
        <w:jc w:val="both"/>
        <w:rPr>
          <w:rFonts w:ascii="Arial" w:hAnsi="Arial" w:cs="Arial"/>
        </w:rPr>
      </w:pPr>
      <w:r w:rsidRPr="0041711F">
        <w:rPr>
          <w:rFonts w:ascii="Arial" w:hAnsi="Arial" w:cs="Arial"/>
        </w:rPr>
        <w:t>During the 1</w:t>
      </w:r>
      <w:r w:rsidR="056802E7" w:rsidRPr="0041711F">
        <w:rPr>
          <w:rFonts w:ascii="Arial" w:hAnsi="Arial" w:cs="Arial"/>
        </w:rPr>
        <w:t>9</w:t>
      </w:r>
      <w:r w:rsidR="6C46FF3A" w:rsidRPr="0041711F">
        <w:rPr>
          <w:rFonts w:ascii="Arial" w:hAnsi="Arial" w:cs="Arial"/>
          <w:vertAlign w:val="superscript"/>
        </w:rPr>
        <w:t>th</w:t>
      </w:r>
      <w:r w:rsidR="6C46FF3A" w:rsidRPr="0041711F">
        <w:rPr>
          <w:rFonts w:ascii="Arial" w:hAnsi="Arial" w:cs="Arial"/>
        </w:rPr>
        <w:t xml:space="preserve"> </w:t>
      </w:r>
      <w:r w:rsidRPr="0041711F">
        <w:rPr>
          <w:rFonts w:ascii="Arial" w:hAnsi="Arial" w:cs="Arial"/>
        </w:rPr>
        <w:t xml:space="preserve">and </w:t>
      </w:r>
      <w:r w:rsidR="6C1CC058" w:rsidRPr="0041711F">
        <w:rPr>
          <w:rFonts w:ascii="Arial" w:hAnsi="Arial" w:cs="Arial"/>
        </w:rPr>
        <w:t>early 20</w:t>
      </w:r>
      <w:r w:rsidR="7C24256F" w:rsidRPr="0041711F">
        <w:rPr>
          <w:rFonts w:ascii="Arial" w:hAnsi="Arial" w:cs="Arial"/>
          <w:vertAlign w:val="superscript"/>
        </w:rPr>
        <w:t>th</w:t>
      </w:r>
      <w:r w:rsidR="7C24256F" w:rsidRPr="0041711F">
        <w:rPr>
          <w:rFonts w:ascii="Arial" w:hAnsi="Arial" w:cs="Arial"/>
        </w:rPr>
        <w:t xml:space="preserve"> </w:t>
      </w:r>
      <w:r w:rsidRPr="0041711F">
        <w:rPr>
          <w:rFonts w:ascii="Arial" w:hAnsi="Arial" w:cs="Arial"/>
        </w:rPr>
        <w:t>century</w:t>
      </w:r>
      <w:r w:rsidR="26D95C92" w:rsidRPr="0041711F">
        <w:rPr>
          <w:rFonts w:ascii="Arial" w:hAnsi="Arial" w:cs="Arial"/>
        </w:rPr>
        <w:t xml:space="preserve">, Swansea </w:t>
      </w:r>
      <w:r w:rsidR="12DAB6D1" w:rsidRPr="0041711F">
        <w:rPr>
          <w:rFonts w:ascii="Arial" w:hAnsi="Arial" w:cs="Arial"/>
        </w:rPr>
        <w:t>was pro</w:t>
      </w:r>
      <w:r w:rsidR="46B330AA" w:rsidRPr="0041711F">
        <w:rPr>
          <w:rFonts w:ascii="Arial" w:hAnsi="Arial" w:cs="Arial"/>
        </w:rPr>
        <w:t>minent</w:t>
      </w:r>
      <w:r w:rsidR="12DAB6D1" w:rsidRPr="0041711F">
        <w:rPr>
          <w:rFonts w:ascii="Arial" w:hAnsi="Arial" w:cs="Arial"/>
        </w:rPr>
        <w:t xml:space="preserve"> </w:t>
      </w:r>
      <w:r w:rsidR="008805B8" w:rsidRPr="0041711F">
        <w:rPr>
          <w:rFonts w:ascii="Arial" w:hAnsi="Arial" w:cs="Arial"/>
        </w:rPr>
        <w:t>regarding</w:t>
      </w:r>
      <w:r w:rsidR="12DAB6D1" w:rsidRPr="0041711F">
        <w:rPr>
          <w:rFonts w:ascii="Arial" w:hAnsi="Arial" w:cs="Arial"/>
        </w:rPr>
        <w:t xml:space="preserve"> industrial works</w:t>
      </w:r>
      <w:r w:rsidR="1F20B362" w:rsidRPr="0041711F">
        <w:rPr>
          <w:rFonts w:ascii="Arial" w:hAnsi="Arial" w:cs="Arial"/>
        </w:rPr>
        <w:t xml:space="preserve"> which ha</w:t>
      </w:r>
      <w:r w:rsidR="0176CC40" w:rsidRPr="0041711F">
        <w:rPr>
          <w:rFonts w:ascii="Arial" w:hAnsi="Arial" w:cs="Arial"/>
        </w:rPr>
        <w:t>d</w:t>
      </w:r>
      <w:r w:rsidR="1F20B362" w:rsidRPr="0041711F">
        <w:rPr>
          <w:rFonts w:ascii="Arial" w:hAnsi="Arial" w:cs="Arial"/>
        </w:rPr>
        <w:t xml:space="preserve"> </w:t>
      </w:r>
      <w:r w:rsidR="5C030829" w:rsidRPr="0041711F">
        <w:rPr>
          <w:rFonts w:ascii="Arial" w:hAnsi="Arial" w:cs="Arial"/>
        </w:rPr>
        <w:t>altered the</w:t>
      </w:r>
      <w:r w:rsidR="7BD5F7AE" w:rsidRPr="0041711F">
        <w:rPr>
          <w:rFonts w:ascii="Arial" w:hAnsi="Arial" w:cs="Arial"/>
        </w:rPr>
        <w:t>ir local</w:t>
      </w:r>
      <w:r w:rsidR="5C030829" w:rsidRPr="0041711F">
        <w:rPr>
          <w:rFonts w:ascii="Arial" w:hAnsi="Arial" w:cs="Arial"/>
        </w:rPr>
        <w:t xml:space="preserve"> environment.</w:t>
      </w:r>
      <w:r w:rsidR="45EC211B" w:rsidRPr="0041711F">
        <w:rPr>
          <w:rFonts w:ascii="Arial" w:hAnsi="Arial" w:cs="Arial"/>
        </w:rPr>
        <w:t xml:space="preserve"> By 1907 the population of Swansea was increasing rapidly past 100,000</w:t>
      </w:r>
      <w:r w:rsidR="6FFFD5CE" w:rsidRPr="0041711F">
        <w:rPr>
          <w:rFonts w:ascii="Arial" w:hAnsi="Arial" w:cs="Arial"/>
        </w:rPr>
        <w:t xml:space="preserve"> (Swansea history web, n.d)</w:t>
      </w:r>
      <w:r w:rsidR="03A91009" w:rsidRPr="0041711F">
        <w:rPr>
          <w:rFonts w:ascii="Arial" w:hAnsi="Arial" w:cs="Arial"/>
        </w:rPr>
        <w:t xml:space="preserve"> resulting from jobs </w:t>
      </w:r>
      <w:r w:rsidR="03A91009" w:rsidRPr="0041711F">
        <w:rPr>
          <w:rFonts w:ascii="Arial" w:hAnsi="Arial" w:cs="Arial"/>
        </w:rPr>
        <w:lastRenderedPageBreak/>
        <w:t xml:space="preserve">arising </w:t>
      </w:r>
      <w:r w:rsidR="00184F94" w:rsidRPr="0041711F">
        <w:rPr>
          <w:rFonts w:ascii="Arial" w:hAnsi="Arial" w:cs="Arial"/>
        </w:rPr>
        <w:t xml:space="preserve">within </w:t>
      </w:r>
      <w:r w:rsidR="03A91009" w:rsidRPr="0041711F">
        <w:rPr>
          <w:rFonts w:ascii="Arial" w:hAnsi="Arial" w:cs="Arial"/>
        </w:rPr>
        <w:t>industrial sites located throughout Swan</w:t>
      </w:r>
      <w:r w:rsidR="32D58C17" w:rsidRPr="0041711F">
        <w:rPr>
          <w:rFonts w:ascii="Arial" w:hAnsi="Arial" w:cs="Arial"/>
        </w:rPr>
        <w:t>sea. The mass increase of population affected the environment i</w:t>
      </w:r>
      <w:r w:rsidR="00184F94" w:rsidRPr="0041711F">
        <w:rPr>
          <w:rFonts w:ascii="Arial" w:hAnsi="Arial" w:cs="Arial"/>
        </w:rPr>
        <w:t>n</w:t>
      </w:r>
      <w:r w:rsidR="32D58C17" w:rsidRPr="0041711F">
        <w:rPr>
          <w:rFonts w:ascii="Arial" w:hAnsi="Arial" w:cs="Arial"/>
        </w:rPr>
        <w:t xml:space="preserve"> multiple ways such as air and noise pollution</w:t>
      </w:r>
      <w:r w:rsidR="03DBC529" w:rsidRPr="0041711F">
        <w:rPr>
          <w:rFonts w:ascii="Arial" w:hAnsi="Arial" w:cs="Arial"/>
        </w:rPr>
        <w:t xml:space="preserve">. </w:t>
      </w:r>
    </w:p>
    <w:p w14:paraId="5E5778AE" w14:textId="794566DD" w:rsidR="1CD00C89" w:rsidRPr="0041711F" w:rsidRDefault="166DD3D4" w:rsidP="0041711F">
      <w:pPr>
        <w:spacing w:line="360" w:lineRule="auto"/>
        <w:jc w:val="both"/>
        <w:rPr>
          <w:rFonts w:ascii="Arial" w:hAnsi="Arial" w:cs="Arial"/>
        </w:rPr>
      </w:pPr>
      <w:r w:rsidRPr="0041711F">
        <w:rPr>
          <w:rFonts w:ascii="Arial" w:hAnsi="Arial" w:cs="Arial"/>
        </w:rPr>
        <w:t xml:space="preserve"> Based on the long history of </w:t>
      </w:r>
      <w:r w:rsidR="606E723B" w:rsidRPr="0041711F">
        <w:rPr>
          <w:rFonts w:ascii="Arial" w:hAnsi="Arial" w:cs="Arial"/>
        </w:rPr>
        <w:t xml:space="preserve">gas and coal </w:t>
      </w:r>
      <w:r w:rsidRPr="0041711F">
        <w:rPr>
          <w:rFonts w:ascii="Arial" w:hAnsi="Arial" w:cs="Arial"/>
        </w:rPr>
        <w:t xml:space="preserve">industrial </w:t>
      </w:r>
      <w:r w:rsidR="1ABAB169" w:rsidRPr="0041711F">
        <w:rPr>
          <w:rFonts w:ascii="Arial" w:hAnsi="Arial" w:cs="Arial"/>
        </w:rPr>
        <w:t xml:space="preserve">works on </w:t>
      </w:r>
      <w:r w:rsidRPr="0041711F">
        <w:rPr>
          <w:rFonts w:ascii="Arial" w:hAnsi="Arial" w:cs="Arial"/>
        </w:rPr>
        <w:t>site</w:t>
      </w:r>
      <w:r w:rsidR="6A5237A8" w:rsidRPr="0041711F">
        <w:rPr>
          <w:rFonts w:ascii="Arial" w:hAnsi="Arial" w:cs="Arial"/>
        </w:rPr>
        <w:t xml:space="preserve"> </w:t>
      </w:r>
      <w:r w:rsidR="10794597" w:rsidRPr="0041711F">
        <w:rPr>
          <w:rFonts w:ascii="Arial" w:hAnsi="Arial" w:cs="Arial"/>
        </w:rPr>
        <w:t>it is probable</w:t>
      </w:r>
      <w:r w:rsidR="17B691F8" w:rsidRPr="0041711F">
        <w:rPr>
          <w:rFonts w:ascii="Arial" w:hAnsi="Arial" w:cs="Arial"/>
        </w:rPr>
        <w:t xml:space="preserve"> the soil and groundwater has been contaminated</w:t>
      </w:r>
      <w:r w:rsidR="00087214" w:rsidRPr="0041711F">
        <w:rPr>
          <w:rFonts w:ascii="Arial" w:hAnsi="Arial" w:cs="Arial"/>
        </w:rPr>
        <w:t xml:space="preserve"> </w:t>
      </w:r>
      <w:r w:rsidR="143A4EAF" w:rsidRPr="0041711F">
        <w:rPr>
          <w:rFonts w:ascii="Arial" w:hAnsi="Arial" w:cs="Arial"/>
        </w:rPr>
        <w:t>heavy metals, hydrocarbons and asbestos are likely to be discovered within the soil and groundwater.</w:t>
      </w:r>
      <w:r w:rsidR="06B463ED" w:rsidRPr="0041711F">
        <w:rPr>
          <w:rFonts w:ascii="Arial" w:hAnsi="Arial" w:cs="Arial"/>
        </w:rPr>
        <w:t xml:space="preserve"> </w:t>
      </w:r>
      <w:r w:rsidR="4FBD9035" w:rsidRPr="0041711F">
        <w:rPr>
          <w:rFonts w:ascii="Arial" w:hAnsi="Arial" w:cs="Arial"/>
        </w:rPr>
        <w:t xml:space="preserve">If discovered the site it poses risks on human health, flora and fauna and </w:t>
      </w:r>
      <w:r w:rsidR="640583A3" w:rsidRPr="0041711F">
        <w:rPr>
          <w:rFonts w:ascii="Arial" w:hAnsi="Arial" w:cs="Arial"/>
        </w:rPr>
        <w:t>water sources</w:t>
      </w:r>
      <w:r w:rsidR="0BAEFD07" w:rsidRPr="0041711F">
        <w:rPr>
          <w:rFonts w:ascii="Arial" w:hAnsi="Arial" w:cs="Arial"/>
        </w:rPr>
        <w:t xml:space="preserve">. To ensure potential </w:t>
      </w:r>
      <w:r w:rsidR="56F2288F" w:rsidRPr="0041711F">
        <w:rPr>
          <w:rFonts w:ascii="Arial" w:hAnsi="Arial" w:cs="Arial"/>
        </w:rPr>
        <w:t>contaminates</w:t>
      </w:r>
      <w:r w:rsidR="0BAEFD07" w:rsidRPr="0041711F">
        <w:rPr>
          <w:rFonts w:ascii="Arial" w:hAnsi="Arial" w:cs="Arial"/>
        </w:rPr>
        <w:t xml:space="preserve"> are found a phase 2 intrusive survey must be carried out, if </w:t>
      </w:r>
      <w:r w:rsidR="65438155" w:rsidRPr="0041711F">
        <w:rPr>
          <w:rFonts w:ascii="Arial" w:hAnsi="Arial" w:cs="Arial"/>
        </w:rPr>
        <w:t xml:space="preserve">incomplete the site will continue to pollute the </w:t>
      </w:r>
      <w:r w:rsidR="52F9BABC" w:rsidRPr="0041711F">
        <w:rPr>
          <w:rFonts w:ascii="Arial" w:hAnsi="Arial" w:cs="Arial"/>
        </w:rPr>
        <w:t>environment.</w:t>
      </w:r>
    </w:p>
    <w:p w14:paraId="5D30A8B8" w14:textId="5E018952" w:rsidR="4735D77B" w:rsidRPr="0041711F" w:rsidRDefault="4735D77B" w:rsidP="0041711F">
      <w:pPr>
        <w:pStyle w:val="Heading2"/>
        <w:spacing w:line="360" w:lineRule="auto"/>
        <w:jc w:val="both"/>
        <w:rPr>
          <w:rFonts w:ascii="Arial" w:eastAsia="Arial" w:hAnsi="Arial" w:cs="Arial"/>
          <w:color w:val="auto"/>
          <w:sz w:val="24"/>
          <w:szCs w:val="24"/>
          <w:u w:val="single"/>
        </w:rPr>
      </w:pPr>
      <w:bookmarkStart w:id="12" w:name="_Toc187525991"/>
      <w:r w:rsidRPr="0041711F">
        <w:rPr>
          <w:rFonts w:ascii="Arial" w:eastAsia="Arial" w:hAnsi="Arial" w:cs="Arial"/>
          <w:color w:val="auto"/>
          <w:sz w:val="24"/>
          <w:szCs w:val="24"/>
          <w:u w:val="single"/>
        </w:rPr>
        <w:t>Hydrogeology and Hydrology</w:t>
      </w:r>
      <w:bookmarkEnd w:id="12"/>
    </w:p>
    <w:p w14:paraId="28F60C32" w14:textId="04AB1B64" w:rsidR="398CDD84" w:rsidRPr="0041711F" w:rsidRDefault="398CDD84" w:rsidP="0041711F">
      <w:pPr>
        <w:spacing w:line="360" w:lineRule="auto"/>
        <w:jc w:val="both"/>
        <w:rPr>
          <w:rFonts w:ascii="Arial" w:hAnsi="Arial" w:cs="Arial"/>
        </w:rPr>
      </w:pPr>
      <w:r w:rsidRPr="0041711F">
        <w:rPr>
          <w:rFonts w:ascii="Arial" w:hAnsi="Arial" w:cs="Arial"/>
        </w:rPr>
        <w:t>As previously stated, during the walkover surve</w:t>
      </w:r>
      <w:r w:rsidR="458A6227" w:rsidRPr="0041711F">
        <w:rPr>
          <w:rFonts w:ascii="Arial" w:hAnsi="Arial" w:cs="Arial"/>
        </w:rPr>
        <w:t>y the site lacked correct drainage systems th</w:t>
      </w:r>
      <w:r w:rsidR="2258E52A" w:rsidRPr="0041711F">
        <w:rPr>
          <w:rFonts w:ascii="Arial" w:hAnsi="Arial" w:cs="Arial"/>
        </w:rPr>
        <w:t>roughout the carpark cau</w:t>
      </w:r>
      <w:r w:rsidR="202AF253" w:rsidRPr="0041711F">
        <w:rPr>
          <w:rFonts w:ascii="Arial" w:hAnsi="Arial" w:cs="Arial"/>
        </w:rPr>
        <w:t xml:space="preserve">sing surface flooding, due to the location of the site the risk of flooding is to be taken into consideration </w:t>
      </w:r>
      <w:r w:rsidR="31E16681" w:rsidRPr="0041711F">
        <w:rPr>
          <w:rFonts w:ascii="Arial" w:hAnsi="Arial" w:cs="Arial"/>
        </w:rPr>
        <w:t>Natural resources Wales have stated the ‘risk of flooding from a river at 0.1% chance each year from this it is placed in the very low risk. Flooding from the sea is between 0.1% to 0.5% placing in the category low risk. However Natural resource Wales have identified flooding from surface water and small watercourses at a greater risk than 3.3% each year.’</w:t>
      </w:r>
      <w:r w:rsidR="08871956" w:rsidRPr="0041711F">
        <w:rPr>
          <w:rFonts w:ascii="Arial" w:hAnsi="Arial" w:cs="Arial"/>
        </w:rPr>
        <w:t xml:space="preserve"> (Natural Resouces Wales, 2025).</w:t>
      </w:r>
      <w:r w:rsidR="73093B5C" w:rsidRPr="0041711F">
        <w:rPr>
          <w:rFonts w:ascii="Arial" w:hAnsi="Arial" w:cs="Arial"/>
        </w:rPr>
        <w:t xml:space="preserve"> If correct drainage sy</w:t>
      </w:r>
      <w:r w:rsidR="5C5C9D25" w:rsidRPr="0041711F">
        <w:rPr>
          <w:rFonts w:ascii="Arial" w:hAnsi="Arial" w:cs="Arial"/>
        </w:rPr>
        <w:t xml:space="preserve">stems </w:t>
      </w:r>
      <w:r w:rsidR="604949C7" w:rsidRPr="0041711F">
        <w:rPr>
          <w:rFonts w:ascii="Arial" w:hAnsi="Arial" w:cs="Arial"/>
        </w:rPr>
        <w:t>are not</w:t>
      </w:r>
      <w:r w:rsidR="5C5C9D25" w:rsidRPr="0041711F">
        <w:rPr>
          <w:rFonts w:ascii="Arial" w:hAnsi="Arial" w:cs="Arial"/>
        </w:rPr>
        <w:t xml:space="preserve"> installed further implications can arise for example damage to underground utility services</w:t>
      </w:r>
      <w:r w:rsidR="396FEB86" w:rsidRPr="0041711F">
        <w:rPr>
          <w:rFonts w:ascii="Arial" w:hAnsi="Arial" w:cs="Arial"/>
        </w:rPr>
        <w:t>.</w:t>
      </w:r>
      <w:r w:rsidR="27A0CD5B" w:rsidRPr="0041711F">
        <w:rPr>
          <w:rFonts w:ascii="Arial" w:hAnsi="Arial" w:cs="Arial"/>
        </w:rPr>
        <w:t xml:space="preserve"> </w:t>
      </w:r>
      <w:r w:rsidR="00E23284" w:rsidRPr="0041711F">
        <w:rPr>
          <w:rFonts w:ascii="Arial" w:hAnsi="Arial" w:cs="Arial"/>
        </w:rPr>
        <w:t>T</w:t>
      </w:r>
      <w:r w:rsidR="27A0CD5B" w:rsidRPr="0041711F">
        <w:rPr>
          <w:rFonts w:ascii="Arial" w:hAnsi="Arial" w:cs="Arial"/>
        </w:rPr>
        <w:t>he image below shows the areas at risk from flooding from the s</w:t>
      </w:r>
      <w:r w:rsidR="21990C81" w:rsidRPr="0041711F">
        <w:rPr>
          <w:rFonts w:ascii="Arial" w:hAnsi="Arial" w:cs="Arial"/>
        </w:rPr>
        <w:t>ea along with areas at risk from surface and small water courses floods.</w:t>
      </w:r>
    </w:p>
    <w:p w14:paraId="729B7815" w14:textId="73F4922B" w:rsidR="396FEB86" w:rsidRPr="0041711F" w:rsidRDefault="396FEB86" w:rsidP="0041711F">
      <w:pPr>
        <w:spacing w:line="360" w:lineRule="auto"/>
        <w:jc w:val="both"/>
        <w:rPr>
          <w:rFonts w:ascii="Arial" w:hAnsi="Arial" w:cs="Arial"/>
        </w:rPr>
      </w:pPr>
      <w:r w:rsidRPr="0041711F">
        <w:rPr>
          <w:rFonts w:ascii="Arial" w:hAnsi="Arial" w:cs="Arial"/>
          <w:noProof/>
        </w:rPr>
        <w:drawing>
          <wp:inline distT="0" distB="0" distL="0" distR="0" wp14:anchorId="01087486" wp14:editId="792A60D3">
            <wp:extent cx="5724524" cy="2628900"/>
            <wp:effectExtent l="0" t="0" r="0" b="0"/>
            <wp:docPr id="1857961393" name="Picture 18579613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4524" cy="2628900"/>
                    </a:xfrm>
                    <a:prstGeom prst="rect">
                      <a:avLst/>
                    </a:prstGeom>
                  </pic:spPr>
                </pic:pic>
              </a:graphicData>
            </a:graphic>
          </wp:inline>
        </w:drawing>
      </w:r>
      <w:r w:rsidRPr="0041711F">
        <w:rPr>
          <w:rFonts w:ascii="Arial" w:hAnsi="Arial" w:cs="Arial"/>
        </w:rPr>
        <w:br/>
      </w:r>
      <w:r w:rsidR="0081104B" w:rsidRPr="0041711F">
        <w:rPr>
          <w:rFonts w:ascii="Arial" w:hAnsi="Arial" w:cs="Arial"/>
        </w:rPr>
        <w:t>(</w:t>
      </w:r>
      <w:r w:rsidRPr="0041711F">
        <w:rPr>
          <w:rFonts w:ascii="Arial" w:hAnsi="Arial" w:cs="Arial"/>
        </w:rPr>
        <w:t>Figure</w:t>
      </w:r>
      <w:r w:rsidR="0081104B" w:rsidRPr="0041711F">
        <w:rPr>
          <w:rFonts w:ascii="Arial" w:hAnsi="Arial" w:cs="Arial"/>
        </w:rPr>
        <w:t xml:space="preserve"> 4.0, Natural </w:t>
      </w:r>
      <w:r w:rsidR="00150FCF" w:rsidRPr="0041711F">
        <w:rPr>
          <w:rFonts w:ascii="Arial" w:hAnsi="Arial" w:cs="Arial"/>
        </w:rPr>
        <w:t>Resources</w:t>
      </w:r>
      <w:r w:rsidR="0081104B" w:rsidRPr="0041711F">
        <w:rPr>
          <w:rFonts w:ascii="Arial" w:hAnsi="Arial" w:cs="Arial"/>
        </w:rPr>
        <w:t xml:space="preserve"> Wales</w:t>
      </w:r>
      <w:r w:rsidR="00150FCF" w:rsidRPr="0041711F">
        <w:rPr>
          <w:rFonts w:ascii="Arial" w:hAnsi="Arial" w:cs="Arial"/>
        </w:rPr>
        <w:t>)</w:t>
      </w:r>
      <w:r w:rsidRPr="0041711F">
        <w:rPr>
          <w:rFonts w:ascii="Arial" w:hAnsi="Arial" w:cs="Arial"/>
        </w:rPr>
        <w:t xml:space="preserve"> </w:t>
      </w:r>
    </w:p>
    <w:p w14:paraId="042C60D3" w14:textId="6ADFE0CE" w:rsidR="76856BB5" w:rsidRPr="0041711F" w:rsidRDefault="76856BB5" w:rsidP="0041711F">
      <w:pPr>
        <w:spacing w:line="360" w:lineRule="auto"/>
        <w:jc w:val="both"/>
        <w:rPr>
          <w:rFonts w:ascii="Arial" w:hAnsi="Arial" w:cs="Arial"/>
        </w:rPr>
      </w:pPr>
      <w:r w:rsidRPr="0041711F">
        <w:rPr>
          <w:rFonts w:ascii="Arial" w:hAnsi="Arial" w:cs="Arial"/>
        </w:rPr>
        <w:lastRenderedPageBreak/>
        <w:t>As the site is located near urban green spaces and open waters there is potential habitat for divers</w:t>
      </w:r>
      <w:r w:rsidR="6F4131F4" w:rsidRPr="0041711F">
        <w:rPr>
          <w:rFonts w:ascii="Arial" w:hAnsi="Arial" w:cs="Arial"/>
        </w:rPr>
        <w:t>e</w:t>
      </w:r>
      <w:r w:rsidRPr="0041711F">
        <w:rPr>
          <w:rFonts w:ascii="Arial" w:hAnsi="Arial" w:cs="Arial"/>
        </w:rPr>
        <w:t xml:space="preserve"> flora and fauna, </w:t>
      </w:r>
      <w:r w:rsidR="49F1557E" w:rsidRPr="0041711F">
        <w:rPr>
          <w:rFonts w:ascii="Arial" w:hAnsi="Arial" w:cs="Arial"/>
        </w:rPr>
        <w:t>Swansea</w:t>
      </w:r>
      <w:r w:rsidR="4A728B43" w:rsidRPr="0041711F">
        <w:rPr>
          <w:rFonts w:ascii="Arial" w:hAnsi="Arial" w:cs="Arial"/>
        </w:rPr>
        <w:t>’s</w:t>
      </w:r>
      <w:r w:rsidR="49F1557E" w:rsidRPr="0041711F">
        <w:rPr>
          <w:rFonts w:ascii="Arial" w:hAnsi="Arial" w:cs="Arial"/>
        </w:rPr>
        <w:t xml:space="preserve"> </w:t>
      </w:r>
      <w:r w:rsidR="1217B624" w:rsidRPr="0041711F">
        <w:rPr>
          <w:rFonts w:ascii="Arial" w:hAnsi="Arial" w:cs="Arial"/>
        </w:rPr>
        <w:t>marina eco</w:t>
      </w:r>
      <w:r w:rsidR="49F1557E" w:rsidRPr="0041711F">
        <w:rPr>
          <w:rFonts w:ascii="Arial" w:hAnsi="Arial" w:cs="Arial"/>
        </w:rPr>
        <w:t xml:space="preserve"> system is vital for both marine and terrestrial species. Due to the past productions on and around this site</w:t>
      </w:r>
      <w:r w:rsidR="1A308EDF" w:rsidRPr="0041711F">
        <w:rPr>
          <w:rFonts w:ascii="Arial" w:hAnsi="Arial" w:cs="Arial"/>
        </w:rPr>
        <w:t xml:space="preserve"> </w:t>
      </w:r>
      <w:r w:rsidR="04D680EA" w:rsidRPr="0041711F">
        <w:rPr>
          <w:rFonts w:ascii="Arial" w:hAnsi="Arial" w:cs="Arial"/>
        </w:rPr>
        <w:t>contaminates</w:t>
      </w:r>
      <w:r w:rsidR="0C6AA240" w:rsidRPr="0041711F">
        <w:rPr>
          <w:rFonts w:ascii="Arial" w:hAnsi="Arial" w:cs="Arial"/>
        </w:rPr>
        <w:t xml:space="preserve"> in the soil and pollution has affected local wildlife and affected </w:t>
      </w:r>
      <w:r w:rsidR="4599B521" w:rsidRPr="0041711F">
        <w:rPr>
          <w:rFonts w:ascii="Arial" w:hAnsi="Arial" w:cs="Arial"/>
        </w:rPr>
        <w:t>vegetation.</w:t>
      </w:r>
    </w:p>
    <w:p w14:paraId="69532046" w14:textId="5DBB5D11" w:rsidR="0043588D" w:rsidRPr="0041711F" w:rsidRDefault="4F5D2B6D" w:rsidP="0041711F">
      <w:pPr>
        <w:spacing w:line="360" w:lineRule="auto"/>
        <w:jc w:val="both"/>
        <w:rPr>
          <w:rFonts w:ascii="Arial" w:hAnsi="Arial" w:cs="Arial"/>
        </w:rPr>
      </w:pPr>
      <w:r w:rsidRPr="0041711F">
        <w:rPr>
          <w:rFonts w:ascii="Arial" w:hAnsi="Arial" w:cs="Arial"/>
          <w:noProof/>
        </w:rPr>
        <w:drawing>
          <wp:inline distT="0" distB="0" distL="0" distR="0" wp14:anchorId="48149492" wp14:editId="4BE05BB1">
            <wp:extent cx="5724524" cy="2200275"/>
            <wp:effectExtent l="0" t="0" r="0" b="0"/>
            <wp:docPr id="681093439" name="Picture 6810934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4524" cy="2200275"/>
                    </a:xfrm>
                    <a:prstGeom prst="rect">
                      <a:avLst/>
                    </a:prstGeom>
                  </pic:spPr>
                </pic:pic>
              </a:graphicData>
            </a:graphic>
          </wp:inline>
        </w:drawing>
      </w:r>
      <w:r w:rsidR="0043588D" w:rsidRPr="0041711F">
        <w:rPr>
          <w:rFonts w:ascii="Arial" w:hAnsi="Arial" w:cs="Arial"/>
        </w:rPr>
        <w:t xml:space="preserve"> (Figure 4.1, Datamap Wales) </w:t>
      </w:r>
    </w:p>
    <w:p w14:paraId="116A7D23" w14:textId="33768C80" w:rsidR="00EC42CE" w:rsidRPr="0041711F" w:rsidRDefault="49F1557E" w:rsidP="0041711F">
      <w:pPr>
        <w:spacing w:line="360" w:lineRule="auto"/>
        <w:jc w:val="both"/>
        <w:rPr>
          <w:rFonts w:ascii="Arial" w:hAnsi="Arial" w:cs="Arial"/>
        </w:rPr>
      </w:pPr>
      <w:r w:rsidRPr="0041711F">
        <w:rPr>
          <w:rFonts w:ascii="Arial" w:hAnsi="Arial" w:cs="Arial"/>
        </w:rPr>
        <w:t>The proposed site is not under</w:t>
      </w:r>
      <w:r w:rsidR="00A86487" w:rsidRPr="0041711F">
        <w:rPr>
          <w:rFonts w:ascii="Arial" w:hAnsi="Arial" w:cs="Arial"/>
        </w:rPr>
        <w:t xml:space="preserve"> </w:t>
      </w:r>
      <w:r w:rsidRPr="0041711F">
        <w:rPr>
          <w:rFonts w:ascii="Arial" w:hAnsi="Arial" w:cs="Arial"/>
        </w:rPr>
        <w:t>sites of special scientific interest (SSSI) however there are marked sites along the bay</w:t>
      </w:r>
      <w:r w:rsidR="2CBA728A" w:rsidRPr="0041711F">
        <w:rPr>
          <w:rFonts w:ascii="Arial" w:hAnsi="Arial" w:cs="Arial"/>
        </w:rPr>
        <w:t xml:space="preserve">, </w:t>
      </w:r>
      <w:proofErr w:type="gramStart"/>
      <w:r w:rsidR="66591DD8" w:rsidRPr="0041711F">
        <w:rPr>
          <w:rFonts w:ascii="Arial" w:hAnsi="Arial" w:cs="Arial"/>
        </w:rPr>
        <w:t>in</w:t>
      </w:r>
      <w:r w:rsidR="2CBA728A" w:rsidRPr="0041711F">
        <w:rPr>
          <w:rFonts w:ascii="Arial" w:hAnsi="Arial" w:cs="Arial"/>
        </w:rPr>
        <w:t xml:space="preserve"> order to</w:t>
      </w:r>
      <w:proofErr w:type="gramEnd"/>
      <w:r w:rsidR="2CBA728A" w:rsidRPr="0041711F">
        <w:rPr>
          <w:rFonts w:ascii="Arial" w:hAnsi="Arial" w:cs="Arial"/>
        </w:rPr>
        <w:t xml:space="preserve"> minimise the risk of </w:t>
      </w:r>
      <w:r w:rsidR="3D3CB481" w:rsidRPr="0041711F">
        <w:rPr>
          <w:rFonts w:ascii="Arial" w:hAnsi="Arial" w:cs="Arial"/>
        </w:rPr>
        <w:t>endangering</w:t>
      </w:r>
      <w:r w:rsidR="2CBA728A" w:rsidRPr="0041711F">
        <w:rPr>
          <w:rFonts w:ascii="Arial" w:hAnsi="Arial" w:cs="Arial"/>
        </w:rPr>
        <w:t xml:space="preserve"> protected species that are </w:t>
      </w:r>
      <w:r w:rsidR="0C7652D4" w:rsidRPr="0041711F">
        <w:rPr>
          <w:rFonts w:ascii="Arial" w:hAnsi="Arial" w:cs="Arial"/>
        </w:rPr>
        <w:t>habitual</w:t>
      </w:r>
      <w:r w:rsidR="2CBA728A" w:rsidRPr="0041711F">
        <w:rPr>
          <w:rFonts w:ascii="Arial" w:hAnsi="Arial" w:cs="Arial"/>
        </w:rPr>
        <w:t xml:space="preserve"> within the area, a more </w:t>
      </w:r>
      <w:r w:rsidR="05CF3336" w:rsidRPr="0041711F">
        <w:rPr>
          <w:rFonts w:ascii="Arial" w:hAnsi="Arial" w:cs="Arial"/>
        </w:rPr>
        <w:t xml:space="preserve">in-depth </w:t>
      </w:r>
      <w:r w:rsidR="30A129B6" w:rsidRPr="0041711F">
        <w:rPr>
          <w:rFonts w:ascii="Arial" w:hAnsi="Arial" w:cs="Arial"/>
        </w:rPr>
        <w:t>SSSI</w:t>
      </w:r>
      <w:r w:rsidR="05CF3336" w:rsidRPr="0041711F">
        <w:rPr>
          <w:rFonts w:ascii="Arial" w:hAnsi="Arial" w:cs="Arial"/>
        </w:rPr>
        <w:t xml:space="preserve"> </w:t>
      </w:r>
      <w:r w:rsidR="20AFE323" w:rsidRPr="0041711F">
        <w:rPr>
          <w:rFonts w:ascii="Arial" w:hAnsi="Arial" w:cs="Arial"/>
        </w:rPr>
        <w:t xml:space="preserve">inspection is suggested to be conducted </w:t>
      </w:r>
      <w:r w:rsidR="75C427E0" w:rsidRPr="0041711F">
        <w:rPr>
          <w:rFonts w:ascii="Arial" w:hAnsi="Arial" w:cs="Arial"/>
        </w:rPr>
        <w:t>and evaluated before the job progresses.</w:t>
      </w:r>
    </w:p>
    <w:p w14:paraId="50A3A115" w14:textId="38E5330D" w:rsidR="32BC1E6C" w:rsidRPr="0041711F" w:rsidRDefault="32BC1E6C" w:rsidP="0041711F">
      <w:pPr>
        <w:pStyle w:val="Heading1"/>
        <w:spacing w:before="0" w:after="160" w:line="360" w:lineRule="auto"/>
        <w:jc w:val="both"/>
        <w:rPr>
          <w:rFonts w:ascii="Arial" w:hAnsi="Arial" w:cs="Arial"/>
          <w:sz w:val="24"/>
          <w:szCs w:val="24"/>
        </w:rPr>
      </w:pPr>
      <w:bookmarkStart w:id="13" w:name="_Toc187525992"/>
      <w:r w:rsidRPr="0041711F">
        <w:rPr>
          <w:rFonts w:ascii="Arial" w:eastAsia="Arial" w:hAnsi="Arial" w:cs="Arial"/>
          <w:color w:val="auto"/>
          <w:sz w:val="24"/>
          <w:szCs w:val="24"/>
          <w:u w:val="single"/>
        </w:rPr>
        <w:t>Archaeology appraisal</w:t>
      </w:r>
      <w:bookmarkEnd w:id="13"/>
    </w:p>
    <w:p w14:paraId="3907B82B" w14:textId="3F7A2A0B" w:rsidR="1CD00C89" w:rsidRPr="0041711F" w:rsidRDefault="1646137C" w:rsidP="0041711F">
      <w:pPr>
        <w:spacing w:line="360" w:lineRule="auto"/>
        <w:jc w:val="both"/>
        <w:rPr>
          <w:rFonts w:ascii="Arial" w:eastAsia="Arial" w:hAnsi="Arial" w:cs="Arial"/>
        </w:rPr>
      </w:pPr>
      <w:r w:rsidRPr="0041711F">
        <w:rPr>
          <w:rFonts w:ascii="Arial" w:eastAsia="Arial" w:hAnsi="Arial" w:cs="Arial"/>
        </w:rPr>
        <w:t>The site lies along the</w:t>
      </w:r>
      <w:r w:rsidR="679DB340" w:rsidRPr="0041711F">
        <w:rPr>
          <w:rFonts w:ascii="Arial" w:eastAsia="Arial" w:hAnsi="Arial" w:cs="Arial"/>
        </w:rPr>
        <w:t xml:space="preserve"> Swansea marina,</w:t>
      </w:r>
      <w:r w:rsidR="068846D1" w:rsidRPr="0041711F">
        <w:rPr>
          <w:rFonts w:ascii="Arial" w:eastAsia="Arial" w:hAnsi="Arial" w:cs="Arial"/>
        </w:rPr>
        <w:t xml:space="preserve"> an area </w:t>
      </w:r>
      <w:r w:rsidR="00B80E07" w:rsidRPr="0041711F">
        <w:rPr>
          <w:rFonts w:ascii="Arial" w:eastAsia="Arial" w:hAnsi="Arial" w:cs="Arial"/>
        </w:rPr>
        <w:t>with an industrial past</w:t>
      </w:r>
      <w:r w:rsidR="329FC657" w:rsidRPr="0041711F">
        <w:rPr>
          <w:rFonts w:ascii="Arial" w:eastAsia="Arial" w:hAnsi="Arial" w:cs="Arial"/>
        </w:rPr>
        <w:t xml:space="preserve">. The possibility of </w:t>
      </w:r>
      <w:r w:rsidR="70FC9245" w:rsidRPr="0041711F">
        <w:rPr>
          <w:rFonts w:ascii="Arial" w:eastAsia="Arial" w:hAnsi="Arial" w:cs="Arial"/>
        </w:rPr>
        <w:t>discovering</w:t>
      </w:r>
      <w:r w:rsidR="329FC657" w:rsidRPr="0041711F">
        <w:rPr>
          <w:rFonts w:ascii="Arial" w:eastAsia="Arial" w:hAnsi="Arial" w:cs="Arial"/>
        </w:rPr>
        <w:t xml:space="preserve"> </w:t>
      </w:r>
      <w:r w:rsidR="008B836B" w:rsidRPr="0041711F">
        <w:rPr>
          <w:rFonts w:ascii="Arial" w:eastAsia="Arial" w:hAnsi="Arial" w:cs="Arial"/>
        </w:rPr>
        <w:t>archaeology</w:t>
      </w:r>
      <w:r w:rsidR="4266F3CD" w:rsidRPr="0041711F">
        <w:rPr>
          <w:rFonts w:ascii="Arial" w:eastAsia="Arial" w:hAnsi="Arial" w:cs="Arial"/>
        </w:rPr>
        <w:t xml:space="preserve"> remnants at the site is unlikely regarding the recent renovations throughout the site.</w:t>
      </w:r>
      <w:r w:rsidR="62B5105C" w:rsidRPr="0041711F">
        <w:rPr>
          <w:rFonts w:ascii="Arial" w:eastAsia="Arial" w:hAnsi="Arial" w:cs="Arial"/>
        </w:rPr>
        <w:t xml:space="preserve"> </w:t>
      </w:r>
      <w:r w:rsidR="65E752C2" w:rsidRPr="0041711F">
        <w:rPr>
          <w:rFonts w:ascii="Arial" w:eastAsia="Arial" w:hAnsi="Arial" w:cs="Arial"/>
        </w:rPr>
        <w:t xml:space="preserve">As Swansea </w:t>
      </w:r>
      <w:r w:rsidR="742D1E81" w:rsidRPr="0041711F">
        <w:rPr>
          <w:rFonts w:ascii="Arial" w:eastAsia="Arial" w:hAnsi="Arial" w:cs="Arial"/>
        </w:rPr>
        <w:t>during the 19</w:t>
      </w:r>
      <w:r w:rsidR="742D1E81" w:rsidRPr="0041711F">
        <w:rPr>
          <w:rFonts w:ascii="Arial" w:eastAsia="Arial" w:hAnsi="Arial" w:cs="Arial"/>
          <w:vertAlign w:val="superscript"/>
        </w:rPr>
        <w:t>th</w:t>
      </w:r>
      <w:r w:rsidR="742D1E81" w:rsidRPr="0041711F">
        <w:rPr>
          <w:rFonts w:ascii="Arial" w:eastAsia="Arial" w:hAnsi="Arial" w:cs="Arial"/>
        </w:rPr>
        <w:t xml:space="preserve"> century </w:t>
      </w:r>
      <w:r w:rsidR="65E752C2" w:rsidRPr="0041711F">
        <w:rPr>
          <w:rFonts w:ascii="Arial" w:eastAsia="Arial" w:hAnsi="Arial" w:cs="Arial"/>
        </w:rPr>
        <w:t>utili</w:t>
      </w:r>
      <w:r w:rsidR="00B80E07" w:rsidRPr="0041711F">
        <w:rPr>
          <w:rFonts w:ascii="Arial" w:eastAsia="Arial" w:hAnsi="Arial" w:cs="Arial"/>
        </w:rPr>
        <w:t>s</w:t>
      </w:r>
      <w:r w:rsidR="65E752C2" w:rsidRPr="0041711F">
        <w:rPr>
          <w:rFonts w:ascii="Arial" w:eastAsia="Arial" w:hAnsi="Arial" w:cs="Arial"/>
        </w:rPr>
        <w:t xml:space="preserve">ed their presence of deep-water docks for exportation of </w:t>
      </w:r>
      <w:r w:rsidR="00B80E07" w:rsidRPr="0041711F">
        <w:rPr>
          <w:rFonts w:ascii="Arial" w:eastAsia="Arial" w:hAnsi="Arial" w:cs="Arial"/>
        </w:rPr>
        <w:t>gas</w:t>
      </w:r>
      <w:r w:rsidR="6DF0AC04" w:rsidRPr="0041711F">
        <w:rPr>
          <w:rFonts w:ascii="Arial" w:eastAsia="Arial" w:hAnsi="Arial" w:cs="Arial"/>
        </w:rPr>
        <w:t xml:space="preserve"> and other materials</w:t>
      </w:r>
      <w:r w:rsidR="1CE729BE" w:rsidRPr="0041711F">
        <w:rPr>
          <w:rFonts w:ascii="Arial" w:eastAsia="Arial" w:hAnsi="Arial" w:cs="Arial"/>
        </w:rPr>
        <w:t xml:space="preserve"> there is a possibility of encountering foundations, </w:t>
      </w:r>
      <w:r w:rsidR="3E6DAE2D" w:rsidRPr="0041711F">
        <w:rPr>
          <w:rFonts w:ascii="Arial" w:eastAsia="Arial" w:hAnsi="Arial" w:cs="Arial"/>
        </w:rPr>
        <w:t>rail tracks</w:t>
      </w:r>
      <w:r w:rsidR="1CE729BE" w:rsidRPr="0041711F">
        <w:rPr>
          <w:rFonts w:ascii="Arial" w:eastAsia="Arial" w:hAnsi="Arial" w:cs="Arial"/>
        </w:rPr>
        <w:t xml:space="preserve"> and tunnels.</w:t>
      </w:r>
      <w:r w:rsidR="482ED312" w:rsidRPr="0041711F">
        <w:rPr>
          <w:rFonts w:ascii="Arial" w:eastAsia="Arial" w:hAnsi="Arial" w:cs="Arial"/>
        </w:rPr>
        <w:t xml:space="preserve"> </w:t>
      </w:r>
      <w:r w:rsidR="68F0B1D3" w:rsidRPr="0041711F">
        <w:rPr>
          <w:rFonts w:ascii="Arial" w:eastAsia="Arial" w:hAnsi="Arial" w:cs="Arial"/>
        </w:rPr>
        <w:t>Although unlikely to encounter artifacts whilst excavating the site</w:t>
      </w:r>
      <w:r w:rsidR="00754FBF" w:rsidRPr="0041711F">
        <w:rPr>
          <w:rFonts w:ascii="Arial" w:eastAsia="Arial" w:hAnsi="Arial" w:cs="Arial"/>
        </w:rPr>
        <w:t>, i</w:t>
      </w:r>
      <w:r w:rsidR="69FC4141" w:rsidRPr="0041711F">
        <w:rPr>
          <w:rFonts w:ascii="Arial" w:eastAsia="Arial" w:hAnsi="Arial" w:cs="Arial"/>
        </w:rPr>
        <w:t>t is important the proposed site has a thorough investigatio</w:t>
      </w:r>
      <w:r w:rsidR="44ADE49A" w:rsidRPr="0041711F">
        <w:rPr>
          <w:rFonts w:ascii="Arial" w:eastAsia="Arial" w:hAnsi="Arial" w:cs="Arial"/>
        </w:rPr>
        <w:t>n to ensure any potential remnants found a</w:t>
      </w:r>
      <w:r w:rsidR="00754FBF" w:rsidRPr="0041711F">
        <w:rPr>
          <w:rFonts w:ascii="Arial" w:eastAsia="Arial" w:hAnsi="Arial" w:cs="Arial"/>
        </w:rPr>
        <w:t>re</w:t>
      </w:r>
      <w:r w:rsidR="44ADE49A" w:rsidRPr="0041711F">
        <w:rPr>
          <w:rFonts w:ascii="Arial" w:eastAsia="Arial" w:hAnsi="Arial" w:cs="Arial"/>
        </w:rPr>
        <w:t xml:space="preserve"> correctly managed and dealt with.</w:t>
      </w:r>
    </w:p>
    <w:p w14:paraId="303224DF" w14:textId="5FF79EA4" w:rsidR="32BC1E6C" w:rsidRPr="0041711F" w:rsidRDefault="32BC1E6C" w:rsidP="0041711F">
      <w:pPr>
        <w:pStyle w:val="Heading1"/>
        <w:spacing w:line="360" w:lineRule="auto"/>
        <w:jc w:val="both"/>
        <w:rPr>
          <w:rFonts w:ascii="Arial" w:eastAsia="Arial" w:hAnsi="Arial" w:cs="Arial"/>
          <w:color w:val="auto"/>
          <w:sz w:val="24"/>
          <w:szCs w:val="24"/>
          <w:u w:val="single"/>
        </w:rPr>
      </w:pPr>
      <w:bookmarkStart w:id="14" w:name="_Toc187525993"/>
      <w:r w:rsidRPr="0041711F">
        <w:rPr>
          <w:rFonts w:ascii="Arial" w:eastAsia="Arial" w:hAnsi="Arial" w:cs="Arial"/>
          <w:color w:val="auto"/>
          <w:sz w:val="24"/>
          <w:szCs w:val="24"/>
          <w:u w:val="single"/>
        </w:rPr>
        <w:t>Conceptual ground model</w:t>
      </w:r>
      <w:bookmarkEnd w:id="14"/>
    </w:p>
    <w:p w14:paraId="5E555951" w14:textId="1E6757AF" w:rsidR="00EC42CE" w:rsidRPr="0041711F" w:rsidRDefault="0D7BD8A7" w:rsidP="0041711F">
      <w:pPr>
        <w:pStyle w:val="Heading2"/>
        <w:spacing w:line="360" w:lineRule="auto"/>
        <w:jc w:val="both"/>
        <w:rPr>
          <w:rFonts w:ascii="Arial" w:eastAsia="Arial" w:hAnsi="Arial" w:cs="Arial"/>
          <w:color w:val="auto"/>
          <w:sz w:val="24"/>
          <w:szCs w:val="24"/>
          <w:u w:val="single"/>
        </w:rPr>
      </w:pPr>
      <w:bookmarkStart w:id="15" w:name="_Toc187525994"/>
      <w:r w:rsidRPr="0041711F">
        <w:rPr>
          <w:rFonts w:ascii="Arial" w:eastAsia="Arial" w:hAnsi="Arial" w:cs="Arial"/>
          <w:color w:val="auto"/>
          <w:sz w:val="24"/>
          <w:szCs w:val="24"/>
          <w:u w:val="single"/>
        </w:rPr>
        <w:t>Risk assessment of ground related hazards</w:t>
      </w:r>
      <w:r w:rsidR="38C56C08" w:rsidRPr="0041711F">
        <w:rPr>
          <w:rFonts w:ascii="Arial" w:eastAsia="Arial" w:hAnsi="Arial" w:cs="Arial"/>
          <w:color w:val="auto"/>
          <w:sz w:val="24"/>
          <w:szCs w:val="24"/>
          <w:u w:val="single"/>
        </w:rPr>
        <w:t xml:space="preserve"> &amp; Contamination</w:t>
      </w:r>
      <w:bookmarkEnd w:id="15"/>
    </w:p>
    <w:p w14:paraId="6408BA3C" w14:textId="2F83DA44" w:rsidR="00CD5FE0" w:rsidRPr="0041711F" w:rsidRDefault="00406A2A" w:rsidP="0041711F">
      <w:pPr>
        <w:spacing w:line="360" w:lineRule="auto"/>
        <w:jc w:val="both"/>
        <w:rPr>
          <w:rFonts w:ascii="Arial" w:hAnsi="Arial" w:cs="Arial"/>
        </w:rPr>
      </w:pPr>
      <w:r w:rsidRPr="0041711F">
        <w:rPr>
          <w:rFonts w:ascii="Arial" w:hAnsi="Arial" w:cs="Arial"/>
        </w:rPr>
        <w:t xml:space="preserve">The risk assessment below, is a </w:t>
      </w:r>
      <w:r w:rsidR="00207114" w:rsidRPr="0041711F">
        <w:rPr>
          <w:rFonts w:ascii="Arial" w:hAnsi="Arial" w:cs="Arial"/>
        </w:rPr>
        <w:t xml:space="preserve">summarised brief of potential hazards and contaminants </w:t>
      </w:r>
      <w:r w:rsidR="00C81349" w:rsidRPr="0041711F">
        <w:rPr>
          <w:rFonts w:ascii="Arial" w:hAnsi="Arial" w:cs="Arial"/>
        </w:rPr>
        <w:t>within the site grounds. The risk rating</w:t>
      </w:r>
      <w:r w:rsidR="00732954" w:rsidRPr="0041711F">
        <w:rPr>
          <w:rFonts w:ascii="Arial" w:hAnsi="Arial" w:cs="Arial"/>
        </w:rPr>
        <w:t xml:space="preserve"> is</w:t>
      </w:r>
      <w:r w:rsidR="00C81349" w:rsidRPr="0041711F">
        <w:rPr>
          <w:rFonts w:ascii="Arial" w:hAnsi="Arial" w:cs="Arial"/>
        </w:rPr>
        <w:t xml:space="preserve"> </w:t>
      </w:r>
      <w:r w:rsidR="00764083" w:rsidRPr="0041711F">
        <w:rPr>
          <w:rFonts w:ascii="Arial" w:hAnsi="Arial" w:cs="Arial"/>
        </w:rPr>
        <w:t xml:space="preserve">decided from the likelihood and </w:t>
      </w:r>
      <w:r w:rsidR="00764083" w:rsidRPr="0041711F">
        <w:rPr>
          <w:rFonts w:ascii="Arial" w:hAnsi="Arial" w:cs="Arial"/>
        </w:rPr>
        <w:lastRenderedPageBreak/>
        <w:t>severity of the individual hazard</w:t>
      </w:r>
      <w:r w:rsidR="009E6597" w:rsidRPr="0041711F">
        <w:rPr>
          <w:rFonts w:ascii="Arial" w:hAnsi="Arial" w:cs="Arial"/>
        </w:rPr>
        <w:t xml:space="preserve">. </w:t>
      </w:r>
      <w:r w:rsidR="00732954" w:rsidRPr="0041711F">
        <w:rPr>
          <w:rFonts w:ascii="Arial" w:hAnsi="Arial" w:cs="Arial"/>
        </w:rPr>
        <w:t xml:space="preserve"> As shown below </w:t>
      </w:r>
      <w:r w:rsidR="004918FC" w:rsidRPr="0041711F">
        <w:rPr>
          <w:rFonts w:ascii="Arial" w:hAnsi="Arial" w:cs="Arial"/>
        </w:rPr>
        <w:t xml:space="preserve">the risk ratings are controlled </w:t>
      </w:r>
      <w:r w:rsidR="004F38EA" w:rsidRPr="0041711F">
        <w:rPr>
          <w:rFonts w:ascii="Arial" w:hAnsi="Arial" w:cs="Arial"/>
        </w:rPr>
        <w:t>however still poses risks to the environment and human health</w:t>
      </w:r>
      <w:r w:rsidR="00E84027" w:rsidRPr="0041711F">
        <w:rPr>
          <w:rFonts w:ascii="Arial" w:hAnsi="Arial" w:cs="Arial"/>
        </w:rPr>
        <w:t xml:space="preserve">, </w:t>
      </w:r>
      <w:r w:rsidR="00C173BA" w:rsidRPr="0041711F">
        <w:rPr>
          <w:rFonts w:ascii="Arial" w:hAnsi="Arial" w:cs="Arial"/>
        </w:rPr>
        <w:t>to</w:t>
      </w:r>
      <w:r w:rsidR="00E84027" w:rsidRPr="0041711F">
        <w:rPr>
          <w:rFonts w:ascii="Arial" w:hAnsi="Arial" w:cs="Arial"/>
        </w:rPr>
        <w:t xml:space="preserve"> minimise the likelihood and severity further site inspections are to be undertaken to get a more </w:t>
      </w:r>
      <w:r w:rsidR="00EE4222" w:rsidRPr="0041711F">
        <w:rPr>
          <w:rFonts w:ascii="Arial" w:hAnsi="Arial" w:cs="Arial"/>
        </w:rPr>
        <w:t>in depth</w:t>
      </w:r>
      <w:r w:rsidR="00E84027" w:rsidRPr="0041711F">
        <w:rPr>
          <w:rFonts w:ascii="Arial" w:hAnsi="Arial" w:cs="Arial"/>
        </w:rPr>
        <w:t xml:space="preserve"> understanding of </w:t>
      </w:r>
      <w:r w:rsidR="00EE4222" w:rsidRPr="0041711F">
        <w:rPr>
          <w:rFonts w:ascii="Arial" w:hAnsi="Arial" w:cs="Arial"/>
        </w:rPr>
        <w:t>potential hazards</w:t>
      </w:r>
      <w:r w:rsidR="00A403D8" w:rsidRPr="0041711F">
        <w:rPr>
          <w:rFonts w:ascii="Arial" w:hAnsi="Arial" w:cs="Arial"/>
        </w:rPr>
        <w:t xml:space="preserve"> </w:t>
      </w:r>
      <w:r w:rsidR="007C33DA" w:rsidRPr="0041711F">
        <w:rPr>
          <w:rFonts w:ascii="Arial" w:hAnsi="Arial" w:cs="Arial"/>
        </w:rPr>
        <w:t>in order to</w:t>
      </w:r>
      <w:r w:rsidR="00EE4222" w:rsidRPr="0041711F">
        <w:rPr>
          <w:rFonts w:ascii="Arial" w:hAnsi="Arial" w:cs="Arial"/>
        </w:rPr>
        <w:t xml:space="preserve"> </w:t>
      </w:r>
      <w:r w:rsidR="00414ABD" w:rsidRPr="0041711F">
        <w:rPr>
          <w:rFonts w:ascii="Arial" w:hAnsi="Arial" w:cs="Arial"/>
        </w:rPr>
        <w:t>m</w:t>
      </w:r>
      <w:r w:rsidR="00D92E8F" w:rsidRPr="0041711F">
        <w:rPr>
          <w:rFonts w:ascii="Arial" w:hAnsi="Arial" w:cs="Arial"/>
        </w:rPr>
        <w:t xml:space="preserve">inimise or </w:t>
      </w:r>
      <w:r w:rsidR="00FF0C46" w:rsidRPr="0041711F">
        <w:rPr>
          <w:rFonts w:ascii="Arial" w:hAnsi="Arial" w:cs="Arial"/>
        </w:rPr>
        <w:t>eliminate the hazard occurring altogether.</w:t>
      </w:r>
    </w:p>
    <w:tbl>
      <w:tblPr>
        <w:tblStyle w:val="TableGrid"/>
        <w:tblpPr w:leftFromText="180" w:rightFromText="180" w:vertAnchor="text" w:horzAnchor="margin" w:tblpY="-33"/>
        <w:tblW w:w="6939" w:type="dxa"/>
        <w:tblLayout w:type="fixed"/>
        <w:tblLook w:val="06A0" w:firstRow="1" w:lastRow="0" w:firstColumn="1" w:lastColumn="0" w:noHBand="1" w:noVBand="1"/>
      </w:tblPr>
      <w:tblGrid>
        <w:gridCol w:w="1187"/>
        <w:gridCol w:w="1918"/>
        <w:gridCol w:w="821"/>
        <w:gridCol w:w="1370"/>
        <w:gridCol w:w="821"/>
        <w:gridCol w:w="822"/>
      </w:tblGrid>
      <w:tr w:rsidR="00500F7D" w:rsidRPr="0041711F" w14:paraId="5A368E44" w14:textId="77777777" w:rsidTr="00500F7D">
        <w:trPr>
          <w:trHeight w:val="279"/>
        </w:trPr>
        <w:tc>
          <w:tcPr>
            <w:tcW w:w="1187" w:type="dxa"/>
            <w:shd w:val="clear" w:color="auto" w:fill="BFBFBF" w:themeFill="background1" w:themeFillShade="BF"/>
          </w:tcPr>
          <w:p w14:paraId="5BB64F10" w14:textId="77777777" w:rsidR="00500F7D" w:rsidRPr="0041711F" w:rsidRDefault="00500F7D" w:rsidP="00500F7D">
            <w:pPr>
              <w:spacing w:line="360" w:lineRule="auto"/>
              <w:jc w:val="both"/>
              <w:rPr>
                <w:rFonts w:ascii="Arial" w:hAnsi="Arial" w:cs="Arial"/>
              </w:rPr>
            </w:pPr>
            <w:r w:rsidRPr="0041711F">
              <w:rPr>
                <w:rFonts w:ascii="Arial" w:hAnsi="Arial" w:cs="Arial"/>
              </w:rPr>
              <w:t>L X S</w:t>
            </w:r>
          </w:p>
        </w:tc>
        <w:tc>
          <w:tcPr>
            <w:tcW w:w="1918" w:type="dxa"/>
            <w:shd w:val="clear" w:color="auto" w:fill="BFBFBF" w:themeFill="background1" w:themeFillShade="BF"/>
          </w:tcPr>
          <w:p w14:paraId="7C040083" w14:textId="77777777" w:rsidR="00500F7D" w:rsidRPr="0041711F" w:rsidRDefault="00500F7D" w:rsidP="00500F7D">
            <w:pPr>
              <w:spacing w:line="360" w:lineRule="auto"/>
              <w:jc w:val="both"/>
              <w:rPr>
                <w:rFonts w:ascii="Arial" w:hAnsi="Arial" w:cs="Arial"/>
              </w:rPr>
            </w:pPr>
            <w:r w:rsidRPr="0041711F">
              <w:rPr>
                <w:rFonts w:ascii="Arial" w:hAnsi="Arial" w:cs="Arial"/>
              </w:rPr>
              <w:t>Inconsequential</w:t>
            </w:r>
          </w:p>
          <w:p w14:paraId="40948A6A" w14:textId="77777777" w:rsidR="00500F7D" w:rsidRPr="0041711F" w:rsidRDefault="00500F7D" w:rsidP="00500F7D">
            <w:pPr>
              <w:spacing w:line="360" w:lineRule="auto"/>
              <w:jc w:val="both"/>
              <w:rPr>
                <w:rFonts w:ascii="Arial" w:hAnsi="Arial" w:cs="Arial"/>
              </w:rPr>
            </w:pPr>
            <w:r w:rsidRPr="0041711F">
              <w:rPr>
                <w:rFonts w:ascii="Arial" w:hAnsi="Arial" w:cs="Arial"/>
              </w:rPr>
              <w:t>(1)</w:t>
            </w:r>
          </w:p>
        </w:tc>
        <w:tc>
          <w:tcPr>
            <w:tcW w:w="821" w:type="dxa"/>
            <w:shd w:val="clear" w:color="auto" w:fill="BFBFBF" w:themeFill="background1" w:themeFillShade="BF"/>
          </w:tcPr>
          <w:p w14:paraId="1D8EE2D8" w14:textId="77777777" w:rsidR="00500F7D" w:rsidRPr="0041711F" w:rsidRDefault="00500F7D" w:rsidP="00500F7D">
            <w:pPr>
              <w:spacing w:line="360" w:lineRule="auto"/>
              <w:jc w:val="both"/>
              <w:rPr>
                <w:rFonts w:ascii="Arial" w:hAnsi="Arial" w:cs="Arial"/>
              </w:rPr>
            </w:pPr>
            <w:r w:rsidRPr="0041711F">
              <w:rPr>
                <w:rFonts w:ascii="Arial" w:hAnsi="Arial" w:cs="Arial"/>
              </w:rPr>
              <w:t>Minor</w:t>
            </w:r>
          </w:p>
          <w:p w14:paraId="0DA1463F" w14:textId="77777777" w:rsidR="00500F7D" w:rsidRPr="0041711F" w:rsidRDefault="00500F7D" w:rsidP="00500F7D">
            <w:pPr>
              <w:spacing w:line="360" w:lineRule="auto"/>
              <w:jc w:val="both"/>
              <w:rPr>
                <w:rFonts w:ascii="Arial" w:hAnsi="Arial" w:cs="Arial"/>
              </w:rPr>
            </w:pPr>
            <w:r w:rsidRPr="0041711F">
              <w:rPr>
                <w:rFonts w:ascii="Arial" w:hAnsi="Arial" w:cs="Arial"/>
              </w:rPr>
              <w:t>(2)</w:t>
            </w:r>
          </w:p>
        </w:tc>
        <w:tc>
          <w:tcPr>
            <w:tcW w:w="1370" w:type="dxa"/>
            <w:shd w:val="clear" w:color="auto" w:fill="BFBFBF" w:themeFill="background1" w:themeFillShade="BF"/>
          </w:tcPr>
          <w:p w14:paraId="7F10A730" w14:textId="77777777" w:rsidR="00500F7D" w:rsidRPr="0041711F" w:rsidRDefault="00500F7D" w:rsidP="00500F7D">
            <w:pPr>
              <w:spacing w:line="360" w:lineRule="auto"/>
              <w:jc w:val="both"/>
              <w:rPr>
                <w:rFonts w:ascii="Arial" w:hAnsi="Arial" w:cs="Arial"/>
              </w:rPr>
            </w:pPr>
            <w:r w:rsidRPr="0041711F">
              <w:rPr>
                <w:rFonts w:ascii="Arial" w:hAnsi="Arial" w:cs="Arial"/>
              </w:rPr>
              <w:t>Serious</w:t>
            </w:r>
          </w:p>
          <w:p w14:paraId="3CEAE781" w14:textId="77777777" w:rsidR="00500F7D" w:rsidRPr="0041711F" w:rsidRDefault="00500F7D" w:rsidP="00500F7D">
            <w:pPr>
              <w:spacing w:line="360" w:lineRule="auto"/>
              <w:jc w:val="both"/>
              <w:rPr>
                <w:rFonts w:ascii="Arial" w:hAnsi="Arial" w:cs="Arial"/>
              </w:rPr>
            </w:pPr>
            <w:r w:rsidRPr="0041711F">
              <w:rPr>
                <w:rFonts w:ascii="Arial" w:hAnsi="Arial" w:cs="Arial"/>
              </w:rPr>
              <w:t>(3)</w:t>
            </w:r>
          </w:p>
        </w:tc>
        <w:tc>
          <w:tcPr>
            <w:tcW w:w="821" w:type="dxa"/>
            <w:shd w:val="clear" w:color="auto" w:fill="BFBFBF" w:themeFill="background1" w:themeFillShade="BF"/>
          </w:tcPr>
          <w:p w14:paraId="1AC01E80" w14:textId="77777777" w:rsidR="00500F7D" w:rsidRPr="0041711F" w:rsidRDefault="00500F7D" w:rsidP="00500F7D">
            <w:pPr>
              <w:spacing w:line="360" w:lineRule="auto"/>
              <w:jc w:val="both"/>
              <w:rPr>
                <w:rFonts w:ascii="Arial" w:hAnsi="Arial" w:cs="Arial"/>
              </w:rPr>
            </w:pPr>
            <w:r w:rsidRPr="0041711F">
              <w:rPr>
                <w:rFonts w:ascii="Arial" w:hAnsi="Arial" w:cs="Arial"/>
              </w:rPr>
              <w:t>Major</w:t>
            </w:r>
          </w:p>
          <w:p w14:paraId="575ED7C9" w14:textId="77777777" w:rsidR="00500F7D" w:rsidRPr="0041711F" w:rsidRDefault="00500F7D" w:rsidP="00500F7D">
            <w:pPr>
              <w:spacing w:line="360" w:lineRule="auto"/>
              <w:jc w:val="both"/>
              <w:rPr>
                <w:rFonts w:ascii="Arial" w:hAnsi="Arial" w:cs="Arial"/>
              </w:rPr>
            </w:pPr>
            <w:r w:rsidRPr="0041711F">
              <w:rPr>
                <w:rFonts w:ascii="Arial" w:hAnsi="Arial" w:cs="Arial"/>
              </w:rPr>
              <w:t>(4)</w:t>
            </w:r>
          </w:p>
        </w:tc>
        <w:tc>
          <w:tcPr>
            <w:tcW w:w="822" w:type="dxa"/>
            <w:shd w:val="clear" w:color="auto" w:fill="BFBFBF" w:themeFill="background1" w:themeFillShade="BF"/>
          </w:tcPr>
          <w:p w14:paraId="6C891834" w14:textId="77777777" w:rsidR="00500F7D" w:rsidRPr="0041711F" w:rsidRDefault="00500F7D" w:rsidP="00500F7D">
            <w:pPr>
              <w:spacing w:line="360" w:lineRule="auto"/>
              <w:jc w:val="both"/>
              <w:rPr>
                <w:rFonts w:ascii="Arial" w:hAnsi="Arial" w:cs="Arial"/>
              </w:rPr>
            </w:pPr>
            <w:r w:rsidRPr="0041711F">
              <w:rPr>
                <w:rFonts w:ascii="Arial" w:hAnsi="Arial" w:cs="Arial"/>
              </w:rPr>
              <w:t>Fatal</w:t>
            </w:r>
          </w:p>
          <w:p w14:paraId="62726917" w14:textId="77777777" w:rsidR="00500F7D" w:rsidRPr="0041711F" w:rsidRDefault="00500F7D" w:rsidP="00500F7D">
            <w:pPr>
              <w:spacing w:line="360" w:lineRule="auto"/>
              <w:jc w:val="both"/>
              <w:rPr>
                <w:rFonts w:ascii="Arial" w:hAnsi="Arial" w:cs="Arial"/>
              </w:rPr>
            </w:pPr>
            <w:r w:rsidRPr="0041711F">
              <w:rPr>
                <w:rFonts w:ascii="Arial" w:hAnsi="Arial" w:cs="Arial"/>
              </w:rPr>
              <w:t>(5)</w:t>
            </w:r>
          </w:p>
        </w:tc>
      </w:tr>
      <w:tr w:rsidR="00500F7D" w:rsidRPr="0041711F" w14:paraId="3DFF88B4" w14:textId="77777777" w:rsidTr="00500F7D">
        <w:trPr>
          <w:trHeight w:val="279"/>
        </w:trPr>
        <w:tc>
          <w:tcPr>
            <w:tcW w:w="1187" w:type="dxa"/>
            <w:shd w:val="clear" w:color="auto" w:fill="BFBFBF" w:themeFill="background1" w:themeFillShade="BF"/>
          </w:tcPr>
          <w:p w14:paraId="79FCAAA7" w14:textId="77777777" w:rsidR="00500F7D" w:rsidRPr="0041711F" w:rsidRDefault="00500F7D" w:rsidP="00500F7D">
            <w:pPr>
              <w:spacing w:line="360" w:lineRule="auto"/>
              <w:jc w:val="both"/>
              <w:rPr>
                <w:rFonts w:ascii="Arial" w:hAnsi="Arial" w:cs="Arial"/>
              </w:rPr>
            </w:pPr>
            <w:r w:rsidRPr="0041711F">
              <w:rPr>
                <w:rFonts w:ascii="Arial" w:hAnsi="Arial" w:cs="Arial"/>
              </w:rPr>
              <w:t>Rare</w:t>
            </w:r>
          </w:p>
          <w:p w14:paraId="6D2BD4B5" w14:textId="77777777" w:rsidR="00500F7D" w:rsidRPr="0041711F" w:rsidRDefault="00500F7D" w:rsidP="00500F7D">
            <w:pPr>
              <w:spacing w:line="360" w:lineRule="auto"/>
              <w:jc w:val="both"/>
              <w:rPr>
                <w:rFonts w:ascii="Arial" w:hAnsi="Arial" w:cs="Arial"/>
              </w:rPr>
            </w:pPr>
            <w:r w:rsidRPr="0041711F">
              <w:rPr>
                <w:rFonts w:ascii="Arial" w:hAnsi="Arial" w:cs="Arial"/>
              </w:rPr>
              <w:t>(1)</w:t>
            </w:r>
          </w:p>
        </w:tc>
        <w:tc>
          <w:tcPr>
            <w:tcW w:w="1918" w:type="dxa"/>
            <w:shd w:val="clear" w:color="auto" w:fill="47D459" w:themeFill="accent3" w:themeFillTint="99"/>
          </w:tcPr>
          <w:p w14:paraId="458C1053"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(1)</w:t>
            </w:r>
          </w:p>
        </w:tc>
        <w:tc>
          <w:tcPr>
            <w:tcW w:w="821" w:type="dxa"/>
            <w:shd w:val="clear" w:color="auto" w:fill="47D459" w:themeFill="accent3" w:themeFillTint="99"/>
          </w:tcPr>
          <w:p w14:paraId="295B21A3"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(2)</w:t>
            </w:r>
          </w:p>
        </w:tc>
        <w:tc>
          <w:tcPr>
            <w:tcW w:w="1370" w:type="dxa"/>
            <w:shd w:val="clear" w:color="auto" w:fill="47D459" w:themeFill="accent3" w:themeFillTint="99"/>
          </w:tcPr>
          <w:p w14:paraId="282629C1"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(3)</w:t>
            </w:r>
          </w:p>
        </w:tc>
        <w:tc>
          <w:tcPr>
            <w:tcW w:w="821" w:type="dxa"/>
            <w:shd w:val="clear" w:color="auto" w:fill="4EA72E" w:themeFill="accent6"/>
          </w:tcPr>
          <w:p w14:paraId="5B1CAC26"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(4)</w:t>
            </w:r>
          </w:p>
        </w:tc>
        <w:tc>
          <w:tcPr>
            <w:tcW w:w="822" w:type="dxa"/>
            <w:shd w:val="clear" w:color="auto" w:fill="FFCE3C"/>
          </w:tcPr>
          <w:p w14:paraId="7605223E"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(5)</w:t>
            </w:r>
          </w:p>
        </w:tc>
      </w:tr>
      <w:tr w:rsidR="00500F7D" w:rsidRPr="0041711F" w14:paraId="4CEC3594" w14:textId="77777777" w:rsidTr="00500F7D">
        <w:trPr>
          <w:trHeight w:val="279"/>
        </w:trPr>
        <w:tc>
          <w:tcPr>
            <w:tcW w:w="1187" w:type="dxa"/>
            <w:shd w:val="clear" w:color="auto" w:fill="BFBFBF" w:themeFill="background1" w:themeFillShade="BF"/>
          </w:tcPr>
          <w:p w14:paraId="0F2C35B0" w14:textId="77777777" w:rsidR="00500F7D" w:rsidRPr="0041711F" w:rsidRDefault="00500F7D" w:rsidP="00500F7D">
            <w:pPr>
              <w:spacing w:line="360" w:lineRule="auto"/>
              <w:jc w:val="both"/>
              <w:rPr>
                <w:rFonts w:ascii="Arial" w:hAnsi="Arial" w:cs="Arial"/>
              </w:rPr>
            </w:pPr>
            <w:r w:rsidRPr="0041711F">
              <w:rPr>
                <w:rFonts w:ascii="Arial" w:hAnsi="Arial" w:cs="Arial"/>
              </w:rPr>
              <w:t>Unlikely (2)</w:t>
            </w:r>
          </w:p>
        </w:tc>
        <w:tc>
          <w:tcPr>
            <w:tcW w:w="1918" w:type="dxa"/>
            <w:shd w:val="clear" w:color="auto" w:fill="47D459" w:themeFill="accent3" w:themeFillTint="99"/>
          </w:tcPr>
          <w:p w14:paraId="2E1461AD"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(2)</w:t>
            </w:r>
          </w:p>
        </w:tc>
        <w:tc>
          <w:tcPr>
            <w:tcW w:w="821" w:type="dxa"/>
            <w:shd w:val="clear" w:color="auto" w:fill="4EA72E" w:themeFill="accent6"/>
          </w:tcPr>
          <w:p w14:paraId="5EF4014A"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(4)</w:t>
            </w:r>
          </w:p>
        </w:tc>
        <w:tc>
          <w:tcPr>
            <w:tcW w:w="1370" w:type="dxa"/>
            <w:shd w:val="clear" w:color="auto" w:fill="FFCE3C"/>
          </w:tcPr>
          <w:p w14:paraId="51E24CBF"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(6)</w:t>
            </w:r>
          </w:p>
        </w:tc>
        <w:tc>
          <w:tcPr>
            <w:tcW w:w="821" w:type="dxa"/>
            <w:shd w:val="clear" w:color="auto" w:fill="FFCE3C"/>
          </w:tcPr>
          <w:p w14:paraId="71A7258F"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(8)</w:t>
            </w:r>
          </w:p>
        </w:tc>
        <w:tc>
          <w:tcPr>
            <w:tcW w:w="822" w:type="dxa"/>
            <w:shd w:val="clear" w:color="auto" w:fill="FFCE3C"/>
          </w:tcPr>
          <w:p w14:paraId="3458C78D"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(10)</w:t>
            </w:r>
          </w:p>
        </w:tc>
      </w:tr>
      <w:tr w:rsidR="00500F7D" w:rsidRPr="0041711F" w14:paraId="297841A3" w14:textId="77777777" w:rsidTr="00500F7D">
        <w:trPr>
          <w:trHeight w:val="279"/>
        </w:trPr>
        <w:tc>
          <w:tcPr>
            <w:tcW w:w="1187" w:type="dxa"/>
            <w:shd w:val="clear" w:color="auto" w:fill="BFBFBF" w:themeFill="background1" w:themeFillShade="BF"/>
          </w:tcPr>
          <w:p w14:paraId="1CD041F0" w14:textId="77777777" w:rsidR="00500F7D" w:rsidRPr="0041711F" w:rsidRDefault="00500F7D" w:rsidP="00500F7D">
            <w:pPr>
              <w:spacing w:line="360" w:lineRule="auto"/>
              <w:jc w:val="both"/>
              <w:rPr>
                <w:rFonts w:ascii="Arial" w:hAnsi="Arial" w:cs="Arial"/>
              </w:rPr>
            </w:pPr>
            <w:r w:rsidRPr="0041711F">
              <w:rPr>
                <w:rFonts w:ascii="Arial" w:hAnsi="Arial" w:cs="Arial"/>
              </w:rPr>
              <w:t>Possible (3)</w:t>
            </w:r>
          </w:p>
        </w:tc>
        <w:tc>
          <w:tcPr>
            <w:tcW w:w="1918" w:type="dxa"/>
            <w:shd w:val="clear" w:color="auto" w:fill="47D459" w:themeFill="accent3" w:themeFillTint="99"/>
          </w:tcPr>
          <w:p w14:paraId="7C7E5F7D"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(3)</w:t>
            </w:r>
          </w:p>
        </w:tc>
        <w:tc>
          <w:tcPr>
            <w:tcW w:w="821" w:type="dxa"/>
            <w:shd w:val="clear" w:color="auto" w:fill="FFCE3C"/>
          </w:tcPr>
          <w:p w14:paraId="17222D4F"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(6)</w:t>
            </w:r>
          </w:p>
        </w:tc>
        <w:tc>
          <w:tcPr>
            <w:tcW w:w="1370" w:type="dxa"/>
            <w:shd w:val="clear" w:color="auto" w:fill="FFCE3C"/>
          </w:tcPr>
          <w:p w14:paraId="1530DC96"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(9)</w:t>
            </w:r>
          </w:p>
        </w:tc>
        <w:tc>
          <w:tcPr>
            <w:tcW w:w="821" w:type="dxa"/>
            <w:shd w:val="clear" w:color="auto" w:fill="FF7474"/>
          </w:tcPr>
          <w:p w14:paraId="0E8B1267"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(12)</w:t>
            </w:r>
          </w:p>
        </w:tc>
        <w:tc>
          <w:tcPr>
            <w:tcW w:w="822" w:type="dxa"/>
            <w:shd w:val="clear" w:color="auto" w:fill="FF7474"/>
          </w:tcPr>
          <w:p w14:paraId="084DBDD5"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(15)</w:t>
            </w:r>
          </w:p>
        </w:tc>
      </w:tr>
      <w:tr w:rsidR="00500F7D" w:rsidRPr="0041711F" w14:paraId="19553BF0" w14:textId="77777777" w:rsidTr="00500F7D">
        <w:trPr>
          <w:trHeight w:val="279"/>
        </w:trPr>
        <w:tc>
          <w:tcPr>
            <w:tcW w:w="1187" w:type="dxa"/>
            <w:shd w:val="clear" w:color="auto" w:fill="BFBFBF" w:themeFill="background1" w:themeFillShade="BF"/>
          </w:tcPr>
          <w:p w14:paraId="057AD8F8" w14:textId="77777777" w:rsidR="00500F7D" w:rsidRPr="0041711F" w:rsidRDefault="00500F7D" w:rsidP="00500F7D">
            <w:pPr>
              <w:spacing w:line="360" w:lineRule="auto"/>
              <w:jc w:val="both"/>
              <w:rPr>
                <w:rFonts w:ascii="Arial" w:hAnsi="Arial" w:cs="Arial"/>
              </w:rPr>
            </w:pPr>
            <w:r w:rsidRPr="0041711F">
              <w:rPr>
                <w:rFonts w:ascii="Arial" w:hAnsi="Arial" w:cs="Arial"/>
              </w:rPr>
              <w:t>Likely</w:t>
            </w:r>
          </w:p>
          <w:p w14:paraId="54E251E6" w14:textId="77777777" w:rsidR="00500F7D" w:rsidRPr="0041711F" w:rsidRDefault="00500F7D" w:rsidP="00500F7D">
            <w:pPr>
              <w:spacing w:line="360" w:lineRule="auto"/>
              <w:jc w:val="both"/>
              <w:rPr>
                <w:rFonts w:ascii="Arial" w:hAnsi="Arial" w:cs="Arial"/>
              </w:rPr>
            </w:pPr>
            <w:r w:rsidRPr="0041711F">
              <w:rPr>
                <w:rFonts w:ascii="Arial" w:hAnsi="Arial" w:cs="Arial"/>
              </w:rPr>
              <w:t>(4)</w:t>
            </w:r>
          </w:p>
        </w:tc>
        <w:tc>
          <w:tcPr>
            <w:tcW w:w="1918" w:type="dxa"/>
            <w:shd w:val="clear" w:color="auto" w:fill="4EA72E" w:themeFill="accent6"/>
          </w:tcPr>
          <w:p w14:paraId="096CBA0D"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(4)</w:t>
            </w:r>
          </w:p>
        </w:tc>
        <w:tc>
          <w:tcPr>
            <w:tcW w:w="821" w:type="dxa"/>
            <w:shd w:val="clear" w:color="auto" w:fill="FFCE3C"/>
          </w:tcPr>
          <w:p w14:paraId="2B2A41DE"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(8)</w:t>
            </w:r>
          </w:p>
        </w:tc>
        <w:tc>
          <w:tcPr>
            <w:tcW w:w="1370" w:type="dxa"/>
            <w:shd w:val="clear" w:color="auto" w:fill="FF7474"/>
          </w:tcPr>
          <w:p w14:paraId="0F2D9D85"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(12)</w:t>
            </w:r>
          </w:p>
        </w:tc>
        <w:tc>
          <w:tcPr>
            <w:tcW w:w="821" w:type="dxa"/>
            <w:shd w:val="clear" w:color="auto" w:fill="FF7474"/>
          </w:tcPr>
          <w:p w14:paraId="6400AFCF"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(16)</w:t>
            </w:r>
          </w:p>
        </w:tc>
        <w:tc>
          <w:tcPr>
            <w:tcW w:w="822" w:type="dxa"/>
            <w:shd w:val="clear" w:color="auto" w:fill="FF7474"/>
          </w:tcPr>
          <w:p w14:paraId="096596C2"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(20)</w:t>
            </w:r>
          </w:p>
        </w:tc>
      </w:tr>
      <w:tr w:rsidR="00500F7D" w:rsidRPr="0041711F" w14:paraId="1A3DD6C2" w14:textId="77777777" w:rsidTr="00500F7D">
        <w:trPr>
          <w:trHeight w:val="279"/>
        </w:trPr>
        <w:tc>
          <w:tcPr>
            <w:tcW w:w="1187" w:type="dxa"/>
            <w:shd w:val="clear" w:color="auto" w:fill="BFBFBF" w:themeFill="background1" w:themeFillShade="BF"/>
          </w:tcPr>
          <w:p w14:paraId="75E92726" w14:textId="77777777" w:rsidR="00500F7D" w:rsidRPr="0041711F" w:rsidRDefault="00500F7D" w:rsidP="00500F7D">
            <w:pPr>
              <w:spacing w:line="360" w:lineRule="auto"/>
              <w:jc w:val="both"/>
              <w:rPr>
                <w:rFonts w:ascii="Arial" w:hAnsi="Arial" w:cs="Arial"/>
              </w:rPr>
            </w:pPr>
            <w:r w:rsidRPr="0041711F">
              <w:rPr>
                <w:rFonts w:ascii="Arial" w:hAnsi="Arial" w:cs="Arial"/>
              </w:rPr>
              <w:t>Frequent</w:t>
            </w:r>
          </w:p>
          <w:p w14:paraId="0C8FC928" w14:textId="77777777" w:rsidR="00500F7D" w:rsidRPr="0041711F" w:rsidRDefault="00500F7D" w:rsidP="00500F7D">
            <w:pPr>
              <w:spacing w:line="360" w:lineRule="auto"/>
              <w:jc w:val="both"/>
              <w:rPr>
                <w:rFonts w:ascii="Arial" w:hAnsi="Arial" w:cs="Arial"/>
              </w:rPr>
            </w:pPr>
            <w:r w:rsidRPr="0041711F">
              <w:rPr>
                <w:rFonts w:ascii="Arial" w:hAnsi="Arial" w:cs="Arial"/>
              </w:rPr>
              <w:t>(5)</w:t>
            </w:r>
          </w:p>
        </w:tc>
        <w:tc>
          <w:tcPr>
            <w:tcW w:w="1918" w:type="dxa"/>
            <w:shd w:val="clear" w:color="auto" w:fill="FFCE3C"/>
          </w:tcPr>
          <w:p w14:paraId="0324A9D3"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(5)</w:t>
            </w:r>
          </w:p>
        </w:tc>
        <w:tc>
          <w:tcPr>
            <w:tcW w:w="821" w:type="dxa"/>
            <w:shd w:val="clear" w:color="auto" w:fill="FFCE3C"/>
          </w:tcPr>
          <w:p w14:paraId="3093B029"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(10)</w:t>
            </w:r>
          </w:p>
        </w:tc>
        <w:tc>
          <w:tcPr>
            <w:tcW w:w="1370" w:type="dxa"/>
            <w:shd w:val="clear" w:color="auto" w:fill="FF7474"/>
          </w:tcPr>
          <w:p w14:paraId="2CD9EAB1"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(15)</w:t>
            </w:r>
          </w:p>
        </w:tc>
        <w:tc>
          <w:tcPr>
            <w:tcW w:w="821" w:type="dxa"/>
            <w:shd w:val="clear" w:color="auto" w:fill="DC3939"/>
          </w:tcPr>
          <w:p w14:paraId="3F0D51F5"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(20)</w:t>
            </w:r>
          </w:p>
        </w:tc>
        <w:tc>
          <w:tcPr>
            <w:tcW w:w="822" w:type="dxa"/>
            <w:shd w:val="clear" w:color="auto" w:fill="DC3939"/>
          </w:tcPr>
          <w:p w14:paraId="7D0DECAE" w14:textId="77777777" w:rsidR="00500F7D" w:rsidRPr="0041711F" w:rsidRDefault="00500F7D" w:rsidP="00500F7D">
            <w:pPr>
              <w:spacing w:line="360" w:lineRule="auto"/>
              <w:jc w:val="both"/>
              <w:rPr>
                <w:rFonts w:ascii="Arial" w:hAnsi="Arial" w:cs="Arial"/>
                <w:b/>
                <w:bCs/>
              </w:rPr>
            </w:pPr>
            <w:r w:rsidRPr="0041711F">
              <w:rPr>
                <w:rFonts w:ascii="Arial" w:hAnsi="Arial" w:cs="Arial"/>
                <w:b/>
                <w:bCs/>
              </w:rPr>
              <w:t>(25)</w:t>
            </w:r>
          </w:p>
        </w:tc>
      </w:tr>
    </w:tbl>
    <w:p w14:paraId="62B3D0D6" w14:textId="2232B954" w:rsidR="2120420A" w:rsidRPr="0041711F" w:rsidRDefault="2120420A" w:rsidP="0041711F">
      <w:pPr>
        <w:spacing w:line="360" w:lineRule="auto"/>
        <w:jc w:val="both"/>
        <w:rPr>
          <w:rFonts w:ascii="Arial" w:hAnsi="Arial" w:cs="Arial"/>
        </w:rPr>
      </w:pPr>
    </w:p>
    <w:p w14:paraId="75379061" w14:textId="77777777" w:rsidR="009E6597" w:rsidRPr="0041711F" w:rsidRDefault="009E6597" w:rsidP="0041711F">
      <w:pPr>
        <w:spacing w:line="360" w:lineRule="auto"/>
        <w:jc w:val="both"/>
        <w:rPr>
          <w:rFonts w:ascii="Arial" w:hAnsi="Arial" w:cs="Arial"/>
        </w:rPr>
      </w:pPr>
    </w:p>
    <w:p w14:paraId="0955C88D" w14:textId="77777777" w:rsidR="00752364" w:rsidRPr="0041711F" w:rsidRDefault="00752364" w:rsidP="0041711F">
      <w:pPr>
        <w:spacing w:line="360" w:lineRule="auto"/>
        <w:jc w:val="both"/>
        <w:rPr>
          <w:rFonts w:ascii="Arial" w:hAnsi="Arial" w:cs="Arial"/>
        </w:rPr>
      </w:pPr>
    </w:p>
    <w:p w14:paraId="5D252E1C" w14:textId="77777777" w:rsidR="00752364" w:rsidRPr="0041711F" w:rsidRDefault="00752364" w:rsidP="0041711F">
      <w:pPr>
        <w:spacing w:line="360" w:lineRule="auto"/>
        <w:jc w:val="both"/>
        <w:rPr>
          <w:rFonts w:ascii="Arial" w:hAnsi="Arial" w:cs="Arial"/>
        </w:rPr>
      </w:pPr>
    </w:p>
    <w:p w14:paraId="19691895" w14:textId="77777777" w:rsidR="00EE7D38" w:rsidRPr="0041711F" w:rsidRDefault="00EE7D38" w:rsidP="0041711F">
      <w:pPr>
        <w:spacing w:line="360" w:lineRule="auto"/>
        <w:jc w:val="both"/>
        <w:rPr>
          <w:rFonts w:ascii="Arial" w:hAnsi="Arial" w:cs="Arial"/>
        </w:rPr>
      </w:pPr>
    </w:p>
    <w:p w14:paraId="2EDEA1BD" w14:textId="77777777" w:rsidR="00647C8B" w:rsidRPr="0041711F" w:rsidRDefault="00647C8B" w:rsidP="0041711F">
      <w:pPr>
        <w:spacing w:line="360" w:lineRule="auto"/>
        <w:jc w:val="both"/>
        <w:rPr>
          <w:rFonts w:ascii="Arial" w:hAnsi="Arial" w:cs="Arial"/>
        </w:rPr>
      </w:pPr>
    </w:p>
    <w:p w14:paraId="2B54A815" w14:textId="77777777" w:rsidR="007C33DA" w:rsidRPr="0041711F" w:rsidRDefault="007C33DA" w:rsidP="0041711F">
      <w:pPr>
        <w:spacing w:line="360" w:lineRule="auto"/>
        <w:jc w:val="both"/>
        <w:rPr>
          <w:rFonts w:ascii="Arial" w:hAnsi="Arial" w:cs="Arial"/>
        </w:rPr>
      </w:pPr>
    </w:p>
    <w:p w14:paraId="704C0ACE" w14:textId="77777777" w:rsidR="0062739C" w:rsidRDefault="0062739C" w:rsidP="0041711F">
      <w:pPr>
        <w:spacing w:line="360" w:lineRule="auto"/>
        <w:jc w:val="both"/>
        <w:rPr>
          <w:rFonts w:ascii="Arial" w:hAnsi="Arial" w:cs="Arial"/>
        </w:rPr>
      </w:pPr>
    </w:p>
    <w:p w14:paraId="51DDE3D7" w14:textId="77777777" w:rsidR="00500F7D" w:rsidRPr="0041711F" w:rsidRDefault="00500F7D" w:rsidP="0041711F">
      <w:pPr>
        <w:spacing w:line="360" w:lineRule="auto"/>
        <w:jc w:val="both"/>
        <w:rPr>
          <w:rFonts w:ascii="Arial" w:hAnsi="Arial" w:cs="Arial"/>
        </w:rPr>
      </w:pPr>
    </w:p>
    <w:p w14:paraId="5C22CDCF" w14:textId="77777777" w:rsidR="00647C8B" w:rsidRPr="0041711F" w:rsidRDefault="00647C8B" w:rsidP="0041711F">
      <w:pPr>
        <w:spacing w:line="360" w:lineRule="auto"/>
        <w:jc w:val="both"/>
        <w:rPr>
          <w:rFonts w:ascii="Arial" w:hAnsi="Arial" w:cs="Arial"/>
        </w:rPr>
      </w:pPr>
    </w:p>
    <w:tbl>
      <w:tblPr>
        <w:tblStyle w:val="TableGrid"/>
        <w:tblW w:w="10078" w:type="dxa"/>
        <w:tblInd w:w="-727" w:type="dxa"/>
        <w:tblLook w:val="04A0" w:firstRow="1" w:lastRow="0" w:firstColumn="1" w:lastColumn="0" w:noHBand="0" w:noVBand="1"/>
      </w:tblPr>
      <w:tblGrid>
        <w:gridCol w:w="1720"/>
        <w:gridCol w:w="1657"/>
        <w:gridCol w:w="2260"/>
        <w:gridCol w:w="817"/>
        <w:gridCol w:w="2230"/>
        <w:gridCol w:w="421"/>
        <w:gridCol w:w="420"/>
        <w:gridCol w:w="553"/>
      </w:tblGrid>
      <w:tr w:rsidR="00BD3B99" w:rsidRPr="0041711F" w14:paraId="308AE804" w14:textId="77777777" w:rsidTr="00BD3B99">
        <w:trPr>
          <w:trHeight w:val="300"/>
        </w:trPr>
        <w:tc>
          <w:tcPr>
            <w:tcW w:w="1720" w:type="dxa"/>
            <w:vMerge w:val="restart"/>
            <w:shd w:val="clear" w:color="auto" w:fill="BFBFBF" w:themeFill="background1" w:themeFillShade="BF"/>
            <w:vAlign w:val="center"/>
          </w:tcPr>
          <w:p w14:paraId="3D4DE6F6" w14:textId="5F0F95A1" w:rsidR="00BD3B99" w:rsidRPr="0041711F" w:rsidRDefault="00BD3B99" w:rsidP="0041711F">
            <w:pPr>
              <w:spacing w:line="360" w:lineRule="auto"/>
              <w:jc w:val="both"/>
              <w:rPr>
                <w:rFonts w:ascii="Arial" w:hAnsi="Arial" w:cs="Arial"/>
              </w:rPr>
            </w:pPr>
            <w:r w:rsidRPr="0041711F">
              <w:rPr>
                <w:rFonts w:ascii="Arial" w:hAnsi="Arial" w:cs="Arial"/>
              </w:rPr>
              <w:t>Hazard</w:t>
            </w:r>
          </w:p>
        </w:tc>
        <w:tc>
          <w:tcPr>
            <w:tcW w:w="1659" w:type="dxa"/>
            <w:vMerge w:val="restart"/>
            <w:shd w:val="clear" w:color="auto" w:fill="BFBFBF" w:themeFill="background1" w:themeFillShade="BF"/>
            <w:vAlign w:val="center"/>
          </w:tcPr>
          <w:p w14:paraId="70A23552" w14:textId="5B77D3F8" w:rsidR="00BD3B99" w:rsidRPr="0041711F" w:rsidRDefault="00BD3B99" w:rsidP="0041711F">
            <w:pPr>
              <w:spacing w:line="360" w:lineRule="auto"/>
              <w:jc w:val="both"/>
              <w:rPr>
                <w:rFonts w:ascii="Arial" w:hAnsi="Arial" w:cs="Arial"/>
              </w:rPr>
            </w:pPr>
            <w:r w:rsidRPr="0041711F">
              <w:rPr>
                <w:rFonts w:ascii="Arial" w:hAnsi="Arial" w:cs="Arial"/>
              </w:rPr>
              <w:t>Who’s effected</w:t>
            </w:r>
          </w:p>
        </w:tc>
        <w:tc>
          <w:tcPr>
            <w:tcW w:w="2305" w:type="dxa"/>
            <w:vMerge w:val="restart"/>
            <w:shd w:val="clear" w:color="auto" w:fill="BFBFBF" w:themeFill="background1" w:themeFillShade="BF"/>
            <w:vAlign w:val="center"/>
          </w:tcPr>
          <w:p w14:paraId="19E46F58" w14:textId="3DF5BB2F" w:rsidR="00BD3B99" w:rsidRPr="0041711F" w:rsidRDefault="00BD3B99" w:rsidP="0041711F">
            <w:pPr>
              <w:spacing w:line="360" w:lineRule="auto"/>
              <w:jc w:val="both"/>
              <w:rPr>
                <w:rFonts w:ascii="Arial" w:hAnsi="Arial" w:cs="Arial"/>
              </w:rPr>
            </w:pPr>
            <w:r w:rsidRPr="0041711F">
              <w:rPr>
                <w:rFonts w:ascii="Arial" w:hAnsi="Arial" w:cs="Arial"/>
              </w:rPr>
              <w:t>Risk</w:t>
            </w:r>
          </w:p>
        </w:tc>
        <w:tc>
          <w:tcPr>
            <w:tcW w:w="708" w:type="dxa"/>
            <w:vMerge w:val="restart"/>
            <w:shd w:val="clear" w:color="auto" w:fill="BFBFBF" w:themeFill="background1" w:themeFillShade="BF"/>
            <w:vAlign w:val="center"/>
          </w:tcPr>
          <w:p w14:paraId="6B9053D0" w14:textId="5B3A1C06" w:rsidR="00BD3B99" w:rsidRPr="0041711F" w:rsidRDefault="00BD3B99" w:rsidP="0041711F">
            <w:pPr>
              <w:spacing w:line="360" w:lineRule="auto"/>
              <w:jc w:val="both"/>
              <w:rPr>
                <w:rFonts w:ascii="Arial" w:hAnsi="Arial" w:cs="Arial"/>
              </w:rPr>
            </w:pPr>
            <w:r w:rsidRPr="0041711F">
              <w:rPr>
                <w:rFonts w:ascii="Arial" w:hAnsi="Arial" w:cs="Arial"/>
              </w:rPr>
              <w:t>Risk rating</w:t>
            </w:r>
          </w:p>
        </w:tc>
        <w:tc>
          <w:tcPr>
            <w:tcW w:w="2268" w:type="dxa"/>
            <w:vMerge w:val="restart"/>
            <w:shd w:val="clear" w:color="auto" w:fill="BFBFBF" w:themeFill="background1" w:themeFillShade="BF"/>
            <w:vAlign w:val="center"/>
          </w:tcPr>
          <w:p w14:paraId="1AEC5265" w14:textId="035D107C" w:rsidR="00BD3B99" w:rsidRPr="0041711F" w:rsidRDefault="00BD3B99" w:rsidP="0041711F">
            <w:pPr>
              <w:spacing w:line="360" w:lineRule="auto"/>
              <w:jc w:val="both"/>
              <w:rPr>
                <w:rFonts w:ascii="Arial" w:hAnsi="Arial" w:cs="Arial"/>
              </w:rPr>
            </w:pPr>
            <w:r w:rsidRPr="0041711F">
              <w:rPr>
                <w:rFonts w:ascii="Arial" w:hAnsi="Arial" w:cs="Arial"/>
              </w:rPr>
              <w:t>Control measures</w:t>
            </w:r>
          </w:p>
        </w:tc>
        <w:tc>
          <w:tcPr>
            <w:tcW w:w="1418" w:type="dxa"/>
            <w:gridSpan w:val="3"/>
            <w:tcBorders>
              <w:bottom w:val="single" w:sz="4" w:space="0" w:color="auto"/>
            </w:tcBorders>
            <w:shd w:val="clear" w:color="auto" w:fill="BFBFBF" w:themeFill="background1" w:themeFillShade="BF"/>
            <w:vAlign w:val="center"/>
          </w:tcPr>
          <w:p w14:paraId="77219BAB" w14:textId="15C99F47" w:rsidR="00BD3B99" w:rsidRPr="0041711F" w:rsidRDefault="00BD3B99" w:rsidP="0041711F">
            <w:pPr>
              <w:spacing w:line="360" w:lineRule="auto"/>
              <w:jc w:val="both"/>
              <w:rPr>
                <w:rFonts w:ascii="Arial" w:hAnsi="Arial" w:cs="Arial"/>
              </w:rPr>
            </w:pPr>
            <w:r w:rsidRPr="0041711F">
              <w:rPr>
                <w:rFonts w:ascii="Arial" w:hAnsi="Arial" w:cs="Arial"/>
              </w:rPr>
              <w:t>Risk rating</w:t>
            </w:r>
          </w:p>
        </w:tc>
      </w:tr>
      <w:tr w:rsidR="00BD3B99" w:rsidRPr="0041711F" w14:paraId="36D1AD79" w14:textId="77777777" w:rsidTr="00BD3B99">
        <w:trPr>
          <w:trHeight w:val="1343"/>
        </w:trPr>
        <w:tc>
          <w:tcPr>
            <w:tcW w:w="1720" w:type="dxa"/>
            <w:vMerge/>
            <w:shd w:val="clear" w:color="auto" w:fill="BFBFBF" w:themeFill="background1" w:themeFillShade="BF"/>
          </w:tcPr>
          <w:p w14:paraId="2FF7C2D5" w14:textId="77777777" w:rsidR="00BD3B99" w:rsidRPr="0041711F" w:rsidRDefault="00BD3B99" w:rsidP="0041711F">
            <w:pPr>
              <w:spacing w:line="360" w:lineRule="auto"/>
              <w:jc w:val="both"/>
              <w:rPr>
                <w:rFonts w:ascii="Arial" w:hAnsi="Arial" w:cs="Arial"/>
              </w:rPr>
            </w:pPr>
          </w:p>
        </w:tc>
        <w:tc>
          <w:tcPr>
            <w:tcW w:w="1659" w:type="dxa"/>
            <w:vMerge/>
          </w:tcPr>
          <w:p w14:paraId="4EFA41EA" w14:textId="77777777" w:rsidR="00BD3B99" w:rsidRPr="0041711F" w:rsidRDefault="00BD3B99" w:rsidP="0041711F">
            <w:pPr>
              <w:spacing w:line="360" w:lineRule="auto"/>
              <w:jc w:val="both"/>
              <w:rPr>
                <w:rFonts w:ascii="Arial" w:hAnsi="Arial" w:cs="Arial"/>
              </w:rPr>
            </w:pPr>
          </w:p>
        </w:tc>
        <w:tc>
          <w:tcPr>
            <w:tcW w:w="2305" w:type="dxa"/>
            <w:vMerge/>
          </w:tcPr>
          <w:p w14:paraId="71BF945B" w14:textId="44509195" w:rsidR="00BD3B99" w:rsidRPr="0041711F" w:rsidRDefault="00BD3B99" w:rsidP="0041711F">
            <w:pPr>
              <w:spacing w:line="360" w:lineRule="auto"/>
              <w:jc w:val="both"/>
              <w:rPr>
                <w:rFonts w:ascii="Arial" w:hAnsi="Arial" w:cs="Arial"/>
              </w:rPr>
            </w:pPr>
          </w:p>
        </w:tc>
        <w:tc>
          <w:tcPr>
            <w:tcW w:w="708" w:type="dxa"/>
            <w:vMerge/>
          </w:tcPr>
          <w:p w14:paraId="5DAB6BE8" w14:textId="233D288D" w:rsidR="00BD3B99" w:rsidRPr="0041711F" w:rsidRDefault="00BD3B99" w:rsidP="0041711F">
            <w:pPr>
              <w:spacing w:line="360" w:lineRule="auto"/>
              <w:jc w:val="both"/>
              <w:rPr>
                <w:rFonts w:ascii="Arial" w:hAnsi="Arial" w:cs="Arial"/>
              </w:rPr>
            </w:pPr>
          </w:p>
        </w:tc>
        <w:tc>
          <w:tcPr>
            <w:tcW w:w="2268" w:type="dxa"/>
            <w:vMerge/>
          </w:tcPr>
          <w:p w14:paraId="14577F12" w14:textId="2641B8B3" w:rsidR="00BD3B99" w:rsidRPr="0041711F" w:rsidRDefault="00BD3B99" w:rsidP="0041711F">
            <w:pPr>
              <w:spacing w:line="360" w:lineRule="auto"/>
              <w:jc w:val="both"/>
              <w:rPr>
                <w:rFonts w:ascii="Arial" w:hAnsi="Arial" w:cs="Arial"/>
              </w:rPr>
            </w:pPr>
          </w:p>
        </w:tc>
        <w:tc>
          <w:tcPr>
            <w:tcW w:w="426" w:type="dxa"/>
            <w:tcBorders>
              <w:top w:val="single" w:sz="4" w:space="0" w:color="auto"/>
            </w:tcBorders>
            <w:shd w:val="clear" w:color="auto" w:fill="BFBFBF" w:themeFill="background1" w:themeFillShade="BF"/>
          </w:tcPr>
          <w:p w14:paraId="29E0CD3B" w14:textId="0EFC82D1" w:rsidR="00BD3B99" w:rsidRPr="0041711F" w:rsidRDefault="00BD3B99" w:rsidP="0041711F">
            <w:pPr>
              <w:spacing w:line="360" w:lineRule="auto"/>
              <w:jc w:val="both"/>
              <w:rPr>
                <w:rFonts w:ascii="Arial" w:hAnsi="Arial" w:cs="Arial"/>
              </w:rPr>
            </w:pPr>
            <w:r w:rsidRPr="0041711F">
              <w:rPr>
                <w:rFonts w:ascii="Arial" w:hAnsi="Arial" w:cs="Arial"/>
                <w:noProof/>
              </w:rPr>
              <mc:AlternateContent>
                <mc:Choice Requires="wps">
                  <w:drawing>
                    <wp:anchor distT="0" distB="0" distL="114300" distR="114300" simplePos="0" relativeHeight="251652096" behindDoc="0" locked="0" layoutInCell="1" allowOverlap="1" wp14:anchorId="6CD08AC2" wp14:editId="688D5F8E">
                      <wp:simplePos x="0" y="0"/>
                      <wp:positionH relativeFrom="column">
                        <wp:posOffset>-127635</wp:posOffset>
                      </wp:positionH>
                      <wp:positionV relativeFrom="paragraph">
                        <wp:posOffset>61595</wp:posOffset>
                      </wp:positionV>
                      <wp:extent cx="361950" cy="791845"/>
                      <wp:effectExtent l="0" t="0" r="0" b="8255"/>
                      <wp:wrapNone/>
                      <wp:docPr id="1099292190" name="Text Box 1"/>
                      <wp:cNvGraphicFramePr/>
                      <a:graphic xmlns:a="http://schemas.openxmlformats.org/drawingml/2006/main">
                        <a:graphicData uri="http://schemas.microsoft.com/office/word/2010/wordprocessingShape">
                          <wps:wsp>
                            <wps:cNvSpPr txBox="1"/>
                            <wps:spPr>
                              <a:xfrm>
                                <a:off x="0" y="0"/>
                                <a:ext cx="361950" cy="79184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80B2E6A" w14:textId="77777777" w:rsidR="00BD3B99" w:rsidRDefault="00BD3B99" w:rsidP="0088260D">
                                  <w:r>
                                    <w:t>Likelihood</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D08AC2" id="_x0000_t202" coordsize="21600,21600" o:spt="202" path="m,l,21600r21600,l21600,xe">
                      <v:stroke joinstyle="miter"/>
                      <v:path gradientshapeok="t" o:connecttype="rect"/>
                    </v:shapetype>
                    <v:shape id="Text Box 1" o:spid="_x0000_s1026" type="#_x0000_t202" style="position:absolute;left:0;text-align:left;margin-left:-10.05pt;margin-top:4.85pt;width:28.5pt;height:62.3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" filled="f" stroked="f">
                      <v:textbox style="layout-flow:vertical;mso-layout-flow-alt:bottom-to-top">
                        <w:txbxContent>
                          <w:p w14:paraId="580B2E6A" w14:textId="77777777" w:rsidR="00BD3B99" w:rsidRDefault="00BD3B99" w:rsidP="0088260D">
                            <w:r>
                              <w:t>Likelihood</w:t>
                            </w:r>
                          </w:p>
                        </w:txbxContent>
                      </v:textbox>
                    </v:shape>
                  </w:pict>
                </mc:Fallback>
              </mc:AlternateContent>
            </w:r>
          </w:p>
        </w:tc>
        <w:tc>
          <w:tcPr>
            <w:tcW w:w="425" w:type="dxa"/>
            <w:tcBorders>
              <w:top w:val="single" w:sz="4" w:space="0" w:color="auto"/>
            </w:tcBorders>
            <w:shd w:val="clear" w:color="auto" w:fill="BFBFBF" w:themeFill="background1" w:themeFillShade="BF"/>
          </w:tcPr>
          <w:p w14:paraId="302E113F" w14:textId="5056E0BE" w:rsidR="00BD3B99" w:rsidRPr="0041711F" w:rsidRDefault="00BD3B99" w:rsidP="0041711F">
            <w:pPr>
              <w:spacing w:line="360" w:lineRule="auto"/>
              <w:jc w:val="both"/>
              <w:rPr>
                <w:rFonts w:ascii="Arial" w:hAnsi="Arial" w:cs="Arial"/>
              </w:rPr>
            </w:pPr>
            <w:r w:rsidRPr="0041711F">
              <w:rPr>
                <w:rFonts w:ascii="Arial" w:hAnsi="Arial" w:cs="Arial"/>
                <w:noProof/>
              </w:rPr>
              <mc:AlternateContent>
                <mc:Choice Requires="wps">
                  <w:drawing>
                    <wp:anchor distT="0" distB="0" distL="114300" distR="114300" simplePos="0" relativeHeight="251657216" behindDoc="0" locked="0" layoutInCell="1" allowOverlap="1" wp14:anchorId="650FB3B0" wp14:editId="5E8ACD62">
                      <wp:simplePos x="0" y="0"/>
                      <wp:positionH relativeFrom="column">
                        <wp:posOffset>-114935</wp:posOffset>
                      </wp:positionH>
                      <wp:positionV relativeFrom="paragraph">
                        <wp:posOffset>219710</wp:posOffset>
                      </wp:positionV>
                      <wp:extent cx="361950" cy="620908"/>
                      <wp:effectExtent l="0" t="0" r="0" b="8255"/>
                      <wp:wrapNone/>
                      <wp:docPr id="752866580" name="Text Box 1"/>
                      <wp:cNvGraphicFramePr/>
                      <a:graphic xmlns:a="http://schemas.openxmlformats.org/drawingml/2006/main">
                        <a:graphicData uri="http://schemas.microsoft.com/office/word/2010/wordprocessingShape">
                          <wps:wsp>
                            <wps:cNvSpPr txBox="1"/>
                            <wps:spPr>
                              <a:xfrm>
                                <a:off x="0" y="0"/>
                                <a:ext cx="361950" cy="620908"/>
                              </a:xfrm>
                              <a:prstGeom prst="rect">
                                <a:avLst/>
                              </a:prstGeom>
                              <a:noFill/>
                              <a:ln>
                                <a:noFill/>
                              </a:ln>
                              <a:effectLst/>
                            </wps:spPr>
                            <wps:txbx>
                              <w:txbxContent>
                                <w:p w14:paraId="265C964B" w14:textId="6EB97FC9" w:rsidR="00BD3B99" w:rsidRDefault="00BD3B99" w:rsidP="0088260D">
                                  <w:r>
                                    <w:t>Severity</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0FB3B0" id="_x0000_s1027" type="#_x0000_t202" style="position:absolute;left:0;text-align:left;margin-left:-9.05pt;margin-top:17.3pt;width:28.5pt;height:48.9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" filled="f" stroked="f">
                      <v:textbox style="layout-flow:vertical;mso-layout-flow-alt:bottom-to-top">
                        <w:txbxContent>
                          <w:p w14:paraId="265C964B" w14:textId="6EB97FC9" w:rsidR="00BD3B99" w:rsidRDefault="00BD3B99" w:rsidP="0088260D">
                            <w:r>
                              <w:t>Severity</w:t>
                            </w:r>
                          </w:p>
                        </w:txbxContent>
                      </v:textbox>
                    </v:shape>
                  </w:pict>
                </mc:Fallback>
              </mc:AlternateContent>
            </w:r>
          </w:p>
        </w:tc>
        <w:tc>
          <w:tcPr>
            <w:tcW w:w="567" w:type="dxa"/>
            <w:tcBorders>
              <w:top w:val="single" w:sz="4" w:space="0" w:color="auto"/>
            </w:tcBorders>
            <w:shd w:val="clear" w:color="auto" w:fill="BFBFBF" w:themeFill="background1" w:themeFillShade="BF"/>
          </w:tcPr>
          <w:p w14:paraId="7BB29C91" w14:textId="6702BF2B" w:rsidR="00BD3B99" w:rsidRPr="0041711F" w:rsidRDefault="00BD3B99" w:rsidP="0041711F">
            <w:pPr>
              <w:spacing w:line="360" w:lineRule="auto"/>
              <w:jc w:val="both"/>
              <w:rPr>
                <w:rFonts w:ascii="Arial" w:hAnsi="Arial" w:cs="Arial"/>
              </w:rPr>
            </w:pPr>
            <w:r w:rsidRPr="0041711F">
              <w:rPr>
                <w:rFonts w:ascii="Arial" w:hAnsi="Arial" w:cs="Arial"/>
                <w:noProof/>
              </w:rPr>
              <mc:AlternateContent>
                <mc:Choice Requires="wps">
                  <w:drawing>
                    <wp:anchor distT="0" distB="0" distL="114300" distR="114300" simplePos="0" relativeHeight="251662336" behindDoc="0" locked="0" layoutInCell="1" allowOverlap="1" wp14:anchorId="3AF48127" wp14:editId="3E395E4F">
                      <wp:simplePos x="0" y="0"/>
                      <wp:positionH relativeFrom="column">
                        <wp:posOffset>-81915</wp:posOffset>
                      </wp:positionH>
                      <wp:positionV relativeFrom="paragraph">
                        <wp:posOffset>55880</wp:posOffset>
                      </wp:positionV>
                      <wp:extent cx="361950" cy="779571"/>
                      <wp:effectExtent l="0" t="0" r="0" b="1905"/>
                      <wp:wrapNone/>
                      <wp:docPr id="1009270937" name="Text Box 1"/>
                      <wp:cNvGraphicFramePr/>
                      <a:graphic xmlns:a="http://schemas.openxmlformats.org/drawingml/2006/main">
                        <a:graphicData uri="http://schemas.microsoft.com/office/word/2010/wordprocessingShape">
                          <wps:wsp>
                            <wps:cNvSpPr txBox="1"/>
                            <wps:spPr>
                              <a:xfrm>
                                <a:off x="0" y="0"/>
                                <a:ext cx="361950" cy="779571"/>
                              </a:xfrm>
                              <a:prstGeom prst="rect">
                                <a:avLst/>
                              </a:prstGeom>
                              <a:noFill/>
                              <a:ln>
                                <a:noFill/>
                              </a:ln>
                              <a:effectLst/>
                            </wps:spPr>
                            <wps:txbx>
                              <w:txbxContent>
                                <w:p w14:paraId="4439B697" w14:textId="3CF3ACCF" w:rsidR="00BD3B99" w:rsidRDefault="00BD3B99" w:rsidP="0088260D">
                                  <w:r>
                                    <w:t>Risk rating</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F48127" id="_x0000_s1028" type="#_x0000_t202" style="position:absolute;left:0;text-align:left;margin-left:-6.45pt;margin-top:4.4pt;width:28.5pt;height:61.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" filled="f" stroked="f">
                      <v:textbox style="layout-flow:vertical;mso-layout-flow-alt:bottom-to-top">
                        <w:txbxContent>
                          <w:p w14:paraId="4439B697" w14:textId="3CF3ACCF" w:rsidR="00BD3B99" w:rsidRDefault="00BD3B99" w:rsidP="0088260D">
                            <w:r>
                              <w:t>Risk rating</w:t>
                            </w:r>
                          </w:p>
                        </w:txbxContent>
                      </v:textbox>
                    </v:shape>
                  </w:pict>
                </mc:Fallback>
              </mc:AlternateContent>
            </w:r>
          </w:p>
        </w:tc>
      </w:tr>
      <w:tr w:rsidR="00BD3B99" w:rsidRPr="0041711F" w14:paraId="2A7937A2" w14:textId="77777777" w:rsidTr="00BD3B99">
        <w:trPr>
          <w:trHeight w:val="300"/>
        </w:trPr>
        <w:tc>
          <w:tcPr>
            <w:tcW w:w="1720" w:type="dxa"/>
          </w:tcPr>
          <w:p w14:paraId="7690043B" w14:textId="5FA0AE94" w:rsidR="00BD3B99" w:rsidRPr="0041711F" w:rsidRDefault="00BD3B99" w:rsidP="0041711F">
            <w:pPr>
              <w:spacing w:line="360" w:lineRule="auto"/>
              <w:jc w:val="both"/>
              <w:rPr>
                <w:rFonts w:ascii="Arial" w:hAnsi="Arial" w:cs="Arial"/>
              </w:rPr>
            </w:pPr>
            <w:r w:rsidRPr="0041711F">
              <w:rPr>
                <w:rFonts w:ascii="Arial" w:hAnsi="Arial" w:cs="Arial"/>
              </w:rPr>
              <w:t>Hydrocarbons &amp; Heavy metals in soil</w:t>
            </w:r>
          </w:p>
        </w:tc>
        <w:tc>
          <w:tcPr>
            <w:tcW w:w="1659" w:type="dxa"/>
          </w:tcPr>
          <w:p w14:paraId="0DFF3D1A" w14:textId="39F8B9F6" w:rsidR="00BD3B99" w:rsidRPr="0041711F" w:rsidRDefault="00BD3B99" w:rsidP="0041711F">
            <w:pPr>
              <w:spacing w:line="360" w:lineRule="auto"/>
              <w:jc w:val="both"/>
              <w:rPr>
                <w:rFonts w:ascii="Arial" w:hAnsi="Arial" w:cs="Arial"/>
              </w:rPr>
            </w:pPr>
            <w:r w:rsidRPr="0041711F">
              <w:rPr>
                <w:rFonts w:ascii="Arial" w:hAnsi="Arial" w:cs="Arial"/>
              </w:rPr>
              <w:t xml:space="preserve">Environment, Construction members on site, Local public </w:t>
            </w:r>
          </w:p>
        </w:tc>
        <w:tc>
          <w:tcPr>
            <w:tcW w:w="2305" w:type="dxa"/>
          </w:tcPr>
          <w:p w14:paraId="13D7D70E" w14:textId="258110AB" w:rsidR="00BD3B99" w:rsidRPr="0041711F" w:rsidRDefault="00BD3B99" w:rsidP="0041711F">
            <w:pPr>
              <w:spacing w:line="360" w:lineRule="auto"/>
              <w:jc w:val="both"/>
              <w:rPr>
                <w:rFonts w:ascii="Arial" w:hAnsi="Arial" w:cs="Arial"/>
              </w:rPr>
            </w:pPr>
            <w:r w:rsidRPr="0041711F">
              <w:rPr>
                <w:rFonts w:ascii="Arial" w:hAnsi="Arial" w:cs="Arial"/>
              </w:rPr>
              <w:t xml:space="preserve">Harm to human health, flora and fauna and increases water pollution. If exposed through direct contact and vapor intrusion. Potential of damaging soil </w:t>
            </w:r>
            <w:r w:rsidRPr="0041711F">
              <w:rPr>
                <w:rFonts w:ascii="Arial" w:hAnsi="Arial" w:cs="Arial"/>
              </w:rPr>
              <w:lastRenderedPageBreak/>
              <w:t>affecting ground stability.</w:t>
            </w:r>
          </w:p>
        </w:tc>
        <w:tc>
          <w:tcPr>
            <w:tcW w:w="708" w:type="dxa"/>
            <w:shd w:val="clear" w:color="auto" w:fill="FF7474"/>
          </w:tcPr>
          <w:p w14:paraId="5A61E7EF" w14:textId="6C693B24" w:rsidR="00BD3B99" w:rsidRPr="0041711F" w:rsidRDefault="00BD3B99" w:rsidP="0041711F">
            <w:pPr>
              <w:spacing w:line="360" w:lineRule="auto"/>
              <w:jc w:val="both"/>
              <w:rPr>
                <w:rFonts w:ascii="Arial" w:hAnsi="Arial" w:cs="Arial"/>
              </w:rPr>
            </w:pPr>
            <w:r w:rsidRPr="0041711F">
              <w:rPr>
                <w:rFonts w:ascii="Arial" w:hAnsi="Arial" w:cs="Arial"/>
              </w:rPr>
              <w:lastRenderedPageBreak/>
              <w:t>(12)</w:t>
            </w:r>
          </w:p>
        </w:tc>
        <w:tc>
          <w:tcPr>
            <w:tcW w:w="2268" w:type="dxa"/>
          </w:tcPr>
          <w:p w14:paraId="01C0B0CE" w14:textId="559126B6" w:rsidR="00BD3B99" w:rsidRPr="0041711F" w:rsidRDefault="00BD3B99" w:rsidP="0041711F">
            <w:pPr>
              <w:spacing w:line="360" w:lineRule="auto"/>
              <w:jc w:val="both"/>
              <w:rPr>
                <w:rFonts w:ascii="Arial" w:hAnsi="Arial" w:cs="Arial"/>
              </w:rPr>
            </w:pPr>
            <w:r w:rsidRPr="0041711F">
              <w:rPr>
                <w:rFonts w:ascii="Arial" w:hAnsi="Arial" w:cs="Arial"/>
              </w:rPr>
              <w:t>-Further soil testing such as Phase 2 intrusive soil survey</w:t>
            </w:r>
          </w:p>
          <w:p w14:paraId="2BE724D0" w14:textId="1701C528" w:rsidR="00BD3B99" w:rsidRPr="0041711F" w:rsidRDefault="00BD3B99" w:rsidP="0041711F">
            <w:pPr>
              <w:spacing w:line="360" w:lineRule="auto"/>
              <w:jc w:val="both"/>
              <w:rPr>
                <w:rFonts w:ascii="Arial" w:hAnsi="Arial" w:cs="Arial"/>
              </w:rPr>
            </w:pPr>
            <w:r w:rsidRPr="0041711F">
              <w:rPr>
                <w:rFonts w:ascii="Arial" w:hAnsi="Arial" w:cs="Arial"/>
              </w:rPr>
              <w:t>- Members on site to have correct training and PPE.</w:t>
            </w:r>
          </w:p>
          <w:p w14:paraId="790BB056" w14:textId="24149740" w:rsidR="00BD3B99" w:rsidRPr="0041711F" w:rsidRDefault="00BD3B99" w:rsidP="0041711F">
            <w:pPr>
              <w:spacing w:line="360" w:lineRule="auto"/>
              <w:jc w:val="both"/>
              <w:rPr>
                <w:rFonts w:ascii="Arial" w:hAnsi="Arial" w:cs="Arial"/>
              </w:rPr>
            </w:pPr>
          </w:p>
        </w:tc>
        <w:tc>
          <w:tcPr>
            <w:tcW w:w="426" w:type="dxa"/>
          </w:tcPr>
          <w:p w14:paraId="156671DA" w14:textId="605D6119" w:rsidR="00BD3B99" w:rsidRPr="0041711F" w:rsidRDefault="00BD3B99" w:rsidP="0041711F">
            <w:pPr>
              <w:spacing w:line="360" w:lineRule="auto"/>
              <w:jc w:val="both"/>
              <w:rPr>
                <w:rFonts w:ascii="Arial" w:hAnsi="Arial" w:cs="Arial"/>
              </w:rPr>
            </w:pPr>
            <w:r w:rsidRPr="0041711F">
              <w:rPr>
                <w:rFonts w:ascii="Arial" w:hAnsi="Arial" w:cs="Arial"/>
              </w:rPr>
              <w:t>3</w:t>
            </w:r>
          </w:p>
        </w:tc>
        <w:tc>
          <w:tcPr>
            <w:tcW w:w="425" w:type="dxa"/>
          </w:tcPr>
          <w:p w14:paraId="162A7DBB" w14:textId="223F2AAF" w:rsidR="00BD3B99" w:rsidRPr="0041711F" w:rsidRDefault="00BD3B99" w:rsidP="0041711F">
            <w:pPr>
              <w:spacing w:line="360" w:lineRule="auto"/>
              <w:jc w:val="both"/>
              <w:rPr>
                <w:rFonts w:ascii="Arial" w:hAnsi="Arial" w:cs="Arial"/>
              </w:rPr>
            </w:pPr>
            <w:r w:rsidRPr="0041711F">
              <w:rPr>
                <w:rFonts w:ascii="Arial" w:hAnsi="Arial" w:cs="Arial"/>
              </w:rPr>
              <w:t>3</w:t>
            </w:r>
          </w:p>
        </w:tc>
        <w:tc>
          <w:tcPr>
            <w:tcW w:w="567" w:type="dxa"/>
            <w:shd w:val="clear" w:color="auto" w:fill="FFCE3C"/>
          </w:tcPr>
          <w:p w14:paraId="5078BE64" w14:textId="6C553EA2" w:rsidR="00BD3B99" w:rsidRPr="0041711F" w:rsidRDefault="00BD3B99" w:rsidP="0041711F">
            <w:pPr>
              <w:spacing w:line="360" w:lineRule="auto"/>
              <w:jc w:val="both"/>
              <w:rPr>
                <w:rFonts w:ascii="Arial" w:hAnsi="Arial" w:cs="Arial"/>
              </w:rPr>
            </w:pPr>
            <w:r w:rsidRPr="0041711F">
              <w:rPr>
                <w:rFonts w:ascii="Arial" w:hAnsi="Arial" w:cs="Arial"/>
              </w:rPr>
              <w:t>9</w:t>
            </w:r>
          </w:p>
        </w:tc>
      </w:tr>
      <w:tr w:rsidR="00BD3B99" w:rsidRPr="0041711F" w14:paraId="4EF4E78F" w14:textId="77777777" w:rsidTr="00BD3B99">
        <w:trPr>
          <w:trHeight w:val="2998"/>
        </w:trPr>
        <w:tc>
          <w:tcPr>
            <w:tcW w:w="1720" w:type="dxa"/>
          </w:tcPr>
          <w:p w14:paraId="56FDAB92" w14:textId="40C97E89" w:rsidR="00BD3B99" w:rsidRPr="0041711F" w:rsidRDefault="00BD3B99" w:rsidP="0041711F">
            <w:pPr>
              <w:spacing w:line="360" w:lineRule="auto"/>
              <w:jc w:val="both"/>
              <w:rPr>
                <w:rFonts w:ascii="Arial" w:hAnsi="Arial" w:cs="Arial"/>
              </w:rPr>
            </w:pPr>
            <w:r w:rsidRPr="0041711F">
              <w:rPr>
                <w:rFonts w:ascii="Arial" w:hAnsi="Arial" w:cs="Arial"/>
              </w:rPr>
              <w:t>Flooding from Sea, River &amp; Surface</w:t>
            </w:r>
          </w:p>
        </w:tc>
        <w:tc>
          <w:tcPr>
            <w:tcW w:w="1659" w:type="dxa"/>
          </w:tcPr>
          <w:p w14:paraId="5CABE8CA" w14:textId="7F04D2D5" w:rsidR="00BD3B99" w:rsidRPr="0041711F" w:rsidRDefault="00BD3B99" w:rsidP="0041711F">
            <w:pPr>
              <w:spacing w:line="360" w:lineRule="auto"/>
              <w:jc w:val="both"/>
              <w:rPr>
                <w:rFonts w:ascii="Arial" w:hAnsi="Arial" w:cs="Arial"/>
              </w:rPr>
            </w:pPr>
            <w:r w:rsidRPr="0041711F">
              <w:rPr>
                <w:rFonts w:ascii="Arial" w:hAnsi="Arial" w:cs="Arial"/>
              </w:rPr>
              <w:t xml:space="preserve">Infrastructure on &amp; off-site, </w:t>
            </w:r>
            <w:proofErr w:type="gramStart"/>
            <w:r w:rsidRPr="0041711F">
              <w:rPr>
                <w:rFonts w:ascii="Arial" w:hAnsi="Arial" w:cs="Arial"/>
              </w:rPr>
              <w:t>local residents</w:t>
            </w:r>
            <w:proofErr w:type="gramEnd"/>
            <w:r w:rsidRPr="0041711F">
              <w:rPr>
                <w:rFonts w:ascii="Arial" w:hAnsi="Arial" w:cs="Arial"/>
              </w:rPr>
              <w:t xml:space="preserve"> and buried services.</w:t>
            </w:r>
          </w:p>
        </w:tc>
        <w:tc>
          <w:tcPr>
            <w:tcW w:w="2305" w:type="dxa"/>
          </w:tcPr>
          <w:p w14:paraId="4A0E64AD" w14:textId="10E7D630" w:rsidR="00BD3B99" w:rsidRPr="0041711F" w:rsidRDefault="00BD3B99" w:rsidP="0041711F">
            <w:pPr>
              <w:spacing w:line="360" w:lineRule="auto"/>
              <w:jc w:val="both"/>
              <w:rPr>
                <w:rFonts w:ascii="Arial" w:hAnsi="Arial" w:cs="Arial"/>
              </w:rPr>
            </w:pPr>
            <w:r w:rsidRPr="0041711F">
              <w:rPr>
                <w:rFonts w:ascii="Arial" w:hAnsi="Arial" w:cs="Arial"/>
              </w:rPr>
              <w:t xml:space="preserve">Damage to infrastructure and underground services. </w:t>
            </w:r>
          </w:p>
        </w:tc>
        <w:tc>
          <w:tcPr>
            <w:tcW w:w="708" w:type="dxa"/>
            <w:shd w:val="clear" w:color="auto" w:fill="FFCE3C"/>
          </w:tcPr>
          <w:p w14:paraId="25390BC7" w14:textId="0ED20963" w:rsidR="00BD3B99" w:rsidRPr="0041711F" w:rsidRDefault="00BD3B99" w:rsidP="0041711F">
            <w:pPr>
              <w:spacing w:line="360" w:lineRule="auto"/>
              <w:jc w:val="both"/>
              <w:rPr>
                <w:rFonts w:ascii="Arial" w:hAnsi="Arial" w:cs="Arial"/>
              </w:rPr>
            </w:pPr>
            <w:r w:rsidRPr="0041711F">
              <w:rPr>
                <w:rFonts w:ascii="Arial" w:hAnsi="Arial" w:cs="Arial"/>
              </w:rPr>
              <w:t>(10)</w:t>
            </w:r>
          </w:p>
        </w:tc>
        <w:tc>
          <w:tcPr>
            <w:tcW w:w="2268" w:type="dxa"/>
          </w:tcPr>
          <w:p w14:paraId="6286C00E" w14:textId="6B28F235" w:rsidR="00BD3B99" w:rsidRPr="0041711F" w:rsidRDefault="00BD3B99" w:rsidP="0041711F">
            <w:pPr>
              <w:spacing w:line="360" w:lineRule="auto"/>
              <w:jc w:val="both"/>
              <w:rPr>
                <w:rFonts w:ascii="Arial" w:hAnsi="Arial" w:cs="Arial"/>
              </w:rPr>
            </w:pPr>
            <w:r w:rsidRPr="0041711F">
              <w:rPr>
                <w:rFonts w:ascii="Arial" w:hAnsi="Arial" w:cs="Arial"/>
              </w:rPr>
              <w:t>-Adequate drainage systems to be installed</w:t>
            </w:r>
          </w:p>
          <w:p w14:paraId="10A6CF18" w14:textId="097A0F02" w:rsidR="00BD3B99" w:rsidRPr="0041711F" w:rsidRDefault="00BD3B99" w:rsidP="0041711F">
            <w:pPr>
              <w:spacing w:line="360" w:lineRule="auto"/>
              <w:jc w:val="both"/>
              <w:rPr>
                <w:rFonts w:ascii="Arial" w:hAnsi="Arial" w:cs="Arial"/>
              </w:rPr>
            </w:pPr>
            <w:r w:rsidRPr="0041711F">
              <w:rPr>
                <w:rFonts w:ascii="Arial" w:hAnsi="Arial" w:cs="Arial"/>
              </w:rPr>
              <w:t>-Flood defences such as flood walls, Floodway's- Ensure site access for emergency services to attended and control potential flood.</w:t>
            </w:r>
          </w:p>
          <w:p w14:paraId="18859D59" w14:textId="3CEAE90E" w:rsidR="00BD3B99" w:rsidRPr="0041711F" w:rsidRDefault="00BD3B99" w:rsidP="0041711F">
            <w:pPr>
              <w:spacing w:line="360" w:lineRule="auto"/>
              <w:jc w:val="both"/>
              <w:rPr>
                <w:rFonts w:ascii="Arial" w:hAnsi="Arial" w:cs="Arial"/>
              </w:rPr>
            </w:pPr>
            <w:r w:rsidRPr="0041711F">
              <w:rPr>
                <w:rFonts w:ascii="Arial" w:hAnsi="Arial" w:cs="Arial"/>
              </w:rPr>
              <w:t xml:space="preserve"> </w:t>
            </w:r>
          </w:p>
        </w:tc>
        <w:tc>
          <w:tcPr>
            <w:tcW w:w="426" w:type="dxa"/>
          </w:tcPr>
          <w:p w14:paraId="7B1C93C2" w14:textId="3E8437B4" w:rsidR="00BD3B99" w:rsidRPr="0041711F" w:rsidRDefault="00BD3B99" w:rsidP="0041711F">
            <w:pPr>
              <w:spacing w:line="360" w:lineRule="auto"/>
              <w:jc w:val="both"/>
              <w:rPr>
                <w:rFonts w:ascii="Arial" w:hAnsi="Arial" w:cs="Arial"/>
              </w:rPr>
            </w:pPr>
            <w:r w:rsidRPr="0041711F">
              <w:rPr>
                <w:rFonts w:ascii="Arial" w:hAnsi="Arial" w:cs="Arial"/>
              </w:rPr>
              <w:t>1</w:t>
            </w:r>
          </w:p>
        </w:tc>
        <w:tc>
          <w:tcPr>
            <w:tcW w:w="425" w:type="dxa"/>
          </w:tcPr>
          <w:p w14:paraId="125D7F4D" w14:textId="750E290C" w:rsidR="00BD3B99" w:rsidRPr="0041711F" w:rsidRDefault="00BD3B99" w:rsidP="0041711F">
            <w:pPr>
              <w:spacing w:line="360" w:lineRule="auto"/>
              <w:jc w:val="both"/>
              <w:rPr>
                <w:rFonts w:ascii="Arial" w:hAnsi="Arial" w:cs="Arial"/>
              </w:rPr>
            </w:pPr>
            <w:r w:rsidRPr="0041711F">
              <w:rPr>
                <w:rFonts w:ascii="Arial" w:hAnsi="Arial" w:cs="Arial"/>
              </w:rPr>
              <w:t>3</w:t>
            </w:r>
          </w:p>
        </w:tc>
        <w:tc>
          <w:tcPr>
            <w:tcW w:w="567" w:type="dxa"/>
            <w:shd w:val="clear" w:color="auto" w:fill="47D459" w:themeFill="accent3" w:themeFillTint="99"/>
          </w:tcPr>
          <w:p w14:paraId="58F220D1" w14:textId="19F98542" w:rsidR="00BD3B99" w:rsidRPr="0041711F" w:rsidRDefault="00BD3B99" w:rsidP="0041711F">
            <w:pPr>
              <w:spacing w:line="360" w:lineRule="auto"/>
              <w:jc w:val="both"/>
              <w:rPr>
                <w:rFonts w:ascii="Arial" w:hAnsi="Arial" w:cs="Arial"/>
              </w:rPr>
            </w:pPr>
            <w:r w:rsidRPr="0041711F">
              <w:rPr>
                <w:rFonts w:ascii="Arial" w:hAnsi="Arial" w:cs="Arial"/>
              </w:rPr>
              <w:t>3</w:t>
            </w:r>
          </w:p>
        </w:tc>
      </w:tr>
      <w:tr w:rsidR="00BD3B99" w:rsidRPr="0041711F" w14:paraId="2B94F6EF" w14:textId="77777777" w:rsidTr="00BD3B99">
        <w:trPr>
          <w:trHeight w:val="2933"/>
        </w:trPr>
        <w:tc>
          <w:tcPr>
            <w:tcW w:w="1720" w:type="dxa"/>
          </w:tcPr>
          <w:p w14:paraId="35AC4226" w14:textId="6733F6A4" w:rsidR="00BD3B99" w:rsidRPr="0041711F" w:rsidRDefault="00BD3B99" w:rsidP="0041711F">
            <w:pPr>
              <w:spacing w:line="360" w:lineRule="auto"/>
              <w:jc w:val="both"/>
              <w:rPr>
                <w:rFonts w:ascii="Arial" w:hAnsi="Arial" w:cs="Arial"/>
              </w:rPr>
            </w:pPr>
            <w:r w:rsidRPr="0041711F">
              <w:rPr>
                <w:rFonts w:ascii="Arial" w:hAnsi="Arial" w:cs="Arial"/>
              </w:rPr>
              <w:t>Unexploded Ordnance (UXO)</w:t>
            </w:r>
          </w:p>
        </w:tc>
        <w:tc>
          <w:tcPr>
            <w:tcW w:w="1659" w:type="dxa"/>
          </w:tcPr>
          <w:p w14:paraId="2C726B58" w14:textId="459B5190" w:rsidR="00BD3B99" w:rsidRPr="0041711F" w:rsidRDefault="00BD3B99" w:rsidP="0041711F">
            <w:pPr>
              <w:spacing w:line="360" w:lineRule="auto"/>
              <w:jc w:val="both"/>
              <w:rPr>
                <w:rFonts w:ascii="Arial" w:hAnsi="Arial" w:cs="Arial"/>
              </w:rPr>
            </w:pPr>
            <w:r w:rsidRPr="0041711F">
              <w:rPr>
                <w:rFonts w:ascii="Arial" w:hAnsi="Arial" w:cs="Arial"/>
              </w:rPr>
              <w:t xml:space="preserve">Construction members on site, Infrastructure on &amp; off-site, </w:t>
            </w:r>
            <w:proofErr w:type="gramStart"/>
            <w:r w:rsidRPr="0041711F">
              <w:rPr>
                <w:rFonts w:ascii="Arial" w:hAnsi="Arial" w:cs="Arial"/>
              </w:rPr>
              <w:t>local residents</w:t>
            </w:r>
            <w:proofErr w:type="gramEnd"/>
            <w:r w:rsidRPr="0041711F">
              <w:rPr>
                <w:rFonts w:ascii="Arial" w:hAnsi="Arial" w:cs="Arial"/>
              </w:rPr>
              <w:t>.</w:t>
            </w:r>
          </w:p>
        </w:tc>
        <w:tc>
          <w:tcPr>
            <w:tcW w:w="2305" w:type="dxa"/>
          </w:tcPr>
          <w:p w14:paraId="3C8CEA02" w14:textId="1A9D7201" w:rsidR="00BD3B99" w:rsidRPr="0041711F" w:rsidRDefault="00BD3B99" w:rsidP="0041711F">
            <w:pPr>
              <w:spacing w:line="360" w:lineRule="auto"/>
              <w:jc w:val="both"/>
              <w:rPr>
                <w:rFonts w:ascii="Arial" w:hAnsi="Arial" w:cs="Arial"/>
              </w:rPr>
            </w:pPr>
            <w:r w:rsidRPr="0041711F">
              <w:rPr>
                <w:rFonts w:ascii="Arial" w:hAnsi="Arial" w:cs="Arial"/>
              </w:rPr>
              <w:t xml:space="preserve">Explosion risk during site excavation. Potential risk of damaging infrastructure on and off site, poses risk of injuring </w:t>
            </w:r>
            <w:bookmarkStart w:id="16" w:name="_Int_eaE0x239"/>
            <w:proofErr w:type="gramStart"/>
            <w:r w:rsidRPr="0041711F">
              <w:rPr>
                <w:rFonts w:ascii="Arial" w:hAnsi="Arial" w:cs="Arial"/>
              </w:rPr>
              <w:t>local residents</w:t>
            </w:r>
            <w:bookmarkEnd w:id="16"/>
            <w:proofErr w:type="gramEnd"/>
            <w:r w:rsidRPr="0041711F">
              <w:rPr>
                <w:rFonts w:ascii="Arial" w:hAnsi="Arial" w:cs="Arial"/>
              </w:rPr>
              <w:t xml:space="preserve"> and construction members on site.</w:t>
            </w:r>
          </w:p>
        </w:tc>
        <w:tc>
          <w:tcPr>
            <w:tcW w:w="708" w:type="dxa"/>
            <w:shd w:val="clear" w:color="auto" w:fill="DC3939"/>
          </w:tcPr>
          <w:p w14:paraId="04FA1CCE" w14:textId="152F7F74" w:rsidR="00BD3B99" w:rsidRPr="0041711F" w:rsidRDefault="00BD3B99" w:rsidP="0041711F">
            <w:pPr>
              <w:spacing w:line="360" w:lineRule="auto"/>
              <w:jc w:val="both"/>
              <w:rPr>
                <w:rFonts w:ascii="Arial" w:hAnsi="Arial" w:cs="Arial"/>
              </w:rPr>
            </w:pPr>
            <w:r w:rsidRPr="0041711F">
              <w:rPr>
                <w:rFonts w:ascii="Arial" w:hAnsi="Arial" w:cs="Arial"/>
              </w:rPr>
              <w:t>(25)</w:t>
            </w:r>
          </w:p>
        </w:tc>
        <w:tc>
          <w:tcPr>
            <w:tcW w:w="2268" w:type="dxa"/>
          </w:tcPr>
          <w:p w14:paraId="4FB5FB9E" w14:textId="0ED6FC80" w:rsidR="00BD3B99" w:rsidRPr="0041711F" w:rsidRDefault="00BD3B99" w:rsidP="0041711F">
            <w:pPr>
              <w:spacing w:line="360" w:lineRule="auto"/>
              <w:jc w:val="both"/>
              <w:rPr>
                <w:rFonts w:ascii="Arial" w:hAnsi="Arial" w:cs="Arial"/>
              </w:rPr>
            </w:pPr>
            <w:r w:rsidRPr="0041711F">
              <w:rPr>
                <w:rFonts w:ascii="Arial" w:hAnsi="Arial" w:cs="Arial"/>
              </w:rPr>
              <w:t>-Ensure correct training and PPE before allowed on site</w:t>
            </w:r>
          </w:p>
          <w:p w14:paraId="398B4ADF" w14:textId="40952D8A" w:rsidR="00BD3B99" w:rsidRPr="0041711F" w:rsidRDefault="00BD3B99" w:rsidP="0041711F">
            <w:pPr>
              <w:spacing w:line="360" w:lineRule="auto"/>
              <w:jc w:val="both"/>
              <w:rPr>
                <w:rFonts w:ascii="Arial" w:hAnsi="Arial" w:cs="Arial"/>
              </w:rPr>
            </w:pPr>
            <w:r w:rsidRPr="0041711F">
              <w:rPr>
                <w:rFonts w:ascii="Arial" w:hAnsi="Arial" w:cs="Arial"/>
              </w:rPr>
              <w:t>-Safe areas on site if the situation occurs</w:t>
            </w:r>
          </w:p>
          <w:p w14:paraId="1ACCFA90" w14:textId="536CBF6B" w:rsidR="00BD3B99" w:rsidRPr="0041711F" w:rsidRDefault="00BD3B99" w:rsidP="0041711F">
            <w:pPr>
              <w:spacing w:line="360" w:lineRule="auto"/>
              <w:jc w:val="both"/>
              <w:rPr>
                <w:rFonts w:ascii="Arial" w:hAnsi="Arial" w:cs="Arial"/>
              </w:rPr>
            </w:pPr>
            <w:r w:rsidRPr="0041711F">
              <w:rPr>
                <w:rFonts w:ascii="Arial" w:hAnsi="Arial" w:cs="Arial"/>
              </w:rPr>
              <w:t>- Ensure site access for emergency services to attended</w:t>
            </w:r>
          </w:p>
          <w:p w14:paraId="0A2FC8A8" w14:textId="0CA6DAEE" w:rsidR="00BD3B99" w:rsidRPr="0041711F" w:rsidRDefault="00BD3B99" w:rsidP="0041711F">
            <w:pPr>
              <w:spacing w:line="360" w:lineRule="auto"/>
              <w:jc w:val="both"/>
              <w:rPr>
                <w:rFonts w:ascii="Arial" w:hAnsi="Arial" w:cs="Arial"/>
              </w:rPr>
            </w:pPr>
            <w:r w:rsidRPr="0041711F">
              <w:rPr>
                <w:rFonts w:ascii="Arial" w:hAnsi="Arial" w:cs="Arial"/>
              </w:rPr>
              <w:t>-UXO survey to be conducted</w:t>
            </w:r>
          </w:p>
        </w:tc>
        <w:tc>
          <w:tcPr>
            <w:tcW w:w="426" w:type="dxa"/>
          </w:tcPr>
          <w:p w14:paraId="131AC1E4" w14:textId="138FC5AF" w:rsidR="00BD3B99" w:rsidRPr="0041711F" w:rsidRDefault="00BD3B99" w:rsidP="0041711F">
            <w:pPr>
              <w:spacing w:line="360" w:lineRule="auto"/>
              <w:jc w:val="both"/>
              <w:rPr>
                <w:rFonts w:ascii="Arial" w:hAnsi="Arial" w:cs="Arial"/>
              </w:rPr>
            </w:pPr>
            <w:r w:rsidRPr="0041711F">
              <w:rPr>
                <w:rFonts w:ascii="Arial" w:hAnsi="Arial" w:cs="Arial"/>
              </w:rPr>
              <w:t>1</w:t>
            </w:r>
          </w:p>
        </w:tc>
        <w:tc>
          <w:tcPr>
            <w:tcW w:w="425" w:type="dxa"/>
          </w:tcPr>
          <w:p w14:paraId="048D09B2" w14:textId="0D9F968E" w:rsidR="00BD3B99" w:rsidRPr="0041711F" w:rsidRDefault="00BD3B99" w:rsidP="0041711F">
            <w:pPr>
              <w:spacing w:line="360" w:lineRule="auto"/>
              <w:jc w:val="both"/>
              <w:rPr>
                <w:rFonts w:ascii="Arial" w:hAnsi="Arial" w:cs="Arial"/>
              </w:rPr>
            </w:pPr>
            <w:r w:rsidRPr="0041711F">
              <w:rPr>
                <w:rFonts w:ascii="Arial" w:hAnsi="Arial" w:cs="Arial"/>
              </w:rPr>
              <w:t>5</w:t>
            </w:r>
          </w:p>
        </w:tc>
        <w:tc>
          <w:tcPr>
            <w:tcW w:w="567" w:type="dxa"/>
            <w:shd w:val="clear" w:color="auto" w:fill="FFCE3C"/>
          </w:tcPr>
          <w:p w14:paraId="663182E3" w14:textId="3E5F801B" w:rsidR="00BD3B99" w:rsidRPr="0041711F" w:rsidRDefault="00BD3B99" w:rsidP="0041711F">
            <w:pPr>
              <w:spacing w:line="360" w:lineRule="auto"/>
              <w:jc w:val="both"/>
              <w:rPr>
                <w:rFonts w:ascii="Arial" w:hAnsi="Arial" w:cs="Arial"/>
              </w:rPr>
            </w:pPr>
            <w:r w:rsidRPr="0041711F">
              <w:rPr>
                <w:rFonts w:ascii="Arial" w:hAnsi="Arial" w:cs="Arial"/>
              </w:rPr>
              <w:t>5</w:t>
            </w:r>
          </w:p>
        </w:tc>
      </w:tr>
      <w:tr w:rsidR="00BD3B99" w:rsidRPr="0041711F" w14:paraId="3BB6B691" w14:textId="77777777" w:rsidTr="00BD3B99">
        <w:trPr>
          <w:trHeight w:val="1433"/>
        </w:trPr>
        <w:tc>
          <w:tcPr>
            <w:tcW w:w="1720" w:type="dxa"/>
          </w:tcPr>
          <w:p w14:paraId="6DDD335F" w14:textId="117BBBDA" w:rsidR="00BD3B99" w:rsidRPr="0041711F" w:rsidRDefault="00BD3B99" w:rsidP="0041711F">
            <w:pPr>
              <w:spacing w:line="360" w:lineRule="auto"/>
              <w:jc w:val="both"/>
              <w:rPr>
                <w:rFonts w:ascii="Arial" w:hAnsi="Arial" w:cs="Arial"/>
              </w:rPr>
            </w:pPr>
            <w:r w:rsidRPr="0041711F">
              <w:rPr>
                <w:rFonts w:ascii="Arial" w:hAnsi="Arial" w:cs="Arial"/>
              </w:rPr>
              <w:t>Radon</w:t>
            </w:r>
          </w:p>
        </w:tc>
        <w:tc>
          <w:tcPr>
            <w:tcW w:w="1659" w:type="dxa"/>
          </w:tcPr>
          <w:p w14:paraId="5A08B15B" w14:textId="1077BCCF" w:rsidR="00BD3B99" w:rsidRPr="0041711F" w:rsidRDefault="00BD3B99" w:rsidP="0041711F">
            <w:pPr>
              <w:spacing w:line="360" w:lineRule="auto"/>
              <w:jc w:val="both"/>
              <w:rPr>
                <w:rFonts w:ascii="Arial" w:hAnsi="Arial" w:cs="Arial"/>
              </w:rPr>
            </w:pPr>
            <w:r w:rsidRPr="0041711F">
              <w:rPr>
                <w:rFonts w:ascii="Arial" w:hAnsi="Arial" w:cs="Arial"/>
              </w:rPr>
              <w:t xml:space="preserve">Construction members on site, Nearby residents, </w:t>
            </w:r>
            <w:r w:rsidRPr="0041711F">
              <w:rPr>
                <w:rFonts w:ascii="Arial" w:hAnsi="Arial" w:cs="Arial"/>
              </w:rPr>
              <w:lastRenderedPageBreak/>
              <w:t>environment, Building occupants.</w:t>
            </w:r>
          </w:p>
        </w:tc>
        <w:tc>
          <w:tcPr>
            <w:tcW w:w="2305" w:type="dxa"/>
          </w:tcPr>
          <w:p w14:paraId="1A88D4FD" w14:textId="11CD0BC0" w:rsidR="00BD3B99" w:rsidRPr="0041711F" w:rsidRDefault="00BD3B99" w:rsidP="0041711F">
            <w:pPr>
              <w:spacing w:line="360" w:lineRule="auto"/>
              <w:jc w:val="both"/>
              <w:rPr>
                <w:rFonts w:ascii="Arial" w:hAnsi="Arial" w:cs="Arial"/>
              </w:rPr>
            </w:pPr>
            <w:r w:rsidRPr="0041711F">
              <w:rPr>
                <w:rFonts w:ascii="Arial" w:hAnsi="Arial" w:cs="Arial"/>
              </w:rPr>
              <w:lastRenderedPageBreak/>
              <w:t xml:space="preserve">Inhalation to nearby residents leading to further health implications </w:t>
            </w:r>
            <w:r w:rsidRPr="0041711F">
              <w:rPr>
                <w:rFonts w:ascii="Arial" w:hAnsi="Arial" w:cs="Arial"/>
              </w:rPr>
              <w:lastRenderedPageBreak/>
              <w:t>such as lung cancer.</w:t>
            </w:r>
          </w:p>
        </w:tc>
        <w:tc>
          <w:tcPr>
            <w:tcW w:w="708" w:type="dxa"/>
            <w:shd w:val="clear" w:color="auto" w:fill="FF7474"/>
          </w:tcPr>
          <w:p w14:paraId="0E5FBB17" w14:textId="435264AD" w:rsidR="00BD3B99" w:rsidRPr="0041711F" w:rsidRDefault="00BD3B99" w:rsidP="0041711F">
            <w:pPr>
              <w:spacing w:line="360" w:lineRule="auto"/>
              <w:jc w:val="both"/>
              <w:rPr>
                <w:rFonts w:ascii="Arial" w:hAnsi="Arial" w:cs="Arial"/>
              </w:rPr>
            </w:pPr>
            <w:r w:rsidRPr="0041711F">
              <w:rPr>
                <w:rFonts w:ascii="Arial" w:hAnsi="Arial" w:cs="Arial"/>
              </w:rPr>
              <w:lastRenderedPageBreak/>
              <w:t>(15)</w:t>
            </w:r>
          </w:p>
        </w:tc>
        <w:tc>
          <w:tcPr>
            <w:tcW w:w="2268" w:type="dxa"/>
          </w:tcPr>
          <w:p w14:paraId="1E96764C" w14:textId="71BE6EFB" w:rsidR="00BD3B99" w:rsidRPr="0041711F" w:rsidRDefault="00BD3B99" w:rsidP="0041711F">
            <w:pPr>
              <w:spacing w:line="360" w:lineRule="auto"/>
              <w:jc w:val="both"/>
              <w:rPr>
                <w:rFonts w:ascii="Arial" w:hAnsi="Arial" w:cs="Arial"/>
              </w:rPr>
            </w:pPr>
            <w:r w:rsidRPr="0041711F">
              <w:rPr>
                <w:rFonts w:ascii="Arial" w:hAnsi="Arial" w:cs="Arial"/>
              </w:rPr>
              <w:t xml:space="preserve">-Radon detectors to be installed to monitor Radon levels </w:t>
            </w:r>
          </w:p>
          <w:p w14:paraId="09991848" w14:textId="04F60C38" w:rsidR="00BD3B99" w:rsidRPr="0041711F" w:rsidRDefault="00BD3B99" w:rsidP="0041711F">
            <w:pPr>
              <w:spacing w:line="360" w:lineRule="auto"/>
              <w:jc w:val="both"/>
              <w:rPr>
                <w:rFonts w:ascii="Arial" w:hAnsi="Arial" w:cs="Arial"/>
              </w:rPr>
            </w:pPr>
            <w:r w:rsidRPr="0041711F">
              <w:rPr>
                <w:rFonts w:ascii="Arial" w:hAnsi="Arial" w:cs="Arial"/>
              </w:rPr>
              <w:lastRenderedPageBreak/>
              <w:t>-Correct ventilation within the proposed infrastructure.</w:t>
            </w:r>
          </w:p>
        </w:tc>
        <w:tc>
          <w:tcPr>
            <w:tcW w:w="426" w:type="dxa"/>
          </w:tcPr>
          <w:p w14:paraId="25DEB50B" w14:textId="1CCB6D1B" w:rsidR="00BD3B99" w:rsidRPr="0041711F" w:rsidRDefault="00BD3B99" w:rsidP="0041711F">
            <w:pPr>
              <w:spacing w:line="360" w:lineRule="auto"/>
              <w:jc w:val="both"/>
              <w:rPr>
                <w:rFonts w:ascii="Arial" w:hAnsi="Arial" w:cs="Arial"/>
              </w:rPr>
            </w:pPr>
            <w:r w:rsidRPr="0041711F">
              <w:rPr>
                <w:rFonts w:ascii="Arial" w:hAnsi="Arial" w:cs="Arial"/>
              </w:rPr>
              <w:lastRenderedPageBreak/>
              <w:t>3</w:t>
            </w:r>
          </w:p>
        </w:tc>
        <w:tc>
          <w:tcPr>
            <w:tcW w:w="425" w:type="dxa"/>
          </w:tcPr>
          <w:p w14:paraId="6BD42901" w14:textId="536AC261" w:rsidR="00BD3B99" w:rsidRPr="0041711F" w:rsidRDefault="00BD3B99" w:rsidP="0041711F">
            <w:pPr>
              <w:spacing w:line="360" w:lineRule="auto"/>
              <w:jc w:val="both"/>
              <w:rPr>
                <w:rFonts w:ascii="Arial" w:hAnsi="Arial" w:cs="Arial"/>
              </w:rPr>
            </w:pPr>
            <w:r w:rsidRPr="0041711F">
              <w:rPr>
                <w:rFonts w:ascii="Arial" w:hAnsi="Arial" w:cs="Arial"/>
              </w:rPr>
              <w:t>3</w:t>
            </w:r>
          </w:p>
        </w:tc>
        <w:tc>
          <w:tcPr>
            <w:tcW w:w="567" w:type="dxa"/>
            <w:shd w:val="clear" w:color="auto" w:fill="FFCE3C"/>
          </w:tcPr>
          <w:p w14:paraId="51453B1A" w14:textId="41AFE731" w:rsidR="00BD3B99" w:rsidRPr="0041711F" w:rsidRDefault="00BD3B99" w:rsidP="0041711F">
            <w:pPr>
              <w:spacing w:line="360" w:lineRule="auto"/>
              <w:jc w:val="both"/>
              <w:rPr>
                <w:rFonts w:ascii="Arial" w:hAnsi="Arial" w:cs="Arial"/>
              </w:rPr>
            </w:pPr>
            <w:r w:rsidRPr="0041711F">
              <w:rPr>
                <w:rFonts w:ascii="Arial" w:hAnsi="Arial" w:cs="Arial"/>
              </w:rPr>
              <w:t>9</w:t>
            </w:r>
          </w:p>
        </w:tc>
      </w:tr>
      <w:tr w:rsidR="00BD3B99" w:rsidRPr="0041711F" w14:paraId="7F909769" w14:textId="77777777" w:rsidTr="00BD3B99">
        <w:trPr>
          <w:trHeight w:val="463"/>
        </w:trPr>
        <w:tc>
          <w:tcPr>
            <w:tcW w:w="1720" w:type="dxa"/>
          </w:tcPr>
          <w:p w14:paraId="2916A827" w14:textId="6443E1B1" w:rsidR="00BD3B99" w:rsidRPr="0041711F" w:rsidRDefault="00BD3B99" w:rsidP="0041711F">
            <w:pPr>
              <w:spacing w:line="360" w:lineRule="auto"/>
              <w:jc w:val="both"/>
              <w:rPr>
                <w:rFonts w:ascii="Arial" w:hAnsi="Arial" w:cs="Arial"/>
              </w:rPr>
            </w:pPr>
            <w:r w:rsidRPr="0041711F">
              <w:rPr>
                <w:rFonts w:ascii="Arial" w:hAnsi="Arial" w:cs="Arial"/>
              </w:rPr>
              <w:t xml:space="preserve">Ground Stability </w:t>
            </w:r>
          </w:p>
        </w:tc>
        <w:tc>
          <w:tcPr>
            <w:tcW w:w="1659" w:type="dxa"/>
          </w:tcPr>
          <w:p w14:paraId="653DB06A" w14:textId="01A8213B" w:rsidR="00BD3B99" w:rsidRPr="0041711F" w:rsidRDefault="00BD3B99" w:rsidP="0041711F">
            <w:pPr>
              <w:spacing w:line="360" w:lineRule="auto"/>
              <w:jc w:val="both"/>
              <w:rPr>
                <w:rFonts w:ascii="Arial" w:hAnsi="Arial" w:cs="Arial"/>
              </w:rPr>
            </w:pPr>
            <w:r w:rsidRPr="0041711F">
              <w:rPr>
                <w:rFonts w:ascii="Arial" w:hAnsi="Arial" w:cs="Arial"/>
              </w:rPr>
              <w:t>Construction workers on &amp; off-site, Buried utility services, Structures.</w:t>
            </w:r>
          </w:p>
        </w:tc>
        <w:tc>
          <w:tcPr>
            <w:tcW w:w="2305" w:type="dxa"/>
          </w:tcPr>
          <w:p w14:paraId="0AA5C0F5" w14:textId="4F1062A7" w:rsidR="00BD3B99" w:rsidRPr="0041711F" w:rsidRDefault="00BD3B99" w:rsidP="0041711F">
            <w:pPr>
              <w:spacing w:line="360" w:lineRule="auto"/>
              <w:jc w:val="both"/>
              <w:rPr>
                <w:rFonts w:ascii="Arial" w:hAnsi="Arial" w:cs="Arial"/>
              </w:rPr>
            </w:pPr>
            <w:r w:rsidRPr="0041711F">
              <w:rPr>
                <w:rFonts w:ascii="Arial" w:hAnsi="Arial" w:cs="Arial"/>
              </w:rPr>
              <w:t>Site instability leading to damage of foundations, infrastructure and services.</w:t>
            </w:r>
          </w:p>
        </w:tc>
        <w:tc>
          <w:tcPr>
            <w:tcW w:w="708" w:type="dxa"/>
            <w:shd w:val="clear" w:color="auto" w:fill="FF7474"/>
          </w:tcPr>
          <w:p w14:paraId="13E82071" w14:textId="33890095" w:rsidR="00BD3B99" w:rsidRPr="0041711F" w:rsidRDefault="00BD3B99" w:rsidP="0041711F">
            <w:pPr>
              <w:spacing w:line="360" w:lineRule="auto"/>
              <w:jc w:val="both"/>
              <w:rPr>
                <w:rFonts w:ascii="Arial" w:hAnsi="Arial" w:cs="Arial"/>
              </w:rPr>
            </w:pPr>
            <w:r w:rsidRPr="0041711F">
              <w:rPr>
                <w:rFonts w:ascii="Arial" w:hAnsi="Arial" w:cs="Arial"/>
              </w:rPr>
              <w:t>(12)</w:t>
            </w:r>
          </w:p>
        </w:tc>
        <w:tc>
          <w:tcPr>
            <w:tcW w:w="2268" w:type="dxa"/>
          </w:tcPr>
          <w:p w14:paraId="00FCD56A" w14:textId="426D927A" w:rsidR="00BD3B99" w:rsidRPr="0041711F" w:rsidRDefault="00BD3B99" w:rsidP="0041711F">
            <w:pPr>
              <w:spacing w:line="360" w:lineRule="auto"/>
              <w:jc w:val="both"/>
              <w:rPr>
                <w:rFonts w:ascii="Arial" w:hAnsi="Arial" w:cs="Arial"/>
              </w:rPr>
            </w:pPr>
            <w:r w:rsidRPr="0041711F">
              <w:rPr>
                <w:rFonts w:ascii="Arial" w:hAnsi="Arial" w:cs="Arial"/>
              </w:rPr>
              <w:t>-Further soil sampling</w:t>
            </w:r>
          </w:p>
          <w:p w14:paraId="4ABEA3CA" w14:textId="5AC4A0B1" w:rsidR="00BD3B99" w:rsidRPr="0041711F" w:rsidRDefault="00BD3B99" w:rsidP="0041711F">
            <w:pPr>
              <w:spacing w:line="360" w:lineRule="auto"/>
              <w:jc w:val="both"/>
              <w:rPr>
                <w:rFonts w:ascii="Arial" w:hAnsi="Arial" w:cs="Arial"/>
              </w:rPr>
            </w:pPr>
            <w:r w:rsidRPr="0041711F">
              <w:rPr>
                <w:rFonts w:ascii="Arial" w:hAnsi="Arial" w:cs="Arial"/>
              </w:rPr>
              <w:t>-Remove damaged topsoil and replace for less chance of damage to infrastructure</w:t>
            </w:r>
          </w:p>
          <w:p w14:paraId="4B3153AF" w14:textId="42F844F0" w:rsidR="00BD3B99" w:rsidRPr="0041711F" w:rsidRDefault="00BD3B99" w:rsidP="0041711F">
            <w:pPr>
              <w:spacing w:line="360" w:lineRule="auto"/>
              <w:jc w:val="both"/>
              <w:rPr>
                <w:rFonts w:ascii="Arial" w:hAnsi="Arial" w:cs="Arial"/>
              </w:rPr>
            </w:pPr>
            <w:r w:rsidRPr="0041711F">
              <w:rPr>
                <w:rFonts w:ascii="Arial" w:hAnsi="Arial" w:cs="Arial"/>
              </w:rPr>
              <w:t>-Correct foundation choice, for stability.</w:t>
            </w:r>
          </w:p>
        </w:tc>
        <w:tc>
          <w:tcPr>
            <w:tcW w:w="426" w:type="dxa"/>
          </w:tcPr>
          <w:p w14:paraId="5FF0CDBA" w14:textId="74541351" w:rsidR="00BD3B99" w:rsidRPr="0041711F" w:rsidRDefault="00BD3B99" w:rsidP="0041711F">
            <w:pPr>
              <w:spacing w:line="360" w:lineRule="auto"/>
              <w:jc w:val="both"/>
              <w:rPr>
                <w:rFonts w:ascii="Arial" w:hAnsi="Arial" w:cs="Arial"/>
              </w:rPr>
            </w:pPr>
            <w:r w:rsidRPr="0041711F">
              <w:rPr>
                <w:rFonts w:ascii="Arial" w:hAnsi="Arial" w:cs="Arial"/>
              </w:rPr>
              <w:t>2</w:t>
            </w:r>
          </w:p>
        </w:tc>
        <w:tc>
          <w:tcPr>
            <w:tcW w:w="425" w:type="dxa"/>
          </w:tcPr>
          <w:p w14:paraId="34114870" w14:textId="58760FA6" w:rsidR="00BD3B99" w:rsidRPr="0041711F" w:rsidRDefault="00BD3B99" w:rsidP="0041711F">
            <w:pPr>
              <w:spacing w:line="360" w:lineRule="auto"/>
              <w:jc w:val="both"/>
              <w:rPr>
                <w:rFonts w:ascii="Arial" w:hAnsi="Arial" w:cs="Arial"/>
              </w:rPr>
            </w:pPr>
            <w:r w:rsidRPr="0041711F">
              <w:rPr>
                <w:rFonts w:ascii="Arial" w:hAnsi="Arial" w:cs="Arial"/>
              </w:rPr>
              <w:t>4</w:t>
            </w:r>
          </w:p>
        </w:tc>
        <w:tc>
          <w:tcPr>
            <w:tcW w:w="567" w:type="dxa"/>
            <w:shd w:val="clear" w:color="auto" w:fill="FFCE3C"/>
          </w:tcPr>
          <w:p w14:paraId="3E644919" w14:textId="65D880BB" w:rsidR="00BD3B99" w:rsidRPr="0041711F" w:rsidRDefault="00BD3B99" w:rsidP="0041711F">
            <w:pPr>
              <w:spacing w:line="360" w:lineRule="auto"/>
              <w:jc w:val="both"/>
              <w:rPr>
                <w:rFonts w:ascii="Arial" w:hAnsi="Arial" w:cs="Arial"/>
              </w:rPr>
            </w:pPr>
            <w:r w:rsidRPr="0041711F">
              <w:rPr>
                <w:rFonts w:ascii="Arial" w:hAnsi="Arial" w:cs="Arial"/>
              </w:rPr>
              <w:t>8</w:t>
            </w:r>
          </w:p>
        </w:tc>
      </w:tr>
    </w:tbl>
    <w:p w14:paraId="2193316C" w14:textId="1EEEBB51" w:rsidR="7B7FEB70" w:rsidRPr="0041711F" w:rsidRDefault="7B7FEB70" w:rsidP="0041711F">
      <w:pPr>
        <w:pStyle w:val="Heading2"/>
        <w:spacing w:line="360" w:lineRule="auto"/>
        <w:jc w:val="both"/>
        <w:rPr>
          <w:rFonts w:ascii="Arial" w:eastAsia="Arial" w:hAnsi="Arial" w:cs="Arial"/>
          <w:color w:val="auto"/>
          <w:sz w:val="24"/>
          <w:szCs w:val="24"/>
          <w:u w:val="single"/>
        </w:rPr>
      </w:pPr>
      <w:bookmarkStart w:id="17" w:name="_Toc187525995"/>
      <w:r w:rsidRPr="0041711F">
        <w:rPr>
          <w:rFonts w:ascii="Arial" w:eastAsia="Arial" w:hAnsi="Arial" w:cs="Arial"/>
          <w:color w:val="auto"/>
          <w:sz w:val="24"/>
          <w:szCs w:val="24"/>
          <w:u w:val="single"/>
        </w:rPr>
        <w:t>Unexploded ordnances (UXO)</w:t>
      </w:r>
      <w:bookmarkEnd w:id="17"/>
    </w:p>
    <w:p w14:paraId="4097076F" w14:textId="15569490" w:rsidR="1F9378E9" w:rsidRPr="0041711F" w:rsidRDefault="1F9378E9" w:rsidP="0041711F">
      <w:pPr>
        <w:spacing w:line="360" w:lineRule="auto"/>
        <w:jc w:val="both"/>
        <w:rPr>
          <w:rFonts w:ascii="Arial" w:eastAsia="Arial" w:hAnsi="Arial" w:cs="Arial"/>
        </w:rPr>
      </w:pPr>
      <w:r w:rsidRPr="0041711F">
        <w:rPr>
          <w:rFonts w:ascii="Arial" w:hAnsi="Arial" w:cs="Arial"/>
        </w:rPr>
        <w:t xml:space="preserve">In 1941 during </w:t>
      </w:r>
      <w:r w:rsidR="1CF9C967" w:rsidRPr="0041711F">
        <w:rPr>
          <w:rFonts w:ascii="Arial" w:hAnsi="Arial" w:cs="Arial"/>
        </w:rPr>
        <w:t>WWII</w:t>
      </w:r>
      <w:r w:rsidR="642127AB" w:rsidRPr="0041711F">
        <w:rPr>
          <w:rFonts w:ascii="Arial" w:hAnsi="Arial" w:cs="Arial"/>
        </w:rPr>
        <w:t>, ‘Swansea was targeted because of its docks, and part of the Germans' bombing campaign was to damage exports’</w:t>
      </w:r>
      <w:r w:rsidR="1730F9AD" w:rsidRPr="0041711F">
        <w:rPr>
          <w:rFonts w:ascii="Arial" w:eastAsia="Arial" w:hAnsi="Arial" w:cs="Arial"/>
        </w:rPr>
        <w:t xml:space="preserve"> (BBC News, 2021)</w:t>
      </w:r>
      <w:r w:rsidR="1730F9AD" w:rsidRPr="0041711F">
        <w:rPr>
          <w:rFonts w:ascii="Arial" w:eastAsia="Arial" w:hAnsi="Arial" w:cs="Arial"/>
          <w:color w:val="000000" w:themeColor="text1"/>
        </w:rPr>
        <w:t xml:space="preserve"> The likelihood of discovering Unexploded ordnances (UXO) is low however should not be overlooked. UXO’s may be identified during excavation causing them to detonate risking harm on infrastructure and nearby workers and people, to minimise this risk, further non-investigation should take place such as a </w:t>
      </w:r>
      <w:r w:rsidR="5146EB67" w:rsidRPr="0041711F">
        <w:rPr>
          <w:rFonts w:ascii="Arial" w:eastAsia="Arial" w:hAnsi="Arial" w:cs="Arial"/>
          <w:color w:val="000000" w:themeColor="text1"/>
        </w:rPr>
        <w:t>‘</w:t>
      </w:r>
      <w:r w:rsidR="1730F9AD" w:rsidRPr="0041711F">
        <w:rPr>
          <w:rFonts w:ascii="Arial" w:eastAsia="Arial" w:hAnsi="Arial" w:cs="Arial"/>
          <w:color w:val="000000" w:themeColor="text1"/>
        </w:rPr>
        <w:t>magnetometers to detect ferrous anomalies in the ground – which could be munitions, bombs or other dangerous threats</w:t>
      </w:r>
      <w:r w:rsidR="5146EB67" w:rsidRPr="0041711F">
        <w:rPr>
          <w:rFonts w:ascii="Arial" w:eastAsia="Arial" w:hAnsi="Arial" w:cs="Arial"/>
          <w:color w:val="000000" w:themeColor="text1"/>
        </w:rPr>
        <w:t>’</w:t>
      </w:r>
      <w:r w:rsidR="2B45CEC1" w:rsidRPr="0041711F">
        <w:rPr>
          <w:rFonts w:ascii="Arial" w:eastAsia="Arial" w:hAnsi="Arial" w:cs="Arial"/>
          <w:color w:val="000000" w:themeColor="text1"/>
        </w:rPr>
        <w:t xml:space="preserve"> (</w:t>
      </w:r>
      <w:r w:rsidR="213B6E76" w:rsidRPr="0041711F">
        <w:rPr>
          <w:rFonts w:ascii="Arial" w:eastAsia="Arial" w:hAnsi="Arial" w:cs="Arial"/>
          <w:color w:val="000000" w:themeColor="text1"/>
        </w:rPr>
        <w:t xml:space="preserve">(a) </w:t>
      </w:r>
      <w:r w:rsidR="2B45CEC1" w:rsidRPr="0041711F">
        <w:rPr>
          <w:rFonts w:ascii="Arial" w:eastAsia="Arial" w:hAnsi="Arial" w:cs="Arial"/>
        </w:rPr>
        <w:t>Igne, n.d), as its non-intrusive</w:t>
      </w:r>
      <w:r w:rsidR="0A97046A" w:rsidRPr="0041711F">
        <w:rPr>
          <w:rFonts w:ascii="Arial" w:eastAsia="Arial" w:hAnsi="Arial" w:cs="Arial"/>
        </w:rPr>
        <w:t xml:space="preserve"> ‘a detector is simply walked, driven, towed or flown across the area to be surveyed, so the ground isn’t broken’</w:t>
      </w:r>
      <w:r w:rsidR="2492DCDD" w:rsidRPr="0041711F">
        <w:rPr>
          <w:rFonts w:ascii="Arial" w:eastAsia="Arial" w:hAnsi="Arial" w:cs="Arial"/>
        </w:rPr>
        <w:t xml:space="preserve"> ((b) Igne, n.d).</w:t>
      </w:r>
    </w:p>
    <w:p w14:paraId="2D1E1E97" w14:textId="6ED46FF3" w:rsidR="7B7FEB70" w:rsidRPr="0041711F" w:rsidRDefault="7B7FEB70" w:rsidP="0041711F">
      <w:pPr>
        <w:pStyle w:val="Heading2"/>
        <w:spacing w:line="360" w:lineRule="auto"/>
        <w:jc w:val="both"/>
        <w:rPr>
          <w:rFonts w:ascii="Arial" w:eastAsia="Arial" w:hAnsi="Arial" w:cs="Arial"/>
          <w:color w:val="auto"/>
          <w:sz w:val="24"/>
          <w:szCs w:val="24"/>
          <w:u w:val="single"/>
        </w:rPr>
      </w:pPr>
      <w:bookmarkStart w:id="18" w:name="_Toc187525996"/>
      <w:r w:rsidRPr="0041711F">
        <w:rPr>
          <w:rFonts w:ascii="Arial" w:eastAsia="Arial" w:hAnsi="Arial" w:cs="Arial"/>
          <w:color w:val="auto"/>
          <w:sz w:val="24"/>
          <w:szCs w:val="24"/>
          <w:u w:val="single"/>
        </w:rPr>
        <w:t>Radon</w:t>
      </w:r>
      <w:bookmarkEnd w:id="18"/>
    </w:p>
    <w:p w14:paraId="432AB46F" w14:textId="50513E0E" w:rsidR="31747EE8" w:rsidRPr="0041711F" w:rsidRDefault="31747EE8" w:rsidP="0041711F">
      <w:pPr>
        <w:spacing w:line="360" w:lineRule="auto"/>
        <w:jc w:val="both"/>
        <w:rPr>
          <w:rFonts w:ascii="Arial" w:eastAsia="Arial" w:hAnsi="Arial" w:cs="Arial"/>
        </w:rPr>
      </w:pPr>
      <w:r w:rsidRPr="0041711F">
        <w:rPr>
          <w:rFonts w:ascii="Arial" w:eastAsia="Arial" w:hAnsi="Arial" w:cs="Arial"/>
        </w:rPr>
        <w:t>As of recent years, radon has become more of a concern within properties. Radon is a natural radioactive gas, which enters buildings from the ground. As st</w:t>
      </w:r>
      <w:r w:rsidR="617591EC" w:rsidRPr="0041711F">
        <w:rPr>
          <w:rFonts w:ascii="Arial" w:eastAsia="Arial" w:hAnsi="Arial" w:cs="Arial"/>
        </w:rPr>
        <w:t>ated on</w:t>
      </w:r>
      <w:r w:rsidR="1101D5B4" w:rsidRPr="0041711F">
        <w:rPr>
          <w:rFonts w:ascii="Arial" w:eastAsia="Arial" w:hAnsi="Arial" w:cs="Arial"/>
        </w:rPr>
        <w:t xml:space="preserve"> (</w:t>
      </w:r>
      <w:r w:rsidR="46E91E0D" w:rsidRPr="0041711F">
        <w:rPr>
          <w:rFonts w:ascii="Arial" w:eastAsia="Arial" w:hAnsi="Arial" w:cs="Arial"/>
        </w:rPr>
        <w:t xml:space="preserve">(a) </w:t>
      </w:r>
      <w:r w:rsidR="1101D5B4" w:rsidRPr="0041711F">
        <w:rPr>
          <w:rFonts w:ascii="Arial" w:eastAsia="Arial" w:hAnsi="Arial" w:cs="Arial"/>
        </w:rPr>
        <w:t>UK Health security agency, n.d).</w:t>
      </w:r>
      <w:r w:rsidR="617591EC" w:rsidRPr="0041711F">
        <w:rPr>
          <w:rFonts w:ascii="Arial" w:eastAsia="Arial" w:hAnsi="Arial" w:cs="Arial"/>
        </w:rPr>
        <w:t xml:space="preserve"> </w:t>
      </w:r>
      <w:r w:rsidR="3C069022" w:rsidRPr="0041711F">
        <w:rPr>
          <w:rFonts w:ascii="Arial" w:eastAsia="Arial" w:hAnsi="Arial" w:cs="Arial"/>
        </w:rPr>
        <w:t>‘</w:t>
      </w:r>
      <w:r w:rsidRPr="0041711F">
        <w:rPr>
          <w:rFonts w:ascii="Arial" w:eastAsia="Arial" w:hAnsi="Arial" w:cs="Arial"/>
        </w:rPr>
        <w:t>Exposure to high concentrations increases the risk of lung cancer</w:t>
      </w:r>
      <w:r w:rsidR="1D567429" w:rsidRPr="0041711F">
        <w:rPr>
          <w:rFonts w:ascii="Arial" w:eastAsia="Arial" w:hAnsi="Arial" w:cs="Arial"/>
        </w:rPr>
        <w:t>.’</w:t>
      </w:r>
      <w:r w:rsidR="01DA00A4" w:rsidRPr="0041711F">
        <w:rPr>
          <w:rFonts w:ascii="Arial" w:eastAsia="Arial" w:hAnsi="Arial" w:cs="Arial"/>
        </w:rPr>
        <w:t xml:space="preserve"> The </w:t>
      </w:r>
      <w:r w:rsidR="0832D0DC" w:rsidRPr="0041711F">
        <w:rPr>
          <w:rFonts w:ascii="Arial" w:eastAsia="Arial" w:hAnsi="Arial" w:cs="Arial"/>
        </w:rPr>
        <w:t>‘</w:t>
      </w:r>
      <w:r w:rsidR="01DA00A4" w:rsidRPr="0041711F">
        <w:rPr>
          <w:rFonts w:ascii="Arial" w:eastAsia="Arial" w:hAnsi="Arial" w:cs="Arial"/>
        </w:rPr>
        <w:t>United Kingdom Health Security Agency defines radon Affected Areas as those with 1% chance or more of a house having a radon concentration at or above the Action Level of 200 Bq m-3</w:t>
      </w:r>
      <w:r w:rsidR="59E3EDD8" w:rsidRPr="0041711F">
        <w:rPr>
          <w:rFonts w:ascii="Arial" w:eastAsia="Arial" w:hAnsi="Arial" w:cs="Arial"/>
        </w:rPr>
        <w:t>'</w:t>
      </w:r>
      <w:r w:rsidR="01DA00A4" w:rsidRPr="0041711F">
        <w:rPr>
          <w:rFonts w:ascii="Arial" w:eastAsia="Arial" w:hAnsi="Arial" w:cs="Arial"/>
        </w:rPr>
        <w:t xml:space="preserve"> </w:t>
      </w:r>
      <w:r w:rsidR="2DB10E42" w:rsidRPr="0041711F">
        <w:rPr>
          <w:rFonts w:ascii="Arial" w:eastAsia="Arial" w:hAnsi="Arial" w:cs="Arial"/>
        </w:rPr>
        <w:t>((</w:t>
      </w:r>
      <w:r w:rsidR="56431A01" w:rsidRPr="0041711F">
        <w:rPr>
          <w:rFonts w:ascii="Arial" w:eastAsia="Arial" w:hAnsi="Arial" w:cs="Arial"/>
        </w:rPr>
        <w:t>b</w:t>
      </w:r>
      <w:r w:rsidR="2DB10E42" w:rsidRPr="0041711F">
        <w:rPr>
          <w:rFonts w:ascii="Arial" w:eastAsia="Arial" w:hAnsi="Arial" w:cs="Arial"/>
        </w:rPr>
        <w:t>) UK Health security agency, n.d).</w:t>
      </w:r>
      <w:r w:rsidR="19B40495" w:rsidRPr="0041711F">
        <w:rPr>
          <w:rFonts w:ascii="Arial" w:eastAsia="Arial" w:hAnsi="Arial" w:cs="Arial"/>
        </w:rPr>
        <w:t xml:space="preserve"> As we </w:t>
      </w:r>
      <w:r w:rsidR="19B40495" w:rsidRPr="0041711F">
        <w:rPr>
          <w:rFonts w:ascii="Arial" w:eastAsia="Arial" w:hAnsi="Arial" w:cs="Arial"/>
        </w:rPr>
        <w:lastRenderedPageBreak/>
        <w:t>can see from the radon map below the proposed site has a radon concentration of less than 1%, As it is in the lowest category for radon exposure th</w:t>
      </w:r>
      <w:r w:rsidR="4A3A31EE" w:rsidRPr="0041711F">
        <w:rPr>
          <w:rFonts w:ascii="Arial" w:eastAsia="Arial" w:hAnsi="Arial" w:cs="Arial"/>
        </w:rPr>
        <w:t>ere is no cause for concern on human health.</w:t>
      </w:r>
      <w:r w:rsidR="11A13DF5" w:rsidRPr="0041711F">
        <w:rPr>
          <w:rFonts w:ascii="Arial" w:eastAsia="Arial" w:hAnsi="Arial" w:cs="Arial"/>
        </w:rPr>
        <w:t>, f</w:t>
      </w:r>
      <w:r w:rsidR="4A3A31EE" w:rsidRPr="0041711F">
        <w:rPr>
          <w:rFonts w:ascii="Arial" w:eastAsia="Arial" w:hAnsi="Arial" w:cs="Arial"/>
        </w:rPr>
        <w:t>rom the radon map below</w:t>
      </w:r>
      <w:r w:rsidR="719B11FB" w:rsidRPr="0041711F">
        <w:rPr>
          <w:rFonts w:ascii="Arial" w:eastAsia="Arial" w:hAnsi="Arial" w:cs="Arial"/>
        </w:rPr>
        <w:t>, it identifies adjacent areas have a concentration level of 3%-5%.</w:t>
      </w:r>
      <w:r w:rsidR="6F8E5ECF" w:rsidRPr="0041711F">
        <w:rPr>
          <w:rFonts w:ascii="Arial" w:eastAsia="Arial" w:hAnsi="Arial" w:cs="Arial"/>
        </w:rPr>
        <w:t xml:space="preserve"> As the proposed site is providing accommodation</w:t>
      </w:r>
      <w:r w:rsidR="48BDDE43" w:rsidRPr="0041711F">
        <w:rPr>
          <w:rFonts w:ascii="Arial" w:eastAsia="Arial" w:hAnsi="Arial" w:cs="Arial"/>
        </w:rPr>
        <w:t xml:space="preserve">, it is suggested further controlled testing to be </w:t>
      </w:r>
      <w:r w:rsidR="5D72F787" w:rsidRPr="0041711F">
        <w:rPr>
          <w:rFonts w:ascii="Arial" w:eastAsia="Arial" w:hAnsi="Arial" w:cs="Arial"/>
        </w:rPr>
        <w:t>in place</w:t>
      </w:r>
      <w:r w:rsidR="48BDDE43" w:rsidRPr="0041711F">
        <w:rPr>
          <w:rFonts w:ascii="Arial" w:eastAsia="Arial" w:hAnsi="Arial" w:cs="Arial"/>
        </w:rPr>
        <w:t>, this can</w:t>
      </w:r>
      <w:r w:rsidR="18825957" w:rsidRPr="0041711F">
        <w:rPr>
          <w:rFonts w:ascii="Arial" w:eastAsia="Arial" w:hAnsi="Arial" w:cs="Arial"/>
        </w:rPr>
        <w:t xml:space="preserve"> be done through passive radon detectors</w:t>
      </w:r>
      <w:r w:rsidR="2C651D0C" w:rsidRPr="0041711F">
        <w:rPr>
          <w:rFonts w:ascii="Arial" w:eastAsia="Arial" w:hAnsi="Arial" w:cs="Arial"/>
        </w:rPr>
        <w:t>.</w:t>
      </w:r>
    </w:p>
    <w:p w14:paraId="1B3DF5A5" w14:textId="68430157" w:rsidR="1CD00C89" w:rsidRPr="0041711F" w:rsidRDefault="1CD00C89" w:rsidP="0041711F">
      <w:pPr>
        <w:spacing w:line="360" w:lineRule="auto"/>
        <w:jc w:val="both"/>
        <w:rPr>
          <w:rFonts w:ascii="Arial" w:eastAsia="Arial" w:hAnsi="Arial" w:cs="Arial"/>
        </w:rPr>
      </w:pPr>
    </w:p>
    <w:p w14:paraId="03B45308" w14:textId="7494E121" w:rsidR="1CD00C89" w:rsidRPr="0041711F" w:rsidRDefault="60E680C2" w:rsidP="0041711F">
      <w:pPr>
        <w:spacing w:line="360" w:lineRule="auto"/>
        <w:jc w:val="both"/>
        <w:rPr>
          <w:rFonts w:ascii="Arial" w:hAnsi="Arial" w:cs="Arial"/>
        </w:rPr>
      </w:pPr>
      <w:r w:rsidRPr="0041711F">
        <w:rPr>
          <w:rFonts w:ascii="Arial" w:hAnsi="Arial" w:cs="Arial"/>
          <w:noProof/>
        </w:rPr>
        <w:drawing>
          <wp:inline distT="0" distB="0" distL="0" distR="0" wp14:anchorId="6C8DA3F0" wp14:editId="2A868A83">
            <wp:extent cx="5724524" cy="2733675"/>
            <wp:effectExtent l="0" t="0" r="0" b="0"/>
            <wp:docPr id="1545123359" name="Picture 15451233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5123359"/>
                    <pic:cNvPicPr/>
                  </pic:nvPicPr>
                  <pic:blipFill>
                    <a:blip r:embed="rId21">
                      <a:extLst>
                        <a:ext uri="{28A0092B-C50C-407E-A947-70E740481C1C}">
                          <a14:useLocalDpi xmlns:a14="http://schemas.microsoft.com/office/drawing/2010/main" val="0"/>
                        </a:ext>
                      </a:extLst>
                    </a:blip>
                    <a:stretch>
                      <a:fillRect/>
                    </a:stretch>
                  </pic:blipFill>
                  <pic:spPr>
                    <a:xfrm>
                      <a:off x="0" y="0"/>
                      <a:ext cx="5724524" cy="2733675"/>
                    </a:xfrm>
                    <a:prstGeom prst="rect">
                      <a:avLst/>
                    </a:prstGeom>
                  </pic:spPr>
                </pic:pic>
              </a:graphicData>
            </a:graphic>
          </wp:inline>
        </w:drawing>
      </w:r>
      <w:r w:rsidR="008D5920">
        <w:rPr>
          <w:rFonts w:ascii="Arial" w:hAnsi="Arial" w:cs="Arial"/>
        </w:rPr>
        <w:t>(</w:t>
      </w:r>
      <w:r w:rsidR="008D5920" w:rsidRPr="0041711F">
        <w:rPr>
          <w:rFonts w:ascii="Arial" w:hAnsi="Arial" w:cs="Arial"/>
        </w:rPr>
        <w:t>Figure 6.0, UK Health Security Agency</w:t>
      </w:r>
      <w:r w:rsidR="008D5920">
        <w:rPr>
          <w:rFonts w:ascii="Arial" w:hAnsi="Arial" w:cs="Arial"/>
        </w:rPr>
        <w:t>)</w:t>
      </w:r>
    </w:p>
    <w:p w14:paraId="16A9DE70" w14:textId="47450E3C" w:rsidR="588A0044" w:rsidRPr="0041711F" w:rsidRDefault="588A0044" w:rsidP="0041711F">
      <w:pPr>
        <w:pStyle w:val="Heading1"/>
        <w:spacing w:line="360" w:lineRule="auto"/>
        <w:jc w:val="both"/>
        <w:rPr>
          <w:rFonts w:ascii="Arial" w:eastAsia="Arial" w:hAnsi="Arial" w:cs="Arial"/>
          <w:color w:val="000000" w:themeColor="text1"/>
          <w:sz w:val="24"/>
          <w:szCs w:val="24"/>
          <w:u w:val="single"/>
        </w:rPr>
      </w:pPr>
      <w:bookmarkStart w:id="19" w:name="_Toc187525997"/>
      <w:r w:rsidRPr="0041711F">
        <w:rPr>
          <w:rFonts w:ascii="Arial" w:eastAsia="Arial" w:hAnsi="Arial" w:cs="Arial"/>
          <w:color w:val="000000" w:themeColor="text1"/>
          <w:sz w:val="24"/>
          <w:szCs w:val="24"/>
          <w:u w:val="single"/>
        </w:rPr>
        <w:t>Site summary</w:t>
      </w:r>
      <w:bookmarkEnd w:id="19"/>
    </w:p>
    <w:p w14:paraId="09F66E1B" w14:textId="13D2C42A" w:rsidR="63D78A63" w:rsidRPr="0041711F" w:rsidRDefault="00647C8B" w:rsidP="0041711F">
      <w:pPr>
        <w:spacing w:line="360" w:lineRule="auto"/>
        <w:jc w:val="both"/>
        <w:rPr>
          <w:rFonts w:ascii="Arial" w:hAnsi="Arial" w:cs="Arial"/>
        </w:rPr>
      </w:pPr>
      <w:r w:rsidRPr="0041711F">
        <w:rPr>
          <w:rFonts w:ascii="Arial" w:hAnsi="Arial" w:cs="Arial"/>
        </w:rPr>
        <w:t xml:space="preserve">The proposed site </w:t>
      </w:r>
      <w:r w:rsidR="00E91AAB" w:rsidRPr="0041711F">
        <w:rPr>
          <w:rFonts w:ascii="Arial" w:hAnsi="Arial" w:cs="Arial"/>
        </w:rPr>
        <w:t>for Jarvis hotels</w:t>
      </w:r>
      <w:r w:rsidR="005E1F71" w:rsidRPr="0041711F">
        <w:rPr>
          <w:rFonts w:ascii="Arial" w:hAnsi="Arial" w:cs="Arial"/>
        </w:rPr>
        <w:t>,</w:t>
      </w:r>
      <w:r w:rsidR="00952430" w:rsidRPr="0041711F">
        <w:rPr>
          <w:rFonts w:ascii="Arial" w:hAnsi="Arial" w:cs="Arial"/>
        </w:rPr>
        <w:t xml:space="preserve"> poses many potential hazards such as </w:t>
      </w:r>
      <w:r w:rsidR="00C710F2" w:rsidRPr="0041711F">
        <w:rPr>
          <w:rFonts w:ascii="Arial" w:hAnsi="Arial" w:cs="Arial"/>
        </w:rPr>
        <w:t>flooding</w:t>
      </w:r>
      <w:r w:rsidR="00C92E9D" w:rsidRPr="0041711F">
        <w:rPr>
          <w:rFonts w:ascii="Arial" w:hAnsi="Arial" w:cs="Arial"/>
        </w:rPr>
        <w:t>, soil contamination from the historical industrial works on the site</w:t>
      </w:r>
      <w:r w:rsidR="00722E2C" w:rsidRPr="0041711F">
        <w:rPr>
          <w:rFonts w:ascii="Arial" w:hAnsi="Arial" w:cs="Arial"/>
        </w:rPr>
        <w:t xml:space="preserve"> and potential impacts on human and local wildlife. A walkover </w:t>
      </w:r>
      <w:r w:rsidR="000B1865" w:rsidRPr="0041711F">
        <w:rPr>
          <w:rFonts w:ascii="Arial" w:hAnsi="Arial" w:cs="Arial"/>
        </w:rPr>
        <w:t xml:space="preserve">identified </w:t>
      </w:r>
      <w:r w:rsidR="001B21D7" w:rsidRPr="0041711F">
        <w:rPr>
          <w:rFonts w:ascii="Arial" w:hAnsi="Arial" w:cs="Arial"/>
        </w:rPr>
        <w:t xml:space="preserve">access constraints </w:t>
      </w:r>
      <w:r w:rsidR="004208F9" w:rsidRPr="0041711F">
        <w:rPr>
          <w:rFonts w:ascii="Arial" w:hAnsi="Arial" w:cs="Arial"/>
        </w:rPr>
        <w:t xml:space="preserve">and lack of drainage systems. As a result of the past industrial works </w:t>
      </w:r>
      <w:r w:rsidR="007A67D0" w:rsidRPr="0041711F">
        <w:rPr>
          <w:rFonts w:ascii="Arial" w:hAnsi="Arial" w:cs="Arial"/>
        </w:rPr>
        <w:t>taken place on the site, artificia</w:t>
      </w:r>
      <w:r w:rsidR="00CB4FFC" w:rsidRPr="0041711F">
        <w:rPr>
          <w:rFonts w:ascii="Arial" w:hAnsi="Arial" w:cs="Arial"/>
        </w:rPr>
        <w:t>l ground has been placed therefore the soil is weak and unable to support the structure therefore a deep piled foundation is recommended</w:t>
      </w:r>
      <w:r w:rsidR="009E54CF" w:rsidRPr="0041711F">
        <w:rPr>
          <w:rFonts w:ascii="Arial" w:hAnsi="Arial" w:cs="Arial"/>
        </w:rPr>
        <w:t xml:space="preserve"> a</w:t>
      </w:r>
      <w:r w:rsidR="000A54F2" w:rsidRPr="0041711F">
        <w:rPr>
          <w:rFonts w:ascii="Arial" w:hAnsi="Arial" w:cs="Arial"/>
        </w:rPr>
        <w:t xml:space="preserve">s the load </w:t>
      </w:r>
      <w:r w:rsidR="00764890" w:rsidRPr="0041711F">
        <w:rPr>
          <w:rFonts w:ascii="Arial" w:hAnsi="Arial" w:cs="Arial"/>
        </w:rPr>
        <w:t>of the hotel will</w:t>
      </w:r>
      <w:r w:rsidR="00CD07AB" w:rsidRPr="0041711F">
        <w:rPr>
          <w:rFonts w:ascii="Arial" w:hAnsi="Arial" w:cs="Arial"/>
        </w:rPr>
        <w:t xml:space="preserve"> pass through the weaker soils and onto the denser soil.</w:t>
      </w:r>
      <w:r w:rsidR="00A217DC" w:rsidRPr="0041711F">
        <w:rPr>
          <w:rFonts w:ascii="Arial" w:hAnsi="Arial" w:cs="Arial"/>
        </w:rPr>
        <w:t xml:space="preserve"> A risk assessment identified potential hazards and the severity if not correctly controlled. The site requires further investigation </w:t>
      </w:r>
      <w:r w:rsidR="00741401" w:rsidRPr="0041711F">
        <w:rPr>
          <w:rFonts w:ascii="Arial" w:hAnsi="Arial" w:cs="Arial"/>
        </w:rPr>
        <w:t>before works commence.</w:t>
      </w:r>
    </w:p>
    <w:p w14:paraId="4BC7E219" w14:textId="67C365AD" w:rsidR="63D78A63" w:rsidRPr="0041711F" w:rsidRDefault="63D78A63" w:rsidP="0041711F">
      <w:pPr>
        <w:spacing w:line="360" w:lineRule="auto"/>
        <w:jc w:val="both"/>
        <w:rPr>
          <w:rFonts w:ascii="Arial" w:hAnsi="Arial" w:cs="Arial"/>
        </w:rPr>
      </w:pPr>
    </w:p>
    <w:p w14:paraId="731242D9" w14:textId="77777777" w:rsidR="0043588D" w:rsidRPr="0041711F" w:rsidRDefault="0043588D" w:rsidP="0041711F">
      <w:pPr>
        <w:spacing w:line="360" w:lineRule="auto"/>
        <w:jc w:val="both"/>
        <w:rPr>
          <w:rFonts w:ascii="Arial" w:hAnsi="Arial" w:cs="Arial"/>
        </w:rPr>
      </w:pPr>
    </w:p>
    <w:p w14:paraId="0420BB18" w14:textId="2A01C211" w:rsidR="4651B86A" w:rsidRPr="0041711F" w:rsidRDefault="4651B86A" w:rsidP="0041711F">
      <w:pPr>
        <w:pStyle w:val="Heading1"/>
        <w:spacing w:line="360" w:lineRule="auto"/>
        <w:jc w:val="both"/>
        <w:rPr>
          <w:rFonts w:ascii="Arial" w:eastAsia="Arial" w:hAnsi="Arial" w:cs="Arial"/>
          <w:color w:val="auto"/>
          <w:sz w:val="24"/>
          <w:szCs w:val="24"/>
          <w:u w:val="single"/>
        </w:rPr>
      </w:pPr>
      <w:bookmarkStart w:id="20" w:name="_Toc187525998"/>
      <w:r w:rsidRPr="0041711F">
        <w:rPr>
          <w:rFonts w:ascii="Arial" w:eastAsia="Arial" w:hAnsi="Arial" w:cs="Arial"/>
          <w:color w:val="auto"/>
          <w:sz w:val="24"/>
          <w:szCs w:val="24"/>
          <w:u w:val="single"/>
        </w:rPr>
        <w:lastRenderedPageBreak/>
        <w:t>References</w:t>
      </w:r>
      <w:bookmarkEnd w:id="20"/>
    </w:p>
    <w:p w14:paraId="76FB480C" w14:textId="0AA8B829" w:rsidR="0B99965F" w:rsidRPr="0041711F" w:rsidRDefault="0B99965F" w:rsidP="008D5920">
      <w:pPr>
        <w:spacing w:line="360" w:lineRule="auto"/>
        <w:rPr>
          <w:rFonts w:ascii="Arial" w:eastAsia="Arial" w:hAnsi="Arial" w:cs="Arial"/>
        </w:rPr>
      </w:pPr>
      <w:r w:rsidRPr="0041711F">
        <w:rPr>
          <w:rFonts w:ascii="Arial" w:eastAsia="Arial" w:hAnsi="Arial" w:cs="Arial"/>
        </w:rPr>
        <w:t xml:space="preserve">Health and safety executive. (n.d). </w:t>
      </w:r>
      <w:r w:rsidR="79BB9020" w:rsidRPr="0041711F">
        <w:rPr>
          <w:rFonts w:ascii="Arial" w:eastAsia="Arial" w:hAnsi="Arial" w:cs="Arial"/>
          <w:i/>
          <w:iCs/>
        </w:rPr>
        <w:t>Excavation</w:t>
      </w:r>
      <w:r w:rsidRPr="0041711F">
        <w:rPr>
          <w:rFonts w:ascii="Arial" w:eastAsia="Arial" w:hAnsi="Arial" w:cs="Arial"/>
          <w:i/>
          <w:iCs/>
        </w:rPr>
        <w:t xml:space="preserve"> and underground services. </w:t>
      </w:r>
      <w:r w:rsidRPr="0041711F">
        <w:rPr>
          <w:rFonts w:ascii="Arial" w:eastAsia="Arial" w:hAnsi="Arial" w:cs="Arial"/>
        </w:rPr>
        <w:t>Health and safety executive</w:t>
      </w:r>
      <w:r w:rsidR="570540BA" w:rsidRPr="0041711F">
        <w:rPr>
          <w:rFonts w:ascii="Arial" w:eastAsia="Arial" w:hAnsi="Arial" w:cs="Arial"/>
        </w:rPr>
        <w:t>. See</w:t>
      </w:r>
      <w:r w:rsidR="74A763E8" w:rsidRPr="0041711F">
        <w:rPr>
          <w:rFonts w:ascii="Arial" w:eastAsia="Arial" w:hAnsi="Arial" w:cs="Arial"/>
        </w:rPr>
        <w:t xml:space="preserve"> </w:t>
      </w:r>
      <w:hyperlink r:id="rId22">
        <w:r w:rsidR="74A763E8" w:rsidRPr="0041711F">
          <w:rPr>
            <w:rStyle w:val="Hyperlink"/>
            <w:rFonts w:ascii="Arial" w:eastAsia="Arial" w:hAnsi="Arial" w:cs="Arial"/>
          </w:rPr>
          <w:t>https://www.hse.gov.uk/electricity/information/excavations.htm</w:t>
        </w:r>
      </w:hyperlink>
      <w:r w:rsidR="74A763E8" w:rsidRPr="0041711F">
        <w:rPr>
          <w:rFonts w:ascii="Arial" w:eastAsia="Arial" w:hAnsi="Arial" w:cs="Arial"/>
        </w:rPr>
        <w:t xml:space="preserve"> (accessed 03/01/2025) </w:t>
      </w:r>
    </w:p>
    <w:p w14:paraId="1D67C434" w14:textId="7AFFC634" w:rsidR="3631EEC1" w:rsidRPr="0041711F" w:rsidRDefault="3631EEC1" w:rsidP="008D5920">
      <w:pPr>
        <w:spacing w:line="360" w:lineRule="auto"/>
        <w:rPr>
          <w:rFonts w:ascii="Arial" w:eastAsia="Arial" w:hAnsi="Arial" w:cs="Arial"/>
        </w:rPr>
      </w:pPr>
      <w:r w:rsidRPr="0041711F">
        <w:rPr>
          <w:rFonts w:ascii="Arial" w:eastAsia="Arial" w:hAnsi="Arial" w:cs="Arial"/>
        </w:rPr>
        <w:t xml:space="preserve">Christian Kurrer &amp; Zuzanna Wala. (2024). </w:t>
      </w:r>
      <w:r w:rsidRPr="0041711F">
        <w:rPr>
          <w:rFonts w:ascii="Arial" w:eastAsia="Arial" w:hAnsi="Arial" w:cs="Arial"/>
          <w:i/>
          <w:iCs/>
        </w:rPr>
        <w:t xml:space="preserve">Air and noise pollution. </w:t>
      </w:r>
      <w:r w:rsidR="481BF308" w:rsidRPr="0041711F">
        <w:rPr>
          <w:rFonts w:ascii="Arial" w:eastAsia="Arial" w:hAnsi="Arial" w:cs="Arial"/>
        </w:rPr>
        <w:t xml:space="preserve">European </w:t>
      </w:r>
      <w:r w:rsidR="1ECEEE48" w:rsidRPr="0041711F">
        <w:rPr>
          <w:rFonts w:ascii="Arial" w:eastAsia="Arial" w:hAnsi="Arial" w:cs="Arial"/>
        </w:rPr>
        <w:t>Parliament</w:t>
      </w:r>
      <w:r w:rsidR="481BF308" w:rsidRPr="0041711F">
        <w:rPr>
          <w:rFonts w:ascii="Arial" w:eastAsia="Arial" w:hAnsi="Arial" w:cs="Arial"/>
        </w:rPr>
        <w:t xml:space="preserve">. See </w:t>
      </w:r>
      <w:hyperlink r:id="rId23">
        <w:r w:rsidR="481BF308" w:rsidRPr="0041711F">
          <w:rPr>
            <w:rStyle w:val="Hyperlink"/>
            <w:rFonts w:ascii="Arial" w:eastAsia="Arial" w:hAnsi="Arial" w:cs="Arial"/>
          </w:rPr>
          <w:t>https://www.europarl.europa.eu/factsheets/en/sheet/75/air-and-noise-pollution</w:t>
        </w:r>
      </w:hyperlink>
      <w:r w:rsidR="481BF308" w:rsidRPr="0041711F">
        <w:rPr>
          <w:rFonts w:ascii="Arial" w:eastAsia="Arial" w:hAnsi="Arial" w:cs="Arial"/>
        </w:rPr>
        <w:t xml:space="preserve"> (accessed 03/01/2025)</w:t>
      </w:r>
    </w:p>
    <w:p w14:paraId="1D52B496" w14:textId="5EA90710" w:rsidR="3CA779A6" w:rsidRPr="0041711F" w:rsidRDefault="3CA779A6" w:rsidP="008D5920">
      <w:pPr>
        <w:spacing w:line="360" w:lineRule="auto"/>
        <w:rPr>
          <w:rFonts w:ascii="Arial" w:eastAsia="Arial" w:hAnsi="Arial" w:cs="Arial"/>
        </w:rPr>
      </w:pPr>
      <w:r w:rsidRPr="0041711F">
        <w:rPr>
          <w:rFonts w:ascii="Arial" w:eastAsia="Arial" w:hAnsi="Arial" w:cs="Arial"/>
        </w:rPr>
        <w:t xml:space="preserve">Thomson environmental consultants. (n.d) </w:t>
      </w:r>
      <w:r w:rsidRPr="0041711F">
        <w:rPr>
          <w:rFonts w:ascii="Arial" w:eastAsia="Arial" w:hAnsi="Arial" w:cs="Arial"/>
          <w:i/>
          <w:iCs/>
        </w:rPr>
        <w:t>Ecological</w:t>
      </w:r>
      <w:r w:rsidR="4CBD5EB3" w:rsidRPr="0041711F">
        <w:rPr>
          <w:rFonts w:ascii="Arial" w:eastAsia="Arial" w:hAnsi="Arial" w:cs="Arial"/>
          <w:i/>
          <w:iCs/>
        </w:rPr>
        <w:t xml:space="preserve"> studies and surveys. </w:t>
      </w:r>
      <w:r w:rsidR="4CBD5EB3" w:rsidRPr="0041711F">
        <w:rPr>
          <w:rFonts w:ascii="Arial" w:eastAsia="Arial" w:hAnsi="Arial" w:cs="Arial"/>
        </w:rPr>
        <w:t xml:space="preserve">Thomson environmental consultants. See </w:t>
      </w:r>
      <w:hyperlink r:id="rId24">
        <w:r w:rsidR="4CBD5EB3" w:rsidRPr="0041711F">
          <w:rPr>
            <w:rStyle w:val="Hyperlink"/>
            <w:rFonts w:ascii="Arial" w:eastAsia="Arial" w:hAnsi="Arial" w:cs="Arial"/>
          </w:rPr>
          <w:t>https://www.thomsonec.com/teh/chapter-11-ecological-studies-and-surveys/</w:t>
        </w:r>
      </w:hyperlink>
      <w:r w:rsidR="4CBD5EB3" w:rsidRPr="0041711F">
        <w:rPr>
          <w:rFonts w:ascii="Arial" w:eastAsia="Arial" w:hAnsi="Arial" w:cs="Arial"/>
        </w:rPr>
        <w:t xml:space="preserve"> (accessed 03/01/</w:t>
      </w:r>
      <w:r w:rsidR="1D5A5B74" w:rsidRPr="0041711F">
        <w:rPr>
          <w:rFonts w:ascii="Arial" w:eastAsia="Arial" w:hAnsi="Arial" w:cs="Arial"/>
        </w:rPr>
        <w:t>2025)</w:t>
      </w:r>
    </w:p>
    <w:p w14:paraId="5514B79F" w14:textId="6CEE2AE3" w:rsidR="4CD8109F" w:rsidRPr="0041711F" w:rsidRDefault="4CD8109F" w:rsidP="008D5920">
      <w:pPr>
        <w:spacing w:line="360" w:lineRule="auto"/>
        <w:rPr>
          <w:rFonts w:ascii="Arial" w:eastAsia="Arial" w:hAnsi="Arial" w:cs="Arial"/>
        </w:rPr>
      </w:pPr>
      <w:r w:rsidRPr="0041711F">
        <w:rPr>
          <w:rFonts w:ascii="Arial" w:eastAsia="Arial" w:hAnsi="Arial" w:cs="Arial"/>
        </w:rPr>
        <w:t xml:space="preserve">Robert Dalling (2020). </w:t>
      </w:r>
      <w:r w:rsidRPr="0041711F">
        <w:rPr>
          <w:rFonts w:ascii="Arial" w:eastAsia="Arial" w:hAnsi="Arial" w:cs="Arial"/>
          <w:i/>
          <w:iCs/>
        </w:rPr>
        <w:t xml:space="preserve">What was there before these giant Swansea </w:t>
      </w:r>
      <w:r w:rsidR="14896FAA" w:rsidRPr="0041711F">
        <w:rPr>
          <w:rFonts w:ascii="Arial" w:eastAsia="Arial" w:hAnsi="Arial" w:cs="Arial"/>
          <w:i/>
          <w:iCs/>
        </w:rPr>
        <w:t>supermarkets</w:t>
      </w:r>
      <w:r w:rsidRPr="0041711F">
        <w:rPr>
          <w:rFonts w:ascii="Arial" w:eastAsia="Arial" w:hAnsi="Arial" w:cs="Arial"/>
          <w:i/>
          <w:iCs/>
        </w:rPr>
        <w:t xml:space="preserve"> arrived. </w:t>
      </w:r>
      <w:r w:rsidRPr="0041711F">
        <w:rPr>
          <w:rFonts w:ascii="Arial" w:eastAsia="Arial" w:hAnsi="Arial" w:cs="Arial"/>
        </w:rPr>
        <w:t>Wales Online</w:t>
      </w:r>
      <w:r w:rsidR="44AB3A4A" w:rsidRPr="0041711F">
        <w:rPr>
          <w:rFonts w:ascii="Arial" w:eastAsia="Arial" w:hAnsi="Arial" w:cs="Arial"/>
        </w:rPr>
        <w:t xml:space="preserve"> – 20</w:t>
      </w:r>
      <w:r w:rsidR="44AB3A4A" w:rsidRPr="0041711F">
        <w:rPr>
          <w:rFonts w:ascii="Arial" w:eastAsia="Arial" w:hAnsi="Arial" w:cs="Arial"/>
          <w:vertAlign w:val="superscript"/>
        </w:rPr>
        <w:t>th</w:t>
      </w:r>
      <w:r w:rsidR="44AB3A4A" w:rsidRPr="0041711F">
        <w:rPr>
          <w:rFonts w:ascii="Arial" w:eastAsia="Arial" w:hAnsi="Arial" w:cs="Arial"/>
        </w:rPr>
        <w:t xml:space="preserve"> May. See </w:t>
      </w:r>
      <w:hyperlink r:id="rId25">
        <w:r w:rsidR="44AB3A4A" w:rsidRPr="0041711F">
          <w:rPr>
            <w:rStyle w:val="Hyperlink"/>
            <w:rFonts w:ascii="Arial" w:eastAsia="Arial" w:hAnsi="Arial" w:cs="Arial"/>
          </w:rPr>
          <w:t>https://www.walesonline.co.uk/lifestyle/nostalgia/what-before-giant-swansea-supermarkets-18275878</w:t>
        </w:r>
      </w:hyperlink>
      <w:r w:rsidR="44AB3A4A" w:rsidRPr="0041711F">
        <w:rPr>
          <w:rFonts w:ascii="Arial" w:eastAsia="Arial" w:hAnsi="Arial" w:cs="Arial"/>
        </w:rPr>
        <w:t xml:space="preserve"> </w:t>
      </w:r>
      <w:r w:rsidR="173E4FDF" w:rsidRPr="0041711F">
        <w:rPr>
          <w:rFonts w:ascii="Arial" w:eastAsia="Arial" w:hAnsi="Arial" w:cs="Arial"/>
        </w:rPr>
        <w:t>(accessed 21/12/2024)</w:t>
      </w:r>
    </w:p>
    <w:p w14:paraId="1BC5CC67" w14:textId="0D1A1EF3" w:rsidR="79FB31EB" w:rsidRPr="0041711F" w:rsidRDefault="79FB31EB" w:rsidP="008D5920">
      <w:pPr>
        <w:spacing w:line="360" w:lineRule="auto"/>
        <w:rPr>
          <w:rFonts w:ascii="Arial" w:eastAsia="Arial" w:hAnsi="Arial" w:cs="Arial"/>
        </w:rPr>
      </w:pPr>
      <w:r w:rsidRPr="0041711F">
        <w:rPr>
          <w:rFonts w:ascii="Arial" w:eastAsia="Arial" w:hAnsi="Arial" w:cs="Arial"/>
        </w:rPr>
        <w:t>Network for Industrially Co-ordinated Sustainable Land Management in Europe</w:t>
      </w:r>
      <w:r w:rsidR="0AFD6D1D" w:rsidRPr="0041711F">
        <w:rPr>
          <w:rFonts w:ascii="Arial" w:eastAsia="Arial" w:hAnsi="Arial" w:cs="Arial"/>
        </w:rPr>
        <w:t xml:space="preserve"> (NICOLE). </w:t>
      </w:r>
      <w:r w:rsidRPr="0041711F">
        <w:rPr>
          <w:rFonts w:ascii="Arial" w:eastAsia="Arial" w:hAnsi="Arial" w:cs="Arial"/>
        </w:rPr>
        <w:t xml:space="preserve">(2021). </w:t>
      </w:r>
      <w:r w:rsidRPr="0041711F">
        <w:rPr>
          <w:rFonts w:ascii="Arial" w:eastAsia="Arial" w:hAnsi="Arial" w:cs="Arial"/>
          <w:i/>
          <w:iCs/>
        </w:rPr>
        <w:t>Asbestos in soi</w:t>
      </w:r>
      <w:r w:rsidRPr="0041711F">
        <w:rPr>
          <w:rFonts w:ascii="Arial" w:eastAsia="Arial" w:hAnsi="Arial" w:cs="Arial"/>
        </w:rPr>
        <w:t>l</w:t>
      </w:r>
      <w:r w:rsidR="1BEDD9C7" w:rsidRPr="0041711F">
        <w:rPr>
          <w:rFonts w:ascii="Arial" w:eastAsia="Arial" w:hAnsi="Arial" w:cs="Arial"/>
        </w:rPr>
        <w:t xml:space="preserve">. See </w:t>
      </w:r>
      <w:hyperlink r:id="rId26">
        <w:r w:rsidR="1BEDD9C7" w:rsidRPr="0041711F">
          <w:rPr>
            <w:rStyle w:val="Hyperlink"/>
            <w:rFonts w:ascii="Arial" w:eastAsia="Arial" w:hAnsi="Arial" w:cs="Arial"/>
          </w:rPr>
          <w:t>https://assets.publishing.service.gov.uk/media/65fd92d2a6c0f70011ef92dd/CD2.2.G.53_Asbestos_in_Soil_A_pan_European_perspective__Nicole__2021.pdf</w:t>
        </w:r>
      </w:hyperlink>
      <w:r w:rsidR="1BEDD9C7" w:rsidRPr="0041711F">
        <w:rPr>
          <w:rFonts w:ascii="Arial" w:eastAsia="Arial" w:hAnsi="Arial" w:cs="Arial"/>
        </w:rPr>
        <w:t xml:space="preserve"> (Accessed 28/12/2024)</w:t>
      </w:r>
    </w:p>
    <w:p w14:paraId="576E8666" w14:textId="12CE00FE" w:rsidR="00EC42CE" w:rsidRPr="0041711F" w:rsidRDefault="00142941" w:rsidP="008D5920">
      <w:pPr>
        <w:spacing w:line="360" w:lineRule="auto"/>
        <w:rPr>
          <w:rFonts w:ascii="Arial" w:eastAsia="Arial" w:hAnsi="Arial" w:cs="Arial"/>
        </w:rPr>
      </w:pPr>
      <w:r w:rsidRPr="0041711F">
        <w:rPr>
          <w:rFonts w:ascii="Arial" w:eastAsia="Arial" w:hAnsi="Arial" w:cs="Arial"/>
        </w:rPr>
        <w:t xml:space="preserve">British geological survey (BGS), </w:t>
      </w:r>
      <w:r w:rsidR="00333BA8" w:rsidRPr="0041711F">
        <w:rPr>
          <w:rFonts w:ascii="Arial" w:eastAsia="Arial" w:hAnsi="Arial" w:cs="Arial"/>
        </w:rPr>
        <w:t xml:space="preserve">(n.d). </w:t>
      </w:r>
      <w:r w:rsidR="00333BA8" w:rsidRPr="0041711F">
        <w:rPr>
          <w:rFonts w:ascii="Arial" w:eastAsia="Arial" w:hAnsi="Arial" w:cs="Arial"/>
          <w:i/>
          <w:iCs/>
        </w:rPr>
        <w:t>BGS Geology themes</w:t>
      </w:r>
      <w:r w:rsidR="000D54D5" w:rsidRPr="0041711F">
        <w:rPr>
          <w:rFonts w:ascii="Arial" w:eastAsia="Arial" w:hAnsi="Arial" w:cs="Arial"/>
          <w:i/>
          <w:iCs/>
        </w:rPr>
        <w:t>.</w:t>
      </w:r>
      <w:r w:rsidR="000D54D5" w:rsidRPr="0041711F">
        <w:rPr>
          <w:rFonts w:ascii="Arial" w:eastAsia="Arial" w:hAnsi="Arial" w:cs="Arial"/>
        </w:rPr>
        <w:t xml:space="preserve"> See </w:t>
      </w:r>
      <w:hyperlink r:id="rId27" w:anchor=":~:text=Artificial%20ground%20is%20the%20term,significantly%20modified%20by%20human%20activity" w:history="1">
        <w:r w:rsidR="000D54D5" w:rsidRPr="0041711F">
          <w:rPr>
            <w:rStyle w:val="Hyperlink"/>
            <w:rFonts w:ascii="Arial" w:eastAsia="Arial" w:hAnsi="Arial" w:cs="Arial"/>
          </w:rPr>
          <w:t>https://www.bgs.ac.uk/datasets/bgs-geology/bgs-geology-themes/#:~:text=Artificial%20ground%20is%20the%20term,significantly%20modified%20by%20human%20activity</w:t>
        </w:r>
      </w:hyperlink>
      <w:r w:rsidR="000D54D5" w:rsidRPr="0041711F">
        <w:rPr>
          <w:rFonts w:ascii="Arial" w:eastAsia="Arial" w:hAnsi="Arial" w:cs="Arial"/>
        </w:rPr>
        <w:t xml:space="preserve">. </w:t>
      </w:r>
      <w:r w:rsidR="00776F75" w:rsidRPr="0041711F">
        <w:rPr>
          <w:rFonts w:ascii="Arial" w:eastAsia="Arial" w:hAnsi="Arial" w:cs="Arial"/>
        </w:rPr>
        <w:t>(accessed 21/12/2024)</w:t>
      </w:r>
    </w:p>
    <w:p w14:paraId="2ED7862D" w14:textId="605A3F34" w:rsidR="00EC42CE" w:rsidRPr="0041711F" w:rsidRDefault="009D314B" w:rsidP="008D5920">
      <w:pPr>
        <w:spacing w:line="360" w:lineRule="auto"/>
        <w:rPr>
          <w:rFonts w:ascii="Arial" w:eastAsia="Arial" w:hAnsi="Arial" w:cs="Arial"/>
        </w:rPr>
      </w:pPr>
      <w:r w:rsidRPr="0041711F">
        <w:rPr>
          <w:rFonts w:ascii="Arial" w:eastAsia="Arial" w:hAnsi="Arial" w:cs="Arial"/>
        </w:rPr>
        <w:t>Andrew Lees, (2024)</w:t>
      </w:r>
      <w:r w:rsidR="00583A7C" w:rsidRPr="0041711F">
        <w:rPr>
          <w:rFonts w:ascii="Arial" w:eastAsia="Arial" w:hAnsi="Arial" w:cs="Arial"/>
        </w:rPr>
        <w:t xml:space="preserve">, </w:t>
      </w:r>
      <w:r w:rsidR="00583A7C" w:rsidRPr="0041711F">
        <w:rPr>
          <w:rFonts w:ascii="Arial" w:eastAsia="Arial" w:hAnsi="Arial" w:cs="Arial"/>
          <w:i/>
          <w:iCs/>
        </w:rPr>
        <w:t>Types of pile foundation and pilling techniques in construction</w:t>
      </w:r>
      <w:r w:rsidR="00583A7C" w:rsidRPr="0041711F">
        <w:rPr>
          <w:rFonts w:ascii="Arial" w:eastAsia="Arial" w:hAnsi="Arial" w:cs="Arial"/>
        </w:rPr>
        <w:t xml:space="preserve">. </w:t>
      </w:r>
      <w:proofErr w:type="spellStart"/>
      <w:r w:rsidR="00583A7C" w:rsidRPr="0041711F">
        <w:rPr>
          <w:rFonts w:ascii="Arial" w:eastAsia="Arial" w:hAnsi="Arial" w:cs="Arial"/>
        </w:rPr>
        <w:t>Tensar</w:t>
      </w:r>
      <w:proofErr w:type="spellEnd"/>
      <w:r w:rsidR="003C0503" w:rsidRPr="0041711F">
        <w:rPr>
          <w:rFonts w:ascii="Arial" w:eastAsia="Arial" w:hAnsi="Arial" w:cs="Arial"/>
        </w:rPr>
        <w:t>, 29</w:t>
      </w:r>
      <w:r w:rsidR="003C0503" w:rsidRPr="0041711F">
        <w:rPr>
          <w:rFonts w:ascii="Arial" w:eastAsia="Arial" w:hAnsi="Arial" w:cs="Arial"/>
          <w:vertAlign w:val="superscript"/>
        </w:rPr>
        <w:t>th</w:t>
      </w:r>
      <w:r w:rsidR="003C0503" w:rsidRPr="0041711F">
        <w:rPr>
          <w:rFonts w:ascii="Arial" w:eastAsia="Arial" w:hAnsi="Arial" w:cs="Arial"/>
        </w:rPr>
        <w:t xml:space="preserve"> August. See </w:t>
      </w:r>
      <w:hyperlink r:id="rId28" w:anchor=":~:text=Pile%20foundations%20are%20long%2C%20thin,or%20rock%20at%20greater%20depth" w:history="1">
        <w:r w:rsidR="003C0503" w:rsidRPr="0041711F">
          <w:rPr>
            <w:rStyle w:val="Hyperlink"/>
            <w:rFonts w:ascii="Arial" w:eastAsia="Arial" w:hAnsi="Arial" w:cs="Arial"/>
          </w:rPr>
          <w:t>https://www.tensar.co.uk/resources/articles/what-are-the-types-of-piles-and-their-construction-methods#:~:text=Pile%20foundations%20are%20long%2C%20thin,or%20rock%20at%20greater%20depth</w:t>
        </w:r>
      </w:hyperlink>
      <w:r w:rsidR="003C0503" w:rsidRPr="0041711F">
        <w:rPr>
          <w:rFonts w:ascii="Arial" w:eastAsia="Arial" w:hAnsi="Arial" w:cs="Arial"/>
        </w:rPr>
        <w:t xml:space="preserve">. (accessed </w:t>
      </w:r>
      <w:r w:rsidR="00DD2C22" w:rsidRPr="0041711F">
        <w:rPr>
          <w:rFonts w:ascii="Arial" w:eastAsia="Arial" w:hAnsi="Arial" w:cs="Arial"/>
        </w:rPr>
        <w:t>03/01/2025)</w:t>
      </w:r>
    </w:p>
    <w:p w14:paraId="348E7620" w14:textId="1D4340A5" w:rsidR="59F177FC" w:rsidRPr="0041711F" w:rsidRDefault="59F177FC" w:rsidP="008D5920">
      <w:pPr>
        <w:spacing w:line="360" w:lineRule="auto"/>
        <w:rPr>
          <w:rFonts w:ascii="Arial" w:eastAsia="Arial" w:hAnsi="Arial" w:cs="Arial"/>
          <w:i/>
          <w:iCs/>
        </w:rPr>
      </w:pPr>
      <w:r w:rsidRPr="0041711F">
        <w:rPr>
          <w:rFonts w:ascii="Arial" w:eastAsia="Arial" w:hAnsi="Arial" w:cs="Arial"/>
        </w:rPr>
        <w:t xml:space="preserve">Gov.uk, (2003). </w:t>
      </w:r>
      <w:r w:rsidRPr="0041711F">
        <w:rPr>
          <w:rFonts w:ascii="Arial" w:eastAsia="Arial" w:hAnsi="Arial" w:cs="Arial"/>
          <w:i/>
          <w:iCs/>
        </w:rPr>
        <w:t xml:space="preserve">Principles for evaluating the human health risk from </w:t>
      </w:r>
      <w:r w:rsidR="578DFF8E" w:rsidRPr="0041711F">
        <w:rPr>
          <w:rFonts w:ascii="Arial" w:eastAsia="Arial" w:hAnsi="Arial" w:cs="Arial"/>
          <w:i/>
          <w:iCs/>
        </w:rPr>
        <w:t>petroleum</w:t>
      </w:r>
      <w:r w:rsidRPr="0041711F">
        <w:rPr>
          <w:rFonts w:ascii="Arial" w:eastAsia="Arial" w:hAnsi="Arial" w:cs="Arial"/>
          <w:i/>
          <w:iCs/>
        </w:rPr>
        <w:t xml:space="preserve"> hydrocarbons in soils. </w:t>
      </w:r>
      <w:r w:rsidR="59B015F2" w:rsidRPr="0041711F">
        <w:rPr>
          <w:rFonts w:ascii="Arial" w:eastAsia="Arial" w:hAnsi="Arial" w:cs="Arial"/>
          <w:i/>
          <w:iCs/>
        </w:rPr>
        <w:t xml:space="preserve">See </w:t>
      </w:r>
      <w:hyperlink r:id="rId29">
        <w:r w:rsidR="59B015F2" w:rsidRPr="0041711F">
          <w:rPr>
            <w:rStyle w:val="Hyperlink"/>
            <w:rFonts w:ascii="Arial" w:eastAsia="Arial" w:hAnsi="Arial" w:cs="Arial"/>
            <w:i/>
            <w:iCs/>
          </w:rPr>
          <w:t>https://assets.publishing.service.gov.uk/media/5a7cb30ded915d63cc65c503/sp5-080-tr1-e-e.pdf</w:t>
        </w:r>
      </w:hyperlink>
      <w:r w:rsidR="59B015F2" w:rsidRPr="0041711F">
        <w:rPr>
          <w:rFonts w:ascii="Arial" w:eastAsia="Arial" w:hAnsi="Arial" w:cs="Arial"/>
          <w:i/>
          <w:iCs/>
        </w:rPr>
        <w:t xml:space="preserve"> (accessed 28/12/2024)</w:t>
      </w:r>
    </w:p>
    <w:p w14:paraId="474F3E91" w14:textId="0887EB1B" w:rsidR="0B69009F" w:rsidRPr="0041711F" w:rsidRDefault="0B69009F" w:rsidP="008D5920">
      <w:pPr>
        <w:spacing w:line="360" w:lineRule="auto"/>
        <w:rPr>
          <w:rFonts w:ascii="Arial" w:hAnsi="Arial" w:cs="Arial"/>
        </w:rPr>
      </w:pPr>
      <w:r w:rsidRPr="0041711F">
        <w:rPr>
          <w:rFonts w:ascii="Arial" w:hAnsi="Arial" w:cs="Arial"/>
        </w:rPr>
        <w:t xml:space="preserve">ScienceDirect, (2024). </w:t>
      </w:r>
      <w:r w:rsidRPr="0041711F">
        <w:rPr>
          <w:rFonts w:ascii="Arial" w:hAnsi="Arial" w:cs="Arial"/>
          <w:i/>
          <w:iCs/>
        </w:rPr>
        <w:t xml:space="preserve">Sources, effects and present perspectives of heavy metals contamination: Soil, plants and human food chain. </w:t>
      </w:r>
      <w:r w:rsidRPr="0041711F">
        <w:rPr>
          <w:rFonts w:ascii="Arial" w:hAnsi="Arial" w:cs="Arial"/>
        </w:rPr>
        <w:t>ScienceDirect 1</w:t>
      </w:r>
      <w:r w:rsidR="6E58EEB2" w:rsidRPr="0041711F">
        <w:rPr>
          <w:rFonts w:ascii="Arial" w:hAnsi="Arial" w:cs="Arial"/>
        </w:rPr>
        <w:t>5</w:t>
      </w:r>
      <w:r w:rsidR="6E58EEB2" w:rsidRPr="0041711F">
        <w:rPr>
          <w:rFonts w:ascii="Arial" w:hAnsi="Arial" w:cs="Arial"/>
          <w:vertAlign w:val="superscript"/>
        </w:rPr>
        <w:t>th</w:t>
      </w:r>
      <w:r w:rsidR="6E58EEB2" w:rsidRPr="0041711F">
        <w:rPr>
          <w:rFonts w:ascii="Arial" w:hAnsi="Arial" w:cs="Arial"/>
        </w:rPr>
        <w:t xml:space="preserve"> April see - </w:t>
      </w:r>
      <w:hyperlink r:id="rId30" w:anchor=":~:text=Soil%20Porosity%20Reduction%3A%20Heavy%20metal,growth%20of%20roots%20%5B86%5D">
        <w:r w:rsidR="6E58EEB2" w:rsidRPr="0041711F">
          <w:rPr>
            <w:rStyle w:val="Hyperlink"/>
            <w:rFonts w:ascii="Arial" w:hAnsi="Arial" w:cs="Arial"/>
          </w:rPr>
          <w:t>https://www.sciencedirect.com/science/article/pii/S2405844024043883#:~:text=Soil%20Porosity%20Reduction%3A%20Heavy%20metal,growth%20of%20roots%20%5B86%5D</w:t>
        </w:r>
      </w:hyperlink>
      <w:r w:rsidR="6E58EEB2" w:rsidRPr="0041711F">
        <w:rPr>
          <w:rFonts w:ascii="Arial" w:hAnsi="Arial" w:cs="Arial"/>
        </w:rPr>
        <w:t>. (accessed 28/12/2024)</w:t>
      </w:r>
    </w:p>
    <w:p w14:paraId="0DF501F6" w14:textId="3205E6D5" w:rsidR="1CD00C89" w:rsidRPr="0041711F" w:rsidRDefault="372F0E20" w:rsidP="008D5920">
      <w:pPr>
        <w:spacing w:line="360" w:lineRule="auto"/>
        <w:rPr>
          <w:rFonts w:ascii="Arial" w:hAnsi="Arial" w:cs="Arial"/>
        </w:rPr>
      </w:pPr>
      <w:r w:rsidRPr="0041711F">
        <w:rPr>
          <w:rFonts w:ascii="Arial" w:hAnsi="Arial" w:cs="Arial"/>
        </w:rPr>
        <w:t xml:space="preserve">Swansea history web, (n.d). </w:t>
      </w:r>
      <w:r w:rsidR="618E87B1" w:rsidRPr="0041711F">
        <w:rPr>
          <w:rFonts w:ascii="Arial" w:hAnsi="Arial" w:cs="Arial"/>
          <w:i/>
          <w:iCs/>
        </w:rPr>
        <w:t>Swansea’s main drainage scheme.</w:t>
      </w:r>
      <w:r w:rsidR="618E87B1" w:rsidRPr="0041711F">
        <w:rPr>
          <w:rFonts w:ascii="Arial" w:hAnsi="Arial" w:cs="Arial"/>
        </w:rPr>
        <w:t xml:space="preserve"> See </w:t>
      </w:r>
      <w:hyperlink r:id="rId31">
        <w:r w:rsidR="618E87B1" w:rsidRPr="0041711F">
          <w:rPr>
            <w:rStyle w:val="Hyperlink"/>
            <w:rFonts w:ascii="Arial" w:hAnsi="Arial" w:cs="Arial"/>
          </w:rPr>
          <w:t>https://www.swanseahistoryweb.org.uk/subheads/slip/maindr.html?utm_source</w:t>
        </w:r>
      </w:hyperlink>
      <w:r w:rsidR="618E87B1" w:rsidRPr="0041711F">
        <w:rPr>
          <w:rFonts w:ascii="Arial" w:hAnsi="Arial" w:cs="Arial"/>
        </w:rPr>
        <w:t xml:space="preserve"> (accessed 09/01/2025)</w:t>
      </w:r>
    </w:p>
    <w:p w14:paraId="4B349A60" w14:textId="5FC9054C" w:rsidR="38118D7E" w:rsidRPr="0041711F" w:rsidRDefault="38118D7E" w:rsidP="008D5920">
      <w:pPr>
        <w:spacing w:line="360" w:lineRule="auto"/>
        <w:rPr>
          <w:rFonts w:ascii="Arial" w:hAnsi="Arial" w:cs="Arial"/>
        </w:rPr>
      </w:pPr>
      <w:r w:rsidRPr="0041711F">
        <w:rPr>
          <w:rFonts w:ascii="Arial" w:hAnsi="Arial" w:cs="Arial"/>
        </w:rPr>
        <w:t xml:space="preserve">Natural </w:t>
      </w:r>
      <w:proofErr w:type="spellStart"/>
      <w:r w:rsidR="7F172740" w:rsidRPr="0041711F">
        <w:rPr>
          <w:rFonts w:ascii="Arial" w:hAnsi="Arial" w:cs="Arial"/>
        </w:rPr>
        <w:t>Resouces</w:t>
      </w:r>
      <w:proofErr w:type="spellEnd"/>
      <w:r w:rsidRPr="0041711F">
        <w:rPr>
          <w:rFonts w:ascii="Arial" w:hAnsi="Arial" w:cs="Arial"/>
        </w:rPr>
        <w:t xml:space="preserve"> Wales (2025). </w:t>
      </w:r>
      <w:r w:rsidRPr="0041711F">
        <w:rPr>
          <w:rFonts w:ascii="Arial" w:hAnsi="Arial" w:cs="Arial"/>
          <w:i/>
          <w:iCs/>
        </w:rPr>
        <w:t>Check you flood risk.</w:t>
      </w:r>
      <w:r w:rsidRPr="0041711F">
        <w:rPr>
          <w:rFonts w:ascii="Arial" w:hAnsi="Arial" w:cs="Arial"/>
        </w:rPr>
        <w:t xml:space="preserve"> See - </w:t>
      </w:r>
      <w:hyperlink r:id="rId32" w:anchor="results-view">
        <w:r w:rsidRPr="0041711F">
          <w:rPr>
            <w:rStyle w:val="Hyperlink"/>
            <w:rFonts w:ascii="Arial" w:hAnsi="Arial" w:cs="Arial"/>
          </w:rPr>
          <w:t>https://check-your-flood-risk.naturalresources.wales/home/GetRiskLevels?rnd=1736179271251&amp;%20postcode=sa1%203ra&amp;address=TESCO%20STORES%20LTD%2C%20SWANSEA%20MARINA%2C%20ALBERT%20ROW%2C%20OYSTERMOUTH%20ROAD%2C%20SWANSEA%2C%20SA1%203RA&amp;latitude=265513&amp;longitude=192675&amp;culture=en-GB#results-view</w:t>
        </w:r>
      </w:hyperlink>
      <w:r w:rsidRPr="0041711F">
        <w:rPr>
          <w:rFonts w:ascii="Arial" w:hAnsi="Arial" w:cs="Arial"/>
        </w:rPr>
        <w:t xml:space="preserve"> (accessed 03/</w:t>
      </w:r>
      <w:r w:rsidR="094C5726" w:rsidRPr="0041711F">
        <w:rPr>
          <w:rFonts w:ascii="Arial" w:hAnsi="Arial" w:cs="Arial"/>
        </w:rPr>
        <w:t>01/2025)</w:t>
      </w:r>
    </w:p>
    <w:p w14:paraId="4E9AAB8D" w14:textId="7482DE1C" w:rsidR="69FCE671" w:rsidRPr="0041711F" w:rsidRDefault="69FCE671" w:rsidP="008D5920">
      <w:pPr>
        <w:spacing w:line="360" w:lineRule="auto"/>
        <w:rPr>
          <w:rFonts w:ascii="Arial" w:eastAsia="Arial" w:hAnsi="Arial" w:cs="Arial"/>
        </w:rPr>
      </w:pPr>
      <w:r w:rsidRPr="0041711F">
        <w:rPr>
          <w:rFonts w:ascii="Arial" w:eastAsia="Arial" w:hAnsi="Arial" w:cs="Arial"/>
        </w:rPr>
        <w:t>Archaeology Wales</w:t>
      </w:r>
      <w:r w:rsidR="602BFEB0" w:rsidRPr="0041711F">
        <w:rPr>
          <w:rFonts w:ascii="Arial" w:eastAsia="Arial" w:hAnsi="Arial" w:cs="Arial"/>
        </w:rPr>
        <w:t xml:space="preserve">, (2017). </w:t>
      </w:r>
      <w:r w:rsidR="4D121D70" w:rsidRPr="0041711F">
        <w:rPr>
          <w:rFonts w:ascii="Arial" w:eastAsia="Arial" w:hAnsi="Arial" w:cs="Arial"/>
          <w:i/>
          <w:iCs/>
        </w:rPr>
        <w:t xml:space="preserve">Written scheme of investigation for an archaeological watching brief. </w:t>
      </w:r>
      <w:r w:rsidR="4D121D70" w:rsidRPr="0041711F">
        <w:rPr>
          <w:rFonts w:ascii="Arial" w:eastAsia="Arial" w:hAnsi="Arial" w:cs="Arial"/>
        </w:rPr>
        <w:t xml:space="preserve">Available at </w:t>
      </w:r>
      <w:hyperlink r:id="rId33">
        <w:r w:rsidR="6CA1C906" w:rsidRPr="0041711F">
          <w:rPr>
            <w:rStyle w:val="Hyperlink"/>
            <w:rFonts w:ascii="Arial" w:eastAsia="Arial" w:hAnsi="Arial" w:cs="Arial"/>
          </w:rPr>
          <w:t>https://coflein.gov.uk/media/255/947/665377.pdf</w:t>
        </w:r>
      </w:hyperlink>
      <w:r w:rsidR="6CA1C906" w:rsidRPr="0041711F">
        <w:rPr>
          <w:rFonts w:ascii="Arial" w:eastAsia="Arial" w:hAnsi="Arial" w:cs="Arial"/>
        </w:rPr>
        <w:t xml:space="preserve"> (accessed 09/01/2025)</w:t>
      </w:r>
    </w:p>
    <w:p w14:paraId="1328C3DA" w14:textId="0F81D22F" w:rsidR="11A864E0" w:rsidRPr="0041711F" w:rsidRDefault="11A864E0" w:rsidP="008D5920">
      <w:pPr>
        <w:spacing w:line="360" w:lineRule="auto"/>
        <w:rPr>
          <w:rFonts w:ascii="Arial" w:eastAsia="Arial" w:hAnsi="Arial" w:cs="Arial"/>
        </w:rPr>
      </w:pPr>
      <w:r w:rsidRPr="0041711F">
        <w:rPr>
          <w:rFonts w:ascii="Arial" w:eastAsia="Arial" w:hAnsi="Arial" w:cs="Arial"/>
        </w:rPr>
        <w:t xml:space="preserve">BBC News, (2021). </w:t>
      </w:r>
      <w:r w:rsidRPr="0041711F">
        <w:rPr>
          <w:rFonts w:ascii="Arial" w:eastAsia="Arial" w:hAnsi="Arial" w:cs="Arial"/>
          <w:i/>
          <w:iCs/>
        </w:rPr>
        <w:t xml:space="preserve">Swansea blitz: Childhood memories of ‘bombing horror’, 80 years on. </w:t>
      </w:r>
      <w:r w:rsidRPr="0041711F">
        <w:rPr>
          <w:rFonts w:ascii="Arial" w:eastAsia="Arial" w:hAnsi="Arial" w:cs="Arial"/>
        </w:rPr>
        <w:t>BBC News 19</w:t>
      </w:r>
      <w:r w:rsidRPr="0041711F">
        <w:rPr>
          <w:rFonts w:ascii="Arial" w:eastAsia="Arial" w:hAnsi="Arial" w:cs="Arial"/>
          <w:vertAlign w:val="superscript"/>
        </w:rPr>
        <w:t>th</w:t>
      </w:r>
      <w:r w:rsidRPr="0041711F">
        <w:rPr>
          <w:rFonts w:ascii="Arial" w:eastAsia="Arial" w:hAnsi="Arial" w:cs="Arial"/>
        </w:rPr>
        <w:t xml:space="preserve"> </w:t>
      </w:r>
      <w:r w:rsidR="4187C946" w:rsidRPr="0041711F">
        <w:rPr>
          <w:rFonts w:ascii="Arial" w:eastAsia="Arial" w:hAnsi="Arial" w:cs="Arial"/>
        </w:rPr>
        <w:t xml:space="preserve">February, see </w:t>
      </w:r>
      <w:hyperlink r:id="rId34" w:anchor=":~:text=Swansea%20%20was%20targeted%20because%20%20of,%25%202%20C%20%25%202%202%20%25%2020said%20historian%20John%20Alban">
        <w:r w:rsidR="4187C946" w:rsidRPr="0041711F">
          <w:rPr>
            <w:rStyle w:val="Hyperlink"/>
            <w:rFonts w:ascii="Arial" w:eastAsia="Arial" w:hAnsi="Arial" w:cs="Arial"/>
          </w:rPr>
          <w:t>https://www.bbc.co.uk/news/uk-wales-56115198#:~:text=Swansea%20%20was%20targeted%20because%20%20of,%25%202%20C%20%25%202%202%20%25%2020said%20historian%20John%20Alban</w:t>
        </w:r>
      </w:hyperlink>
      <w:r w:rsidR="4187C946" w:rsidRPr="0041711F">
        <w:rPr>
          <w:rFonts w:ascii="Arial" w:eastAsia="Arial" w:hAnsi="Arial" w:cs="Arial"/>
        </w:rPr>
        <w:t xml:space="preserve"> (accessed 08/01/2025)</w:t>
      </w:r>
    </w:p>
    <w:p w14:paraId="61799BC3" w14:textId="6C9C31DF" w:rsidR="1CD00C89" w:rsidRPr="0041711F" w:rsidRDefault="080E5F38" w:rsidP="008D5920">
      <w:pPr>
        <w:spacing w:line="360" w:lineRule="auto"/>
        <w:rPr>
          <w:rFonts w:ascii="Arial" w:eastAsia="Arial" w:hAnsi="Arial" w:cs="Arial"/>
        </w:rPr>
      </w:pPr>
      <w:r w:rsidRPr="0041711F">
        <w:rPr>
          <w:rFonts w:ascii="Arial" w:eastAsia="Arial" w:hAnsi="Arial" w:cs="Arial"/>
        </w:rPr>
        <w:t xml:space="preserve">Igne, (n.d). </w:t>
      </w:r>
      <w:r w:rsidRPr="0041711F">
        <w:rPr>
          <w:rFonts w:ascii="Arial" w:eastAsia="Arial" w:hAnsi="Arial" w:cs="Arial"/>
          <w:i/>
          <w:iCs/>
        </w:rPr>
        <w:t>UXO Surveys</w:t>
      </w:r>
      <w:r w:rsidRPr="0041711F">
        <w:rPr>
          <w:rFonts w:ascii="Arial" w:eastAsia="Arial" w:hAnsi="Arial" w:cs="Arial"/>
        </w:rPr>
        <w:t xml:space="preserve">. See </w:t>
      </w:r>
      <w:hyperlink r:id="rId35" w:anchor=":~:text=A%20%252%200%20n%20o%20n%20-intrusive%20unexploded%20ordnance,the%20ground%20isn't%20broken">
        <w:r w:rsidRPr="0041711F">
          <w:rPr>
            <w:rStyle w:val="Hyperlink"/>
            <w:rFonts w:ascii="Arial" w:eastAsia="Arial" w:hAnsi="Arial" w:cs="Arial"/>
          </w:rPr>
          <w:t>https://www.igne.com/services/unexploded-ordnance/uxo-surveys#:~:text=A%20%252%200%20n%20o%20n%20-intrusive%20unexploded%20ordnance,the%20ground%20isn't%20broken</w:t>
        </w:r>
      </w:hyperlink>
      <w:r w:rsidRPr="0041711F">
        <w:rPr>
          <w:rFonts w:ascii="Arial" w:eastAsia="Arial" w:hAnsi="Arial" w:cs="Arial"/>
        </w:rPr>
        <w:t xml:space="preserve"> (accessed </w:t>
      </w:r>
      <w:r w:rsidR="4116EB51" w:rsidRPr="0041711F">
        <w:rPr>
          <w:rFonts w:ascii="Arial" w:eastAsia="Arial" w:hAnsi="Arial" w:cs="Arial"/>
        </w:rPr>
        <w:t>08/01/2025)</w:t>
      </w:r>
    </w:p>
    <w:p w14:paraId="38329C23" w14:textId="48C3876A" w:rsidR="5145A182" w:rsidRPr="0041711F" w:rsidRDefault="5145A182" w:rsidP="008D5920">
      <w:pPr>
        <w:spacing w:line="360" w:lineRule="auto"/>
        <w:rPr>
          <w:rFonts w:ascii="Arial" w:eastAsia="Arial" w:hAnsi="Arial" w:cs="Arial"/>
        </w:rPr>
      </w:pPr>
      <w:r w:rsidRPr="0041711F">
        <w:rPr>
          <w:rFonts w:ascii="Arial" w:eastAsia="Arial" w:hAnsi="Arial" w:cs="Arial"/>
        </w:rPr>
        <w:t xml:space="preserve">UK Health security agency, (n.d). </w:t>
      </w:r>
      <w:r w:rsidRPr="0041711F">
        <w:rPr>
          <w:rFonts w:ascii="Arial" w:eastAsia="Arial" w:hAnsi="Arial" w:cs="Arial"/>
          <w:i/>
          <w:iCs/>
        </w:rPr>
        <w:t>UK maps of radon.</w:t>
      </w:r>
      <w:r w:rsidRPr="0041711F">
        <w:rPr>
          <w:rFonts w:ascii="Arial" w:eastAsia="Arial" w:hAnsi="Arial" w:cs="Arial"/>
        </w:rPr>
        <w:t xml:space="preserve"> See </w:t>
      </w:r>
      <w:hyperlink r:id="rId36">
        <w:r w:rsidR="26AA2406" w:rsidRPr="0041711F">
          <w:rPr>
            <w:rStyle w:val="Hyperlink"/>
            <w:rFonts w:ascii="Arial" w:eastAsia="Arial" w:hAnsi="Arial" w:cs="Arial"/>
          </w:rPr>
          <w:t>https://www.ukradon.org/information/ukmaps</w:t>
        </w:r>
      </w:hyperlink>
      <w:r w:rsidR="26AA2406" w:rsidRPr="0041711F">
        <w:rPr>
          <w:rFonts w:ascii="Arial" w:eastAsia="Arial" w:hAnsi="Arial" w:cs="Arial"/>
        </w:rPr>
        <w:t xml:space="preserve"> (Accessed 09/01/2025)</w:t>
      </w:r>
    </w:p>
    <w:sectPr w:rsidR="5145A182" w:rsidRPr="0041711F">
      <w:headerReference w:type="default" r:id="rId37"/>
      <w:footerReference w:type="default" r:id="rId3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7CCFC0" w14:textId="77777777" w:rsidR="00E63D57" w:rsidRDefault="00E63D57">
      <w:pPr>
        <w:spacing w:after="0" w:line="240" w:lineRule="auto"/>
      </w:pPr>
      <w:r>
        <w:separator/>
      </w:r>
    </w:p>
  </w:endnote>
  <w:endnote w:type="continuationSeparator" w:id="0">
    <w:p w14:paraId="01592FC9" w14:textId="77777777" w:rsidR="00E63D57" w:rsidRDefault="00E63D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CD00C89" w14:paraId="2C3FA1B5" w14:textId="77777777" w:rsidTr="1CD00C89">
      <w:trPr>
        <w:trHeight w:val="300"/>
      </w:trPr>
      <w:tc>
        <w:tcPr>
          <w:tcW w:w="3005" w:type="dxa"/>
        </w:tcPr>
        <w:p w14:paraId="695A8DE8" w14:textId="17FA0BA6" w:rsidR="1CD00C89" w:rsidRDefault="1CD00C89" w:rsidP="1CD00C89">
          <w:pPr>
            <w:pStyle w:val="Header"/>
            <w:ind w:left="-115"/>
          </w:pPr>
        </w:p>
      </w:tc>
      <w:tc>
        <w:tcPr>
          <w:tcW w:w="3005" w:type="dxa"/>
        </w:tcPr>
        <w:p w14:paraId="1AD774F3" w14:textId="79EA80D5" w:rsidR="1CD00C89" w:rsidRDefault="1CD00C89" w:rsidP="1CD00C89">
          <w:pPr>
            <w:pStyle w:val="Header"/>
            <w:jc w:val="center"/>
          </w:pPr>
          <w:r>
            <w:fldChar w:fldCharType="begin"/>
          </w:r>
          <w:r>
            <w:instrText>PAGE</w:instrText>
          </w:r>
          <w:r>
            <w:fldChar w:fldCharType="separate"/>
          </w:r>
          <w:r w:rsidR="00086525">
            <w:rPr>
              <w:noProof/>
            </w:rPr>
            <w:t>1</w:t>
          </w:r>
          <w:r>
            <w:fldChar w:fldCharType="end"/>
          </w:r>
          <w:r>
            <w:t xml:space="preserve"> of </w:t>
          </w:r>
          <w:r>
            <w:fldChar w:fldCharType="begin"/>
          </w:r>
          <w:r>
            <w:instrText>NUMPAGES</w:instrText>
          </w:r>
          <w:r>
            <w:fldChar w:fldCharType="separate"/>
          </w:r>
          <w:r w:rsidR="00086525">
            <w:rPr>
              <w:noProof/>
            </w:rPr>
            <w:t>2</w:t>
          </w:r>
          <w:r>
            <w:fldChar w:fldCharType="end"/>
          </w:r>
        </w:p>
      </w:tc>
      <w:tc>
        <w:tcPr>
          <w:tcW w:w="3005" w:type="dxa"/>
        </w:tcPr>
        <w:p w14:paraId="1B6219DB" w14:textId="7C902042" w:rsidR="1CD00C89" w:rsidRDefault="1CD00C89" w:rsidP="1CD00C89">
          <w:pPr>
            <w:pStyle w:val="Header"/>
            <w:ind w:right="-115"/>
            <w:jc w:val="right"/>
          </w:pPr>
        </w:p>
      </w:tc>
    </w:tr>
  </w:tbl>
  <w:p w14:paraId="2DB17584" w14:textId="45A4C5F1" w:rsidR="1CD00C89" w:rsidRDefault="1CD00C89" w:rsidP="1CD00C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39DE1F" w14:textId="77777777" w:rsidR="00E63D57" w:rsidRDefault="00E63D57">
      <w:pPr>
        <w:spacing w:after="0" w:line="240" w:lineRule="auto"/>
      </w:pPr>
      <w:r>
        <w:separator/>
      </w:r>
    </w:p>
  </w:footnote>
  <w:footnote w:type="continuationSeparator" w:id="0">
    <w:p w14:paraId="2932FECF" w14:textId="77777777" w:rsidR="00E63D57" w:rsidRDefault="00E63D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CD00C89" w14:paraId="1664551C" w14:textId="77777777" w:rsidTr="1CD00C89">
      <w:trPr>
        <w:trHeight w:val="300"/>
      </w:trPr>
      <w:tc>
        <w:tcPr>
          <w:tcW w:w="3005" w:type="dxa"/>
        </w:tcPr>
        <w:p w14:paraId="753EB0FC" w14:textId="1DA9FFFE" w:rsidR="1CD00C89" w:rsidRDefault="1CD00C89" w:rsidP="1CD00C89">
          <w:pPr>
            <w:pStyle w:val="Header"/>
            <w:ind w:left="-115"/>
          </w:pPr>
        </w:p>
      </w:tc>
      <w:tc>
        <w:tcPr>
          <w:tcW w:w="3005" w:type="dxa"/>
        </w:tcPr>
        <w:p w14:paraId="703763AC" w14:textId="74FE567E" w:rsidR="1CD00C89" w:rsidRDefault="1CD00C89" w:rsidP="1CD00C89">
          <w:pPr>
            <w:pStyle w:val="Header"/>
            <w:jc w:val="center"/>
          </w:pPr>
        </w:p>
      </w:tc>
      <w:tc>
        <w:tcPr>
          <w:tcW w:w="3005" w:type="dxa"/>
        </w:tcPr>
        <w:p w14:paraId="56C8ADB5" w14:textId="7F7C57A2" w:rsidR="1CD00C89" w:rsidRDefault="1CD00C89" w:rsidP="1CD00C89">
          <w:pPr>
            <w:pStyle w:val="Header"/>
            <w:ind w:right="-115"/>
            <w:jc w:val="right"/>
          </w:pPr>
        </w:p>
      </w:tc>
    </w:tr>
  </w:tbl>
  <w:p w14:paraId="0CC149F6" w14:textId="4756D186" w:rsidR="1CD00C89" w:rsidRDefault="1CD00C89" w:rsidP="1CD00C89">
    <w:pPr>
      <w:pStyle w:val="Header"/>
    </w:pPr>
  </w:p>
</w:hdr>
</file>

<file path=word/intelligence2.xml><?xml version="1.0" encoding="utf-8"?>
<int2:intelligence xmlns:int2="http://schemas.microsoft.com/office/intelligence/2020/intelligence" xmlns:oel="http://schemas.microsoft.com/office/2019/extlst">
  <int2:observations>
    <int2:textHash int2:hashCode="EUN+7z0ZqZa0QF" int2:id="ROfHJhrd">
      <int2:state int2:value="Rejected" int2:type="AugLoop_Text_Critique"/>
    </int2:textHash>
    <int2:textHash int2:hashCode="Vm5iNMGbT0VCsN" int2:id="Jv9KWAwx">
      <int2:state int2:value="Rejected" int2:type="AugLoop_Text_Critique"/>
    </int2:textHash>
    <int2:textHash int2:hashCode="hSUKjzMzygav23" int2:id="rFJSYFUQ">
      <int2:state int2:value="Rejected" int2:type="AugLoop_Text_Critique"/>
    </int2:textHash>
    <int2:textHash int2:hashCode="VgR8L7tdU+bWkE" int2:id="clyiyija">
      <int2:state int2:value="Rejected" int2:type="AugLoop_Text_Critique"/>
    </int2:textHash>
    <int2:textHash int2:hashCode="0ciKeXeFRb3/pj" int2:id="hJ93Xuua">
      <int2:state int2:value="Rejected" int2:type="AugLoop_Text_Critique"/>
    </int2:textHash>
    <int2:textHash int2:hashCode="Y3rY2htRrQn47x" int2:id="likcBJ2g">
      <int2:state int2:value="Rejected" int2:type="AugLoop_Text_Critique"/>
    </int2:textHash>
    <int2:textHash int2:hashCode="yAFWf4ECORqy6f" int2:id="toAM5T45">
      <int2:state int2:value="Rejected" int2:type="AugLoop_Text_Critique"/>
    </int2:textHash>
    <int2:textHash int2:hashCode="kuku5Ek2vmv0CX" int2:id="1kFW35IN">
      <int2:state int2:value="Rejected" int2:type="AugLoop_Text_Critique"/>
    </int2:textHash>
    <int2:bookmark int2:bookmarkName="_Int_eaE0x239" int2:invalidationBookmarkName="" int2:hashCode="PLkOiG92Ck0gQI" int2:id="l8QIkHdd">
      <int2:state int2:value="Rejected" int2:type="AugLoop_Text_Critique"/>
    </int2:bookmark>
    <int2:entireDocument int2:id="91l3qGYu">
      <int2:extLst>
        <oel:ext uri="E302BA01-7950-474C-9AD3-286E660C40A8">
          <int2:similaritySummary int2:version="1" int2:runId="1736555131374" int2:tilesCheckedInThisRun="83" int2:totalNumOfTiles="83" int2:similarityAnnotationCount="4" int2:numWords="1995" int2:numFlaggedWords="82"/>
        </oel:ext>
      </int2:extLst>
    </int2:entireDocument>
  </int2:observations>
  <int2:intelligenceSettings/>
  <int2:onDemandWorkflows>
    <int2:onDemandWorkflow int2:type="SimilarityCheck" int2:paragraphVersions="621024CD-6627D9E2 18FB3F93-7E2DB291 2A7B28F3-50642102 2770D7CE-58736ED3 683A24C8-42F5B1B8 065B720C-34541BAE 3BE7CB1A-283CB72F 5FCF04F2-6D070A59 21F54CFB-5522901A 07E4ACF5-1253C52A 4314AD26-43612CA4 5E0C8F78-2C87B55B 17EA039C-4F3128C3 0331E291-1C1AC304 5BC6B6A2-1B15B92F 1D394B7F-68C6E2F1 4706B54E-31768950 34D08DCD-3729E0A9 3622901A-3366C1E9 74F14571-6C9BB67D 6A3737A8-55CDF4B1 6749A55D-7CB550B6 6A3443C4-1B2525FF 549CEEEE-15AC82DD 49148F10-45499796 5584E5F4-121036B2 75D0BDCD-1650200C 7A2914DA-7CC2C520 1049B43B-20340440 5B5BFB15-4D3A9003 5E5787A5-065C8732 694F7035-68DB7CF1 4862D6A4-69352855 7C1D94BF-48FFA199 3DADE42F-0968BDB1 2AC3FA10-31AD1B9F 60C0D148-33841EBA 26DFA767-1799573F 22387086-76F03C16 4CECCCF0-73F2C877 579EBABA-21BC3E05 754E79D8-44611707 72C3138F-6909B087 304EADD7-5F84B846 6E128942-0AE1A9FE 7A4A7FFE-2FBB999E 1A6977AA-4B6961B6 50249132-4B5BA7A7 518F181E-38CB4243 1CC7F51C-29FEBD1B 657242E9-102C13EA 578FE65D-66454636 53788ADA-6CE44FB3 4E44BB32-759134D0 76EDEFA2-57BCF17F 3634BCAC-6D589AD1 5B74A48F-489071A7 1AF5B514-57EAB959 5D170DDA-7F135BBE 53B8DE97-0A3D61A7 43A40240-2E33F9E7 6E689F27-3B79A2F9 4C37E646-47FEF9C3 21F042FF-4DBF256E 6F584723-6FCEF3B2 286A9D6E-78DA2CC3 656E2E12-7F096207 134A42A5-6FCF88E3 4ED11ABA-46EACE13 23448674-375AFFFA 20455A72-3002EA22 62B6FA39-1218324D 3929FD68-247E5FBD 50ECBE76-3533DC51 67EE42AC-484180E7 3E2AD8F3-473C405C 0E016196-1849CB91 78EB907B-6DC8DE1A 2AA9F36E-695F0419 27B2A9D6-405C4FA8 3388B104-45C683B9 7E25119D-3D90DBB8 03A93130-1EC42E91 6FD79D38-23C3C47C 52D8112F-52BD9FB0 64A1553E-6128F177 279CB71E-194BB001 40EC8074-360FCB77 5EF257A8-28048AF3 0262A822-51576EFE 03138FE1-4BC3D66E 1219CF8D-08D535F7 6D91AEC1-223719E3 382C056A-0908150E 36B90B44-10F618BC 4E347FE0-423355C6 7F5A0CF3-34A972FF 10DF9023-74E21B40 6C3F2E7D-2E9A75CC 3F9C5F33-2AF40229 61832360-348D3788 0EFDF885-1A39079E 4196CDC8-72EA83C8 1B99F1C3-6655EA71 07423A36-36452198 4AD23170-340AB29F 16A61B7F-523BE4C2 50189FEC-13481021 4EDBFC48-392E6E03 29D041A3-3B17A4F8 26459B4A-731DB6D2 106C3C11-0C67DEC6 340AD84D-2A32B24E 20F3373E-414AB0A4 300363B1-23D5481F 5E5778AE-5384F833 5D30A8B8-5E018952 28F60C32-0DE654D4 729B7815-345EB023 042C60D3-6ADFE0CE 6BF77C15-459F9374 76ECA84D-64BFDA5E 112E237C-03C0BF9A 631EF13A-6F74272A 0418B742-3ABE03E2 50A3A115-38E5330D 08DCA493-48585D3F 3907B82B-64476249 303224DF-5FF79EA4 27F9E0B3-030A79BA 3D4DE6F6-5F0F95A1 70A23552-15D43C05 19E46F58-0DEEF602 6B9053D0-66EC316C 1AEC5265-11BDFB1A 77219BAB-15C99F47 236594FA-77777777 286F5349-77777777 310F3C59-51DADD34 29E0CD3B-6CF883EC 302E113F-14E9EF9F 7BB29C91-2EFAF5D2 7690043B-5FA0AE94 0DFF3D1A-39F8B9F6 13D7D70E-2EE969B9 5A61E7EF-77777777 790BB056-77777777 156671DA-040B8A69 162A7DBB-3C17D125 5078BE64-3886CABA 29973FD9-77777777 56FDAB92-40C97E89 5CABE8CA-7F04D2D5 4A0E64AD-77777777 25390BC7-77777777 18859D59-46D76214 7B1C93C2-5F987099 125D7F4D-18F25A54 58F220D1-351ED6A0 04A87DF6-77777777 35AC4226-6733F6A4 2C726B58-459B5190 3C8CEA02-77777777 04FA1CCE-77777777 0A2FC8A8-01C31AA3 131AC1E4-7C883C15 048D09B2-77777777 663182E3-7253C789 38DDAF25-77777777 6DDD335F-117BBBDA 5A08B15B-1077BCCF 1A88D4FD-77777777 0E5FBB17-77777777 09991848-7F578E1E 25DEB50B-2CA2A11C 6BD42901-77777777 51453B1A-5488F9A9 5DB67516-77777777 2916A827-6443E1B1 653DB06A-01A8213B 0AA5C0F5-77777777 13E82071-37082DD2 4B3153AF-0902DEC4 5FF0CDBA-77777777 34114870-77777777 3E644919-063CA774 66A5BEAB-77777777 749D04B0-6F8C204A 3DA9ECF8-18A0DE86 489B2F1E-14E778C8 2193316C-1EEEBB51 4097076F-15569490 2D1E1E97-6ED46FF3 432AB46F-60B4FB8B 1B3DF5A5-68430157 03B45308-7E948F96 16A9DE70-47450E3C 09F66E1B-18802BC5 4BC7E219-67C365AD 1ABA2BDB-7EDF28C5 64E26BD4-42C015EE 57392501-1E64FB06 6F463420-1FF80B91 0607B5F2-2BC3662B 780AEE64-6593CC9E 0412787B-23163BE1 1B76BCBA-6FC6D45B 68070F59-439852F4 3AFEEA76-74784957 2F15DAEF-23D3D811 0420BB18-2A01C211 76FB480C-0AA8B829 1D67C434-7AFFC634 1D52B496-5EA90710 5514B79F-6CEE2AE3 1BC5CC67-0D1A1EF3 6483F74E-00332265 1C23CC36-49654B23 4EC6D372-738F6C24 5683E03E-5803ED8B 3B317322-1870F182 348E7620-1BE152CC 474F3E91-0887EB1B 1BC092B2-6E7238A1 0EE83BD4-0EAE8F8F 0DF501F6-4A8D8326 10CE1FC7-26BD3005 4B349A60-5FC9054C 3DBBE08B-1EFD8297 1010A417-573E3387 2DA172F1-5D3845AA 4E9AAB8D-7482DE1C 25F2140A-4D9A9991 753EB0FC-1DA9FFFE 703763AC-74FE567E 56C8ADB5-7F7C57A2 0CC149F6-4756D186 695A8DE8-17FA0BA6 1AD774F3-79EA80D5 1B6219DB-7C902042 2DB17584-45A4C5F1 5AC60030-65FD8D9E 53E0AA0C-19C13A9E 3939E87C-51BD3481 1328C3DA-0F81D22F 02B64613-3B94A214 61799BC3-61839DC9 38329C23-48C3876A"/>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04526"/>
    <w:multiLevelType w:val="hybridMultilevel"/>
    <w:tmpl w:val="C1C67C38"/>
    <w:lvl w:ilvl="0" w:tplc="E1C27CD6">
      <w:start w:val="1"/>
      <w:numFmt w:val="bullet"/>
      <w:lvlText w:val="-"/>
      <w:lvlJc w:val="left"/>
      <w:pPr>
        <w:ind w:left="720" w:hanging="360"/>
      </w:pPr>
      <w:rPr>
        <w:rFonts w:ascii="Aptos" w:hAnsi="Aptos" w:hint="default"/>
      </w:rPr>
    </w:lvl>
    <w:lvl w:ilvl="1" w:tplc="9AB22746">
      <w:start w:val="1"/>
      <w:numFmt w:val="bullet"/>
      <w:lvlText w:val="o"/>
      <w:lvlJc w:val="left"/>
      <w:pPr>
        <w:ind w:left="1440" w:hanging="360"/>
      </w:pPr>
      <w:rPr>
        <w:rFonts w:ascii="Courier New" w:hAnsi="Courier New" w:hint="default"/>
      </w:rPr>
    </w:lvl>
    <w:lvl w:ilvl="2" w:tplc="EE468188">
      <w:start w:val="1"/>
      <w:numFmt w:val="bullet"/>
      <w:lvlText w:val=""/>
      <w:lvlJc w:val="left"/>
      <w:pPr>
        <w:ind w:left="2160" w:hanging="360"/>
      </w:pPr>
      <w:rPr>
        <w:rFonts w:ascii="Wingdings" w:hAnsi="Wingdings" w:hint="default"/>
      </w:rPr>
    </w:lvl>
    <w:lvl w:ilvl="3" w:tplc="C16CDA46">
      <w:start w:val="1"/>
      <w:numFmt w:val="bullet"/>
      <w:lvlText w:val=""/>
      <w:lvlJc w:val="left"/>
      <w:pPr>
        <w:ind w:left="2880" w:hanging="360"/>
      </w:pPr>
      <w:rPr>
        <w:rFonts w:ascii="Symbol" w:hAnsi="Symbol" w:hint="default"/>
      </w:rPr>
    </w:lvl>
    <w:lvl w:ilvl="4" w:tplc="426A2D16">
      <w:start w:val="1"/>
      <w:numFmt w:val="bullet"/>
      <w:lvlText w:val="o"/>
      <w:lvlJc w:val="left"/>
      <w:pPr>
        <w:ind w:left="3600" w:hanging="360"/>
      </w:pPr>
      <w:rPr>
        <w:rFonts w:ascii="Courier New" w:hAnsi="Courier New" w:hint="default"/>
      </w:rPr>
    </w:lvl>
    <w:lvl w:ilvl="5" w:tplc="FA7AD756">
      <w:start w:val="1"/>
      <w:numFmt w:val="bullet"/>
      <w:lvlText w:val=""/>
      <w:lvlJc w:val="left"/>
      <w:pPr>
        <w:ind w:left="4320" w:hanging="360"/>
      </w:pPr>
      <w:rPr>
        <w:rFonts w:ascii="Wingdings" w:hAnsi="Wingdings" w:hint="default"/>
      </w:rPr>
    </w:lvl>
    <w:lvl w:ilvl="6" w:tplc="8B002462">
      <w:start w:val="1"/>
      <w:numFmt w:val="bullet"/>
      <w:lvlText w:val=""/>
      <w:lvlJc w:val="left"/>
      <w:pPr>
        <w:ind w:left="5040" w:hanging="360"/>
      </w:pPr>
      <w:rPr>
        <w:rFonts w:ascii="Symbol" w:hAnsi="Symbol" w:hint="default"/>
      </w:rPr>
    </w:lvl>
    <w:lvl w:ilvl="7" w:tplc="3C6C80B4">
      <w:start w:val="1"/>
      <w:numFmt w:val="bullet"/>
      <w:lvlText w:val="o"/>
      <w:lvlJc w:val="left"/>
      <w:pPr>
        <w:ind w:left="5760" w:hanging="360"/>
      </w:pPr>
      <w:rPr>
        <w:rFonts w:ascii="Courier New" w:hAnsi="Courier New" w:hint="default"/>
      </w:rPr>
    </w:lvl>
    <w:lvl w:ilvl="8" w:tplc="1EEA5128">
      <w:start w:val="1"/>
      <w:numFmt w:val="bullet"/>
      <w:lvlText w:val=""/>
      <w:lvlJc w:val="left"/>
      <w:pPr>
        <w:ind w:left="6480" w:hanging="360"/>
      </w:pPr>
      <w:rPr>
        <w:rFonts w:ascii="Wingdings" w:hAnsi="Wingdings" w:hint="default"/>
      </w:rPr>
    </w:lvl>
  </w:abstractNum>
  <w:abstractNum w:abstractNumId="1" w15:restartNumberingAfterBreak="0">
    <w:nsid w:val="629A7C2C"/>
    <w:multiLevelType w:val="hybridMultilevel"/>
    <w:tmpl w:val="79C850A2"/>
    <w:lvl w:ilvl="0" w:tplc="C52840DE">
      <w:start w:val="1"/>
      <w:numFmt w:val="bullet"/>
      <w:lvlText w:val="-"/>
      <w:lvlJc w:val="left"/>
      <w:pPr>
        <w:ind w:left="720" w:hanging="360"/>
      </w:pPr>
      <w:rPr>
        <w:rFonts w:ascii="Aptos" w:hAnsi="Aptos" w:hint="default"/>
      </w:rPr>
    </w:lvl>
    <w:lvl w:ilvl="1" w:tplc="E36E73AC">
      <w:start w:val="1"/>
      <w:numFmt w:val="bullet"/>
      <w:lvlText w:val="o"/>
      <w:lvlJc w:val="left"/>
      <w:pPr>
        <w:ind w:left="1440" w:hanging="360"/>
      </w:pPr>
      <w:rPr>
        <w:rFonts w:ascii="Courier New" w:hAnsi="Courier New" w:hint="default"/>
      </w:rPr>
    </w:lvl>
    <w:lvl w:ilvl="2" w:tplc="0AB0689A">
      <w:start w:val="1"/>
      <w:numFmt w:val="bullet"/>
      <w:lvlText w:val=""/>
      <w:lvlJc w:val="left"/>
      <w:pPr>
        <w:ind w:left="2160" w:hanging="360"/>
      </w:pPr>
      <w:rPr>
        <w:rFonts w:ascii="Wingdings" w:hAnsi="Wingdings" w:hint="default"/>
      </w:rPr>
    </w:lvl>
    <w:lvl w:ilvl="3" w:tplc="70F04244">
      <w:start w:val="1"/>
      <w:numFmt w:val="bullet"/>
      <w:lvlText w:val=""/>
      <w:lvlJc w:val="left"/>
      <w:pPr>
        <w:ind w:left="2880" w:hanging="360"/>
      </w:pPr>
      <w:rPr>
        <w:rFonts w:ascii="Symbol" w:hAnsi="Symbol" w:hint="default"/>
      </w:rPr>
    </w:lvl>
    <w:lvl w:ilvl="4" w:tplc="B9301064">
      <w:start w:val="1"/>
      <w:numFmt w:val="bullet"/>
      <w:lvlText w:val="o"/>
      <w:lvlJc w:val="left"/>
      <w:pPr>
        <w:ind w:left="3600" w:hanging="360"/>
      </w:pPr>
      <w:rPr>
        <w:rFonts w:ascii="Courier New" w:hAnsi="Courier New" w:hint="default"/>
      </w:rPr>
    </w:lvl>
    <w:lvl w:ilvl="5" w:tplc="1B1C55D0">
      <w:start w:val="1"/>
      <w:numFmt w:val="bullet"/>
      <w:lvlText w:val=""/>
      <w:lvlJc w:val="left"/>
      <w:pPr>
        <w:ind w:left="4320" w:hanging="360"/>
      </w:pPr>
      <w:rPr>
        <w:rFonts w:ascii="Wingdings" w:hAnsi="Wingdings" w:hint="default"/>
      </w:rPr>
    </w:lvl>
    <w:lvl w:ilvl="6" w:tplc="7CB49CA6">
      <w:start w:val="1"/>
      <w:numFmt w:val="bullet"/>
      <w:lvlText w:val=""/>
      <w:lvlJc w:val="left"/>
      <w:pPr>
        <w:ind w:left="5040" w:hanging="360"/>
      </w:pPr>
      <w:rPr>
        <w:rFonts w:ascii="Symbol" w:hAnsi="Symbol" w:hint="default"/>
      </w:rPr>
    </w:lvl>
    <w:lvl w:ilvl="7" w:tplc="0FBC23B0">
      <w:start w:val="1"/>
      <w:numFmt w:val="bullet"/>
      <w:lvlText w:val="o"/>
      <w:lvlJc w:val="left"/>
      <w:pPr>
        <w:ind w:left="5760" w:hanging="360"/>
      </w:pPr>
      <w:rPr>
        <w:rFonts w:ascii="Courier New" w:hAnsi="Courier New" w:hint="default"/>
      </w:rPr>
    </w:lvl>
    <w:lvl w:ilvl="8" w:tplc="82BE15AC">
      <w:start w:val="1"/>
      <w:numFmt w:val="bullet"/>
      <w:lvlText w:val=""/>
      <w:lvlJc w:val="left"/>
      <w:pPr>
        <w:ind w:left="6480" w:hanging="360"/>
      </w:pPr>
      <w:rPr>
        <w:rFonts w:ascii="Wingdings" w:hAnsi="Wingdings" w:hint="default"/>
      </w:rPr>
    </w:lvl>
  </w:abstractNum>
  <w:abstractNum w:abstractNumId="2" w15:restartNumberingAfterBreak="0">
    <w:nsid w:val="7240990A"/>
    <w:multiLevelType w:val="hybridMultilevel"/>
    <w:tmpl w:val="A36ACCF6"/>
    <w:lvl w:ilvl="0" w:tplc="A0601730">
      <w:start w:val="1"/>
      <w:numFmt w:val="bullet"/>
      <w:lvlText w:val="-"/>
      <w:lvlJc w:val="left"/>
      <w:pPr>
        <w:ind w:left="720" w:hanging="360"/>
      </w:pPr>
      <w:rPr>
        <w:rFonts w:ascii="Aptos" w:hAnsi="Aptos" w:hint="default"/>
      </w:rPr>
    </w:lvl>
    <w:lvl w:ilvl="1" w:tplc="FEB0741A">
      <w:start w:val="1"/>
      <w:numFmt w:val="bullet"/>
      <w:lvlText w:val="o"/>
      <w:lvlJc w:val="left"/>
      <w:pPr>
        <w:ind w:left="1440" w:hanging="360"/>
      </w:pPr>
      <w:rPr>
        <w:rFonts w:ascii="Courier New" w:hAnsi="Courier New" w:hint="default"/>
      </w:rPr>
    </w:lvl>
    <w:lvl w:ilvl="2" w:tplc="82FEAC56">
      <w:start w:val="1"/>
      <w:numFmt w:val="bullet"/>
      <w:lvlText w:val=""/>
      <w:lvlJc w:val="left"/>
      <w:pPr>
        <w:ind w:left="2160" w:hanging="360"/>
      </w:pPr>
      <w:rPr>
        <w:rFonts w:ascii="Wingdings" w:hAnsi="Wingdings" w:hint="default"/>
      </w:rPr>
    </w:lvl>
    <w:lvl w:ilvl="3" w:tplc="D708EA60">
      <w:start w:val="1"/>
      <w:numFmt w:val="bullet"/>
      <w:lvlText w:val=""/>
      <w:lvlJc w:val="left"/>
      <w:pPr>
        <w:ind w:left="2880" w:hanging="360"/>
      </w:pPr>
      <w:rPr>
        <w:rFonts w:ascii="Symbol" w:hAnsi="Symbol" w:hint="default"/>
      </w:rPr>
    </w:lvl>
    <w:lvl w:ilvl="4" w:tplc="18E6742A">
      <w:start w:val="1"/>
      <w:numFmt w:val="bullet"/>
      <w:lvlText w:val="o"/>
      <w:lvlJc w:val="left"/>
      <w:pPr>
        <w:ind w:left="3600" w:hanging="360"/>
      </w:pPr>
      <w:rPr>
        <w:rFonts w:ascii="Courier New" w:hAnsi="Courier New" w:hint="default"/>
      </w:rPr>
    </w:lvl>
    <w:lvl w:ilvl="5" w:tplc="DA9C4E62">
      <w:start w:val="1"/>
      <w:numFmt w:val="bullet"/>
      <w:lvlText w:val=""/>
      <w:lvlJc w:val="left"/>
      <w:pPr>
        <w:ind w:left="4320" w:hanging="360"/>
      </w:pPr>
      <w:rPr>
        <w:rFonts w:ascii="Wingdings" w:hAnsi="Wingdings" w:hint="default"/>
      </w:rPr>
    </w:lvl>
    <w:lvl w:ilvl="6" w:tplc="56686CE2">
      <w:start w:val="1"/>
      <w:numFmt w:val="bullet"/>
      <w:lvlText w:val=""/>
      <w:lvlJc w:val="left"/>
      <w:pPr>
        <w:ind w:left="5040" w:hanging="360"/>
      </w:pPr>
      <w:rPr>
        <w:rFonts w:ascii="Symbol" w:hAnsi="Symbol" w:hint="default"/>
      </w:rPr>
    </w:lvl>
    <w:lvl w:ilvl="7" w:tplc="84A8A37A">
      <w:start w:val="1"/>
      <w:numFmt w:val="bullet"/>
      <w:lvlText w:val="o"/>
      <w:lvlJc w:val="left"/>
      <w:pPr>
        <w:ind w:left="5760" w:hanging="360"/>
      </w:pPr>
      <w:rPr>
        <w:rFonts w:ascii="Courier New" w:hAnsi="Courier New" w:hint="default"/>
      </w:rPr>
    </w:lvl>
    <w:lvl w:ilvl="8" w:tplc="06F66616">
      <w:start w:val="1"/>
      <w:numFmt w:val="bullet"/>
      <w:lvlText w:val=""/>
      <w:lvlJc w:val="left"/>
      <w:pPr>
        <w:ind w:left="6480" w:hanging="360"/>
      </w:pPr>
      <w:rPr>
        <w:rFonts w:ascii="Wingdings" w:hAnsi="Wingdings" w:hint="default"/>
      </w:rPr>
    </w:lvl>
  </w:abstractNum>
  <w:num w:numId="1" w16cid:durableId="1864586322">
    <w:abstractNumId w:val="2"/>
  </w:num>
  <w:num w:numId="2" w16cid:durableId="2089305965">
    <w:abstractNumId w:val="1"/>
  </w:num>
  <w:num w:numId="3" w16cid:durableId="6860571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D2E8FD"/>
    <w:rsid w:val="00024851"/>
    <w:rsid w:val="00026B0B"/>
    <w:rsid w:val="000306DA"/>
    <w:rsid w:val="00042225"/>
    <w:rsid w:val="00043846"/>
    <w:rsid w:val="0004454B"/>
    <w:rsid w:val="00052E09"/>
    <w:rsid w:val="00064AB0"/>
    <w:rsid w:val="000652DF"/>
    <w:rsid w:val="00067CC4"/>
    <w:rsid w:val="000700D1"/>
    <w:rsid w:val="000746CB"/>
    <w:rsid w:val="00086525"/>
    <w:rsid w:val="00087214"/>
    <w:rsid w:val="000979C2"/>
    <w:rsid w:val="000A1B5D"/>
    <w:rsid w:val="000A35AD"/>
    <w:rsid w:val="000A54F2"/>
    <w:rsid w:val="000A75E3"/>
    <w:rsid w:val="000B1865"/>
    <w:rsid w:val="000C6C9B"/>
    <w:rsid w:val="000D13A5"/>
    <w:rsid w:val="000D54D5"/>
    <w:rsid w:val="000D6602"/>
    <w:rsid w:val="000E5AC6"/>
    <w:rsid w:val="00107C94"/>
    <w:rsid w:val="001118BC"/>
    <w:rsid w:val="00112866"/>
    <w:rsid w:val="00137EE1"/>
    <w:rsid w:val="00142941"/>
    <w:rsid w:val="00150FCF"/>
    <w:rsid w:val="00151CD1"/>
    <w:rsid w:val="00153549"/>
    <w:rsid w:val="00161325"/>
    <w:rsid w:val="001669CB"/>
    <w:rsid w:val="0018237E"/>
    <w:rsid w:val="00184F94"/>
    <w:rsid w:val="001859D2"/>
    <w:rsid w:val="001936FA"/>
    <w:rsid w:val="001A2543"/>
    <w:rsid w:val="001A2AE4"/>
    <w:rsid w:val="001A5ED2"/>
    <w:rsid w:val="001B0B15"/>
    <w:rsid w:val="001B21D7"/>
    <w:rsid w:val="001B387E"/>
    <w:rsid w:val="001B64F7"/>
    <w:rsid w:val="001B7014"/>
    <w:rsid w:val="001C02FD"/>
    <w:rsid w:val="001C6C22"/>
    <w:rsid w:val="001D2E86"/>
    <w:rsid w:val="001D47BE"/>
    <w:rsid w:val="001E40F5"/>
    <w:rsid w:val="001E71CF"/>
    <w:rsid w:val="001E7830"/>
    <w:rsid w:val="001F00B9"/>
    <w:rsid w:val="001F2C39"/>
    <w:rsid w:val="00207114"/>
    <w:rsid w:val="00210CF1"/>
    <w:rsid w:val="00224241"/>
    <w:rsid w:val="002273BD"/>
    <w:rsid w:val="00231342"/>
    <w:rsid w:val="0023438D"/>
    <w:rsid w:val="00234F6A"/>
    <w:rsid w:val="002376C6"/>
    <w:rsid w:val="00240A9E"/>
    <w:rsid w:val="00241C9F"/>
    <w:rsid w:val="0024243F"/>
    <w:rsid w:val="00243124"/>
    <w:rsid w:val="002648D3"/>
    <w:rsid w:val="00266CB1"/>
    <w:rsid w:val="00267F6A"/>
    <w:rsid w:val="00273568"/>
    <w:rsid w:val="0028710E"/>
    <w:rsid w:val="0029572E"/>
    <w:rsid w:val="00297FF2"/>
    <w:rsid w:val="002B3DC3"/>
    <w:rsid w:val="002B6BCD"/>
    <w:rsid w:val="002C6307"/>
    <w:rsid w:val="002F13C1"/>
    <w:rsid w:val="003043C6"/>
    <w:rsid w:val="00312B96"/>
    <w:rsid w:val="00312C25"/>
    <w:rsid w:val="00313189"/>
    <w:rsid w:val="00323427"/>
    <w:rsid w:val="00333BA8"/>
    <w:rsid w:val="00333FE8"/>
    <w:rsid w:val="00346EBE"/>
    <w:rsid w:val="00350F9A"/>
    <w:rsid w:val="00352E96"/>
    <w:rsid w:val="00354388"/>
    <w:rsid w:val="0035791E"/>
    <w:rsid w:val="0036077B"/>
    <w:rsid w:val="00374F0A"/>
    <w:rsid w:val="00380631"/>
    <w:rsid w:val="00383E57"/>
    <w:rsid w:val="00384667"/>
    <w:rsid w:val="00386F0B"/>
    <w:rsid w:val="00391FFC"/>
    <w:rsid w:val="00392938"/>
    <w:rsid w:val="003B5F5D"/>
    <w:rsid w:val="003C0503"/>
    <w:rsid w:val="003D0DC3"/>
    <w:rsid w:val="003D5287"/>
    <w:rsid w:val="003E2735"/>
    <w:rsid w:val="003E37B2"/>
    <w:rsid w:val="003E6FAA"/>
    <w:rsid w:val="003F46C8"/>
    <w:rsid w:val="003F5C9B"/>
    <w:rsid w:val="00406A2A"/>
    <w:rsid w:val="00407CE2"/>
    <w:rsid w:val="00414ABD"/>
    <w:rsid w:val="0041527D"/>
    <w:rsid w:val="00416F9D"/>
    <w:rsid w:val="0041711F"/>
    <w:rsid w:val="004208F9"/>
    <w:rsid w:val="0043588D"/>
    <w:rsid w:val="004419F4"/>
    <w:rsid w:val="00452693"/>
    <w:rsid w:val="004545DB"/>
    <w:rsid w:val="004572FE"/>
    <w:rsid w:val="00464C11"/>
    <w:rsid w:val="00465268"/>
    <w:rsid w:val="004717C9"/>
    <w:rsid w:val="00472A2C"/>
    <w:rsid w:val="004805C3"/>
    <w:rsid w:val="00484030"/>
    <w:rsid w:val="004918FC"/>
    <w:rsid w:val="00493D40"/>
    <w:rsid w:val="004A2CAC"/>
    <w:rsid w:val="004B3ECF"/>
    <w:rsid w:val="004B5545"/>
    <w:rsid w:val="004C0743"/>
    <w:rsid w:val="004C6B0C"/>
    <w:rsid w:val="004E5E7F"/>
    <w:rsid w:val="004F38EA"/>
    <w:rsid w:val="004F4E30"/>
    <w:rsid w:val="00500041"/>
    <w:rsid w:val="00500F7D"/>
    <w:rsid w:val="0050CBF2"/>
    <w:rsid w:val="00521408"/>
    <w:rsid w:val="0054053B"/>
    <w:rsid w:val="00541981"/>
    <w:rsid w:val="005736C7"/>
    <w:rsid w:val="00583A7C"/>
    <w:rsid w:val="005A6C0C"/>
    <w:rsid w:val="005B0F4A"/>
    <w:rsid w:val="005B2A17"/>
    <w:rsid w:val="005B3434"/>
    <w:rsid w:val="005C0879"/>
    <w:rsid w:val="005D1BB9"/>
    <w:rsid w:val="005D5F3D"/>
    <w:rsid w:val="005E1F71"/>
    <w:rsid w:val="005F38F3"/>
    <w:rsid w:val="005F612E"/>
    <w:rsid w:val="005F762B"/>
    <w:rsid w:val="00605634"/>
    <w:rsid w:val="0062739C"/>
    <w:rsid w:val="00627922"/>
    <w:rsid w:val="0063776D"/>
    <w:rsid w:val="00640672"/>
    <w:rsid w:val="0064248C"/>
    <w:rsid w:val="00647C8B"/>
    <w:rsid w:val="00676994"/>
    <w:rsid w:val="00680014"/>
    <w:rsid w:val="0068389D"/>
    <w:rsid w:val="006A11E1"/>
    <w:rsid w:val="006A1F6D"/>
    <w:rsid w:val="006A5462"/>
    <w:rsid w:val="006B5AED"/>
    <w:rsid w:val="006C1544"/>
    <w:rsid w:val="006F0D59"/>
    <w:rsid w:val="006F2C32"/>
    <w:rsid w:val="006F3309"/>
    <w:rsid w:val="00705E9E"/>
    <w:rsid w:val="007119CB"/>
    <w:rsid w:val="00722E2C"/>
    <w:rsid w:val="007310D8"/>
    <w:rsid w:val="00732954"/>
    <w:rsid w:val="00741401"/>
    <w:rsid w:val="00750BC9"/>
    <w:rsid w:val="00752364"/>
    <w:rsid w:val="00754FBF"/>
    <w:rsid w:val="00764083"/>
    <w:rsid w:val="00764890"/>
    <w:rsid w:val="007731F8"/>
    <w:rsid w:val="00776F75"/>
    <w:rsid w:val="0078659E"/>
    <w:rsid w:val="007A2950"/>
    <w:rsid w:val="007A67D0"/>
    <w:rsid w:val="007B0563"/>
    <w:rsid w:val="007B0DED"/>
    <w:rsid w:val="007B2548"/>
    <w:rsid w:val="007C2183"/>
    <w:rsid w:val="007C2D76"/>
    <w:rsid w:val="007C33DA"/>
    <w:rsid w:val="007D351A"/>
    <w:rsid w:val="007F01C9"/>
    <w:rsid w:val="00804781"/>
    <w:rsid w:val="0081104B"/>
    <w:rsid w:val="008264A9"/>
    <w:rsid w:val="00833C9F"/>
    <w:rsid w:val="00835161"/>
    <w:rsid w:val="00840E6C"/>
    <w:rsid w:val="008521F7"/>
    <w:rsid w:val="00856B0A"/>
    <w:rsid w:val="00857AE9"/>
    <w:rsid w:val="00865732"/>
    <w:rsid w:val="008701C2"/>
    <w:rsid w:val="00873A2A"/>
    <w:rsid w:val="008805B8"/>
    <w:rsid w:val="0088260D"/>
    <w:rsid w:val="008962D6"/>
    <w:rsid w:val="008A2A31"/>
    <w:rsid w:val="008A6E4B"/>
    <w:rsid w:val="008B836B"/>
    <w:rsid w:val="008C5253"/>
    <w:rsid w:val="008C756F"/>
    <w:rsid w:val="008D3435"/>
    <w:rsid w:val="008D5920"/>
    <w:rsid w:val="008E58C1"/>
    <w:rsid w:val="008F5D54"/>
    <w:rsid w:val="00907CAC"/>
    <w:rsid w:val="009127E1"/>
    <w:rsid w:val="00921A96"/>
    <w:rsid w:val="0093267D"/>
    <w:rsid w:val="00952430"/>
    <w:rsid w:val="00953221"/>
    <w:rsid w:val="00957156"/>
    <w:rsid w:val="009651E8"/>
    <w:rsid w:val="00981653"/>
    <w:rsid w:val="00983663"/>
    <w:rsid w:val="0099719D"/>
    <w:rsid w:val="009A4717"/>
    <w:rsid w:val="009C3865"/>
    <w:rsid w:val="009C4E52"/>
    <w:rsid w:val="009C5337"/>
    <w:rsid w:val="009D314B"/>
    <w:rsid w:val="009D492D"/>
    <w:rsid w:val="009E4B62"/>
    <w:rsid w:val="009E54CF"/>
    <w:rsid w:val="009E6597"/>
    <w:rsid w:val="00A11F8A"/>
    <w:rsid w:val="00A12AB6"/>
    <w:rsid w:val="00A20C09"/>
    <w:rsid w:val="00A217DC"/>
    <w:rsid w:val="00A231C6"/>
    <w:rsid w:val="00A403D8"/>
    <w:rsid w:val="00A43F51"/>
    <w:rsid w:val="00A47CF8"/>
    <w:rsid w:val="00A515C2"/>
    <w:rsid w:val="00A57EBA"/>
    <w:rsid w:val="00A703E0"/>
    <w:rsid w:val="00A711BD"/>
    <w:rsid w:val="00A72C7C"/>
    <w:rsid w:val="00A81235"/>
    <w:rsid w:val="00A86487"/>
    <w:rsid w:val="00A9101F"/>
    <w:rsid w:val="00AB7EB8"/>
    <w:rsid w:val="00AC0DD0"/>
    <w:rsid w:val="00AC6C6B"/>
    <w:rsid w:val="00AD78C2"/>
    <w:rsid w:val="00AE21D4"/>
    <w:rsid w:val="00AF3CAC"/>
    <w:rsid w:val="00AF5E63"/>
    <w:rsid w:val="00B24F4F"/>
    <w:rsid w:val="00B27551"/>
    <w:rsid w:val="00B334DA"/>
    <w:rsid w:val="00B43B2D"/>
    <w:rsid w:val="00B47E96"/>
    <w:rsid w:val="00B50CC7"/>
    <w:rsid w:val="00B5564C"/>
    <w:rsid w:val="00B6120D"/>
    <w:rsid w:val="00B66BA3"/>
    <w:rsid w:val="00B6709D"/>
    <w:rsid w:val="00B73C68"/>
    <w:rsid w:val="00B7476C"/>
    <w:rsid w:val="00B7483D"/>
    <w:rsid w:val="00B800E0"/>
    <w:rsid w:val="00B80E07"/>
    <w:rsid w:val="00B84921"/>
    <w:rsid w:val="00B87CEC"/>
    <w:rsid w:val="00B968FA"/>
    <w:rsid w:val="00BA06C7"/>
    <w:rsid w:val="00BB4B42"/>
    <w:rsid w:val="00BB78E1"/>
    <w:rsid w:val="00BC534B"/>
    <w:rsid w:val="00BD212E"/>
    <w:rsid w:val="00BD3B99"/>
    <w:rsid w:val="00BE3D60"/>
    <w:rsid w:val="00BE5A09"/>
    <w:rsid w:val="00BE77C2"/>
    <w:rsid w:val="00C01355"/>
    <w:rsid w:val="00C02B2B"/>
    <w:rsid w:val="00C06078"/>
    <w:rsid w:val="00C077A4"/>
    <w:rsid w:val="00C10139"/>
    <w:rsid w:val="00C15A8C"/>
    <w:rsid w:val="00C173BA"/>
    <w:rsid w:val="00C20AF5"/>
    <w:rsid w:val="00C2656E"/>
    <w:rsid w:val="00C33FE6"/>
    <w:rsid w:val="00C34962"/>
    <w:rsid w:val="00C3772A"/>
    <w:rsid w:val="00C46251"/>
    <w:rsid w:val="00C468AC"/>
    <w:rsid w:val="00C516F5"/>
    <w:rsid w:val="00C57CEE"/>
    <w:rsid w:val="00C66B20"/>
    <w:rsid w:val="00C674F1"/>
    <w:rsid w:val="00C710F2"/>
    <w:rsid w:val="00C77BD1"/>
    <w:rsid w:val="00C81349"/>
    <w:rsid w:val="00C81F65"/>
    <w:rsid w:val="00C85A50"/>
    <w:rsid w:val="00C92E9D"/>
    <w:rsid w:val="00CA77EF"/>
    <w:rsid w:val="00CB4FFC"/>
    <w:rsid w:val="00CC0D7A"/>
    <w:rsid w:val="00CC45EC"/>
    <w:rsid w:val="00CD07AB"/>
    <w:rsid w:val="00CD1C32"/>
    <w:rsid w:val="00CD50CE"/>
    <w:rsid w:val="00CD5FE0"/>
    <w:rsid w:val="00CF0542"/>
    <w:rsid w:val="00CF0BCB"/>
    <w:rsid w:val="00CF3DFF"/>
    <w:rsid w:val="00CF41D7"/>
    <w:rsid w:val="00CF64E7"/>
    <w:rsid w:val="00D14BB9"/>
    <w:rsid w:val="00D15DC4"/>
    <w:rsid w:val="00D1691B"/>
    <w:rsid w:val="00D208C2"/>
    <w:rsid w:val="00D371F4"/>
    <w:rsid w:val="00D41D16"/>
    <w:rsid w:val="00D5674E"/>
    <w:rsid w:val="00D868D5"/>
    <w:rsid w:val="00D92E8F"/>
    <w:rsid w:val="00D95B51"/>
    <w:rsid w:val="00DA2FC3"/>
    <w:rsid w:val="00DA6314"/>
    <w:rsid w:val="00DB54FF"/>
    <w:rsid w:val="00DC7CB5"/>
    <w:rsid w:val="00DD2C22"/>
    <w:rsid w:val="00DE410B"/>
    <w:rsid w:val="00DF661D"/>
    <w:rsid w:val="00DF6C6A"/>
    <w:rsid w:val="00DF6E94"/>
    <w:rsid w:val="00E0121B"/>
    <w:rsid w:val="00E16F8F"/>
    <w:rsid w:val="00E20C6D"/>
    <w:rsid w:val="00E23284"/>
    <w:rsid w:val="00E243AA"/>
    <w:rsid w:val="00E269FD"/>
    <w:rsid w:val="00E34D62"/>
    <w:rsid w:val="00E46E80"/>
    <w:rsid w:val="00E475F1"/>
    <w:rsid w:val="00E54ED9"/>
    <w:rsid w:val="00E626AC"/>
    <w:rsid w:val="00E63D57"/>
    <w:rsid w:val="00E67D28"/>
    <w:rsid w:val="00E81336"/>
    <w:rsid w:val="00E84027"/>
    <w:rsid w:val="00E9065F"/>
    <w:rsid w:val="00E91AAB"/>
    <w:rsid w:val="00E974B6"/>
    <w:rsid w:val="00EC42CE"/>
    <w:rsid w:val="00ED193B"/>
    <w:rsid w:val="00ED48D8"/>
    <w:rsid w:val="00EE4222"/>
    <w:rsid w:val="00EE7D38"/>
    <w:rsid w:val="00EF6D4F"/>
    <w:rsid w:val="00EF77C3"/>
    <w:rsid w:val="00F12736"/>
    <w:rsid w:val="00F23899"/>
    <w:rsid w:val="00F32FAC"/>
    <w:rsid w:val="00F33BFD"/>
    <w:rsid w:val="00F42CA0"/>
    <w:rsid w:val="00F461ED"/>
    <w:rsid w:val="00F7367F"/>
    <w:rsid w:val="00F73685"/>
    <w:rsid w:val="00F76E62"/>
    <w:rsid w:val="00F918A5"/>
    <w:rsid w:val="00F945BE"/>
    <w:rsid w:val="00F95464"/>
    <w:rsid w:val="00FA4F8D"/>
    <w:rsid w:val="00FB7942"/>
    <w:rsid w:val="00FD04DF"/>
    <w:rsid w:val="00FD29F9"/>
    <w:rsid w:val="00FD45DA"/>
    <w:rsid w:val="00FD4E74"/>
    <w:rsid w:val="00FE4AFB"/>
    <w:rsid w:val="00FF0C46"/>
    <w:rsid w:val="00FF570A"/>
    <w:rsid w:val="00FF6EDE"/>
    <w:rsid w:val="0119F6A6"/>
    <w:rsid w:val="012D5D90"/>
    <w:rsid w:val="01583869"/>
    <w:rsid w:val="015FF324"/>
    <w:rsid w:val="0176CC40"/>
    <w:rsid w:val="017BC912"/>
    <w:rsid w:val="01866542"/>
    <w:rsid w:val="0186887F"/>
    <w:rsid w:val="01976E5B"/>
    <w:rsid w:val="01A41E73"/>
    <w:rsid w:val="01B3C9C1"/>
    <w:rsid w:val="01C5347D"/>
    <w:rsid w:val="01DA00A4"/>
    <w:rsid w:val="02D99161"/>
    <w:rsid w:val="02E79DA1"/>
    <w:rsid w:val="02FC03FF"/>
    <w:rsid w:val="036ADC45"/>
    <w:rsid w:val="036BB26B"/>
    <w:rsid w:val="03758072"/>
    <w:rsid w:val="03A3B457"/>
    <w:rsid w:val="03A91009"/>
    <w:rsid w:val="03DBC529"/>
    <w:rsid w:val="03F819B6"/>
    <w:rsid w:val="041EE314"/>
    <w:rsid w:val="049C23A1"/>
    <w:rsid w:val="04B82C8D"/>
    <w:rsid w:val="04BFA840"/>
    <w:rsid w:val="04D680EA"/>
    <w:rsid w:val="04DA1957"/>
    <w:rsid w:val="04EB1790"/>
    <w:rsid w:val="051F14FC"/>
    <w:rsid w:val="051F20C5"/>
    <w:rsid w:val="0538B09F"/>
    <w:rsid w:val="0554F4EC"/>
    <w:rsid w:val="0560BB8D"/>
    <w:rsid w:val="056802E7"/>
    <w:rsid w:val="058AA4C3"/>
    <w:rsid w:val="05CF3336"/>
    <w:rsid w:val="05F55099"/>
    <w:rsid w:val="0653773B"/>
    <w:rsid w:val="065456FB"/>
    <w:rsid w:val="0656D897"/>
    <w:rsid w:val="0666091B"/>
    <w:rsid w:val="068846D1"/>
    <w:rsid w:val="06B463ED"/>
    <w:rsid w:val="06E8DBE4"/>
    <w:rsid w:val="070204BB"/>
    <w:rsid w:val="070EDCB3"/>
    <w:rsid w:val="07393991"/>
    <w:rsid w:val="079660BD"/>
    <w:rsid w:val="080E5F38"/>
    <w:rsid w:val="0819BE4D"/>
    <w:rsid w:val="0832D0DC"/>
    <w:rsid w:val="0854E8BE"/>
    <w:rsid w:val="08871956"/>
    <w:rsid w:val="08FA710A"/>
    <w:rsid w:val="08FB278D"/>
    <w:rsid w:val="0905F0CE"/>
    <w:rsid w:val="09439108"/>
    <w:rsid w:val="094C5726"/>
    <w:rsid w:val="095216C0"/>
    <w:rsid w:val="09532A47"/>
    <w:rsid w:val="097B16A3"/>
    <w:rsid w:val="09828CAF"/>
    <w:rsid w:val="09B3C327"/>
    <w:rsid w:val="0A257724"/>
    <w:rsid w:val="0A3D4132"/>
    <w:rsid w:val="0A7497EB"/>
    <w:rsid w:val="0A74AF6B"/>
    <w:rsid w:val="0A7DD7BE"/>
    <w:rsid w:val="0A902644"/>
    <w:rsid w:val="0A97046A"/>
    <w:rsid w:val="0AFD6D1D"/>
    <w:rsid w:val="0B2CBB8E"/>
    <w:rsid w:val="0B533B9B"/>
    <w:rsid w:val="0B69009F"/>
    <w:rsid w:val="0B6A026B"/>
    <w:rsid w:val="0B7D8A01"/>
    <w:rsid w:val="0B99965F"/>
    <w:rsid w:val="0B9C1744"/>
    <w:rsid w:val="0B9EBBE6"/>
    <w:rsid w:val="0BAEFD07"/>
    <w:rsid w:val="0C0734C1"/>
    <w:rsid w:val="0C1CDA6B"/>
    <w:rsid w:val="0C4704BD"/>
    <w:rsid w:val="0C48A952"/>
    <w:rsid w:val="0C50B926"/>
    <w:rsid w:val="0C567E2E"/>
    <w:rsid w:val="0C6AA240"/>
    <w:rsid w:val="0C6B9E17"/>
    <w:rsid w:val="0C7652D4"/>
    <w:rsid w:val="0C9BB609"/>
    <w:rsid w:val="0CA8A93E"/>
    <w:rsid w:val="0CB86D2E"/>
    <w:rsid w:val="0CDF44FE"/>
    <w:rsid w:val="0CFBC318"/>
    <w:rsid w:val="0CFC157B"/>
    <w:rsid w:val="0D105D3B"/>
    <w:rsid w:val="0D7BD8A7"/>
    <w:rsid w:val="0DC69FAC"/>
    <w:rsid w:val="0DCB4898"/>
    <w:rsid w:val="0E089BD7"/>
    <w:rsid w:val="0E3DA6D3"/>
    <w:rsid w:val="0E4277DB"/>
    <w:rsid w:val="0E4C9900"/>
    <w:rsid w:val="0EC257E8"/>
    <w:rsid w:val="0EE07FC4"/>
    <w:rsid w:val="0F06F66F"/>
    <w:rsid w:val="0F2F2212"/>
    <w:rsid w:val="0F3E1C1B"/>
    <w:rsid w:val="0F446FD3"/>
    <w:rsid w:val="0F515CF2"/>
    <w:rsid w:val="0F6557F6"/>
    <w:rsid w:val="0F9D7A2B"/>
    <w:rsid w:val="0FAB70D9"/>
    <w:rsid w:val="0FC2DD49"/>
    <w:rsid w:val="0FFB40E9"/>
    <w:rsid w:val="101F98DD"/>
    <w:rsid w:val="10656D21"/>
    <w:rsid w:val="10682F0C"/>
    <w:rsid w:val="10794597"/>
    <w:rsid w:val="10B1CEA7"/>
    <w:rsid w:val="1101D5B4"/>
    <w:rsid w:val="113F5F64"/>
    <w:rsid w:val="118165BE"/>
    <w:rsid w:val="11A13DF5"/>
    <w:rsid w:val="11A864E0"/>
    <w:rsid w:val="11C33A04"/>
    <w:rsid w:val="11C86D5C"/>
    <w:rsid w:val="1215284D"/>
    <w:rsid w:val="1217B624"/>
    <w:rsid w:val="1240D287"/>
    <w:rsid w:val="12DAB6D1"/>
    <w:rsid w:val="12EADD83"/>
    <w:rsid w:val="12FFC021"/>
    <w:rsid w:val="13021018"/>
    <w:rsid w:val="132DD406"/>
    <w:rsid w:val="13BAF9D0"/>
    <w:rsid w:val="13CF632A"/>
    <w:rsid w:val="13F2AEAF"/>
    <w:rsid w:val="143A4EAF"/>
    <w:rsid w:val="1484FEAB"/>
    <w:rsid w:val="14896FAA"/>
    <w:rsid w:val="148C8B04"/>
    <w:rsid w:val="14CE29CF"/>
    <w:rsid w:val="14D3A2C4"/>
    <w:rsid w:val="14EC4311"/>
    <w:rsid w:val="157C49BD"/>
    <w:rsid w:val="15BC103E"/>
    <w:rsid w:val="15D6ADA5"/>
    <w:rsid w:val="15D99065"/>
    <w:rsid w:val="1630EF7F"/>
    <w:rsid w:val="163DDB52"/>
    <w:rsid w:val="1646137C"/>
    <w:rsid w:val="166DD3D4"/>
    <w:rsid w:val="1677C766"/>
    <w:rsid w:val="1696C450"/>
    <w:rsid w:val="16B3979A"/>
    <w:rsid w:val="171BE2FC"/>
    <w:rsid w:val="1730F9AD"/>
    <w:rsid w:val="173E4FDF"/>
    <w:rsid w:val="17510A8E"/>
    <w:rsid w:val="1770CABD"/>
    <w:rsid w:val="178C0C9C"/>
    <w:rsid w:val="179ECBF2"/>
    <w:rsid w:val="17AAD2C0"/>
    <w:rsid w:val="17B691F8"/>
    <w:rsid w:val="17E55BC1"/>
    <w:rsid w:val="17EEF021"/>
    <w:rsid w:val="1808B68C"/>
    <w:rsid w:val="182C3126"/>
    <w:rsid w:val="1851F94D"/>
    <w:rsid w:val="18825957"/>
    <w:rsid w:val="18830377"/>
    <w:rsid w:val="191C8D1C"/>
    <w:rsid w:val="191FCF5B"/>
    <w:rsid w:val="193F1E1E"/>
    <w:rsid w:val="19B0A54D"/>
    <w:rsid w:val="19B40495"/>
    <w:rsid w:val="1A2A1FD7"/>
    <w:rsid w:val="1A308EDF"/>
    <w:rsid w:val="1A86BB87"/>
    <w:rsid w:val="1A8B8517"/>
    <w:rsid w:val="1ABAB169"/>
    <w:rsid w:val="1ABD004E"/>
    <w:rsid w:val="1AC79C14"/>
    <w:rsid w:val="1AED2E9C"/>
    <w:rsid w:val="1BD0418E"/>
    <w:rsid w:val="1BEDD9C7"/>
    <w:rsid w:val="1C2911DC"/>
    <w:rsid w:val="1C44FC7E"/>
    <w:rsid w:val="1C91B0B8"/>
    <w:rsid w:val="1CCD36C9"/>
    <w:rsid w:val="1CD00C89"/>
    <w:rsid w:val="1CE729BE"/>
    <w:rsid w:val="1CF9C967"/>
    <w:rsid w:val="1D0CC14C"/>
    <w:rsid w:val="1D12C7A9"/>
    <w:rsid w:val="1D567429"/>
    <w:rsid w:val="1D5A5B74"/>
    <w:rsid w:val="1D5EF602"/>
    <w:rsid w:val="1D8FE2C3"/>
    <w:rsid w:val="1D9084B4"/>
    <w:rsid w:val="1DA05975"/>
    <w:rsid w:val="1DA9FCAF"/>
    <w:rsid w:val="1DEC29DE"/>
    <w:rsid w:val="1DEC569E"/>
    <w:rsid w:val="1E27D32C"/>
    <w:rsid w:val="1E4AC9F6"/>
    <w:rsid w:val="1E95024A"/>
    <w:rsid w:val="1EB809EF"/>
    <w:rsid w:val="1ECEEE48"/>
    <w:rsid w:val="1EF0C95D"/>
    <w:rsid w:val="1F0679E2"/>
    <w:rsid w:val="1F20B362"/>
    <w:rsid w:val="1F6B21CA"/>
    <w:rsid w:val="1F9378E9"/>
    <w:rsid w:val="1FD2AB4A"/>
    <w:rsid w:val="2021AA6B"/>
    <w:rsid w:val="202AF253"/>
    <w:rsid w:val="2032FCC5"/>
    <w:rsid w:val="206E0A03"/>
    <w:rsid w:val="209D2188"/>
    <w:rsid w:val="20AFE323"/>
    <w:rsid w:val="2120420A"/>
    <w:rsid w:val="213B6E76"/>
    <w:rsid w:val="21960010"/>
    <w:rsid w:val="21990C81"/>
    <w:rsid w:val="21A90A7F"/>
    <w:rsid w:val="21BA7F36"/>
    <w:rsid w:val="21D875E9"/>
    <w:rsid w:val="21EAB904"/>
    <w:rsid w:val="220E5240"/>
    <w:rsid w:val="22101F8B"/>
    <w:rsid w:val="2222B5CF"/>
    <w:rsid w:val="22568AF8"/>
    <w:rsid w:val="2258E52A"/>
    <w:rsid w:val="2293021F"/>
    <w:rsid w:val="22A5346B"/>
    <w:rsid w:val="22E4C71B"/>
    <w:rsid w:val="22F4DFB6"/>
    <w:rsid w:val="2317E004"/>
    <w:rsid w:val="2333709C"/>
    <w:rsid w:val="234BE9F4"/>
    <w:rsid w:val="23701A07"/>
    <w:rsid w:val="23738369"/>
    <w:rsid w:val="239B2814"/>
    <w:rsid w:val="23A05550"/>
    <w:rsid w:val="23C2F33D"/>
    <w:rsid w:val="23D0AB6E"/>
    <w:rsid w:val="23E28FFA"/>
    <w:rsid w:val="23F67156"/>
    <w:rsid w:val="24087D26"/>
    <w:rsid w:val="244B78A5"/>
    <w:rsid w:val="244C3C93"/>
    <w:rsid w:val="2492DCDD"/>
    <w:rsid w:val="249C62CC"/>
    <w:rsid w:val="24AC3E86"/>
    <w:rsid w:val="24DA8343"/>
    <w:rsid w:val="25099C36"/>
    <w:rsid w:val="254F58A8"/>
    <w:rsid w:val="258B32A7"/>
    <w:rsid w:val="25A885ED"/>
    <w:rsid w:val="25BCB3AD"/>
    <w:rsid w:val="25C0E8F3"/>
    <w:rsid w:val="25DCD142"/>
    <w:rsid w:val="25E1D9F6"/>
    <w:rsid w:val="2651605D"/>
    <w:rsid w:val="2654056D"/>
    <w:rsid w:val="26696114"/>
    <w:rsid w:val="266FDCEA"/>
    <w:rsid w:val="2678FCDD"/>
    <w:rsid w:val="268F65D0"/>
    <w:rsid w:val="2696CEA1"/>
    <w:rsid w:val="26AA2406"/>
    <w:rsid w:val="26D95C92"/>
    <w:rsid w:val="275D0AEA"/>
    <w:rsid w:val="27A0CD5B"/>
    <w:rsid w:val="27A71E86"/>
    <w:rsid w:val="27A8BB5A"/>
    <w:rsid w:val="27AFF2D8"/>
    <w:rsid w:val="27B954D4"/>
    <w:rsid w:val="28051DBE"/>
    <w:rsid w:val="28197ED2"/>
    <w:rsid w:val="28887F43"/>
    <w:rsid w:val="289380C7"/>
    <w:rsid w:val="28941895"/>
    <w:rsid w:val="28A8AD07"/>
    <w:rsid w:val="28A9849D"/>
    <w:rsid w:val="29197C78"/>
    <w:rsid w:val="29360CE2"/>
    <w:rsid w:val="2944B543"/>
    <w:rsid w:val="295D0964"/>
    <w:rsid w:val="2963DC5B"/>
    <w:rsid w:val="297095A7"/>
    <w:rsid w:val="2987A739"/>
    <w:rsid w:val="29B61E28"/>
    <w:rsid w:val="29FB1695"/>
    <w:rsid w:val="2A2C8407"/>
    <w:rsid w:val="2A91B0A8"/>
    <w:rsid w:val="2AB9DC6C"/>
    <w:rsid w:val="2AD4F712"/>
    <w:rsid w:val="2AEF7637"/>
    <w:rsid w:val="2AF55556"/>
    <w:rsid w:val="2AFDF265"/>
    <w:rsid w:val="2B45CEC1"/>
    <w:rsid w:val="2B7B7AFF"/>
    <w:rsid w:val="2BA4834A"/>
    <w:rsid w:val="2C45DC36"/>
    <w:rsid w:val="2C651D0C"/>
    <w:rsid w:val="2CBA728A"/>
    <w:rsid w:val="2CE18214"/>
    <w:rsid w:val="2CFEAE33"/>
    <w:rsid w:val="2D277697"/>
    <w:rsid w:val="2D6C6D64"/>
    <w:rsid w:val="2D6C700A"/>
    <w:rsid w:val="2D838CCC"/>
    <w:rsid w:val="2D87A7FB"/>
    <w:rsid w:val="2D9C827E"/>
    <w:rsid w:val="2DB10E42"/>
    <w:rsid w:val="2DF460EF"/>
    <w:rsid w:val="2DFCDC6B"/>
    <w:rsid w:val="2E03DBB9"/>
    <w:rsid w:val="2E2AE4D6"/>
    <w:rsid w:val="2E3E836A"/>
    <w:rsid w:val="2E50F0A0"/>
    <w:rsid w:val="2E65BD21"/>
    <w:rsid w:val="2E6E3543"/>
    <w:rsid w:val="2E9B18E7"/>
    <w:rsid w:val="2EE86A20"/>
    <w:rsid w:val="2F015861"/>
    <w:rsid w:val="2F4645C4"/>
    <w:rsid w:val="2F54F9C0"/>
    <w:rsid w:val="2FB8B70A"/>
    <w:rsid w:val="2FCDBBBE"/>
    <w:rsid w:val="2FCE676B"/>
    <w:rsid w:val="2FDE62A7"/>
    <w:rsid w:val="2FE99F9C"/>
    <w:rsid w:val="30304800"/>
    <w:rsid w:val="307A1928"/>
    <w:rsid w:val="307D3158"/>
    <w:rsid w:val="30A129B6"/>
    <w:rsid w:val="30DF9C2F"/>
    <w:rsid w:val="3116D861"/>
    <w:rsid w:val="311AD680"/>
    <w:rsid w:val="314F4118"/>
    <w:rsid w:val="316F1ACE"/>
    <w:rsid w:val="31747EE8"/>
    <w:rsid w:val="3178D93F"/>
    <w:rsid w:val="31A19845"/>
    <w:rsid w:val="31BBDD24"/>
    <w:rsid w:val="31E16681"/>
    <w:rsid w:val="3200B596"/>
    <w:rsid w:val="32250AD6"/>
    <w:rsid w:val="322D18D1"/>
    <w:rsid w:val="324FCC88"/>
    <w:rsid w:val="328F861E"/>
    <w:rsid w:val="329FC657"/>
    <w:rsid w:val="32BC1E6C"/>
    <w:rsid w:val="32BCA81C"/>
    <w:rsid w:val="32D58C17"/>
    <w:rsid w:val="332497C1"/>
    <w:rsid w:val="335B8BBD"/>
    <w:rsid w:val="335CDD18"/>
    <w:rsid w:val="338AE0FD"/>
    <w:rsid w:val="33A7735D"/>
    <w:rsid w:val="33D7D77E"/>
    <w:rsid w:val="33DD1025"/>
    <w:rsid w:val="33F57A45"/>
    <w:rsid w:val="343DC745"/>
    <w:rsid w:val="344DEAFB"/>
    <w:rsid w:val="3453903E"/>
    <w:rsid w:val="345AEF35"/>
    <w:rsid w:val="346222F8"/>
    <w:rsid w:val="348E101B"/>
    <w:rsid w:val="349C9C99"/>
    <w:rsid w:val="34ACD92B"/>
    <w:rsid w:val="34B6FE5B"/>
    <w:rsid w:val="34CAB407"/>
    <w:rsid w:val="353A0B45"/>
    <w:rsid w:val="3543D87E"/>
    <w:rsid w:val="35878173"/>
    <w:rsid w:val="35930084"/>
    <w:rsid w:val="35C70CA7"/>
    <w:rsid w:val="35D68840"/>
    <w:rsid w:val="35EA079B"/>
    <w:rsid w:val="35EBFD0C"/>
    <w:rsid w:val="36137886"/>
    <w:rsid w:val="36266AEA"/>
    <w:rsid w:val="3631EEC1"/>
    <w:rsid w:val="3650B016"/>
    <w:rsid w:val="3661C8CA"/>
    <w:rsid w:val="3675B254"/>
    <w:rsid w:val="3688D911"/>
    <w:rsid w:val="36C68E45"/>
    <w:rsid w:val="37107103"/>
    <w:rsid w:val="3714DFCD"/>
    <w:rsid w:val="372F0E20"/>
    <w:rsid w:val="37320021"/>
    <w:rsid w:val="3760ECD1"/>
    <w:rsid w:val="377F483C"/>
    <w:rsid w:val="379A297F"/>
    <w:rsid w:val="37B7840D"/>
    <w:rsid w:val="37E2D262"/>
    <w:rsid w:val="37EBC37F"/>
    <w:rsid w:val="38118D7E"/>
    <w:rsid w:val="382E71F3"/>
    <w:rsid w:val="38451242"/>
    <w:rsid w:val="38468BED"/>
    <w:rsid w:val="38A88664"/>
    <w:rsid w:val="38C56C08"/>
    <w:rsid w:val="38E2BE2F"/>
    <w:rsid w:val="38FEF94F"/>
    <w:rsid w:val="3913977D"/>
    <w:rsid w:val="39303578"/>
    <w:rsid w:val="3937AAAC"/>
    <w:rsid w:val="396FEB86"/>
    <w:rsid w:val="397AA731"/>
    <w:rsid w:val="397FB775"/>
    <w:rsid w:val="397FFBF0"/>
    <w:rsid w:val="3984A2D6"/>
    <w:rsid w:val="398CDD84"/>
    <w:rsid w:val="39BD1FEE"/>
    <w:rsid w:val="3A45AD45"/>
    <w:rsid w:val="3A87625D"/>
    <w:rsid w:val="3A9ADAEC"/>
    <w:rsid w:val="3ABEA568"/>
    <w:rsid w:val="3AC58D98"/>
    <w:rsid w:val="3AECA04F"/>
    <w:rsid w:val="3AF1FAEF"/>
    <w:rsid w:val="3B36C342"/>
    <w:rsid w:val="3B81CCDB"/>
    <w:rsid w:val="3B87EA8F"/>
    <w:rsid w:val="3BA10254"/>
    <w:rsid w:val="3C069022"/>
    <w:rsid w:val="3C165F0C"/>
    <w:rsid w:val="3C26C663"/>
    <w:rsid w:val="3CA779A6"/>
    <w:rsid w:val="3CB20054"/>
    <w:rsid w:val="3D211418"/>
    <w:rsid w:val="3D3CB481"/>
    <w:rsid w:val="3D4A31E3"/>
    <w:rsid w:val="3D6D3C46"/>
    <w:rsid w:val="3D8AC7D3"/>
    <w:rsid w:val="3DB78EA1"/>
    <w:rsid w:val="3DEF5127"/>
    <w:rsid w:val="3E333D26"/>
    <w:rsid w:val="3E5331B1"/>
    <w:rsid w:val="3E550E02"/>
    <w:rsid w:val="3E5A2817"/>
    <w:rsid w:val="3E6DAE2D"/>
    <w:rsid w:val="3EAB92BC"/>
    <w:rsid w:val="3EB121C2"/>
    <w:rsid w:val="3EF92575"/>
    <w:rsid w:val="3F5FF07A"/>
    <w:rsid w:val="3F8B8255"/>
    <w:rsid w:val="3FD85A12"/>
    <w:rsid w:val="40347CD8"/>
    <w:rsid w:val="403EF038"/>
    <w:rsid w:val="406143C9"/>
    <w:rsid w:val="40651444"/>
    <w:rsid w:val="4069EE29"/>
    <w:rsid w:val="40ACB7EE"/>
    <w:rsid w:val="40BE837B"/>
    <w:rsid w:val="40CDEC09"/>
    <w:rsid w:val="40DF59EA"/>
    <w:rsid w:val="40FA7CC2"/>
    <w:rsid w:val="41092C24"/>
    <w:rsid w:val="4116EB51"/>
    <w:rsid w:val="415BFAAC"/>
    <w:rsid w:val="41857F4D"/>
    <w:rsid w:val="4187C946"/>
    <w:rsid w:val="41BFC525"/>
    <w:rsid w:val="41D480CE"/>
    <w:rsid w:val="41E8215B"/>
    <w:rsid w:val="42648BC8"/>
    <w:rsid w:val="4266F3CD"/>
    <w:rsid w:val="42CE0EF1"/>
    <w:rsid w:val="42CFB1DD"/>
    <w:rsid w:val="42ED4C69"/>
    <w:rsid w:val="42F959F2"/>
    <w:rsid w:val="4318014C"/>
    <w:rsid w:val="4360D293"/>
    <w:rsid w:val="43837750"/>
    <w:rsid w:val="43900503"/>
    <w:rsid w:val="43A62B4F"/>
    <w:rsid w:val="4404D2F5"/>
    <w:rsid w:val="4452C5A2"/>
    <w:rsid w:val="4465B7EF"/>
    <w:rsid w:val="448FEF7C"/>
    <w:rsid w:val="44AB3A4A"/>
    <w:rsid w:val="44ADE49A"/>
    <w:rsid w:val="44BCC5BB"/>
    <w:rsid w:val="44DBB581"/>
    <w:rsid w:val="44FCA1E4"/>
    <w:rsid w:val="455CA82C"/>
    <w:rsid w:val="458A6227"/>
    <w:rsid w:val="4599B521"/>
    <w:rsid w:val="459D58F3"/>
    <w:rsid w:val="45C66310"/>
    <w:rsid w:val="45EC211B"/>
    <w:rsid w:val="4607AFFF"/>
    <w:rsid w:val="46306447"/>
    <w:rsid w:val="4651B86A"/>
    <w:rsid w:val="4689E356"/>
    <w:rsid w:val="4696CF47"/>
    <w:rsid w:val="46B330AA"/>
    <w:rsid w:val="46E706D3"/>
    <w:rsid w:val="46E91E0D"/>
    <w:rsid w:val="4719EF17"/>
    <w:rsid w:val="4735D77B"/>
    <w:rsid w:val="47A0AED0"/>
    <w:rsid w:val="47AA3D04"/>
    <w:rsid w:val="47FEAEC6"/>
    <w:rsid w:val="481BF308"/>
    <w:rsid w:val="482ED312"/>
    <w:rsid w:val="4858EE42"/>
    <w:rsid w:val="4886CFBE"/>
    <w:rsid w:val="48884979"/>
    <w:rsid w:val="48BDDE43"/>
    <w:rsid w:val="48C4ADBB"/>
    <w:rsid w:val="48C71214"/>
    <w:rsid w:val="48CD4EB6"/>
    <w:rsid w:val="48F7EC02"/>
    <w:rsid w:val="496CA275"/>
    <w:rsid w:val="49795054"/>
    <w:rsid w:val="498F058D"/>
    <w:rsid w:val="49BE4F69"/>
    <w:rsid w:val="49F1557E"/>
    <w:rsid w:val="4A38ACF1"/>
    <w:rsid w:val="4A3A31EE"/>
    <w:rsid w:val="4A484108"/>
    <w:rsid w:val="4A728B43"/>
    <w:rsid w:val="4A906BB4"/>
    <w:rsid w:val="4A9816DB"/>
    <w:rsid w:val="4AE67E98"/>
    <w:rsid w:val="4B05AF3F"/>
    <w:rsid w:val="4B1F07AA"/>
    <w:rsid w:val="4BBD571A"/>
    <w:rsid w:val="4C1D5371"/>
    <w:rsid w:val="4C3341A8"/>
    <w:rsid w:val="4CBD5EB3"/>
    <w:rsid w:val="4CCA5EB3"/>
    <w:rsid w:val="4CD654B8"/>
    <w:rsid w:val="4CD8109F"/>
    <w:rsid w:val="4CD989C3"/>
    <w:rsid w:val="4CF99FB6"/>
    <w:rsid w:val="4D0CD9A5"/>
    <w:rsid w:val="4D121D70"/>
    <w:rsid w:val="4D2475A1"/>
    <w:rsid w:val="4D274550"/>
    <w:rsid w:val="4D4A60C3"/>
    <w:rsid w:val="4DADBD14"/>
    <w:rsid w:val="4E381E42"/>
    <w:rsid w:val="4E511B3C"/>
    <w:rsid w:val="4E62C389"/>
    <w:rsid w:val="4E70E4B1"/>
    <w:rsid w:val="4E746770"/>
    <w:rsid w:val="4E93814B"/>
    <w:rsid w:val="4EA664DC"/>
    <w:rsid w:val="4EBBF762"/>
    <w:rsid w:val="4ECE085F"/>
    <w:rsid w:val="4F269197"/>
    <w:rsid w:val="4F51BFDC"/>
    <w:rsid w:val="4F5D2B6D"/>
    <w:rsid w:val="4F9EA9C9"/>
    <w:rsid w:val="4FBD9035"/>
    <w:rsid w:val="4FD3031A"/>
    <w:rsid w:val="4FDC36EE"/>
    <w:rsid w:val="4FED6A96"/>
    <w:rsid w:val="4FEE9037"/>
    <w:rsid w:val="4FF2FC3A"/>
    <w:rsid w:val="4FF8C210"/>
    <w:rsid w:val="501CAF8B"/>
    <w:rsid w:val="506314BE"/>
    <w:rsid w:val="50CB2B7D"/>
    <w:rsid w:val="50E210E3"/>
    <w:rsid w:val="51000556"/>
    <w:rsid w:val="513E0295"/>
    <w:rsid w:val="5145A182"/>
    <w:rsid w:val="5146EB67"/>
    <w:rsid w:val="51476856"/>
    <w:rsid w:val="516112BA"/>
    <w:rsid w:val="5162675E"/>
    <w:rsid w:val="51F1A0D5"/>
    <w:rsid w:val="51F5CFC2"/>
    <w:rsid w:val="5214B55F"/>
    <w:rsid w:val="5234A5A5"/>
    <w:rsid w:val="5249D950"/>
    <w:rsid w:val="52527725"/>
    <w:rsid w:val="52DBC711"/>
    <w:rsid w:val="52F9BABC"/>
    <w:rsid w:val="5361E1B9"/>
    <w:rsid w:val="53D6C207"/>
    <w:rsid w:val="5442B669"/>
    <w:rsid w:val="548A438D"/>
    <w:rsid w:val="54A4732A"/>
    <w:rsid w:val="54A5F9C7"/>
    <w:rsid w:val="54A70385"/>
    <w:rsid w:val="54BA5ED5"/>
    <w:rsid w:val="54C790BC"/>
    <w:rsid w:val="54F16899"/>
    <w:rsid w:val="54F530F7"/>
    <w:rsid w:val="5523552A"/>
    <w:rsid w:val="553716FF"/>
    <w:rsid w:val="554BD4EA"/>
    <w:rsid w:val="554E13EC"/>
    <w:rsid w:val="5564DB58"/>
    <w:rsid w:val="559BD585"/>
    <w:rsid w:val="55EA77B4"/>
    <w:rsid w:val="55EB5C2E"/>
    <w:rsid w:val="55F0CC93"/>
    <w:rsid w:val="561F1F5A"/>
    <w:rsid w:val="56431A01"/>
    <w:rsid w:val="56843D54"/>
    <w:rsid w:val="568AF54C"/>
    <w:rsid w:val="5694DF1C"/>
    <w:rsid w:val="56A4DDEC"/>
    <w:rsid w:val="56B5306F"/>
    <w:rsid w:val="56C485A4"/>
    <w:rsid w:val="56DE5390"/>
    <w:rsid w:val="56F2288F"/>
    <w:rsid w:val="570540BA"/>
    <w:rsid w:val="5789563F"/>
    <w:rsid w:val="578DFF8E"/>
    <w:rsid w:val="57C083A8"/>
    <w:rsid w:val="57C345B0"/>
    <w:rsid w:val="58295D2F"/>
    <w:rsid w:val="58483D28"/>
    <w:rsid w:val="58557F55"/>
    <w:rsid w:val="5857C6EF"/>
    <w:rsid w:val="585AA8DE"/>
    <w:rsid w:val="588A0044"/>
    <w:rsid w:val="5892BC76"/>
    <w:rsid w:val="58B76DF6"/>
    <w:rsid w:val="58D6A7FD"/>
    <w:rsid w:val="58D814C5"/>
    <w:rsid w:val="58E134DC"/>
    <w:rsid w:val="59224254"/>
    <w:rsid w:val="596CB180"/>
    <w:rsid w:val="59B015F2"/>
    <w:rsid w:val="59E3EDD8"/>
    <w:rsid w:val="59F177FC"/>
    <w:rsid w:val="5A0416E9"/>
    <w:rsid w:val="5A219AF3"/>
    <w:rsid w:val="5A61B483"/>
    <w:rsid w:val="5A72C36E"/>
    <w:rsid w:val="5A86DBF3"/>
    <w:rsid w:val="5AA98B78"/>
    <w:rsid w:val="5AAB6220"/>
    <w:rsid w:val="5AB66086"/>
    <w:rsid w:val="5ABEC262"/>
    <w:rsid w:val="5B42C9BC"/>
    <w:rsid w:val="5B4C7E61"/>
    <w:rsid w:val="5B5C9EF5"/>
    <w:rsid w:val="5BC0905F"/>
    <w:rsid w:val="5BF7179C"/>
    <w:rsid w:val="5C030829"/>
    <w:rsid w:val="5C15A72D"/>
    <w:rsid w:val="5C4F43EF"/>
    <w:rsid w:val="5C523C6D"/>
    <w:rsid w:val="5C5C9D25"/>
    <w:rsid w:val="5C85FFD0"/>
    <w:rsid w:val="5C8AAF40"/>
    <w:rsid w:val="5CD06F96"/>
    <w:rsid w:val="5CD33180"/>
    <w:rsid w:val="5D09637F"/>
    <w:rsid w:val="5D28745C"/>
    <w:rsid w:val="5D3DE906"/>
    <w:rsid w:val="5D59B643"/>
    <w:rsid w:val="5D72F787"/>
    <w:rsid w:val="5DB25CC7"/>
    <w:rsid w:val="5DC6834E"/>
    <w:rsid w:val="5DDD94EC"/>
    <w:rsid w:val="5DFCB55C"/>
    <w:rsid w:val="5E225167"/>
    <w:rsid w:val="5E2EBFDE"/>
    <w:rsid w:val="5E506C73"/>
    <w:rsid w:val="5E52E29D"/>
    <w:rsid w:val="5E6B0754"/>
    <w:rsid w:val="5E8BFC26"/>
    <w:rsid w:val="5E8D6119"/>
    <w:rsid w:val="5ED6FDC9"/>
    <w:rsid w:val="5F0E0586"/>
    <w:rsid w:val="5F168DC3"/>
    <w:rsid w:val="5F39D17E"/>
    <w:rsid w:val="5F3EEC52"/>
    <w:rsid w:val="5F65885C"/>
    <w:rsid w:val="5FBDEA47"/>
    <w:rsid w:val="5FC3ADF6"/>
    <w:rsid w:val="5FD4B7D2"/>
    <w:rsid w:val="5FD6C6B6"/>
    <w:rsid w:val="5FF6D0D1"/>
    <w:rsid w:val="5FFF283F"/>
    <w:rsid w:val="601858AD"/>
    <w:rsid w:val="602BFEB0"/>
    <w:rsid w:val="604949C7"/>
    <w:rsid w:val="605CA02C"/>
    <w:rsid w:val="606E723B"/>
    <w:rsid w:val="60779E29"/>
    <w:rsid w:val="608E984B"/>
    <w:rsid w:val="60946846"/>
    <w:rsid w:val="60957BAD"/>
    <w:rsid w:val="6096C6E5"/>
    <w:rsid w:val="609B80A7"/>
    <w:rsid w:val="60C7A2EB"/>
    <w:rsid w:val="60E680C2"/>
    <w:rsid w:val="6101132A"/>
    <w:rsid w:val="614F29A2"/>
    <w:rsid w:val="616F4379"/>
    <w:rsid w:val="617591EC"/>
    <w:rsid w:val="61844805"/>
    <w:rsid w:val="618E87B1"/>
    <w:rsid w:val="61AFBBEC"/>
    <w:rsid w:val="61C973C7"/>
    <w:rsid w:val="61E128CF"/>
    <w:rsid w:val="61FFDB66"/>
    <w:rsid w:val="62034812"/>
    <w:rsid w:val="620BF5EA"/>
    <w:rsid w:val="621587A4"/>
    <w:rsid w:val="623E8573"/>
    <w:rsid w:val="62426305"/>
    <w:rsid w:val="6289E08F"/>
    <w:rsid w:val="62A94B93"/>
    <w:rsid w:val="62B5105C"/>
    <w:rsid w:val="62D0F5E1"/>
    <w:rsid w:val="62F5D688"/>
    <w:rsid w:val="63054F31"/>
    <w:rsid w:val="630F49CE"/>
    <w:rsid w:val="632DFDFF"/>
    <w:rsid w:val="63C3FBE2"/>
    <w:rsid w:val="63D78A63"/>
    <w:rsid w:val="63EE30F2"/>
    <w:rsid w:val="640583A3"/>
    <w:rsid w:val="640D4A0D"/>
    <w:rsid w:val="642127AB"/>
    <w:rsid w:val="6441EE42"/>
    <w:rsid w:val="644C0973"/>
    <w:rsid w:val="6475624C"/>
    <w:rsid w:val="64A605A1"/>
    <w:rsid w:val="64CB9B6D"/>
    <w:rsid w:val="64F6AE22"/>
    <w:rsid w:val="64FB38CC"/>
    <w:rsid w:val="64FC0322"/>
    <w:rsid w:val="650A433B"/>
    <w:rsid w:val="65438155"/>
    <w:rsid w:val="656F230C"/>
    <w:rsid w:val="65A484D6"/>
    <w:rsid w:val="65BCC49F"/>
    <w:rsid w:val="65CE383C"/>
    <w:rsid w:val="65E752C2"/>
    <w:rsid w:val="6617DF60"/>
    <w:rsid w:val="66395340"/>
    <w:rsid w:val="665779EE"/>
    <w:rsid w:val="66591DD8"/>
    <w:rsid w:val="666E7C2F"/>
    <w:rsid w:val="668AB703"/>
    <w:rsid w:val="66EDD67D"/>
    <w:rsid w:val="67255187"/>
    <w:rsid w:val="6750EEBC"/>
    <w:rsid w:val="6790BBF8"/>
    <w:rsid w:val="6799C93C"/>
    <w:rsid w:val="679C049C"/>
    <w:rsid w:val="679DB340"/>
    <w:rsid w:val="67BA3F56"/>
    <w:rsid w:val="67C3361A"/>
    <w:rsid w:val="680747AF"/>
    <w:rsid w:val="68204797"/>
    <w:rsid w:val="68340120"/>
    <w:rsid w:val="689DE0F0"/>
    <w:rsid w:val="68A95AB0"/>
    <w:rsid w:val="68B24DAC"/>
    <w:rsid w:val="68B4BF59"/>
    <w:rsid w:val="68BFF36F"/>
    <w:rsid w:val="68D157E6"/>
    <w:rsid w:val="68E8FD55"/>
    <w:rsid w:val="68F0B1D3"/>
    <w:rsid w:val="68F1CFAE"/>
    <w:rsid w:val="68FFB169"/>
    <w:rsid w:val="6911231D"/>
    <w:rsid w:val="6925DAF7"/>
    <w:rsid w:val="69579448"/>
    <w:rsid w:val="696B90D3"/>
    <w:rsid w:val="6988A3DE"/>
    <w:rsid w:val="69A9ABDE"/>
    <w:rsid w:val="69D89275"/>
    <w:rsid w:val="69FC4141"/>
    <w:rsid w:val="69FCE671"/>
    <w:rsid w:val="6A0F0A4D"/>
    <w:rsid w:val="6A283621"/>
    <w:rsid w:val="6A5237A8"/>
    <w:rsid w:val="6A59C33E"/>
    <w:rsid w:val="6A78D5FF"/>
    <w:rsid w:val="6AA7ED64"/>
    <w:rsid w:val="6AC60F76"/>
    <w:rsid w:val="6AEB9A95"/>
    <w:rsid w:val="6B0B724B"/>
    <w:rsid w:val="6B331621"/>
    <w:rsid w:val="6B4AA549"/>
    <w:rsid w:val="6BA505CF"/>
    <w:rsid w:val="6BAEDC63"/>
    <w:rsid w:val="6BCAD69A"/>
    <w:rsid w:val="6BCDA497"/>
    <w:rsid w:val="6BD37BB4"/>
    <w:rsid w:val="6BD9B181"/>
    <w:rsid w:val="6BFE65A2"/>
    <w:rsid w:val="6C0C37D7"/>
    <w:rsid w:val="6C14C372"/>
    <w:rsid w:val="6C1CC058"/>
    <w:rsid w:val="6C207199"/>
    <w:rsid w:val="6C209ACC"/>
    <w:rsid w:val="6C2A2B01"/>
    <w:rsid w:val="6C46FF3A"/>
    <w:rsid w:val="6C5FA051"/>
    <w:rsid w:val="6C76EFA9"/>
    <w:rsid w:val="6CA1C906"/>
    <w:rsid w:val="6CA2DBA4"/>
    <w:rsid w:val="6CFB2F89"/>
    <w:rsid w:val="6D1482D1"/>
    <w:rsid w:val="6D29F465"/>
    <w:rsid w:val="6D412771"/>
    <w:rsid w:val="6D5788A0"/>
    <w:rsid w:val="6D7B85B6"/>
    <w:rsid w:val="6D7C8DED"/>
    <w:rsid w:val="6D7F6025"/>
    <w:rsid w:val="6DD69308"/>
    <w:rsid w:val="6DF0AC04"/>
    <w:rsid w:val="6E1172A0"/>
    <w:rsid w:val="6E472A6B"/>
    <w:rsid w:val="6E4A83C8"/>
    <w:rsid w:val="6E58EEB2"/>
    <w:rsid w:val="6E7C73D1"/>
    <w:rsid w:val="6EA6D2B1"/>
    <w:rsid w:val="6EB8E4A3"/>
    <w:rsid w:val="6EE3375A"/>
    <w:rsid w:val="6F4131F4"/>
    <w:rsid w:val="6F673EE8"/>
    <w:rsid w:val="6F8E5ECF"/>
    <w:rsid w:val="6FA4A2ED"/>
    <w:rsid w:val="6FA8E75C"/>
    <w:rsid w:val="6FB77277"/>
    <w:rsid w:val="6FE5D6A6"/>
    <w:rsid w:val="6FED35F3"/>
    <w:rsid w:val="6FFFD5CE"/>
    <w:rsid w:val="703A673F"/>
    <w:rsid w:val="70934F1F"/>
    <w:rsid w:val="709CE8EC"/>
    <w:rsid w:val="70B9BD87"/>
    <w:rsid w:val="70D4DCF6"/>
    <w:rsid w:val="70D9B878"/>
    <w:rsid w:val="70FC9245"/>
    <w:rsid w:val="7119D2F8"/>
    <w:rsid w:val="714D4C11"/>
    <w:rsid w:val="714DBD30"/>
    <w:rsid w:val="716CF57E"/>
    <w:rsid w:val="7186C59A"/>
    <w:rsid w:val="719B11FB"/>
    <w:rsid w:val="72658E82"/>
    <w:rsid w:val="7270281D"/>
    <w:rsid w:val="72C1FB13"/>
    <w:rsid w:val="72CF0DA6"/>
    <w:rsid w:val="73093B5C"/>
    <w:rsid w:val="732E9097"/>
    <w:rsid w:val="73991873"/>
    <w:rsid w:val="73E78B4E"/>
    <w:rsid w:val="73EF2B8D"/>
    <w:rsid w:val="742D1E81"/>
    <w:rsid w:val="74369451"/>
    <w:rsid w:val="7443DE31"/>
    <w:rsid w:val="74951A50"/>
    <w:rsid w:val="74A763E8"/>
    <w:rsid w:val="74C4DF17"/>
    <w:rsid w:val="74DDA1C5"/>
    <w:rsid w:val="74F5FE77"/>
    <w:rsid w:val="7520C610"/>
    <w:rsid w:val="75578C5A"/>
    <w:rsid w:val="75838FBB"/>
    <w:rsid w:val="75A13E17"/>
    <w:rsid w:val="75C427E0"/>
    <w:rsid w:val="75CC436E"/>
    <w:rsid w:val="76043DEB"/>
    <w:rsid w:val="761BD846"/>
    <w:rsid w:val="766089B8"/>
    <w:rsid w:val="766E6F6B"/>
    <w:rsid w:val="76856BB5"/>
    <w:rsid w:val="769E4C77"/>
    <w:rsid w:val="76AC4F6C"/>
    <w:rsid w:val="76BDC399"/>
    <w:rsid w:val="76BE4533"/>
    <w:rsid w:val="76D2E8FD"/>
    <w:rsid w:val="76DC139B"/>
    <w:rsid w:val="76F098B8"/>
    <w:rsid w:val="772085F6"/>
    <w:rsid w:val="775380F0"/>
    <w:rsid w:val="77551078"/>
    <w:rsid w:val="775F87F7"/>
    <w:rsid w:val="7784CEFE"/>
    <w:rsid w:val="77B509DC"/>
    <w:rsid w:val="77D97974"/>
    <w:rsid w:val="77FE75AD"/>
    <w:rsid w:val="78110208"/>
    <w:rsid w:val="786BE5A1"/>
    <w:rsid w:val="78718928"/>
    <w:rsid w:val="787BC928"/>
    <w:rsid w:val="7889C8AF"/>
    <w:rsid w:val="78C8D396"/>
    <w:rsid w:val="78DE484B"/>
    <w:rsid w:val="78E9345D"/>
    <w:rsid w:val="79230BAE"/>
    <w:rsid w:val="794D92D3"/>
    <w:rsid w:val="7977D6B7"/>
    <w:rsid w:val="799080B9"/>
    <w:rsid w:val="79914281"/>
    <w:rsid w:val="79BB9020"/>
    <w:rsid w:val="79BFDE69"/>
    <w:rsid w:val="79F5E643"/>
    <w:rsid w:val="79FB31EB"/>
    <w:rsid w:val="7A181D40"/>
    <w:rsid w:val="7A2FE86B"/>
    <w:rsid w:val="7A313D49"/>
    <w:rsid w:val="7A58B771"/>
    <w:rsid w:val="7A60DE3B"/>
    <w:rsid w:val="7A70F839"/>
    <w:rsid w:val="7A8963F3"/>
    <w:rsid w:val="7AB3A43C"/>
    <w:rsid w:val="7AF834BD"/>
    <w:rsid w:val="7B19B654"/>
    <w:rsid w:val="7B2E4AF4"/>
    <w:rsid w:val="7B6619BC"/>
    <w:rsid w:val="7B734A25"/>
    <w:rsid w:val="7B7FEB70"/>
    <w:rsid w:val="7B96E36C"/>
    <w:rsid w:val="7BD5F7AE"/>
    <w:rsid w:val="7BEBBCEE"/>
    <w:rsid w:val="7C24256F"/>
    <w:rsid w:val="7C485695"/>
    <w:rsid w:val="7C5EFB9D"/>
    <w:rsid w:val="7C87D12C"/>
    <w:rsid w:val="7C97249D"/>
    <w:rsid w:val="7CCE92D5"/>
    <w:rsid w:val="7CD152AA"/>
    <w:rsid w:val="7D907F18"/>
    <w:rsid w:val="7DFB03B5"/>
    <w:rsid w:val="7E2492EC"/>
    <w:rsid w:val="7E7E6F9A"/>
    <w:rsid w:val="7E7EE15E"/>
    <w:rsid w:val="7E99277C"/>
    <w:rsid w:val="7EA58AF7"/>
    <w:rsid w:val="7EE9FB06"/>
    <w:rsid w:val="7EF371D7"/>
    <w:rsid w:val="7F026176"/>
    <w:rsid w:val="7F0285FD"/>
    <w:rsid w:val="7F05145B"/>
    <w:rsid w:val="7F172740"/>
    <w:rsid w:val="7F2869A4"/>
    <w:rsid w:val="7F4D10C2"/>
    <w:rsid w:val="7F5BBB10"/>
    <w:rsid w:val="7F62EE30"/>
    <w:rsid w:val="7F89E7CE"/>
    <w:rsid w:val="7FB3D7C4"/>
    <w:rsid w:val="7FBC0306"/>
    <w:rsid w:val="7FD985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2E8FD"/>
  <w15:chartTrackingRefBased/>
  <w15:docId w15:val="{EB649EF4-4847-4E2C-8137-75F8FBAB8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1CD00C89"/>
    <w:pPr>
      <w:tabs>
        <w:tab w:val="center" w:pos="4680"/>
        <w:tab w:val="right" w:pos="9360"/>
      </w:tabs>
      <w:spacing w:after="0" w:line="240" w:lineRule="auto"/>
    </w:pPr>
  </w:style>
  <w:style w:type="paragraph" w:styleId="Footer">
    <w:name w:val="footer"/>
    <w:basedOn w:val="Normal"/>
    <w:uiPriority w:val="99"/>
    <w:unhideWhenUsed/>
    <w:rsid w:val="1CD00C89"/>
    <w:pPr>
      <w:tabs>
        <w:tab w:val="center" w:pos="4680"/>
        <w:tab w:val="right" w:pos="9360"/>
      </w:tabs>
      <w:spacing w:after="0" w:line="240" w:lineRule="auto"/>
    </w:pPr>
  </w:style>
  <w:style w:type="character" w:styleId="Hyperlink">
    <w:name w:val="Hyperlink"/>
    <w:basedOn w:val="DefaultParagraphFont"/>
    <w:uiPriority w:val="99"/>
    <w:unhideWhenUsed/>
    <w:rsid w:val="1CD00C89"/>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2120420A"/>
    <w:pPr>
      <w:ind w:left="720"/>
      <w:contextualSpacing/>
    </w:pPr>
  </w:style>
  <w:style w:type="character" w:styleId="UnresolvedMention">
    <w:name w:val="Unresolved Mention"/>
    <w:basedOn w:val="DefaultParagraphFont"/>
    <w:uiPriority w:val="99"/>
    <w:semiHidden/>
    <w:unhideWhenUsed/>
    <w:rsid w:val="000D54D5"/>
    <w:rPr>
      <w:color w:val="605E5C"/>
      <w:shd w:val="clear" w:color="auto" w:fill="E1DFDD"/>
    </w:rPr>
  </w:style>
  <w:style w:type="character" w:styleId="FollowedHyperlink">
    <w:name w:val="FollowedHyperlink"/>
    <w:basedOn w:val="DefaultParagraphFont"/>
    <w:uiPriority w:val="99"/>
    <w:semiHidden/>
    <w:unhideWhenUsed/>
    <w:rsid w:val="00AE21D4"/>
    <w:rPr>
      <w:color w:val="96607D" w:themeColor="followedHyperlink"/>
      <w:u w:val="single"/>
    </w:rPr>
  </w:style>
  <w:style w:type="paragraph" w:styleId="TOC1">
    <w:name w:val="toc 1"/>
    <w:basedOn w:val="Normal"/>
    <w:next w:val="Normal"/>
    <w:autoRedefine/>
    <w:uiPriority w:val="39"/>
    <w:unhideWhenUsed/>
    <w:rsid w:val="0062739C"/>
    <w:pPr>
      <w:spacing w:after="100"/>
    </w:pPr>
  </w:style>
  <w:style w:type="paragraph" w:styleId="TOC2">
    <w:name w:val="toc 2"/>
    <w:basedOn w:val="Normal"/>
    <w:next w:val="Normal"/>
    <w:autoRedefine/>
    <w:uiPriority w:val="39"/>
    <w:unhideWhenUsed/>
    <w:rsid w:val="0062739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kradon.org/information/ukmaps" TargetMode="External"/><Relationship Id="rId18" Type="http://schemas.openxmlformats.org/officeDocument/2006/relationships/image" Target="media/image4.png"/><Relationship Id="rId26" Type="http://schemas.openxmlformats.org/officeDocument/2006/relationships/hyperlink" Target="https://assets.publishing.service.gov.uk/media/65fd92d2a6c0f70011ef92dd/CD2.2.G.53_Asbestos_in_Soil_A_pan_European_perspective__Nicole__2021.pdf" TargetMode="External"/><Relationship Id="rId39" Type="http://schemas.openxmlformats.org/officeDocument/2006/relationships/fontTable" Target="fontTable.xml"/><Relationship Id="rId21" Type="http://schemas.openxmlformats.org/officeDocument/2006/relationships/image" Target="media/image7.png"/><Relationship Id="rId34" Type="http://schemas.openxmlformats.org/officeDocument/2006/relationships/hyperlink" Target="https://www.bbc.co.uk/news/uk-wales-56115198"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hyperlink" Target="https://assets.publishing.service.gov.uk/media/5a7cb30ded915d63cc65c503/sp5-080-tr1-e-e.pdf" TargetMode="External"/><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lood-risk-maps.naturalresources.wales/?locale=en" TargetMode="External"/><Relationship Id="rId24" Type="http://schemas.openxmlformats.org/officeDocument/2006/relationships/hyperlink" Target="https://www.thomsonec.com/teh/chapter-11-ecological-studies-and-surveys/" TargetMode="External"/><Relationship Id="rId32" Type="http://schemas.openxmlformats.org/officeDocument/2006/relationships/hyperlink" Target="https://check-your-flood-risk.naturalresources.wales/home/GetRiskLevels?rnd=1736179271251&amp;%20postcode=sa1%203ra&amp;address=TESCO%20STORES%20LTD%2C%20SWANSEA%20MARINA%2C%20ALBERT%20ROW%2C%20OYSTERMOUTH%20ROAD%2C%20SWANSEA%2C%20SA1%203RA&amp;latitude=265513&amp;longitude=192675&amp;culture=en-GB"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hyperlink" Target="https://www.europarl.europa.eu/factsheets/en/sheet/75/air-and-noise-pollution" TargetMode="External"/><Relationship Id="rId28" Type="http://schemas.openxmlformats.org/officeDocument/2006/relationships/hyperlink" Target="https://www.tensar.co.uk/resources/articles/what-are-the-types-of-piles-and-their-construction-methods" TargetMode="External"/><Relationship Id="rId36" Type="http://schemas.openxmlformats.org/officeDocument/2006/relationships/hyperlink" Target="https://www.ukradon.org/information/ukmaps" TargetMode="External"/><Relationship Id="rId10" Type="http://schemas.openxmlformats.org/officeDocument/2006/relationships/hyperlink" Target="https://digimap.edina.ac.uk/roam/map/historic" TargetMode="External"/><Relationship Id="rId19" Type="http://schemas.openxmlformats.org/officeDocument/2006/relationships/image" Target="media/image5.png"/><Relationship Id="rId31" Type="http://schemas.openxmlformats.org/officeDocument/2006/relationships/hyperlink" Target="https://www.swanseahistoryweb.org.uk/subheads/slip/maindr.html?utm_source" TargetMode="External"/><Relationship Id="rId4" Type="http://schemas.openxmlformats.org/officeDocument/2006/relationships/settings" Target="settings.xml"/><Relationship Id="rId9" Type="http://schemas.openxmlformats.org/officeDocument/2006/relationships/hyperlink" Target="https://digimap.edina.ac.uk/roam/map/historic" TargetMode="External"/><Relationship Id="rId14" Type="http://schemas.openxmlformats.org/officeDocument/2006/relationships/hyperlink" Target="https://www.understandconstruction.com/pile-foundations.html" TargetMode="External"/><Relationship Id="rId22" Type="http://schemas.openxmlformats.org/officeDocument/2006/relationships/hyperlink" Target="https://www.hse.gov.uk/electricity/information/excavations.htm" TargetMode="External"/><Relationship Id="rId27" Type="http://schemas.openxmlformats.org/officeDocument/2006/relationships/hyperlink" Target="https://www.bgs.ac.uk/datasets/bgs-geology/bgs-geology-themes/" TargetMode="External"/><Relationship Id="rId30" Type="http://schemas.openxmlformats.org/officeDocument/2006/relationships/hyperlink" Target="https://www.sciencedirect.com/science/article/pii/S2405844024043883" TargetMode="External"/><Relationship Id="rId35" Type="http://schemas.openxmlformats.org/officeDocument/2006/relationships/hyperlink" Target="https://www.igne.com/services/unexploded-ordnance/uxo-surveys" TargetMode="External"/><Relationship Id="rId8" Type="http://schemas.openxmlformats.org/officeDocument/2006/relationships/hyperlink" Target="https://digimap.edina.ac.uk/roam/map/aerial" TargetMode="External"/><Relationship Id="rId3" Type="http://schemas.openxmlformats.org/officeDocument/2006/relationships/styles" Target="styles.xml"/><Relationship Id="rId12" Type="http://schemas.openxmlformats.org/officeDocument/2006/relationships/hyperlink" Target="https://datamap.gov.wales/maps/new?layer=inspire-nrw:NRW_SSSI" TargetMode="External"/><Relationship Id="rId17" Type="http://schemas.openxmlformats.org/officeDocument/2006/relationships/image" Target="media/image3.png"/><Relationship Id="rId25" Type="http://schemas.openxmlformats.org/officeDocument/2006/relationships/hyperlink" Target="https://www.walesonline.co.uk/lifestyle/nostalgia/what-before-giant-swansea-supermarkets-18275878" TargetMode="External"/><Relationship Id="rId33" Type="http://schemas.openxmlformats.org/officeDocument/2006/relationships/hyperlink" Target="https://coflein.gov.uk/media/255/947/665377.pdf"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88DCB7-0F93-4CBB-A274-B0E3F8836E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3906</Words>
  <Characters>22268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 James (2415463)</dc:creator>
  <cp:keywords/>
  <dc:description/>
  <cp:lastModifiedBy>Louis James</cp:lastModifiedBy>
  <cp:revision>2</cp:revision>
  <dcterms:created xsi:type="dcterms:W3CDTF">2025-01-11T23:37:00Z</dcterms:created>
  <dcterms:modified xsi:type="dcterms:W3CDTF">2025-01-11T23:37:00Z</dcterms:modified>
</cp:coreProperties>
</file>