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599793"/>
        <w:docPartObj>
          <w:docPartGallery w:val="Cover Pages"/>
          <w:docPartUnique/>
        </w:docPartObj>
      </w:sdtPr>
      <w:sdtEndPr/>
      <w:sdtContent>
        <w:p w14:paraId="19B31F85" w14:textId="1CDB5C4E" w:rsidR="00A11E57" w:rsidRDefault="00CD381C">
          <w:r>
            <w:rPr>
              <w:noProof/>
            </w:rPr>
            <mc:AlternateContent>
              <mc:Choice Requires="wps">
                <w:drawing>
                  <wp:anchor distT="0" distB="0" distL="114300" distR="114300" simplePos="0" relativeHeight="251661312" behindDoc="0" locked="0" layoutInCell="1" allowOverlap="1" wp14:anchorId="2A768BA9" wp14:editId="6E589961">
                    <wp:simplePos x="0" y="0"/>
                    <wp:positionH relativeFrom="page">
                      <wp:posOffset>3512745</wp:posOffset>
                    </wp:positionH>
                    <wp:positionV relativeFrom="page">
                      <wp:posOffset>18107</wp:posOffset>
                    </wp:positionV>
                    <wp:extent cx="2797810" cy="4725827"/>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725827"/>
                            </a:xfrm>
                            <a:prstGeom prst="rect">
                              <a:avLst/>
                            </a:prstGeom>
                            <a:noFill/>
                            <a:ln w="6350">
                              <a:noFill/>
                            </a:ln>
                            <a:effectLst/>
                          </wps:spPr>
                          <wps:txbx>
                            <w:txbxContent>
                              <w:p w14:paraId="213CB949" w14:textId="453E2813" w:rsidR="00685BA6" w:rsidRPr="00082D13" w:rsidRDefault="00685BA6">
                                <w:pPr>
                                  <w:spacing w:line="240" w:lineRule="auto"/>
                                  <w:rPr>
                                    <w:rFonts w:eastAsiaTheme="majorEastAsia" w:cs="Arial"/>
                                    <w:noProof/>
                                    <w:color w:val="4472C4" w:themeColor="accent1"/>
                                    <w:sz w:val="36"/>
                                    <w:szCs w:val="36"/>
                                  </w:rPr>
                                </w:pPr>
                              </w:p>
                              <w:sdt>
                                <w:sdtPr>
                                  <w:rPr>
                                    <w:rFonts w:eastAsiaTheme="majorEastAsia" w:cs="Arial"/>
                                    <w:noProof/>
                                    <w:color w:val="FFFFFF" w:themeColor="background1"/>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9CF9AA" w14:textId="1033AA8D" w:rsidR="00685BA6" w:rsidRPr="00082D13" w:rsidRDefault="00CD381C" w:rsidP="00CD381C">
                                    <w:pPr>
                                      <w:spacing w:line="360" w:lineRule="auto"/>
                                      <w:rPr>
                                        <w:rFonts w:eastAsiaTheme="majorEastAsia" w:cs="Arial"/>
                                        <w:noProof/>
                                        <w:color w:val="FFFFFF" w:themeColor="background1"/>
                                        <w:sz w:val="36"/>
                                        <w:szCs w:val="36"/>
                                      </w:rPr>
                                    </w:pPr>
                                    <w:r>
                                      <w:rPr>
                                        <w:rFonts w:eastAsiaTheme="majorEastAsia" w:cs="Arial"/>
                                        <w:noProof/>
                                        <w:color w:val="FFFFFF" w:themeColor="background1"/>
                                        <w:sz w:val="36"/>
                                        <w:szCs w:val="36"/>
                                      </w:rPr>
                                      <w:t xml:space="preserve">     </w:t>
                                    </w:r>
                                  </w:p>
                                </w:sdtContent>
                              </w:sdt>
                              <w:p w14:paraId="01691D1A" w14:textId="77777777" w:rsidR="00C50276" w:rsidRPr="00082D13" w:rsidRDefault="00C50276" w:rsidP="00CD381C">
                                <w:pPr>
                                  <w:spacing w:line="360" w:lineRule="auto"/>
                                  <w:rPr>
                                    <w:rFonts w:eastAsiaTheme="majorEastAsia" w:cs="Arial"/>
                                    <w:noProof/>
                                    <w:color w:val="FFFFFF" w:themeColor="background1"/>
                                    <w:sz w:val="36"/>
                                    <w:szCs w:val="36"/>
                                  </w:rPr>
                                </w:pPr>
                              </w:p>
                              <w:p w14:paraId="05841DA3" w14:textId="2078B80E" w:rsidR="00C50276" w:rsidRPr="00082D13" w:rsidRDefault="00C50276" w:rsidP="00CD381C">
                                <w:pPr>
                                  <w:spacing w:line="360" w:lineRule="auto"/>
                                  <w:rPr>
                                    <w:rFonts w:eastAsiaTheme="majorEastAsia" w:cs="Arial"/>
                                    <w:noProof/>
                                    <w:color w:val="FFFFFF" w:themeColor="background1"/>
                                    <w:sz w:val="40"/>
                                    <w:szCs w:val="40"/>
                                  </w:rPr>
                                </w:pPr>
                                <w:r w:rsidRPr="00082D13">
                                  <w:rPr>
                                    <w:rFonts w:eastAsiaTheme="majorEastAsia" w:cs="Arial"/>
                                    <w:noProof/>
                                    <w:color w:val="FFFFFF" w:themeColor="background1"/>
                                    <w:sz w:val="40"/>
                                    <w:szCs w:val="40"/>
                                  </w:rPr>
                                  <w:t>What is the true reflection of the United Kingdom penal system and is it benefiting British Citizens?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2A768BA9" id="_x0000_t202" coordsize="21600,21600" o:spt="202" path="m,l,21600r21600,l21600,xe">
                    <v:stroke joinstyle="miter"/>
                    <v:path gradientshapeok="t" o:connecttype="rect"/>
                  </v:shapetype>
                  <v:shape id="Text Box 470" o:spid="_x0000_s1026" type="#_x0000_t202" style="position:absolute;margin-left:276.6pt;margin-top:1.45pt;width:220.3pt;height:372.1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" filled="f" stroked="f" strokeweight=".5pt">
                    <v:textbox>
                      <w:txbxContent>
                        <w:p w14:paraId="213CB949" w14:textId="453E2813" w:rsidR="00685BA6" w:rsidRPr="00082D13" w:rsidRDefault="00685BA6">
                          <w:pPr>
                            <w:spacing w:line="240" w:lineRule="auto"/>
                            <w:rPr>
                              <w:rFonts w:eastAsiaTheme="majorEastAsia" w:cs="Arial"/>
                              <w:noProof/>
                              <w:color w:val="4472C4" w:themeColor="accent1"/>
                              <w:sz w:val="36"/>
                              <w:szCs w:val="36"/>
                            </w:rPr>
                          </w:pPr>
                        </w:p>
                        <w:sdt>
                          <w:sdtPr>
                            <w:rPr>
                              <w:rFonts w:eastAsiaTheme="majorEastAsia" w:cs="Arial"/>
                              <w:noProof/>
                              <w:color w:val="FFFFFF" w:themeColor="background1"/>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9CF9AA" w14:textId="1033AA8D" w:rsidR="00685BA6" w:rsidRPr="00082D13" w:rsidRDefault="00CD381C" w:rsidP="00CD381C">
                              <w:pPr>
                                <w:spacing w:line="360" w:lineRule="auto"/>
                                <w:rPr>
                                  <w:rFonts w:eastAsiaTheme="majorEastAsia" w:cs="Arial"/>
                                  <w:noProof/>
                                  <w:color w:val="FFFFFF" w:themeColor="background1"/>
                                  <w:sz w:val="36"/>
                                  <w:szCs w:val="36"/>
                                </w:rPr>
                              </w:pPr>
                              <w:r>
                                <w:rPr>
                                  <w:rFonts w:eastAsiaTheme="majorEastAsia" w:cs="Arial"/>
                                  <w:noProof/>
                                  <w:color w:val="FFFFFF" w:themeColor="background1"/>
                                  <w:sz w:val="36"/>
                                  <w:szCs w:val="36"/>
                                </w:rPr>
                                <w:t xml:space="preserve">     </w:t>
                              </w:r>
                            </w:p>
                          </w:sdtContent>
                        </w:sdt>
                        <w:p w14:paraId="01691D1A" w14:textId="77777777" w:rsidR="00C50276" w:rsidRPr="00082D13" w:rsidRDefault="00C50276" w:rsidP="00CD381C">
                          <w:pPr>
                            <w:spacing w:line="360" w:lineRule="auto"/>
                            <w:rPr>
                              <w:rFonts w:eastAsiaTheme="majorEastAsia" w:cs="Arial"/>
                              <w:noProof/>
                              <w:color w:val="FFFFFF" w:themeColor="background1"/>
                              <w:sz w:val="36"/>
                              <w:szCs w:val="36"/>
                            </w:rPr>
                          </w:pPr>
                        </w:p>
                        <w:p w14:paraId="05841DA3" w14:textId="2078B80E" w:rsidR="00C50276" w:rsidRPr="00082D13" w:rsidRDefault="00C50276" w:rsidP="00CD381C">
                          <w:pPr>
                            <w:spacing w:line="360" w:lineRule="auto"/>
                            <w:rPr>
                              <w:rFonts w:eastAsiaTheme="majorEastAsia" w:cs="Arial"/>
                              <w:noProof/>
                              <w:color w:val="FFFFFF" w:themeColor="background1"/>
                              <w:sz w:val="40"/>
                              <w:szCs w:val="40"/>
                            </w:rPr>
                          </w:pPr>
                          <w:r w:rsidRPr="00082D13">
                            <w:rPr>
                              <w:rFonts w:eastAsiaTheme="majorEastAsia" w:cs="Arial"/>
                              <w:noProof/>
                              <w:color w:val="FFFFFF" w:themeColor="background1"/>
                              <w:sz w:val="40"/>
                              <w:szCs w:val="40"/>
                            </w:rPr>
                            <w:t>What is the true reflection of the United Kingdom penal system and is it benefiting British Citizens?</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980552" wp14:editId="0AB9437F">
                    <wp:simplePos x="0" y="0"/>
                    <wp:positionH relativeFrom="page">
                      <wp:posOffset>3440317</wp:posOffset>
                    </wp:positionH>
                    <wp:positionV relativeFrom="page">
                      <wp:posOffset>353085</wp:posOffset>
                    </wp:positionV>
                    <wp:extent cx="2875915" cy="4246075"/>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42460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2CE3A7" w14:textId="1A82DCC4" w:rsidR="00685BA6" w:rsidRDefault="00685BA6" w:rsidP="00685BA6">
                                <w:pPr>
                                  <w:spacing w:before="240"/>
                                  <w:rPr>
                                    <w:color w:val="FFFFFF" w:themeColor="background1"/>
                                  </w:rPr>
                                </w:pPr>
                                <w:r>
                                  <w:rPr>
                                    <w:color w:val="FFFFFF" w:themeColor="background1"/>
                                  </w:rPr>
                                  <w:t xml:space="preserv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6980552" id="Rectangle 467" o:spid="_x0000_s1027" style="position:absolute;margin-left:270.9pt;margin-top:27.8pt;width:226.45pt;height:334.3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" fillcolor="#44546a [3215]" stroked="f" strokeweight="1pt">
                    <v:textbox inset="14.4pt,14.4pt,14.4pt,28.8pt">
                      <w:txbxContent>
                        <w:p w14:paraId="3D2CE3A7" w14:textId="1A82DCC4" w:rsidR="00685BA6" w:rsidRDefault="00685BA6" w:rsidP="00685BA6">
                          <w:pPr>
                            <w:spacing w:before="240"/>
                            <w:rPr>
                              <w:color w:val="FFFFFF" w:themeColor="background1"/>
                            </w:rPr>
                          </w:pPr>
                          <w:r>
                            <w:rPr>
                              <w:color w:val="FFFFFF" w:themeColor="background1"/>
                            </w:rPr>
                            <w:t xml:space="preserve"> </w:t>
                          </w:r>
                        </w:p>
                      </w:txbxContent>
                    </v:textbox>
                    <w10:wrap anchorx="page" anchory="page"/>
                  </v:rect>
                </w:pict>
              </mc:Fallback>
            </mc:AlternateContent>
          </w:r>
          <w:r w:rsidR="00082D13">
            <w:rPr>
              <w:noProof/>
            </w:rPr>
            <mc:AlternateContent>
              <mc:Choice Requires="wps">
                <w:drawing>
                  <wp:anchor distT="0" distB="0" distL="114300" distR="114300" simplePos="0" relativeHeight="251659264" behindDoc="0" locked="0" layoutInCell="1" allowOverlap="1" wp14:anchorId="4BBA8467" wp14:editId="5932B61D">
                    <wp:simplePos x="0" y="0"/>
                    <wp:positionH relativeFrom="page">
                      <wp:posOffset>3331674</wp:posOffset>
                    </wp:positionH>
                    <wp:positionV relativeFrom="page">
                      <wp:posOffset>271604</wp:posOffset>
                    </wp:positionV>
                    <wp:extent cx="3014817" cy="7040880"/>
                    <wp:effectExtent l="0" t="0" r="14605" b="20955"/>
                    <wp:wrapNone/>
                    <wp:docPr id="468" name="Rectangle 468"/>
                    <wp:cNvGraphicFramePr/>
                    <a:graphic xmlns:a="http://schemas.openxmlformats.org/drawingml/2006/main">
                      <a:graphicData uri="http://schemas.microsoft.com/office/word/2010/wordprocessingShape">
                        <wps:wsp>
                          <wps:cNvSpPr/>
                          <wps:spPr>
                            <a:xfrm>
                              <a:off x="0" y="0"/>
                              <a:ext cx="3014817"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23A8C991" id="Rectangle 468" o:spid="_x0000_s1026" style="position:absolute;margin-left:262.35pt;margin-top:21.4pt;width:237.4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" fillcolor="white [3212]" strokecolor="#747070 [1614]" strokeweight="1.25pt">
                    <w10:wrap anchorx="page" anchory="page"/>
                  </v:rect>
                </w:pict>
              </mc:Fallback>
            </mc:AlternateContent>
          </w:r>
          <w:r w:rsidR="00685BA6">
            <w:rPr>
              <w:noProof/>
            </w:rPr>
            <mc:AlternateContent>
              <mc:Choice Requires="wps">
                <w:drawing>
                  <wp:anchor distT="0" distB="0" distL="114300" distR="114300" simplePos="0" relativeHeight="251663360" behindDoc="1" locked="0" layoutInCell="1" allowOverlap="1" wp14:anchorId="73AE7A2D" wp14:editId="56D3EB4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95136F" w14:textId="51920593" w:rsidR="007B4474" w:rsidRDefault="00EA277B" w:rsidP="00EA277B">
                                <w:r>
                                  <w:t xml:space="preserve"> </w:t>
                                </w:r>
                              </w:p>
                              <w:p w14:paraId="522E8FD6" w14:textId="0965640E" w:rsidR="00685BA6" w:rsidRDefault="00F75AED" w:rsidP="00EA277B">
                                <w:r>
                                  <w:t xml:space="preserve"> </w:t>
                                </w:r>
                              </w:p>
                              <w:p w14:paraId="7E23F7CA" w14:textId="1946F4BC" w:rsidR="00714285" w:rsidRDefault="00714285" w:rsidP="00EA277B"/>
                              <w:p w14:paraId="13602BEC" w14:textId="77777777" w:rsidR="008A6571" w:rsidRDefault="008A6571" w:rsidP="00EA277B"/>
                              <w:p w14:paraId="6AB64940" w14:textId="77777777" w:rsidR="008A6571" w:rsidRDefault="008A6571" w:rsidP="00EA277B"/>
                              <w:p w14:paraId="1EDE758B" w14:textId="77777777" w:rsidR="008A6571" w:rsidRDefault="008A6571" w:rsidP="00EA277B"/>
                              <w:p w14:paraId="34AE878B" w14:textId="77777777" w:rsidR="008A6571" w:rsidRDefault="008A6571" w:rsidP="00EA277B"/>
                              <w:p w14:paraId="64F13484" w14:textId="77777777" w:rsidR="008A6571" w:rsidRDefault="008A6571" w:rsidP="00EA277B"/>
                              <w:p w14:paraId="734659A6" w14:textId="77777777" w:rsidR="008A6571" w:rsidRDefault="008A6571" w:rsidP="00EA277B"/>
                              <w:p w14:paraId="70FF435E" w14:textId="77777777" w:rsidR="008A6571" w:rsidRDefault="008A6571" w:rsidP="00EA277B"/>
                              <w:p w14:paraId="1F6ED19B" w14:textId="77777777" w:rsidR="008A6571" w:rsidRDefault="008A6571" w:rsidP="00EA277B"/>
                              <w:p w14:paraId="3ACBF626" w14:textId="77777777" w:rsidR="008A6571" w:rsidRDefault="008A6571" w:rsidP="00EA277B"/>
                              <w:p w14:paraId="77CDCD10" w14:textId="77777777" w:rsidR="008A6571" w:rsidRDefault="008A6571" w:rsidP="00EA277B"/>
                              <w:p w14:paraId="2A8AC74A" w14:textId="77777777" w:rsidR="008A6571" w:rsidRDefault="008A6571" w:rsidP="00EA277B"/>
                              <w:p w14:paraId="556A593B" w14:textId="77777777" w:rsidR="008A6571" w:rsidRDefault="008A6571" w:rsidP="00EA277B"/>
                              <w:p w14:paraId="280B7F3B" w14:textId="77777777" w:rsidR="008A6571" w:rsidRDefault="008A6571" w:rsidP="00EA277B"/>
                              <w:p w14:paraId="544B49AD" w14:textId="77777777" w:rsidR="008A6571" w:rsidRDefault="008A6571" w:rsidP="00EA277B"/>
                              <w:p w14:paraId="7679DB66" w14:textId="77777777" w:rsidR="008A6571" w:rsidRDefault="008A6571" w:rsidP="00EA277B"/>
                              <w:p w14:paraId="04F1975F" w14:textId="77777777" w:rsidR="008A6571" w:rsidRDefault="008A6571" w:rsidP="00EA277B"/>
                              <w:p w14:paraId="593E8D7D" w14:textId="77777777" w:rsidR="008A6571" w:rsidRDefault="008A6571" w:rsidP="00EA277B"/>
                              <w:p w14:paraId="1A0B519B" w14:textId="77777777" w:rsidR="008A6571" w:rsidRDefault="008A6571" w:rsidP="00EA277B"/>
                              <w:p w14:paraId="08A587BD" w14:textId="77777777" w:rsidR="008A6571" w:rsidRDefault="008A6571" w:rsidP="00EA277B"/>
                              <w:p w14:paraId="4884D19E" w14:textId="77777777" w:rsidR="008A6571" w:rsidRDefault="008A6571" w:rsidP="00EA277B"/>
                              <w:p w14:paraId="52336BBC" w14:textId="77777777" w:rsidR="008A6571" w:rsidRDefault="008A6571" w:rsidP="00EA277B"/>
                              <w:p w14:paraId="66D64EE4" w14:textId="77777777" w:rsidR="008A6571" w:rsidRDefault="008A6571" w:rsidP="00EA277B"/>
                              <w:p w14:paraId="2146DA48" w14:textId="77777777" w:rsidR="008A6571" w:rsidRDefault="008A6571" w:rsidP="00EA277B"/>
                              <w:p w14:paraId="07B72A08" w14:textId="77777777" w:rsidR="008A6571" w:rsidRDefault="008A6571" w:rsidP="00EA277B"/>
                              <w:p w14:paraId="1F125E48" w14:textId="77777777" w:rsidR="008A6571" w:rsidRDefault="008A6571" w:rsidP="00EA277B"/>
                              <w:p w14:paraId="0AFB36C1" w14:textId="77777777" w:rsidR="008A6571" w:rsidRDefault="008A6571" w:rsidP="00EA277B"/>
                              <w:p w14:paraId="05FD86C8" w14:textId="77777777" w:rsidR="008A6571" w:rsidRDefault="008A6571" w:rsidP="00EA277B"/>
                              <w:p w14:paraId="2B0225E9" w14:textId="77777777" w:rsidR="008A6571" w:rsidRDefault="008A6571" w:rsidP="00EA277B"/>
                              <w:p w14:paraId="056120F1" w14:textId="77777777" w:rsidR="008A6571" w:rsidRDefault="008A6571" w:rsidP="00EA277B"/>
                              <w:p w14:paraId="08530F7C" w14:textId="77777777" w:rsidR="008A6571" w:rsidRDefault="008A6571" w:rsidP="00EA277B"/>
                              <w:p w14:paraId="298B71EB" w14:textId="77777777" w:rsidR="008A6571" w:rsidRDefault="008A6571" w:rsidP="00EA277B"/>
                              <w:p w14:paraId="7B6A6CC6" w14:textId="77777777" w:rsidR="008A6571" w:rsidRDefault="008A6571" w:rsidP="00EA277B"/>
                              <w:p w14:paraId="5868947F" w14:textId="77777777" w:rsidR="008A6571" w:rsidRDefault="008A6571" w:rsidP="00EA277B"/>
                              <w:p w14:paraId="40D46838" w14:textId="77777777" w:rsidR="008A6571" w:rsidRDefault="008A6571" w:rsidP="00EA277B"/>
                              <w:p w14:paraId="68E626BC" w14:textId="77777777" w:rsidR="008A6571" w:rsidRDefault="008A6571" w:rsidP="00EA277B"/>
                              <w:p w14:paraId="3467C8CE" w14:textId="77777777" w:rsidR="008A6571" w:rsidRDefault="008A6571" w:rsidP="00EA277B"/>
                              <w:p w14:paraId="72434C9D" w14:textId="77777777" w:rsidR="008A6571" w:rsidRDefault="008A6571" w:rsidP="00EA277B"/>
                              <w:p w14:paraId="7B9A20E0" w14:textId="77777777" w:rsidR="008A6571" w:rsidRDefault="008A6571" w:rsidP="00EA277B"/>
                              <w:p w14:paraId="18230484" w14:textId="77777777" w:rsidR="008A6571" w:rsidRDefault="008A6571" w:rsidP="00EA277B"/>
                              <w:p w14:paraId="12E8B1C3" w14:textId="77777777" w:rsidR="008A6571" w:rsidRDefault="008A6571" w:rsidP="00EA277B"/>
                              <w:p w14:paraId="6861E011" w14:textId="77777777" w:rsidR="008A6571" w:rsidRDefault="008A6571" w:rsidP="00EA277B"/>
                              <w:p w14:paraId="10727416" w14:textId="77777777" w:rsidR="008A6571" w:rsidRDefault="008A6571" w:rsidP="00EA277B"/>
                              <w:p w14:paraId="44217196" w14:textId="77777777" w:rsidR="008A6571" w:rsidRDefault="008A6571" w:rsidP="00EA277B"/>
                              <w:p w14:paraId="3363680F" w14:textId="77777777" w:rsidR="008A6571" w:rsidRDefault="008A6571" w:rsidP="00EA277B"/>
                              <w:p w14:paraId="029FFFBD" w14:textId="77777777" w:rsidR="008A6571" w:rsidRDefault="008A6571" w:rsidP="00EA277B"/>
                              <w:p w14:paraId="00A28B2D" w14:textId="77777777" w:rsidR="008A6571" w:rsidRDefault="008A6571" w:rsidP="00EA277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AE7A2D"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2C95136F" w14:textId="51920593" w:rsidR="007B4474" w:rsidRDefault="00EA277B" w:rsidP="00EA277B">
                          <w:r>
                            <w:t xml:space="preserve"> </w:t>
                          </w:r>
                        </w:p>
                        <w:p w14:paraId="522E8FD6" w14:textId="0965640E" w:rsidR="00685BA6" w:rsidRDefault="00F75AED" w:rsidP="00EA277B">
                          <w:r>
                            <w:t xml:space="preserve"> </w:t>
                          </w:r>
                        </w:p>
                        <w:p w14:paraId="7E23F7CA" w14:textId="1946F4BC" w:rsidR="00714285" w:rsidRDefault="00714285" w:rsidP="00EA277B"/>
                        <w:p w14:paraId="13602BEC" w14:textId="77777777" w:rsidR="008A6571" w:rsidRDefault="008A6571" w:rsidP="00EA277B"/>
                        <w:p w14:paraId="6AB64940" w14:textId="77777777" w:rsidR="008A6571" w:rsidRDefault="008A6571" w:rsidP="00EA277B"/>
                        <w:p w14:paraId="1EDE758B" w14:textId="77777777" w:rsidR="008A6571" w:rsidRDefault="008A6571" w:rsidP="00EA277B"/>
                        <w:p w14:paraId="34AE878B" w14:textId="77777777" w:rsidR="008A6571" w:rsidRDefault="008A6571" w:rsidP="00EA277B"/>
                        <w:p w14:paraId="64F13484" w14:textId="77777777" w:rsidR="008A6571" w:rsidRDefault="008A6571" w:rsidP="00EA277B"/>
                        <w:p w14:paraId="734659A6" w14:textId="77777777" w:rsidR="008A6571" w:rsidRDefault="008A6571" w:rsidP="00EA277B"/>
                        <w:p w14:paraId="70FF435E" w14:textId="77777777" w:rsidR="008A6571" w:rsidRDefault="008A6571" w:rsidP="00EA277B"/>
                        <w:p w14:paraId="1F6ED19B" w14:textId="77777777" w:rsidR="008A6571" w:rsidRDefault="008A6571" w:rsidP="00EA277B"/>
                        <w:p w14:paraId="3ACBF626" w14:textId="77777777" w:rsidR="008A6571" w:rsidRDefault="008A6571" w:rsidP="00EA277B"/>
                        <w:p w14:paraId="77CDCD10" w14:textId="77777777" w:rsidR="008A6571" w:rsidRDefault="008A6571" w:rsidP="00EA277B"/>
                        <w:p w14:paraId="2A8AC74A" w14:textId="77777777" w:rsidR="008A6571" w:rsidRDefault="008A6571" w:rsidP="00EA277B"/>
                        <w:p w14:paraId="556A593B" w14:textId="77777777" w:rsidR="008A6571" w:rsidRDefault="008A6571" w:rsidP="00EA277B"/>
                        <w:p w14:paraId="280B7F3B" w14:textId="77777777" w:rsidR="008A6571" w:rsidRDefault="008A6571" w:rsidP="00EA277B"/>
                        <w:p w14:paraId="544B49AD" w14:textId="77777777" w:rsidR="008A6571" w:rsidRDefault="008A6571" w:rsidP="00EA277B"/>
                        <w:p w14:paraId="7679DB66" w14:textId="77777777" w:rsidR="008A6571" w:rsidRDefault="008A6571" w:rsidP="00EA277B"/>
                        <w:p w14:paraId="04F1975F" w14:textId="77777777" w:rsidR="008A6571" w:rsidRDefault="008A6571" w:rsidP="00EA277B"/>
                        <w:p w14:paraId="593E8D7D" w14:textId="77777777" w:rsidR="008A6571" w:rsidRDefault="008A6571" w:rsidP="00EA277B"/>
                        <w:p w14:paraId="1A0B519B" w14:textId="77777777" w:rsidR="008A6571" w:rsidRDefault="008A6571" w:rsidP="00EA277B"/>
                        <w:p w14:paraId="08A587BD" w14:textId="77777777" w:rsidR="008A6571" w:rsidRDefault="008A6571" w:rsidP="00EA277B"/>
                        <w:p w14:paraId="4884D19E" w14:textId="77777777" w:rsidR="008A6571" w:rsidRDefault="008A6571" w:rsidP="00EA277B"/>
                        <w:p w14:paraId="52336BBC" w14:textId="77777777" w:rsidR="008A6571" w:rsidRDefault="008A6571" w:rsidP="00EA277B"/>
                        <w:p w14:paraId="66D64EE4" w14:textId="77777777" w:rsidR="008A6571" w:rsidRDefault="008A6571" w:rsidP="00EA277B"/>
                        <w:p w14:paraId="2146DA48" w14:textId="77777777" w:rsidR="008A6571" w:rsidRDefault="008A6571" w:rsidP="00EA277B"/>
                        <w:p w14:paraId="07B72A08" w14:textId="77777777" w:rsidR="008A6571" w:rsidRDefault="008A6571" w:rsidP="00EA277B"/>
                        <w:p w14:paraId="1F125E48" w14:textId="77777777" w:rsidR="008A6571" w:rsidRDefault="008A6571" w:rsidP="00EA277B"/>
                        <w:p w14:paraId="0AFB36C1" w14:textId="77777777" w:rsidR="008A6571" w:rsidRDefault="008A6571" w:rsidP="00EA277B"/>
                        <w:p w14:paraId="05FD86C8" w14:textId="77777777" w:rsidR="008A6571" w:rsidRDefault="008A6571" w:rsidP="00EA277B"/>
                        <w:p w14:paraId="2B0225E9" w14:textId="77777777" w:rsidR="008A6571" w:rsidRDefault="008A6571" w:rsidP="00EA277B"/>
                        <w:p w14:paraId="056120F1" w14:textId="77777777" w:rsidR="008A6571" w:rsidRDefault="008A6571" w:rsidP="00EA277B"/>
                        <w:p w14:paraId="08530F7C" w14:textId="77777777" w:rsidR="008A6571" w:rsidRDefault="008A6571" w:rsidP="00EA277B"/>
                        <w:p w14:paraId="298B71EB" w14:textId="77777777" w:rsidR="008A6571" w:rsidRDefault="008A6571" w:rsidP="00EA277B"/>
                        <w:p w14:paraId="7B6A6CC6" w14:textId="77777777" w:rsidR="008A6571" w:rsidRDefault="008A6571" w:rsidP="00EA277B"/>
                        <w:p w14:paraId="5868947F" w14:textId="77777777" w:rsidR="008A6571" w:rsidRDefault="008A6571" w:rsidP="00EA277B"/>
                        <w:p w14:paraId="40D46838" w14:textId="77777777" w:rsidR="008A6571" w:rsidRDefault="008A6571" w:rsidP="00EA277B"/>
                        <w:p w14:paraId="68E626BC" w14:textId="77777777" w:rsidR="008A6571" w:rsidRDefault="008A6571" w:rsidP="00EA277B"/>
                        <w:p w14:paraId="3467C8CE" w14:textId="77777777" w:rsidR="008A6571" w:rsidRDefault="008A6571" w:rsidP="00EA277B"/>
                        <w:p w14:paraId="72434C9D" w14:textId="77777777" w:rsidR="008A6571" w:rsidRDefault="008A6571" w:rsidP="00EA277B"/>
                        <w:p w14:paraId="7B9A20E0" w14:textId="77777777" w:rsidR="008A6571" w:rsidRDefault="008A6571" w:rsidP="00EA277B"/>
                        <w:p w14:paraId="18230484" w14:textId="77777777" w:rsidR="008A6571" w:rsidRDefault="008A6571" w:rsidP="00EA277B"/>
                        <w:p w14:paraId="12E8B1C3" w14:textId="77777777" w:rsidR="008A6571" w:rsidRDefault="008A6571" w:rsidP="00EA277B"/>
                        <w:p w14:paraId="6861E011" w14:textId="77777777" w:rsidR="008A6571" w:rsidRDefault="008A6571" w:rsidP="00EA277B"/>
                        <w:p w14:paraId="10727416" w14:textId="77777777" w:rsidR="008A6571" w:rsidRDefault="008A6571" w:rsidP="00EA277B"/>
                        <w:p w14:paraId="44217196" w14:textId="77777777" w:rsidR="008A6571" w:rsidRDefault="008A6571" w:rsidP="00EA277B"/>
                        <w:p w14:paraId="3363680F" w14:textId="77777777" w:rsidR="008A6571" w:rsidRDefault="008A6571" w:rsidP="00EA277B"/>
                        <w:p w14:paraId="029FFFBD" w14:textId="77777777" w:rsidR="008A6571" w:rsidRDefault="008A6571" w:rsidP="00EA277B"/>
                        <w:p w14:paraId="00A28B2D" w14:textId="77777777" w:rsidR="008A6571" w:rsidRDefault="008A6571" w:rsidP="00EA277B"/>
                      </w:txbxContent>
                    </v:textbox>
                    <w10:wrap anchorx="page" anchory="page"/>
                  </v:rect>
                </w:pict>
              </mc:Fallback>
            </mc:AlternateContent>
          </w:r>
          <w:r w:rsidR="00EE04C1">
            <w:rPr>
              <w:noProof/>
            </w:rPr>
            <mc:AlternateContent>
              <mc:Choice Requires="wps">
                <w:drawing>
                  <wp:anchor distT="0" distB="0" distL="114300" distR="114300" simplePos="0" relativeHeight="251662336" behindDoc="0" locked="0" layoutInCell="1" allowOverlap="1" wp14:anchorId="4BF94012" wp14:editId="41CBEC87">
                    <wp:simplePos x="0" y="0"/>
                    <wp:positionH relativeFrom="page">
                      <wp:posOffset>3321050</wp:posOffset>
                    </wp:positionH>
                    <wp:positionV relativeFrom="page">
                      <wp:posOffset>7626351</wp:posOffset>
                    </wp:positionV>
                    <wp:extent cx="3027045" cy="110490"/>
                    <wp:effectExtent l="0" t="0" r="1905" b="3810"/>
                    <wp:wrapNone/>
                    <wp:docPr id="469" name="Rectangle 469"/>
                    <wp:cNvGraphicFramePr/>
                    <a:graphic xmlns:a="http://schemas.openxmlformats.org/drawingml/2006/main">
                      <a:graphicData uri="http://schemas.microsoft.com/office/word/2010/wordprocessingShape">
                        <wps:wsp>
                          <wps:cNvSpPr/>
                          <wps:spPr>
                            <a:xfrm>
                              <a:off x="0" y="0"/>
                              <a:ext cx="3027045" cy="11049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383B034" id="Rectangle 469" o:spid="_x0000_s1026" style="position:absolute;margin-left:261.5pt;margin-top:600.5pt;width:238.35pt;height:8.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" fillcolor="#4472c4 [3204]" stroked="f" strokeweight="1pt">
                    <w10:wrap anchorx="page" anchory="page"/>
                  </v:rect>
                </w:pict>
              </mc:Fallback>
            </mc:AlternateContent>
          </w:r>
          <w:r w:rsidR="00886236">
            <w:rPr>
              <w:rFonts w:cs="Arial"/>
              <w:noProof/>
              <w:szCs w:val="24"/>
            </w:rPr>
            <w:drawing>
              <wp:anchor distT="0" distB="0" distL="114300" distR="114300" simplePos="0" relativeHeight="251665408" behindDoc="0" locked="0" layoutInCell="1" allowOverlap="1" wp14:anchorId="2D910D70" wp14:editId="3F725CBE">
                <wp:simplePos x="0" y="0"/>
                <wp:positionH relativeFrom="column">
                  <wp:posOffset>2400300</wp:posOffset>
                </wp:positionH>
                <wp:positionV relativeFrom="paragraph">
                  <wp:posOffset>6522720</wp:posOffset>
                </wp:positionV>
                <wp:extent cx="3257550" cy="1267460"/>
                <wp:effectExtent l="0" t="0" r="0" b="8890"/>
                <wp:wrapThrough wrapText="bothSides">
                  <wp:wrapPolygon edited="0">
                    <wp:start x="0" y="0"/>
                    <wp:lineTo x="0" y="21427"/>
                    <wp:lineTo x="20337" y="21427"/>
                    <wp:lineTo x="2033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11" r="-6737"/>
                        <a:stretch/>
                      </pic:blipFill>
                      <pic:spPr bwMode="auto">
                        <a:xfrm>
                          <a:off x="0" y="0"/>
                          <a:ext cx="3257550" cy="1267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2D13">
            <w:rPr>
              <w:noProof/>
            </w:rPr>
            <mc:AlternateContent>
              <mc:Choice Requires="wps">
                <w:drawing>
                  <wp:anchor distT="0" distB="0" distL="114300" distR="114300" simplePos="0" relativeHeight="251664384" behindDoc="0" locked="0" layoutInCell="1" allowOverlap="1" wp14:anchorId="43EA4910" wp14:editId="33D5C887">
                    <wp:simplePos x="0" y="0"/>
                    <wp:positionH relativeFrom="page">
                      <wp:posOffset>3440317</wp:posOffset>
                    </wp:positionH>
                    <wp:positionV relativeFrom="page">
                      <wp:posOffset>5622202</wp:posOffset>
                    </wp:positionV>
                    <wp:extent cx="2797810" cy="170670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706704"/>
                            </a:xfrm>
                            <a:prstGeom prst="rect">
                              <a:avLst/>
                            </a:prstGeom>
                            <a:noFill/>
                            <a:ln w="6350">
                              <a:noFill/>
                            </a:ln>
                            <a:effectLst/>
                          </wps:spPr>
                          <wps:txbx>
                            <w:txbxContent>
                              <w:p w14:paraId="0D08A4F6" w14:textId="3686E60A" w:rsidR="00685BA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Name: Alicia Samuel</w:t>
                                </w:r>
                              </w:p>
                              <w:p w14:paraId="11DF4329" w14:textId="1DD77B17" w:rsidR="007F1E9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Student Number: 0901811</w:t>
                                </w:r>
                              </w:p>
                              <w:p w14:paraId="1E3C046A" w14:textId="0F2A069C" w:rsidR="007F1E96"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University: UWTSD Swansea </w:t>
                                </w:r>
                              </w:p>
                              <w:p w14:paraId="39B8074E" w14:textId="362693C1"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Degree: BSC Proffesional Policing </w:t>
                                </w:r>
                              </w:p>
                              <w:p w14:paraId="57136DD5" w14:textId="6E45980E"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Due date: 6</w:t>
                                </w:r>
                                <w:r w:rsidRPr="00CD381C">
                                  <w:rPr>
                                    <w:rFonts w:ascii="Arial" w:hAnsi="Arial" w:cs="Arial"/>
                                    <w:noProof/>
                                    <w:color w:val="44546A" w:themeColor="text2"/>
                                    <w:sz w:val="24"/>
                                    <w:szCs w:val="24"/>
                                    <w:vertAlign w:val="superscript"/>
                                  </w:rPr>
                                  <w:t>th</w:t>
                                </w:r>
                                <w:r w:rsidRPr="00CD381C">
                                  <w:rPr>
                                    <w:rFonts w:ascii="Arial" w:hAnsi="Arial" w:cs="Arial"/>
                                    <w:noProof/>
                                    <w:color w:val="44546A" w:themeColor="text2"/>
                                    <w:sz w:val="24"/>
                                    <w:szCs w:val="24"/>
                                  </w:rPr>
                                  <w:t xml:space="preserve"> May</w:t>
                                </w:r>
                              </w:p>
                              <w:p w14:paraId="072423E1" w14:textId="25BBE3B2" w:rsidR="00A26FC2" w:rsidRPr="00CD381C" w:rsidRDefault="00CD381C"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Word Count: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3EA4910" id="Text Box 465" o:spid="_x0000_s1029" type="#_x0000_t202" style="position:absolute;margin-left:270.9pt;margin-top:442.7pt;width:220.3pt;height:134.4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" filled="f" stroked="f" strokeweight=".5pt">
                    <v:textbox>
                      <w:txbxContent>
                        <w:p w14:paraId="0D08A4F6" w14:textId="3686E60A" w:rsidR="00685BA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Name: Alicia Samuel</w:t>
                          </w:r>
                        </w:p>
                        <w:p w14:paraId="11DF4329" w14:textId="1DD77B17" w:rsidR="007F1E9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Student Number: 0901811</w:t>
                          </w:r>
                        </w:p>
                        <w:p w14:paraId="1E3C046A" w14:textId="0F2A069C" w:rsidR="007F1E96"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University: UWTSD Swansea </w:t>
                          </w:r>
                        </w:p>
                        <w:p w14:paraId="39B8074E" w14:textId="362693C1"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Degree: BSC Proffesional Policing </w:t>
                          </w:r>
                        </w:p>
                        <w:p w14:paraId="57136DD5" w14:textId="6E45980E"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Due date: 6</w:t>
                          </w:r>
                          <w:r w:rsidRPr="00CD381C">
                            <w:rPr>
                              <w:rFonts w:ascii="Arial" w:hAnsi="Arial" w:cs="Arial"/>
                              <w:noProof/>
                              <w:color w:val="44546A" w:themeColor="text2"/>
                              <w:sz w:val="24"/>
                              <w:szCs w:val="24"/>
                              <w:vertAlign w:val="superscript"/>
                            </w:rPr>
                            <w:t>th</w:t>
                          </w:r>
                          <w:r w:rsidRPr="00CD381C">
                            <w:rPr>
                              <w:rFonts w:ascii="Arial" w:hAnsi="Arial" w:cs="Arial"/>
                              <w:noProof/>
                              <w:color w:val="44546A" w:themeColor="text2"/>
                              <w:sz w:val="24"/>
                              <w:szCs w:val="24"/>
                            </w:rPr>
                            <w:t xml:space="preserve"> May</w:t>
                          </w:r>
                        </w:p>
                        <w:p w14:paraId="072423E1" w14:textId="25BBE3B2" w:rsidR="00A26FC2" w:rsidRPr="00CD381C" w:rsidRDefault="00CD381C"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Word Count: </w:t>
                          </w:r>
                        </w:p>
                      </w:txbxContent>
                    </v:textbox>
                    <w10:wrap type="square" anchorx="page" anchory="page"/>
                  </v:shape>
                </w:pict>
              </mc:Fallback>
            </mc:AlternateContent>
          </w:r>
          <w:r w:rsidR="00685BA6">
            <w:br w:type="page"/>
          </w:r>
        </w:p>
        <w:p w14:paraId="62D619A2" w14:textId="77777777" w:rsidR="0017319D" w:rsidRDefault="004D129F">
          <w:pPr>
            <w:rPr>
              <w:b/>
              <w:bCs/>
            </w:rPr>
          </w:pPr>
          <w:r w:rsidRPr="004D129F">
            <w:rPr>
              <w:b/>
              <w:bCs/>
            </w:rPr>
            <w:lastRenderedPageBreak/>
            <w:t>Acknowledgements</w:t>
          </w:r>
        </w:p>
        <w:p w14:paraId="4B3E1FA5" w14:textId="3E8BB56F" w:rsidR="00A11E57" w:rsidRDefault="007B1F3F">
          <w:r>
            <w:t xml:space="preserve">I would like to thank my supervisor Jane Thomas </w:t>
          </w:r>
          <w:r w:rsidR="00B601AB">
            <w:t>she has supported me</w:t>
          </w:r>
          <w:r w:rsidR="00780053">
            <w:t xml:space="preserve"> not only through </w:t>
          </w:r>
          <w:r w:rsidR="004F0D6C">
            <w:t xml:space="preserve">the process of my </w:t>
          </w:r>
          <w:r w:rsidR="00780053">
            <w:t>dissertation</w:t>
          </w:r>
          <w:r w:rsidR="004F0D6C">
            <w:t xml:space="preserve">, </w:t>
          </w:r>
          <w:r w:rsidR="00780053">
            <w:t>but also in the last three years of my degree</w:t>
          </w:r>
          <w:r w:rsidR="004F0D6C">
            <w:rPr>
              <w:b/>
              <w:bCs/>
            </w:rPr>
            <w:t>.</w:t>
          </w:r>
          <w:r w:rsidR="001A4604">
            <w:rPr>
              <w:b/>
              <w:bCs/>
            </w:rPr>
            <w:t xml:space="preserve"> </w:t>
          </w:r>
          <w:r w:rsidR="001A4604" w:rsidRPr="00845BD0">
            <w:t>She has continued to be a positive figure and motivated me to</w:t>
          </w:r>
          <w:r w:rsidR="00845BD0" w:rsidRPr="00845BD0">
            <w:t xml:space="preserve"> develop the best academic work </w:t>
          </w:r>
          <w:r w:rsidR="00845BD0">
            <w:t>possible. A big thank you to my</w:t>
          </w:r>
          <w:r w:rsidR="00D05CCD">
            <w:t xml:space="preserve"> friends and family who </w:t>
          </w:r>
          <w:r w:rsidR="00B5161D">
            <w:t xml:space="preserve">have also supported me through the dissertation process, they have been patient </w:t>
          </w:r>
          <w:r w:rsidR="00672862">
            <w:t xml:space="preserve">and although this work is my own. They have </w:t>
          </w:r>
          <w:r w:rsidR="0075367A">
            <w:t xml:space="preserve">stayed close </w:t>
          </w:r>
          <w:r w:rsidR="002F390A">
            <w:t>and</w:t>
          </w:r>
          <w:r w:rsidR="00A11E57">
            <w:t xml:space="preserve"> been there for me continuously </w:t>
          </w:r>
          <w:r w:rsidR="0075367A">
            <w:t>throughout my three year university degree</w:t>
          </w:r>
          <w:r w:rsidR="00A11E57">
            <w:t xml:space="preserve">, for that I am appreciative. </w:t>
          </w:r>
        </w:p>
        <w:p w14:paraId="3451CA18" w14:textId="77777777" w:rsidR="00E11E72" w:rsidRDefault="00E11E72">
          <w:pPr>
            <w:rPr>
              <w:b/>
              <w:bCs/>
            </w:rPr>
          </w:pPr>
        </w:p>
        <w:p w14:paraId="094B9080" w14:textId="3EB1568A" w:rsidR="005E4B9C" w:rsidRDefault="005E4B9C">
          <w:pPr>
            <w:rPr>
              <w:b/>
              <w:bCs/>
            </w:rPr>
          </w:pPr>
          <w:r w:rsidRPr="005E4B9C">
            <w:rPr>
              <w:b/>
              <w:bCs/>
            </w:rPr>
            <w:t>Abstract</w:t>
          </w:r>
        </w:p>
        <w:p w14:paraId="32CF043A" w14:textId="360AC4E6" w:rsidR="00D1567D" w:rsidRDefault="00D1567D">
          <w:pPr>
            <w:rPr>
              <w:b/>
              <w:bCs/>
            </w:rPr>
          </w:pPr>
        </w:p>
        <w:p w14:paraId="0965A12A" w14:textId="77777777" w:rsidR="00D77F20" w:rsidRDefault="00D77F20">
          <w:pPr>
            <w:rPr>
              <w:b/>
              <w:bCs/>
            </w:rPr>
          </w:pPr>
        </w:p>
        <w:p w14:paraId="4D8DA8E3" w14:textId="13CB4955" w:rsidR="00D77F20" w:rsidRDefault="00D77F20">
          <w:pPr>
            <w:rPr>
              <w:b/>
              <w:bCs/>
            </w:rPr>
          </w:pPr>
          <w:r>
            <w:rPr>
              <w:b/>
              <w:bCs/>
            </w:rPr>
            <w:t xml:space="preserve">Declaration </w:t>
          </w:r>
        </w:p>
        <w:p w14:paraId="61CF0458" w14:textId="7913A7C1" w:rsidR="005E4B9C" w:rsidRPr="005E4B9C" w:rsidRDefault="005E4B9C"/>
        <w:p w14:paraId="6FAA3AFE" w14:textId="02179AC4" w:rsidR="00685BA6" w:rsidRPr="001B4260" w:rsidRDefault="006C0C44">
          <w:pPr>
            <w:rPr>
              <w:b/>
              <w:bCs/>
            </w:rPr>
          </w:pPr>
          <w:r>
            <w:rPr>
              <w:b/>
              <w:bCs/>
              <w:noProof/>
            </w:rPr>
            <w:drawing>
              <wp:anchor distT="0" distB="0" distL="114300" distR="114300" simplePos="0" relativeHeight="251684864" behindDoc="0" locked="0" layoutInCell="1" allowOverlap="1" wp14:anchorId="60FE84CA" wp14:editId="4F6B2133">
                <wp:simplePos x="0" y="0"/>
                <wp:positionH relativeFrom="margin">
                  <wp:posOffset>-3683</wp:posOffset>
                </wp:positionH>
                <wp:positionV relativeFrom="paragraph">
                  <wp:posOffset>1111504</wp:posOffset>
                </wp:positionV>
                <wp:extent cx="5572760" cy="4443730"/>
                <wp:effectExtent l="0" t="6985" r="1905"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5572760" cy="4443730"/>
                        </a:xfrm>
                        <a:prstGeom prst="rect">
                          <a:avLst/>
                        </a:prstGeom>
                        <a:noFill/>
                      </pic:spPr>
                    </pic:pic>
                  </a:graphicData>
                </a:graphic>
                <wp14:sizeRelH relativeFrom="page">
                  <wp14:pctWidth>0</wp14:pctWidth>
                </wp14:sizeRelH>
                <wp14:sizeRelV relativeFrom="page">
                  <wp14:pctHeight>0</wp14:pctHeight>
                </wp14:sizeRelV>
              </wp:anchor>
            </w:drawing>
          </w:r>
          <w:r w:rsidR="008168A0" w:rsidRPr="004D129F">
            <w:rPr>
              <w:b/>
              <w:bCs/>
            </w:rPr>
            <w:br w:type="page"/>
          </w:r>
        </w:p>
      </w:sdtContent>
    </w:sdt>
    <w:sdt>
      <w:sdtPr>
        <w:rPr>
          <w:rFonts w:ascii="Arial" w:eastAsiaTheme="minorHAnsi" w:hAnsi="Arial" w:cstheme="minorBidi"/>
          <w:color w:val="auto"/>
          <w:sz w:val="24"/>
          <w:szCs w:val="22"/>
          <w:lang w:val="en-GB"/>
        </w:rPr>
        <w:id w:val="623885469"/>
        <w:docPartObj>
          <w:docPartGallery w:val="Table of Contents"/>
          <w:docPartUnique/>
        </w:docPartObj>
      </w:sdtPr>
      <w:sdtEndPr>
        <w:rPr>
          <w:b/>
          <w:bCs/>
          <w:noProof/>
        </w:rPr>
      </w:sdtEndPr>
      <w:sdtContent>
        <w:p w14:paraId="70B26E8A" w14:textId="72F30F4F" w:rsidR="0095727B" w:rsidRPr="004E5BF9" w:rsidRDefault="0095727B">
          <w:pPr>
            <w:pStyle w:val="TOCHeading"/>
            <w:rPr>
              <w:rFonts w:ascii="Arial" w:eastAsiaTheme="minorHAnsi" w:hAnsi="Arial" w:cstheme="minorBidi"/>
              <w:color w:val="auto"/>
              <w:sz w:val="24"/>
              <w:szCs w:val="22"/>
              <w:lang w:val="en-GB"/>
            </w:rPr>
          </w:pPr>
          <w:r>
            <w:t>Contents</w:t>
          </w:r>
        </w:p>
        <w:p w14:paraId="514E4675" w14:textId="1C928692" w:rsidR="004C4B3B" w:rsidRDefault="0095727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397687" w:history="1">
            <w:r w:rsidR="004C4B3B" w:rsidRPr="0071475F">
              <w:rPr>
                <w:rStyle w:val="Hyperlink"/>
                <w:noProof/>
              </w:rPr>
              <w:t>List of Figures</w:t>
            </w:r>
            <w:r w:rsidR="004C4B3B">
              <w:rPr>
                <w:noProof/>
                <w:webHidden/>
              </w:rPr>
              <w:tab/>
            </w:r>
            <w:r w:rsidR="004C4B3B">
              <w:rPr>
                <w:noProof/>
                <w:webHidden/>
              </w:rPr>
              <w:fldChar w:fldCharType="begin"/>
            </w:r>
            <w:r w:rsidR="004C4B3B">
              <w:rPr>
                <w:noProof/>
                <w:webHidden/>
              </w:rPr>
              <w:instrText xml:space="preserve"> PAGEREF _Toc102397687 \h </w:instrText>
            </w:r>
            <w:r w:rsidR="004C4B3B">
              <w:rPr>
                <w:noProof/>
                <w:webHidden/>
              </w:rPr>
            </w:r>
            <w:r w:rsidR="004C4B3B">
              <w:rPr>
                <w:noProof/>
                <w:webHidden/>
              </w:rPr>
              <w:fldChar w:fldCharType="separate"/>
            </w:r>
            <w:r w:rsidR="004C4B3B">
              <w:rPr>
                <w:noProof/>
                <w:webHidden/>
              </w:rPr>
              <w:t>3</w:t>
            </w:r>
            <w:r w:rsidR="004C4B3B">
              <w:rPr>
                <w:noProof/>
                <w:webHidden/>
              </w:rPr>
              <w:fldChar w:fldCharType="end"/>
            </w:r>
          </w:hyperlink>
        </w:p>
        <w:p w14:paraId="42F1D43D" w14:textId="705CF9C4" w:rsidR="004C4B3B" w:rsidRDefault="004C4B3B">
          <w:pPr>
            <w:pStyle w:val="TOC1"/>
            <w:tabs>
              <w:tab w:val="left" w:pos="480"/>
              <w:tab w:val="right" w:leader="dot" w:pos="9016"/>
            </w:tabs>
            <w:rPr>
              <w:rFonts w:asciiTheme="minorHAnsi" w:eastAsiaTheme="minorEastAsia" w:hAnsiTheme="minorHAnsi"/>
              <w:noProof/>
              <w:sz w:val="22"/>
              <w:lang w:eastAsia="en-GB"/>
            </w:rPr>
          </w:pPr>
          <w:hyperlink w:anchor="_Toc102397688" w:history="1">
            <w:r w:rsidRPr="0071475F">
              <w:rPr>
                <w:rStyle w:val="Hyperlink"/>
                <w:noProof/>
              </w:rPr>
              <w:t>1.</w:t>
            </w:r>
            <w:r>
              <w:rPr>
                <w:rFonts w:asciiTheme="minorHAnsi" w:eastAsiaTheme="minorEastAsia" w:hAnsiTheme="minorHAnsi"/>
                <w:noProof/>
                <w:sz w:val="22"/>
                <w:lang w:eastAsia="en-GB"/>
              </w:rPr>
              <w:tab/>
            </w:r>
            <w:r w:rsidRPr="0071475F">
              <w:rPr>
                <w:rStyle w:val="Hyperlink"/>
                <w:noProof/>
              </w:rPr>
              <w:t>Chapter 1 Introduction</w:t>
            </w:r>
            <w:r>
              <w:rPr>
                <w:noProof/>
                <w:webHidden/>
              </w:rPr>
              <w:tab/>
            </w:r>
            <w:r>
              <w:rPr>
                <w:noProof/>
                <w:webHidden/>
              </w:rPr>
              <w:fldChar w:fldCharType="begin"/>
            </w:r>
            <w:r>
              <w:rPr>
                <w:noProof/>
                <w:webHidden/>
              </w:rPr>
              <w:instrText xml:space="preserve"> PAGEREF _Toc102397688 \h </w:instrText>
            </w:r>
            <w:r>
              <w:rPr>
                <w:noProof/>
                <w:webHidden/>
              </w:rPr>
            </w:r>
            <w:r>
              <w:rPr>
                <w:noProof/>
                <w:webHidden/>
              </w:rPr>
              <w:fldChar w:fldCharType="separate"/>
            </w:r>
            <w:r>
              <w:rPr>
                <w:noProof/>
                <w:webHidden/>
              </w:rPr>
              <w:t>4</w:t>
            </w:r>
            <w:r>
              <w:rPr>
                <w:noProof/>
                <w:webHidden/>
              </w:rPr>
              <w:fldChar w:fldCharType="end"/>
            </w:r>
          </w:hyperlink>
        </w:p>
        <w:p w14:paraId="52680AEA" w14:textId="639C71F4" w:rsidR="004C4B3B" w:rsidRDefault="004C4B3B">
          <w:pPr>
            <w:pStyle w:val="TOC2"/>
            <w:tabs>
              <w:tab w:val="right" w:leader="dot" w:pos="9016"/>
            </w:tabs>
            <w:rPr>
              <w:rFonts w:asciiTheme="minorHAnsi" w:eastAsiaTheme="minorEastAsia" w:hAnsiTheme="minorHAnsi"/>
              <w:noProof/>
              <w:sz w:val="22"/>
              <w:lang w:eastAsia="en-GB"/>
            </w:rPr>
          </w:pPr>
          <w:hyperlink w:anchor="_Toc102397689" w:history="1">
            <w:r w:rsidRPr="0071475F">
              <w:rPr>
                <w:rStyle w:val="Hyperlink"/>
                <w:noProof/>
              </w:rPr>
              <w:t>1.1 Introduction</w:t>
            </w:r>
            <w:r>
              <w:rPr>
                <w:noProof/>
                <w:webHidden/>
              </w:rPr>
              <w:tab/>
            </w:r>
            <w:r>
              <w:rPr>
                <w:noProof/>
                <w:webHidden/>
              </w:rPr>
              <w:fldChar w:fldCharType="begin"/>
            </w:r>
            <w:r>
              <w:rPr>
                <w:noProof/>
                <w:webHidden/>
              </w:rPr>
              <w:instrText xml:space="preserve"> PAGEREF _Toc102397689 \h </w:instrText>
            </w:r>
            <w:r>
              <w:rPr>
                <w:noProof/>
                <w:webHidden/>
              </w:rPr>
            </w:r>
            <w:r>
              <w:rPr>
                <w:noProof/>
                <w:webHidden/>
              </w:rPr>
              <w:fldChar w:fldCharType="separate"/>
            </w:r>
            <w:r>
              <w:rPr>
                <w:noProof/>
                <w:webHidden/>
              </w:rPr>
              <w:t>4</w:t>
            </w:r>
            <w:r>
              <w:rPr>
                <w:noProof/>
                <w:webHidden/>
              </w:rPr>
              <w:fldChar w:fldCharType="end"/>
            </w:r>
          </w:hyperlink>
        </w:p>
        <w:p w14:paraId="7C779C47" w14:textId="6F70A9DB" w:rsidR="004C4B3B" w:rsidRDefault="004C4B3B">
          <w:pPr>
            <w:pStyle w:val="TOC2"/>
            <w:tabs>
              <w:tab w:val="right" w:leader="dot" w:pos="9016"/>
            </w:tabs>
            <w:rPr>
              <w:rFonts w:asciiTheme="minorHAnsi" w:eastAsiaTheme="minorEastAsia" w:hAnsiTheme="minorHAnsi"/>
              <w:noProof/>
              <w:sz w:val="22"/>
              <w:lang w:eastAsia="en-GB"/>
            </w:rPr>
          </w:pPr>
          <w:hyperlink w:anchor="_Toc102397690" w:history="1">
            <w:r w:rsidRPr="0071475F">
              <w:rPr>
                <w:rStyle w:val="Hyperlink"/>
                <w:noProof/>
              </w:rPr>
              <w:t>1.2 Background, Context and Rationale</w:t>
            </w:r>
            <w:r>
              <w:rPr>
                <w:noProof/>
                <w:webHidden/>
              </w:rPr>
              <w:tab/>
            </w:r>
            <w:r>
              <w:rPr>
                <w:noProof/>
                <w:webHidden/>
              </w:rPr>
              <w:fldChar w:fldCharType="begin"/>
            </w:r>
            <w:r>
              <w:rPr>
                <w:noProof/>
                <w:webHidden/>
              </w:rPr>
              <w:instrText xml:space="preserve"> PAGEREF _Toc102397690 \h </w:instrText>
            </w:r>
            <w:r>
              <w:rPr>
                <w:noProof/>
                <w:webHidden/>
              </w:rPr>
            </w:r>
            <w:r>
              <w:rPr>
                <w:noProof/>
                <w:webHidden/>
              </w:rPr>
              <w:fldChar w:fldCharType="separate"/>
            </w:r>
            <w:r>
              <w:rPr>
                <w:noProof/>
                <w:webHidden/>
              </w:rPr>
              <w:t>4</w:t>
            </w:r>
            <w:r>
              <w:rPr>
                <w:noProof/>
                <w:webHidden/>
              </w:rPr>
              <w:fldChar w:fldCharType="end"/>
            </w:r>
          </w:hyperlink>
        </w:p>
        <w:p w14:paraId="13B357DE" w14:textId="42DBA6F8" w:rsidR="004C4B3B" w:rsidRDefault="004C4B3B">
          <w:pPr>
            <w:pStyle w:val="TOC2"/>
            <w:tabs>
              <w:tab w:val="right" w:leader="dot" w:pos="9016"/>
            </w:tabs>
            <w:rPr>
              <w:rFonts w:asciiTheme="minorHAnsi" w:eastAsiaTheme="minorEastAsia" w:hAnsiTheme="minorHAnsi"/>
              <w:noProof/>
              <w:sz w:val="22"/>
              <w:lang w:eastAsia="en-GB"/>
            </w:rPr>
          </w:pPr>
          <w:hyperlink w:anchor="_Toc102397691" w:history="1">
            <w:r w:rsidRPr="0071475F">
              <w:rPr>
                <w:rStyle w:val="Hyperlink"/>
                <w:noProof/>
              </w:rPr>
              <w:t>1.3 Aims and Objectives</w:t>
            </w:r>
            <w:r>
              <w:rPr>
                <w:noProof/>
                <w:webHidden/>
              </w:rPr>
              <w:tab/>
            </w:r>
            <w:r>
              <w:rPr>
                <w:noProof/>
                <w:webHidden/>
              </w:rPr>
              <w:fldChar w:fldCharType="begin"/>
            </w:r>
            <w:r>
              <w:rPr>
                <w:noProof/>
                <w:webHidden/>
              </w:rPr>
              <w:instrText xml:space="preserve"> PAGEREF _Toc102397691 \h </w:instrText>
            </w:r>
            <w:r>
              <w:rPr>
                <w:noProof/>
                <w:webHidden/>
              </w:rPr>
            </w:r>
            <w:r>
              <w:rPr>
                <w:noProof/>
                <w:webHidden/>
              </w:rPr>
              <w:fldChar w:fldCharType="separate"/>
            </w:r>
            <w:r>
              <w:rPr>
                <w:noProof/>
                <w:webHidden/>
              </w:rPr>
              <w:t>6</w:t>
            </w:r>
            <w:r>
              <w:rPr>
                <w:noProof/>
                <w:webHidden/>
              </w:rPr>
              <w:fldChar w:fldCharType="end"/>
            </w:r>
          </w:hyperlink>
        </w:p>
        <w:p w14:paraId="623E8DBA" w14:textId="407899B0" w:rsidR="004C4B3B" w:rsidRDefault="004C4B3B">
          <w:pPr>
            <w:pStyle w:val="TOC3"/>
            <w:tabs>
              <w:tab w:val="right" w:leader="dot" w:pos="9016"/>
            </w:tabs>
            <w:rPr>
              <w:rFonts w:asciiTheme="minorHAnsi" w:eastAsiaTheme="minorEastAsia" w:hAnsiTheme="minorHAnsi"/>
              <w:noProof/>
              <w:sz w:val="22"/>
              <w:lang w:eastAsia="en-GB"/>
            </w:rPr>
          </w:pPr>
          <w:hyperlink w:anchor="_Toc102397692" w:history="1">
            <w:r w:rsidRPr="0071475F">
              <w:rPr>
                <w:rStyle w:val="Hyperlink"/>
                <w:noProof/>
              </w:rPr>
              <w:t>1.3.1 Aim:</w:t>
            </w:r>
            <w:r>
              <w:rPr>
                <w:noProof/>
                <w:webHidden/>
              </w:rPr>
              <w:tab/>
            </w:r>
            <w:r>
              <w:rPr>
                <w:noProof/>
                <w:webHidden/>
              </w:rPr>
              <w:fldChar w:fldCharType="begin"/>
            </w:r>
            <w:r>
              <w:rPr>
                <w:noProof/>
                <w:webHidden/>
              </w:rPr>
              <w:instrText xml:space="preserve"> PAGEREF _Toc102397692 \h </w:instrText>
            </w:r>
            <w:r>
              <w:rPr>
                <w:noProof/>
                <w:webHidden/>
              </w:rPr>
            </w:r>
            <w:r>
              <w:rPr>
                <w:noProof/>
                <w:webHidden/>
              </w:rPr>
              <w:fldChar w:fldCharType="separate"/>
            </w:r>
            <w:r>
              <w:rPr>
                <w:noProof/>
                <w:webHidden/>
              </w:rPr>
              <w:t>6</w:t>
            </w:r>
            <w:r>
              <w:rPr>
                <w:noProof/>
                <w:webHidden/>
              </w:rPr>
              <w:fldChar w:fldCharType="end"/>
            </w:r>
          </w:hyperlink>
        </w:p>
        <w:p w14:paraId="14D00D9C" w14:textId="70CFDF58" w:rsidR="004C4B3B" w:rsidRDefault="004C4B3B">
          <w:pPr>
            <w:pStyle w:val="TOC3"/>
            <w:tabs>
              <w:tab w:val="right" w:leader="dot" w:pos="9016"/>
            </w:tabs>
            <w:rPr>
              <w:rFonts w:asciiTheme="minorHAnsi" w:eastAsiaTheme="minorEastAsia" w:hAnsiTheme="minorHAnsi"/>
              <w:noProof/>
              <w:sz w:val="22"/>
              <w:lang w:eastAsia="en-GB"/>
            </w:rPr>
          </w:pPr>
          <w:hyperlink w:anchor="_Toc102397693" w:history="1">
            <w:r w:rsidRPr="0071475F">
              <w:rPr>
                <w:rStyle w:val="Hyperlink"/>
                <w:noProof/>
              </w:rPr>
              <w:t>1.3.2 Objectives:</w:t>
            </w:r>
            <w:r>
              <w:rPr>
                <w:noProof/>
                <w:webHidden/>
              </w:rPr>
              <w:tab/>
            </w:r>
            <w:r>
              <w:rPr>
                <w:noProof/>
                <w:webHidden/>
              </w:rPr>
              <w:fldChar w:fldCharType="begin"/>
            </w:r>
            <w:r>
              <w:rPr>
                <w:noProof/>
                <w:webHidden/>
              </w:rPr>
              <w:instrText xml:space="preserve"> PAGEREF _Toc102397693 \h </w:instrText>
            </w:r>
            <w:r>
              <w:rPr>
                <w:noProof/>
                <w:webHidden/>
              </w:rPr>
            </w:r>
            <w:r>
              <w:rPr>
                <w:noProof/>
                <w:webHidden/>
              </w:rPr>
              <w:fldChar w:fldCharType="separate"/>
            </w:r>
            <w:r>
              <w:rPr>
                <w:noProof/>
                <w:webHidden/>
              </w:rPr>
              <w:t>6</w:t>
            </w:r>
            <w:r>
              <w:rPr>
                <w:noProof/>
                <w:webHidden/>
              </w:rPr>
              <w:fldChar w:fldCharType="end"/>
            </w:r>
          </w:hyperlink>
        </w:p>
        <w:p w14:paraId="0CA6E8E0" w14:textId="148EA061" w:rsidR="004C4B3B" w:rsidRDefault="004C4B3B">
          <w:pPr>
            <w:pStyle w:val="TOC2"/>
            <w:tabs>
              <w:tab w:val="right" w:leader="dot" w:pos="9016"/>
            </w:tabs>
            <w:rPr>
              <w:rFonts w:asciiTheme="minorHAnsi" w:eastAsiaTheme="minorEastAsia" w:hAnsiTheme="minorHAnsi"/>
              <w:noProof/>
              <w:sz w:val="22"/>
              <w:lang w:eastAsia="en-GB"/>
            </w:rPr>
          </w:pPr>
          <w:hyperlink w:anchor="_Toc102397694" w:history="1">
            <w:r w:rsidRPr="0071475F">
              <w:rPr>
                <w:rStyle w:val="Hyperlink"/>
                <w:noProof/>
              </w:rPr>
              <w:t>1.4 Research Structure</w:t>
            </w:r>
            <w:r>
              <w:rPr>
                <w:noProof/>
                <w:webHidden/>
              </w:rPr>
              <w:tab/>
            </w:r>
            <w:r>
              <w:rPr>
                <w:noProof/>
                <w:webHidden/>
              </w:rPr>
              <w:fldChar w:fldCharType="begin"/>
            </w:r>
            <w:r>
              <w:rPr>
                <w:noProof/>
                <w:webHidden/>
              </w:rPr>
              <w:instrText xml:space="preserve"> PAGEREF _Toc102397694 \h </w:instrText>
            </w:r>
            <w:r>
              <w:rPr>
                <w:noProof/>
                <w:webHidden/>
              </w:rPr>
            </w:r>
            <w:r>
              <w:rPr>
                <w:noProof/>
                <w:webHidden/>
              </w:rPr>
              <w:fldChar w:fldCharType="separate"/>
            </w:r>
            <w:r>
              <w:rPr>
                <w:noProof/>
                <w:webHidden/>
              </w:rPr>
              <w:t>7</w:t>
            </w:r>
            <w:r>
              <w:rPr>
                <w:noProof/>
                <w:webHidden/>
              </w:rPr>
              <w:fldChar w:fldCharType="end"/>
            </w:r>
          </w:hyperlink>
        </w:p>
        <w:p w14:paraId="7A408C9F" w14:textId="2ED6BE81" w:rsidR="004C4B3B" w:rsidRDefault="004C4B3B">
          <w:pPr>
            <w:pStyle w:val="TOC1"/>
            <w:tabs>
              <w:tab w:val="left" w:pos="480"/>
              <w:tab w:val="right" w:leader="dot" w:pos="9016"/>
            </w:tabs>
            <w:rPr>
              <w:rFonts w:asciiTheme="minorHAnsi" w:eastAsiaTheme="minorEastAsia" w:hAnsiTheme="minorHAnsi"/>
              <w:noProof/>
              <w:sz w:val="22"/>
              <w:lang w:eastAsia="en-GB"/>
            </w:rPr>
          </w:pPr>
          <w:hyperlink w:anchor="_Toc102397695" w:history="1">
            <w:r w:rsidRPr="0071475F">
              <w:rPr>
                <w:rStyle w:val="Hyperlink"/>
                <w:noProof/>
              </w:rPr>
              <w:t>2.</w:t>
            </w:r>
            <w:r>
              <w:rPr>
                <w:rFonts w:asciiTheme="minorHAnsi" w:eastAsiaTheme="minorEastAsia" w:hAnsiTheme="minorHAnsi"/>
                <w:noProof/>
                <w:sz w:val="22"/>
                <w:lang w:eastAsia="en-GB"/>
              </w:rPr>
              <w:tab/>
            </w:r>
            <w:r w:rsidRPr="0071475F">
              <w:rPr>
                <w:rStyle w:val="Hyperlink"/>
                <w:noProof/>
              </w:rPr>
              <w:t>Chapter 2 Literature Review</w:t>
            </w:r>
            <w:r>
              <w:rPr>
                <w:noProof/>
                <w:webHidden/>
              </w:rPr>
              <w:tab/>
            </w:r>
            <w:r>
              <w:rPr>
                <w:noProof/>
                <w:webHidden/>
              </w:rPr>
              <w:fldChar w:fldCharType="begin"/>
            </w:r>
            <w:r>
              <w:rPr>
                <w:noProof/>
                <w:webHidden/>
              </w:rPr>
              <w:instrText xml:space="preserve"> PAGEREF _Toc102397695 \h </w:instrText>
            </w:r>
            <w:r>
              <w:rPr>
                <w:noProof/>
                <w:webHidden/>
              </w:rPr>
            </w:r>
            <w:r>
              <w:rPr>
                <w:noProof/>
                <w:webHidden/>
              </w:rPr>
              <w:fldChar w:fldCharType="separate"/>
            </w:r>
            <w:r>
              <w:rPr>
                <w:noProof/>
                <w:webHidden/>
              </w:rPr>
              <w:t>8</w:t>
            </w:r>
            <w:r>
              <w:rPr>
                <w:noProof/>
                <w:webHidden/>
              </w:rPr>
              <w:fldChar w:fldCharType="end"/>
            </w:r>
          </w:hyperlink>
        </w:p>
        <w:p w14:paraId="195FB942" w14:textId="78DBC649"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696" w:history="1">
            <w:r w:rsidRPr="0071475F">
              <w:rPr>
                <w:rStyle w:val="Hyperlink"/>
                <w:noProof/>
              </w:rPr>
              <w:t>2.1</w:t>
            </w:r>
            <w:r>
              <w:rPr>
                <w:rFonts w:asciiTheme="minorHAnsi" w:eastAsiaTheme="minorEastAsia" w:hAnsiTheme="minorHAnsi"/>
                <w:noProof/>
                <w:sz w:val="22"/>
                <w:lang w:eastAsia="en-GB"/>
              </w:rPr>
              <w:tab/>
            </w:r>
            <w:r w:rsidRPr="0071475F">
              <w:rPr>
                <w:rStyle w:val="Hyperlink"/>
                <w:noProof/>
              </w:rPr>
              <w:t>Introduction</w:t>
            </w:r>
            <w:r>
              <w:rPr>
                <w:noProof/>
                <w:webHidden/>
              </w:rPr>
              <w:tab/>
            </w:r>
            <w:r>
              <w:rPr>
                <w:noProof/>
                <w:webHidden/>
              </w:rPr>
              <w:fldChar w:fldCharType="begin"/>
            </w:r>
            <w:r>
              <w:rPr>
                <w:noProof/>
                <w:webHidden/>
              </w:rPr>
              <w:instrText xml:space="preserve"> PAGEREF _Toc102397696 \h </w:instrText>
            </w:r>
            <w:r>
              <w:rPr>
                <w:noProof/>
                <w:webHidden/>
              </w:rPr>
            </w:r>
            <w:r>
              <w:rPr>
                <w:noProof/>
                <w:webHidden/>
              </w:rPr>
              <w:fldChar w:fldCharType="separate"/>
            </w:r>
            <w:r>
              <w:rPr>
                <w:noProof/>
                <w:webHidden/>
              </w:rPr>
              <w:t>8</w:t>
            </w:r>
            <w:r>
              <w:rPr>
                <w:noProof/>
                <w:webHidden/>
              </w:rPr>
              <w:fldChar w:fldCharType="end"/>
            </w:r>
          </w:hyperlink>
        </w:p>
        <w:p w14:paraId="0852D872" w14:textId="747475E5"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697" w:history="1">
            <w:r w:rsidRPr="0071475F">
              <w:rPr>
                <w:rStyle w:val="Hyperlink"/>
                <w:i/>
                <w:iCs/>
                <w:noProof/>
              </w:rPr>
              <w:t>2.2</w:t>
            </w:r>
            <w:r>
              <w:rPr>
                <w:rFonts w:asciiTheme="minorHAnsi" w:eastAsiaTheme="minorEastAsia" w:hAnsiTheme="minorHAnsi"/>
                <w:noProof/>
                <w:sz w:val="22"/>
                <w:lang w:eastAsia="en-GB"/>
              </w:rPr>
              <w:tab/>
            </w:r>
            <w:r w:rsidRPr="0071475F">
              <w:rPr>
                <w:rStyle w:val="Hyperlink"/>
                <w:i/>
                <w:iCs/>
                <w:noProof/>
              </w:rPr>
              <w:t>Objective 1: Explore the size and capacity within UK prisons</w:t>
            </w:r>
            <w:r>
              <w:rPr>
                <w:noProof/>
                <w:webHidden/>
              </w:rPr>
              <w:tab/>
            </w:r>
            <w:r>
              <w:rPr>
                <w:noProof/>
                <w:webHidden/>
              </w:rPr>
              <w:fldChar w:fldCharType="begin"/>
            </w:r>
            <w:r>
              <w:rPr>
                <w:noProof/>
                <w:webHidden/>
              </w:rPr>
              <w:instrText xml:space="preserve"> PAGEREF _Toc102397697 \h </w:instrText>
            </w:r>
            <w:r>
              <w:rPr>
                <w:noProof/>
                <w:webHidden/>
              </w:rPr>
            </w:r>
            <w:r>
              <w:rPr>
                <w:noProof/>
                <w:webHidden/>
              </w:rPr>
              <w:fldChar w:fldCharType="separate"/>
            </w:r>
            <w:r>
              <w:rPr>
                <w:noProof/>
                <w:webHidden/>
              </w:rPr>
              <w:t>8</w:t>
            </w:r>
            <w:r>
              <w:rPr>
                <w:noProof/>
                <w:webHidden/>
              </w:rPr>
              <w:fldChar w:fldCharType="end"/>
            </w:r>
          </w:hyperlink>
        </w:p>
        <w:p w14:paraId="6D463B1E" w14:textId="19AD4AEA"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698" w:history="1">
            <w:r w:rsidRPr="0071475F">
              <w:rPr>
                <w:rStyle w:val="Hyperlink"/>
                <w:i/>
                <w:iCs/>
                <w:noProof/>
              </w:rPr>
              <w:t>2.3</w:t>
            </w:r>
            <w:r>
              <w:rPr>
                <w:rFonts w:asciiTheme="minorHAnsi" w:eastAsiaTheme="minorEastAsia" w:hAnsiTheme="minorHAnsi"/>
                <w:noProof/>
                <w:sz w:val="22"/>
                <w:lang w:eastAsia="en-GB"/>
              </w:rPr>
              <w:tab/>
            </w:r>
            <w:r w:rsidRPr="0071475F">
              <w:rPr>
                <w:rStyle w:val="Hyperlink"/>
                <w:i/>
                <w:iCs/>
                <w:noProof/>
              </w:rPr>
              <w:t>Objective 2: How many reoffenders are imprisoned and what for?</w:t>
            </w:r>
            <w:r>
              <w:rPr>
                <w:noProof/>
                <w:webHidden/>
              </w:rPr>
              <w:tab/>
            </w:r>
            <w:r>
              <w:rPr>
                <w:noProof/>
                <w:webHidden/>
              </w:rPr>
              <w:fldChar w:fldCharType="begin"/>
            </w:r>
            <w:r>
              <w:rPr>
                <w:noProof/>
                <w:webHidden/>
              </w:rPr>
              <w:instrText xml:space="preserve"> PAGEREF _Toc102397698 \h </w:instrText>
            </w:r>
            <w:r>
              <w:rPr>
                <w:noProof/>
                <w:webHidden/>
              </w:rPr>
            </w:r>
            <w:r>
              <w:rPr>
                <w:noProof/>
                <w:webHidden/>
              </w:rPr>
              <w:fldChar w:fldCharType="separate"/>
            </w:r>
            <w:r>
              <w:rPr>
                <w:noProof/>
                <w:webHidden/>
              </w:rPr>
              <w:t>9</w:t>
            </w:r>
            <w:r>
              <w:rPr>
                <w:noProof/>
                <w:webHidden/>
              </w:rPr>
              <w:fldChar w:fldCharType="end"/>
            </w:r>
          </w:hyperlink>
        </w:p>
        <w:p w14:paraId="3A56E675" w14:textId="2EC6E63C"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699" w:history="1">
            <w:r w:rsidRPr="0071475F">
              <w:rPr>
                <w:rStyle w:val="Hyperlink"/>
                <w:i/>
                <w:iCs/>
                <w:noProof/>
              </w:rPr>
              <w:t>2.4</w:t>
            </w:r>
            <w:r>
              <w:rPr>
                <w:rFonts w:asciiTheme="minorHAnsi" w:eastAsiaTheme="minorEastAsia" w:hAnsiTheme="minorHAnsi"/>
                <w:noProof/>
                <w:sz w:val="22"/>
                <w:lang w:eastAsia="en-GB"/>
              </w:rPr>
              <w:tab/>
            </w:r>
            <w:r w:rsidRPr="0071475F">
              <w:rPr>
                <w:rStyle w:val="Hyperlink"/>
                <w:i/>
                <w:iCs/>
                <w:noProof/>
              </w:rPr>
              <w:t>Objective 3: Is there evidence to show the system works?</w:t>
            </w:r>
            <w:r>
              <w:rPr>
                <w:noProof/>
                <w:webHidden/>
              </w:rPr>
              <w:tab/>
            </w:r>
            <w:r>
              <w:rPr>
                <w:noProof/>
                <w:webHidden/>
              </w:rPr>
              <w:fldChar w:fldCharType="begin"/>
            </w:r>
            <w:r>
              <w:rPr>
                <w:noProof/>
                <w:webHidden/>
              </w:rPr>
              <w:instrText xml:space="preserve"> PAGEREF _Toc102397699 \h </w:instrText>
            </w:r>
            <w:r>
              <w:rPr>
                <w:noProof/>
                <w:webHidden/>
              </w:rPr>
            </w:r>
            <w:r>
              <w:rPr>
                <w:noProof/>
                <w:webHidden/>
              </w:rPr>
              <w:fldChar w:fldCharType="separate"/>
            </w:r>
            <w:r>
              <w:rPr>
                <w:noProof/>
                <w:webHidden/>
              </w:rPr>
              <w:t>11</w:t>
            </w:r>
            <w:r>
              <w:rPr>
                <w:noProof/>
                <w:webHidden/>
              </w:rPr>
              <w:fldChar w:fldCharType="end"/>
            </w:r>
          </w:hyperlink>
        </w:p>
        <w:p w14:paraId="32D3FA62" w14:textId="03EF3B80"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700" w:history="1">
            <w:r w:rsidRPr="0071475F">
              <w:rPr>
                <w:rStyle w:val="Hyperlink"/>
                <w:noProof/>
              </w:rPr>
              <w:t>2.5</w:t>
            </w:r>
            <w:r>
              <w:rPr>
                <w:rFonts w:asciiTheme="minorHAnsi" w:eastAsiaTheme="minorEastAsia" w:hAnsiTheme="minorHAnsi"/>
                <w:noProof/>
                <w:sz w:val="22"/>
                <w:lang w:eastAsia="en-GB"/>
              </w:rPr>
              <w:tab/>
            </w:r>
            <w:r w:rsidRPr="0071475F">
              <w:rPr>
                <w:rStyle w:val="Hyperlink"/>
                <w:noProof/>
                <w:shd w:val="clear" w:color="auto" w:fill="FFFFFF"/>
              </w:rPr>
              <w:t>Conclusion</w:t>
            </w:r>
            <w:r>
              <w:rPr>
                <w:noProof/>
                <w:webHidden/>
              </w:rPr>
              <w:tab/>
            </w:r>
            <w:r>
              <w:rPr>
                <w:noProof/>
                <w:webHidden/>
              </w:rPr>
              <w:fldChar w:fldCharType="begin"/>
            </w:r>
            <w:r>
              <w:rPr>
                <w:noProof/>
                <w:webHidden/>
              </w:rPr>
              <w:instrText xml:space="preserve"> PAGEREF _Toc102397700 \h </w:instrText>
            </w:r>
            <w:r>
              <w:rPr>
                <w:noProof/>
                <w:webHidden/>
              </w:rPr>
            </w:r>
            <w:r>
              <w:rPr>
                <w:noProof/>
                <w:webHidden/>
              </w:rPr>
              <w:fldChar w:fldCharType="separate"/>
            </w:r>
            <w:r>
              <w:rPr>
                <w:noProof/>
                <w:webHidden/>
              </w:rPr>
              <w:t>14</w:t>
            </w:r>
            <w:r>
              <w:rPr>
                <w:noProof/>
                <w:webHidden/>
              </w:rPr>
              <w:fldChar w:fldCharType="end"/>
            </w:r>
          </w:hyperlink>
        </w:p>
        <w:p w14:paraId="09396051" w14:textId="177F411F" w:rsidR="004C4B3B" w:rsidRDefault="004C4B3B">
          <w:pPr>
            <w:pStyle w:val="TOC1"/>
            <w:tabs>
              <w:tab w:val="left" w:pos="480"/>
              <w:tab w:val="right" w:leader="dot" w:pos="9016"/>
            </w:tabs>
            <w:rPr>
              <w:rFonts w:asciiTheme="minorHAnsi" w:eastAsiaTheme="minorEastAsia" w:hAnsiTheme="minorHAnsi"/>
              <w:noProof/>
              <w:sz w:val="22"/>
              <w:lang w:eastAsia="en-GB"/>
            </w:rPr>
          </w:pPr>
          <w:hyperlink w:anchor="_Toc102397701" w:history="1">
            <w:r w:rsidRPr="0071475F">
              <w:rPr>
                <w:rStyle w:val="Hyperlink"/>
                <w:noProof/>
              </w:rPr>
              <w:t>3</w:t>
            </w:r>
            <w:r>
              <w:rPr>
                <w:rFonts w:asciiTheme="minorHAnsi" w:eastAsiaTheme="minorEastAsia" w:hAnsiTheme="minorHAnsi"/>
                <w:noProof/>
                <w:sz w:val="22"/>
                <w:lang w:eastAsia="en-GB"/>
              </w:rPr>
              <w:tab/>
            </w:r>
            <w:r w:rsidRPr="0071475F">
              <w:rPr>
                <w:rStyle w:val="Hyperlink"/>
                <w:noProof/>
              </w:rPr>
              <w:t>Chapter 3 Research Methods</w:t>
            </w:r>
            <w:r>
              <w:rPr>
                <w:noProof/>
                <w:webHidden/>
              </w:rPr>
              <w:tab/>
            </w:r>
            <w:r>
              <w:rPr>
                <w:noProof/>
                <w:webHidden/>
              </w:rPr>
              <w:fldChar w:fldCharType="begin"/>
            </w:r>
            <w:r>
              <w:rPr>
                <w:noProof/>
                <w:webHidden/>
              </w:rPr>
              <w:instrText xml:space="preserve"> PAGEREF _Toc102397701 \h </w:instrText>
            </w:r>
            <w:r>
              <w:rPr>
                <w:noProof/>
                <w:webHidden/>
              </w:rPr>
            </w:r>
            <w:r>
              <w:rPr>
                <w:noProof/>
                <w:webHidden/>
              </w:rPr>
              <w:fldChar w:fldCharType="separate"/>
            </w:r>
            <w:r>
              <w:rPr>
                <w:noProof/>
                <w:webHidden/>
              </w:rPr>
              <w:t>15</w:t>
            </w:r>
            <w:r>
              <w:rPr>
                <w:noProof/>
                <w:webHidden/>
              </w:rPr>
              <w:fldChar w:fldCharType="end"/>
            </w:r>
          </w:hyperlink>
        </w:p>
        <w:p w14:paraId="7930A750" w14:textId="01662221" w:rsidR="004C4B3B" w:rsidRDefault="004C4B3B">
          <w:pPr>
            <w:pStyle w:val="TOC2"/>
            <w:tabs>
              <w:tab w:val="right" w:leader="dot" w:pos="9016"/>
            </w:tabs>
            <w:rPr>
              <w:rFonts w:asciiTheme="minorHAnsi" w:eastAsiaTheme="minorEastAsia" w:hAnsiTheme="minorHAnsi"/>
              <w:noProof/>
              <w:sz w:val="22"/>
              <w:lang w:eastAsia="en-GB"/>
            </w:rPr>
          </w:pPr>
          <w:hyperlink w:anchor="_Toc102397702" w:history="1">
            <w:r w:rsidRPr="0071475F">
              <w:rPr>
                <w:rStyle w:val="Hyperlink"/>
                <w:noProof/>
              </w:rPr>
              <w:t>3.1 Introduction</w:t>
            </w:r>
            <w:r>
              <w:rPr>
                <w:noProof/>
                <w:webHidden/>
              </w:rPr>
              <w:tab/>
            </w:r>
            <w:r>
              <w:rPr>
                <w:noProof/>
                <w:webHidden/>
              </w:rPr>
              <w:fldChar w:fldCharType="begin"/>
            </w:r>
            <w:r>
              <w:rPr>
                <w:noProof/>
                <w:webHidden/>
              </w:rPr>
              <w:instrText xml:space="preserve"> PAGEREF _Toc102397702 \h </w:instrText>
            </w:r>
            <w:r>
              <w:rPr>
                <w:noProof/>
                <w:webHidden/>
              </w:rPr>
            </w:r>
            <w:r>
              <w:rPr>
                <w:noProof/>
                <w:webHidden/>
              </w:rPr>
              <w:fldChar w:fldCharType="separate"/>
            </w:r>
            <w:r>
              <w:rPr>
                <w:noProof/>
                <w:webHidden/>
              </w:rPr>
              <w:t>15</w:t>
            </w:r>
            <w:r>
              <w:rPr>
                <w:noProof/>
                <w:webHidden/>
              </w:rPr>
              <w:fldChar w:fldCharType="end"/>
            </w:r>
          </w:hyperlink>
        </w:p>
        <w:p w14:paraId="5A8FA87D" w14:textId="1572AABD"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703" w:history="1">
            <w:r w:rsidRPr="0071475F">
              <w:rPr>
                <w:rStyle w:val="Hyperlink"/>
                <w:noProof/>
              </w:rPr>
              <w:t>3.2</w:t>
            </w:r>
            <w:r>
              <w:rPr>
                <w:rFonts w:asciiTheme="minorHAnsi" w:eastAsiaTheme="minorEastAsia" w:hAnsiTheme="minorHAnsi"/>
                <w:noProof/>
                <w:sz w:val="22"/>
                <w:lang w:eastAsia="en-GB"/>
              </w:rPr>
              <w:tab/>
            </w:r>
            <w:r w:rsidRPr="0071475F">
              <w:rPr>
                <w:rStyle w:val="Hyperlink"/>
                <w:noProof/>
              </w:rPr>
              <w:t>Research Onion</w:t>
            </w:r>
            <w:r>
              <w:rPr>
                <w:noProof/>
                <w:webHidden/>
              </w:rPr>
              <w:tab/>
            </w:r>
            <w:r>
              <w:rPr>
                <w:noProof/>
                <w:webHidden/>
              </w:rPr>
              <w:fldChar w:fldCharType="begin"/>
            </w:r>
            <w:r>
              <w:rPr>
                <w:noProof/>
                <w:webHidden/>
              </w:rPr>
              <w:instrText xml:space="preserve"> PAGEREF _Toc102397703 \h </w:instrText>
            </w:r>
            <w:r>
              <w:rPr>
                <w:noProof/>
                <w:webHidden/>
              </w:rPr>
            </w:r>
            <w:r>
              <w:rPr>
                <w:noProof/>
                <w:webHidden/>
              </w:rPr>
              <w:fldChar w:fldCharType="separate"/>
            </w:r>
            <w:r>
              <w:rPr>
                <w:noProof/>
                <w:webHidden/>
              </w:rPr>
              <w:t>15</w:t>
            </w:r>
            <w:r>
              <w:rPr>
                <w:noProof/>
                <w:webHidden/>
              </w:rPr>
              <w:fldChar w:fldCharType="end"/>
            </w:r>
          </w:hyperlink>
        </w:p>
        <w:p w14:paraId="543FAA23" w14:textId="00C0461D"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04" w:history="1">
            <w:r w:rsidRPr="0071475F">
              <w:rPr>
                <w:rStyle w:val="Hyperlink"/>
                <w:noProof/>
              </w:rPr>
              <w:t>3.2.1</w:t>
            </w:r>
            <w:r>
              <w:rPr>
                <w:rFonts w:asciiTheme="minorHAnsi" w:eastAsiaTheme="minorEastAsia" w:hAnsiTheme="minorHAnsi"/>
                <w:noProof/>
                <w:sz w:val="22"/>
                <w:lang w:eastAsia="en-GB"/>
              </w:rPr>
              <w:tab/>
            </w:r>
            <w:r w:rsidRPr="0071475F">
              <w:rPr>
                <w:rStyle w:val="Hyperlink"/>
                <w:noProof/>
              </w:rPr>
              <w:t>Philosophy</w:t>
            </w:r>
            <w:r>
              <w:rPr>
                <w:noProof/>
                <w:webHidden/>
              </w:rPr>
              <w:tab/>
            </w:r>
            <w:r>
              <w:rPr>
                <w:noProof/>
                <w:webHidden/>
              </w:rPr>
              <w:fldChar w:fldCharType="begin"/>
            </w:r>
            <w:r>
              <w:rPr>
                <w:noProof/>
                <w:webHidden/>
              </w:rPr>
              <w:instrText xml:space="preserve"> PAGEREF _Toc102397704 \h </w:instrText>
            </w:r>
            <w:r>
              <w:rPr>
                <w:noProof/>
                <w:webHidden/>
              </w:rPr>
            </w:r>
            <w:r>
              <w:rPr>
                <w:noProof/>
                <w:webHidden/>
              </w:rPr>
              <w:fldChar w:fldCharType="separate"/>
            </w:r>
            <w:r>
              <w:rPr>
                <w:noProof/>
                <w:webHidden/>
              </w:rPr>
              <w:t>16</w:t>
            </w:r>
            <w:r>
              <w:rPr>
                <w:noProof/>
                <w:webHidden/>
              </w:rPr>
              <w:fldChar w:fldCharType="end"/>
            </w:r>
          </w:hyperlink>
        </w:p>
        <w:p w14:paraId="296EDBAE" w14:textId="4A12BE94"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05" w:history="1">
            <w:r w:rsidRPr="0071475F">
              <w:rPr>
                <w:rStyle w:val="Hyperlink"/>
                <w:noProof/>
              </w:rPr>
              <w:t>3.2.3</w:t>
            </w:r>
            <w:r>
              <w:rPr>
                <w:rFonts w:asciiTheme="minorHAnsi" w:eastAsiaTheme="minorEastAsia" w:hAnsiTheme="minorHAnsi"/>
                <w:noProof/>
                <w:sz w:val="22"/>
                <w:lang w:eastAsia="en-GB"/>
              </w:rPr>
              <w:tab/>
            </w:r>
            <w:r w:rsidRPr="0071475F">
              <w:rPr>
                <w:rStyle w:val="Hyperlink"/>
                <w:noProof/>
              </w:rPr>
              <w:t>Approach</w:t>
            </w:r>
            <w:r>
              <w:rPr>
                <w:noProof/>
                <w:webHidden/>
              </w:rPr>
              <w:tab/>
            </w:r>
            <w:r>
              <w:rPr>
                <w:noProof/>
                <w:webHidden/>
              </w:rPr>
              <w:fldChar w:fldCharType="begin"/>
            </w:r>
            <w:r>
              <w:rPr>
                <w:noProof/>
                <w:webHidden/>
              </w:rPr>
              <w:instrText xml:space="preserve"> PAGEREF _Toc102397705 \h </w:instrText>
            </w:r>
            <w:r>
              <w:rPr>
                <w:noProof/>
                <w:webHidden/>
              </w:rPr>
            </w:r>
            <w:r>
              <w:rPr>
                <w:noProof/>
                <w:webHidden/>
              </w:rPr>
              <w:fldChar w:fldCharType="separate"/>
            </w:r>
            <w:r>
              <w:rPr>
                <w:noProof/>
                <w:webHidden/>
              </w:rPr>
              <w:t>16</w:t>
            </w:r>
            <w:r>
              <w:rPr>
                <w:noProof/>
                <w:webHidden/>
              </w:rPr>
              <w:fldChar w:fldCharType="end"/>
            </w:r>
          </w:hyperlink>
        </w:p>
        <w:p w14:paraId="1CEE6952" w14:textId="255DFFD4"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06" w:history="1">
            <w:r w:rsidRPr="0071475F">
              <w:rPr>
                <w:rStyle w:val="Hyperlink"/>
                <w:noProof/>
              </w:rPr>
              <w:t>3.2.4</w:t>
            </w:r>
            <w:r>
              <w:rPr>
                <w:rFonts w:asciiTheme="minorHAnsi" w:eastAsiaTheme="minorEastAsia" w:hAnsiTheme="minorHAnsi"/>
                <w:noProof/>
                <w:sz w:val="22"/>
                <w:lang w:eastAsia="en-GB"/>
              </w:rPr>
              <w:tab/>
            </w:r>
            <w:r w:rsidRPr="0071475F">
              <w:rPr>
                <w:rStyle w:val="Hyperlink"/>
                <w:noProof/>
              </w:rPr>
              <w:t>Strategies</w:t>
            </w:r>
            <w:r>
              <w:rPr>
                <w:noProof/>
                <w:webHidden/>
              </w:rPr>
              <w:tab/>
            </w:r>
            <w:r>
              <w:rPr>
                <w:noProof/>
                <w:webHidden/>
              </w:rPr>
              <w:fldChar w:fldCharType="begin"/>
            </w:r>
            <w:r>
              <w:rPr>
                <w:noProof/>
                <w:webHidden/>
              </w:rPr>
              <w:instrText xml:space="preserve"> PAGEREF _Toc102397706 \h </w:instrText>
            </w:r>
            <w:r>
              <w:rPr>
                <w:noProof/>
                <w:webHidden/>
              </w:rPr>
            </w:r>
            <w:r>
              <w:rPr>
                <w:noProof/>
                <w:webHidden/>
              </w:rPr>
              <w:fldChar w:fldCharType="separate"/>
            </w:r>
            <w:r>
              <w:rPr>
                <w:noProof/>
                <w:webHidden/>
              </w:rPr>
              <w:t>17</w:t>
            </w:r>
            <w:r>
              <w:rPr>
                <w:noProof/>
                <w:webHidden/>
              </w:rPr>
              <w:fldChar w:fldCharType="end"/>
            </w:r>
          </w:hyperlink>
        </w:p>
        <w:p w14:paraId="014B30BB" w14:textId="789380C0"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07" w:history="1">
            <w:r w:rsidRPr="0071475F">
              <w:rPr>
                <w:rStyle w:val="Hyperlink"/>
                <w:noProof/>
              </w:rPr>
              <w:t>3.2.5</w:t>
            </w:r>
            <w:r>
              <w:rPr>
                <w:rFonts w:asciiTheme="minorHAnsi" w:eastAsiaTheme="minorEastAsia" w:hAnsiTheme="minorHAnsi"/>
                <w:noProof/>
                <w:sz w:val="22"/>
                <w:lang w:eastAsia="en-GB"/>
              </w:rPr>
              <w:tab/>
            </w:r>
            <w:r w:rsidRPr="0071475F">
              <w:rPr>
                <w:rStyle w:val="Hyperlink"/>
                <w:noProof/>
              </w:rPr>
              <w:t>Choice</w:t>
            </w:r>
            <w:r>
              <w:rPr>
                <w:noProof/>
                <w:webHidden/>
              </w:rPr>
              <w:tab/>
            </w:r>
            <w:r>
              <w:rPr>
                <w:noProof/>
                <w:webHidden/>
              </w:rPr>
              <w:fldChar w:fldCharType="begin"/>
            </w:r>
            <w:r>
              <w:rPr>
                <w:noProof/>
                <w:webHidden/>
              </w:rPr>
              <w:instrText xml:space="preserve"> PAGEREF _Toc102397707 \h </w:instrText>
            </w:r>
            <w:r>
              <w:rPr>
                <w:noProof/>
                <w:webHidden/>
              </w:rPr>
            </w:r>
            <w:r>
              <w:rPr>
                <w:noProof/>
                <w:webHidden/>
              </w:rPr>
              <w:fldChar w:fldCharType="separate"/>
            </w:r>
            <w:r>
              <w:rPr>
                <w:noProof/>
                <w:webHidden/>
              </w:rPr>
              <w:t>17</w:t>
            </w:r>
            <w:r>
              <w:rPr>
                <w:noProof/>
                <w:webHidden/>
              </w:rPr>
              <w:fldChar w:fldCharType="end"/>
            </w:r>
          </w:hyperlink>
        </w:p>
        <w:p w14:paraId="3C99236A" w14:textId="58C5EBA8"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08" w:history="1">
            <w:r w:rsidRPr="0071475F">
              <w:rPr>
                <w:rStyle w:val="Hyperlink"/>
                <w:noProof/>
              </w:rPr>
              <w:t>3.2.6</w:t>
            </w:r>
            <w:r>
              <w:rPr>
                <w:rFonts w:asciiTheme="minorHAnsi" w:eastAsiaTheme="minorEastAsia" w:hAnsiTheme="minorHAnsi"/>
                <w:noProof/>
                <w:sz w:val="22"/>
                <w:lang w:eastAsia="en-GB"/>
              </w:rPr>
              <w:tab/>
            </w:r>
            <w:r w:rsidRPr="0071475F">
              <w:rPr>
                <w:rStyle w:val="Hyperlink"/>
                <w:noProof/>
              </w:rPr>
              <w:t>Time Horizon</w:t>
            </w:r>
            <w:r>
              <w:rPr>
                <w:noProof/>
                <w:webHidden/>
              </w:rPr>
              <w:tab/>
            </w:r>
            <w:r>
              <w:rPr>
                <w:noProof/>
                <w:webHidden/>
              </w:rPr>
              <w:fldChar w:fldCharType="begin"/>
            </w:r>
            <w:r>
              <w:rPr>
                <w:noProof/>
                <w:webHidden/>
              </w:rPr>
              <w:instrText xml:space="preserve"> PAGEREF _Toc102397708 \h </w:instrText>
            </w:r>
            <w:r>
              <w:rPr>
                <w:noProof/>
                <w:webHidden/>
              </w:rPr>
            </w:r>
            <w:r>
              <w:rPr>
                <w:noProof/>
                <w:webHidden/>
              </w:rPr>
              <w:fldChar w:fldCharType="separate"/>
            </w:r>
            <w:r>
              <w:rPr>
                <w:noProof/>
                <w:webHidden/>
              </w:rPr>
              <w:t>17</w:t>
            </w:r>
            <w:r>
              <w:rPr>
                <w:noProof/>
                <w:webHidden/>
              </w:rPr>
              <w:fldChar w:fldCharType="end"/>
            </w:r>
          </w:hyperlink>
        </w:p>
        <w:p w14:paraId="59F07D2A" w14:textId="6B51F2EE"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709" w:history="1">
            <w:r w:rsidRPr="0071475F">
              <w:rPr>
                <w:rStyle w:val="Hyperlink"/>
                <w:noProof/>
              </w:rPr>
              <w:t>3.3</w:t>
            </w:r>
            <w:r>
              <w:rPr>
                <w:rFonts w:asciiTheme="minorHAnsi" w:eastAsiaTheme="minorEastAsia" w:hAnsiTheme="minorHAnsi"/>
                <w:noProof/>
                <w:sz w:val="22"/>
                <w:lang w:eastAsia="en-GB"/>
              </w:rPr>
              <w:tab/>
            </w:r>
            <w:r w:rsidRPr="0071475F">
              <w:rPr>
                <w:rStyle w:val="Hyperlink"/>
                <w:noProof/>
              </w:rPr>
              <w:t>Techniques for data Collection</w:t>
            </w:r>
            <w:r>
              <w:rPr>
                <w:noProof/>
                <w:webHidden/>
              </w:rPr>
              <w:tab/>
            </w:r>
            <w:r>
              <w:rPr>
                <w:noProof/>
                <w:webHidden/>
              </w:rPr>
              <w:fldChar w:fldCharType="begin"/>
            </w:r>
            <w:r>
              <w:rPr>
                <w:noProof/>
                <w:webHidden/>
              </w:rPr>
              <w:instrText xml:space="preserve"> PAGEREF _Toc102397709 \h </w:instrText>
            </w:r>
            <w:r>
              <w:rPr>
                <w:noProof/>
                <w:webHidden/>
              </w:rPr>
            </w:r>
            <w:r>
              <w:rPr>
                <w:noProof/>
                <w:webHidden/>
              </w:rPr>
              <w:fldChar w:fldCharType="separate"/>
            </w:r>
            <w:r>
              <w:rPr>
                <w:noProof/>
                <w:webHidden/>
              </w:rPr>
              <w:t>18</w:t>
            </w:r>
            <w:r>
              <w:rPr>
                <w:noProof/>
                <w:webHidden/>
              </w:rPr>
              <w:fldChar w:fldCharType="end"/>
            </w:r>
          </w:hyperlink>
        </w:p>
        <w:p w14:paraId="79FE8986" w14:textId="08730280"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0" w:history="1">
            <w:r w:rsidRPr="0071475F">
              <w:rPr>
                <w:rStyle w:val="Hyperlink"/>
                <w:noProof/>
              </w:rPr>
              <w:t>3.3.1</w:t>
            </w:r>
            <w:r>
              <w:rPr>
                <w:rFonts w:asciiTheme="minorHAnsi" w:eastAsiaTheme="minorEastAsia" w:hAnsiTheme="minorHAnsi"/>
                <w:noProof/>
                <w:sz w:val="22"/>
                <w:lang w:eastAsia="en-GB"/>
              </w:rPr>
              <w:tab/>
            </w:r>
            <w:r w:rsidRPr="0071475F">
              <w:rPr>
                <w:rStyle w:val="Hyperlink"/>
                <w:noProof/>
              </w:rPr>
              <w:t>Data Collection</w:t>
            </w:r>
            <w:r>
              <w:rPr>
                <w:noProof/>
                <w:webHidden/>
              </w:rPr>
              <w:tab/>
            </w:r>
            <w:r>
              <w:rPr>
                <w:noProof/>
                <w:webHidden/>
              </w:rPr>
              <w:fldChar w:fldCharType="begin"/>
            </w:r>
            <w:r>
              <w:rPr>
                <w:noProof/>
                <w:webHidden/>
              </w:rPr>
              <w:instrText xml:space="preserve"> PAGEREF _Toc102397710 \h </w:instrText>
            </w:r>
            <w:r>
              <w:rPr>
                <w:noProof/>
                <w:webHidden/>
              </w:rPr>
            </w:r>
            <w:r>
              <w:rPr>
                <w:noProof/>
                <w:webHidden/>
              </w:rPr>
              <w:fldChar w:fldCharType="separate"/>
            </w:r>
            <w:r>
              <w:rPr>
                <w:noProof/>
                <w:webHidden/>
              </w:rPr>
              <w:t>18</w:t>
            </w:r>
            <w:r>
              <w:rPr>
                <w:noProof/>
                <w:webHidden/>
              </w:rPr>
              <w:fldChar w:fldCharType="end"/>
            </w:r>
          </w:hyperlink>
        </w:p>
        <w:p w14:paraId="34EECEA5" w14:textId="7AD9F283"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1" w:history="1">
            <w:r w:rsidRPr="0071475F">
              <w:rPr>
                <w:rStyle w:val="Hyperlink"/>
                <w:noProof/>
              </w:rPr>
              <w:t>3.3.2</w:t>
            </w:r>
            <w:r>
              <w:rPr>
                <w:rFonts w:asciiTheme="minorHAnsi" w:eastAsiaTheme="minorEastAsia" w:hAnsiTheme="minorHAnsi"/>
                <w:noProof/>
                <w:sz w:val="22"/>
                <w:lang w:eastAsia="en-GB"/>
              </w:rPr>
              <w:tab/>
            </w:r>
            <w:r w:rsidRPr="0071475F">
              <w:rPr>
                <w:rStyle w:val="Hyperlink"/>
                <w:noProof/>
              </w:rPr>
              <w:t>Sampling</w:t>
            </w:r>
            <w:r>
              <w:rPr>
                <w:noProof/>
                <w:webHidden/>
              </w:rPr>
              <w:tab/>
            </w:r>
            <w:r>
              <w:rPr>
                <w:noProof/>
                <w:webHidden/>
              </w:rPr>
              <w:fldChar w:fldCharType="begin"/>
            </w:r>
            <w:r>
              <w:rPr>
                <w:noProof/>
                <w:webHidden/>
              </w:rPr>
              <w:instrText xml:space="preserve"> PAGEREF _Toc102397711 \h </w:instrText>
            </w:r>
            <w:r>
              <w:rPr>
                <w:noProof/>
                <w:webHidden/>
              </w:rPr>
            </w:r>
            <w:r>
              <w:rPr>
                <w:noProof/>
                <w:webHidden/>
              </w:rPr>
              <w:fldChar w:fldCharType="separate"/>
            </w:r>
            <w:r>
              <w:rPr>
                <w:noProof/>
                <w:webHidden/>
              </w:rPr>
              <w:t>18</w:t>
            </w:r>
            <w:r>
              <w:rPr>
                <w:noProof/>
                <w:webHidden/>
              </w:rPr>
              <w:fldChar w:fldCharType="end"/>
            </w:r>
          </w:hyperlink>
        </w:p>
        <w:p w14:paraId="487A583F" w14:textId="03DBCD1E"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2" w:history="1">
            <w:r w:rsidRPr="0071475F">
              <w:rPr>
                <w:rStyle w:val="Hyperlink"/>
                <w:noProof/>
              </w:rPr>
              <w:t>3.3.3</w:t>
            </w:r>
            <w:r>
              <w:rPr>
                <w:rFonts w:asciiTheme="minorHAnsi" w:eastAsiaTheme="minorEastAsia" w:hAnsiTheme="minorHAnsi"/>
                <w:noProof/>
                <w:sz w:val="22"/>
                <w:lang w:eastAsia="en-GB"/>
              </w:rPr>
              <w:tab/>
            </w:r>
            <w:r w:rsidRPr="0071475F">
              <w:rPr>
                <w:rStyle w:val="Hyperlink"/>
                <w:noProof/>
              </w:rPr>
              <w:t>Survey design</w:t>
            </w:r>
            <w:r>
              <w:rPr>
                <w:noProof/>
                <w:webHidden/>
              </w:rPr>
              <w:tab/>
            </w:r>
            <w:r>
              <w:rPr>
                <w:noProof/>
                <w:webHidden/>
              </w:rPr>
              <w:fldChar w:fldCharType="begin"/>
            </w:r>
            <w:r>
              <w:rPr>
                <w:noProof/>
                <w:webHidden/>
              </w:rPr>
              <w:instrText xml:space="preserve"> PAGEREF _Toc102397712 \h </w:instrText>
            </w:r>
            <w:r>
              <w:rPr>
                <w:noProof/>
                <w:webHidden/>
              </w:rPr>
            </w:r>
            <w:r>
              <w:rPr>
                <w:noProof/>
                <w:webHidden/>
              </w:rPr>
              <w:fldChar w:fldCharType="separate"/>
            </w:r>
            <w:r>
              <w:rPr>
                <w:noProof/>
                <w:webHidden/>
              </w:rPr>
              <w:t>18</w:t>
            </w:r>
            <w:r>
              <w:rPr>
                <w:noProof/>
                <w:webHidden/>
              </w:rPr>
              <w:fldChar w:fldCharType="end"/>
            </w:r>
          </w:hyperlink>
        </w:p>
        <w:p w14:paraId="18984D98" w14:textId="6727CB1E"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3" w:history="1">
            <w:r w:rsidRPr="0071475F">
              <w:rPr>
                <w:rStyle w:val="Hyperlink"/>
                <w:noProof/>
              </w:rPr>
              <w:t>3.3.4</w:t>
            </w:r>
            <w:r>
              <w:rPr>
                <w:rFonts w:asciiTheme="minorHAnsi" w:eastAsiaTheme="minorEastAsia" w:hAnsiTheme="minorHAnsi"/>
                <w:noProof/>
                <w:sz w:val="22"/>
                <w:lang w:eastAsia="en-GB"/>
              </w:rPr>
              <w:tab/>
            </w:r>
            <w:r w:rsidRPr="0071475F">
              <w:rPr>
                <w:rStyle w:val="Hyperlink"/>
                <w:noProof/>
              </w:rPr>
              <w:t>Questions and Literature Review matrix</w:t>
            </w:r>
            <w:r>
              <w:rPr>
                <w:noProof/>
                <w:webHidden/>
              </w:rPr>
              <w:tab/>
            </w:r>
            <w:r>
              <w:rPr>
                <w:noProof/>
                <w:webHidden/>
              </w:rPr>
              <w:fldChar w:fldCharType="begin"/>
            </w:r>
            <w:r>
              <w:rPr>
                <w:noProof/>
                <w:webHidden/>
              </w:rPr>
              <w:instrText xml:space="preserve"> PAGEREF _Toc102397713 \h </w:instrText>
            </w:r>
            <w:r>
              <w:rPr>
                <w:noProof/>
                <w:webHidden/>
              </w:rPr>
            </w:r>
            <w:r>
              <w:rPr>
                <w:noProof/>
                <w:webHidden/>
              </w:rPr>
              <w:fldChar w:fldCharType="separate"/>
            </w:r>
            <w:r>
              <w:rPr>
                <w:noProof/>
                <w:webHidden/>
              </w:rPr>
              <w:t>19</w:t>
            </w:r>
            <w:r>
              <w:rPr>
                <w:noProof/>
                <w:webHidden/>
              </w:rPr>
              <w:fldChar w:fldCharType="end"/>
            </w:r>
          </w:hyperlink>
        </w:p>
        <w:p w14:paraId="25E5787E" w14:textId="5FED3096"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4" w:history="1">
            <w:r w:rsidRPr="0071475F">
              <w:rPr>
                <w:rStyle w:val="Hyperlink"/>
                <w:noProof/>
              </w:rPr>
              <w:t>3.3.5</w:t>
            </w:r>
            <w:r>
              <w:rPr>
                <w:rFonts w:asciiTheme="minorHAnsi" w:eastAsiaTheme="minorEastAsia" w:hAnsiTheme="minorHAnsi"/>
                <w:noProof/>
                <w:sz w:val="22"/>
                <w:lang w:eastAsia="en-GB"/>
              </w:rPr>
              <w:tab/>
            </w:r>
            <w:r w:rsidRPr="0071475F">
              <w:rPr>
                <w:rStyle w:val="Hyperlink"/>
                <w:noProof/>
              </w:rPr>
              <w:t>Reliability and Validity</w:t>
            </w:r>
            <w:r>
              <w:rPr>
                <w:noProof/>
                <w:webHidden/>
              </w:rPr>
              <w:tab/>
            </w:r>
            <w:r>
              <w:rPr>
                <w:noProof/>
                <w:webHidden/>
              </w:rPr>
              <w:fldChar w:fldCharType="begin"/>
            </w:r>
            <w:r>
              <w:rPr>
                <w:noProof/>
                <w:webHidden/>
              </w:rPr>
              <w:instrText xml:space="preserve"> PAGEREF _Toc102397714 \h </w:instrText>
            </w:r>
            <w:r>
              <w:rPr>
                <w:noProof/>
                <w:webHidden/>
              </w:rPr>
            </w:r>
            <w:r>
              <w:rPr>
                <w:noProof/>
                <w:webHidden/>
              </w:rPr>
              <w:fldChar w:fldCharType="separate"/>
            </w:r>
            <w:r>
              <w:rPr>
                <w:noProof/>
                <w:webHidden/>
              </w:rPr>
              <w:t>20</w:t>
            </w:r>
            <w:r>
              <w:rPr>
                <w:noProof/>
                <w:webHidden/>
              </w:rPr>
              <w:fldChar w:fldCharType="end"/>
            </w:r>
          </w:hyperlink>
        </w:p>
        <w:p w14:paraId="6F4C3D0E" w14:textId="0B509C7E"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5" w:history="1">
            <w:r w:rsidRPr="0071475F">
              <w:rPr>
                <w:rStyle w:val="Hyperlink"/>
                <w:noProof/>
              </w:rPr>
              <w:t>3.3.6</w:t>
            </w:r>
            <w:r>
              <w:rPr>
                <w:rFonts w:asciiTheme="minorHAnsi" w:eastAsiaTheme="minorEastAsia" w:hAnsiTheme="minorHAnsi"/>
                <w:noProof/>
                <w:sz w:val="22"/>
                <w:lang w:eastAsia="en-GB"/>
              </w:rPr>
              <w:tab/>
            </w:r>
            <w:r w:rsidRPr="0071475F">
              <w:rPr>
                <w:rStyle w:val="Hyperlink"/>
                <w:noProof/>
              </w:rPr>
              <w:t>Limitations</w:t>
            </w:r>
            <w:r>
              <w:rPr>
                <w:noProof/>
                <w:webHidden/>
              </w:rPr>
              <w:tab/>
            </w:r>
            <w:r>
              <w:rPr>
                <w:noProof/>
                <w:webHidden/>
              </w:rPr>
              <w:fldChar w:fldCharType="begin"/>
            </w:r>
            <w:r>
              <w:rPr>
                <w:noProof/>
                <w:webHidden/>
              </w:rPr>
              <w:instrText xml:space="preserve"> PAGEREF _Toc102397715 \h </w:instrText>
            </w:r>
            <w:r>
              <w:rPr>
                <w:noProof/>
                <w:webHidden/>
              </w:rPr>
            </w:r>
            <w:r>
              <w:rPr>
                <w:noProof/>
                <w:webHidden/>
              </w:rPr>
              <w:fldChar w:fldCharType="separate"/>
            </w:r>
            <w:r>
              <w:rPr>
                <w:noProof/>
                <w:webHidden/>
              </w:rPr>
              <w:t>21</w:t>
            </w:r>
            <w:r>
              <w:rPr>
                <w:noProof/>
                <w:webHidden/>
              </w:rPr>
              <w:fldChar w:fldCharType="end"/>
            </w:r>
          </w:hyperlink>
        </w:p>
        <w:p w14:paraId="5ACF46A2" w14:textId="4494EA0B" w:rsidR="004C4B3B" w:rsidRDefault="004C4B3B">
          <w:pPr>
            <w:pStyle w:val="TOC3"/>
            <w:tabs>
              <w:tab w:val="left" w:pos="1320"/>
              <w:tab w:val="right" w:leader="dot" w:pos="9016"/>
            </w:tabs>
            <w:rPr>
              <w:rFonts w:asciiTheme="minorHAnsi" w:eastAsiaTheme="minorEastAsia" w:hAnsiTheme="minorHAnsi"/>
              <w:noProof/>
              <w:sz w:val="22"/>
              <w:lang w:eastAsia="en-GB"/>
            </w:rPr>
          </w:pPr>
          <w:hyperlink w:anchor="_Toc102397716" w:history="1">
            <w:r w:rsidRPr="0071475F">
              <w:rPr>
                <w:rStyle w:val="Hyperlink"/>
                <w:noProof/>
              </w:rPr>
              <w:t>3.3.7</w:t>
            </w:r>
            <w:r>
              <w:rPr>
                <w:rFonts w:asciiTheme="minorHAnsi" w:eastAsiaTheme="minorEastAsia" w:hAnsiTheme="minorHAnsi"/>
                <w:noProof/>
                <w:sz w:val="22"/>
                <w:lang w:eastAsia="en-GB"/>
              </w:rPr>
              <w:tab/>
            </w:r>
            <w:r w:rsidRPr="0071475F">
              <w:rPr>
                <w:rStyle w:val="Hyperlink"/>
                <w:noProof/>
              </w:rPr>
              <w:t>Ethical Considerations</w:t>
            </w:r>
            <w:r>
              <w:rPr>
                <w:noProof/>
                <w:webHidden/>
              </w:rPr>
              <w:tab/>
            </w:r>
            <w:r>
              <w:rPr>
                <w:noProof/>
                <w:webHidden/>
              </w:rPr>
              <w:fldChar w:fldCharType="begin"/>
            </w:r>
            <w:r>
              <w:rPr>
                <w:noProof/>
                <w:webHidden/>
              </w:rPr>
              <w:instrText xml:space="preserve"> PAGEREF _Toc102397716 \h </w:instrText>
            </w:r>
            <w:r>
              <w:rPr>
                <w:noProof/>
                <w:webHidden/>
              </w:rPr>
            </w:r>
            <w:r>
              <w:rPr>
                <w:noProof/>
                <w:webHidden/>
              </w:rPr>
              <w:fldChar w:fldCharType="separate"/>
            </w:r>
            <w:r>
              <w:rPr>
                <w:noProof/>
                <w:webHidden/>
              </w:rPr>
              <w:t>21</w:t>
            </w:r>
            <w:r>
              <w:rPr>
                <w:noProof/>
                <w:webHidden/>
              </w:rPr>
              <w:fldChar w:fldCharType="end"/>
            </w:r>
          </w:hyperlink>
        </w:p>
        <w:p w14:paraId="5CD59B21" w14:textId="590C6BEF" w:rsidR="004C4B3B" w:rsidRDefault="004C4B3B">
          <w:pPr>
            <w:pStyle w:val="TOC2"/>
            <w:tabs>
              <w:tab w:val="left" w:pos="880"/>
              <w:tab w:val="right" w:leader="dot" w:pos="9016"/>
            </w:tabs>
            <w:rPr>
              <w:rFonts w:asciiTheme="minorHAnsi" w:eastAsiaTheme="minorEastAsia" w:hAnsiTheme="minorHAnsi"/>
              <w:noProof/>
              <w:sz w:val="22"/>
              <w:lang w:eastAsia="en-GB"/>
            </w:rPr>
          </w:pPr>
          <w:hyperlink w:anchor="_Toc102397717" w:history="1">
            <w:r w:rsidRPr="0071475F">
              <w:rPr>
                <w:rStyle w:val="Hyperlink"/>
                <w:noProof/>
              </w:rPr>
              <w:t>3.4</w:t>
            </w:r>
            <w:r>
              <w:rPr>
                <w:rFonts w:asciiTheme="minorHAnsi" w:eastAsiaTheme="minorEastAsia" w:hAnsiTheme="minorHAnsi"/>
                <w:noProof/>
                <w:sz w:val="22"/>
                <w:lang w:eastAsia="en-GB"/>
              </w:rPr>
              <w:tab/>
            </w:r>
            <w:r w:rsidRPr="0071475F">
              <w:rPr>
                <w:rStyle w:val="Hyperlink"/>
                <w:noProof/>
              </w:rPr>
              <w:t>Conclusion</w:t>
            </w:r>
            <w:r>
              <w:rPr>
                <w:noProof/>
                <w:webHidden/>
              </w:rPr>
              <w:tab/>
            </w:r>
            <w:r>
              <w:rPr>
                <w:noProof/>
                <w:webHidden/>
              </w:rPr>
              <w:fldChar w:fldCharType="begin"/>
            </w:r>
            <w:r>
              <w:rPr>
                <w:noProof/>
                <w:webHidden/>
              </w:rPr>
              <w:instrText xml:space="preserve"> PAGEREF _Toc102397717 \h </w:instrText>
            </w:r>
            <w:r>
              <w:rPr>
                <w:noProof/>
                <w:webHidden/>
              </w:rPr>
            </w:r>
            <w:r>
              <w:rPr>
                <w:noProof/>
                <w:webHidden/>
              </w:rPr>
              <w:fldChar w:fldCharType="separate"/>
            </w:r>
            <w:r>
              <w:rPr>
                <w:noProof/>
                <w:webHidden/>
              </w:rPr>
              <w:t>21</w:t>
            </w:r>
            <w:r>
              <w:rPr>
                <w:noProof/>
                <w:webHidden/>
              </w:rPr>
              <w:fldChar w:fldCharType="end"/>
            </w:r>
          </w:hyperlink>
        </w:p>
        <w:p w14:paraId="09AD1882" w14:textId="2429A314" w:rsidR="004C4B3B" w:rsidRDefault="004C4B3B">
          <w:pPr>
            <w:pStyle w:val="TOC1"/>
            <w:tabs>
              <w:tab w:val="right" w:leader="dot" w:pos="9016"/>
            </w:tabs>
            <w:rPr>
              <w:rFonts w:asciiTheme="minorHAnsi" w:eastAsiaTheme="minorEastAsia" w:hAnsiTheme="minorHAnsi"/>
              <w:noProof/>
              <w:sz w:val="22"/>
              <w:lang w:eastAsia="en-GB"/>
            </w:rPr>
          </w:pPr>
          <w:hyperlink w:anchor="_Toc102397718" w:history="1">
            <w:r w:rsidRPr="0071475F">
              <w:rPr>
                <w:rStyle w:val="Hyperlink"/>
                <w:noProof/>
              </w:rPr>
              <w:t>Chapter 4 Analysis findings</w:t>
            </w:r>
            <w:r>
              <w:rPr>
                <w:noProof/>
                <w:webHidden/>
              </w:rPr>
              <w:tab/>
            </w:r>
            <w:r>
              <w:rPr>
                <w:noProof/>
                <w:webHidden/>
              </w:rPr>
              <w:fldChar w:fldCharType="begin"/>
            </w:r>
            <w:r>
              <w:rPr>
                <w:noProof/>
                <w:webHidden/>
              </w:rPr>
              <w:instrText xml:space="preserve"> PAGEREF _Toc102397718 \h </w:instrText>
            </w:r>
            <w:r>
              <w:rPr>
                <w:noProof/>
                <w:webHidden/>
              </w:rPr>
            </w:r>
            <w:r>
              <w:rPr>
                <w:noProof/>
                <w:webHidden/>
              </w:rPr>
              <w:fldChar w:fldCharType="separate"/>
            </w:r>
            <w:r>
              <w:rPr>
                <w:noProof/>
                <w:webHidden/>
              </w:rPr>
              <w:t>22</w:t>
            </w:r>
            <w:r>
              <w:rPr>
                <w:noProof/>
                <w:webHidden/>
              </w:rPr>
              <w:fldChar w:fldCharType="end"/>
            </w:r>
          </w:hyperlink>
        </w:p>
        <w:p w14:paraId="5091ECB2" w14:textId="1A305B03" w:rsidR="004C4B3B" w:rsidRDefault="004C4B3B">
          <w:pPr>
            <w:pStyle w:val="TOC2"/>
            <w:tabs>
              <w:tab w:val="right" w:leader="dot" w:pos="9016"/>
            </w:tabs>
            <w:rPr>
              <w:rFonts w:asciiTheme="minorHAnsi" w:eastAsiaTheme="minorEastAsia" w:hAnsiTheme="minorHAnsi"/>
              <w:noProof/>
              <w:sz w:val="22"/>
              <w:lang w:eastAsia="en-GB"/>
            </w:rPr>
          </w:pPr>
          <w:hyperlink w:anchor="_Toc102397719" w:history="1">
            <w:r w:rsidRPr="0071475F">
              <w:rPr>
                <w:rStyle w:val="Hyperlink"/>
                <w:noProof/>
              </w:rPr>
              <w:t>4.1 Introduction</w:t>
            </w:r>
            <w:r>
              <w:rPr>
                <w:noProof/>
                <w:webHidden/>
              </w:rPr>
              <w:tab/>
            </w:r>
            <w:r>
              <w:rPr>
                <w:noProof/>
                <w:webHidden/>
              </w:rPr>
              <w:fldChar w:fldCharType="begin"/>
            </w:r>
            <w:r>
              <w:rPr>
                <w:noProof/>
                <w:webHidden/>
              </w:rPr>
              <w:instrText xml:space="preserve"> PAGEREF _Toc102397719 \h </w:instrText>
            </w:r>
            <w:r>
              <w:rPr>
                <w:noProof/>
                <w:webHidden/>
              </w:rPr>
            </w:r>
            <w:r>
              <w:rPr>
                <w:noProof/>
                <w:webHidden/>
              </w:rPr>
              <w:fldChar w:fldCharType="separate"/>
            </w:r>
            <w:r>
              <w:rPr>
                <w:noProof/>
                <w:webHidden/>
              </w:rPr>
              <w:t>22</w:t>
            </w:r>
            <w:r>
              <w:rPr>
                <w:noProof/>
                <w:webHidden/>
              </w:rPr>
              <w:fldChar w:fldCharType="end"/>
            </w:r>
          </w:hyperlink>
        </w:p>
        <w:p w14:paraId="09324EB8" w14:textId="243AAF3E" w:rsidR="004C4B3B" w:rsidRDefault="004C4B3B">
          <w:pPr>
            <w:pStyle w:val="TOC1"/>
            <w:tabs>
              <w:tab w:val="right" w:leader="dot" w:pos="9016"/>
            </w:tabs>
            <w:rPr>
              <w:rFonts w:asciiTheme="minorHAnsi" w:eastAsiaTheme="minorEastAsia" w:hAnsiTheme="minorHAnsi"/>
              <w:noProof/>
              <w:sz w:val="22"/>
              <w:lang w:eastAsia="en-GB"/>
            </w:rPr>
          </w:pPr>
          <w:hyperlink w:anchor="_Toc102397720" w:history="1">
            <w:r w:rsidRPr="0071475F">
              <w:rPr>
                <w:rStyle w:val="Hyperlink"/>
                <w:noProof/>
              </w:rPr>
              <w:t>Chapter 5 Conclusion (800)</w:t>
            </w:r>
            <w:r>
              <w:rPr>
                <w:noProof/>
                <w:webHidden/>
              </w:rPr>
              <w:tab/>
            </w:r>
            <w:r>
              <w:rPr>
                <w:noProof/>
                <w:webHidden/>
              </w:rPr>
              <w:fldChar w:fldCharType="begin"/>
            </w:r>
            <w:r>
              <w:rPr>
                <w:noProof/>
                <w:webHidden/>
              </w:rPr>
              <w:instrText xml:space="preserve"> PAGEREF _Toc102397720 \h </w:instrText>
            </w:r>
            <w:r>
              <w:rPr>
                <w:noProof/>
                <w:webHidden/>
              </w:rPr>
            </w:r>
            <w:r>
              <w:rPr>
                <w:noProof/>
                <w:webHidden/>
              </w:rPr>
              <w:fldChar w:fldCharType="separate"/>
            </w:r>
            <w:r>
              <w:rPr>
                <w:noProof/>
                <w:webHidden/>
              </w:rPr>
              <w:t>22</w:t>
            </w:r>
            <w:r>
              <w:rPr>
                <w:noProof/>
                <w:webHidden/>
              </w:rPr>
              <w:fldChar w:fldCharType="end"/>
            </w:r>
          </w:hyperlink>
        </w:p>
        <w:p w14:paraId="08478911" w14:textId="6A02AB74" w:rsidR="0095727B" w:rsidRDefault="0095727B">
          <w:r>
            <w:rPr>
              <w:b/>
              <w:bCs/>
              <w:noProof/>
            </w:rPr>
            <w:lastRenderedPageBreak/>
            <w:fldChar w:fldCharType="end"/>
          </w:r>
        </w:p>
      </w:sdtContent>
    </w:sdt>
    <w:p w14:paraId="2E28E777" w14:textId="72448B88" w:rsidR="00045C8C" w:rsidRDefault="00045C8C" w:rsidP="00045C8C">
      <w:pPr>
        <w:rPr>
          <w:rFonts w:cs="Arial"/>
          <w:szCs w:val="24"/>
        </w:rPr>
      </w:pPr>
    </w:p>
    <w:p w14:paraId="4AA9CF4D" w14:textId="655934C4" w:rsidR="00673697" w:rsidRDefault="00673697" w:rsidP="00045C8C">
      <w:pPr>
        <w:rPr>
          <w:rFonts w:cs="Arial"/>
          <w:szCs w:val="24"/>
        </w:rPr>
      </w:pPr>
    </w:p>
    <w:p w14:paraId="13CE2208" w14:textId="3B821F1B" w:rsidR="00673697" w:rsidRDefault="00673697" w:rsidP="00450D4D">
      <w:pPr>
        <w:pStyle w:val="Heading1"/>
      </w:pPr>
      <w:bookmarkStart w:id="0" w:name="_Toc102397687"/>
      <w:r w:rsidRPr="00673697">
        <w:t>List of Figure</w:t>
      </w:r>
      <w:r w:rsidR="00450D4D">
        <w:t>s</w:t>
      </w:r>
      <w:bookmarkEnd w:id="0"/>
    </w:p>
    <w:p w14:paraId="27DB10FF" w14:textId="77777777" w:rsidR="00E23D40" w:rsidRPr="00E23D40" w:rsidRDefault="00E23D40" w:rsidP="00E23D40"/>
    <w:p w14:paraId="3A5C3140" w14:textId="5559DBD4" w:rsidR="00673697" w:rsidRPr="00673697" w:rsidRDefault="00673697" w:rsidP="00045C8C">
      <w:pPr>
        <w:rPr>
          <w:rFonts w:cs="Arial"/>
          <w:i/>
          <w:iCs/>
          <w:szCs w:val="24"/>
        </w:rPr>
      </w:pPr>
      <w:r w:rsidRPr="00673697">
        <w:rPr>
          <w:rFonts w:cs="Arial"/>
          <w:i/>
          <w:iCs/>
          <w:szCs w:val="24"/>
        </w:rPr>
        <w:t xml:space="preserve">Figure 2.1 Pie chart of reoffending offences </w:t>
      </w:r>
    </w:p>
    <w:p w14:paraId="06F6268F" w14:textId="77777777" w:rsidR="00673697" w:rsidRDefault="00673697" w:rsidP="00673697">
      <w:pPr>
        <w:rPr>
          <w:i/>
          <w:iCs/>
          <w:szCs w:val="24"/>
        </w:rPr>
      </w:pPr>
      <w:r w:rsidRPr="00673697">
        <w:rPr>
          <w:i/>
          <w:iCs/>
          <w:szCs w:val="24"/>
        </w:rPr>
        <w:t>Figure 2.3 Percentages of most offences committed (Ministry of Justice, 2022)</w:t>
      </w:r>
    </w:p>
    <w:p w14:paraId="65A3FD5F" w14:textId="77777777" w:rsidR="00450D4D" w:rsidRPr="00673697" w:rsidRDefault="00450D4D" w:rsidP="00450D4D">
      <w:pPr>
        <w:rPr>
          <w:sz w:val="20"/>
          <w:szCs w:val="18"/>
        </w:rPr>
      </w:pPr>
      <w:r w:rsidRPr="00450D4D">
        <w:t>Figure 3.1 Research Onion (Saunders et al. 2016)</w:t>
      </w:r>
    </w:p>
    <w:p w14:paraId="3DF11AF5" w14:textId="77777777" w:rsidR="00450D4D" w:rsidRPr="00673697" w:rsidRDefault="00450D4D" w:rsidP="00673697">
      <w:pPr>
        <w:rPr>
          <w:i/>
          <w:iCs/>
          <w:szCs w:val="24"/>
        </w:rPr>
      </w:pPr>
    </w:p>
    <w:p w14:paraId="735338DE" w14:textId="77777777" w:rsidR="00673697" w:rsidRDefault="00673697" w:rsidP="00045C8C">
      <w:pPr>
        <w:rPr>
          <w:rFonts w:cs="Arial"/>
          <w:szCs w:val="24"/>
        </w:rPr>
      </w:pPr>
    </w:p>
    <w:p w14:paraId="58F25FFC" w14:textId="68D47A14" w:rsidR="00045C8C" w:rsidRPr="00673697" w:rsidRDefault="00673697" w:rsidP="00045C8C">
      <w:pPr>
        <w:rPr>
          <w:rFonts w:cs="Arial"/>
          <w:szCs w:val="24"/>
        </w:rPr>
      </w:pPr>
      <w:r w:rsidRPr="00673697">
        <w:rPr>
          <w:rFonts w:cs="Arial"/>
          <w:szCs w:val="24"/>
        </w:rPr>
        <w:br w:type="page"/>
      </w:r>
    </w:p>
    <w:p w14:paraId="4ABF3B5C" w14:textId="1C0035DC" w:rsidR="00045C8C" w:rsidRDefault="00045C8C" w:rsidP="00994223">
      <w:pPr>
        <w:pStyle w:val="Heading1"/>
        <w:numPr>
          <w:ilvl w:val="0"/>
          <w:numId w:val="2"/>
        </w:numPr>
      </w:pPr>
      <w:bookmarkStart w:id="1" w:name="_Toc102397688"/>
      <w:r>
        <w:lastRenderedPageBreak/>
        <w:t>Chapter 1 Introduction</w:t>
      </w:r>
      <w:bookmarkEnd w:id="1"/>
      <w:r>
        <w:t xml:space="preserve"> </w:t>
      </w:r>
    </w:p>
    <w:p w14:paraId="57397847" w14:textId="77777777" w:rsidR="005F6A38" w:rsidRDefault="005F6A38" w:rsidP="005F6A38">
      <w:pPr>
        <w:pStyle w:val="Heading2"/>
      </w:pPr>
    </w:p>
    <w:p w14:paraId="0890F114" w14:textId="07975C75" w:rsidR="005F6A38" w:rsidRPr="005F6A38" w:rsidRDefault="005F6A38" w:rsidP="005F6A38">
      <w:pPr>
        <w:pStyle w:val="Heading2"/>
      </w:pPr>
      <w:bookmarkStart w:id="2" w:name="_Toc102397689"/>
      <w:r>
        <w:t>1.1 In</w:t>
      </w:r>
      <w:r w:rsidR="00064CBF">
        <w:t>troduction</w:t>
      </w:r>
      <w:bookmarkEnd w:id="2"/>
    </w:p>
    <w:p w14:paraId="0A35D41B" w14:textId="77777777" w:rsidR="00085E29" w:rsidRDefault="00085E29" w:rsidP="00085E29"/>
    <w:p w14:paraId="100EEC5B" w14:textId="1367A51C" w:rsidR="00085E29" w:rsidRPr="00085E29" w:rsidRDefault="00085E29" w:rsidP="008C6B12">
      <w:pPr>
        <w:spacing w:line="360" w:lineRule="auto"/>
        <w:jc w:val="both"/>
      </w:pPr>
      <w:r w:rsidRPr="00085E29">
        <w:t>The purpose of this introduction chapter is to offer history and context, as well as the reasoning for this research. The aims and goals, as well as a description and structure of the research project, will be discussed.</w:t>
      </w:r>
    </w:p>
    <w:p w14:paraId="058873DE" w14:textId="77777777" w:rsidR="00975E5B" w:rsidRDefault="00975E5B" w:rsidP="008C6B12">
      <w:pPr>
        <w:spacing w:line="360" w:lineRule="auto"/>
        <w:jc w:val="both"/>
        <w:rPr>
          <w:rFonts w:cs="Arial"/>
          <w:szCs w:val="24"/>
        </w:rPr>
      </w:pPr>
      <w:r>
        <w:rPr>
          <w:rFonts w:cs="Arial"/>
          <w:szCs w:val="24"/>
        </w:rPr>
        <w:t>Both qualitive and quantitative methods will be used, the use of desktop research with interrogation of physical resources such as books, journals, and reports. The main research techniques that will be used in the dissertation is questionnaires and interviews with close contact police officers, also case studies to back up evidence.</w:t>
      </w:r>
    </w:p>
    <w:p w14:paraId="5ED1C27F" w14:textId="0974AFE2" w:rsidR="00975E5B" w:rsidRDefault="00975E5B" w:rsidP="008C6B12">
      <w:pPr>
        <w:spacing w:line="360" w:lineRule="auto"/>
        <w:jc w:val="both"/>
        <w:rPr>
          <w:rFonts w:cs="Arial"/>
          <w:szCs w:val="24"/>
        </w:rPr>
      </w:pPr>
      <w:r>
        <w:rPr>
          <w:rFonts w:cs="Arial"/>
          <w:szCs w:val="24"/>
        </w:rPr>
        <w:t>This allows for the researcher to go into as much or as little detail to their preference as well as remaining anonymous if need be. The dissertation will include many facts and statistics</w:t>
      </w:r>
      <w:r w:rsidR="008455C9">
        <w:rPr>
          <w:rFonts w:cs="Arial"/>
          <w:szCs w:val="24"/>
        </w:rPr>
        <w:t>. T</w:t>
      </w:r>
      <w:r>
        <w:rPr>
          <w:rFonts w:cs="Arial"/>
          <w:szCs w:val="24"/>
        </w:rPr>
        <w:t>o ensure these are reliable</w:t>
      </w:r>
      <w:r w:rsidR="008455C9">
        <w:rPr>
          <w:rFonts w:cs="Arial"/>
          <w:szCs w:val="24"/>
        </w:rPr>
        <w:t>, t</w:t>
      </w:r>
      <w:r>
        <w:rPr>
          <w:rFonts w:cs="Arial"/>
          <w:szCs w:val="24"/>
        </w:rPr>
        <w:t xml:space="preserve">he sources will be coming from online websites through google scholar and the library system. By using these research techniques, it allows the researcher to gather a wide range of information. </w:t>
      </w:r>
    </w:p>
    <w:p w14:paraId="4CCADED9" w14:textId="77777777" w:rsidR="007F2FB4" w:rsidRDefault="007F2FB4" w:rsidP="008C6B12">
      <w:pPr>
        <w:tabs>
          <w:tab w:val="left" w:pos="1860"/>
        </w:tabs>
        <w:spacing w:line="360" w:lineRule="auto"/>
        <w:jc w:val="both"/>
        <w:rPr>
          <w:rFonts w:cs="Arial"/>
          <w:szCs w:val="24"/>
        </w:rPr>
      </w:pPr>
      <w:r>
        <w:rPr>
          <w:rFonts w:cs="Arial"/>
          <w:szCs w:val="24"/>
        </w:rPr>
        <w:t xml:space="preserve">This topic has previously been mentioned in assignment and I was fascinated however we did not explore it in depth. This dissertation gives me the opportunity for me to do that. </w:t>
      </w:r>
    </w:p>
    <w:p w14:paraId="4CEC4040" w14:textId="77777777" w:rsidR="00064CBF" w:rsidRDefault="00064CBF" w:rsidP="007F2FB4">
      <w:pPr>
        <w:tabs>
          <w:tab w:val="left" w:pos="1860"/>
        </w:tabs>
        <w:jc w:val="both"/>
        <w:rPr>
          <w:rFonts w:cs="Arial"/>
          <w:szCs w:val="24"/>
        </w:rPr>
      </w:pPr>
    </w:p>
    <w:p w14:paraId="561DA3A6" w14:textId="2CFA61BC" w:rsidR="00064CBF" w:rsidRDefault="00064CBF" w:rsidP="00064CBF">
      <w:pPr>
        <w:pStyle w:val="Heading2"/>
      </w:pPr>
      <w:bookmarkStart w:id="3" w:name="_Toc102397690"/>
      <w:r>
        <w:t>1.2 Background</w:t>
      </w:r>
      <w:r w:rsidR="008B354D">
        <w:t>, Context and Rationale</w:t>
      </w:r>
      <w:bookmarkEnd w:id="3"/>
    </w:p>
    <w:p w14:paraId="7AC602C7" w14:textId="77777777" w:rsidR="008C6B12" w:rsidRDefault="008C6B12" w:rsidP="000A3131"/>
    <w:p w14:paraId="794B347C" w14:textId="2CACC31D" w:rsidR="006D4D21" w:rsidRDefault="00634DAA" w:rsidP="008C6B12">
      <w:pPr>
        <w:spacing w:line="360" w:lineRule="auto"/>
        <w:jc w:val="both"/>
      </w:pPr>
      <w:r w:rsidRPr="000E7F91">
        <w:t>In the United Kingdom, there are now 117 prisons who are incarnat</w:t>
      </w:r>
      <w:r>
        <w:t>ed</w:t>
      </w:r>
      <w:r w:rsidRPr="000E7F91">
        <w:t xml:space="preserve"> people who have been sentenced or are on remand awaiting trial for a variety of offences (Beard, 2021).</w:t>
      </w:r>
      <w:r>
        <w:t xml:space="preserve"> Including</w:t>
      </w:r>
      <w:r w:rsidRPr="000E24A4">
        <w:t xml:space="preserve"> all prisons in England and Wales, as well as </w:t>
      </w:r>
      <w:r>
        <w:t>Her Majesty’s Prison (</w:t>
      </w:r>
      <w:r w:rsidRPr="000E24A4">
        <w:t>HMPs</w:t>
      </w:r>
      <w:r>
        <w:t>)</w:t>
      </w:r>
      <w:r w:rsidRPr="000E24A4">
        <w:t xml:space="preserve"> and </w:t>
      </w:r>
      <w:r>
        <w:t>Her Majesty’s Prison &amp; Probation Service (HMPPS) (Prison Guide, 2021)</w:t>
      </w:r>
      <w:r w:rsidRPr="000E24A4">
        <w:t xml:space="preserve">. G4S, </w:t>
      </w:r>
      <w:proofErr w:type="spellStart"/>
      <w:r w:rsidRPr="000E24A4">
        <w:t>Sodex</w:t>
      </w:r>
      <w:proofErr w:type="spellEnd"/>
      <w:r w:rsidRPr="000E24A4">
        <w:t>, and Serco are three private firms that operate prisons in the United Kingdom.</w:t>
      </w:r>
      <w:r>
        <w:t xml:space="preserve"> </w:t>
      </w:r>
      <w:r w:rsidR="00645F54">
        <w:t>I</w:t>
      </w:r>
      <w:r w:rsidR="00602503" w:rsidRPr="00602503">
        <w:t>n 2016-17 the cost per prisoner was £35,57</w:t>
      </w:r>
      <w:r w:rsidR="00BF7552">
        <w:t xml:space="preserve">, the </w:t>
      </w:r>
      <w:r w:rsidR="00602503" w:rsidRPr="00602503">
        <w:t xml:space="preserve">prison population </w:t>
      </w:r>
      <w:r w:rsidR="00BF7552">
        <w:t xml:space="preserve">is now </w:t>
      </w:r>
      <w:r w:rsidR="00602503" w:rsidRPr="00602503">
        <w:t xml:space="preserve">of </w:t>
      </w:r>
      <w:r w:rsidR="00C75ADC">
        <w:t>87</w:t>
      </w:r>
      <w:r w:rsidR="006D4D21">
        <w:t>,</w:t>
      </w:r>
      <w:r w:rsidR="005A40D6">
        <w:t>55</w:t>
      </w:r>
      <w:r w:rsidR="006D4D21">
        <w:t>0</w:t>
      </w:r>
      <w:r w:rsidR="00BF7552">
        <w:t xml:space="preserve"> which results in a</w:t>
      </w:r>
      <w:r w:rsidR="006D4D21">
        <w:t xml:space="preserve">n average total of £3 billion a year spent on </w:t>
      </w:r>
      <w:r w:rsidR="00EF1E0F">
        <w:t>prisoners.</w:t>
      </w:r>
    </w:p>
    <w:p w14:paraId="613BDB42" w14:textId="5163B608" w:rsidR="000A3131" w:rsidRDefault="000A3131" w:rsidP="008C6B12">
      <w:pPr>
        <w:spacing w:line="360" w:lineRule="auto"/>
        <w:jc w:val="both"/>
      </w:pPr>
      <w:r>
        <w:t xml:space="preserve">In England and Wales prisons are divided into categories, which concentrate on the possibility of an offender escaping and causing harm to the public. </w:t>
      </w:r>
      <w:proofErr w:type="spellStart"/>
      <w:r>
        <w:t>Aswell</w:t>
      </w:r>
      <w:proofErr w:type="spellEnd"/>
      <w:r>
        <w:t xml:space="preserve"> as the threat they could cause to the prison's authority and stability. Based on these, male dominant </w:t>
      </w:r>
      <w:r>
        <w:lastRenderedPageBreak/>
        <w:t>prisons are organised into security categories ranging from A-D (Ministry of Justice, 2022).</w:t>
      </w:r>
    </w:p>
    <w:p w14:paraId="505754D5" w14:textId="77777777" w:rsidR="000A3131" w:rsidRDefault="000A3131" w:rsidP="008C6B12">
      <w:pPr>
        <w:spacing w:line="360" w:lineRule="auto"/>
        <w:jc w:val="both"/>
      </w:pPr>
      <w:r>
        <w:t>Category A- These are maximum-security facilities. They imprison male inmates who, if they escaped, would represent the greatest threat to the public, law enforcement, or national security. Category A is separated into three sub-groups: prospective, provisional, and confirmed, and the danger of a prisoner escaping is graded on a scale of standard, high, or extraordinary (</w:t>
      </w:r>
      <w:proofErr w:type="spellStart"/>
      <w:r>
        <w:t>Grimwood</w:t>
      </w:r>
      <w:proofErr w:type="spellEnd"/>
      <w:r>
        <w:t>, 2015).</w:t>
      </w:r>
    </w:p>
    <w:p w14:paraId="415E51C3" w14:textId="77777777" w:rsidR="000A3131" w:rsidRDefault="000A3131" w:rsidP="008C6B12">
      <w:pPr>
        <w:spacing w:line="360" w:lineRule="auto"/>
        <w:jc w:val="both"/>
      </w:pPr>
      <w:r>
        <w:t>Category B- These facilities are either local or training facilities. Local prisons house inmates who are taken straight from local courts, whereas training prisons host long-term and high-security inmates.</w:t>
      </w:r>
    </w:p>
    <w:p w14:paraId="5A736C45" w14:textId="77777777" w:rsidR="000A3131" w:rsidRDefault="000A3131" w:rsidP="008C6B12">
      <w:pPr>
        <w:spacing w:line="360" w:lineRule="auto"/>
        <w:jc w:val="both"/>
      </w:pPr>
      <w:r>
        <w:t>Category C- The majority of inmates are housed in category C prisons, which are used for training and resettlement. They allow inmates to build their own abilities so that when they are released, they may find job and reintegrate into society.</w:t>
      </w:r>
    </w:p>
    <w:p w14:paraId="190D8962" w14:textId="77777777" w:rsidR="000A3131" w:rsidRDefault="000A3131" w:rsidP="008C6B12">
      <w:pPr>
        <w:spacing w:line="360" w:lineRule="auto"/>
        <w:jc w:val="both"/>
      </w:pPr>
      <w:r>
        <w:t>Category D- These prisons feature low security and allow qualifying inmates to spend the most of their days outside the jail on an employment, learning, or resettlement licence. Only convicts who have been risk-assessed and found to be acceptable and somewhat trusted for open conditions are housed in open prisons (</w:t>
      </w:r>
      <w:proofErr w:type="spellStart"/>
      <w:r>
        <w:t>Grimwood</w:t>
      </w:r>
      <w:proofErr w:type="spellEnd"/>
      <w:r>
        <w:t>, 2015).</w:t>
      </w:r>
    </w:p>
    <w:p w14:paraId="25CECD87" w14:textId="77777777" w:rsidR="0040603A" w:rsidRDefault="000A3131" w:rsidP="008C6B12">
      <w:pPr>
        <w:spacing w:line="360" w:lineRule="auto"/>
        <w:jc w:val="both"/>
      </w:pPr>
      <w:r>
        <w:t>According to their dangers and requirements, women and young adults are classified and detained in either closed or open facilities. High-risk females and young adults are given "restricted status," which means they may only be confined in a closed jail. Women and young adults may be detained in high-security prisons in extraordinary circumstances (Ministry of Justice, 2022).</w:t>
      </w:r>
      <w:r w:rsidR="00DF4D45" w:rsidRPr="00DF4D45">
        <w:t xml:space="preserve"> </w:t>
      </w:r>
      <w:r w:rsidR="0040603A">
        <w:t xml:space="preserve">However, there are no prisons in Wales which hold women prisoners states Belli (2022). The nearest female prisoners are in England. Women from North Wales are more likely sent to HMP Styal in Manchester, whilst </w:t>
      </w:r>
      <w:r w:rsidR="0040603A" w:rsidRPr="004328C6">
        <w:t>women from south and west Wales are more likely to be sent to HMP Eastwood Park in Gloucestershire</w:t>
      </w:r>
      <w:r w:rsidR="0040603A">
        <w:t xml:space="preserve"> (Clean Break, 2022).</w:t>
      </w:r>
    </w:p>
    <w:p w14:paraId="6463857B" w14:textId="77777777" w:rsidR="000A3131" w:rsidRDefault="000A3131" w:rsidP="008C6B12">
      <w:pPr>
        <w:spacing w:line="360" w:lineRule="auto"/>
        <w:jc w:val="both"/>
      </w:pPr>
      <w:r>
        <w:t xml:space="preserve">Youth offenders aged between 18-21 are housed in a young offender institution, those aged under 18 who have been detained or sentenced to time in custody by the courts are held in youth custody. </w:t>
      </w:r>
    </w:p>
    <w:p w14:paraId="5904A92E" w14:textId="77777777" w:rsidR="000A3131" w:rsidRDefault="000A3131" w:rsidP="008C6B12">
      <w:pPr>
        <w:spacing w:line="360" w:lineRule="auto"/>
        <w:jc w:val="both"/>
      </w:pPr>
      <w:r>
        <w:t xml:space="preserve">There are four security categories which are used for women prisoners </w:t>
      </w:r>
      <w:proofErr w:type="spellStart"/>
      <w:r>
        <w:t>aswell</w:t>
      </w:r>
      <w:proofErr w:type="spellEnd"/>
      <w:r>
        <w:t xml:space="preserve"> as young offenders. Because a woman prisoner is extremely unlikely to fit the standards </w:t>
      </w:r>
      <w:r>
        <w:lastRenderedPageBreak/>
        <w:t>for category A, the highest security category in everyday use is generally restricted status.</w:t>
      </w:r>
    </w:p>
    <w:p w14:paraId="22DB4053" w14:textId="77777777" w:rsidR="000A3131" w:rsidRDefault="000A3131" w:rsidP="008C6B12">
      <w:pPr>
        <w:spacing w:line="360" w:lineRule="auto"/>
        <w:jc w:val="both"/>
      </w:pPr>
      <w:r>
        <w:t>Category A- Prisoners whose escape would pose a serious threat to the public, the police, or the state's security, and for whom the goal must be to make escape impossible.</w:t>
      </w:r>
    </w:p>
    <w:p w14:paraId="503F783C" w14:textId="77777777" w:rsidR="000A3131" w:rsidRDefault="000A3131" w:rsidP="008C6B12">
      <w:pPr>
        <w:spacing w:line="360" w:lineRule="auto"/>
        <w:jc w:val="both"/>
      </w:pPr>
      <w:r>
        <w:t>Restricted Status- Any female, young person, or young adult prisoner who is convicted or on remand and is obliged to be confined in designated secure quarters because her escape would pose a substantial risk to the public.</w:t>
      </w:r>
    </w:p>
    <w:p w14:paraId="2DF46599" w14:textId="77777777" w:rsidR="000A3131" w:rsidRDefault="000A3131" w:rsidP="008C6B12">
      <w:pPr>
        <w:spacing w:line="360" w:lineRule="auto"/>
        <w:jc w:val="both"/>
      </w:pPr>
      <w:r>
        <w:t>Closed Conditions- Prisoners who do not require the highest levels of security but pose a significant risk in open conditions or for whom open conditions are inappropriate.</w:t>
      </w:r>
    </w:p>
    <w:p w14:paraId="4656C700" w14:textId="13EA6338" w:rsidR="000A3131" w:rsidRPr="00C0272A" w:rsidRDefault="000A3131" w:rsidP="008C6B12">
      <w:pPr>
        <w:spacing w:line="360" w:lineRule="auto"/>
        <w:jc w:val="both"/>
      </w:pPr>
      <w:r>
        <w:t>Open Conditions- Prisoners who pose a low danger; may be fairly trusted in open circumstances; and are suited for open situations.</w:t>
      </w:r>
    </w:p>
    <w:p w14:paraId="1A219208" w14:textId="77777777" w:rsidR="00C0272A" w:rsidRDefault="00C0272A" w:rsidP="00C0272A"/>
    <w:p w14:paraId="3A0FF5AC" w14:textId="6A57719D" w:rsidR="00C0272A" w:rsidRDefault="00C0272A" w:rsidP="00C0272A">
      <w:pPr>
        <w:pStyle w:val="Heading2"/>
      </w:pPr>
      <w:bookmarkStart w:id="4" w:name="_Toc102397691"/>
      <w:r>
        <w:t>1.3 Aims and Objectives</w:t>
      </w:r>
      <w:bookmarkEnd w:id="4"/>
      <w:r>
        <w:t xml:space="preserve"> </w:t>
      </w:r>
    </w:p>
    <w:p w14:paraId="3E2924D5" w14:textId="77777777" w:rsidR="00FB08D8" w:rsidRDefault="00FB08D8" w:rsidP="00FB08D8">
      <w:pPr>
        <w:pStyle w:val="Heading3"/>
      </w:pPr>
      <w:r>
        <w:t xml:space="preserve">        </w:t>
      </w:r>
    </w:p>
    <w:p w14:paraId="7516E319" w14:textId="14302C68" w:rsidR="00FB08D8" w:rsidRDefault="00FB08D8" w:rsidP="00FB08D8">
      <w:pPr>
        <w:pStyle w:val="Heading3"/>
      </w:pPr>
      <w:r>
        <w:t xml:space="preserve">           </w:t>
      </w:r>
      <w:bookmarkStart w:id="5" w:name="_Toc102397692"/>
      <w:r w:rsidR="00A24251">
        <w:t>1.3</w:t>
      </w:r>
      <w:r w:rsidR="008E3AC0">
        <w:t>.</w:t>
      </w:r>
      <w:r w:rsidR="00A24251">
        <w:t>1 Aim</w:t>
      </w:r>
      <w:r w:rsidR="008E3AC0">
        <w:t>:</w:t>
      </w:r>
      <w:bookmarkEnd w:id="5"/>
    </w:p>
    <w:p w14:paraId="662EBE97" w14:textId="77777777" w:rsidR="001A7474" w:rsidRPr="001A7474" w:rsidRDefault="001A7474" w:rsidP="001A7474"/>
    <w:p w14:paraId="4A0E2ED5" w14:textId="7E0C232C" w:rsidR="001A7474" w:rsidRDefault="001A7474" w:rsidP="008C6B12">
      <w:pPr>
        <w:spacing w:line="360" w:lineRule="auto"/>
        <w:jc w:val="both"/>
      </w:pPr>
      <w:r w:rsidRPr="001A7474">
        <w:t>What is the true reflection of the United Kingdom penal system and is it benefiting British Citizens?</w:t>
      </w:r>
    </w:p>
    <w:p w14:paraId="2ADAE308" w14:textId="77777777" w:rsidR="008E3AC0" w:rsidRDefault="008E3AC0" w:rsidP="001A7474"/>
    <w:p w14:paraId="1FC73BD9" w14:textId="053FDD25" w:rsidR="008E3AC0" w:rsidRDefault="00151E57" w:rsidP="008E3AC0">
      <w:pPr>
        <w:pStyle w:val="Heading3"/>
      </w:pPr>
      <w:r>
        <w:t xml:space="preserve">         </w:t>
      </w:r>
      <w:r w:rsidR="00B8436C">
        <w:t xml:space="preserve"> </w:t>
      </w:r>
      <w:r>
        <w:t xml:space="preserve"> </w:t>
      </w:r>
      <w:bookmarkStart w:id="6" w:name="_Toc102397693"/>
      <w:r w:rsidR="008E3AC0">
        <w:t>1.</w:t>
      </w:r>
      <w:r>
        <w:t>3.2 Objectives:</w:t>
      </w:r>
      <w:bookmarkEnd w:id="6"/>
      <w:r>
        <w:t xml:space="preserve"> </w:t>
      </w:r>
    </w:p>
    <w:p w14:paraId="4B2F8BD6" w14:textId="77777777" w:rsidR="00151E57" w:rsidRDefault="00151E57" w:rsidP="00151E57"/>
    <w:p w14:paraId="7F4085A8" w14:textId="542FCAAE" w:rsidR="00151E57" w:rsidRDefault="00851B60" w:rsidP="008C6B12">
      <w:pPr>
        <w:pStyle w:val="ListParagraph"/>
        <w:numPr>
          <w:ilvl w:val="0"/>
          <w:numId w:val="3"/>
        </w:numPr>
        <w:spacing w:line="360" w:lineRule="auto"/>
        <w:jc w:val="both"/>
      </w:pPr>
      <w:r>
        <w:t>Explore and compare the size and capacity within different prison systems throughout UK?</w:t>
      </w:r>
    </w:p>
    <w:p w14:paraId="56042E8C" w14:textId="77777777" w:rsidR="00627A21" w:rsidRDefault="00627A21" w:rsidP="008C6B12">
      <w:pPr>
        <w:spacing w:line="360" w:lineRule="auto"/>
        <w:jc w:val="both"/>
      </w:pPr>
    </w:p>
    <w:p w14:paraId="2350744C" w14:textId="0A8C0FAC" w:rsidR="00627A21" w:rsidRDefault="00627A21" w:rsidP="008C6B12">
      <w:pPr>
        <w:pStyle w:val="ListParagraph"/>
        <w:numPr>
          <w:ilvl w:val="0"/>
          <w:numId w:val="3"/>
        </w:numPr>
        <w:spacing w:line="360" w:lineRule="auto"/>
        <w:jc w:val="both"/>
      </w:pPr>
      <w:r>
        <w:t xml:space="preserve">Research imprisonment </w:t>
      </w:r>
      <w:r w:rsidR="00FA1570">
        <w:t>of committed criminals</w:t>
      </w:r>
      <w:r w:rsidR="006C71AD">
        <w:t>, their crimes, sentencing and frequency of reoffending.</w:t>
      </w:r>
    </w:p>
    <w:p w14:paraId="7E2F0E16" w14:textId="77777777" w:rsidR="006C71AD" w:rsidRDefault="006C71AD" w:rsidP="008C6B12">
      <w:pPr>
        <w:pStyle w:val="ListParagraph"/>
        <w:spacing w:line="360" w:lineRule="auto"/>
        <w:jc w:val="both"/>
      </w:pPr>
    </w:p>
    <w:p w14:paraId="20E3A3E9" w14:textId="6B1EAF5D" w:rsidR="00053052" w:rsidRDefault="006C71AD" w:rsidP="00053052">
      <w:pPr>
        <w:pStyle w:val="ListParagraph"/>
        <w:numPr>
          <w:ilvl w:val="0"/>
          <w:numId w:val="3"/>
        </w:numPr>
        <w:spacing w:line="360" w:lineRule="auto"/>
        <w:jc w:val="both"/>
      </w:pPr>
      <w:r>
        <w:t xml:space="preserve">Is there strong evidence </w:t>
      </w:r>
      <w:r w:rsidR="0098586E">
        <w:t>to support the effectiveness of the UK penal system?</w:t>
      </w:r>
    </w:p>
    <w:p w14:paraId="66E21BE6" w14:textId="77777777" w:rsidR="008C6B12" w:rsidRDefault="008C6B12" w:rsidP="008C6B12">
      <w:pPr>
        <w:pStyle w:val="ListParagraph"/>
      </w:pPr>
    </w:p>
    <w:p w14:paraId="422B2A6C" w14:textId="77777777" w:rsidR="008C6B12" w:rsidRDefault="008C6B12" w:rsidP="00673697">
      <w:pPr>
        <w:pStyle w:val="ListParagraph"/>
        <w:spacing w:line="360" w:lineRule="auto"/>
        <w:jc w:val="both"/>
      </w:pPr>
    </w:p>
    <w:p w14:paraId="5B167A33" w14:textId="46E47E45" w:rsidR="00053052" w:rsidRDefault="00053052" w:rsidP="00053052">
      <w:pPr>
        <w:pStyle w:val="Heading2"/>
      </w:pPr>
      <w:bookmarkStart w:id="7" w:name="_Toc102397694"/>
      <w:r>
        <w:lastRenderedPageBreak/>
        <w:t>1.4 Research Structure</w:t>
      </w:r>
      <w:bookmarkEnd w:id="7"/>
    </w:p>
    <w:p w14:paraId="45601167" w14:textId="77777777" w:rsidR="00304FFE" w:rsidRDefault="00304FFE" w:rsidP="00304FFE"/>
    <w:p w14:paraId="394AA960" w14:textId="18041298" w:rsidR="00304FFE" w:rsidRDefault="00304FFE" w:rsidP="008C6B12">
      <w:pPr>
        <w:spacing w:line="360" w:lineRule="auto"/>
        <w:jc w:val="both"/>
      </w:pPr>
      <w:r w:rsidRPr="00304FFE">
        <w:t>This study project will be divided into five chapters in order to fulfil all three objectives. The first chapter will be an introduction; the second will be a literature review; the third will be the technique and methodology for research; the fourth will be the data analysis; and the fifth will be the conclusion and suggestions.</w:t>
      </w:r>
    </w:p>
    <w:p w14:paraId="409C9C37" w14:textId="5BE61341" w:rsidR="00CA33FB" w:rsidRDefault="00735519" w:rsidP="008C6B12">
      <w:pPr>
        <w:spacing w:line="360" w:lineRule="auto"/>
        <w:jc w:val="both"/>
      </w:pPr>
      <w:r w:rsidRPr="00735519">
        <w:t>Chapter one introduces the research project, which provides both background and context. It also entails the rationale for the study, as well as the project's goals and objectives. A literature review, followed by a participant survey, will be used to collect secondary and primary data.</w:t>
      </w:r>
    </w:p>
    <w:p w14:paraId="0DCBCE91" w14:textId="2EF623FA" w:rsidR="00ED254D" w:rsidRDefault="00ED254D" w:rsidP="008C6B12">
      <w:pPr>
        <w:spacing w:line="360" w:lineRule="auto"/>
        <w:jc w:val="both"/>
      </w:pPr>
      <w:r w:rsidRPr="00ED254D">
        <w:t>The literature review will be the second chapter, and it will give a more in-depth look at the research project's topic. The literature aids in the knowledge of the issue by highlighting places where comparable investigations have been conducted and the results obtained.</w:t>
      </w:r>
    </w:p>
    <w:p w14:paraId="25BA5508" w14:textId="753EDA55" w:rsidR="002B0B68" w:rsidRDefault="002B0B68" w:rsidP="008C6B12">
      <w:pPr>
        <w:spacing w:line="360" w:lineRule="auto"/>
        <w:jc w:val="both"/>
      </w:pPr>
      <w:r w:rsidRPr="002B0B68">
        <w:t>The methods of research and methodology section of Chapter three will determine the most potential primary research approaches and procedures. The data will be analysed when the research is complete.</w:t>
      </w:r>
    </w:p>
    <w:p w14:paraId="386AF7CD" w14:textId="7EE90FA6" w:rsidR="007B1FAD" w:rsidRDefault="007B1FAD" w:rsidP="008C6B12">
      <w:pPr>
        <w:spacing w:line="360" w:lineRule="auto"/>
        <w:jc w:val="both"/>
      </w:pPr>
      <w:r w:rsidRPr="007B1FAD">
        <w:t>The primary data acquired using the procedures indicated in Chapter three will be analysed and presented in Chapter four. The data will be examined and debated when it has been analysed and presented.</w:t>
      </w:r>
    </w:p>
    <w:p w14:paraId="5821C616" w14:textId="7E2B5652" w:rsidR="008B354D" w:rsidRDefault="00E605BA" w:rsidP="008C6B12">
      <w:pPr>
        <w:spacing w:line="360" w:lineRule="auto"/>
        <w:jc w:val="both"/>
      </w:pPr>
      <w:r w:rsidRPr="00E605BA">
        <w:t>The research study will be ended in Chapter five, which will include a review of the data discovered and the consequences it entails. In addition, the last chapter will make recommendations for the future, both in terms of study and in terms of societ</w:t>
      </w:r>
      <w:r w:rsidR="00A7703D">
        <w:t>y.</w:t>
      </w:r>
    </w:p>
    <w:p w14:paraId="165586AF" w14:textId="77777777" w:rsidR="002E47E3" w:rsidRDefault="002E47E3" w:rsidP="008C6B12">
      <w:pPr>
        <w:spacing w:line="360" w:lineRule="auto"/>
        <w:jc w:val="both"/>
      </w:pPr>
    </w:p>
    <w:p w14:paraId="67D3C39D" w14:textId="77777777" w:rsidR="002E47E3" w:rsidRDefault="002E47E3" w:rsidP="008C6B12">
      <w:pPr>
        <w:spacing w:line="360" w:lineRule="auto"/>
        <w:jc w:val="both"/>
      </w:pPr>
    </w:p>
    <w:p w14:paraId="3BF3A398" w14:textId="77777777" w:rsidR="002E47E3" w:rsidRDefault="002E47E3" w:rsidP="008C6B12">
      <w:pPr>
        <w:spacing w:line="360" w:lineRule="auto"/>
        <w:jc w:val="both"/>
      </w:pPr>
    </w:p>
    <w:p w14:paraId="4C46EEA0" w14:textId="77777777" w:rsidR="002E47E3" w:rsidRDefault="002E47E3" w:rsidP="008C6B12">
      <w:pPr>
        <w:spacing w:line="360" w:lineRule="auto"/>
        <w:jc w:val="both"/>
      </w:pPr>
    </w:p>
    <w:p w14:paraId="431A5117" w14:textId="77777777" w:rsidR="002E47E3" w:rsidRPr="0032536C" w:rsidRDefault="002E47E3" w:rsidP="008C6B12">
      <w:pPr>
        <w:spacing w:line="360" w:lineRule="auto"/>
        <w:jc w:val="both"/>
      </w:pPr>
    </w:p>
    <w:p w14:paraId="5CD309C5" w14:textId="77777777" w:rsidR="007F2FB4" w:rsidRPr="00EF0B2E" w:rsidRDefault="007F2FB4" w:rsidP="00975E5B">
      <w:pPr>
        <w:rPr>
          <w:rFonts w:cs="Arial"/>
          <w:szCs w:val="24"/>
        </w:rPr>
      </w:pPr>
    </w:p>
    <w:p w14:paraId="3D15A3F4" w14:textId="276956AF" w:rsidR="00994223" w:rsidRDefault="00045C8C" w:rsidP="00994223">
      <w:pPr>
        <w:pStyle w:val="Heading1"/>
        <w:numPr>
          <w:ilvl w:val="0"/>
          <w:numId w:val="2"/>
        </w:numPr>
      </w:pPr>
      <w:bookmarkStart w:id="8" w:name="_Toc102397695"/>
      <w:r>
        <w:lastRenderedPageBreak/>
        <w:t>Chapter 2 Literature Review</w:t>
      </w:r>
      <w:bookmarkEnd w:id="8"/>
    </w:p>
    <w:p w14:paraId="7E7678A0" w14:textId="77777777" w:rsidR="008C6B12" w:rsidRPr="008C6B12" w:rsidRDefault="008C6B12" w:rsidP="008C6B12"/>
    <w:p w14:paraId="50C16C6C" w14:textId="68267B32" w:rsidR="00994223" w:rsidRDefault="00994223" w:rsidP="004C4B3B">
      <w:pPr>
        <w:pStyle w:val="Heading2"/>
        <w:numPr>
          <w:ilvl w:val="1"/>
          <w:numId w:val="21"/>
        </w:numPr>
      </w:pPr>
      <w:bookmarkStart w:id="9" w:name="_Toc102397696"/>
      <w:r>
        <w:t>Introduction</w:t>
      </w:r>
      <w:bookmarkEnd w:id="9"/>
      <w:r>
        <w:t xml:space="preserve"> </w:t>
      </w:r>
    </w:p>
    <w:p w14:paraId="3C4F28B6" w14:textId="77777777" w:rsidR="008C6B12" w:rsidRPr="008C6B12" w:rsidRDefault="008C6B12" w:rsidP="008C6B12"/>
    <w:p w14:paraId="5E065EFD" w14:textId="51B44E82" w:rsidR="008C650E" w:rsidRDefault="00AF23CD" w:rsidP="008C6B12">
      <w:pPr>
        <w:spacing w:line="360" w:lineRule="auto"/>
        <w:jc w:val="both"/>
      </w:pPr>
      <w:r w:rsidRPr="00AF23CD">
        <w:t>This chapter will give a quick summary of the UK prison system and whether or not it is beneficial to British citizens. It will then go on to cover each of the study objectives separately by reviewing the literature on the subject.</w:t>
      </w:r>
      <w:r w:rsidR="007D5490" w:rsidRPr="007D5490">
        <w:t xml:space="preserve"> The chapter will proceed to explore and compare the size and capacity within different prisons throughout the UK</w:t>
      </w:r>
      <w:r w:rsidR="003A7EB6">
        <w:t xml:space="preserve">. </w:t>
      </w:r>
      <w:r w:rsidR="003A7EB6" w:rsidRPr="003A7EB6">
        <w:t>Statistics on imprisonment of offenders and the crimes</w:t>
      </w:r>
      <w:r w:rsidR="007455F6">
        <w:t xml:space="preserve">, sentencing </w:t>
      </w:r>
      <w:r w:rsidR="001A7A68">
        <w:t xml:space="preserve">and frequency of reoffending </w:t>
      </w:r>
      <w:r w:rsidR="003A7EB6" w:rsidRPr="003A7EB6">
        <w:t>committed will be addressed, followed by research findings on the effectiveness of prisons.</w:t>
      </w:r>
    </w:p>
    <w:p w14:paraId="3A80AADC" w14:textId="77777777" w:rsidR="001B4260" w:rsidRPr="008C650E" w:rsidRDefault="001B4260" w:rsidP="008C650E"/>
    <w:p w14:paraId="323C6E00" w14:textId="416BF81B" w:rsidR="00994223" w:rsidRDefault="00994223" w:rsidP="004C4B3B">
      <w:pPr>
        <w:pStyle w:val="Heading2"/>
        <w:numPr>
          <w:ilvl w:val="1"/>
          <w:numId w:val="21"/>
        </w:numPr>
        <w:rPr>
          <w:rStyle w:val="Emphasis"/>
        </w:rPr>
      </w:pPr>
      <w:bookmarkStart w:id="10" w:name="_Toc102397697"/>
      <w:r w:rsidRPr="00994223">
        <w:rPr>
          <w:rStyle w:val="Emphasis"/>
        </w:rPr>
        <w:t>Objective 1: Expl</w:t>
      </w:r>
      <w:r w:rsidR="00B77DF1">
        <w:rPr>
          <w:rStyle w:val="Emphasis"/>
        </w:rPr>
        <w:t xml:space="preserve">ore </w:t>
      </w:r>
      <w:r w:rsidR="00562167">
        <w:rPr>
          <w:rStyle w:val="Emphasis"/>
        </w:rPr>
        <w:t xml:space="preserve">the </w:t>
      </w:r>
      <w:r w:rsidR="0070007B">
        <w:rPr>
          <w:rStyle w:val="Emphasis"/>
        </w:rPr>
        <w:t xml:space="preserve">size and </w:t>
      </w:r>
      <w:r w:rsidR="00562167">
        <w:rPr>
          <w:rStyle w:val="Emphasis"/>
        </w:rPr>
        <w:t>capacity within UK prisons</w:t>
      </w:r>
      <w:bookmarkEnd w:id="10"/>
    </w:p>
    <w:p w14:paraId="516658F8" w14:textId="77777777" w:rsidR="00837456" w:rsidRPr="00837456" w:rsidRDefault="00837456" w:rsidP="008C6B12">
      <w:pPr>
        <w:spacing w:line="360" w:lineRule="auto"/>
        <w:jc w:val="both"/>
      </w:pPr>
    </w:p>
    <w:p w14:paraId="4FACCE68" w14:textId="16DD2CB3" w:rsidR="00046BFD" w:rsidRDefault="00BC20D3" w:rsidP="008C6B12">
      <w:pPr>
        <w:spacing w:line="360" w:lineRule="auto"/>
        <w:jc w:val="both"/>
      </w:pPr>
      <w:r>
        <w:t>In June 2021, the UK's overall imprisonment population was estimated to be at 87,550 persons</w:t>
      </w:r>
      <w:r w:rsidR="00B82C88">
        <w:t xml:space="preserve"> which currently is very close </w:t>
      </w:r>
      <w:r w:rsidR="00276290" w:rsidRPr="000E24A4">
        <w:t>to maximum</w:t>
      </w:r>
      <w:r w:rsidR="00276290">
        <w:t xml:space="preserve"> (Ministry of Justice, 2022). </w:t>
      </w:r>
      <w:r>
        <w:t>England and Wales had a population of 78,756, Scotland had a population of 7,417, and Northern Ireland had a population of 1,377 (</w:t>
      </w:r>
      <w:r w:rsidR="004041CD">
        <w:t xml:space="preserve">Sturge and </w:t>
      </w:r>
      <w:proofErr w:type="spellStart"/>
      <w:r w:rsidR="004041CD" w:rsidRPr="004041CD">
        <w:t>Tunnicliffe</w:t>
      </w:r>
      <w:proofErr w:type="spellEnd"/>
      <w:r w:rsidR="004041CD">
        <w:t>, 2021).</w:t>
      </w:r>
    </w:p>
    <w:p w14:paraId="112F01CF" w14:textId="24C11498" w:rsidR="00FB1929" w:rsidRDefault="00FB1929" w:rsidP="008C6B12">
      <w:pPr>
        <w:spacing w:line="360" w:lineRule="auto"/>
        <w:jc w:val="both"/>
      </w:pPr>
      <w:r w:rsidRPr="00DF4D45">
        <w:t xml:space="preserve">The Home Office reported 4580 women were incarcerated in England and Wales in September 2005, </w:t>
      </w:r>
      <w:r w:rsidR="0012582E">
        <w:t xml:space="preserve">increased by </w:t>
      </w:r>
      <w:r w:rsidRPr="00DF4D45">
        <w:t>60% from the previous year</w:t>
      </w:r>
      <w:r w:rsidR="0081549C">
        <w:t xml:space="preserve"> </w:t>
      </w:r>
      <w:r>
        <w:t>(</w:t>
      </w:r>
      <w:proofErr w:type="spellStart"/>
      <w:r w:rsidR="001315AA">
        <w:t>Jewkes</w:t>
      </w:r>
      <w:proofErr w:type="spellEnd"/>
      <w:r>
        <w:t xml:space="preserve">, 2007). </w:t>
      </w:r>
      <w:r w:rsidRPr="00635881">
        <w:t>There were 3,857 women in custody as of October 21, 2016. Between 1993 and 2005, the number of women in jail nearly tripled, to 4,470. Despite the fact that the number of women in jail has gradually decreased, there are still 1,900 more women in prison now than there were 20 years ago</w:t>
      </w:r>
      <w:r>
        <w:t xml:space="preserve"> (Criminal Justice Alliance, 2016).</w:t>
      </w:r>
    </w:p>
    <w:p w14:paraId="6F9E825D" w14:textId="65927568" w:rsidR="00FE438D" w:rsidRDefault="00FE438D" w:rsidP="008C6B12">
      <w:pPr>
        <w:spacing w:line="360" w:lineRule="auto"/>
        <w:jc w:val="both"/>
      </w:pPr>
      <w:r w:rsidRPr="00FA72A6">
        <w:t>Ministry of Justice, HM Prison Service and Her Majesty’s Prison and Probation Service (2020) state in an open document that the operational capacity figure of all prisons within the UK is 83</w:t>
      </w:r>
      <w:r w:rsidR="006939ED">
        <w:t>,</w:t>
      </w:r>
      <w:r w:rsidRPr="00FA72A6">
        <w:t xml:space="preserve">823 and the overall population </w:t>
      </w:r>
      <w:r w:rsidR="00FA72A6" w:rsidRPr="00FA72A6">
        <w:t xml:space="preserve">is </w:t>
      </w:r>
      <w:r w:rsidR="003E1549">
        <w:t>over 78,000</w:t>
      </w:r>
      <w:r w:rsidR="00FA72A6">
        <w:t xml:space="preserve">. </w:t>
      </w:r>
      <w:r w:rsidR="00067B2E">
        <w:t>Looking at the figures from this</w:t>
      </w:r>
      <w:r w:rsidR="00CA1D3E">
        <w:t xml:space="preserve"> source it is clear to see that capacity has not been reached. </w:t>
      </w:r>
      <w:r w:rsidR="00543E48">
        <w:t>M</w:t>
      </w:r>
      <w:r w:rsidR="00CA1D3E">
        <w:t xml:space="preserve">any of the </w:t>
      </w:r>
      <w:r w:rsidR="003C2042">
        <w:t>prison’s</w:t>
      </w:r>
      <w:r w:rsidR="00CA1D3E">
        <w:t xml:space="preserve"> population are very close </w:t>
      </w:r>
      <w:r w:rsidR="00801AD9">
        <w:t xml:space="preserve">to maximum capacity which </w:t>
      </w:r>
      <w:r w:rsidR="00543E48">
        <w:t xml:space="preserve">may </w:t>
      </w:r>
      <w:r w:rsidR="00801AD9">
        <w:t xml:space="preserve">risk overcrowding. </w:t>
      </w:r>
      <w:r w:rsidR="003C2042">
        <w:t>However,</w:t>
      </w:r>
      <w:r w:rsidR="006D315C">
        <w:t xml:space="preserve"> population figures include </w:t>
      </w:r>
      <w:r w:rsidR="00A672B1">
        <w:t>prisoners on authorised absence</w:t>
      </w:r>
      <w:r w:rsidR="000821B6">
        <w:t>, therefor</w:t>
      </w:r>
      <w:r w:rsidR="006B6E80">
        <w:t>e not all prisoner</w:t>
      </w:r>
      <w:r w:rsidR="00027ECB">
        <w:t xml:space="preserve">s stay on prison grounds on the term of their sentence. </w:t>
      </w:r>
    </w:p>
    <w:p w14:paraId="0F52E9A8" w14:textId="52B01088" w:rsidR="00276290" w:rsidRDefault="00276290" w:rsidP="008C6B12">
      <w:pPr>
        <w:spacing w:line="360" w:lineRule="auto"/>
        <w:jc w:val="both"/>
      </w:pPr>
      <w:r>
        <w:lastRenderedPageBreak/>
        <w:t>Eurostat (2021) states that t</w:t>
      </w:r>
      <w:r w:rsidRPr="003F1CBF">
        <w:t>he jail population has increased dramatically over the last 25 years, from 44,246 in 1993 to 82,384 in December 2018. After rapidly increasing for much of this time, it has remained reasonably constant since 2010 and has lately declined, with a drop of 2,312 places in the previous year</w:t>
      </w:r>
      <w:r>
        <w:t xml:space="preserve"> (Sturge, 2021)</w:t>
      </w:r>
      <w:r w:rsidRPr="003F1CBF">
        <w:t>. The number of prison beds available to house this population is measured in terms of usable operational capacity. Despite a drop in the number of prison beds available, the population was 2,816 people short of capacity in December 2018, an increase of 490 people over the previous year</w:t>
      </w:r>
      <w:r>
        <w:t xml:space="preserve"> (Allen et al, 2017)</w:t>
      </w:r>
      <w:r w:rsidRPr="003F1CBF">
        <w:t>.</w:t>
      </w:r>
      <w:r w:rsidRPr="00150CD6">
        <w:t xml:space="preserve"> Nonetheless, the present population is overcrowded, since it exceeds the 75,005 in-use certified normal accommodation limit, which HM Prison and Probation Service considers to be enough for a good, reasonable standard of living</w:t>
      </w:r>
      <w:r>
        <w:t xml:space="preserve"> (Sturge, 2021)</w:t>
      </w:r>
      <w:r w:rsidRPr="00150CD6">
        <w:t>. The estate's overcrowding is not fairly distributed. In December 2018, 72 of 118 prisons had populations that surpassed the requirement for in-use approved housing</w:t>
      </w:r>
      <w:r>
        <w:t xml:space="preserve"> (House of Commons, 2019).</w:t>
      </w:r>
      <w:r w:rsidRPr="00150CD6">
        <w:t xml:space="preserve"> This includes HMP Wandsworth, HMP Pentonville, and HMP Leeds, among others.</w:t>
      </w:r>
    </w:p>
    <w:p w14:paraId="353B5E82" w14:textId="77777777" w:rsidR="000B451B" w:rsidRDefault="000B451B" w:rsidP="008C6B12">
      <w:pPr>
        <w:spacing w:line="360" w:lineRule="auto"/>
        <w:jc w:val="both"/>
      </w:pPr>
    </w:p>
    <w:p w14:paraId="5CEA0B7D" w14:textId="36FCFED1" w:rsidR="001A7877" w:rsidRDefault="00994223" w:rsidP="004C4B3B">
      <w:pPr>
        <w:pStyle w:val="Heading2"/>
        <w:numPr>
          <w:ilvl w:val="1"/>
          <w:numId w:val="21"/>
        </w:numPr>
        <w:rPr>
          <w:rStyle w:val="Emphasis"/>
        </w:rPr>
      </w:pPr>
      <w:bookmarkStart w:id="11" w:name="_Toc102397698"/>
      <w:r w:rsidRPr="00994223">
        <w:rPr>
          <w:rStyle w:val="Emphasis"/>
        </w:rPr>
        <w:t xml:space="preserve">Objective 2: How many </w:t>
      </w:r>
      <w:r w:rsidR="00707CCE">
        <w:rPr>
          <w:rStyle w:val="Emphasis"/>
        </w:rPr>
        <w:t>reoffenders</w:t>
      </w:r>
      <w:r w:rsidRPr="00994223">
        <w:rPr>
          <w:rStyle w:val="Emphasis"/>
        </w:rPr>
        <w:t xml:space="preserve"> are imprisone</w:t>
      </w:r>
      <w:r w:rsidR="00307C23">
        <w:rPr>
          <w:rStyle w:val="Emphasis"/>
        </w:rPr>
        <w:t xml:space="preserve">d </w:t>
      </w:r>
      <w:r w:rsidRPr="00994223">
        <w:rPr>
          <w:rStyle w:val="Emphasis"/>
        </w:rPr>
        <w:t>and what for?</w:t>
      </w:r>
      <w:bookmarkEnd w:id="11"/>
    </w:p>
    <w:p w14:paraId="39F1A2F8" w14:textId="77777777" w:rsidR="0029341B" w:rsidRDefault="0029341B" w:rsidP="0029341B"/>
    <w:p w14:paraId="6DBF7877" w14:textId="1E31C16B" w:rsidR="00EF670C" w:rsidRPr="0092196D" w:rsidRDefault="00CF6467" w:rsidP="008C6B12">
      <w:pPr>
        <w:spacing w:line="360" w:lineRule="auto"/>
        <w:jc w:val="both"/>
      </w:pPr>
      <w:r w:rsidRPr="00CF6467">
        <w:t>According to recent statistics from Ministry of Justice (2010</w:t>
      </w:r>
      <w:r w:rsidR="00C55C1B">
        <w:t>a</w:t>
      </w:r>
      <w:r w:rsidRPr="00CF6467">
        <w:t xml:space="preserve">) approximately half of all criminals released from jail reoffend within a year. In the year after their release from jail or the beginning of a community sentence, one out of every five offenders spent some time in custody. </w:t>
      </w:r>
      <w:r w:rsidR="00EC1E23">
        <w:t xml:space="preserve">Resource from </w:t>
      </w:r>
      <w:proofErr w:type="spellStart"/>
      <w:r w:rsidR="00065CFE">
        <w:t>Oxplore</w:t>
      </w:r>
      <w:proofErr w:type="spellEnd"/>
      <w:r w:rsidR="00065CFE">
        <w:t xml:space="preserve"> (2022</w:t>
      </w:r>
      <w:r w:rsidR="00EC1E23">
        <w:t>) state that i</w:t>
      </w:r>
      <w:r w:rsidR="00924050" w:rsidRPr="00924050">
        <w:t>n England and Wales, the most frequent prison sentence duration is 4 years or more for adults and 1-4 years for non-adults</w:t>
      </w:r>
      <w:r w:rsidR="00EC1E23">
        <w:t>.</w:t>
      </w:r>
      <w:r w:rsidR="00F16854">
        <w:t xml:space="preserve"> </w:t>
      </w:r>
      <w:r w:rsidRPr="00CF6467">
        <w:t>Within nine years, over three-quarters of individuals who were released from jail or started a community order in the first quarter of 2000 were reconvicted of another crime.</w:t>
      </w:r>
      <w:r w:rsidR="003F022E">
        <w:t xml:space="preserve"> </w:t>
      </w:r>
      <w:r w:rsidR="0029341B" w:rsidRPr="0029341B">
        <w:t>In the United Kingdom, 75% of ex-offenders reoffend within nine years after their release, and 39% within the first twelve months</w:t>
      </w:r>
      <w:r w:rsidR="00C024C6">
        <w:t xml:space="preserve"> (UK Research and Innovation</w:t>
      </w:r>
      <w:r w:rsidR="00FD2002">
        <w:t>, 2022).</w:t>
      </w:r>
      <w:r w:rsidR="00F933DF" w:rsidRPr="00F933DF">
        <w:t xml:space="preserve"> Within a year, 74% of criminals sentenced to youth imprisonment and 68% of young people serving community sentences reoffend</w:t>
      </w:r>
      <w:r w:rsidR="00F933DF">
        <w:t xml:space="preserve"> (</w:t>
      </w:r>
      <w:r w:rsidR="00D5211F">
        <w:t>Ministry of Justice, 2013).</w:t>
      </w:r>
      <w:r w:rsidR="006A6B07" w:rsidRPr="006A6B07">
        <w:t xml:space="preserve"> For the January to March 2020 offender cohort, the total confirmed reoffending rate was 24.7%, including 24.1% of adults and 34.1% of juveniles</w:t>
      </w:r>
      <w:r w:rsidR="004767A0">
        <w:t xml:space="preserve"> (Ministry of Justice, 2022).</w:t>
      </w:r>
      <w:r w:rsidR="00921AB2" w:rsidRPr="00921AB2">
        <w:t xml:space="preserve"> Despite the fact that the number of crimes reported to the British Crime Survey has decreased by 42% since 1995, few academic observers relate much of this decrease to increased jail use</w:t>
      </w:r>
      <w:r w:rsidR="003220EE">
        <w:t xml:space="preserve"> (The Howard League, 2007). </w:t>
      </w:r>
      <w:r w:rsidR="0092196D" w:rsidRPr="0092196D">
        <w:t>Reoffending by all ex-</w:t>
      </w:r>
      <w:r w:rsidR="0092196D" w:rsidRPr="0092196D">
        <w:lastRenderedPageBreak/>
        <w:t>convicts costs the economy between £9.5 billion and £13 billion a year, according to the Prison Reform Trust (20</w:t>
      </w:r>
      <w:r w:rsidR="00EF1E9B">
        <w:t>13</w:t>
      </w:r>
      <w:r w:rsidR="0092196D" w:rsidRPr="0092196D">
        <w:t>), with £7 billion to £10 billion coming from former short-sentenced prisoner</w:t>
      </w:r>
      <w:r w:rsidR="0092196D">
        <w:t>.</w:t>
      </w:r>
    </w:p>
    <w:p w14:paraId="48698213" w14:textId="77777777" w:rsidR="00B22B37" w:rsidRDefault="00734863" w:rsidP="00B22B37">
      <w:pPr>
        <w:spacing w:line="360" w:lineRule="auto"/>
        <w:jc w:val="both"/>
      </w:pPr>
      <w:r>
        <w:rPr>
          <w:noProof/>
        </w:rPr>
        <w:drawing>
          <wp:anchor distT="0" distB="0" distL="114300" distR="114300" simplePos="0" relativeHeight="251650560" behindDoc="1" locked="0" layoutInCell="1" allowOverlap="1" wp14:anchorId="15B442BD" wp14:editId="3C1CFD3B">
            <wp:simplePos x="0" y="0"/>
            <wp:positionH relativeFrom="margin">
              <wp:posOffset>-172123</wp:posOffset>
            </wp:positionH>
            <wp:positionV relativeFrom="paragraph">
              <wp:posOffset>10609</wp:posOffset>
            </wp:positionV>
            <wp:extent cx="2855595" cy="2710180"/>
            <wp:effectExtent l="0" t="0" r="1905" b="13970"/>
            <wp:wrapTight wrapText="bothSides">
              <wp:wrapPolygon edited="0">
                <wp:start x="0" y="0"/>
                <wp:lineTo x="0" y="21560"/>
                <wp:lineTo x="21470" y="21560"/>
                <wp:lineTo x="21470"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336817">
        <w:t>Ministry of Justice (2013) s</w:t>
      </w:r>
      <w:r w:rsidR="00CE102A">
        <w:t xml:space="preserve">tates the percentage of offences committed </w:t>
      </w:r>
      <w:r w:rsidR="00AA5D45">
        <w:t xml:space="preserve">by prisoners. </w:t>
      </w:r>
      <w:r w:rsidR="00AF267D">
        <w:t xml:space="preserve">This pie chart </w:t>
      </w:r>
      <w:r w:rsidR="002B75F9">
        <w:t xml:space="preserve">was made so that we can clearly </w:t>
      </w:r>
      <w:r w:rsidR="00622350">
        <w:t>indicate that ac</w:t>
      </w:r>
      <w:r w:rsidR="008C4640">
        <w:t xml:space="preserve">quisitive </w:t>
      </w:r>
      <w:r w:rsidR="00622350">
        <w:t xml:space="preserve">crimes </w:t>
      </w:r>
      <w:r w:rsidR="00A91114">
        <w:t>such as theft, burglary and robbery were the most common offence with 30%.</w:t>
      </w:r>
      <w:r w:rsidR="00043A6B">
        <w:t xml:space="preserve"> Vehicle related offences</w:t>
      </w:r>
      <w:r w:rsidR="006C6C4A">
        <w:t xml:space="preserve"> </w:t>
      </w:r>
      <w:r w:rsidR="00E66E5B">
        <w:t xml:space="preserve">being the second most crime committed with </w:t>
      </w:r>
      <w:r w:rsidR="00514A36">
        <w:t>18% and just slightly under with 17% is</w:t>
      </w:r>
      <w:r w:rsidR="00154B68">
        <w:t xml:space="preserve"> violent offences. And lastly drug offences are committed with 5%. </w:t>
      </w:r>
    </w:p>
    <w:p w14:paraId="75F78685" w14:textId="7972E87A" w:rsidR="00A75616" w:rsidRPr="00673697" w:rsidRDefault="00B22B37" w:rsidP="00B22B37">
      <w:pPr>
        <w:spacing w:line="360" w:lineRule="auto"/>
        <w:jc w:val="both"/>
        <w:rPr>
          <w:i/>
          <w:iCs/>
        </w:rPr>
      </w:pPr>
      <w:bookmarkStart w:id="12" w:name="_Hlk101955383"/>
      <w:r w:rsidRPr="00673697">
        <w:rPr>
          <w:i/>
          <w:iCs/>
          <w:sz w:val="20"/>
          <w:szCs w:val="18"/>
        </w:rPr>
        <w:t xml:space="preserve">Figure 2.1 Pie chart of </w:t>
      </w:r>
      <w:r w:rsidR="00B63C81">
        <w:rPr>
          <w:i/>
          <w:iCs/>
          <w:sz w:val="20"/>
          <w:szCs w:val="18"/>
        </w:rPr>
        <w:t xml:space="preserve">most </w:t>
      </w:r>
      <w:r w:rsidRPr="00673697">
        <w:rPr>
          <w:i/>
          <w:iCs/>
          <w:sz w:val="20"/>
          <w:szCs w:val="18"/>
        </w:rPr>
        <w:t xml:space="preserve">offences </w:t>
      </w:r>
      <w:bookmarkEnd w:id="12"/>
      <w:r w:rsidR="00200140">
        <w:rPr>
          <w:i/>
          <w:iCs/>
          <w:sz w:val="20"/>
          <w:szCs w:val="18"/>
        </w:rPr>
        <w:t>committed</w:t>
      </w:r>
    </w:p>
    <w:p w14:paraId="18A24274" w14:textId="0F72B784" w:rsidR="00D91360" w:rsidRDefault="00CB34D2" w:rsidP="003330C1">
      <w:r>
        <w:rPr>
          <w:noProof/>
        </w:rPr>
        <w:drawing>
          <wp:anchor distT="0" distB="0" distL="114300" distR="114300" simplePos="0" relativeHeight="251652608" behindDoc="0" locked="0" layoutInCell="1" allowOverlap="1" wp14:anchorId="78BB8D41" wp14:editId="76C8EA5F">
            <wp:simplePos x="0" y="0"/>
            <wp:positionH relativeFrom="column">
              <wp:posOffset>634091</wp:posOffset>
            </wp:positionH>
            <wp:positionV relativeFrom="paragraph">
              <wp:posOffset>165928</wp:posOffset>
            </wp:positionV>
            <wp:extent cx="4226347" cy="511136"/>
            <wp:effectExtent l="0" t="0" r="3175" b="3810"/>
            <wp:wrapThrough wrapText="bothSides">
              <wp:wrapPolygon edited="0">
                <wp:start x="0" y="0"/>
                <wp:lineTo x="0" y="20955"/>
                <wp:lineTo x="21519" y="20955"/>
                <wp:lineTo x="21519" y="0"/>
                <wp:lineTo x="0" y="0"/>
              </wp:wrapPolygon>
            </wp:wrapThrough>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1" cstate="print">
                      <a:extLst>
                        <a:ext uri="{28A0092B-C50C-407E-A947-70E740481C1C}">
                          <a14:useLocalDpi xmlns:a14="http://schemas.microsoft.com/office/drawing/2010/main" val="0"/>
                        </a:ext>
                      </a:extLst>
                    </a:blip>
                    <a:srcRect l="11944" t="48991" r="14251" b="35140"/>
                    <a:stretch/>
                  </pic:blipFill>
                  <pic:spPr bwMode="auto">
                    <a:xfrm>
                      <a:off x="0" y="0"/>
                      <a:ext cx="4226347" cy="5111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A9C181" w14:textId="69BFA908" w:rsidR="00B03870" w:rsidRDefault="00B03870" w:rsidP="003330C1"/>
    <w:p w14:paraId="78C475CA" w14:textId="12AFF9EF" w:rsidR="00CB34D2" w:rsidRPr="00673697" w:rsidRDefault="00CB34D2" w:rsidP="003330C1">
      <w:pPr>
        <w:rPr>
          <w:sz w:val="22"/>
          <w:szCs w:val="20"/>
        </w:rPr>
      </w:pPr>
    </w:p>
    <w:p w14:paraId="0413EFF0" w14:textId="28976189" w:rsidR="00B22B37" w:rsidRPr="00673697" w:rsidRDefault="00B22B37" w:rsidP="003330C1">
      <w:pPr>
        <w:rPr>
          <w:i/>
          <w:iCs/>
          <w:sz w:val="20"/>
          <w:szCs w:val="20"/>
        </w:rPr>
      </w:pPr>
      <w:r w:rsidRPr="00673697">
        <w:rPr>
          <w:i/>
          <w:iCs/>
          <w:sz w:val="20"/>
          <w:szCs w:val="20"/>
        </w:rPr>
        <w:t xml:space="preserve">Figure 2.3 Percentages of </w:t>
      </w:r>
      <w:r w:rsidR="00B63C81">
        <w:rPr>
          <w:i/>
          <w:iCs/>
          <w:sz w:val="20"/>
          <w:szCs w:val="20"/>
        </w:rPr>
        <w:t>reoffending offences</w:t>
      </w:r>
      <w:r w:rsidRPr="00673697">
        <w:rPr>
          <w:i/>
          <w:iCs/>
          <w:sz w:val="20"/>
          <w:szCs w:val="20"/>
        </w:rPr>
        <w:t xml:space="preserve"> (Ministry of Justice, 2022)</w:t>
      </w:r>
    </w:p>
    <w:p w14:paraId="42B080EA" w14:textId="6A48DAF6" w:rsidR="009A459F" w:rsidRPr="0029341B" w:rsidRDefault="001F4412" w:rsidP="008C6B12">
      <w:pPr>
        <w:spacing w:line="360" w:lineRule="auto"/>
        <w:jc w:val="both"/>
      </w:pPr>
      <w:r w:rsidRPr="001F4412">
        <w:t xml:space="preserve">By type </w:t>
      </w:r>
      <w:r w:rsidR="00455EA8">
        <w:t xml:space="preserve">of </w:t>
      </w:r>
      <w:r w:rsidRPr="001F4412">
        <w:t>offence, the percentage of people in prison who have been sentenced</w:t>
      </w:r>
      <w:r w:rsidR="00FB2850">
        <w:t xml:space="preserve">. </w:t>
      </w:r>
      <w:r w:rsidR="005225E6">
        <w:t xml:space="preserve">Ministry of justice </w:t>
      </w:r>
      <w:r w:rsidR="00064B00">
        <w:t xml:space="preserve">(2022) </w:t>
      </w:r>
      <w:r w:rsidR="005117C0">
        <w:t>propose that the most</w:t>
      </w:r>
      <w:r w:rsidR="00A626AB">
        <w:t xml:space="preserve"> common re-offending crime to be committed</w:t>
      </w:r>
      <w:r w:rsidR="005117C0">
        <w:t xml:space="preserve"> is violence against the person</w:t>
      </w:r>
      <w:r w:rsidR="00863D62">
        <w:t xml:space="preserve"> with 30%</w:t>
      </w:r>
      <w:r w:rsidR="00FB0580">
        <w:t>. V</w:t>
      </w:r>
      <w:r w:rsidR="00FB0580" w:rsidRPr="00FB0580">
        <w:t>iolent crime includes anything from petty attacks like pushing and shoving, harassing, and abuse that do little bodily injury to wounding and killing</w:t>
      </w:r>
      <w:r w:rsidR="009C5D3F">
        <w:t xml:space="preserve"> (</w:t>
      </w:r>
      <w:r w:rsidR="00CD38C9">
        <w:t>Wright, 2017).</w:t>
      </w:r>
      <w:r w:rsidR="008A2176">
        <w:t xml:space="preserve"> Sexual Offence</w:t>
      </w:r>
      <w:r w:rsidR="00316CE8">
        <w:t>s are committed</w:t>
      </w:r>
      <w:r w:rsidR="002847FC">
        <w:t xml:space="preserve"> 19%</w:t>
      </w:r>
      <w:r w:rsidR="001D7CA6">
        <w:t xml:space="preserve"> of the time, </w:t>
      </w:r>
      <w:r w:rsidR="003827D7">
        <w:t>r</w:t>
      </w:r>
      <w:r w:rsidR="003827D7" w:rsidRPr="003827D7">
        <w:t>ape, sexual assault, and illicit sexual conduct against adults and minors, as well as sexual grooming and indecent exposure, are all considered sexual offences</w:t>
      </w:r>
      <w:r w:rsidR="00122331">
        <w:t xml:space="preserve"> (Crime Prosecution Service, 2017).</w:t>
      </w:r>
      <w:r w:rsidR="005A26B2">
        <w:t xml:space="preserve"> Drug offences</w:t>
      </w:r>
      <w:r w:rsidR="00FE74FC">
        <w:t xml:space="preserve"> such as </w:t>
      </w:r>
      <w:r w:rsidR="00BD56B1">
        <w:t>possession, supplying, traff</w:t>
      </w:r>
      <w:r w:rsidR="001260D1">
        <w:t>icking, producing</w:t>
      </w:r>
      <w:r w:rsidR="0080211D">
        <w:t xml:space="preserve"> or possesses a recipe</w:t>
      </w:r>
      <w:r w:rsidR="0008308F">
        <w:t xml:space="preserve"> of an illegal drug</w:t>
      </w:r>
      <w:r w:rsidR="005A26B2">
        <w:t xml:space="preserve"> are committed 16%</w:t>
      </w:r>
      <w:r w:rsidR="00447F12">
        <w:t xml:space="preserve"> </w:t>
      </w:r>
      <w:r w:rsidR="008F733D">
        <w:t>(</w:t>
      </w:r>
      <w:r w:rsidR="00447F12">
        <w:t>Crime Prosecution Service, 2021).</w:t>
      </w:r>
      <w:r w:rsidR="00753CDF">
        <w:t xml:space="preserve"> Theft and robbery bo</w:t>
      </w:r>
      <w:r w:rsidR="00AF32C3">
        <w:t xml:space="preserve">th committed 9% of the time, </w:t>
      </w:r>
      <w:r w:rsidR="00F66AFA" w:rsidRPr="00F66AFA">
        <w:t>Robbery is defined as taking from someone with the use of or threat of force</w:t>
      </w:r>
      <w:r w:rsidR="0031167D">
        <w:t xml:space="preserve"> (Flatley, 2017).</w:t>
      </w:r>
      <w:r w:rsidR="00F66AFA" w:rsidRPr="00F66AFA">
        <w:t xml:space="preserve"> Burglary</w:t>
      </w:r>
      <w:r w:rsidR="00EA1DD0">
        <w:t xml:space="preserve"> </w:t>
      </w:r>
      <w:r w:rsidR="00D30B48">
        <w:t>also known as theft</w:t>
      </w:r>
      <w:r w:rsidR="00F66AFA" w:rsidRPr="00F66AFA">
        <w:t xml:space="preserve"> is defined as entering a property without authorization with the intent of stealing, committing a major assault, or causing criminal </w:t>
      </w:r>
      <w:r w:rsidR="00F66AFA" w:rsidRPr="00F66AFA">
        <w:lastRenderedPageBreak/>
        <w:t>damage</w:t>
      </w:r>
      <w:r w:rsidR="00A45F5A">
        <w:t xml:space="preserve"> (Theft </w:t>
      </w:r>
      <w:r w:rsidR="00276652">
        <w:t>Act</w:t>
      </w:r>
      <w:r w:rsidR="00A65175">
        <w:t xml:space="preserve">, </w:t>
      </w:r>
      <w:r w:rsidR="00276652">
        <w:t>1968).</w:t>
      </w:r>
      <w:r w:rsidR="004C6631">
        <w:t xml:space="preserve"> </w:t>
      </w:r>
      <w:r w:rsidR="00AB6464">
        <w:t xml:space="preserve">There are many other offences </w:t>
      </w:r>
      <w:r w:rsidR="0075263A">
        <w:t xml:space="preserve">which </w:t>
      </w:r>
      <w:r w:rsidR="00AB6464">
        <w:t>are committed</w:t>
      </w:r>
      <w:r w:rsidR="0075263A">
        <w:t xml:space="preserve"> some</w:t>
      </w:r>
      <w:r w:rsidR="00D942D1">
        <w:t xml:space="preserve"> which are </w:t>
      </w:r>
      <w:r w:rsidR="00ED3D13">
        <w:t>associated with drugs misuse, alcohol misuse,</w:t>
      </w:r>
      <w:r w:rsidR="005C3469">
        <w:t xml:space="preserve"> fraud, anti-social behaviour </w:t>
      </w:r>
      <w:r w:rsidR="006B79E9">
        <w:t>and many more,</w:t>
      </w:r>
      <w:r w:rsidR="00C20DCE">
        <w:t xml:space="preserve"> </w:t>
      </w:r>
      <w:r w:rsidR="00DF3602">
        <w:t>these offences are committed 16% of the time</w:t>
      </w:r>
      <w:r w:rsidR="00797F46">
        <w:t xml:space="preserve"> (Wright, </w:t>
      </w:r>
      <w:r w:rsidR="007964FC">
        <w:t>2014)</w:t>
      </w:r>
      <w:r w:rsidR="00DF3602">
        <w:t xml:space="preserve">. </w:t>
      </w:r>
    </w:p>
    <w:p w14:paraId="5F8B97E2" w14:textId="0851711C" w:rsidR="00D142EB" w:rsidRDefault="00777E55" w:rsidP="00D142EB">
      <w:pPr>
        <w:spacing w:line="360" w:lineRule="auto"/>
        <w:jc w:val="both"/>
        <w:rPr>
          <w:noProof/>
        </w:rPr>
      </w:pPr>
      <w:r w:rsidRPr="00777E55">
        <w:rPr>
          <w:noProof/>
        </w:rPr>
        <w:t>The majority of women who go to prison are only there for a short tim</w:t>
      </w:r>
      <w:r w:rsidR="00C217DB">
        <w:rPr>
          <w:noProof/>
        </w:rPr>
        <w:t>e. However</w:t>
      </w:r>
      <w:r w:rsidR="00200140">
        <w:rPr>
          <w:noProof/>
        </w:rPr>
        <w:t xml:space="preserve">, </w:t>
      </w:r>
      <w:r w:rsidR="00C217DB">
        <w:rPr>
          <w:noProof/>
        </w:rPr>
        <w:t xml:space="preserve">according to Prison Reform Trust (2019) </w:t>
      </w:r>
      <w:r w:rsidR="00A83D76">
        <w:rPr>
          <w:noProof/>
        </w:rPr>
        <w:t>o</w:t>
      </w:r>
      <w:r w:rsidR="00A83D76" w:rsidRPr="00A83D76">
        <w:rPr>
          <w:noProof/>
        </w:rPr>
        <w:t>ver 2,200 more women are in jail now than there were 25 years ago.</w:t>
      </w:r>
      <w:r w:rsidR="00A83D76">
        <w:rPr>
          <w:noProof/>
        </w:rPr>
        <w:t xml:space="preserve"> </w:t>
      </w:r>
      <w:r w:rsidRPr="00777E55">
        <w:rPr>
          <w:noProof/>
        </w:rPr>
        <w:t>In 2015, three out of every five women sentenced to jail were serving six months or less. Only a third of women in detention in 1993 received a sentence of six months or under</w:t>
      </w:r>
      <w:r w:rsidR="00565BB6">
        <w:rPr>
          <w:noProof/>
        </w:rPr>
        <w:t xml:space="preserve"> </w:t>
      </w:r>
      <w:r w:rsidR="00B9292F">
        <w:rPr>
          <w:noProof/>
        </w:rPr>
        <w:t>(Criminal Justice Alliance, 2016)</w:t>
      </w:r>
      <w:r w:rsidRPr="00777E55">
        <w:rPr>
          <w:noProof/>
        </w:rPr>
        <w:t>. In comparison to 12% of males, 26% of all women in jail and 28% of women serving terms of less than 12 months had no previous convictions.</w:t>
      </w:r>
      <w:r w:rsidR="00B9292F">
        <w:rPr>
          <w:noProof/>
        </w:rPr>
        <w:t xml:space="preserve"> </w:t>
      </w:r>
      <w:r w:rsidR="008B1F8C" w:rsidRPr="008B1F8C">
        <w:rPr>
          <w:noProof/>
        </w:rPr>
        <w:t>85</w:t>
      </w:r>
      <w:r w:rsidR="00A626AB">
        <w:rPr>
          <w:noProof/>
        </w:rPr>
        <w:t xml:space="preserve">% </w:t>
      </w:r>
      <w:r w:rsidR="008B1F8C" w:rsidRPr="008B1F8C">
        <w:rPr>
          <w:noProof/>
        </w:rPr>
        <w:t>of women sentenced to jail have committed a nonviolent crime</w:t>
      </w:r>
      <w:r w:rsidR="00A626AB">
        <w:rPr>
          <w:noProof/>
        </w:rPr>
        <w:t>, whereas c</w:t>
      </w:r>
      <w:r w:rsidR="008B1F8C" w:rsidRPr="008B1F8C">
        <w:rPr>
          <w:noProof/>
        </w:rPr>
        <w:t xml:space="preserve">ompared </w:t>
      </w:r>
      <w:r w:rsidR="00A626AB">
        <w:rPr>
          <w:noProof/>
        </w:rPr>
        <w:t xml:space="preserve">to </w:t>
      </w:r>
      <w:r w:rsidR="008B1F8C" w:rsidRPr="008B1F8C">
        <w:rPr>
          <w:noProof/>
        </w:rPr>
        <w:t>46</w:t>
      </w:r>
      <w:r w:rsidR="00A626AB">
        <w:rPr>
          <w:noProof/>
        </w:rPr>
        <w:t xml:space="preserve">% </w:t>
      </w:r>
      <w:r w:rsidR="008B1F8C" w:rsidRPr="008B1F8C">
        <w:rPr>
          <w:noProof/>
        </w:rPr>
        <w:t>of males</w:t>
      </w:r>
      <w:r w:rsidR="00A626AB">
        <w:rPr>
          <w:noProof/>
        </w:rPr>
        <w:t>.</w:t>
      </w:r>
      <w:r w:rsidR="008B1F8C" w:rsidRPr="008B1F8C">
        <w:rPr>
          <w:noProof/>
        </w:rPr>
        <w:t xml:space="preserve"> 69</w:t>
      </w:r>
      <w:r w:rsidR="00A626AB">
        <w:rPr>
          <w:noProof/>
        </w:rPr>
        <w:t xml:space="preserve">% </w:t>
      </w:r>
      <w:r w:rsidR="008B1F8C" w:rsidRPr="008B1F8C">
        <w:rPr>
          <w:noProof/>
        </w:rPr>
        <w:t>of remanded women and 59</w:t>
      </w:r>
      <w:r w:rsidR="00A626AB">
        <w:rPr>
          <w:noProof/>
        </w:rPr>
        <w:t xml:space="preserve">% </w:t>
      </w:r>
      <w:r w:rsidR="008B1F8C" w:rsidRPr="008B1F8C">
        <w:rPr>
          <w:noProof/>
        </w:rPr>
        <w:t>of women serving an immediate prison term were there for a non-violent offence as of June 30, 2016</w:t>
      </w:r>
      <w:r w:rsidR="003D14EA">
        <w:rPr>
          <w:noProof/>
        </w:rPr>
        <w:t xml:space="preserve"> (Webster, 2016)</w:t>
      </w:r>
      <w:r w:rsidR="008B1F8C" w:rsidRPr="008B1F8C">
        <w:rPr>
          <w:noProof/>
        </w:rPr>
        <w:t>. In 2015, 42</w:t>
      </w:r>
      <w:r w:rsidR="00A626AB">
        <w:rPr>
          <w:noProof/>
        </w:rPr>
        <w:t xml:space="preserve">% </w:t>
      </w:r>
      <w:r w:rsidR="008B1F8C" w:rsidRPr="008B1F8C">
        <w:rPr>
          <w:noProof/>
        </w:rPr>
        <w:t>of women were sentenced to prison for stealing and handling stolen items.</w:t>
      </w:r>
      <w:r w:rsidR="00565BB6">
        <w:rPr>
          <w:noProof/>
        </w:rPr>
        <w:t xml:space="preserve"> </w:t>
      </w:r>
      <w:r w:rsidR="00070FD5">
        <w:rPr>
          <w:noProof/>
        </w:rPr>
        <w:t xml:space="preserve">Women who are in prison for drug offences </w:t>
      </w:r>
      <w:r w:rsidR="00FC11FF">
        <w:rPr>
          <w:noProof/>
        </w:rPr>
        <w:t>has decreased over the last 10 years in 2015</w:t>
      </w:r>
      <w:r w:rsidR="00200140">
        <w:rPr>
          <w:noProof/>
        </w:rPr>
        <w:t xml:space="preserve"> with</w:t>
      </w:r>
      <w:r w:rsidR="00FC11FF">
        <w:rPr>
          <w:noProof/>
        </w:rPr>
        <w:t xml:space="preserve"> 420</w:t>
      </w:r>
      <w:r w:rsidR="004C6BAF">
        <w:rPr>
          <w:noProof/>
        </w:rPr>
        <w:t xml:space="preserve"> </w:t>
      </w:r>
      <w:r w:rsidR="00200140">
        <w:rPr>
          <w:noProof/>
        </w:rPr>
        <w:t xml:space="preserve">prisoners, </w:t>
      </w:r>
      <w:r w:rsidR="004C6BAF">
        <w:rPr>
          <w:noProof/>
        </w:rPr>
        <w:t xml:space="preserve">compared to </w:t>
      </w:r>
      <w:r w:rsidR="00200140">
        <w:rPr>
          <w:noProof/>
        </w:rPr>
        <w:t xml:space="preserve">in </w:t>
      </w:r>
      <w:r w:rsidR="00CD496F">
        <w:rPr>
          <w:noProof/>
        </w:rPr>
        <w:t>2006 there were 1163</w:t>
      </w:r>
      <w:r w:rsidR="00200140">
        <w:rPr>
          <w:noProof/>
        </w:rPr>
        <w:t>. H</w:t>
      </w:r>
      <w:r w:rsidR="00AC5D78">
        <w:rPr>
          <w:noProof/>
        </w:rPr>
        <w:t xml:space="preserve">owever the number in custody for violent offences has gone up </w:t>
      </w:r>
      <w:r w:rsidR="00316BA9">
        <w:rPr>
          <w:noProof/>
        </w:rPr>
        <w:t>to 913 in 2015</w:t>
      </w:r>
      <w:r w:rsidR="004C6BAF">
        <w:rPr>
          <w:noProof/>
        </w:rPr>
        <w:t xml:space="preserve"> </w:t>
      </w:r>
      <w:r w:rsidR="00AC5D78">
        <w:rPr>
          <w:noProof/>
        </w:rPr>
        <w:t>(Criminal Justice Alliance, 2016).</w:t>
      </w:r>
    </w:p>
    <w:p w14:paraId="78BCC6BB" w14:textId="77777777" w:rsidR="00D142EB" w:rsidRPr="000B451B" w:rsidRDefault="00D142EB" w:rsidP="00D142EB">
      <w:pPr>
        <w:spacing w:line="360" w:lineRule="auto"/>
        <w:jc w:val="both"/>
        <w:rPr>
          <w:noProof/>
        </w:rPr>
      </w:pPr>
    </w:p>
    <w:p w14:paraId="73E7C89E" w14:textId="6398F5D5" w:rsidR="00994223" w:rsidRDefault="00994223" w:rsidP="004C4B3B">
      <w:pPr>
        <w:pStyle w:val="Heading2"/>
        <w:numPr>
          <w:ilvl w:val="1"/>
          <w:numId w:val="21"/>
        </w:numPr>
        <w:rPr>
          <w:rStyle w:val="Emphasis"/>
        </w:rPr>
      </w:pPr>
      <w:bookmarkStart w:id="13" w:name="_Toc102397699"/>
      <w:r w:rsidRPr="00994223">
        <w:rPr>
          <w:rStyle w:val="Emphasis"/>
        </w:rPr>
        <w:t>Objective 3: Is there evidence to show the system works?</w:t>
      </w:r>
      <w:bookmarkEnd w:id="13"/>
    </w:p>
    <w:p w14:paraId="2E5FEDA8" w14:textId="77777777" w:rsidR="007E3B4C" w:rsidRDefault="007E3B4C" w:rsidP="007E3B4C"/>
    <w:p w14:paraId="72EE3F56" w14:textId="773ECB01" w:rsidR="0097315D" w:rsidRDefault="00110408" w:rsidP="008C6B12">
      <w:pPr>
        <w:spacing w:line="360" w:lineRule="auto"/>
        <w:jc w:val="both"/>
        <w:rPr>
          <w:rFonts w:cs="Arial"/>
          <w:bdr w:val="none" w:sz="0" w:space="0" w:color="auto" w:frame="1"/>
          <w:shd w:val="clear" w:color="auto" w:fill="FFFFFF"/>
        </w:rPr>
      </w:pPr>
      <w:r w:rsidRPr="00110408">
        <w:t>The purpose of prions is to ensure that everyone receives justice by prosecuting and punishing the guilty and assisting them in stopping their criminal behaviour while protecting the innocent</w:t>
      </w:r>
      <w:r w:rsidR="00E20C76">
        <w:t xml:space="preserve"> (Garside, 2008)</w:t>
      </w:r>
      <w:r w:rsidR="006109B3">
        <w:t xml:space="preserve">. </w:t>
      </w:r>
      <w:r w:rsidR="00466606">
        <w:t xml:space="preserve">There is an </w:t>
      </w:r>
      <w:r w:rsidR="00076DE2">
        <w:t>ongoing</w:t>
      </w:r>
      <w:r w:rsidR="00466606">
        <w:t xml:space="preserve"> argument on</w:t>
      </w:r>
      <w:r w:rsidR="00F30F55">
        <w:t xml:space="preserve"> whether punishment is the best solution for the penal system or rehabilitation</w:t>
      </w:r>
      <w:r w:rsidR="000F0A2F">
        <w:t xml:space="preserve"> to help</w:t>
      </w:r>
      <w:r w:rsidR="00F30F55">
        <w:t xml:space="preserve"> prisoners </w:t>
      </w:r>
      <w:r w:rsidR="000F0A2F">
        <w:t xml:space="preserve">break the imprisonment cycle. </w:t>
      </w:r>
      <w:r w:rsidR="00AF288E">
        <w:t xml:space="preserve">According to Self (2011), </w:t>
      </w:r>
      <w:r w:rsidR="004D1CB7" w:rsidRPr="00AF288E">
        <w:rPr>
          <w:rFonts w:cs="Arial"/>
          <w:bdr w:val="none" w:sz="0" w:space="0" w:color="auto" w:frame="1"/>
          <w:shd w:val="clear" w:color="auto" w:fill="FFFFFF"/>
        </w:rPr>
        <w:t>“</w:t>
      </w:r>
      <w:r w:rsidR="00192B75" w:rsidRPr="00AF288E">
        <w:rPr>
          <w:rFonts w:cs="Arial"/>
          <w:bdr w:val="none" w:sz="0" w:space="0" w:color="auto" w:frame="1"/>
          <w:shd w:val="clear" w:color="auto" w:fill="FFFFFF"/>
        </w:rPr>
        <w:t>Prison does not work for the majority of inmates either as punishment or rehabilitation</w:t>
      </w:r>
      <w:r w:rsidR="00AF288E" w:rsidRPr="00AF288E">
        <w:rPr>
          <w:rFonts w:cs="Arial"/>
          <w:bdr w:val="none" w:sz="0" w:space="0" w:color="auto" w:frame="1"/>
          <w:shd w:val="clear" w:color="auto" w:fill="FFFFFF"/>
        </w:rPr>
        <w:t>”</w:t>
      </w:r>
      <w:r w:rsidR="00AF288E">
        <w:rPr>
          <w:rFonts w:cs="Arial"/>
          <w:bdr w:val="none" w:sz="0" w:space="0" w:color="auto" w:frame="1"/>
          <w:shd w:val="clear" w:color="auto" w:fill="FFFFFF"/>
        </w:rPr>
        <w:t xml:space="preserve">. </w:t>
      </w:r>
    </w:p>
    <w:p w14:paraId="624A2FC2" w14:textId="247E1C34" w:rsidR="009C2A5D" w:rsidRPr="009C2A5D" w:rsidRDefault="009C2A5D" w:rsidP="008C6B12">
      <w:pPr>
        <w:spacing w:line="360" w:lineRule="auto"/>
        <w:jc w:val="both"/>
        <w:rPr>
          <w:rFonts w:cs="Arial"/>
          <w:bdr w:val="none" w:sz="0" w:space="0" w:color="auto" w:frame="1"/>
          <w:shd w:val="clear" w:color="auto" w:fill="FFFFFF"/>
        </w:rPr>
      </w:pPr>
      <w:r>
        <w:rPr>
          <w:rFonts w:cs="Arial"/>
          <w:bdr w:val="none" w:sz="0" w:space="0" w:color="auto" w:frame="1"/>
          <w:shd w:val="clear" w:color="auto" w:fill="FFFFFF"/>
        </w:rPr>
        <w:t>A</w:t>
      </w:r>
      <w:r w:rsidRPr="009C2A5D">
        <w:rPr>
          <w:rFonts w:cs="Arial"/>
          <w:bdr w:val="none" w:sz="0" w:space="0" w:color="auto" w:frame="1"/>
          <w:shd w:val="clear" w:color="auto" w:fill="FFFFFF"/>
        </w:rPr>
        <w:t xml:space="preserve"> document published by the </w:t>
      </w:r>
      <w:bookmarkStart w:id="14" w:name="_Hlk101455740"/>
      <w:r w:rsidRPr="009C2A5D">
        <w:rPr>
          <w:rFonts w:cs="Arial"/>
          <w:bdr w:val="none" w:sz="0" w:space="0" w:color="auto" w:frame="1"/>
          <w:shd w:val="clear" w:color="auto" w:fill="FFFFFF"/>
        </w:rPr>
        <w:t>University of Glasgow and the Scottish Centre for Crime &amp; Justice Research (2022)</w:t>
      </w:r>
      <w:r>
        <w:rPr>
          <w:rFonts w:cs="Arial"/>
          <w:bdr w:val="none" w:sz="0" w:space="0" w:color="auto" w:frame="1"/>
          <w:shd w:val="clear" w:color="auto" w:fill="FFFFFF"/>
        </w:rPr>
        <w:t xml:space="preserve"> </w:t>
      </w:r>
      <w:bookmarkEnd w:id="14"/>
      <w:r w:rsidR="00B9537B">
        <w:rPr>
          <w:rFonts w:cs="Arial"/>
          <w:bdr w:val="none" w:sz="0" w:space="0" w:color="auto" w:frame="1"/>
          <w:shd w:val="clear" w:color="auto" w:fill="FFFFFF"/>
        </w:rPr>
        <w:t xml:space="preserve">state that the main </w:t>
      </w:r>
      <w:r w:rsidR="00792781">
        <w:rPr>
          <w:rFonts w:cs="Arial"/>
          <w:bdr w:val="none" w:sz="0" w:space="0" w:color="auto" w:frame="1"/>
          <w:shd w:val="clear" w:color="auto" w:fill="FFFFFF"/>
        </w:rPr>
        <w:t>reason</w:t>
      </w:r>
      <w:r w:rsidR="00B9537B">
        <w:rPr>
          <w:rFonts w:cs="Arial"/>
          <w:bdr w:val="none" w:sz="0" w:space="0" w:color="auto" w:frame="1"/>
          <w:shd w:val="clear" w:color="auto" w:fill="FFFFFF"/>
        </w:rPr>
        <w:t xml:space="preserve"> for </w:t>
      </w:r>
      <w:r w:rsidRPr="009C2A5D">
        <w:rPr>
          <w:rFonts w:cs="Arial"/>
          <w:bdr w:val="none" w:sz="0" w:space="0" w:color="auto" w:frame="1"/>
          <w:shd w:val="clear" w:color="auto" w:fill="FFFFFF"/>
        </w:rPr>
        <w:t>incarcerating criminals</w:t>
      </w:r>
      <w:r w:rsidR="00B9537B">
        <w:rPr>
          <w:rFonts w:cs="Arial"/>
          <w:bdr w:val="none" w:sz="0" w:space="0" w:color="auto" w:frame="1"/>
          <w:shd w:val="clear" w:color="auto" w:fill="FFFFFF"/>
        </w:rPr>
        <w:t xml:space="preserve"> is</w:t>
      </w:r>
    </w:p>
    <w:p w14:paraId="5317004A" w14:textId="753EBBBA" w:rsidR="009C2A5D" w:rsidRPr="009C2A5D" w:rsidRDefault="009C2A5D" w:rsidP="008C6B12">
      <w:pPr>
        <w:spacing w:line="360" w:lineRule="auto"/>
        <w:jc w:val="both"/>
        <w:rPr>
          <w:rFonts w:cs="Arial"/>
          <w:bdr w:val="none" w:sz="0" w:space="0" w:color="auto" w:frame="1"/>
          <w:shd w:val="clear" w:color="auto" w:fill="FFFFFF"/>
        </w:rPr>
      </w:pPr>
      <w:r w:rsidRPr="009C2A5D">
        <w:rPr>
          <w:rFonts w:cs="Arial"/>
          <w:bdr w:val="none" w:sz="0" w:space="0" w:color="auto" w:frame="1"/>
          <w:shd w:val="clear" w:color="auto" w:fill="FFFFFF"/>
        </w:rPr>
        <w:t>-</w:t>
      </w:r>
      <w:r w:rsidR="00553735">
        <w:rPr>
          <w:rFonts w:cs="Arial"/>
          <w:bdr w:val="none" w:sz="0" w:space="0" w:color="auto" w:frame="1"/>
          <w:shd w:val="clear" w:color="auto" w:fill="FFFFFF"/>
        </w:rPr>
        <w:t>T</w:t>
      </w:r>
      <w:r w:rsidRPr="009C2A5D">
        <w:rPr>
          <w:rFonts w:cs="Arial"/>
          <w:bdr w:val="none" w:sz="0" w:space="0" w:color="auto" w:frame="1"/>
          <w:shd w:val="clear" w:color="auto" w:fill="FFFFFF"/>
        </w:rPr>
        <w:t>o protect the public </w:t>
      </w:r>
    </w:p>
    <w:p w14:paraId="3472F66B" w14:textId="6CC0DB6F" w:rsidR="009C2A5D" w:rsidRPr="009C2A5D" w:rsidRDefault="009C2A5D" w:rsidP="008C6B12">
      <w:pPr>
        <w:spacing w:line="360" w:lineRule="auto"/>
        <w:jc w:val="both"/>
        <w:rPr>
          <w:rFonts w:cs="Arial"/>
          <w:bdr w:val="none" w:sz="0" w:space="0" w:color="auto" w:frame="1"/>
          <w:shd w:val="clear" w:color="auto" w:fill="FFFFFF"/>
        </w:rPr>
      </w:pPr>
      <w:r w:rsidRPr="009C2A5D">
        <w:rPr>
          <w:rFonts w:cs="Arial"/>
          <w:bdr w:val="none" w:sz="0" w:space="0" w:color="auto" w:frame="1"/>
          <w:shd w:val="clear" w:color="auto" w:fill="FFFFFF"/>
        </w:rPr>
        <w:t>-</w:t>
      </w:r>
      <w:r w:rsidR="00553735">
        <w:rPr>
          <w:rFonts w:cs="Arial"/>
          <w:bdr w:val="none" w:sz="0" w:space="0" w:color="auto" w:frame="1"/>
          <w:shd w:val="clear" w:color="auto" w:fill="FFFFFF"/>
        </w:rPr>
        <w:t>T</w:t>
      </w:r>
      <w:r w:rsidRPr="009C2A5D">
        <w:rPr>
          <w:rFonts w:cs="Arial"/>
          <w:bdr w:val="none" w:sz="0" w:space="0" w:color="auto" w:frame="1"/>
          <w:shd w:val="clear" w:color="auto" w:fill="FFFFFF"/>
        </w:rPr>
        <w:t>o punish the offender</w:t>
      </w:r>
    </w:p>
    <w:p w14:paraId="3964310D" w14:textId="02D5AA46" w:rsidR="009C2A5D" w:rsidRPr="009C2A5D" w:rsidRDefault="009C2A5D" w:rsidP="008C6B12">
      <w:pPr>
        <w:spacing w:line="360" w:lineRule="auto"/>
        <w:jc w:val="both"/>
        <w:rPr>
          <w:rFonts w:cs="Arial"/>
          <w:bdr w:val="none" w:sz="0" w:space="0" w:color="auto" w:frame="1"/>
          <w:shd w:val="clear" w:color="auto" w:fill="FFFFFF"/>
        </w:rPr>
      </w:pPr>
      <w:r w:rsidRPr="009C2A5D">
        <w:rPr>
          <w:rFonts w:cs="Arial"/>
          <w:bdr w:val="none" w:sz="0" w:space="0" w:color="auto" w:frame="1"/>
          <w:shd w:val="clear" w:color="auto" w:fill="FFFFFF"/>
        </w:rPr>
        <w:t>-</w:t>
      </w:r>
      <w:r w:rsidR="00553735">
        <w:rPr>
          <w:rFonts w:cs="Arial"/>
          <w:bdr w:val="none" w:sz="0" w:space="0" w:color="auto" w:frame="1"/>
          <w:shd w:val="clear" w:color="auto" w:fill="FFFFFF"/>
        </w:rPr>
        <w:t>T</w:t>
      </w:r>
      <w:r w:rsidRPr="009C2A5D">
        <w:rPr>
          <w:rFonts w:cs="Arial"/>
          <w:bdr w:val="none" w:sz="0" w:space="0" w:color="auto" w:frame="1"/>
          <w:shd w:val="clear" w:color="auto" w:fill="FFFFFF"/>
        </w:rPr>
        <w:t>o serve as a deterrent to the offender and others</w:t>
      </w:r>
    </w:p>
    <w:p w14:paraId="3EFED6CE" w14:textId="73B3E8AC" w:rsidR="009C2A5D" w:rsidRDefault="009C2A5D" w:rsidP="008C6B12">
      <w:pPr>
        <w:spacing w:line="360" w:lineRule="auto"/>
        <w:jc w:val="both"/>
        <w:rPr>
          <w:rFonts w:cs="Arial"/>
          <w:bdr w:val="none" w:sz="0" w:space="0" w:color="auto" w:frame="1"/>
          <w:shd w:val="clear" w:color="auto" w:fill="FFFFFF"/>
        </w:rPr>
      </w:pPr>
      <w:r w:rsidRPr="009C2A5D">
        <w:rPr>
          <w:rFonts w:cs="Arial"/>
          <w:bdr w:val="none" w:sz="0" w:space="0" w:color="auto" w:frame="1"/>
          <w:shd w:val="clear" w:color="auto" w:fill="FFFFFF"/>
        </w:rPr>
        <w:lastRenderedPageBreak/>
        <w:t>-</w:t>
      </w:r>
      <w:r w:rsidR="00553735">
        <w:rPr>
          <w:rFonts w:cs="Arial"/>
          <w:bdr w:val="none" w:sz="0" w:space="0" w:color="auto" w:frame="1"/>
          <w:shd w:val="clear" w:color="auto" w:fill="FFFFFF"/>
        </w:rPr>
        <w:t>T</w:t>
      </w:r>
      <w:r w:rsidRPr="009C2A5D">
        <w:rPr>
          <w:rFonts w:cs="Arial"/>
          <w:bdr w:val="none" w:sz="0" w:space="0" w:color="auto" w:frame="1"/>
          <w:shd w:val="clear" w:color="auto" w:fill="FFFFFF"/>
        </w:rPr>
        <w:t>o rehabilitate </w:t>
      </w:r>
    </w:p>
    <w:p w14:paraId="452DC744" w14:textId="52239C7D" w:rsidR="00F17503" w:rsidRPr="00EF0FE4" w:rsidRDefault="00553735" w:rsidP="008C6B12">
      <w:pPr>
        <w:spacing w:line="360" w:lineRule="auto"/>
        <w:jc w:val="both"/>
        <w:rPr>
          <w:rFonts w:cs="Arial"/>
          <w:bdr w:val="none" w:sz="0" w:space="0" w:color="auto" w:frame="1"/>
          <w:shd w:val="clear" w:color="auto" w:fill="FFFFFF"/>
        </w:rPr>
      </w:pPr>
      <w:r>
        <w:rPr>
          <w:rFonts w:cs="Arial"/>
          <w:bdr w:val="none" w:sz="0" w:space="0" w:color="auto" w:frame="1"/>
          <w:shd w:val="clear" w:color="auto" w:fill="FFFFFF"/>
        </w:rPr>
        <w:t xml:space="preserve">Garside (2008) and </w:t>
      </w:r>
      <w:r w:rsidRPr="00553735">
        <w:rPr>
          <w:rFonts w:cs="Arial"/>
          <w:bdr w:val="none" w:sz="0" w:space="0" w:color="auto" w:frame="1"/>
          <w:shd w:val="clear" w:color="auto" w:fill="FFFFFF"/>
        </w:rPr>
        <w:t>University of Glasgow and the Scottish Centre for Crime &amp; Justice Research (2022)</w:t>
      </w:r>
      <w:r>
        <w:rPr>
          <w:rFonts w:cs="Arial"/>
          <w:bdr w:val="none" w:sz="0" w:space="0" w:color="auto" w:frame="1"/>
          <w:shd w:val="clear" w:color="auto" w:fill="FFFFFF"/>
        </w:rPr>
        <w:t xml:space="preserve"> both have a similar agreement on the purpose of the penal system.</w:t>
      </w:r>
      <w:r w:rsidR="00EF0FE4">
        <w:rPr>
          <w:rFonts w:cs="Arial"/>
          <w:bdr w:val="none" w:sz="0" w:space="0" w:color="auto" w:frame="1"/>
          <w:shd w:val="clear" w:color="auto" w:fill="FFFFFF"/>
        </w:rPr>
        <w:t xml:space="preserve"> </w:t>
      </w:r>
      <w:r w:rsidR="00F17503">
        <w:t xml:space="preserve">Raynor and Robinson’s (2005), tells us that the Oxford English Dictionary defines rehabilitation as “the action of restoring something to a previous (proper) condition or status”. </w:t>
      </w:r>
      <w:r w:rsidR="00F17503" w:rsidRPr="0058499A">
        <w:t xml:space="preserve">The core principle of incarceration-based rehabilitation is that a person who has been imprisoned will never wish to return to prison after being released. It is believed that an inmate's experiences while incarcerated would make such a </w:t>
      </w:r>
      <w:r w:rsidR="00B76D5F" w:rsidRPr="0058499A">
        <w:t>long-term</w:t>
      </w:r>
      <w:r w:rsidR="00F17503" w:rsidRPr="0058499A">
        <w:t xml:space="preserve"> effect on a former prisoner that he or she will go to any length to avoid serving a second </w:t>
      </w:r>
      <w:r w:rsidR="00F17503" w:rsidRPr="00C80A4B">
        <w:t>sentence</w:t>
      </w:r>
      <w:r w:rsidR="00F17503" w:rsidRPr="00C80A4B">
        <w:rPr>
          <w:rFonts w:cs="Arial"/>
          <w:szCs w:val="24"/>
          <w:shd w:val="clear" w:color="auto" w:fill="FFFFFF"/>
        </w:rPr>
        <w:t xml:space="preserve"> (</w:t>
      </w:r>
      <w:proofErr w:type="spellStart"/>
      <w:r w:rsidR="00F17503" w:rsidRPr="00C80A4B">
        <w:rPr>
          <w:rFonts w:cs="Arial"/>
          <w:szCs w:val="24"/>
          <w:shd w:val="clear" w:color="auto" w:fill="FFFFFF"/>
        </w:rPr>
        <w:t>Zamble</w:t>
      </w:r>
      <w:proofErr w:type="spellEnd"/>
      <w:r w:rsidR="00F17503" w:rsidRPr="00C80A4B">
        <w:rPr>
          <w:rFonts w:cs="Arial"/>
          <w:szCs w:val="24"/>
          <w:shd w:val="clear" w:color="auto" w:fill="FFFFFF"/>
        </w:rPr>
        <w:t xml:space="preserve"> and Porporino, 1990)</w:t>
      </w:r>
      <w:r w:rsidR="00F17503">
        <w:rPr>
          <w:rFonts w:cs="Arial"/>
          <w:szCs w:val="24"/>
          <w:shd w:val="clear" w:color="auto" w:fill="FFFFFF"/>
        </w:rPr>
        <w:t>.</w:t>
      </w:r>
      <w:r w:rsidR="008B1414">
        <w:rPr>
          <w:rFonts w:cs="Arial"/>
          <w:szCs w:val="24"/>
          <w:shd w:val="clear" w:color="auto" w:fill="FFFFFF"/>
        </w:rPr>
        <w:t xml:space="preserve"> </w:t>
      </w:r>
      <w:r w:rsidR="008B1414" w:rsidRPr="008B1414">
        <w:rPr>
          <w:rFonts w:cs="Arial"/>
          <w:szCs w:val="24"/>
          <w:shd w:val="clear" w:color="auto" w:fill="FFFFFF"/>
        </w:rPr>
        <w:t>Recidivism has been proven to be reduced through rehabilitation programmes</w:t>
      </w:r>
      <w:r w:rsidR="00060854">
        <w:rPr>
          <w:rFonts w:cs="Arial"/>
          <w:szCs w:val="24"/>
          <w:shd w:val="clear" w:color="auto" w:fill="FFFFFF"/>
        </w:rPr>
        <w:t xml:space="preserve"> states Ward and </w:t>
      </w:r>
      <w:proofErr w:type="spellStart"/>
      <w:r w:rsidR="00C87589">
        <w:rPr>
          <w:rFonts w:cs="Arial"/>
          <w:szCs w:val="24"/>
          <w:shd w:val="clear" w:color="auto" w:fill="FFFFFF"/>
        </w:rPr>
        <w:t>Langlands</w:t>
      </w:r>
      <w:proofErr w:type="spellEnd"/>
      <w:r w:rsidR="00C87589">
        <w:rPr>
          <w:rFonts w:cs="Arial"/>
          <w:szCs w:val="24"/>
          <w:shd w:val="clear" w:color="auto" w:fill="FFFFFF"/>
        </w:rPr>
        <w:t xml:space="preserve"> (2009)</w:t>
      </w:r>
      <w:r w:rsidR="008B1414" w:rsidRPr="008B1414">
        <w:rPr>
          <w:rFonts w:cs="Arial"/>
          <w:szCs w:val="24"/>
          <w:shd w:val="clear" w:color="auto" w:fill="FFFFFF"/>
        </w:rPr>
        <w:t>. Restorative justice disappoints to fulfil its promise as a needs-based justice system by failing to effectively address offender rehabilitation.</w:t>
      </w:r>
      <w:r w:rsidR="00E7425C">
        <w:rPr>
          <w:rFonts w:cs="Arial"/>
          <w:szCs w:val="24"/>
          <w:shd w:val="clear" w:color="auto" w:fill="FFFFFF"/>
        </w:rPr>
        <w:t xml:space="preserve"> Evidence from the Scottish Government have </w:t>
      </w:r>
      <w:r w:rsidR="00BD38E9">
        <w:rPr>
          <w:rFonts w:cs="Arial"/>
          <w:szCs w:val="24"/>
          <w:shd w:val="clear" w:color="auto" w:fill="FFFFFF"/>
        </w:rPr>
        <w:t xml:space="preserve">concluded that </w:t>
      </w:r>
      <w:r w:rsidR="00E95CA9">
        <w:rPr>
          <w:rFonts w:cs="Arial"/>
          <w:szCs w:val="24"/>
          <w:shd w:val="clear" w:color="auto" w:fill="FFFFFF"/>
        </w:rPr>
        <w:t xml:space="preserve">rehabilitative </w:t>
      </w:r>
      <w:r w:rsidR="00BD38E9">
        <w:rPr>
          <w:rFonts w:cs="Arial"/>
          <w:szCs w:val="24"/>
          <w:shd w:val="clear" w:color="auto" w:fill="FFFFFF"/>
        </w:rPr>
        <w:t>cognitive- behavioural programmes which address criminogenic needs have the strongest evidence in reducing</w:t>
      </w:r>
      <w:r w:rsidR="00E95CA9">
        <w:rPr>
          <w:rFonts w:cs="Arial"/>
          <w:szCs w:val="24"/>
          <w:shd w:val="clear" w:color="auto" w:fill="FFFFFF"/>
        </w:rPr>
        <w:t xml:space="preserve"> reconviction rates </w:t>
      </w:r>
      <w:r w:rsidR="00EB66A5">
        <w:rPr>
          <w:rFonts w:cs="Arial"/>
          <w:szCs w:val="24"/>
          <w:shd w:val="clear" w:color="auto" w:fill="FFFFFF"/>
        </w:rPr>
        <w:t>(</w:t>
      </w:r>
      <w:proofErr w:type="spellStart"/>
      <w:r w:rsidR="00EB66A5" w:rsidRPr="00EB66A5">
        <w:rPr>
          <w:rFonts w:cs="Arial"/>
          <w:szCs w:val="24"/>
          <w:shd w:val="clear" w:color="auto" w:fill="FFFFFF"/>
        </w:rPr>
        <w:t>Sapouna</w:t>
      </w:r>
      <w:proofErr w:type="spellEnd"/>
      <w:r w:rsidR="00EB66A5">
        <w:rPr>
          <w:rFonts w:cs="Arial"/>
          <w:szCs w:val="24"/>
          <w:shd w:val="clear" w:color="auto" w:fill="FFFFFF"/>
        </w:rPr>
        <w:t xml:space="preserve"> et al, </w:t>
      </w:r>
      <w:r w:rsidR="00186734">
        <w:rPr>
          <w:rFonts w:cs="Arial"/>
          <w:szCs w:val="24"/>
          <w:shd w:val="clear" w:color="auto" w:fill="FFFFFF"/>
        </w:rPr>
        <w:t>2015).</w:t>
      </w:r>
      <w:r w:rsidR="00C55C1B" w:rsidRPr="00C55C1B">
        <w:t xml:space="preserve"> </w:t>
      </w:r>
      <w:r w:rsidR="00C55C1B" w:rsidRPr="00C55C1B">
        <w:rPr>
          <w:rFonts w:cs="Arial"/>
          <w:szCs w:val="24"/>
          <w:shd w:val="clear" w:color="auto" w:fill="FFFFFF"/>
        </w:rPr>
        <w:t>Given that criminals frequently experience several obstacles, such as drug abuse or educational deficiencies, Ministry of Justice (2010b) believe that holistic programs that address various criminogenic needs are more likely to reduce reoffending. This is especially true for young people and women who insult others.</w:t>
      </w:r>
      <w:r w:rsidR="000E25BE" w:rsidRPr="000E25BE">
        <w:t xml:space="preserve"> </w:t>
      </w:r>
      <w:r w:rsidR="000E25BE" w:rsidRPr="000E25BE">
        <w:rPr>
          <w:rFonts w:cs="Arial"/>
          <w:szCs w:val="24"/>
          <w:shd w:val="clear" w:color="auto" w:fill="FFFFFF"/>
        </w:rPr>
        <w:t xml:space="preserve">Offender willingness to participate in rehabilitative programmes is critical to their effectiveness, and treatments that are tailored to the attitude of offenders are more likely to reduce reoffending. The Good Lives Model, although sharing many components with the </w:t>
      </w:r>
      <w:r w:rsidR="006C4F9C" w:rsidRPr="006C4F9C">
        <w:rPr>
          <w:rFonts w:cs="Arial"/>
          <w:szCs w:val="24"/>
          <w:shd w:val="clear" w:color="auto" w:fill="FFFFFF"/>
        </w:rPr>
        <w:t xml:space="preserve">Risk-Need-Responsivity model </w:t>
      </w:r>
      <w:r w:rsidR="00E91120">
        <w:rPr>
          <w:rFonts w:cs="Arial"/>
          <w:szCs w:val="24"/>
          <w:shd w:val="clear" w:color="auto" w:fill="FFFFFF"/>
        </w:rPr>
        <w:t>(</w:t>
      </w:r>
      <w:r w:rsidR="000E25BE" w:rsidRPr="000E25BE">
        <w:rPr>
          <w:rFonts w:cs="Arial"/>
          <w:szCs w:val="24"/>
          <w:shd w:val="clear" w:color="auto" w:fill="FFFFFF"/>
        </w:rPr>
        <w:t>RNR</w:t>
      </w:r>
      <w:r w:rsidR="00E91120">
        <w:rPr>
          <w:rFonts w:cs="Arial"/>
          <w:szCs w:val="24"/>
          <w:shd w:val="clear" w:color="auto" w:fill="FFFFFF"/>
        </w:rPr>
        <w:t>)</w:t>
      </w:r>
      <w:r w:rsidR="000E25BE" w:rsidRPr="000E25BE">
        <w:rPr>
          <w:rFonts w:cs="Arial"/>
          <w:szCs w:val="24"/>
          <w:shd w:val="clear" w:color="auto" w:fill="FFFFFF"/>
        </w:rPr>
        <w:t xml:space="preserve"> method, places a greater emphasis on offenders' strengths and objectives</w:t>
      </w:r>
      <w:r w:rsidR="00E91120">
        <w:rPr>
          <w:rFonts w:cs="Arial"/>
          <w:szCs w:val="24"/>
          <w:shd w:val="clear" w:color="auto" w:fill="FFFFFF"/>
        </w:rPr>
        <w:t xml:space="preserve"> (</w:t>
      </w:r>
      <w:r w:rsidR="001A5F80">
        <w:rPr>
          <w:rFonts w:cs="Arial"/>
          <w:szCs w:val="24"/>
          <w:shd w:val="clear" w:color="auto" w:fill="FFFFFF"/>
        </w:rPr>
        <w:t xml:space="preserve">Heffernan and </w:t>
      </w:r>
      <w:r w:rsidR="00E91120">
        <w:rPr>
          <w:rFonts w:cs="Arial"/>
          <w:szCs w:val="24"/>
          <w:shd w:val="clear" w:color="auto" w:fill="FFFFFF"/>
        </w:rPr>
        <w:t xml:space="preserve">Ward, </w:t>
      </w:r>
      <w:r w:rsidR="00821E4B">
        <w:rPr>
          <w:rFonts w:cs="Arial"/>
          <w:szCs w:val="24"/>
          <w:shd w:val="clear" w:color="auto" w:fill="FFFFFF"/>
        </w:rPr>
        <w:t>2019)</w:t>
      </w:r>
      <w:r w:rsidR="000E25BE" w:rsidRPr="000E25BE">
        <w:rPr>
          <w:rFonts w:cs="Arial"/>
          <w:szCs w:val="24"/>
          <w:shd w:val="clear" w:color="auto" w:fill="FFFFFF"/>
        </w:rPr>
        <w:t>. This has been recommended as a way to assist enhance offenders' incentive to finish treatment, but further study into its practical implications is needed.</w:t>
      </w:r>
      <w:r w:rsidR="005E434F">
        <w:rPr>
          <w:rFonts w:cs="Arial"/>
          <w:szCs w:val="24"/>
          <w:shd w:val="clear" w:color="auto" w:fill="FFFFFF"/>
        </w:rPr>
        <w:t xml:space="preserve"> Although rehabilitation </w:t>
      </w:r>
      <w:r w:rsidR="000F0E88">
        <w:rPr>
          <w:rFonts w:cs="Arial"/>
          <w:szCs w:val="24"/>
          <w:shd w:val="clear" w:color="auto" w:fill="FFFFFF"/>
        </w:rPr>
        <w:t xml:space="preserve">during the sentencing of </w:t>
      </w:r>
      <w:r w:rsidR="00554D6A">
        <w:rPr>
          <w:rFonts w:cs="Arial"/>
          <w:szCs w:val="24"/>
          <w:shd w:val="clear" w:color="auto" w:fill="FFFFFF"/>
        </w:rPr>
        <w:t xml:space="preserve">prisoners is vital, life </w:t>
      </w:r>
      <w:r w:rsidR="000D525D">
        <w:rPr>
          <w:rFonts w:cs="Arial"/>
          <w:szCs w:val="24"/>
          <w:shd w:val="clear" w:color="auto" w:fill="FFFFFF"/>
        </w:rPr>
        <w:t>when they are released can be daunting</w:t>
      </w:r>
      <w:r w:rsidR="00F87530">
        <w:rPr>
          <w:rFonts w:cs="Arial"/>
          <w:szCs w:val="24"/>
          <w:shd w:val="clear" w:color="auto" w:fill="FFFFFF"/>
        </w:rPr>
        <w:t>. Especially when prisoners have served a long sentence, outside life</w:t>
      </w:r>
      <w:r w:rsidR="0064510C">
        <w:rPr>
          <w:rFonts w:cs="Arial"/>
          <w:szCs w:val="24"/>
          <w:shd w:val="clear" w:color="auto" w:fill="FFFFFF"/>
        </w:rPr>
        <w:t xml:space="preserve"> will not sometimes be as they knew it before. </w:t>
      </w:r>
      <w:r w:rsidR="002A35E2">
        <w:rPr>
          <w:rFonts w:cs="Arial"/>
          <w:szCs w:val="24"/>
          <w:shd w:val="clear" w:color="auto" w:fill="FFFFFF"/>
        </w:rPr>
        <w:t xml:space="preserve">Continued support is of the utmost importance after release. </w:t>
      </w:r>
      <w:r w:rsidR="002C5F79">
        <w:rPr>
          <w:rFonts w:cs="Arial"/>
          <w:szCs w:val="24"/>
          <w:shd w:val="clear" w:color="auto" w:fill="FFFFFF"/>
        </w:rPr>
        <w:t xml:space="preserve">This will include working </w:t>
      </w:r>
      <w:r w:rsidR="00C17AE9">
        <w:rPr>
          <w:rFonts w:cs="Arial"/>
          <w:szCs w:val="24"/>
          <w:shd w:val="clear" w:color="auto" w:fill="FFFFFF"/>
        </w:rPr>
        <w:t>alongside</w:t>
      </w:r>
      <w:r w:rsidR="002C5F79">
        <w:rPr>
          <w:rFonts w:cs="Arial"/>
          <w:szCs w:val="24"/>
          <w:shd w:val="clear" w:color="auto" w:fill="FFFFFF"/>
        </w:rPr>
        <w:t xml:space="preserve"> probation </w:t>
      </w:r>
      <w:r w:rsidR="00C17AE9">
        <w:rPr>
          <w:rFonts w:cs="Arial"/>
          <w:szCs w:val="24"/>
          <w:shd w:val="clear" w:color="auto" w:fill="FFFFFF"/>
        </w:rPr>
        <w:t>services</w:t>
      </w:r>
      <w:r w:rsidR="003162A5">
        <w:rPr>
          <w:rFonts w:cs="Arial"/>
          <w:szCs w:val="24"/>
          <w:shd w:val="clear" w:color="auto" w:fill="FFFFFF"/>
        </w:rPr>
        <w:t xml:space="preserve">. </w:t>
      </w:r>
      <w:r w:rsidR="002D4109" w:rsidRPr="002D4109">
        <w:rPr>
          <w:rFonts w:cs="Arial"/>
          <w:szCs w:val="24"/>
          <w:shd w:val="clear" w:color="auto" w:fill="FFFFFF"/>
        </w:rPr>
        <w:t>They emphasise the need of programmes that assist convicts as they make the journey 'through the gate</w:t>
      </w:r>
      <w:r w:rsidR="00531E08">
        <w:rPr>
          <w:rFonts w:cs="Arial"/>
          <w:szCs w:val="24"/>
          <w:shd w:val="clear" w:color="auto" w:fill="FFFFFF"/>
        </w:rPr>
        <w:t xml:space="preserve">’ (Parliament, 2021). </w:t>
      </w:r>
      <w:r w:rsidR="002D4109" w:rsidRPr="002D4109">
        <w:rPr>
          <w:rFonts w:cs="Arial"/>
          <w:szCs w:val="24"/>
          <w:shd w:val="clear" w:color="auto" w:fill="FFFFFF"/>
        </w:rPr>
        <w:t xml:space="preserve">The two most important things are employment and housing. Only 17.3 percent of prisoners meet their aim for providing </w:t>
      </w:r>
      <w:r w:rsidR="002D4109" w:rsidRPr="002D4109">
        <w:rPr>
          <w:rFonts w:cs="Arial"/>
          <w:szCs w:val="24"/>
          <w:shd w:val="clear" w:color="auto" w:fill="FFFFFF"/>
        </w:rPr>
        <w:lastRenderedPageBreak/>
        <w:t>housing on the first night after release. When analysing employment targets, only 4% of prisoners were successful in acquiring a job within the first six weeks after release</w:t>
      </w:r>
      <w:r w:rsidR="008006B8">
        <w:rPr>
          <w:rFonts w:cs="Arial"/>
          <w:szCs w:val="24"/>
          <w:shd w:val="clear" w:color="auto" w:fill="FFFFFF"/>
        </w:rPr>
        <w:t xml:space="preserve"> (Charles, 20</w:t>
      </w:r>
      <w:r w:rsidR="005C13C5">
        <w:rPr>
          <w:rFonts w:cs="Arial"/>
          <w:szCs w:val="24"/>
          <w:shd w:val="clear" w:color="auto" w:fill="FFFFFF"/>
        </w:rPr>
        <w:t>21)</w:t>
      </w:r>
      <w:r w:rsidR="002D4109" w:rsidRPr="002D4109">
        <w:rPr>
          <w:rFonts w:cs="Arial"/>
          <w:szCs w:val="24"/>
          <w:shd w:val="clear" w:color="auto" w:fill="FFFFFF"/>
        </w:rPr>
        <w:t xml:space="preserve">. These low figures raise questions about whether prisons are effective in rehabilitating people. </w:t>
      </w:r>
      <w:r w:rsidR="00D92456">
        <w:rPr>
          <w:rFonts w:cs="Arial"/>
          <w:szCs w:val="24"/>
          <w:shd w:val="clear" w:color="auto" w:fill="FFFFFF"/>
        </w:rPr>
        <w:t>A</w:t>
      </w:r>
      <w:r w:rsidR="00BB368B">
        <w:rPr>
          <w:rFonts w:cs="Arial"/>
          <w:szCs w:val="24"/>
          <w:shd w:val="clear" w:color="auto" w:fill="FFFFFF"/>
        </w:rPr>
        <w:t>ccording to Beard (2021) P</w:t>
      </w:r>
      <w:r w:rsidR="008C39FE" w:rsidRPr="008C39FE">
        <w:rPr>
          <w:rFonts w:cs="Arial"/>
          <w:szCs w:val="24"/>
          <w:shd w:val="clear" w:color="auto" w:fill="FFFFFF"/>
        </w:rPr>
        <w:t>rison reform organisations</w:t>
      </w:r>
      <w:r w:rsidR="00BB368B">
        <w:rPr>
          <w:rFonts w:cs="Arial"/>
          <w:szCs w:val="24"/>
          <w:shd w:val="clear" w:color="auto" w:fill="FFFFFF"/>
        </w:rPr>
        <w:t xml:space="preserve"> state that i</w:t>
      </w:r>
      <w:r w:rsidR="008C39FE" w:rsidRPr="008C39FE">
        <w:rPr>
          <w:rFonts w:cs="Arial"/>
          <w:szCs w:val="24"/>
          <w:shd w:val="clear" w:color="auto" w:fill="FFFFFF"/>
        </w:rPr>
        <w:t>nstead of adding more jail beds, they suggest, the government should lower the prison population, decreasing overcrowding and freeing up resources for rehabilitation</w:t>
      </w:r>
      <w:r w:rsidR="006E671F">
        <w:rPr>
          <w:rFonts w:cs="Arial"/>
          <w:szCs w:val="24"/>
          <w:shd w:val="clear" w:color="auto" w:fill="FFFFFF"/>
        </w:rPr>
        <w:t xml:space="preserve">. </w:t>
      </w:r>
    </w:p>
    <w:p w14:paraId="24DA46E8" w14:textId="792957CD" w:rsidR="00BE71C7" w:rsidRDefault="003D33ED" w:rsidP="008C6B12">
      <w:pPr>
        <w:spacing w:line="360" w:lineRule="auto"/>
        <w:jc w:val="both"/>
        <w:rPr>
          <w:rFonts w:ascii="Helvetica" w:hAnsi="Helvetica" w:cs="Helvetica"/>
          <w:shd w:val="clear" w:color="auto" w:fill="FFFFFF"/>
        </w:rPr>
      </w:pPr>
      <w:r>
        <w:rPr>
          <w:rFonts w:cs="Arial"/>
          <w:bdr w:val="none" w:sz="0" w:space="0" w:color="auto" w:frame="1"/>
          <w:shd w:val="clear" w:color="auto" w:fill="FFFFFF"/>
        </w:rPr>
        <w:t xml:space="preserve">A significant amount of the </w:t>
      </w:r>
      <w:r w:rsidR="009D2946" w:rsidRPr="009D2946">
        <w:rPr>
          <w:rFonts w:cs="Arial"/>
          <w:bdr w:val="none" w:sz="0" w:space="0" w:color="auto" w:frame="1"/>
          <w:shd w:val="clear" w:color="auto" w:fill="FFFFFF"/>
        </w:rPr>
        <w:t xml:space="preserve">people in the United Kingdom do not want inmates to be rehabilitated; instead, they want them punished. </w:t>
      </w:r>
      <w:r w:rsidR="005D4FE0">
        <w:rPr>
          <w:rFonts w:cs="Arial"/>
          <w:shd w:val="clear" w:color="auto" w:fill="FFFFFF"/>
        </w:rPr>
        <w:t xml:space="preserve">According to </w:t>
      </w:r>
      <w:r w:rsidR="00755615">
        <w:rPr>
          <w:rFonts w:cs="Arial"/>
          <w:shd w:val="clear" w:color="auto" w:fill="FFFFFF"/>
        </w:rPr>
        <w:t xml:space="preserve">a BBC reporter </w:t>
      </w:r>
      <w:r w:rsidR="0081380E">
        <w:rPr>
          <w:rFonts w:cs="Arial"/>
          <w:shd w:val="clear" w:color="auto" w:fill="FFFFFF"/>
        </w:rPr>
        <w:t>W</w:t>
      </w:r>
      <w:r w:rsidR="00755615">
        <w:rPr>
          <w:rFonts w:cs="Arial"/>
          <w:shd w:val="clear" w:color="auto" w:fill="FFFFFF"/>
        </w:rPr>
        <w:t xml:space="preserve">ill Self </w:t>
      </w:r>
      <w:r w:rsidR="0081380E">
        <w:rPr>
          <w:rFonts w:cs="Arial"/>
          <w:shd w:val="clear" w:color="auto" w:fill="FFFFFF"/>
        </w:rPr>
        <w:t>(2011) n</w:t>
      </w:r>
      <w:r w:rsidR="006729DE">
        <w:rPr>
          <w:rFonts w:cs="Arial"/>
          <w:shd w:val="clear" w:color="auto" w:fill="FFFFFF"/>
        </w:rPr>
        <w:t>ot m</w:t>
      </w:r>
      <w:r w:rsidR="0084057D" w:rsidRPr="0084057D">
        <w:rPr>
          <w:rFonts w:cs="Arial"/>
          <w:shd w:val="clear" w:color="auto" w:fill="FFFFFF"/>
        </w:rPr>
        <w:t>any</w:t>
      </w:r>
      <w:r w:rsidR="0084057D">
        <w:rPr>
          <w:rFonts w:cs="Arial"/>
          <w:shd w:val="clear" w:color="auto" w:fill="FFFFFF"/>
        </w:rPr>
        <w:t xml:space="preserve"> </w:t>
      </w:r>
      <w:r w:rsidR="00FA27DA">
        <w:rPr>
          <w:rFonts w:cs="Arial"/>
          <w:shd w:val="clear" w:color="auto" w:fill="FFFFFF"/>
        </w:rPr>
        <w:t xml:space="preserve">individuals who have endured the prison system </w:t>
      </w:r>
      <w:r w:rsidR="00736E6E">
        <w:rPr>
          <w:rFonts w:cs="Arial"/>
          <w:shd w:val="clear" w:color="auto" w:fill="FFFFFF"/>
        </w:rPr>
        <w:t xml:space="preserve">as a punishment or form of rehabilitation </w:t>
      </w:r>
      <w:r w:rsidR="006C4926">
        <w:rPr>
          <w:rFonts w:cs="Arial"/>
          <w:shd w:val="clear" w:color="auto" w:fill="FFFFFF"/>
        </w:rPr>
        <w:t xml:space="preserve">reform into law abiding </w:t>
      </w:r>
      <w:r w:rsidR="00DF2663">
        <w:rPr>
          <w:rFonts w:cs="Arial"/>
          <w:shd w:val="clear" w:color="auto" w:fill="FFFFFF"/>
        </w:rPr>
        <w:t>citizens</w:t>
      </w:r>
      <w:r w:rsidR="0028306C">
        <w:rPr>
          <w:rFonts w:cs="Arial"/>
          <w:shd w:val="clear" w:color="auto" w:fill="FFFFFF"/>
        </w:rPr>
        <w:t>,</w:t>
      </w:r>
      <w:r w:rsidR="00DF2663">
        <w:rPr>
          <w:rFonts w:cs="Arial"/>
          <w:shd w:val="clear" w:color="auto" w:fill="FFFFFF"/>
        </w:rPr>
        <w:t xml:space="preserve"> if</w:t>
      </w:r>
      <w:r w:rsidR="006729DE">
        <w:rPr>
          <w:rFonts w:cs="Arial"/>
          <w:shd w:val="clear" w:color="auto" w:fill="FFFFFF"/>
        </w:rPr>
        <w:t xml:space="preserve"> anything the</w:t>
      </w:r>
      <w:r w:rsidR="00AC1B12">
        <w:rPr>
          <w:rFonts w:cs="Arial"/>
          <w:shd w:val="clear" w:color="auto" w:fill="FFFFFF"/>
        </w:rPr>
        <w:t xml:space="preserve">ir criminal activities </w:t>
      </w:r>
      <w:r w:rsidR="00E64AC9">
        <w:rPr>
          <w:rFonts w:cs="Arial"/>
          <w:shd w:val="clear" w:color="auto" w:fill="FFFFFF"/>
        </w:rPr>
        <w:t>escalate</w:t>
      </w:r>
      <w:r w:rsidR="00283750">
        <w:rPr>
          <w:rFonts w:cs="Arial"/>
          <w:shd w:val="clear" w:color="auto" w:fill="FFFFFF"/>
        </w:rPr>
        <w:t xml:space="preserve">. </w:t>
      </w:r>
      <w:r w:rsidR="00171439" w:rsidRPr="00082739">
        <w:rPr>
          <w:rFonts w:cs="Arial"/>
          <w:shd w:val="clear" w:color="auto" w:fill="FFFFFF"/>
        </w:rPr>
        <w:t xml:space="preserve">A large proportion of the </w:t>
      </w:r>
      <w:r w:rsidR="00082739">
        <w:rPr>
          <w:rFonts w:cs="Arial"/>
          <w:shd w:val="clear" w:color="auto" w:fill="FFFFFF"/>
        </w:rPr>
        <w:t>B</w:t>
      </w:r>
      <w:r w:rsidR="00171439" w:rsidRPr="00082739">
        <w:rPr>
          <w:rFonts w:cs="Arial"/>
          <w:shd w:val="clear" w:color="auto" w:fill="FFFFFF"/>
        </w:rPr>
        <w:t>ritish</w:t>
      </w:r>
      <w:r w:rsidR="00082739">
        <w:rPr>
          <w:rFonts w:cs="Arial"/>
          <w:shd w:val="clear" w:color="auto" w:fill="FFFFFF"/>
        </w:rPr>
        <w:t xml:space="preserve"> public </w:t>
      </w:r>
      <w:r w:rsidR="0032120E">
        <w:rPr>
          <w:rFonts w:cs="Arial"/>
          <w:shd w:val="clear" w:color="auto" w:fill="FFFFFF"/>
        </w:rPr>
        <w:t>feel quite enraged at the amount of</w:t>
      </w:r>
      <w:r w:rsidR="005431E1">
        <w:rPr>
          <w:rFonts w:cs="Arial"/>
          <w:shd w:val="clear" w:color="auto" w:fill="FFFFFF"/>
        </w:rPr>
        <w:t xml:space="preserve"> taxpayer</w:t>
      </w:r>
      <w:r w:rsidR="00263C96">
        <w:rPr>
          <w:rFonts w:cs="Arial"/>
          <w:shd w:val="clear" w:color="auto" w:fill="FFFFFF"/>
        </w:rPr>
        <w:t>’</w:t>
      </w:r>
      <w:r w:rsidR="005431E1">
        <w:rPr>
          <w:rFonts w:cs="Arial"/>
          <w:shd w:val="clear" w:color="auto" w:fill="FFFFFF"/>
        </w:rPr>
        <w:t>s</w:t>
      </w:r>
      <w:r w:rsidR="0032120E">
        <w:rPr>
          <w:rFonts w:cs="Arial"/>
          <w:shd w:val="clear" w:color="auto" w:fill="FFFFFF"/>
        </w:rPr>
        <w:t xml:space="preserve"> money</w:t>
      </w:r>
      <w:r w:rsidR="00263C96">
        <w:rPr>
          <w:rFonts w:cs="Arial"/>
          <w:shd w:val="clear" w:color="auto" w:fill="FFFFFF"/>
        </w:rPr>
        <w:t xml:space="preserve"> that is</w:t>
      </w:r>
      <w:r w:rsidR="0032120E">
        <w:rPr>
          <w:rFonts w:cs="Arial"/>
          <w:shd w:val="clear" w:color="auto" w:fill="FFFFFF"/>
        </w:rPr>
        <w:t xml:space="preserve"> </w:t>
      </w:r>
      <w:r w:rsidR="00D1782D">
        <w:rPr>
          <w:rFonts w:cs="Arial"/>
          <w:shd w:val="clear" w:color="auto" w:fill="FFFFFF"/>
        </w:rPr>
        <w:t>allocated to</w:t>
      </w:r>
      <w:r w:rsidR="000D1ADC">
        <w:rPr>
          <w:rFonts w:cs="Arial"/>
          <w:shd w:val="clear" w:color="auto" w:fill="FFFFFF"/>
        </w:rPr>
        <w:t xml:space="preserve"> the upkeep of prisoners</w:t>
      </w:r>
      <w:r w:rsidR="004B1376">
        <w:rPr>
          <w:rFonts w:cs="Arial"/>
          <w:shd w:val="clear" w:color="auto" w:fill="FFFFFF"/>
        </w:rPr>
        <w:t xml:space="preserve"> and </w:t>
      </w:r>
      <w:r w:rsidR="006D08EE">
        <w:rPr>
          <w:rFonts w:cs="Arial"/>
          <w:shd w:val="clear" w:color="auto" w:fill="FFFFFF"/>
        </w:rPr>
        <w:t>furthermore</w:t>
      </w:r>
      <w:r w:rsidR="004B1376">
        <w:rPr>
          <w:rFonts w:cs="Arial"/>
          <w:shd w:val="clear" w:color="auto" w:fill="FFFFFF"/>
        </w:rPr>
        <w:t xml:space="preserve"> resent </w:t>
      </w:r>
      <w:r w:rsidR="00190FE3">
        <w:rPr>
          <w:rFonts w:cs="Arial"/>
          <w:shd w:val="clear" w:color="auto" w:fill="FFFFFF"/>
        </w:rPr>
        <w:t xml:space="preserve">wasted money on failed </w:t>
      </w:r>
      <w:r w:rsidR="009615D9">
        <w:rPr>
          <w:rFonts w:cs="Arial"/>
          <w:shd w:val="clear" w:color="auto" w:fill="FFFFFF"/>
        </w:rPr>
        <w:t>initiatives.</w:t>
      </w:r>
      <w:r w:rsidR="006D08EE">
        <w:rPr>
          <w:rFonts w:cs="Arial"/>
          <w:shd w:val="clear" w:color="auto" w:fill="FFFFFF"/>
        </w:rPr>
        <w:t xml:space="preserve"> </w:t>
      </w:r>
      <w:r w:rsidR="00683EB9">
        <w:rPr>
          <w:rFonts w:cs="Arial"/>
          <w:shd w:val="clear" w:color="auto" w:fill="FFFFFF"/>
        </w:rPr>
        <w:t xml:space="preserve">They do however believe that more money should be spent on </w:t>
      </w:r>
      <w:r w:rsidR="0038639F">
        <w:rPr>
          <w:rFonts w:cs="Arial"/>
          <w:shd w:val="clear" w:color="auto" w:fill="FFFFFF"/>
        </w:rPr>
        <w:t>reliable addiction programmes</w:t>
      </w:r>
      <w:r w:rsidR="00F54F2D">
        <w:rPr>
          <w:rFonts w:cs="Arial"/>
          <w:shd w:val="clear" w:color="auto" w:fill="FFFFFF"/>
        </w:rPr>
        <w:t>,</w:t>
      </w:r>
      <w:r w:rsidR="00B160CA">
        <w:rPr>
          <w:rFonts w:cs="Arial"/>
          <w:shd w:val="clear" w:color="auto" w:fill="FFFFFF"/>
        </w:rPr>
        <w:t xml:space="preserve"> a</w:t>
      </w:r>
      <w:r w:rsidR="00282939">
        <w:rPr>
          <w:rFonts w:cs="Arial"/>
          <w:shd w:val="clear" w:color="auto" w:fill="FFFFFF"/>
        </w:rPr>
        <w:t>id prisoners with mental health problems as well as teaching illiterate inmates</w:t>
      </w:r>
      <w:r w:rsidR="00F54F2D">
        <w:rPr>
          <w:rFonts w:cs="Arial"/>
          <w:shd w:val="clear" w:color="auto" w:fill="FFFFFF"/>
        </w:rPr>
        <w:t xml:space="preserve">. </w:t>
      </w:r>
      <w:r w:rsidR="009B32BD" w:rsidRPr="00034BFE">
        <w:rPr>
          <w:rFonts w:ascii="Helvetica" w:hAnsi="Helvetica" w:cs="Helvetica"/>
          <w:shd w:val="clear" w:color="auto" w:fill="FFFFFF"/>
        </w:rPr>
        <w:t>Some me</w:t>
      </w:r>
      <w:r w:rsidR="00034BFE">
        <w:rPr>
          <w:rFonts w:ascii="Helvetica" w:hAnsi="Helvetica" w:cs="Helvetica"/>
          <w:shd w:val="clear" w:color="auto" w:fill="FFFFFF"/>
        </w:rPr>
        <w:t>m</w:t>
      </w:r>
      <w:r w:rsidR="009B32BD" w:rsidRPr="00034BFE">
        <w:rPr>
          <w:rFonts w:ascii="Helvetica" w:hAnsi="Helvetica" w:cs="Helvetica"/>
          <w:shd w:val="clear" w:color="auto" w:fill="FFFFFF"/>
        </w:rPr>
        <w:t>bers of the public</w:t>
      </w:r>
      <w:r w:rsidR="00034BFE" w:rsidRPr="00034BFE">
        <w:rPr>
          <w:rFonts w:ascii="Helvetica" w:hAnsi="Helvetica" w:cs="Helvetica"/>
          <w:shd w:val="clear" w:color="auto" w:fill="FFFFFF"/>
        </w:rPr>
        <w:t xml:space="preserve"> </w:t>
      </w:r>
      <w:r w:rsidR="00996068">
        <w:rPr>
          <w:rFonts w:ascii="Helvetica" w:hAnsi="Helvetica" w:cs="Helvetica"/>
          <w:shd w:val="clear" w:color="auto" w:fill="FFFFFF"/>
        </w:rPr>
        <w:t xml:space="preserve">do not </w:t>
      </w:r>
      <w:r w:rsidR="00385166">
        <w:rPr>
          <w:rFonts w:ascii="Helvetica" w:hAnsi="Helvetica" w:cs="Helvetica"/>
          <w:shd w:val="clear" w:color="auto" w:fill="FFFFFF"/>
        </w:rPr>
        <w:t>believe that imprisonment is</w:t>
      </w:r>
      <w:r w:rsidR="00610180">
        <w:rPr>
          <w:rFonts w:ascii="Helvetica" w:hAnsi="Helvetica" w:cs="Helvetica"/>
          <w:shd w:val="clear" w:color="auto" w:fill="FFFFFF"/>
        </w:rPr>
        <w:t xml:space="preserve"> not</w:t>
      </w:r>
      <w:r w:rsidR="00385166">
        <w:rPr>
          <w:rFonts w:ascii="Helvetica" w:hAnsi="Helvetica" w:cs="Helvetica"/>
          <w:shd w:val="clear" w:color="auto" w:fill="FFFFFF"/>
        </w:rPr>
        <w:t xml:space="preserve"> the answer to some convicted criminals</w:t>
      </w:r>
      <w:r w:rsidR="0070648C">
        <w:rPr>
          <w:rFonts w:ascii="Helvetica" w:hAnsi="Helvetica" w:cs="Helvetica"/>
          <w:shd w:val="clear" w:color="auto" w:fill="FFFFFF"/>
        </w:rPr>
        <w:t xml:space="preserve">, </w:t>
      </w:r>
      <w:r w:rsidR="00D544B0">
        <w:rPr>
          <w:rFonts w:ascii="Helvetica" w:hAnsi="Helvetica" w:cs="Helvetica"/>
          <w:shd w:val="clear" w:color="auto" w:fill="FFFFFF"/>
        </w:rPr>
        <w:t xml:space="preserve">if an individual is proven to not </w:t>
      </w:r>
      <w:r w:rsidR="00D821CA">
        <w:rPr>
          <w:rFonts w:ascii="Helvetica" w:hAnsi="Helvetica" w:cs="Helvetica"/>
          <w:shd w:val="clear" w:color="auto" w:fill="FFFFFF"/>
        </w:rPr>
        <w:t xml:space="preserve">be of a physical </w:t>
      </w:r>
      <w:r w:rsidR="00793FD7">
        <w:rPr>
          <w:rFonts w:ascii="Helvetica" w:hAnsi="Helvetica" w:cs="Helvetica"/>
          <w:shd w:val="clear" w:color="auto" w:fill="FFFFFF"/>
        </w:rPr>
        <w:t>threat,</w:t>
      </w:r>
      <w:r w:rsidR="004B2B94">
        <w:rPr>
          <w:rFonts w:ascii="Helvetica" w:hAnsi="Helvetica" w:cs="Helvetica"/>
          <w:shd w:val="clear" w:color="auto" w:fill="FFFFFF"/>
        </w:rPr>
        <w:t xml:space="preserve"> then they should be made to </w:t>
      </w:r>
      <w:r w:rsidR="000A5008">
        <w:rPr>
          <w:rFonts w:ascii="Helvetica" w:hAnsi="Helvetica" w:cs="Helvetica"/>
          <w:shd w:val="clear" w:color="auto" w:fill="FFFFFF"/>
        </w:rPr>
        <w:t>undertake unpaid work</w:t>
      </w:r>
      <w:r w:rsidR="00583D83">
        <w:rPr>
          <w:rFonts w:ascii="Helvetica" w:hAnsi="Helvetica" w:cs="Helvetica"/>
          <w:shd w:val="clear" w:color="auto" w:fill="FFFFFF"/>
        </w:rPr>
        <w:t>.</w:t>
      </w:r>
      <w:r w:rsidR="008A72B8">
        <w:rPr>
          <w:rFonts w:cs="Arial"/>
          <w:shd w:val="clear" w:color="auto" w:fill="FFFFFF"/>
        </w:rPr>
        <w:t xml:space="preserve"> </w:t>
      </w:r>
      <w:r w:rsidR="00BE71C7">
        <w:rPr>
          <w:rFonts w:ascii="Helvetica" w:hAnsi="Helvetica" w:cs="Helvetica"/>
          <w:shd w:val="clear" w:color="auto" w:fill="FFFFFF"/>
        </w:rPr>
        <w:t>Meta</w:t>
      </w:r>
      <w:r w:rsidR="00E1327E">
        <w:rPr>
          <w:rFonts w:ascii="Helvetica" w:hAnsi="Helvetica" w:cs="Helvetica"/>
          <w:shd w:val="clear" w:color="auto" w:fill="FFFFFF"/>
        </w:rPr>
        <w:t>- a</w:t>
      </w:r>
      <w:r w:rsidR="00BE71C7">
        <w:rPr>
          <w:rFonts w:ascii="Helvetica" w:hAnsi="Helvetica" w:cs="Helvetica"/>
          <w:shd w:val="clear" w:color="auto" w:fill="FFFFFF"/>
        </w:rPr>
        <w:t xml:space="preserve">nalysis </w:t>
      </w:r>
      <w:r w:rsidR="00BE71C7" w:rsidRPr="00BE71C7">
        <w:rPr>
          <w:rFonts w:ascii="Helvetica" w:hAnsi="Helvetica" w:cs="Helvetica"/>
          <w:shd w:val="clear" w:color="auto" w:fill="FFFFFF"/>
        </w:rPr>
        <w:t>are uncertain of what "works" in correctional therapy since meta-analysis of data on rehabilitation has not yet proved that any one technique of treatment is significantly and dependably successful</w:t>
      </w:r>
      <w:r w:rsidR="00E1327E">
        <w:rPr>
          <w:rFonts w:ascii="Helvetica" w:hAnsi="Helvetica" w:cs="Helvetica"/>
          <w:shd w:val="clear" w:color="auto" w:fill="FFFFFF"/>
        </w:rPr>
        <w:t xml:space="preserve"> (Logan and </w:t>
      </w:r>
      <w:proofErr w:type="spellStart"/>
      <w:r w:rsidR="00E1327E">
        <w:rPr>
          <w:rFonts w:ascii="Helvetica" w:hAnsi="Helvetica" w:cs="Helvetica"/>
          <w:shd w:val="clear" w:color="auto" w:fill="FFFFFF"/>
        </w:rPr>
        <w:t>Gaes</w:t>
      </w:r>
      <w:proofErr w:type="spellEnd"/>
      <w:r w:rsidR="00E1327E">
        <w:rPr>
          <w:rFonts w:ascii="Helvetica" w:hAnsi="Helvetica" w:cs="Helvetica"/>
          <w:shd w:val="clear" w:color="auto" w:fill="FFFFFF"/>
        </w:rPr>
        <w:t xml:space="preserve">, </w:t>
      </w:r>
      <w:r w:rsidR="00E4565B">
        <w:rPr>
          <w:rFonts w:ascii="Helvetica" w:hAnsi="Helvetica" w:cs="Helvetica"/>
          <w:shd w:val="clear" w:color="auto" w:fill="FFFFFF"/>
        </w:rPr>
        <w:t>1993).</w:t>
      </w:r>
    </w:p>
    <w:p w14:paraId="72F3EFD9" w14:textId="0E8D86FE" w:rsidR="006F0AB0" w:rsidRDefault="0017280B" w:rsidP="008C6B12">
      <w:pPr>
        <w:spacing w:line="360" w:lineRule="auto"/>
        <w:jc w:val="both"/>
        <w:rPr>
          <w:rFonts w:ascii="Helvetica" w:hAnsi="Helvetica" w:cs="Helvetica"/>
          <w:shd w:val="clear" w:color="auto" w:fill="FFFFFF"/>
        </w:rPr>
      </w:pPr>
      <w:r w:rsidRPr="0017280B">
        <w:rPr>
          <w:rFonts w:ascii="Helvetica" w:hAnsi="Helvetica" w:cs="Helvetica"/>
          <w:shd w:val="clear" w:color="auto" w:fill="FFFFFF"/>
        </w:rPr>
        <w:t xml:space="preserve">Rehabilitation programmes </w:t>
      </w:r>
      <w:r w:rsidR="00D20D28">
        <w:rPr>
          <w:rFonts w:ascii="Helvetica" w:hAnsi="Helvetica" w:cs="Helvetica"/>
          <w:shd w:val="clear" w:color="auto" w:fill="FFFFFF"/>
        </w:rPr>
        <w:t>and activities such as yoga</w:t>
      </w:r>
      <w:r w:rsidR="008D2C51">
        <w:rPr>
          <w:rFonts w:ascii="Helvetica" w:hAnsi="Helvetica" w:cs="Helvetica"/>
          <w:shd w:val="clear" w:color="auto" w:fill="FFFFFF"/>
        </w:rPr>
        <w:t>, learning to play an instrument</w:t>
      </w:r>
      <w:r w:rsidR="00A127B2">
        <w:rPr>
          <w:rFonts w:ascii="Helvetica" w:hAnsi="Helvetica" w:cs="Helvetica"/>
          <w:shd w:val="clear" w:color="auto" w:fill="FFFFFF"/>
        </w:rPr>
        <w:t xml:space="preserve"> and</w:t>
      </w:r>
      <w:r w:rsidR="008D2C51">
        <w:rPr>
          <w:rFonts w:ascii="Helvetica" w:hAnsi="Helvetica" w:cs="Helvetica"/>
          <w:shd w:val="clear" w:color="auto" w:fill="FFFFFF"/>
        </w:rPr>
        <w:t xml:space="preserve"> mus</w:t>
      </w:r>
      <w:r w:rsidR="00A127B2">
        <w:rPr>
          <w:rFonts w:ascii="Helvetica" w:hAnsi="Helvetica" w:cs="Helvetica"/>
          <w:shd w:val="clear" w:color="auto" w:fill="FFFFFF"/>
        </w:rPr>
        <w:t>ic interaction</w:t>
      </w:r>
      <w:r w:rsidR="0088405A">
        <w:rPr>
          <w:rFonts w:ascii="Helvetica" w:hAnsi="Helvetica" w:cs="Helvetica"/>
          <w:shd w:val="clear" w:color="auto" w:fill="FFFFFF"/>
        </w:rPr>
        <w:t xml:space="preserve"> are all cost-effective and have many psychological benefits</w:t>
      </w:r>
      <w:r w:rsidR="00A127B2">
        <w:rPr>
          <w:rFonts w:ascii="Helvetica" w:hAnsi="Helvetica" w:cs="Helvetica"/>
          <w:shd w:val="clear" w:color="auto" w:fill="FFFFFF"/>
        </w:rPr>
        <w:t xml:space="preserve"> (</w:t>
      </w:r>
      <w:r w:rsidR="006E40D7">
        <w:rPr>
          <w:rFonts w:ascii="Helvetica" w:hAnsi="Helvetica" w:cs="Helvetica"/>
          <w:shd w:val="clear" w:color="auto" w:fill="FFFFFF"/>
        </w:rPr>
        <w:t xml:space="preserve">University of Oxford 2013). </w:t>
      </w:r>
      <w:r w:rsidR="0088405A">
        <w:rPr>
          <w:rFonts w:ascii="Helvetica" w:hAnsi="Helvetica" w:cs="Helvetica"/>
          <w:shd w:val="clear" w:color="auto" w:fill="FFFFFF"/>
        </w:rPr>
        <w:t xml:space="preserve">They encourage </w:t>
      </w:r>
      <w:r w:rsidR="000260EE">
        <w:rPr>
          <w:rFonts w:ascii="Helvetica" w:hAnsi="Helvetica" w:cs="Helvetica"/>
          <w:shd w:val="clear" w:color="auto" w:fill="FFFFFF"/>
        </w:rPr>
        <w:t xml:space="preserve">prisoners to </w:t>
      </w:r>
      <w:r w:rsidRPr="0017280B">
        <w:rPr>
          <w:rFonts w:ascii="Helvetica" w:hAnsi="Helvetica" w:cs="Helvetica"/>
          <w:shd w:val="clear" w:color="auto" w:fill="FFFFFF"/>
        </w:rPr>
        <w:t xml:space="preserve">engage, help them gain new skills, </w:t>
      </w:r>
      <w:r w:rsidR="0014442C">
        <w:rPr>
          <w:rFonts w:ascii="Helvetica" w:hAnsi="Helvetica" w:cs="Helvetica"/>
          <w:shd w:val="clear" w:color="auto" w:fill="FFFFFF"/>
        </w:rPr>
        <w:t>improvement in a positive attitude</w:t>
      </w:r>
      <w:r w:rsidR="00732CA0">
        <w:rPr>
          <w:rFonts w:ascii="Helvetica" w:hAnsi="Helvetica" w:cs="Helvetica"/>
          <w:shd w:val="clear" w:color="auto" w:fill="FFFFFF"/>
        </w:rPr>
        <w:t xml:space="preserve">, control of their behaviour resulting </w:t>
      </w:r>
      <w:r w:rsidR="0071374D">
        <w:rPr>
          <w:rFonts w:ascii="Helvetica" w:hAnsi="Helvetica" w:cs="Helvetica"/>
          <w:shd w:val="clear" w:color="auto" w:fill="FFFFFF"/>
        </w:rPr>
        <w:t xml:space="preserve">in them </w:t>
      </w:r>
      <w:r w:rsidRPr="0017280B">
        <w:rPr>
          <w:rFonts w:ascii="Helvetica" w:hAnsi="Helvetica" w:cs="Helvetica"/>
          <w:shd w:val="clear" w:color="auto" w:fill="FFFFFF"/>
        </w:rPr>
        <w:t>less likely to re-offend</w:t>
      </w:r>
      <w:r w:rsidR="008C49FA">
        <w:rPr>
          <w:rFonts w:ascii="Helvetica" w:hAnsi="Helvetica" w:cs="Helvetica"/>
          <w:shd w:val="clear" w:color="auto" w:fill="FFFFFF"/>
        </w:rPr>
        <w:t xml:space="preserve"> (</w:t>
      </w:r>
      <w:proofErr w:type="spellStart"/>
      <w:r w:rsidR="008C49FA">
        <w:rPr>
          <w:rFonts w:ascii="Helvetica" w:hAnsi="Helvetica" w:cs="Helvetica"/>
          <w:shd w:val="clear" w:color="auto" w:fill="FFFFFF"/>
        </w:rPr>
        <w:t>Oxplore</w:t>
      </w:r>
      <w:proofErr w:type="spellEnd"/>
      <w:r w:rsidR="008C49FA">
        <w:rPr>
          <w:rFonts w:ascii="Helvetica" w:hAnsi="Helvetica" w:cs="Helvetica"/>
          <w:shd w:val="clear" w:color="auto" w:fill="FFFFFF"/>
        </w:rPr>
        <w:t>, 2022)</w:t>
      </w:r>
      <w:r w:rsidRPr="0017280B">
        <w:rPr>
          <w:rFonts w:ascii="Helvetica" w:hAnsi="Helvetica" w:cs="Helvetica"/>
          <w:shd w:val="clear" w:color="auto" w:fill="FFFFFF"/>
        </w:rPr>
        <w:t xml:space="preserve">. </w:t>
      </w:r>
    </w:p>
    <w:p w14:paraId="3C88EC4F" w14:textId="77777777" w:rsidR="001E0700" w:rsidRDefault="001E0700" w:rsidP="008C6B12">
      <w:pPr>
        <w:spacing w:line="360" w:lineRule="auto"/>
        <w:jc w:val="both"/>
        <w:rPr>
          <w:rFonts w:ascii="Helvetica" w:hAnsi="Helvetica" w:cs="Helvetica"/>
          <w:shd w:val="clear" w:color="auto" w:fill="FFFFFF"/>
        </w:rPr>
      </w:pPr>
    </w:p>
    <w:p w14:paraId="50F664C9" w14:textId="77777777" w:rsidR="001E0700" w:rsidRDefault="001E0700" w:rsidP="008C6B12">
      <w:pPr>
        <w:spacing w:line="360" w:lineRule="auto"/>
        <w:jc w:val="both"/>
        <w:rPr>
          <w:rFonts w:ascii="Helvetica" w:hAnsi="Helvetica" w:cs="Helvetica"/>
          <w:shd w:val="clear" w:color="auto" w:fill="FFFFFF"/>
        </w:rPr>
      </w:pPr>
    </w:p>
    <w:p w14:paraId="1C62AB39" w14:textId="484D9804" w:rsidR="00DE1634" w:rsidRDefault="00DE1634" w:rsidP="008C6B12">
      <w:pPr>
        <w:spacing w:line="360" w:lineRule="auto"/>
        <w:jc w:val="both"/>
        <w:rPr>
          <w:rFonts w:ascii="Helvetica" w:hAnsi="Helvetica" w:cs="Helvetica"/>
          <w:shd w:val="clear" w:color="auto" w:fill="FFFFFF"/>
        </w:rPr>
      </w:pPr>
    </w:p>
    <w:p w14:paraId="63CDA97E" w14:textId="77777777" w:rsidR="00200140" w:rsidRDefault="00200140" w:rsidP="008C6B12">
      <w:pPr>
        <w:spacing w:line="360" w:lineRule="auto"/>
        <w:jc w:val="both"/>
        <w:rPr>
          <w:rFonts w:ascii="Helvetica" w:hAnsi="Helvetica" w:cs="Helvetica"/>
          <w:shd w:val="clear" w:color="auto" w:fill="FFFFFF"/>
        </w:rPr>
      </w:pPr>
    </w:p>
    <w:p w14:paraId="3FE65BAA" w14:textId="728F3AA7" w:rsidR="0017222C" w:rsidRDefault="0017222C" w:rsidP="004C4B3B">
      <w:pPr>
        <w:pStyle w:val="Heading2"/>
        <w:numPr>
          <w:ilvl w:val="1"/>
          <w:numId w:val="21"/>
        </w:numPr>
        <w:spacing w:line="360" w:lineRule="auto"/>
        <w:jc w:val="both"/>
        <w:rPr>
          <w:shd w:val="clear" w:color="auto" w:fill="FFFFFF"/>
        </w:rPr>
      </w:pPr>
      <w:bookmarkStart w:id="15" w:name="_Toc102397700"/>
      <w:r>
        <w:rPr>
          <w:shd w:val="clear" w:color="auto" w:fill="FFFFFF"/>
        </w:rPr>
        <w:lastRenderedPageBreak/>
        <w:t>Conclusion</w:t>
      </w:r>
      <w:bookmarkEnd w:id="15"/>
      <w:r>
        <w:rPr>
          <w:shd w:val="clear" w:color="auto" w:fill="FFFFFF"/>
        </w:rPr>
        <w:t xml:space="preserve"> </w:t>
      </w:r>
    </w:p>
    <w:p w14:paraId="3337A444" w14:textId="77777777" w:rsidR="008C3385" w:rsidRPr="008C3385" w:rsidRDefault="008C3385" w:rsidP="008C3385"/>
    <w:p w14:paraId="6C3634B7" w14:textId="276E5144" w:rsidR="00FE53CE" w:rsidRDefault="00DE1634" w:rsidP="008E47DC">
      <w:pPr>
        <w:spacing w:line="360" w:lineRule="auto"/>
        <w:jc w:val="both"/>
      </w:pPr>
      <w:r>
        <w:t xml:space="preserve">Objective 1- </w:t>
      </w:r>
      <w:r w:rsidR="00D15EC3">
        <w:t xml:space="preserve">Answering the objective of exploring the size and capacity of UK </w:t>
      </w:r>
      <w:r w:rsidR="00077FED">
        <w:t xml:space="preserve">prisons, </w:t>
      </w:r>
      <w:r w:rsidR="00714FDB">
        <w:t xml:space="preserve">research has concluded that England and Wales have the greatest prisoners in the overall population of the United Kingdom. Following on from this the size of prisons have reached very close to maximum capacity, with overcrowding being an issue. However, is not severe enough for the reasonable standard living conditions.  </w:t>
      </w:r>
    </w:p>
    <w:p w14:paraId="08012DF2" w14:textId="34BC099F" w:rsidR="00547F2E" w:rsidRDefault="00D46C43" w:rsidP="008E47DC">
      <w:pPr>
        <w:spacing w:line="360" w:lineRule="auto"/>
        <w:jc w:val="both"/>
      </w:pPr>
      <w:r>
        <w:t xml:space="preserve">Objective 2- </w:t>
      </w:r>
      <w:r w:rsidR="00454638">
        <w:t>Recidivism</w:t>
      </w:r>
      <w:r>
        <w:t xml:space="preserve"> is</w:t>
      </w:r>
      <w:r w:rsidR="00BC0C91">
        <w:t xml:space="preserve"> </w:t>
      </w:r>
      <w:r w:rsidR="00547F2E">
        <w:t xml:space="preserve">a failure in the criminal system that is inherited year after year. </w:t>
      </w:r>
      <w:r w:rsidR="00547F2E" w:rsidRPr="00547F2E">
        <w:t>Criminals are continually recycled through the courts and into prison, resulting in</w:t>
      </w:r>
      <w:r w:rsidR="00547F2E">
        <w:t xml:space="preserve"> </w:t>
      </w:r>
      <w:r w:rsidR="00547F2E" w:rsidRPr="00547F2E">
        <w:t>additional victims of crime and further societal expense.</w:t>
      </w:r>
      <w:r w:rsidR="00454638">
        <w:t xml:space="preserve"> The most common offence </w:t>
      </w:r>
      <w:r w:rsidR="00B63C81">
        <w:t xml:space="preserve">to be committed </w:t>
      </w:r>
      <w:r w:rsidR="00454638">
        <w:t>is theft, burglary and robbery</w:t>
      </w:r>
      <w:r w:rsidR="00B63C81">
        <w:t xml:space="preserve"> however the most reoffending crime is violence against a person</w:t>
      </w:r>
      <w:r w:rsidR="00A626AB">
        <w:t xml:space="preserve">. </w:t>
      </w:r>
    </w:p>
    <w:p w14:paraId="20D04FB9" w14:textId="21AC814A" w:rsidR="0017222C" w:rsidRPr="0017222C" w:rsidRDefault="00792781" w:rsidP="008E47DC">
      <w:pPr>
        <w:spacing w:line="360" w:lineRule="auto"/>
        <w:jc w:val="both"/>
      </w:pPr>
      <w:r>
        <w:t xml:space="preserve">Objective 3- When it come to “does the penal system work” there is no straight answer. The </w:t>
      </w:r>
      <w:r w:rsidR="00C466B3">
        <w:t>ongoing</w:t>
      </w:r>
      <w:r>
        <w:t xml:space="preserve"> argument of whether rehabilitation is the way forward in reducing the number of prisoners or if punishing them will have better results. In the research found</w:t>
      </w:r>
      <w:r w:rsidR="00172F18">
        <w:t>,</w:t>
      </w:r>
      <w:r>
        <w:t xml:space="preserve"> many sources have proven reasons as to how and why rehabilitation can </w:t>
      </w:r>
      <w:r w:rsidR="00172F18">
        <w:t xml:space="preserve">encourage prisoners to better their behaviour to result in improved </w:t>
      </w:r>
      <w:r w:rsidR="00C466B3">
        <w:t>long-term</w:t>
      </w:r>
      <w:r w:rsidR="00172F18">
        <w:t xml:space="preserve"> effects</w:t>
      </w:r>
      <w:r w:rsidR="00C466B3">
        <w:t xml:space="preserve"> when released. However, </w:t>
      </w:r>
      <w:r w:rsidR="00D701CD">
        <w:t xml:space="preserve">the issue with rehabilitation programmes is having to encourage prisoners to participate in programmes and take them seriously. When prisoners are released a very small percentage of those have a job, and a larger number end up reoffending again. Sources from articles have the </w:t>
      </w:r>
      <w:r w:rsidR="00C466B3">
        <w:t>opinions of the public</w:t>
      </w:r>
      <w:r w:rsidR="00D701CD">
        <w:t xml:space="preserve">. Majority of individuals feel as though rehabilitation is a waste of expenses as reoffending numbers are proven to be a lot higher than rehabilitation programmes changing prisoners mind set. Therefore, opinions of the public </w:t>
      </w:r>
      <w:r w:rsidR="00DD6877">
        <w:t xml:space="preserve">side with punishment is a more efficient method to reduce prisoners. </w:t>
      </w:r>
    </w:p>
    <w:p w14:paraId="215956D4" w14:textId="034EF107" w:rsidR="00A333A8" w:rsidRDefault="00A333A8" w:rsidP="00A333A8">
      <w:pPr>
        <w:rPr>
          <w:color w:val="FF0000"/>
        </w:rPr>
      </w:pPr>
    </w:p>
    <w:p w14:paraId="69343405" w14:textId="77777777" w:rsidR="002E47E3" w:rsidRDefault="002E47E3" w:rsidP="00A333A8">
      <w:pPr>
        <w:rPr>
          <w:color w:val="FF0000"/>
        </w:rPr>
      </w:pPr>
    </w:p>
    <w:p w14:paraId="6A0FA3EF" w14:textId="77777777" w:rsidR="002E47E3" w:rsidRDefault="002E47E3" w:rsidP="00A333A8">
      <w:pPr>
        <w:rPr>
          <w:color w:val="FF0000"/>
        </w:rPr>
      </w:pPr>
    </w:p>
    <w:p w14:paraId="27B31A22" w14:textId="77777777" w:rsidR="002E47E3" w:rsidRDefault="002E47E3" w:rsidP="00A333A8">
      <w:pPr>
        <w:rPr>
          <w:color w:val="FF0000"/>
        </w:rPr>
      </w:pPr>
    </w:p>
    <w:p w14:paraId="63A49C82" w14:textId="77777777" w:rsidR="002E47E3" w:rsidRDefault="002E47E3" w:rsidP="00A333A8">
      <w:pPr>
        <w:rPr>
          <w:color w:val="FF0000"/>
        </w:rPr>
      </w:pPr>
    </w:p>
    <w:p w14:paraId="30E1F8E6" w14:textId="648F6BB6" w:rsidR="002E47E3" w:rsidRDefault="002E47E3" w:rsidP="00A333A8">
      <w:pPr>
        <w:rPr>
          <w:color w:val="FF0000"/>
        </w:rPr>
      </w:pPr>
    </w:p>
    <w:p w14:paraId="74004350" w14:textId="77777777" w:rsidR="00896A9D" w:rsidRPr="00A333A8" w:rsidRDefault="00896A9D" w:rsidP="00A333A8"/>
    <w:p w14:paraId="61C166C1" w14:textId="77777777" w:rsidR="00D7388E" w:rsidRDefault="00045C8C" w:rsidP="004C4B3B">
      <w:pPr>
        <w:pStyle w:val="Heading1"/>
        <w:numPr>
          <w:ilvl w:val="0"/>
          <w:numId w:val="21"/>
        </w:numPr>
      </w:pPr>
      <w:bookmarkStart w:id="16" w:name="_Toc102397701"/>
      <w:r>
        <w:lastRenderedPageBreak/>
        <w:t xml:space="preserve">Chapter 3 </w:t>
      </w:r>
      <w:r w:rsidR="0017222C">
        <w:t>R</w:t>
      </w:r>
      <w:r>
        <w:t>esearch Methods</w:t>
      </w:r>
      <w:bookmarkEnd w:id="16"/>
      <w:r>
        <w:t xml:space="preserve"> </w:t>
      </w:r>
    </w:p>
    <w:p w14:paraId="4F778148" w14:textId="62CD35CD" w:rsidR="00BA5330" w:rsidRPr="00BA5330" w:rsidRDefault="00D7388E" w:rsidP="00D7388E">
      <w:pPr>
        <w:pStyle w:val="Heading2"/>
      </w:pPr>
      <w:bookmarkStart w:id="17" w:name="_Toc102397702"/>
      <w:r>
        <w:t xml:space="preserve">3.1 </w:t>
      </w:r>
      <w:r w:rsidR="00ED72CC">
        <w:t>Introduction</w:t>
      </w:r>
      <w:bookmarkEnd w:id="17"/>
      <w:r w:rsidR="00ED72CC">
        <w:t xml:space="preserve"> </w:t>
      </w:r>
    </w:p>
    <w:p w14:paraId="6B563B4A" w14:textId="662D7201" w:rsidR="00BF78A6" w:rsidRDefault="00BF78A6" w:rsidP="00BF78A6"/>
    <w:p w14:paraId="787B6E65" w14:textId="494C87BA" w:rsidR="00BF78A6" w:rsidRDefault="00BF78A6" w:rsidP="008C6B12">
      <w:pPr>
        <w:spacing w:line="360" w:lineRule="auto"/>
        <w:jc w:val="both"/>
      </w:pPr>
      <w:r w:rsidRPr="00BF78A6">
        <w:t>The previous chapter evaluated a wide range of research focusing on the penal system, specifically the size and capacity of UK prisons, as well as an understanding of the number of prisoners who reoffend and the most common crimes committed, as well as detailed evidence of whether a prison's purpose is being fulfilled.</w:t>
      </w:r>
    </w:p>
    <w:p w14:paraId="25C1CCAF" w14:textId="7213FE9B" w:rsidR="00027048" w:rsidRPr="00027048" w:rsidRDefault="00B66D8B" w:rsidP="0000365A">
      <w:pPr>
        <w:spacing w:line="360" w:lineRule="auto"/>
        <w:jc w:val="both"/>
      </w:pPr>
      <w:r w:rsidRPr="00B66D8B">
        <w:t>The third chapter attempts to examine the decision-making processes that go into developing techniques to collecting public data about the penal system. The research onion will be utilised to aid the decision-making process in order to reach this goal. There will be conversations about reliability, validity, and ethnic concerns throughout the process of selecting which approach is the best and while developing those methods.</w:t>
      </w:r>
      <w:r w:rsidR="00AC75F8" w:rsidRPr="00AC75F8">
        <w:t xml:space="preserve"> The research onion, created by Saunders et al. (2016</w:t>
      </w:r>
      <w:r w:rsidR="00036838">
        <w:t>a</w:t>
      </w:r>
      <w:r w:rsidR="00AC75F8" w:rsidRPr="00AC75F8">
        <w:t>), will be utilised to aid the decision-making process in order to reach this goal.</w:t>
      </w:r>
    </w:p>
    <w:p w14:paraId="151198F5" w14:textId="30B3B661" w:rsidR="007E260A" w:rsidRDefault="007E260A" w:rsidP="00D7388E">
      <w:pPr>
        <w:pStyle w:val="Heading2"/>
        <w:numPr>
          <w:ilvl w:val="1"/>
          <w:numId w:val="3"/>
        </w:numPr>
      </w:pPr>
      <w:bookmarkStart w:id="18" w:name="_Toc102397703"/>
      <w:r>
        <w:t>Research Onion</w:t>
      </w:r>
      <w:bookmarkEnd w:id="18"/>
      <w:r>
        <w:t xml:space="preserve"> </w:t>
      </w:r>
    </w:p>
    <w:p w14:paraId="7AFCADC9" w14:textId="7FE805A5" w:rsidR="005D6BCF" w:rsidRPr="005D6BCF" w:rsidRDefault="005D6BCF" w:rsidP="005D6BCF"/>
    <w:p w14:paraId="31B8D63D" w14:textId="4F908958" w:rsidR="005D6BCF" w:rsidRDefault="005D6BCF" w:rsidP="008C6B12">
      <w:pPr>
        <w:spacing w:line="360" w:lineRule="auto"/>
        <w:jc w:val="both"/>
      </w:pPr>
      <w:r w:rsidRPr="005D6BCF">
        <w:t>The research onion is a detailed explanation of the several layers or steps that must be completed in order to develop a successful technique</w:t>
      </w:r>
      <w:r w:rsidR="001D4C5F">
        <w:t xml:space="preserve"> </w:t>
      </w:r>
      <w:r w:rsidR="003B38E6">
        <w:t xml:space="preserve">states </w:t>
      </w:r>
      <w:proofErr w:type="spellStart"/>
      <w:r w:rsidR="001D4C5F">
        <w:t>Raithatha</w:t>
      </w:r>
      <w:proofErr w:type="spellEnd"/>
      <w:r w:rsidR="003B38E6">
        <w:t xml:space="preserve"> (</w:t>
      </w:r>
      <w:r w:rsidR="001D4C5F">
        <w:t>2017).</w:t>
      </w:r>
      <w:r w:rsidR="00CA6ABB" w:rsidRPr="00CA6ABB">
        <w:t xml:space="preserve"> The research methodology begins with the definition of the fundamental philosophy, followed by the selection of approaches, methods, and strategies, as well as the establishment of time horizons, all of which lead to the study design. </w:t>
      </w:r>
      <w:r w:rsidR="00BA4371" w:rsidRPr="00BA4371">
        <w:t>The research onion</w:t>
      </w:r>
      <w:r w:rsidR="007862FC">
        <w:t xml:space="preserve"> in the below diagram</w:t>
      </w:r>
      <w:r w:rsidR="00BA4371" w:rsidRPr="00BA4371">
        <w:t>, proposed by Saunders et al. (2016</w:t>
      </w:r>
      <w:r w:rsidR="00036838">
        <w:t>b</w:t>
      </w:r>
      <w:r w:rsidR="00BA4371" w:rsidRPr="00BA4371">
        <w:t>), is a technique for organising research and developing study design by working through the layers of the onion one layer at a time</w:t>
      </w:r>
      <w:r w:rsidR="00D14D87">
        <w:t xml:space="preserve"> </w:t>
      </w:r>
      <w:r w:rsidR="00F70E77">
        <w:t>(</w:t>
      </w:r>
      <w:proofErr w:type="spellStart"/>
      <w:r w:rsidR="00D14D87">
        <w:t>Melnikovas</w:t>
      </w:r>
      <w:proofErr w:type="spellEnd"/>
      <w:r w:rsidR="00D14D87">
        <w:t xml:space="preserve">, </w:t>
      </w:r>
      <w:r w:rsidR="00F70E77">
        <w:t xml:space="preserve">2018). </w:t>
      </w:r>
    </w:p>
    <w:p w14:paraId="31CE3780" w14:textId="3CC04353" w:rsidR="000B71EF" w:rsidRDefault="00143D64" w:rsidP="005D6BCF">
      <w:r>
        <w:rPr>
          <w:noProof/>
        </w:rPr>
        <w:drawing>
          <wp:anchor distT="0" distB="0" distL="114300" distR="114300" simplePos="0" relativeHeight="251653632" behindDoc="1" locked="0" layoutInCell="1" allowOverlap="1" wp14:anchorId="4E59B536" wp14:editId="3EF7A872">
            <wp:simplePos x="0" y="0"/>
            <wp:positionH relativeFrom="page">
              <wp:posOffset>1678377</wp:posOffset>
            </wp:positionH>
            <wp:positionV relativeFrom="paragraph">
              <wp:posOffset>81520</wp:posOffset>
            </wp:positionV>
            <wp:extent cx="3887470" cy="24955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185" t="792" r="964" b="1188"/>
                    <a:stretch/>
                  </pic:blipFill>
                  <pic:spPr bwMode="auto">
                    <a:xfrm>
                      <a:off x="0" y="0"/>
                      <a:ext cx="3887470" cy="2495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F80C34" w14:textId="3C79726D" w:rsidR="000B71EF" w:rsidRDefault="003E3869" w:rsidP="005D6BCF">
      <w:r>
        <w:rPr>
          <w:noProof/>
        </w:rPr>
        <mc:AlternateContent>
          <mc:Choice Requires="wps">
            <w:drawing>
              <wp:anchor distT="0" distB="0" distL="114300" distR="114300" simplePos="0" relativeHeight="251657728" behindDoc="0" locked="0" layoutInCell="1" allowOverlap="1" wp14:anchorId="520293B0" wp14:editId="65C77186">
                <wp:simplePos x="0" y="0"/>
                <wp:positionH relativeFrom="margin">
                  <wp:posOffset>2652611</wp:posOffset>
                </wp:positionH>
                <wp:positionV relativeFrom="paragraph">
                  <wp:posOffset>277327</wp:posOffset>
                </wp:positionV>
                <wp:extent cx="571500" cy="209550"/>
                <wp:effectExtent l="0" t="0" r="19050" b="19050"/>
                <wp:wrapNone/>
                <wp:docPr id="20" name="Oval 20"/>
                <wp:cNvGraphicFramePr/>
                <a:graphic xmlns:a="http://schemas.openxmlformats.org/drawingml/2006/main">
                  <a:graphicData uri="http://schemas.microsoft.com/office/word/2010/wordprocessingShape">
                    <wps:wsp>
                      <wps:cNvSpPr/>
                      <wps:spPr>
                        <a:xfrm>
                          <a:off x="0" y="0"/>
                          <a:ext cx="571500" cy="2095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8E8994" id="Oval 20" o:spid="_x0000_s1026" style="position:absolute;margin-left:208.85pt;margin-top:21.85pt;width:45pt;height:16.5pt;z-index:2516577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" filled="f" strokecolor="red" strokeweight="1.5pt">
                <v:stroke joinstyle="miter"/>
                <w10:wrap anchorx="margin"/>
              </v:oval>
            </w:pict>
          </mc:Fallback>
        </mc:AlternateContent>
      </w:r>
    </w:p>
    <w:p w14:paraId="7484FDD4" w14:textId="11EBF912" w:rsidR="000B71EF" w:rsidRDefault="00965C30" w:rsidP="005D6BCF">
      <w:r>
        <w:rPr>
          <w:noProof/>
        </w:rPr>
        <mc:AlternateContent>
          <mc:Choice Requires="wps">
            <w:drawing>
              <wp:anchor distT="0" distB="0" distL="114300" distR="114300" simplePos="0" relativeHeight="251656704" behindDoc="0" locked="0" layoutInCell="1" allowOverlap="1" wp14:anchorId="1877B512" wp14:editId="65A28650">
                <wp:simplePos x="0" y="0"/>
                <wp:positionH relativeFrom="column">
                  <wp:posOffset>2195579</wp:posOffset>
                </wp:positionH>
                <wp:positionV relativeFrom="paragraph">
                  <wp:posOffset>78896</wp:posOffset>
                </wp:positionV>
                <wp:extent cx="406400" cy="152400"/>
                <wp:effectExtent l="0" t="0" r="12700" b="19050"/>
                <wp:wrapNone/>
                <wp:docPr id="18" name="Oval 18"/>
                <wp:cNvGraphicFramePr/>
                <a:graphic xmlns:a="http://schemas.openxmlformats.org/drawingml/2006/main">
                  <a:graphicData uri="http://schemas.microsoft.com/office/word/2010/wordprocessingShape">
                    <wps:wsp>
                      <wps:cNvSpPr/>
                      <wps:spPr>
                        <a:xfrm>
                          <a:off x="0" y="0"/>
                          <a:ext cx="406400" cy="1524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B0E262" id="Oval 18" o:spid="_x0000_s1026" style="position:absolute;margin-left:172.9pt;margin-top:6.2pt;width:32pt;height:12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" filled="f" strokecolor="red" strokeweight="1.5pt">
                <v:stroke joinstyle="miter"/>
              </v:oval>
            </w:pict>
          </mc:Fallback>
        </mc:AlternateContent>
      </w:r>
    </w:p>
    <w:p w14:paraId="09DF394E" w14:textId="14D76BA3" w:rsidR="000B71EF" w:rsidRDefault="00770A17" w:rsidP="005D6BCF">
      <w:r>
        <w:rPr>
          <w:noProof/>
        </w:rPr>
        <mc:AlternateContent>
          <mc:Choice Requires="wps">
            <w:drawing>
              <wp:anchor distT="0" distB="0" distL="114300" distR="114300" simplePos="0" relativeHeight="251659776" behindDoc="0" locked="0" layoutInCell="1" allowOverlap="1" wp14:anchorId="27490370" wp14:editId="75B993CE">
                <wp:simplePos x="0" y="0"/>
                <wp:positionH relativeFrom="column">
                  <wp:posOffset>1456469</wp:posOffset>
                </wp:positionH>
                <wp:positionV relativeFrom="paragraph">
                  <wp:posOffset>66546</wp:posOffset>
                </wp:positionV>
                <wp:extent cx="613251" cy="196622"/>
                <wp:effectExtent l="0" t="0" r="15875" b="13335"/>
                <wp:wrapNone/>
                <wp:docPr id="7" name="Oval 7"/>
                <wp:cNvGraphicFramePr/>
                <a:graphic xmlns:a="http://schemas.openxmlformats.org/drawingml/2006/main">
                  <a:graphicData uri="http://schemas.microsoft.com/office/word/2010/wordprocessingShape">
                    <wps:wsp>
                      <wps:cNvSpPr/>
                      <wps:spPr>
                        <a:xfrm>
                          <a:off x="0" y="0"/>
                          <a:ext cx="613251" cy="196622"/>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1D5758" id="Oval 7" o:spid="_x0000_s1026" style="position:absolute;margin-left:114.7pt;margin-top:5.25pt;width:48.3pt;height:15.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" filled="f" strokecolor="red" strokeweight="1.5pt">
                <v:stroke joinstyle="miter"/>
              </v:oval>
            </w:pict>
          </mc:Fallback>
        </mc:AlternateContent>
      </w:r>
      <w:r w:rsidR="00A87C64">
        <w:rPr>
          <w:noProof/>
        </w:rPr>
        <mc:AlternateContent>
          <mc:Choice Requires="wps">
            <w:drawing>
              <wp:anchor distT="0" distB="0" distL="114300" distR="114300" simplePos="0" relativeHeight="251658752" behindDoc="0" locked="0" layoutInCell="1" allowOverlap="1" wp14:anchorId="74B7841A" wp14:editId="06E55D5E">
                <wp:simplePos x="0" y="0"/>
                <wp:positionH relativeFrom="column">
                  <wp:posOffset>2251854</wp:posOffset>
                </wp:positionH>
                <wp:positionV relativeFrom="paragraph">
                  <wp:posOffset>256851</wp:posOffset>
                </wp:positionV>
                <wp:extent cx="438150" cy="304800"/>
                <wp:effectExtent l="0" t="0" r="19050" b="19050"/>
                <wp:wrapNone/>
                <wp:docPr id="21" name="Oval 21"/>
                <wp:cNvGraphicFramePr/>
                <a:graphic xmlns:a="http://schemas.openxmlformats.org/drawingml/2006/main">
                  <a:graphicData uri="http://schemas.microsoft.com/office/word/2010/wordprocessingShape">
                    <wps:wsp>
                      <wps:cNvSpPr/>
                      <wps:spPr>
                        <a:xfrm>
                          <a:off x="0" y="0"/>
                          <a:ext cx="438150" cy="3048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B67CA0" id="Oval 21" o:spid="_x0000_s1026" style="position:absolute;margin-left:177.3pt;margin-top:20.2pt;width:34.5pt;height:24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" filled="f" strokecolor="red" strokeweight="1.5pt">
                <v:stroke joinstyle="miter"/>
              </v:oval>
            </w:pict>
          </mc:Fallback>
        </mc:AlternateContent>
      </w:r>
    </w:p>
    <w:p w14:paraId="2529DFB6" w14:textId="2A3FC0B5" w:rsidR="000B71EF" w:rsidRDefault="000B71EF" w:rsidP="005D6BCF"/>
    <w:p w14:paraId="6418D73D" w14:textId="27C7A8E8" w:rsidR="000B71EF" w:rsidRDefault="000B71EF" w:rsidP="005D6BCF"/>
    <w:p w14:paraId="22C1684E" w14:textId="31A79471" w:rsidR="002F5D12" w:rsidRPr="005D6BCF" w:rsidRDefault="008C3385" w:rsidP="005D6BCF">
      <w:r>
        <w:rPr>
          <w:noProof/>
        </w:rPr>
        <mc:AlternateContent>
          <mc:Choice Requires="wps">
            <w:drawing>
              <wp:anchor distT="45720" distB="45720" distL="114300" distR="114300" simplePos="0" relativeHeight="251664896" behindDoc="0" locked="0" layoutInCell="1" allowOverlap="1" wp14:anchorId="3D243C45" wp14:editId="0B948416">
                <wp:simplePos x="0" y="0"/>
                <wp:positionH relativeFrom="page">
                  <wp:posOffset>161163</wp:posOffset>
                </wp:positionH>
                <wp:positionV relativeFrom="paragraph">
                  <wp:posOffset>958215</wp:posOffset>
                </wp:positionV>
                <wp:extent cx="3775295" cy="1404620"/>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5295" cy="1404620"/>
                        </a:xfrm>
                        <a:prstGeom prst="rect">
                          <a:avLst/>
                        </a:prstGeom>
                        <a:solidFill>
                          <a:srgbClr val="FFFFFF"/>
                        </a:solidFill>
                        <a:ln w="9525">
                          <a:noFill/>
                          <a:miter lim="800000"/>
                          <a:headEnd/>
                          <a:tailEnd/>
                        </a:ln>
                      </wps:spPr>
                      <wps:txbx>
                        <w:txbxContent>
                          <w:p w14:paraId="7420DFD9" w14:textId="39669119" w:rsidR="00673697" w:rsidRPr="00673697" w:rsidRDefault="00673697">
                            <w:pPr>
                              <w:rPr>
                                <w:sz w:val="20"/>
                                <w:szCs w:val="18"/>
                              </w:rPr>
                            </w:pPr>
                            <w:r w:rsidRPr="00673697">
                              <w:rPr>
                                <w:sz w:val="20"/>
                                <w:szCs w:val="18"/>
                              </w:rPr>
                              <w:t>Figure 3.1 Research Onion (Saunders et al. 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243C45" id="Text Box 2" o:spid="_x0000_s1030" type="#_x0000_t202" style="position:absolute;margin-left:12.7pt;margin-top:75.45pt;width:297.25pt;height:110.6pt;z-index:25166489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" stroked="f">
                <v:textbox style="mso-fit-shape-to-text:t">
                  <w:txbxContent>
                    <w:p w14:paraId="7420DFD9" w14:textId="39669119" w:rsidR="00673697" w:rsidRPr="00673697" w:rsidRDefault="00673697">
                      <w:pPr>
                        <w:rPr>
                          <w:sz w:val="20"/>
                          <w:szCs w:val="18"/>
                        </w:rPr>
                      </w:pPr>
                      <w:r w:rsidRPr="00673697">
                        <w:rPr>
                          <w:sz w:val="20"/>
                          <w:szCs w:val="18"/>
                        </w:rPr>
                        <w:t>Figure 3.1 Research Onion (Saunders et al. 2016)</w:t>
                      </w:r>
                    </w:p>
                  </w:txbxContent>
                </v:textbox>
                <w10:wrap anchorx="page"/>
              </v:shape>
            </w:pict>
          </mc:Fallback>
        </mc:AlternateContent>
      </w:r>
      <w:r w:rsidR="00E13224">
        <w:rPr>
          <w:noProof/>
        </w:rPr>
        <mc:AlternateContent>
          <mc:Choice Requires="wps">
            <w:drawing>
              <wp:anchor distT="0" distB="0" distL="114300" distR="114300" simplePos="0" relativeHeight="251655680" behindDoc="0" locked="0" layoutInCell="1" allowOverlap="1" wp14:anchorId="60077F39" wp14:editId="25D51868">
                <wp:simplePos x="0" y="0"/>
                <wp:positionH relativeFrom="margin">
                  <wp:posOffset>2628505</wp:posOffset>
                </wp:positionH>
                <wp:positionV relativeFrom="paragraph">
                  <wp:posOffset>221615</wp:posOffset>
                </wp:positionV>
                <wp:extent cx="584200" cy="190500"/>
                <wp:effectExtent l="0" t="0" r="25400" b="19050"/>
                <wp:wrapNone/>
                <wp:docPr id="6" name="Oval 6"/>
                <wp:cNvGraphicFramePr/>
                <a:graphic xmlns:a="http://schemas.openxmlformats.org/drawingml/2006/main">
                  <a:graphicData uri="http://schemas.microsoft.com/office/word/2010/wordprocessingShape">
                    <wps:wsp>
                      <wps:cNvSpPr/>
                      <wps:spPr>
                        <a:xfrm>
                          <a:off x="0" y="0"/>
                          <a:ext cx="584200" cy="1905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2ECED1" id="Oval 6" o:spid="_x0000_s1026" style="position:absolute;margin-left:206.95pt;margin-top:17.45pt;width:46pt;height:15pt;z-index:2516556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" filled="f" strokecolor="red" strokeweight="1.5pt">
                <v:stroke joinstyle="miter"/>
                <w10:wrap anchorx="margin"/>
              </v:oval>
            </w:pict>
          </mc:Fallback>
        </mc:AlternateContent>
      </w:r>
    </w:p>
    <w:p w14:paraId="50010D19" w14:textId="2EF4109E" w:rsidR="00DE10E9" w:rsidRDefault="005306D4" w:rsidP="00D7388E">
      <w:pPr>
        <w:pStyle w:val="Heading3"/>
        <w:numPr>
          <w:ilvl w:val="2"/>
          <w:numId w:val="18"/>
        </w:numPr>
      </w:pPr>
      <w:bookmarkStart w:id="19" w:name="_Toc102397704"/>
      <w:r>
        <w:lastRenderedPageBreak/>
        <w:t>Philosophy</w:t>
      </w:r>
      <w:bookmarkEnd w:id="19"/>
      <w:r>
        <w:t xml:space="preserve"> </w:t>
      </w:r>
    </w:p>
    <w:p w14:paraId="76EC9722" w14:textId="77777777" w:rsidR="00A95A90" w:rsidRPr="00A95A90" w:rsidRDefault="00A95A90" w:rsidP="00A95A90"/>
    <w:p w14:paraId="65852C41" w14:textId="77777777" w:rsidR="00C02C0F" w:rsidRDefault="00C02C0F" w:rsidP="008C6B12">
      <w:pPr>
        <w:spacing w:line="360" w:lineRule="auto"/>
        <w:jc w:val="both"/>
      </w:pPr>
      <w:r w:rsidRPr="00C02C0F">
        <w:t>The first component of the research onion is philosophies, which defines</w:t>
      </w:r>
      <w:r>
        <w:t>:</w:t>
      </w:r>
    </w:p>
    <w:p w14:paraId="57B502C8" w14:textId="165CAC00" w:rsidR="00C02C0F" w:rsidRDefault="00C02C0F" w:rsidP="008C6B12">
      <w:pPr>
        <w:spacing w:line="360" w:lineRule="auto"/>
        <w:jc w:val="both"/>
      </w:pPr>
      <w:r>
        <w:t>O</w:t>
      </w:r>
      <w:r w:rsidRPr="00C02C0F">
        <w:t>ntology</w:t>
      </w:r>
      <w:r>
        <w:t xml:space="preserve">- </w:t>
      </w:r>
      <w:r w:rsidR="007C2B63">
        <w:t>The researcher’s view of nature of reality or being</w:t>
      </w:r>
    </w:p>
    <w:p w14:paraId="1E1E97BB" w14:textId="4E6C0D8E" w:rsidR="007C2B63" w:rsidRDefault="00135043" w:rsidP="008C6B12">
      <w:pPr>
        <w:spacing w:line="360" w:lineRule="auto"/>
        <w:jc w:val="both"/>
      </w:pPr>
      <w:r>
        <w:t>E</w:t>
      </w:r>
      <w:r w:rsidR="0067695E">
        <w:t>pistemology- The researcher’s view regarding what constitutes acceptable knowledge.</w:t>
      </w:r>
    </w:p>
    <w:p w14:paraId="1117ED73" w14:textId="313A10CD" w:rsidR="0067695E" w:rsidRDefault="00E92165" w:rsidP="008C6B12">
      <w:pPr>
        <w:spacing w:line="360" w:lineRule="auto"/>
        <w:jc w:val="both"/>
      </w:pPr>
      <w:r>
        <w:t>Axiology- The researcher’s view of the role of values in research.</w:t>
      </w:r>
    </w:p>
    <w:p w14:paraId="0DC60DE3" w14:textId="450116F4" w:rsidR="00F36F39" w:rsidRDefault="00F36F39" w:rsidP="008C6B12">
      <w:pPr>
        <w:spacing w:line="360" w:lineRule="auto"/>
        <w:jc w:val="both"/>
      </w:pPr>
      <w:r>
        <w:t xml:space="preserve">There are four </w:t>
      </w:r>
      <w:r w:rsidR="00083F74">
        <w:t xml:space="preserve">research philosophies in management research, they </w:t>
      </w:r>
      <w:r w:rsidR="00AF3B44">
        <w:t>are: Positivism, Realism, Interpretivism and Pragmat</w:t>
      </w:r>
      <w:r w:rsidR="00263530">
        <w:t>ism</w:t>
      </w:r>
      <w:r w:rsidR="00036838">
        <w:t xml:space="preserve"> (</w:t>
      </w:r>
      <w:r w:rsidR="00036838" w:rsidRPr="00BA4371">
        <w:t>Saunders et al. 20</w:t>
      </w:r>
      <w:r w:rsidR="00EB1033">
        <w:t>0</w:t>
      </w:r>
      <w:r w:rsidR="00395278">
        <w:t>9a</w:t>
      </w:r>
      <w:r w:rsidR="00036838" w:rsidRPr="00BA4371">
        <w:t>),</w:t>
      </w:r>
    </w:p>
    <w:p w14:paraId="509760CF" w14:textId="0B9D894E" w:rsidR="008C6B12" w:rsidRDefault="00E13224" w:rsidP="008C6B12">
      <w:pPr>
        <w:spacing w:line="360" w:lineRule="auto"/>
        <w:jc w:val="both"/>
      </w:pPr>
      <w:r w:rsidRPr="00E13224">
        <w:t>The Pragmatism method was chosen as the research philosophy because it employs a variety of techniques, concepts, and principles, or a combination of all three, to explain the research's findings and answers. This was the best philosophical approach for this type of research, as opposed to Positivism, which focuses on using science and mathematics to explain theories</w:t>
      </w:r>
      <w:r w:rsidR="00395278">
        <w:t xml:space="preserve"> (</w:t>
      </w:r>
      <w:r w:rsidR="00395278" w:rsidRPr="00BA4371">
        <w:t>Saunders et al. 20</w:t>
      </w:r>
      <w:r w:rsidR="00395278">
        <w:t>09b</w:t>
      </w:r>
      <w:r w:rsidR="00395278" w:rsidRPr="00BA4371">
        <w:t>),</w:t>
      </w:r>
      <w:r w:rsidRPr="00E13224">
        <w:t xml:space="preserve"> and the researcher believed that using science and mathematics alone would make it more difficult to explain the correct solutions and conclusions of the research problem.</w:t>
      </w:r>
    </w:p>
    <w:p w14:paraId="3B10F152" w14:textId="77777777" w:rsidR="00395278" w:rsidRPr="00A06CD4" w:rsidRDefault="00395278" w:rsidP="00A06CD4"/>
    <w:p w14:paraId="05ACCD09" w14:textId="158EE9C7" w:rsidR="005306D4" w:rsidRDefault="00ED45FA" w:rsidP="00B955FC">
      <w:pPr>
        <w:pStyle w:val="Heading3"/>
        <w:numPr>
          <w:ilvl w:val="2"/>
          <w:numId w:val="19"/>
        </w:numPr>
      </w:pPr>
      <w:bookmarkStart w:id="20" w:name="_Toc102397705"/>
      <w:r>
        <w:t>Approach</w:t>
      </w:r>
      <w:bookmarkEnd w:id="20"/>
      <w:r>
        <w:t xml:space="preserve"> </w:t>
      </w:r>
    </w:p>
    <w:p w14:paraId="0FE05B86" w14:textId="77777777" w:rsidR="00382462" w:rsidRPr="00382462" w:rsidRDefault="00382462" w:rsidP="00382462"/>
    <w:p w14:paraId="22CDDE95" w14:textId="630EED73" w:rsidR="00382462" w:rsidRDefault="00382462" w:rsidP="008C6B12">
      <w:pPr>
        <w:spacing w:line="360" w:lineRule="auto"/>
        <w:jc w:val="both"/>
      </w:pPr>
      <w:r w:rsidRPr="00382462">
        <w:t>On a higher level, the research philosophy might imply a theory development approach, which generally includes the following:</w:t>
      </w:r>
    </w:p>
    <w:p w14:paraId="391FBC2C" w14:textId="38B31D74" w:rsidR="003E3869" w:rsidRDefault="003E3869" w:rsidP="008C6B12">
      <w:pPr>
        <w:spacing w:line="360" w:lineRule="auto"/>
        <w:jc w:val="both"/>
      </w:pPr>
      <w:r w:rsidRPr="003E3869">
        <w:t>Deductive</w:t>
      </w:r>
      <w:r w:rsidR="00686E0B">
        <w:t>-</w:t>
      </w:r>
      <w:r w:rsidRPr="003E3869">
        <w:t xml:space="preserve"> methods start with a hypothesis and try to improve or test it through research.</w:t>
      </w:r>
    </w:p>
    <w:p w14:paraId="2AB758F2" w14:textId="4291D1B0" w:rsidR="005428DF" w:rsidRDefault="005428DF" w:rsidP="008C6B12">
      <w:pPr>
        <w:spacing w:line="360" w:lineRule="auto"/>
        <w:jc w:val="both"/>
      </w:pPr>
      <w:r>
        <w:t>In</w:t>
      </w:r>
      <w:r w:rsidR="00822784">
        <w:t>ductive-</w:t>
      </w:r>
      <w:r w:rsidR="00822784" w:rsidRPr="00822784">
        <w:t>include formulating hypotheses based on research</w:t>
      </w:r>
    </w:p>
    <w:p w14:paraId="5C09A4BF" w14:textId="141F0785" w:rsidR="0000365A" w:rsidRPr="00395278" w:rsidRDefault="00545974" w:rsidP="008C6B12">
      <w:pPr>
        <w:spacing w:line="360" w:lineRule="auto"/>
        <w:jc w:val="both"/>
      </w:pPr>
      <w:r w:rsidRPr="00545974">
        <w:t>Qualitative and quantitative research are closely related to research methods. Qualitative research is concerned with data that is written, visual, or audible, whereas quantitative research is concerned with numerical data</w:t>
      </w:r>
      <w:r w:rsidR="00BC2630">
        <w:t xml:space="preserve"> (</w:t>
      </w:r>
      <w:proofErr w:type="spellStart"/>
      <w:r w:rsidR="00BC2630">
        <w:t>Phair</w:t>
      </w:r>
      <w:proofErr w:type="spellEnd"/>
      <w:r w:rsidR="00BC2630">
        <w:t xml:space="preserve"> and Warren, 2021)</w:t>
      </w:r>
      <w:r w:rsidRPr="00545974">
        <w:t>.</w:t>
      </w:r>
      <w:r w:rsidR="0015670E" w:rsidRPr="0015670E">
        <w:t xml:space="preserve"> The reason for employing a deductive method here is because quantitative research usually starts with theory and progresses through hypothesis testing. A broader theory is applied to a specific setting, event, or observation to check if it fits with the theory.</w:t>
      </w:r>
    </w:p>
    <w:p w14:paraId="05439EC3" w14:textId="3D4FDBA0" w:rsidR="00ED45FA" w:rsidRDefault="002E1836" w:rsidP="00B955FC">
      <w:pPr>
        <w:pStyle w:val="Heading3"/>
        <w:numPr>
          <w:ilvl w:val="2"/>
          <w:numId w:val="19"/>
        </w:numPr>
      </w:pPr>
      <w:bookmarkStart w:id="21" w:name="_Toc102397706"/>
      <w:r>
        <w:lastRenderedPageBreak/>
        <w:t>Strategies</w:t>
      </w:r>
      <w:bookmarkEnd w:id="21"/>
      <w:r>
        <w:t xml:space="preserve"> </w:t>
      </w:r>
    </w:p>
    <w:p w14:paraId="28D35054" w14:textId="77777777" w:rsidR="001371A8" w:rsidRDefault="001371A8" w:rsidP="008C6B12">
      <w:pPr>
        <w:spacing w:line="360" w:lineRule="auto"/>
        <w:jc w:val="both"/>
      </w:pPr>
    </w:p>
    <w:p w14:paraId="76238092" w14:textId="79AE8382" w:rsidR="001371A8" w:rsidRPr="007853D0" w:rsidRDefault="00075C7F" w:rsidP="008C6B12">
      <w:pPr>
        <w:spacing w:line="360" w:lineRule="auto"/>
        <w:jc w:val="both"/>
        <w:rPr>
          <w:rFonts w:hAnsi="Calibri"/>
          <w:kern w:val="24"/>
          <w:sz w:val="36"/>
          <w:szCs w:val="36"/>
          <w:lang w:eastAsia="en-GB"/>
        </w:rPr>
      </w:pPr>
      <w:r w:rsidRPr="00075C7F">
        <w:t>Survey research is a quantitative technique that use self-report measurements on a small sample of people. It's a versatile methodology that may be used to a wide range of scientific and practical research problems</w:t>
      </w:r>
      <w:r w:rsidR="00242BC6">
        <w:rPr>
          <w:rFonts w:hAnsi="Calibri"/>
          <w:kern w:val="24"/>
          <w:sz w:val="36"/>
          <w:szCs w:val="36"/>
          <w:lang w:eastAsia="en-GB"/>
        </w:rPr>
        <w:t xml:space="preserve"> </w:t>
      </w:r>
      <w:r w:rsidR="00537719" w:rsidRPr="00537719">
        <w:rPr>
          <w:rFonts w:hAnsi="Calibri"/>
          <w:kern w:val="24"/>
          <w:szCs w:val="24"/>
          <w:lang w:eastAsia="en-GB"/>
        </w:rPr>
        <w:t>(</w:t>
      </w:r>
      <w:proofErr w:type="spellStart"/>
      <w:r w:rsidR="00537719" w:rsidRPr="00537719">
        <w:rPr>
          <w:rFonts w:cs="Arial"/>
          <w:kern w:val="24"/>
          <w:szCs w:val="24"/>
          <w:lang w:eastAsia="en-GB"/>
        </w:rPr>
        <w:t>Vizcarguenaga</w:t>
      </w:r>
      <w:proofErr w:type="spellEnd"/>
      <w:r w:rsidR="00537719" w:rsidRPr="00537719">
        <w:rPr>
          <w:rFonts w:cs="Arial"/>
          <w:kern w:val="24"/>
          <w:szCs w:val="24"/>
          <w:lang w:eastAsia="en-GB"/>
        </w:rPr>
        <w:t>-Aguirre and López-Robles</w:t>
      </w:r>
      <w:r w:rsidR="00537719">
        <w:rPr>
          <w:rFonts w:cs="Arial"/>
          <w:kern w:val="24"/>
          <w:szCs w:val="24"/>
          <w:lang w:eastAsia="en-GB"/>
        </w:rPr>
        <w:t xml:space="preserve">, </w:t>
      </w:r>
      <w:r w:rsidR="00537719" w:rsidRPr="00537719">
        <w:rPr>
          <w:rFonts w:cs="Arial"/>
          <w:kern w:val="24"/>
          <w:szCs w:val="24"/>
          <w:lang w:eastAsia="en-GB"/>
        </w:rPr>
        <w:t>2020)</w:t>
      </w:r>
      <w:r w:rsidR="007853D0">
        <w:rPr>
          <w:rFonts w:cs="Arial"/>
          <w:kern w:val="24"/>
          <w:szCs w:val="24"/>
          <w:lang w:eastAsia="en-GB"/>
        </w:rPr>
        <w:t>.</w:t>
      </w:r>
      <w:r w:rsidR="007853D0">
        <w:rPr>
          <w:rFonts w:hAnsi="Calibri"/>
          <w:kern w:val="24"/>
          <w:sz w:val="36"/>
          <w:szCs w:val="36"/>
          <w:lang w:eastAsia="en-GB"/>
        </w:rPr>
        <w:t xml:space="preserve"> </w:t>
      </w:r>
      <w:r w:rsidR="001371A8" w:rsidRPr="001371A8">
        <w:t>A</w:t>
      </w:r>
      <w:r w:rsidR="00CB68CA">
        <w:t>s</w:t>
      </w:r>
      <w:r w:rsidR="001371A8" w:rsidRPr="001371A8">
        <w:t xml:space="preserve"> part of the researchers study it was decided that a survey would be used as it allowed them to collect a large amount of data. Members of the public participated in this survey which gave the researcher a variety of opinions and answers, due to the questionnaire being anonymous </w:t>
      </w:r>
      <w:r w:rsidR="00CB68CA" w:rsidRPr="001371A8">
        <w:t>participants</w:t>
      </w:r>
      <w:r w:rsidR="001371A8" w:rsidRPr="001371A8">
        <w:t xml:space="preserve"> were not hesitant to reveal somewhat personal opinions which resulted in a well filled out survey.</w:t>
      </w:r>
    </w:p>
    <w:p w14:paraId="46B4077E" w14:textId="22A2FDCD" w:rsidR="002E1836" w:rsidRDefault="002E1836" w:rsidP="00B955FC">
      <w:pPr>
        <w:pStyle w:val="Heading3"/>
        <w:numPr>
          <w:ilvl w:val="2"/>
          <w:numId w:val="19"/>
        </w:numPr>
      </w:pPr>
      <w:bookmarkStart w:id="22" w:name="_Toc102397707"/>
      <w:r>
        <w:t>Choice</w:t>
      </w:r>
      <w:bookmarkEnd w:id="22"/>
    </w:p>
    <w:p w14:paraId="4638A19E" w14:textId="77777777" w:rsidR="002F5D12" w:rsidRDefault="002F5D12" w:rsidP="002F5D12"/>
    <w:p w14:paraId="37C18AE9" w14:textId="323D8E5C" w:rsidR="003D275F" w:rsidRPr="003D275F" w:rsidRDefault="002F5D12" w:rsidP="0000365A">
      <w:pPr>
        <w:spacing w:line="360" w:lineRule="auto"/>
        <w:jc w:val="both"/>
      </w:pPr>
      <w:r w:rsidRPr="002F5D12">
        <w:t>In comparison to the Mono Method, which would have restricted the researcher to only using one type of data collection, either qualitative or quantitative. However, that data would not be representative of how every participant feels. The researcher chose to use Mixed Methods because it enabled them to collect the most amount of data, which in turn allowed them to gain more insight into how the public feel and their thoughts about the penal system.</w:t>
      </w:r>
    </w:p>
    <w:p w14:paraId="18557CD7" w14:textId="0D19B8D6" w:rsidR="002E1836" w:rsidRDefault="002E1836" w:rsidP="00B955FC">
      <w:pPr>
        <w:pStyle w:val="Heading3"/>
        <w:numPr>
          <w:ilvl w:val="2"/>
          <w:numId w:val="19"/>
        </w:numPr>
      </w:pPr>
      <w:bookmarkStart w:id="23" w:name="_Toc102397708"/>
      <w:r>
        <w:t>Time Horizon</w:t>
      </w:r>
      <w:bookmarkEnd w:id="23"/>
    </w:p>
    <w:p w14:paraId="52567209" w14:textId="77777777" w:rsidR="00EB637A" w:rsidRDefault="00EB637A" w:rsidP="00EB637A"/>
    <w:p w14:paraId="625886AA" w14:textId="77777777" w:rsidR="00EB637A" w:rsidRDefault="00EB637A" w:rsidP="008C6B12">
      <w:pPr>
        <w:spacing w:line="360" w:lineRule="auto"/>
        <w:jc w:val="both"/>
      </w:pPr>
      <w:r>
        <w:t>Time Horizon defines the time frame for the research, there are two components.</w:t>
      </w:r>
    </w:p>
    <w:p w14:paraId="10A42F0C" w14:textId="79331D18" w:rsidR="00EB637A" w:rsidRDefault="00EB637A" w:rsidP="008C6B12">
      <w:pPr>
        <w:spacing w:line="360" w:lineRule="auto"/>
        <w:jc w:val="both"/>
      </w:pPr>
      <w:r>
        <w:t>Cross-sectional- When data is collected at one point in time</w:t>
      </w:r>
    </w:p>
    <w:p w14:paraId="321E757E" w14:textId="5C79C0E3" w:rsidR="00F46B16" w:rsidRDefault="00F46B16" w:rsidP="008C6B12">
      <w:pPr>
        <w:spacing w:line="360" w:lineRule="auto"/>
        <w:jc w:val="both"/>
      </w:pPr>
      <w:r w:rsidRPr="00F46B16">
        <w:t>Longitudinal</w:t>
      </w:r>
      <w:r>
        <w:t xml:space="preserve">- </w:t>
      </w:r>
      <w:r w:rsidR="00D54508">
        <w:t xml:space="preserve">When </w:t>
      </w:r>
      <w:r w:rsidRPr="00F46B16">
        <w:t>data collection entails collecting data on a regular basis over a lengthy period of time in order to compare results.</w:t>
      </w:r>
    </w:p>
    <w:p w14:paraId="42797E08" w14:textId="7E5045F1" w:rsidR="00CE4987" w:rsidRDefault="00987C02" w:rsidP="0000365A">
      <w:pPr>
        <w:spacing w:line="360" w:lineRule="auto"/>
        <w:jc w:val="both"/>
      </w:pPr>
      <w:r w:rsidRPr="00987C02">
        <w:t>A cross-sectional temporal horizon was chosen for this investigation since it was regarded most appropriate. Given the scope of the study topic, a cross sectional analysis would be more than sufficient. A research conducted over a longer period of time may produce better findings, but because this study is looking for current thoughts, the only practical benefit of extra time would be that more people would contribute to the survey.</w:t>
      </w:r>
    </w:p>
    <w:p w14:paraId="689825FC" w14:textId="77777777" w:rsidR="00875F44" w:rsidRPr="00CE4987" w:rsidRDefault="00875F44" w:rsidP="0000365A">
      <w:pPr>
        <w:spacing w:line="360" w:lineRule="auto"/>
        <w:jc w:val="both"/>
      </w:pPr>
    </w:p>
    <w:p w14:paraId="2ED4950D" w14:textId="484362CF" w:rsidR="00FC1A10" w:rsidRDefault="00FC1A10" w:rsidP="00B955FC">
      <w:pPr>
        <w:pStyle w:val="Heading2"/>
        <w:numPr>
          <w:ilvl w:val="1"/>
          <w:numId w:val="19"/>
        </w:numPr>
      </w:pPr>
      <w:bookmarkStart w:id="24" w:name="_Toc102397709"/>
      <w:r>
        <w:lastRenderedPageBreak/>
        <w:t>Techniques for data Collection</w:t>
      </w:r>
      <w:bookmarkEnd w:id="24"/>
      <w:r>
        <w:t xml:space="preserve"> </w:t>
      </w:r>
    </w:p>
    <w:p w14:paraId="5C3282B4" w14:textId="77777777" w:rsidR="00875F44" w:rsidRPr="00875F44" w:rsidRDefault="00875F44" w:rsidP="00875F44"/>
    <w:p w14:paraId="30F65761" w14:textId="6041C61E" w:rsidR="00875F44" w:rsidRDefault="00875F44" w:rsidP="00B955FC">
      <w:pPr>
        <w:pStyle w:val="Heading3"/>
        <w:numPr>
          <w:ilvl w:val="2"/>
          <w:numId w:val="20"/>
        </w:numPr>
      </w:pPr>
      <w:bookmarkStart w:id="25" w:name="_Toc102397710"/>
      <w:r>
        <w:t>Data Collection</w:t>
      </w:r>
      <w:bookmarkEnd w:id="25"/>
      <w:r>
        <w:t xml:space="preserve"> </w:t>
      </w:r>
    </w:p>
    <w:p w14:paraId="0EC353A0" w14:textId="77777777" w:rsidR="00875F44" w:rsidRPr="00875F44" w:rsidRDefault="00875F44" w:rsidP="00875F44">
      <w:pPr>
        <w:pStyle w:val="ListParagraph"/>
        <w:ind w:left="2300"/>
      </w:pPr>
    </w:p>
    <w:p w14:paraId="3DE1BEBC" w14:textId="60BA86CB" w:rsidR="00A11324" w:rsidRDefault="00C15E20" w:rsidP="0036197B">
      <w:pPr>
        <w:spacing w:line="360" w:lineRule="auto"/>
        <w:jc w:val="both"/>
      </w:pPr>
      <w:r w:rsidRPr="00C15E20">
        <w:t>To gather primary data, the researcher chose to employ a questionnaire. The benefits of employing a questionnaire include the ability for participants to fill out the questionnaire anonymously if they do not want to receive unwelcome attention as a result of sharing sensitive information. Another benefit is that the researcher may be able to gather a large number of people to fill out their questionnaire, allowing them to gain a deeper understanding of the prison system. However, there are certain downsides to using a questionnaire, such as participants' perceptions that some of the questions are demanding of personal information and hence opt not to provide such details. However, I was aware that this may be an issue which is why I have given an option for questions to not all be required to be answered. </w:t>
      </w:r>
      <w:r w:rsidR="00590E50" w:rsidRPr="00590E50">
        <w:t xml:space="preserve">A survey will be used to acquire quantitative data. Quantitative research is based on numbers and provides measurable outcomes. Data tends to represents in charts, graphs, or tables, and quantitatively </w:t>
      </w:r>
      <w:r w:rsidR="006F49ED" w:rsidRPr="00590E50">
        <w:t>analysed</w:t>
      </w:r>
      <w:r w:rsidR="00590E50" w:rsidRPr="00590E50">
        <w:t xml:space="preserve"> to test theories. </w:t>
      </w:r>
    </w:p>
    <w:p w14:paraId="6ED1FD2C" w14:textId="77777777" w:rsidR="00374206" w:rsidRPr="00A11324" w:rsidRDefault="00374206" w:rsidP="0036197B">
      <w:pPr>
        <w:spacing w:line="360" w:lineRule="auto"/>
        <w:jc w:val="both"/>
      </w:pPr>
    </w:p>
    <w:p w14:paraId="35945A7C" w14:textId="61E371F7" w:rsidR="00FC1A10" w:rsidRDefault="00374206" w:rsidP="00B955FC">
      <w:pPr>
        <w:pStyle w:val="Heading3"/>
        <w:numPr>
          <w:ilvl w:val="2"/>
          <w:numId w:val="20"/>
        </w:numPr>
      </w:pPr>
      <w:bookmarkStart w:id="26" w:name="_Toc102397711"/>
      <w:r>
        <w:t>Sampling</w:t>
      </w:r>
      <w:bookmarkEnd w:id="26"/>
    </w:p>
    <w:p w14:paraId="6D980624" w14:textId="77777777" w:rsidR="00374206" w:rsidRPr="00374206" w:rsidRDefault="00374206" w:rsidP="00374206"/>
    <w:p w14:paraId="6792C34E" w14:textId="56FC75A0" w:rsidR="00374206" w:rsidRDefault="00374206" w:rsidP="00B03D55">
      <w:pPr>
        <w:spacing w:line="360" w:lineRule="auto"/>
        <w:jc w:val="both"/>
      </w:pPr>
      <w:r w:rsidRPr="00374206">
        <w:t xml:space="preserve">It is </w:t>
      </w:r>
      <w:r>
        <w:t>unrealistic</w:t>
      </w:r>
      <w:r w:rsidRPr="00374206">
        <w:t xml:space="preserve"> to collect data from a targeted audience, therefore data from the researcher’s questionnaire was acquired from a sample of the population through the platform of Facebook. To obtain a fair outcome of results, a random probability sampling of people were able to participate in the questionnaire.  </w:t>
      </w:r>
    </w:p>
    <w:p w14:paraId="6793EAB0" w14:textId="6924775B" w:rsidR="00AF6481" w:rsidRDefault="00374206" w:rsidP="00B03D55">
      <w:pPr>
        <w:pStyle w:val="Heading3"/>
        <w:spacing w:line="360" w:lineRule="auto"/>
        <w:jc w:val="both"/>
      </w:pPr>
      <w:r>
        <w:t xml:space="preserve"> </w:t>
      </w:r>
    </w:p>
    <w:p w14:paraId="09E838ED" w14:textId="2E39630D" w:rsidR="008F1A1B" w:rsidRDefault="00374206" w:rsidP="00B955FC">
      <w:pPr>
        <w:pStyle w:val="Heading3"/>
        <w:numPr>
          <w:ilvl w:val="2"/>
          <w:numId w:val="20"/>
        </w:numPr>
        <w:spacing w:line="360" w:lineRule="auto"/>
        <w:jc w:val="both"/>
      </w:pPr>
      <w:bookmarkStart w:id="27" w:name="_Toc102397712"/>
      <w:r>
        <w:t>Survey design</w:t>
      </w:r>
      <w:bookmarkEnd w:id="27"/>
      <w:r>
        <w:t xml:space="preserve"> </w:t>
      </w:r>
    </w:p>
    <w:p w14:paraId="26F936D3" w14:textId="77777777" w:rsidR="006755BB" w:rsidRPr="006755BB" w:rsidRDefault="006755BB" w:rsidP="006755BB"/>
    <w:p w14:paraId="4CC29152" w14:textId="21755946" w:rsidR="006878F2" w:rsidRDefault="00B03D55" w:rsidP="00B03D55">
      <w:pPr>
        <w:spacing w:line="360" w:lineRule="auto"/>
        <w:jc w:val="both"/>
      </w:pPr>
      <w:r w:rsidRPr="00B03D55">
        <w:t>A questionnaire is a set of standard questions that participants fill out to reflect their thoughts and feelings about the purpose of the questions asked</w:t>
      </w:r>
      <w:r>
        <w:t xml:space="preserve"> (Gil</w:t>
      </w:r>
      <w:r w:rsidR="006C7C9B">
        <w:t>lham, 2000)</w:t>
      </w:r>
      <w:r w:rsidRPr="00B03D55">
        <w:t>. To minimise misunderstanding, questions should be based on research goals and tested.</w:t>
      </w:r>
      <w:r w:rsidR="00067601">
        <w:t xml:space="preserve"> In the </w:t>
      </w:r>
      <w:r w:rsidR="00227D8D">
        <w:t>researcher’s</w:t>
      </w:r>
      <w:r w:rsidR="00067601">
        <w:t xml:space="preserve"> questionnaire there were eight closed questions and two open questions. Closed questions are a quick and easy way for participants to answer </w:t>
      </w:r>
      <w:r w:rsidR="00067601">
        <w:lastRenderedPageBreak/>
        <w:t>without thinking too much whereas open questions allow the participants to express and reflect their thoughts</w:t>
      </w:r>
      <w:r w:rsidR="00AB4843">
        <w:t xml:space="preserve"> (</w:t>
      </w:r>
      <w:proofErr w:type="spellStart"/>
      <w:r w:rsidR="00AB4843">
        <w:t>Vinten</w:t>
      </w:r>
      <w:proofErr w:type="spellEnd"/>
      <w:r w:rsidR="00AB4843">
        <w:t>, 1995).</w:t>
      </w:r>
      <w:r w:rsidR="00227D8D">
        <w:t xml:space="preserve"> The questionnaire also provided a scale of numbers in which the participants could rate one to </w:t>
      </w:r>
      <w:r w:rsidR="001F0ABC">
        <w:t xml:space="preserve">ten, also known as </w:t>
      </w:r>
      <w:proofErr w:type="spellStart"/>
      <w:r w:rsidR="001F0ABC">
        <w:t>likert</w:t>
      </w:r>
      <w:proofErr w:type="spellEnd"/>
      <w:r w:rsidR="001F0ABC">
        <w:t xml:space="preserve"> scale</w:t>
      </w:r>
      <w:r w:rsidR="00227D8D">
        <w:t xml:space="preserve">. One being strongly agree and ten being strongly disagree. </w:t>
      </w:r>
      <w:r w:rsidR="001F0ABC" w:rsidRPr="001F0ABC">
        <w:t>By agreeing or disagreeing with a statement on a Likert scale, the process of scoring replies creates a respondent's belief or opinion</w:t>
      </w:r>
      <w:r w:rsidR="00E44A77">
        <w:t xml:space="preserve"> (</w:t>
      </w:r>
      <w:proofErr w:type="spellStart"/>
      <w:r w:rsidR="00E44A77">
        <w:t>Nem</w:t>
      </w:r>
      <w:r w:rsidR="00C54A41">
        <w:t>oto</w:t>
      </w:r>
      <w:proofErr w:type="spellEnd"/>
      <w:r w:rsidR="00C54A41">
        <w:t xml:space="preserve"> and </w:t>
      </w:r>
      <w:proofErr w:type="spellStart"/>
      <w:r w:rsidR="00C54A41">
        <w:t>Beglar</w:t>
      </w:r>
      <w:proofErr w:type="spellEnd"/>
      <w:r w:rsidR="00C54A41">
        <w:t>, 2013).</w:t>
      </w:r>
    </w:p>
    <w:p w14:paraId="1CAF8536" w14:textId="78B3D29B" w:rsidR="00374206" w:rsidRDefault="005A37FC" w:rsidP="00B955FC">
      <w:pPr>
        <w:pStyle w:val="Heading3"/>
        <w:numPr>
          <w:ilvl w:val="2"/>
          <w:numId w:val="20"/>
        </w:numPr>
      </w:pPr>
      <w:bookmarkStart w:id="28" w:name="_Toc102397713"/>
      <w:r>
        <w:t xml:space="preserve">Questions and </w:t>
      </w:r>
      <w:r w:rsidR="00374206">
        <w:t>Literature Review matrix</w:t>
      </w:r>
      <w:bookmarkEnd w:id="28"/>
    </w:p>
    <w:p w14:paraId="5BD8C3C8" w14:textId="1501F2A1" w:rsidR="005A37FC" w:rsidRDefault="005A37FC" w:rsidP="005A37FC"/>
    <w:tbl>
      <w:tblPr>
        <w:tblStyle w:val="TableGrid"/>
        <w:tblW w:w="0" w:type="auto"/>
        <w:tblLook w:val="04A0" w:firstRow="1" w:lastRow="0" w:firstColumn="1" w:lastColumn="0" w:noHBand="0" w:noVBand="1"/>
      </w:tblPr>
      <w:tblGrid>
        <w:gridCol w:w="4508"/>
        <w:gridCol w:w="4508"/>
      </w:tblGrid>
      <w:tr w:rsidR="005A37FC" w14:paraId="36AD5067" w14:textId="77777777" w:rsidTr="005A37FC">
        <w:trPr>
          <w:trHeight w:val="801"/>
        </w:trPr>
        <w:tc>
          <w:tcPr>
            <w:tcW w:w="4508" w:type="dxa"/>
          </w:tcPr>
          <w:p w14:paraId="14185227" w14:textId="77777777" w:rsidR="005A37FC" w:rsidRDefault="005A37FC" w:rsidP="005A37FC">
            <w:pPr>
              <w:jc w:val="center"/>
              <w:rPr>
                <w:b/>
                <w:bCs/>
              </w:rPr>
            </w:pPr>
          </w:p>
          <w:p w14:paraId="32BF6248" w14:textId="057928A1" w:rsidR="005A37FC" w:rsidRPr="005A37FC" w:rsidRDefault="005A37FC" w:rsidP="005A37FC">
            <w:pPr>
              <w:jc w:val="center"/>
              <w:rPr>
                <w:b/>
                <w:bCs/>
              </w:rPr>
            </w:pPr>
            <w:r w:rsidRPr="005A37FC">
              <w:rPr>
                <w:b/>
                <w:bCs/>
              </w:rPr>
              <w:t>Questions in Survey</w:t>
            </w:r>
          </w:p>
        </w:tc>
        <w:tc>
          <w:tcPr>
            <w:tcW w:w="4508" w:type="dxa"/>
          </w:tcPr>
          <w:p w14:paraId="1B1AED22" w14:textId="77777777" w:rsidR="005A37FC" w:rsidRDefault="005A37FC" w:rsidP="005A37FC">
            <w:pPr>
              <w:jc w:val="center"/>
              <w:rPr>
                <w:b/>
                <w:bCs/>
              </w:rPr>
            </w:pPr>
          </w:p>
          <w:p w14:paraId="732A3E84" w14:textId="04145559" w:rsidR="005A37FC" w:rsidRPr="005A37FC" w:rsidRDefault="005A37FC" w:rsidP="005A37FC">
            <w:pPr>
              <w:jc w:val="center"/>
              <w:rPr>
                <w:b/>
                <w:bCs/>
              </w:rPr>
            </w:pPr>
            <w:r w:rsidRPr="005A37FC">
              <w:rPr>
                <w:b/>
                <w:bCs/>
              </w:rPr>
              <w:t>Literature Review</w:t>
            </w:r>
          </w:p>
        </w:tc>
      </w:tr>
      <w:tr w:rsidR="005A37FC" w14:paraId="68CED25A" w14:textId="77777777" w:rsidTr="0033336D">
        <w:trPr>
          <w:trHeight w:val="1407"/>
        </w:trPr>
        <w:tc>
          <w:tcPr>
            <w:tcW w:w="4508" w:type="dxa"/>
          </w:tcPr>
          <w:p w14:paraId="5200240B" w14:textId="77777777" w:rsidR="005A37FC" w:rsidRDefault="006B220C" w:rsidP="004F5FA1">
            <w:pPr>
              <w:pStyle w:val="ListParagraph"/>
              <w:numPr>
                <w:ilvl w:val="0"/>
                <w:numId w:val="11"/>
              </w:numPr>
              <w:rPr>
                <w:rFonts w:ascii="Roboto" w:hAnsi="Roboto"/>
                <w:color w:val="202124"/>
                <w:spacing w:val="2"/>
                <w:shd w:val="clear" w:color="auto" w:fill="FFFFFF"/>
              </w:rPr>
            </w:pPr>
            <w:r w:rsidRPr="004F5FA1">
              <w:rPr>
                <w:rFonts w:ascii="Roboto" w:hAnsi="Roboto"/>
                <w:color w:val="202124"/>
                <w:spacing w:val="2"/>
                <w:shd w:val="clear" w:color="auto" w:fill="FFFFFF"/>
              </w:rPr>
              <w:t>Do you agree to take this</w:t>
            </w:r>
            <w:r w:rsidR="00280A8F" w:rsidRPr="004F5FA1">
              <w:rPr>
                <w:rFonts w:ascii="Roboto" w:hAnsi="Roboto"/>
                <w:color w:val="202124"/>
                <w:spacing w:val="2"/>
                <w:shd w:val="clear" w:color="auto" w:fill="FFFFFF"/>
              </w:rPr>
              <w:t xml:space="preserve"> </w:t>
            </w:r>
            <w:r w:rsidRPr="004F5FA1">
              <w:rPr>
                <w:rFonts w:ascii="Roboto" w:hAnsi="Roboto"/>
                <w:color w:val="202124"/>
                <w:spacing w:val="2"/>
                <w:shd w:val="clear" w:color="auto" w:fill="FFFFFF"/>
              </w:rPr>
              <w:t>survey and enable the information you provide to be used in my research project?</w:t>
            </w:r>
          </w:p>
          <w:p w14:paraId="2069D6CF" w14:textId="77777777" w:rsidR="003E5B43" w:rsidRDefault="003E5B43" w:rsidP="003E5B43">
            <w:pPr>
              <w:rPr>
                <w:rFonts w:ascii="Roboto" w:hAnsi="Roboto"/>
                <w:color w:val="202124"/>
                <w:spacing w:val="2"/>
                <w:shd w:val="clear" w:color="auto" w:fill="FFFFFF"/>
              </w:rPr>
            </w:pPr>
          </w:p>
          <w:p w14:paraId="456FFC1B" w14:textId="77777777" w:rsidR="002E6029" w:rsidRDefault="002E6029" w:rsidP="002E6029">
            <w:pPr>
              <w:pStyle w:val="ListParagraph"/>
              <w:numPr>
                <w:ilvl w:val="0"/>
                <w:numId w:val="14"/>
              </w:numPr>
              <w:rPr>
                <w:rFonts w:ascii="Roboto" w:hAnsi="Roboto"/>
                <w:color w:val="202124"/>
                <w:spacing w:val="2"/>
                <w:shd w:val="clear" w:color="auto" w:fill="FFFFFF"/>
              </w:rPr>
            </w:pPr>
            <w:r>
              <w:rPr>
                <w:rFonts w:ascii="Roboto" w:hAnsi="Roboto"/>
                <w:color w:val="202124"/>
                <w:spacing w:val="2"/>
                <w:shd w:val="clear" w:color="auto" w:fill="FFFFFF"/>
              </w:rPr>
              <w:t xml:space="preserve">Yes </w:t>
            </w:r>
          </w:p>
          <w:p w14:paraId="6BF6D3F3" w14:textId="77777777" w:rsidR="002E6029" w:rsidRDefault="002E6029" w:rsidP="002E6029">
            <w:pPr>
              <w:pStyle w:val="ListParagraph"/>
              <w:numPr>
                <w:ilvl w:val="0"/>
                <w:numId w:val="14"/>
              </w:numPr>
              <w:rPr>
                <w:rFonts w:ascii="Roboto" w:hAnsi="Roboto"/>
                <w:color w:val="202124"/>
                <w:spacing w:val="2"/>
                <w:shd w:val="clear" w:color="auto" w:fill="FFFFFF"/>
              </w:rPr>
            </w:pPr>
            <w:r>
              <w:rPr>
                <w:rFonts w:ascii="Roboto" w:hAnsi="Roboto"/>
                <w:color w:val="202124"/>
                <w:spacing w:val="2"/>
                <w:shd w:val="clear" w:color="auto" w:fill="FFFFFF"/>
              </w:rPr>
              <w:t>No</w:t>
            </w:r>
          </w:p>
          <w:p w14:paraId="31F26266" w14:textId="2E4A1AE7" w:rsidR="002E6029" w:rsidRPr="002E6029" w:rsidRDefault="002E6029" w:rsidP="002E6029">
            <w:pPr>
              <w:pStyle w:val="ListParagraph"/>
              <w:rPr>
                <w:rFonts w:ascii="Roboto" w:hAnsi="Roboto"/>
                <w:color w:val="202124"/>
                <w:spacing w:val="2"/>
                <w:shd w:val="clear" w:color="auto" w:fill="FFFFFF"/>
              </w:rPr>
            </w:pPr>
          </w:p>
        </w:tc>
        <w:tc>
          <w:tcPr>
            <w:tcW w:w="4508" w:type="dxa"/>
            <w:tcBorders>
              <w:bottom w:val="single" w:sz="4" w:space="0" w:color="auto"/>
            </w:tcBorders>
          </w:tcPr>
          <w:p w14:paraId="3AB5BADF" w14:textId="1DF8A84B" w:rsidR="005A37FC" w:rsidRDefault="007229EC" w:rsidP="005A37FC">
            <w:r>
              <w:t>This question was asked</w:t>
            </w:r>
            <w:r w:rsidR="008C2B71">
              <w:t xml:space="preserve"> for consent</w:t>
            </w:r>
            <w:r>
              <w:t xml:space="preserve"> </w:t>
            </w:r>
            <w:r w:rsidR="00E63022">
              <w:t xml:space="preserve">to ensure the participant </w:t>
            </w:r>
            <w:r w:rsidR="00D141A9">
              <w:t xml:space="preserve">understood </w:t>
            </w:r>
            <w:r w:rsidR="008C2B71">
              <w:t xml:space="preserve">and aware of why the questionnaire was taken. </w:t>
            </w:r>
          </w:p>
        </w:tc>
      </w:tr>
      <w:tr w:rsidR="005A37FC" w14:paraId="01DCF1B2" w14:textId="77777777" w:rsidTr="0033336D">
        <w:trPr>
          <w:trHeight w:val="830"/>
        </w:trPr>
        <w:tc>
          <w:tcPr>
            <w:tcW w:w="4508" w:type="dxa"/>
          </w:tcPr>
          <w:p w14:paraId="3CF9F216" w14:textId="77777777" w:rsidR="005A37FC" w:rsidRDefault="00D45C77" w:rsidP="004F5FA1">
            <w:pPr>
              <w:pStyle w:val="ListParagraph"/>
              <w:numPr>
                <w:ilvl w:val="0"/>
                <w:numId w:val="11"/>
              </w:numPr>
            </w:pPr>
            <w:r w:rsidRPr="00D45C77">
              <w:t>What age group do you fall under?</w:t>
            </w:r>
          </w:p>
          <w:p w14:paraId="129D8702" w14:textId="77777777" w:rsidR="002E6029" w:rsidRDefault="002E6029" w:rsidP="002E6029"/>
          <w:p w14:paraId="36A09ADE" w14:textId="77777777" w:rsidR="00F9042E" w:rsidRDefault="00F9042E" w:rsidP="00F9042E">
            <w:pPr>
              <w:pStyle w:val="ListParagraph"/>
              <w:numPr>
                <w:ilvl w:val="0"/>
                <w:numId w:val="14"/>
              </w:numPr>
            </w:pPr>
            <w:r>
              <w:t>18-24</w:t>
            </w:r>
          </w:p>
          <w:p w14:paraId="4A6205FF" w14:textId="77777777" w:rsidR="00F9042E" w:rsidRDefault="00F9042E" w:rsidP="00F9042E">
            <w:pPr>
              <w:pStyle w:val="ListParagraph"/>
              <w:numPr>
                <w:ilvl w:val="0"/>
                <w:numId w:val="14"/>
              </w:numPr>
            </w:pPr>
            <w:r>
              <w:t>25-34</w:t>
            </w:r>
          </w:p>
          <w:p w14:paraId="2D8CEF30" w14:textId="77777777" w:rsidR="00F9042E" w:rsidRDefault="00F9042E" w:rsidP="00F9042E">
            <w:pPr>
              <w:pStyle w:val="ListParagraph"/>
              <w:numPr>
                <w:ilvl w:val="0"/>
                <w:numId w:val="14"/>
              </w:numPr>
            </w:pPr>
            <w:r>
              <w:t>35-44</w:t>
            </w:r>
          </w:p>
          <w:p w14:paraId="12C0DF54" w14:textId="77777777" w:rsidR="00F9042E" w:rsidRDefault="00F9042E" w:rsidP="00F9042E">
            <w:pPr>
              <w:pStyle w:val="ListParagraph"/>
              <w:numPr>
                <w:ilvl w:val="0"/>
                <w:numId w:val="14"/>
              </w:numPr>
            </w:pPr>
            <w:r>
              <w:t>45-60</w:t>
            </w:r>
          </w:p>
          <w:p w14:paraId="6D5EE2A0" w14:textId="77777777" w:rsidR="002E6029" w:rsidRDefault="00F9042E" w:rsidP="00F9042E">
            <w:pPr>
              <w:pStyle w:val="ListParagraph"/>
              <w:numPr>
                <w:ilvl w:val="0"/>
                <w:numId w:val="14"/>
              </w:numPr>
            </w:pPr>
            <w:r>
              <w:t>60+</w:t>
            </w:r>
          </w:p>
          <w:p w14:paraId="6168C2A0" w14:textId="72457322" w:rsidR="00F9042E" w:rsidRDefault="00F9042E" w:rsidP="00F9042E">
            <w:pPr>
              <w:pStyle w:val="ListParagraph"/>
            </w:pPr>
          </w:p>
        </w:tc>
        <w:tc>
          <w:tcPr>
            <w:tcW w:w="4508" w:type="dxa"/>
            <w:tcBorders>
              <w:bottom w:val="nil"/>
            </w:tcBorders>
          </w:tcPr>
          <w:p w14:paraId="0AFF5E9A" w14:textId="55EA7191" w:rsidR="005A37FC" w:rsidRDefault="0033336D" w:rsidP="005A37FC">
            <w:r>
              <w:t xml:space="preserve">Questions </w:t>
            </w:r>
            <w:r w:rsidR="00C71542">
              <w:t>2</w:t>
            </w:r>
            <w:r w:rsidR="00EC25BA">
              <w:t>-3 are both demographic questions which give</w:t>
            </w:r>
            <w:r w:rsidR="00C71542">
              <w:t>s a bac</w:t>
            </w:r>
            <w:r w:rsidR="00FD5DCE">
              <w:t>kground context for analysis</w:t>
            </w:r>
          </w:p>
        </w:tc>
      </w:tr>
      <w:tr w:rsidR="005A37FC" w14:paraId="74FC3144" w14:textId="77777777" w:rsidTr="0033336D">
        <w:trPr>
          <w:trHeight w:val="561"/>
        </w:trPr>
        <w:tc>
          <w:tcPr>
            <w:tcW w:w="4508" w:type="dxa"/>
          </w:tcPr>
          <w:p w14:paraId="7A96DEF4" w14:textId="77777777" w:rsidR="005A37FC" w:rsidRDefault="004F5FA1" w:rsidP="004F5FA1">
            <w:pPr>
              <w:pStyle w:val="ListParagraph"/>
              <w:numPr>
                <w:ilvl w:val="0"/>
                <w:numId w:val="11"/>
              </w:numPr>
            </w:pPr>
            <w:r w:rsidRPr="004F5FA1">
              <w:t>What gender describes you?</w:t>
            </w:r>
          </w:p>
          <w:p w14:paraId="1A863C91" w14:textId="77777777" w:rsidR="00F9042E" w:rsidRDefault="00F9042E" w:rsidP="00F9042E"/>
          <w:p w14:paraId="0BB66080" w14:textId="77777777" w:rsidR="00C06603" w:rsidRDefault="00C06603" w:rsidP="00C06603">
            <w:pPr>
              <w:pStyle w:val="ListParagraph"/>
              <w:numPr>
                <w:ilvl w:val="0"/>
                <w:numId w:val="14"/>
              </w:numPr>
            </w:pPr>
            <w:r>
              <w:t>Male</w:t>
            </w:r>
          </w:p>
          <w:p w14:paraId="6EA0BC21" w14:textId="77777777" w:rsidR="00C06603" w:rsidRDefault="00C06603" w:rsidP="00C06603">
            <w:pPr>
              <w:pStyle w:val="ListParagraph"/>
              <w:numPr>
                <w:ilvl w:val="0"/>
                <w:numId w:val="14"/>
              </w:numPr>
            </w:pPr>
            <w:r>
              <w:t>Female</w:t>
            </w:r>
          </w:p>
          <w:p w14:paraId="275E2F95" w14:textId="77777777" w:rsidR="00C06603" w:rsidRDefault="00C06603" w:rsidP="00C06603">
            <w:pPr>
              <w:pStyle w:val="ListParagraph"/>
              <w:numPr>
                <w:ilvl w:val="0"/>
                <w:numId w:val="14"/>
              </w:numPr>
            </w:pPr>
            <w:r>
              <w:t>Non-binary</w:t>
            </w:r>
          </w:p>
          <w:p w14:paraId="457E09E6" w14:textId="77777777" w:rsidR="00F9042E" w:rsidRDefault="00C06603" w:rsidP="00C06603">
            <w:pPr>
              <w:pStyle w:val="ListParagraph"/>
              <w:numPr>
                <w:ilvl w:val="0"/>
                <w:numId w:val="14"/>
              </w:numPr>
            </w:pPr>
            <w:r>
              <w:t>Prefer not to say</w:t>
            </w:r>
          </w:p>
          <w:p w14:paraId="1430F28A" w14:textId="340F2EAA" w:rsidR="00C06603" w:rsidRDefault="00C06603" w:rsidP="00C06603">
            <w:pPr>
              <w:ind w:left="360"/>
            </w:pPr>
          </w:p>
        </w:tc>
        <w:tc>
          <w:tcPr>
            <w:tcW w:w="4508" w:type="dxa"/>
            <w:tcBorders>
              <w:top w:val="nil"/>
            </w:tcBorders>
          </w:tcPr>
          <w:p w14:paraId="34D54671" w14:textId="77777777" w:rsidR="005A37FC" w:rsidRDefault="005A37FC" w:rsidP="005A37FC"/>
        </w:tc>
      </w:tr>
      <w:tr w:rsidR="005A37FC" w14:paraId="208FCEB8" w14:textId="77777777" w:rsidTr="00F61BC3">
        <w:trPr>
          <w:trHeight w:val="1572"/>
        </w:trPr>
        <w:tc>
          <w:tcPr>
            <w:tcW w:w="4508" w:type="dxa"/>
          </w:tcPr>
          <w:p w14:paraId="09FB0434" w14:textId="06C5D7E5" w:rsidR="005A37FC" w:rsidRDefault="00346ACF" w:rsidP="006B19EB">
            <w:pPr>
              <w:pStyle w:val="ListParagraph"/>
              <w:numPr>
                <w:ilvl w:val="0"/>
                <w:numId w:val="11"/>
              </w:numPr>
            </w:pPr>
            <w:r>
              <w:rPr>
                <w:noProof/>
              </w:rPr>
              <w:drawing>
                <wp:anchor distT="0" distB="0" distL="114300" distR="114300" simplePos="0" relativeHeight="251665920" behindDoc="0" locked="0" layoutInCell="1" allowOverlap="1" wp14:anchorId="4A85E19E" wp14:editId="112FACD0">
                  <wp:simplePos x="0" y="0"/>
                  <wp:positionH relativeFrom="page">
                    <wp:posOffset>101600</wp:posOffset>
                  </wp:positionH>
                  <wp:positionV relativeFrom="paragraph">
                    <wp:posOffset>648335</wp:posOffset>
                  </wp:positionV>
                  <wp:extent cx="2690874" cy="461010"/>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4402" t="26788" r="15577" b="53712"/>
                          <a:stretch/>
                        </pic:blipFill>
                        <pic:spPr bwMode="auto">
                          <a:xfrm>
                            <a:off x="0" y="0"/>
                            <a:ext cx="2690874" cy="46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19EB" w:rsidRPr="006B19EB">
              <w:t>How strongly do you agree or disagree that the prison system is effective?</w:t>
            </w:r>
          </w:p>
        </w:tc>
        <w:tc>
          <w:tcPr>
            <w:tcW w:w="4508" w:type="dxa"/>
          </w:tcPr>
          <w:p w14:paraId="6B05EC1E" w14:textId="2FD9FA3B" w:rsidR="0071515B" w:rsidRDefault="00F61BC3" w:rsidP="005A37FC">
            <w:r w:rsidRPr="00F61BC3">
              <w:t xml:space="preserve">This question was </w:t>
            </w:r>
            <w:r w:rsidR="00094899">
              <w:t>a</w:t>
            </w:r>
            <w:r w:rsidR="0071515B">
              <w:t xml:space="preserve"> </w:t>
            </w:r>
            <w:r w:rsidR="0071515B" w:rsidRPr="001F0ABC">
              <w:t>Likert scale</w:t>
            </w:r>
            <w:r w:rsidR="0071515B" w:rsidRPr="00F61BC3">
              <w:t xml:space="preserve"> </w:t>
            </w:r>
            <w:r w:rsidR="00F24A71">
              <w:t>closed question</w:t>
            </w:r>
            <w:r w:rsidR="00D258D6">
              <w:t>, it allowed the researcher to</w:t>
            </w:r>
          </w:p>
          <w:p w14:paraId="2E673C67" w14:textId="77777777" w:rsidR="005A37FC" w:rsidRDefault="00F61BC3" w:rsidP="005A37FC">
            <w:r w:rsidRPr="00F61BC3">
              <w:t>collect feedback from the general population on how they feel about the prison system</w:t>
            </w:r>
            <w:r w:rsidR="00D258D6">
              <w:t xml:space="preserve"> ranging in numbers</w:t>
            </w:r>
            <w:r w:rsidRPr="00F61BC3">
              <w:t>. This will affect the rest of the survey as well as all other questions.</w:t>
            </w:r>
          </w:p>
          <w:p w14:paraId="7DDCF429" w14:textId="0BE36A07" w:rsidR="00D258D6" w:rsidRDefault="00D258D6" w:rsidP="005A37FC"/>
        </w:tc>
      </w:tr>
      <w:tr w:rsidR="005A37FC" w14:paraId="0D9B0415" w14:textId="77777777" w:rsidTr="00D318E0">
        <w:trPr>
          <w:trHeight w:val="994"/>
        </w:trPr>
        <w:tc>
          <w:tcPr>
            <w:tcW w:w="4508" w:type="dxa"/>
          </w:tcPr>
          <w:p w14:paraId="39E6AA52" w14:textId="77777777" w:rsidR="005A37FC" w:rsidRDefault="00D318E0" w:rsidP="000452D5">
            <w:pPr>
              <w:pStyle w:val="ListParagraph"/>
              <w:numPr>
                <w:ilvl w:val="0"/>
                <w:numId w:val="11"/>
              </w:numPr>
            </w:pPr>
            <w:r w:rsidRPr="00D318E0">
              <w:lastRenderedPageBreak/>
              <w:t>Do you think the prison system is failing, if so please tick relevant options as to why below:</w:t>
            </w:r>
          </w:p>
          <w:p w14:paraId="46A2FCD3" w14:textId="77777777" w:rsidR="005F275C" w:rsidRDefault="005F275C" w:rsidP="005F275C">
            <w:pPr>
              <w:pStyle w:val="ListParagraph"/>
            </w:pPr>
          </w:p>
          <w:p w14:paraId="0CDAD089" w14:textId="77777777" w:rsidR="005F275C" w:rsidRDefault="005F275C" w:rsidP="005F275C">
            <w:pPr>
              <w:pStyle w:val="ListParagraph"/>
              <w:numPr>
                <w:ilvl w:val="0"/>
                <w:numId w:val="12"/>
              </w:numPr>
            </w:pPr>
            <w:r>
              <w:t>Funding</w:t>
            </w:r>
          </w:p>
          <w:p w14:paraId="6DBA530C" w14:textId="77777777" w:rsidR="005F275C" w:rsidRDefault="00970037" w:rsidP="005F275C">
            <w:pPr>
              <w:pStyle w:val="ListParagraph"/>
              <w:numPr>
                <w:ilvl w:val="0"/>
                <w:numId w:val="12"/>
              </w:numPr>
            </w:pPr>
            <w:r>
              <w:t>Social attitudes</w:t>
            </w:r>
          </w:p>
          <w:p w14:paraId="3BAE5151" w14:textId="77777777" w:rsidR="00970037" w:rsidRDefault="00970037" w:rsidP="005F275C">
            <w:pPr>
              <w:pStyle w:val="ListParagraph"/>
              <w:numPr>
                <w:ilvl w:val="0"/>
                <w:numId w:val="12"/>
              </w:numPr>
            </w:pPr>
            <w:r>
              <w:t xml:space="preserve">Educational opportunities </w:t>
            </w:r>
          </w:p>
          <w:p w14:paraId="2DD69DB7" w14:textId="77777777" w:rsidR="00970037" w:rsidRDefault="00A2736A" w:rsidP="005F275C">
            <w:pPr>
              <w:pStyle w:val="ListParagraph"/>
              <w:numPr>
                <w:ilvl w:val="0"/>
                <w:numId w:val="12"/>
              </w:numPr>
            </w:pPr>
            <w:r>
              <w:t>Individual attitude</w:t>
            </w:r>
          </w:p>
          <w:p w14:paraId="7958CACA" w14:textId="77777777" w:rsidR="00A2736A" w:rsidRDefault="00A2736A" w:rsidP="005F275C">
            <w:pPr>
              <w:pStyle w:val="ListParagraph"/>
              <w:numPr>
                <w:ilvl w:val="0"/>
                <w:numId w:val="12"/>
              </w:numPr>
            </w:pPr>
            <w:r>
              <w:t xml:space="preserve">Childhood experiences </w:t>
            </w:r>
          </w:p>
          <w:p w14:paraId="08E31300" w14:textId="77777777" w:rsidR="00A2736A" w:rsidRDefault="00A2736A" w:rsidP="005F275C">
            <w:pPr>
              <w:pStyle w:val="ListParagraph"/>
              <w:numPr>
                <w:ilvl w:val="0"/>
                <w:numId w:val="12"/>
              </w:numPr>
            </w:pPr>
            <w:r>
              <w:t>Other</w:t>
            </w:r>
          </w:p>
          <w:p w14:paraId="47FA2C34" w14:textId="4E435A11" w:rsidR="00A2736A" w:rsidRDefault="00A2736A" w:rsidP="00A2736A">
            <w:pPr>
              <w:pStyle w:val="ListParagraph"/>
            </w:pPr>
          </w:p>
        </w:tc>
        <w:tc>
          <w:tcPr>
            <w:tcW w:w="4508" w:type="dxa"/>
          </w:tcPr>
          <w:p w14:paraId="637EAC0B" w14:textId="7BA7F8EA" w:rsidR="005A37FC" w:rsidRDefault="001B5A8F" w:rsidP="005A37FC">
            <w:r>
              <w:t xml:space="preserve">This question was important </w:t>
            </w:r>
            <w:r w:rsidR="00621D37">
              <w:t xml:space="preserve">to ask as it </w:t>
            </w:r>
            <w:r w:rsidR="00C36387">
              <w:t>would be very useful in the analysis findings</w:t>
            </w:r>
            <w:r w:rsidR="00170A29">
              <w:t xml:space="preserve">, it allowed participants to </w:t>
            </w:r>
            <w:r w:rsidR="00ED7CCB">
              <w:t xml:space="preserve">have a say in what they believe in. </w:t>
            </w:r>
          </w:p>
        </w:tc>
      </w:tr>
      <w:tr w:rsidR="005A37FC" w14:paraId="331FCD16" w14:textId="77777777" w:rsidTr="00757202">
        <w:trPr>
          <w:trHeight w:val="696"/>
        </w:trPr>
        <w:tc>
          <w:tcPr>
            <w:tcW w:w="4508" w:type="dxa"/>
          </w:tcPr>
          <w:p w14:paraId="0EF84431" w14:textId="0B2524B8" w:rsidR="005A37FC" w:rsidRDefault="00757202" w:rsidP="00D318E0">
            <w:pPr>
              <w:pStyle w:val="ListParagraph"/>
              <w:numPr>
                <w:ilvl w:val="0"/>
                <w:numId w:val="11"/>
              </w:numPr>
            </w:pPr>
            <w:r w:rsidRPr="00757202">
              <w:t>What other alternatives could there be instead of prisons?</w:t>
            </w:r>
          </w:p>
        </w:tc>
        <w:tc>
          <w:tcPr>
            <w:tcW w:w="4508" w:type="dxa"/>
          </w:tcPr>
          <w:p w14:paraId="655CC5DE" w14:textId="24D6D2D8" w:rsidR="00D258D6" w:rsidRDefault="00FE1A35" w:rsidP="005A37FC">
            <w:r>
              <w:t>The first open ended question allowed participants to openly express their thoughts</w:t>
            </w:r>
            <w:r w:rsidR="00330D99">
              <w:t xml:space="preserve"> and views. </w:t>
            </w:r>
          </w:p>
        </w:tc>
      </w:tr>
      <w:tr w:rsidR="005A37FC" w14:paraId="2DAC1123" w14:textId="77777777" w:rsidTr="00B54BB5">
        <w:trPr>
          <w:trHeight w:val="976"/>
        </w:trPr>
        <w:tc>
          <w:tcPr>
            <w:tcW w:w="4508" w:type="dxa"/>
          </w:tcPr>
          <w:p w14:paraId="08994EED" w14:textId="77777777" w:rsidR="005A37FC" w:rsidRDefault="00B54BB5" w:rsidP="00757202">
            <w:pPr>
              <w:pStyle w:val="ListParagraph"/>
              <w:numPr>
                <w:ilvl w:val="0"/>
                <w:numId w:val="11"/>
              </w:numPr>
            </w:pPr>
            <w:r w:rsidRPr="00B54BB5">
              <w:t>As an estimate, how many prisoners do you think there are in the UK currently</w:t>
            </w:r>
          </w:p>
          <w:p w14:paraId="0B6B17E8" w14:textId="77777777" w:rsidR="002A57BF" w:rsidRDefault="002A57BF" w:rsidP="002A57BF">
            <w:pPr>
              <w:pStyle w:val="ListParagraph"/>
            </w:pPr>
          </w:p>
          <w:p w14:paraId="1039FFCE" w14:textId="7319B635" w:rsidR="008E6117" w:rsidRDefault="008E6117" w:rsidP="002A57BF">
            <w:pPr>
              <w:pStyle w:val="ListParagraph"/>
              <w:numPr>
                <w:ilvl w:val="0"/>
                <w:numId w:val="13"/>
              </w:numPr>
            </w:pPr>
            <w:r>
              <w:t>40,000- 60,000</w:t>
            </w:r>
          </w:p>
          <w:p w14:paraId="61A4DB4A" w14:textId="2144513E" w:rsidR="008E6117" w:rsidRDefault="008E6117" w:rsidP="002A57BF">
            <w:pPr>
              <w:pStyle w:val="ListParagraph"/>
              <w:numPr>
                <w:ilvl w:val="0"/>
                <w:numId w:val="13"/>
              </w:numPr>
            </w:pPr>
            <w:r>
              <w:t>60,000-80,000</w:t>
            </w:r>
          </w:p>
          <w:p w14:paraId="35D07A62" w14:textId="14C20A08" w:rsidR="00330D99" w:rsidRDefault="008E6117" w:rsidP="002A57BF">
            <w:pPr>
              <w:pStyle w:val="ListParagraph"/>
              <w:numPr>
                <w:ilvl w:val="0"/>
                <w:numId w:val="13"/>
              </w:numPr>
            </w:pPr>
            <w:r>
              <w:t>80,000-100,000</w:t>
            </w:r>
          </w:p>
          <w:p w14:paraId="660B8CFF" w14:textId="5FB820D5" w:rsidR="008E6117" w:rsidRDefault="008E6117" w:rsidP="008E6117">
            <w:pPr>
              <w:pStyle w:val="ListParagraph"/>
            </w:pPr>
          </w:p>
        </w:tc>
        <w:tc>
          <w:tcPr>
            <w:tcW w:w="4508" w:type="dxa"/>
          </w:tcPr>
          <w:p w14:paraId="642D01D4" w14:textId="59701B07" w:rsidR="008051B9" w:rsidRDefault="008E6117" w:rsidP="0043743F">
            <w:r>
              <w:t xml:space="preserve">This </w:t>
            </w:r>
            <w:r w:rsidR="003B7017">
              <w:t>question</w:t>
            </w:r>
            <w:r w:rsidR="001C4A8D">
              <w:t xml:space="preserve"> links to objective 1, </w:t>
            </w:r>
            <w:r w:rsidR="00847F3C">
              <w:t xml:space="preserve">comparison to </w:t>
            </w:r>
            <w:r w:rsidR="0043743F">
              <w:t>Ministry of Justice (2022)</w:t>
            </w:r>
            <w:r w:rsidR="008C1758">
              <w:t xml:space="preserve"> and the publics results can be compared</w:t>
            </w:r>
            <w:r w:rsidR="0043743F">
              <w:t xml:space="preserve">. It </w:t>
            </w:r>
            <w:r>
              <w:t>was aske</w:t>
            </w:r>
            <w:r w:rsidR="00E77F17">
              <w:t xml:space="preserve">d because it gave the researcher an inside of how much knowledge </w:t>
            </w:r>
            <w:r w:rsidR="00772DEB">
              <w:t xml:space="preserve">a random population of </w:t>
            </w:r>
            <w:r w:rsidR="00C31E7B">
              <w:t>participants had</w:t>
            </w:r>
            <w:r w:rsidR="00772DEB">
              <w:t>.</w:t>
            </w:r>
            <w:r w:rsidR="00A44DD8">
              <w:t xml:space="preserve"> </w:t>
            </w:r>
          </w:p>
        </w:tc>
      </w:tr>
      <w:tr w:rsidR="00B54BB5" w14:paraId="53C1DD18" w14:textId="77777777" w:rsidTr="00B54BB5">
        <w:trPr>
          <w:trHeight w:val="976"/>
        </w:trPr>
        <w:tc>
          <w:tcPr>
            <w:tcW w:w="4508" w:type="dxa"/>
          </w:tcPr>
          <w:p w14:paraId="0A6BBBF6" w14:textId="77777777" w:rsidR="00B54BB5" w:rsidRDefault="001D3CB9" w:rsidP="00757202">
            <w:pPr>
              <w:pStyle w:val="ListParagraph"/>
              <w:numPr>
                <w:ilvl w:val="0"/>
                <w:numId w:val="11"/>
              </w:numPr>
            </w:pPr>
            <w:r w:rsidRPr="001D3CB9">
              <w:t>What do you think is the most common reoffending crime?</w:t>
            </w:r>
          </w:p>
          <w:p w14:paraId="7E3972D1" w14:textId="77777777" w:rsidR="002705DC" w:rsidRDefault="002705DC" w:rsidP="002705DC">
            <w:pPr>
              <w:pStyle w:val="ListParagraph"/>
            </w:pPr>
          </w:p>
          <w:p w14:paraId="359919AB" w14:textId="77777777" w:rsidR="002705DC" w:rsidRDefault="002705DC" w:rsidP="002705DC">
            <w:pPr>
              <w:pStyle w:val="ListParagraph"/>
              <w:numPr>
                <w:ilvl w:val="0"/>
                <w:numId w:val="12"/>
              </w:numPr>
            </w:pPr>
            <w:r>
              <w:t>Vehicle offences</w:t>
            </w:r>
          </w:p>
          <w:p w14:paraId="4D7A93E8" w14:textId="77777777" w:rsidR="002705DC" w:rsidRDefault="002705DC" w:rsidP="002705DC">
            <w:pPr>
              <w:pStyle w:val="ListParagraph"/>
              <w:numPr>
                <w:ilvl w:val="0"/>
                <w:numId w:val="12"/>
              </w:numPr>
            </w:pPr>
            <w:r>
              <w:t>Drugs offences</w:t>
            </w:r>
          </w:p>
          <w:p w14:paraId="7288FC80" w14:textId="77777777" w:rsidR="002705DC" w:rsidRDefault="002705DC" w:rsidP="002705DC">
            <w:pPr>
              <w:pStyle w:val="ListParagraph"/>
              <w:numPr>
                <w:ilvl w:val="0"/>
                <w:numId w:val="12"/>
              </w:numPr>
            </w:pPr>
            <w:r>
              <w:t>Violence</w:t>
            </w:r>
          </w:p>
          <w:p w14:paraId="1BF80F11" w14:textId="77777777" w:rsidR="00772DEB" w:rsidRDefault="002705DC" w:rsidP="002705DC">
            <w:pPr>
              <w:pStyle w:val="ListParagraph"/>
              <w:numPr>
                <w:ilvl w:val="0"/>
                <w:numId w:val="12"/>
              </w:numPr>
            </w:pPr>
            <w:r>
              <w:t>Theft/ burglary/ robbery</w:t>
            </w:r>
          </w:p>
          <w:p w14:paraId="6723A47E" w14:textId="24A9AA54" w:rsidR="002705DC" w:rsidRPr="00B54BB5" w:rsidRDefault="002705DC" w:rsidP="002E115C">
            <w:pPr>
              <w:pStyle w:val="ListParagraph"/>
            </w:pPr>
          </w:p>
        </w:tc>
        <w:tc>
          <w:tcPr>
            <w:tcW w:w="4508" w:type="dxa"/>
          </w:tcPr>
          <w:p w14:paraId="5D6A5814" w14:textId="2E41D58E" w:rsidR="00B54BB5" w:rsidRDefault="002E115C" w:rsidP="005A37FC">
            <w:r>
              <w:t xml:space="preserve">This question was asked as </w:t>
            </w:r>
            <w:r w:rsidR="008051B9">
              <w:t xml:space="preserve">it relates to objective </w:t>
            </w:r>
            <w:r w:rsidR="00B22BCF">
              <w:t>2. T</w:t>
            </w:r>
            <w:r>
              <w:t xml:space="preserve">he researcher can compare what the public said </w:t>
            </w:r>
            <w:r w:rsidR="00B22BCF">
              <w:t xml:space="preserve">compared </w:t>
            </w:r>
            <w:r>
              <w:t xml:space="preserve">to the </w:t>
            </w:r>
            <w:r w:rsidR="0018240A">
              <w:t>Ministry of justice</w:t>
            </w:r>
            <w:r>
              <w:t xml:space="preserve"> (</w:t>
            </w:r>
            <w:r w:rsidR="0018240A">
              <w:t>2013</w:t>
            </w:r>
            <w:r>
              <w:t>).</w:t>
            </w:r>
          </w:p>
        </w:tc>
      </w:tr>
      <w:tr w:rsidR="00B54BB5" w14:paraId="789E3007" w14:textId="77777777" w:rsidTr="00B54BB5">
        <w:trPr>
          <w:trHeight w:val="976"/>
        </w:trPr>
        <w:tc>
          <w:tcPr>
            <w:tcW w:w="4508" w:type="dxa"/>
          </w:tcPr>
          <w:p w14:paraId="213143F0" w14:textId="691EFFC9" w:rsidR="00B54BB5" w:rsidRDefault="001D3CB9" w:rsidP="00757202">
            <w:pPr>
              <w:pStyle w:val="ListParagraph"/>
              <w:numPr>
                <w:ilvl w:val="0"/>
                <w:numId w:val="11"/>
              </w:numPr>
            </w:pPr>
            <w:r w:rsidRPr="001D3CB9">
              <w:t>What do you think the best solution to decrease criminals in prison</w:t>
            </w:r>
            <w:r w:rsidR="00DA5070">
              <w:t xml:space="preserve"> is</w:t>
            </w:r>
            <w:r w:rsidRPr="001D3CB9">
              <w:t>?</w:t>
            </w:r>
          </w:p>
          <w:p w14:paraId="442D8EC7" w14:textId="77777777" w:rsidR="0055366E" w:rsidRDefault="0055366E" w:rsidP="0055366E">
            <w:pPr>
              <w:pStyle w:val="ListParagraph"/>
            </w:pPr>
          </w:p>
          <w:p w14:paraId="2B816A1A" w14:textId="77777777" w:rsidR="0055366E" w:rsidRDefault="0055366E" w:rsidP="0055366E">
            <w:pPr>
              <w:pStyle w:val="ListParagraph"/>
              <w:numPr>
                <w:ilvl w:val="0"/>
                <w:numId w:val="12"/>
              </w:numPr>
            </w:pPr>
            <w:r>
              <w:t>Rehabilitation</w:t>
            </w:r>
          </w:p>
          <w:p w14:paraId="1ED03D04" w14:textId="77777777" w:rsidR="0055366E" w:rsidRDefault="0055366E" w:rsidP="0055366E">
            <w:pPr>
              <w:pStyle w:val="ListParagraph"/>
              <w:numPr>
                <w:ilvl w:val="0"/>
                <w:numId w:val="12"/>
              </w:numPr>
            </w:pPr>
            <w:r>
              <w:t>Punishment</w:t>
            </w:r>
          </w:p>
          <w:p w14:paraId="6A840638" w14:textId="77777777" w:rsidR="0055366E" w:rsidRDefault="0055366E" w:rsidP="0055366E">
            <w:pPr>
              <w:pStyle w:val="ListParagraph"/>
              <w:numPr>
                <w:ilvl w:val="0"/>
                <w:numId w:val="12"/>
              </w:numPr>
            </w:pPr>
            <w:r>
              <w:t>Other</w:t>
            </w:r>
          </w:p>
          <w:p w14:paraId="11468993" w14:textId="22CB40DC" w:rsidR="0055366E" w:rsidRPr="00B54BB5" w:rsidRDefault="0055366E" w:rsidP="0055366E">
            <w:pPr>
              <w:pStyle w:val="ListParagraph"/>
            </w:pPr>
          </w:p>
        </w:tc>
        <w:tc>
          <w:tcPr>
            <w:tcW w:w="4508" w:type="dxa"/>
          </w:tcPr>
          <w:p w14:paraId="5A187DC7" w14:textId="5EFD9BCA" w:rsidR="00B54BB5" w:rsidRDefault="00B47545" w:rsidP="005A37FC">
            <w:r>
              <w:t>Objective 3 researches this question</w:t>
            </w:r>
            <w:r w:rsidR="007E3898">
              <w:t xml:space="preserve"> in depth</w:t>
            </w:r>
            <w:r w:rsidR="00661839">
              <w:t xml:space="preserve"> from sources such as Self (2011)</w:t>
            </w:r>
            <w:r w:rsidR="007860EB">
              <w:t xml:space="preserve">. </w:t>
            </w:r>
            <w:r w:rsidR="00661839">
              <w:t>T</w:t>
            </w:r>
            <w:r>
              <w:t>herefore</w:t>
            </w:r>
            <w:r w:rsidR="00661839">
              <w:t>,</w:t>
            </w:r>
            <w:r w:rsidR="00716782">
              <w:t xml:space="preserve"> </w:t>
            </w:r>
            <w:r w:rsidR="00F6059D">
              <w:t>this question was important to ask as both results can be compared.</w:t>
            </w:r>
          </w:p>
        </w:tc>
      </w:tr>
      <w:tr w:rsidR="00B54BB5" w14:paraId="290AA119" w14:textId="77777777" w:rsidTr="00B54BB5">
        <w:trPr>
          <w:trHeight w:val="976"/>
        </w:trPr>
        <w:tc>
          <w:tcPr>
            <w:tcW w:w="4508" w:type="dxa"/>
          </w:tcPr>
          <w:p w14:paraId="54D38DED" w14:textId="629F38C3" w:rsidR="00B54BB5" w:rsidRPr="00B54BB5" w:rsidRDefault="00843FBD" w:rsidP="00843FBD">
            <w:pPr>
              <w:pStyle w:val="ListParagraph"/>
              <w:numPr>
                <w:ilvl w:val="0"/>
                <w:numId w:val="11"/>
              </w:numPr>
            </w:pPr>
            <w:r>
              <w:t xml:space="preserve"> </w:t>
            </w:r>
            <w:r w:rsidR="001D3CB9" w:rsidRPr="001D3CB9">
              <w:t>Following on with the above question, what is your reasoning?</w:t>
            </w:r>
          </w:p>
        </w:tc>
        <w:tc>
          <w:tcPr>
            <w:tcW w:w="4508" w:type="dxa"/>
          </w:tcPr>
          <w:p w14:paraId="4577B5B3" w14:textId="77777777" w:rsidR="00B54BB5" w:rsidRDefault="00BA4005" w:rsidP="005A37FC">
            <w:r>
              <w:t xml:space="preserve">The second open </w:t>
            </w:r>
            <w:r w:rsidR="003D4228">
              <w:t xml:space="preserve">and final </w:t>
            </w:r>
            <w:r>
              <w:t xml:space="preserve">question </w:t>
            </w:r>
            <w:r w:rsidR="006418EC">
              <w:t>allows the research to openly reflect on their answers</w:t>
            </w:r>
            <w:r w:rsidR="009B6325">
              <w:t>, enabling</w:t>
            </w:r>
            <w:r w:rsidR="006418EC">
              <w:t xml:space="preserve"> t</w:t>
            </w:r>
            <w:r w:rsidR="009B6325">
              <w:t xml:space="preserve">hem to make </w:t>
            </w:r>
            <w:r w:rsidR="003722C5">
              <w:t>their final views on the Prison system.</w:t>
            </w:r>
          </w:p>
          <w:p w14:paraId="52F8ACD1" w14:textId="47F963D5" w:rsidR="003722C5" w:rsidRDefault="003722C5" w:rsidP="005A37FC"/>
        </w:tc>
      </w:tr>
    </w:tbl>
    <w:p w14:paraId="0D674766" w14:textId="52A6B05B" w:rsidR="006878F2" w:rsidRPr="006878F2" w:rsidRDefault="006878F2" w:rsidP="006878F2"/>
    <w:p w14:paraId="5CB22837" w14:textId="22CC8FA6" w:rsidR="00C96A0D" w:rsidRDefault="00C96A0D" w:rsidP="00B955FC">
      <w:pPr>
        <w:pStyle w:val="Heading3"/>
        <w:numPr>
          <w:ilvl w:val="2"/>
          <w:numId w:val="20"/>
        </w:numPr>
      </w:pPr>
      <w:bookmarkStart w:id="29" w:name="_Toc102397714"/>
      <w:r>
        <w:t>Reliability and Validity</w:t>
      </w:r>
      <w:bookmarkEnd w:id="29"/>
      <w:r>
        <w:t xml:space="preserve"> </w:t>
      </w:r>
    </w:p>
    <w:p w14:paraId="17484A87" w14:textId="77777777" w:rsidR="00925B68" w:rsidRPr="00925B68" w:rsidRDefault="00925B68" w:rsidP="00925B68"/>
    <w:p w14:paraId="78EDC435" w14:textId="1750B810" w:rsidR="003722C5" w:rsidRPr="003722C5" w:rsidRDefault="00925B68" w:rsidP="008E47DC">
      <w:pPr>
        <w:spacing w:line="360" w:lineRule="auto"/>
        <w:jc w:val="both"/>
      </w:pPr>
      <w:r w:rsidRPr="00925B68">
        <w:t>The need of ensuring that the research is reliable and valid is critical since the study would become irrelevant without them.</w:t>
      </w:r>
      <w:r w:rsidR="00CA1B1C" w:rsidRPr="00CA1B1C">
        <w:t xml:space="preserve"> The terms reliability and validity are used to </w:t>
      </w:r>
      <w:r w:rsidR="00CA1B1C" w:rsidRPr="00CA1B1C">
        <w:lastRenderedPageBreak/>
        <w:t xml:space="preserve">assess the quality of research. They describe the accuracy with which a method, approach, or test </w:t>
      </w:r>
      <w:r w:rsidR="00AB3B52" w:rsidRPr="00CA1B1C">
        <w:t>measure</w:t>
      </w:r>
      <w:r w:rsidR="00CA1B1C" w:rsidRPr="00CA1B1C">
        <w:t xml:space="preserve"> something. Validity is related to precise measures, whereas reliability is concerned with its consistency</w:t>
      </w:r>
      <w:r w:rsidR="00975C88">
        <w:t xml:space="preserve"> (Roberts and Priest, </w:t>
      </w:r>
      <w:r w:rsidR="00805835">
        <w:t>2006).</w:t>
      </w:r>
    </w:p>
    <w:p w14:paraId="44419ECB" w14:textId="7D3DFCB9" w:rsidR="00C96A0D" w:rsidRDefault="00C96A0D" w:rsidP="00B955FC">
      <w:pPr>
        <w:pStyle w:val="Heading3"/>
        <w:numPr>
          <w:ilvl w:val="2"/>
          <w:numId w:val="20"/>
        </w:numPr>
      </w:pPr>
      <w:bookmarkStart w:id="30" w:name="_Toc102397715"/>
      <w:r>
        <w:t>Limitations</w:t>
      </w:r>
      <w:bookmarkEnd w:id="30"/>
      <w:r>
        <w:t xml:space="preserve"> </w:t>
      </w:r>
    </w:p>
    <w:p w14:paraId="0438D4F5" w14:textId="77777777" w:rsidR="00281C09" w:rsidRDefault="00281C09" w:rsidP="00281C09"/>
    <w:p w14:paraId="45135DC9" w14:textId="31093047" w:rsidR="00281C09" w:rsidRPr="00281C09" w:rsidRDefault="00281C09" w:rsidP="008E47DC">
      <w:pPr>
        <w:spacing w:line="360" w:lineRule="auto"/>
        <w:jc w:val="both"/>
      </w:pPr>
      <w:r>
        <w:t>A</w:t>
      </w:r>
      <w:r w:rsidR="00AF0553">
        <w:t xml:space="preserve"> limitation which will affect this research is COVID-19, the researcher was unable to</w:t>
      </w:r>
      <w:r w:rsidR="00A155FA">
        <w:t xml:space="preserve"> interview certain individuals such as police and prison officers. </w:t>
      </w:r>
      <w:r w:rsidR="00047125">
        <w:t xml:space="preserve">Having a targeted group of individuals </w:t>
      </w:r>
      <w:r w:rsidR="002005F0">
        <w:t xml:space="preserve">who are well educated on the criminal system would have </w:t>
      </w:r>
      <w:r w:rsidR="001E1E22">
        <w:t>been a</w:t>
      </w:r>
      <w:r w:rsidR="0000220C">
        <w:t xml:space="preserve"> good way to compare the thoughts of the general public. </w:t>
      </w:r>
      <w:r w:rsidR="00D43566">
        <w:t xml:space="preserve">To address this, the researcher went ahead with the questionnaire </w:t>
      </w:r>
      <w:r w:rsidR="00E96EDE">
        <w:t>which was highly useful for the analysis.</w:t>
      </w:r>
    </w:p>
    <w:p w14:paraId="1F6B94F3" w14:textId="49CEC929" w:rsidR="00C96A0D" w:rsidRDefault="00C96A0D" w:rsidP="00B955FC">
      <w:pPr>
        <w:pStyle w:val="Heading3"/>
        <w:numPr>
          <w:ilvl w:val="2"/>
          <w:numId w:val="20"/>
        </w:numPr>
      </w:pPr>
      <w:bookmarkStart w:id="31" w:name="_Toc102397716"/>
      <w:r>
        <w:t>Ethical Considerations</w:t>
      </w:r>
      <w:bookmarkEnd w:id="31"/>
      <w:r>
        <w:t xml:space="preserve"> </w:t>
      </w:r>
    </w:p>
    <w:p w14:paraId="070E2F6E" w14:textId="77777777" w:rsidR="00E96EDE" w:rsidRDefault="00E96EDE" w:rsidP="00E96EDE"/>
    <w:p w14:paraId="5FF1988D" w14:textId="2F3E2D00" w:rsidR="00E96EDE" w:rsidRDefault="007657E0" w:rsidP="008E47DC">
      <w:pPr>
        <w:spacing w:line="360" w:lineRule="auto"/>
        <w:jc w:val="both"/>
      </w:pPr>
      <w:r w:rsidRPr="007657E0">
        <w:t>This study is carried out in accordance with the UWTSD's ethical standards, with permission from the research supervisor and co-ordinator received via an ethics approval form. Confidentiality, identification, and data privacy were used to address ethical concerns. All participants were over the age of 18 when they took part in the survey, which was completely voluntary.</w:t>
      </w:r>
    </w:p>
    <w:p w14:paraId="51414575" w14:textId="77777777" w:rsidR="007657E0" w:rsidRPr="00E96EDE" w:rsidRDefault="007657E0" w:rsidP="00E96EDE"/>
    <w:p w14:paraId="2A884BC0" w14:textId="23F9E63A" w:rsidR="00C96A0D" w:rsidRDefault="00027048" w:rsidP="00E96EDE">
      <w:pPr>
        <w:pStyle w:val="Heading2"/>
        <w:numPr>
          <w:ilvl w:val="1"/>
          <w:numId w:val="20"/>
        </w:numPr>
      </w:pPr>
      <w:bookmarkStart w:id="32" w:name="_Toc102397717"/>
      <w:r>
        <w:t>Conclusion</w:t>
      </w:r>
      <w:bookmarkEnd w:id="32"/>
      <w:r>
        <w:t xml:space="preserve"> </w:t>
      </w:r>
    </w:p>
    <w:p w14:paraId="0CBBFC5C" w14:textId="77777777" w:rsidR="00DE1634" w:rsidRDefault="00DE1634" w:rsidP="00DE1634"/>
    <w:p w14:paraId="357EF12E" w14:textId="3CE3DDAD" w:rsidR="00DE1634" w:rsidRPr="00E96EDE" w:rsidRDefault="00DE1634" w:rsidP="008E47DC">
      <w:pPr>
        <w:spacing w:line="360" w:lineRule="auto"/>
        <w:jc w:val="both"/>
      </w:pPr>
      <w:r w:rsidRPr="00DE1634">
        <w:t>The relevant research methodologies for this study were selected in this chapter. The researcher's decision to use a quantitative technique in the form of a survey with a random sample of members of the general public was then justified. The data from the survey will be analysed and evaluated in the next chapter.</w:t>
      </w:r>
    </w:p>
    <w:p w14:paraId="770E69BF" w14:textId="77777777" w:rsidR="00891CE2" w:rsidRDefault="00891CE2" w:rsidP="00891CE2">
      <w:pPr>
        <w:pStyle w:val="Heading3"/>
      </w:pPr>
    </w:p>
    <w:p w14:paraId="1F74A39F" w14:textId="77777777" w:rsidR="007657E0" w:rsidRPr="007657E0" w:rsidRDefault="007657E0" w:rsidP="007657E0"/>
    <w:p w14:paraId="2CB9BCDC" w14:textId="77777777" w:rsidR="00FC1A10" w:rsidRPr="00FC1A10" w:rsidRDefault="00FC1A10" w:rsidP="00FC1A10">
      <w:pPr>
        <w:pStyle w:val="Heading3"/>
      </w:pPr>
    </w:p>
    <w:p w14:paraId="48B531D1" w14:textId="77777777" w:rsidR="002E1836" w:rsidRPr="002E1836" w:rsidRDefault="002E1836" w:rsidP="002E1836">
      <w:pPr>
        <w:pStyle w:val="ListParagraph"/>
        <w:ind w:left="2300"/>
      </w:pPr>
    </w:p>
    <w:p w14:paraId="149EE9ED" w14:textId="77777777" w:rsidR="002E1836" w:rsidRPr="002E1836" w:rsidRDefault="002E1836" w:rsidP="002E1836">
      <w:pPr>
        <w:pStyle w:val="Heading3"/>
      </w:pPr>
    </w:p>
    <w:p w14:paraId="5C0AC5B5" w14:textId="43A8B967" w:rsidR="00CA102E" w:rsidRDefault="00CA102E" w:rsidP="002E1836">
      <w:r>
        <w:t xml:space="preserve"> </w:t>
      </w:r>
    </w:p>
    <w:p w14:paraId="3813AB61" w14:textId="77777777" w:rsidR="00C60404" w:rsidRDefault="00C60404" w:rsidP="0020215E">
      <w:pPr>
        <w:pStyle w:val="ListParagraph"/>
        <w:ind w:left="710"/>
      </w:pPr>
    </w:p>
    <w:p w14:paraId="34EFD20D" w14:textId="290C7835" w:rsidR="00027048" w:rsidRDefault="00027048" w:rsidP="00793FD7"/>
    <w:p w14:paraId="5E6C46EB" w14:textId="50681EE7" w:rsidR="00027048" w:rsidRDefault="00027048" w:rsidP="00793FD7"/>
    <w:p w14:paraId="45766A7F" w14:textId="77777777" w:rsidR="00027048" w:rsidRPr="00793FD7" w:rsidRDefault="00027048" w:rsidP="00793FD7"/>
    <w:p w14:paraId="45F07E92" w14:textId="37DD5E5F" w:rsidR="00045C8C" w:rsidRDefault="00045C8C" w:rsidP="008B3980">
      <w:pPr>
        <w:pStyle w:val="Heading1"/>
      </w:pPr>
      <w:bookmarkStart w:id="33" w:name="_Toc102397718"/>
      <w:r>
        <w:t xml:space="preserve">Chapter 4 </w:t>
      </w:r>
      <w:r w:rsidR="008B3980">
        <w:t xml:space="preserve">Analysis </w:t>
      </w:r>
      <w:r>
        <w:t>findings</w:t>
      </w:r>
      <w:bookmarkEnd w:id="33"/>
      <w:r>
        <w:t xml:space="preserve"> </w:t>
      </w:r>
    </w:p>
    <w:p w14:paraId="427A2C9E" w14:textId="77777777" w:rsidR="004C4B3B" w:rsidRPr="004C4B3B" w:rsidRDefault="004C4B3B" w:rsidP="004C4B3B"/>
    <w:p w14:paraId="14AB3031" w14:textId="4E73640D" w:rsidR="004C4B3B" w:rsidRDefault="004C4B3B" w:rsidP="004C4B3B">
      <w:pPr>
        <w:pStyle w:val="Heading2"/>
      </w:pPr>
      <w:bookmarkStart w:id="34" w:name="_Toc102397719"/>
      <w:r>
        <w:t>4.1 Introduction</w:t>
      </w:r>
      <w:bookmarkEnd w:id="34"/>
    </w:p>
    <w:p w14:paraId="3BD23338" w14:textId="0A03C5C9" w:rsidR="004C4B3B" w:rsidRDefault="004C4B3B" w:rsidP="004C4B3B"/>
    <w:p w14:paraId="4DC76CB6" w14:textId="18D89881" w:rsidR="004C4B3B" w:rsidRPr="004C4B3B" w:rsidRDefault="008E47DC" w:rsidP="004C4B3B">
      <w:r w:rsidRPr="008E47DC">
        <w:t xml:space="preserve">This chapter will analyse all of the data gathered through the researcher's selected data collecting method and will conclude the replies collected from the participants. In order to do </w:t>
      </w:r>
      <w:r w:rsidR="008A66DE" w:rsidRPr="008E47DC">
        <w:t>this,</w:t>
      </w:r>
      <w:r w:rsidRPr="008E47DC">
        <w:t xml:space="preserve"> the researcher will identify similar themes in the participants' responses and come up with cognitive conclusions which summarise the topic of the prisons system.</w:t>
      </w:r>
    </w:p>
    <w:p w14:paraId="19BF8480" w14:textId="77777777" w:rsidR="004C4B3B" w:rsidRPr="004C4B3B" w:rsidRDefault="004C4B3B" w:rsidP="004C4B3B"/>
    <w:p w14:paraId="1A7C3391" w14:textId="046DBEC4" w:rsidR="00045C8C" w:rsidRDefault="00045C8C" w:rsidP="008B3980">
      <w:pPr>
        <w:pStyle w:val="Heading1"/>
      </w:pPr>
      <w:bookmarkStart w:id="35" w:name="_Toc102397720"/>
      <w:r>
        <w:t>Chapter 5 Conclusion (800)</w:t>
      </w:r>
      <w:bookmarkEnd w:id="35"/>
    </w:p>
    <w:p w14:paraId="291456F1" w14:textId="3E089424" w:rsidR="00FB6DB6" w:rsidRPr="00FB6DB6" w:rsidRDefault="00FB6DB6" w:rsidP="00FB6DB6"/>
    <w:p w14:paraId="7E36155D" w14:textId="4AE1E302" w:rsidR="00045C8C" w:rsidRDefault="00045C8C" w:rsidP="008B3980">
      <w:pPr>
        <w:pStyle w:val="Heading2"/>
      </w:pPr>
    </w:p>
    <w:p w14:paraId="77B97DCF" w14:textId="77777777" w:rsidR="00F23496" w:rsidRDefault="00F23496" w:rsidP="00F23496"/>
    <w:p w14:paraId="51B8A763" w14:textId="5ED73BF4" w:rsidR="000A122A" w:rsidRDefault="000A122A" w:rsidP="00311C77"/>
    <w:p w14:paraId="1AD85E1B" w14:textId="77777777" w:rsidR="00F16911" w:rsidRDefault="00F16911" w:rsidP="00311C77"/>
    <w:p w14:paraId="2E333871" w14:textId="61C8740F" w:rsidR="00FB6DB6" w:rsidRDefault="00FB6DB6" w:rsidP="00311C77"/>
    <w:p w14:paraId="7318B5B4" w14:textId="77777777" w:rsidR="00F23496" w:rsidRDefault="00F23496" w:rsidP="00F23496">
      <w:pPr>
        <w:rPr>
          <w:b/>
          <w:bCs/>
        </w:rPr>
      </w:pPr>
    </w:p>
    <w:p w14:paraId="3CF9F59F" w14:textId="77777777" w:rsidR="00E37469" w:rsidRDefault="00E37469" w:rsidP="00F23496">
      <w:pPr>
        <w:rPr>
          <w:b/>
          <w:bCs/>
        </w:rPr>
      </w:pPr>
    </w:p>
    <w:p w14:paraId="1B503DC3" w14:textId="77777777" w:rsidR="00E37469" w:rsidRDefault="00E37469" w:rsidP="00F23496">
      <w:pPr>
        <w:rPr>
          <w:b/>
          <w:bCs/>
        </w:rPr>
      </w:pPr>
    </w:p>
    <w:p w14:paraId="66643F13" w14:textId="77777777" w:rsidR="00E37469" w:rsidRDefault="00E37469" w:rsidP="00F23496">
      <w:pPr>
        <w:rPr>
          <w:b/>
          <w:bCs/>
        </w:rPr>
      </w:pPr>
    </w:p>
    <w:p w14:paraId="317DB247" w14:textId="77777777" w:rsidR="00E37469" w:rsidRDefault="00E37469" w:rsidP="00F23496">
      <w:pPr>
        <w:rPr>
          <w:b/>
          <w:bCs/>
        </w:rPr>
      </w:pPr>
    </w:p>
    <w:p w14:paraId="6145B256" w14:textId="77777777" w:rsidR="00E37469" w:rsidRDefault="00E37469" w:rsidP="00F23496">
      <w:pPr>
        <w:rPr>
          <w:b/>
          <w:bCs/>
        </w:rPr>
      </w:pPr>
    </w:p>
    <w:p w14:paraId="6CA2285C" w14:textId="77777777" w:rsidR="00E37469" w:rsidRDefault="00E37469" w:rsidP="00F23496">
      <w:pPr>
        <w:rPr>
          <w:b/>
          <w:bCs/>
        </w:rPr>
      </w:pPr>
    </w:p>
    <w:p w14:paraId="47C601ED" w14:textId="77777777" w:rsidR="00E37469" w:rsidRDefault="00E37469" w:rsidP="00F23496">
      <w:pPr>
        <w:rPr>
          <w:b/>
          <w:bCs/>
        </w:rPr>
      </w:pPr>
    </w:p>
    <w:p w14:paraId="6FFB4F6B" w14:textId="77777777" w:rsidR="00E37469" w:rsidRDefault="00E37469" w:rsidP="00F23496">
      <w:pPr>
        <w:rPr>
          <w:b/>
          <w:bCs/>
        </w:rPr>
      </w:pPr>
    </w:p>
    <w:p w14:paraId="2AFA9233" w14:textId="77777777" w:rsidR="00E37469" w:rsidRDefault="00E37469" w:rsidP="00F23496">
      <w:pPr>
        <w:rPr>
          <w:b/>
          <w:bCs/>
        </w:rPr>
      </w:pPr>
    </w:p>
    <w:p w14:paraId="246E8ADA" w14:textId="77777777" w:rsidR="00E37469" w:rsidRDefault="00E37469" w:rsidP="00F23496">
      <w:pPr>
        <w:rPr>
          <w:b/>
          <w:bCs/>
        </w:rPr>
      </w:pPr>
    </w:p>
    <w:p w14:paraId="65C8DB0E" w14:textId="77777777" w:rsidR="00E37469" w:rsidRDefault="00E37469" w:rsidP="00F23496">
      <w:pPr>
        <w:rPr>
          <w:b/>
          <w:bCs/>
        </w:rPr>
      </w:pPr>
    </w:p>
    <w:p w14:paraId="45A19C95" w14:textId="77777777" w:rsidR="00E37469" w:rsidRDefault="00E37469" w:rsidP="00F23496">
      <w:pPr>
        <w:rPr>
          <w:b/>
          <w:bCs/>
        </w:rPr>
      </w:pPr>
    </w:p>
    <w:p w14:paraId="0F973231" w14:textId="77777777" w:rsidR="00E37469" w:rsidRDefault="00E37469" w:rsidP="00F23496">
      <w:pPr>
        <w:rPr>
          <w:b/>
          <w:bCs/>
        </w:rPr>
      </w:pPr>
    </w:p>
    <w:p w14:paraId="179BCB37" w14:textId="77777777" w:rsidR="00E37469" w:rsidRDefault="00E37469" w:rsidP="00F23496">
      <w:pPr>
        <w:rPr>
          <w:b/>
          <w:bCs/>
        </w:rPr>
      </w:pPr>
    </w:p>
    <w:p w14:paraId="4B992898" w14:textId="77777777" w:rsidR="00E37469" w:rsidRDefault="00E37469" w:rsidP="00F23496">
      <w:pPr>
        <w:rPr>
          <w:b/>
          <w:bCs/>
        </w:rPr>
      </w:pPr>
    </w:p>
    <w:p w14:paraId="5712FDB4" w14:textId="77777777" w:rsidR="00E37469" w:rsidRDefault="00E37469" w:rsidP="00F23496"/>
    <w:p w14:paraId="1E6C5A02" w14:textId="77777777" w:rsidR="005B2C33" w:rsidRDefault="005B2C33" w:rsidP="00F23496"/>
    <w:p w14:paraId="646665A8" w14:textId="77777777" w:rsidR="005B2C33" w:rsidRDefault="005B2C33" w:rsidP="00F23496"/>
    <w:p w14:paraId="453BF305" w14:textId="77777777" w:rsidR="009807A0" w:rsidRDefault="009807A0" w:rsidP="00F23496"/>
    <w:p w14:paraId="6E748FB3" w14:textId="77777777" w:rsidR="00E17FB6" w:rsidRDefault="00E17FB6" w:rsidP="00F23496"/>
    <w:p w14:paraId="1C8D00E0" w14:textId="77777777" w:rsidR="000408FA" w:rsidRDefault="000408FA" w:rsidP="00F23496"/>
    <w:p w14:paraId="5F447449" w14:textId="77777777" w:rsidR="000408FA" w:rsidRDefault="000408FA" w:rsidP="00F23496"/>
    <w:p w14:paraId="5E8B20AB" w14:textId="31B35F4D" w:rsidR="000408FA" w:rsidRDefault="000408FA" w:rsidP="00F23496"/>
    <w:p w14:paraId="495BCADD" w14:textId="61825B79" w:rsidR="006C7C9B" w:rsidRDefault="006C7C9B" w:rsidP="00F23496"/>
    <w:p w14:paraId="60FC0CF8" w14:textId="408A6208" w:rsidR="006C7C9B" w:rsidRDefault="006C7C9B" w:rsidP="00F23496"/>
    <w:p w14:paraId="17DFA1E1" w14:textId="7951E776" w:rsidR="006C7C9B" w:rsidRDefault="006C7C9B" w:rsidP="00F23496"/>
    <w:p w14:paraId="562998F2" w14:textId="14DD5827" w:rsidR="006C7C9B" w:rsidRDefault="006C7C9B" w:rsidP="00F23496"/>
    <w:p w14:paraId="0A8B9AA6" w14:textId="28B89AE9" w:rsidR="006C7C9B" w:rsidRDefault="006C7C9B" w:rsidP="00F23496"/>
    <w:p w14:paraId="4D1BB6DC" w14:textId="3B42E413" w:rsidR="006C7C9B" w:rsidRDefault="006C7C9B" w:rsidP="00F23496"/>
    <w:p w14:paraId="103471B1" w14:textId="46FA3D09" w:rsidR="006C7C9B" w:rsidRDefault="006C7C9B" w:rsidP="00F23496"/>
    <w:p w14:paraId="090462C8" w14:textId="084E4456" w:rsidR="006C7C9B" w:rsidRDefault="006C7C9B" w:rsidP="00F23496"/>
    <w:p w14:paraId="3DA05B21" w14:textId="77777777" w:rsidR="006C7C9B" w:rsidRDefault="006C7C9B" w:rsidP="00F23496"/>
    <w:p w14:paraId="01FA8D27" w14:textId="77777777" w:rsidR="000408FA" w:rsidRDefault="000408FA" w:rsidP="00F23496"/>
    <w:p w14:paraId="51902C65" w14:textId="77777777" w:rsidR="008C6B12" w:rsidRDefault="008C6B12" w:rsidP="00F23496"/>
    <w:p w14:paraId="2771AC39" w14:textId="77777777" w:rsidR="00F16911" w:rsidRDefault="00F16911" w:rsidP="00F23496"/>
    <w:p w14:paraId="3739C37F" w14:textId="77777777" w:rsidR="00CF221F" w:rsidRDefault="00CF221F" w:rsidP="00F23496">
      <w:pPr>
        <w:rPr>
          <w:u w:val="single"/>
        </w:rPr>
      </w:pPr>
    </w:p>
    <w:p w14:paraId="2C9B61BB" w14:textId="77777777" w:rsidR="00CF221F" w:rsidRDefault="00CF221F" w:rsidP="00F23496">
      <w:pPr>
        <w:rPr>
          <w:u w:val="single"/>
        </w:rPr>
      </w:pPr>
    </w:p>
    <w:p w14:paraId="2366A460" w14:textId="77777777" w:rsidR="00CF221F" w:rsidRDefault="00CF221F" w:rsidP="00F23496">
      <w:pPr>
        <w:rPr>
          <w:u w:val="single"/>
        </w:rPr>
      </w:pPr>
    </w:p>
    <w:p w14:paraId="692AA17E" w14:textId="77777777" w:rsidR="00CF221F" w:rsidRDefault="00CF221F" w:rsidP="00F23496">
      <w:pPr>
        <w:rPr>
          <w:u w:val="single"/>
        </w:rPr>
      </w:pPr>
    </w:p>
    <w:p w14:paraId="5968E6AD" w14:textId="77777777" w:rsidR="00CF221F" w:rsidRDefault="00CF221F" w:rsidP="00F23496">
      <w:pPr>
        <w:rPr>
          <w:u w:val="single"/>
        </w:rPr>
      </w:pPr>
    </w:p>
    <w:p w14:paraId="793BD090" w14:textId="77777777" w:rsidR="00CF221F" w:rsidRDefault="00CF221F" w:rsidP="00F23496">
      <w:pPr>
        <w:rPr>
          <w:u w:val="single"/>
        </w:rPr>
      </w:pPr>
    </w:p>
    <w:p w14:paraId="20069AF3" w14:textId="77777777" w:rsidR="00CF221F" w:rsidRDefault="00CF221F" w:rsidP="00F23496">
      <w:pPr>
        <w:rPr>
          <w:u w:val="single"/>
        </w:rPr>
      </w:pPr>
    </w:p>
    <w:p w14:paraId="317DCD4B" w14:textId="77777777" w:rsidR="00CF221F" w:rsidRDefault="00CF221F" w:rsidP="00F23496">
      <w:pPr>
        <w:rPr>
          <w:u w:val="single"/>
        </w:rPr>
      </w:pPr>
    </w:p>
    <w:p w14:paraId="35DAC7D8" w14:textId="77777777" w:rsidR="00CF221F" w:rsidRDefault="00CF221F" w:rsidP="00F23496">
      <w:pPr>
        <w:rPr>
          <w:u w:val="single"/>
        </w:rPr>
      </w:pPr>
    </w:p>
    <w:p w14:paraId="786A5527" w14:textId="77777777" w:rsidR="00CF221F" w:rsidRDefault="00CF221F" w:rsidP="00F23496">
      <w:pPr>
        <w:rPr>
          <w:u w:val="single"/>
        </w:rPr>
      </w:pPr>
    </w:p>
    <w:p w14:paraId="3164442A" w14:textId="77777777" w:rsidR="00CF221F" w:rsidRDefault="00CF221F" w:rsidP="00F23496">
      <w:pPr>
        <w:rPr>
          <w:u w:val="single"/>
        </w:rPr>
      </w:pPr>
    </w:p>
    <w:p w14:paraId="4EE12EC0" w14:textId="77777777" w:rsidR="00CF221F" w:rsidRDefault="00CF221F" w:rsidP="00F23496">
      <w:pPr>
        <w:rPr>
          <w:u w:val="single"/>
        </w:rPr>
      </w:pPr>
    </w:p>
    <w:p w14:paraId="26DE90AF" w14:textId="77777777" w:rsidR="00CF221F" w:rsidRDefault="00CF221F" w:rsidP="00F23496">
      <w:pPr>
        <w:rPr>
          <w:u w:val="single"/>
        </w:rPr>
      </w:pPr>
    </w:p>
    <w:p w14:paraId="0807C404" w14:textId="77777777" w:rsidR="00CF221F" w:rsidRDefault="00CF221F" w:rsidP="00F23496">
      <w:pPr>
        <w:rPr>
          <w:u w:val="single"/>
        </w:rPr>
      </w:pPr>
    </w:p>
    <w:p w14:paraId="2BE0D5BE" w14:textId="77777777" w:rsidR="00CF221F" w:rsidRDefault="00CF221F" w:rsidP="00F23496">
      <w:pPr>
        <w:rPr>
          <w:u w:val="single"/>
        </w:rPr>
      </w:pPr>
    </w:p>
    <w:p w14:paraId="20614523" w14:textId="77777777" w:rsidR="00CF221F" w:rsidRDefault="00CF221F" w:rsidP="00F23496">
      <w:pPr>
        <w:rPr>
          <w:u w:val="single"/>
        </w:rPr>
      </w:pPr>
    </w:p>
    <w:p w14:paraId="594F4006" w14:textId="47F86C58" w:rsidR="00F23496" w:rsidRDefault="00F23496" w:rsidP="00F23496">
      <w:pPr>
        <w:rPr>
          <w:u w:val="single"/>
        </w:rPr>
      </w:pPr>
      <w:r w:rsidRPr="00F23496">
        <w:rPr>
          <w:u w:val="single"/>
        </w:rPr>
        <w:t>References</w:t>
      </w:r>
    </w:p>
    <w:p w14:paraId="4472AA01" w14:textId="000A93BD" w:rsidR="00F23496" w:rsidRDefault="00F23496" w:rsidP="00F23496">
      <w:r w:rsidRPr="00F23496">
        <w:t xml:space="preserve">Ministry of Justice (2022) </w:t>
      </w:r>
      <w:r w:rsidR="009F3A07">
        <w:t>Working in the Prison and Probation service. Available at:</w:t>
      </w:r>
      <w:r w:rsidR="007F2BD9" w:rsidRPr="007F2BD9">
        <w:t xml:space="preserve"> </w:t>
      </w:r>
      <w:hyperlink r:id="rId14" w:history="1">
        <w:r w:rsidR="007F2BD9" w:rsidRPr="00E429B5">
          <w:rPr>
            <w:rStyle w:val="Hyperlink"/>
          </w:rPr>
          <w:t>https://prisonjobs.blog.gov.uk/your-a-d-guide-on-prison-categories/</w:t>
        </w:r>
      </w:hyperlink>
      <w:r w:rsidR="007F2BD9">
        <w:t xml:space="preserve"> [Accessed 10</w:t>
      </w:r>
      <w:r w:rsidR="007F2BD9" w:rsidRPr="007F2BD9">
        <w:rPr>
          <w:vertAlign w:val="superscript"/>
        </w:rPr>
        <w:t>th</w:t>
      </w:r>
      <w:r w:rsidR="007F2BD9">
        <w:t xml:space="preserve"> March 2022]. </w:t>
      </w:r>
    </w:p>
    <w:p w14:paraId="6359F84D" w14:textId="0B133DEC" w:rsidR="00032DD3" w:rsidRDefault="00032DD3" w:rsidP="00906BF9">
      <w:proofErr w:type="spellStart"/>
      <w:r>
        <w:t>Grimwood</w:t>
      </w:r>
      <w:proofErr w:type="spellEnd"/>
      <w:r>
        <w:t>, G, G. (2015)</w:t>
      </w:r>
      <w:r w:rsidR="008564B5">
        <w:t xml:space="preserve"> </w:t>
      </w:r>
      <w:r w:rsidR="00906BF9" w:rsidRPr="00157E30">
        <w:rPr>
          <w:i/>
          <w:iCs/>
        </w:rPr>
        <w:t>Categorisation of prisoners in the UK</w:t>
      </w:r>
      <w:r w:rsidR="001435DB">
        <w:rPr>
          <w:i/>
          <w:iCs/>
        </w:rPr>
        <w:t xml:space="preserve">. </w:t>
      </w:r>
      <w:r w:rsidR="001B0FC6">
        <w:t xml:space="preserve"> </w:t>
      </w:r>
      <w:r w:rsidR="00EF7B3C">
        <w:t>Available at:</w:t>
      </w:r>
      <w:r w:rsidR="006E5E03" w:rsidRPr="006E5E03">
        <w:t xml:space="preserve"> </w:t>
      </w:r>
      <w:hyperlink r:id="rId15" w:history="1">
        <w:r w:rsidR="006E5E03" w:rsidRPr="00E429B5">
          <w:rPr>
            <w:rStyle w:val="Hyperlink"/>
          </w:rPr>
          <w:t>https://researchbriefings.files.parliament.uk/documents/CBP-7437/CBP-7437.pdf</w:t>
        </w:r>
      </w:hyperlink>
      <w:r w:rsidR="006E5E03">
        <w:t xml:space="preserve"> [Accessed 15th March 2022].</w:t>
      </w:r>
    </w:p>
    <w:p w14:paraId="188827A0" w14:textId="70AA3C8B" w:rsidR="000E5A61" w:rsidRDefault="000E5A61" w:rsidP="00906BF9">
      <w:r>
        <w:t xml:space="preserve">Ministry of Justice and </w:t>
      </w:r>
      <w:r w:rsidR="005812A3">
        <w:t>Prison Reform Trust</w:t>
      </w:r>
      <w:r w:rsidR="00164EF1">
        <w:t xml:space="preserve"> (2008)</w:t>
      </w:r>
      <w:r w:rsidR="00F659AE">
        <w:t xml:space="preserve"> </w:t>
      </w:r>
      <w:r w:rsidR="00F659AE" w:rsidRPr="00506855">
        <w:rPr>
          <w:i/>
          <w:iCs/>
        </w:rPr>
        <w:t>Prisoners Information Book</w:t>
      </w:r>
      <w:r w:rsidR="00506855">
        <w:rPr>
          <w:i/>
          <w:iCs/>
        </w:rPr>
        <w:t xml:space="preserve">. </w:t>
      </w:r>
      <w:r w:rsidR="00506855">
        <w:t>London</w:t>
      </w:r>
      <w:r w:rsidR="002462A8">
        <w:t>: Prison reform Trust</w:t>
      </w:r>
    </w:p>
    <w:p w14:paraId="2AD3A106" w14:textId="6DFB7B67" w:rsidR="0061056F" w:rsidRDefault="0061056F" w:rsidP="00906BF9">
      <w:r>
        <w:t xml:space="preserve">Beard, J. (2021) </w:t>
      </w:r>
      <w:r w:rsidR="00014A82">
        <w:t>‘</w:t>
      </w:r>
      <w:r w:rsidR="007A581B" w:rsidRPr="00976736">
        <w:t>The prison estate</w:t>
      </w:r>
      <w:r w:rsidR="00014A82" w:rsidRPr="00976736">
        <w:t>’</w:t>
      </w:r>
      <w:r w:rsidR="00014A82">
        <w:rPr>
          <w:i/>
          <w:iCs/>
        </w:rPr>
        <w:t>,</w:t>
      </w:r>
      <w:r w:rsidR="00976736">
        <w:rPr>
          <w:i/>
          <w:iCs/>
        </w:rPr>
        <w:t xml:space="preserve"> House of Commons</w:t>
      </w:r>
      <w:r w:rsidR="00917BFC">
        <w:rPr>
          <w:i/>
          <w:iCs/>
        </w:rPr>
        <w:t xml:space="preserve"> Library</w:t>
      </w:r>
      <w:r w:rsidR="00976736">
        <w:rPr>
          <w:i/>
          <w:iCs/>
        </w:rPr>
        <w:t xml:space="preserve">,  </w:t>
      </w:r>
      <w:r w:rsidR="00976736">
        <w:t>8</w:t>
      </w:r>
      <w:r w:rsidR="00976736" w:rsidRPr="00976736">
        <w:rPr>
          <w:vertAlign w:val="superscript"/>
        </w:rPr>
        <w:t>th</w:t>
      </w:r>
      <w:r w:rsidR="00976736">
        <w:t xml:space="preserve"> October</w:t>
      </w:r>
      <w:r w:rsidR="00461764">
        <w:rPr>
          <w:i/>
          <w:iCs/>
        </w:rPr>
        <w:t xml:space="preserve">. </w:t>
      </w:r>
      <w:r w:rsidR="00461764">
        <w:t>Available at:</w:t>
      </w:r>
      <w:r w:rsidR="00461764" w:rsidRPr="00461764">
        <w:t xml:space="preserve"> </w:t>
      </w:r>
      <w:hyperlink r:id="rId16" w:history="1">
        <w:r w:rsidR="00C31B39" w:rsidRPr="007F6858">
          <w:rPr>
            <w:rStyle w:val="Hyperlink"/>
          </w:rPr>
          <w:t>https://researchbriefings.files.parliament.uk/documents/SN05646/SN05646.pdf</w:t>
        </w:r>
      </w:hyperlink>
      <w:r w:rsidR="00C31B39">
        <w:t xml:space="preserve"> [Accessed 16th March 2022].</w:t>
      </w:r>
    </w:p>
    <w:p w14:paraId="275B24B5" w14:textId="3811B699" w:rsidR="00D37B8C" w:rsidRDefault="00D37B8C" w:rsidP="0067369F">
      <w:r>
        <w:t>House of Commons</w:t>
      </w:r>
      <w:r w:rsidR="00246C70">
        <w:t xml:space="preserve"> (2019) </w:t>
      </w:r>
      <w:r w:rsidR="0067369F" w:rsidRPr="00B405D7">
        <w:rPr>
          <w:i/>
          <w:iCs/>
        </w:rPr>
        <w:t>Prison population 2022: planning for the future</w:t>
      </w:r>
      <w:r w:rsidR="00B405D7">
        <w:rPr>
          <w:i/>
          <w:iCs/>
        </w:rPr>
        <w:t xml:space="preserve">. </w:t>
      </w:r>
      <w:r w:rsidR="003E026E">
        <w:t>Available at:</w:t>
      </w:r>
      <w:r w:rsidR="00984C31" w:rsidRPr="00984C31">
        <w:t xml:space="preserve"> </w:t>
      </w:r>
      <w:hyperlink r:id="rId17" w:history="1">
        <w:r w:rsidR="00984C31" w:rsidRPr="007F6858">
          <w:rPr>
            <w:rStyle w:val="Hyperlink"/>
          </w:rPr>
          <w:t>https://publications.parliament.uk/pa/cm201719/cmselect/cmjust/483/483.pdf</w:t>
        </w:r>
      </w:hyperlink>
      <w:r w:rsidR="00984C31">
        <w:t xml:space="preserve"> [Accessed 16th March 2022]. </w:t>
      </w:r>
    </w:p>
    <w:p w14:paraId="3F5A3518" w14:textId="01F1FBEB" w:rsidR="006E7FCD" w:rsidRDefault="006E7FCD" w:rsidP="00983606">
      <w:r>
        <w:t xml:space="preserve">Ministry of Justice (2022) </w:t>
      </w:r>
      <w:r w:rsidR="00983606" w:rsidRPr="00CC3E5F">
        <w:rPr>
          <w:i/>
          <w:iCs/>
        </w:rPr>
        <w:t>National statistics Offender management statistics quarterly: July to September 2021</w:t>
      </w:r>
      <w:r w:rsidR="00CC3E5F">
        <w:rPr>
          <w:i/>
          <w:iCs/>
        </w:rPr>
        <w:t xml:space="preserve">. </w:t>
      </w:r>
      <w:r w:rsidR="00CC3E5F">
        <w:t>Available at:</w:t>
      </w:r>
      <w:r w:rsidR="00A80E38" w:rsidRPr="00A80E38">
        <w:t xml:space="preserve"> </w:t>
      </w:r>
      <w:hyperlink r:id="rId18" w:history="1">
        <w:r w:rsidR="00A80E38" w:rsidRPr="007F6858">
          <w:rPr>
            <w:rStyle w:val="Hyperlink"/>
          </w:rPr>
          <w:t>https://www.gov.uk/government/statistics/offender-management-statistics-quarterly-july-to-september-2021/offender-management-statistics-quarterly-july-to-september-2021</w:t>
        </w:r>
      </w:hyperlink>
      <w:r w:rsidR="00A80E38">
        <w:t xml:space="preserve"> [Accessed 16th March 2022].</w:t>
      </w:r>
    </w:p>
    <w:p w14:paraId="62BD03E9" w14:textId="03D108DA" w:rsidR="005E416B" w:rsidRDefault="009B15FB" w:rsidP="00083906">
      <w:r>
        <w:t>Allen, G</w:t>
      </w:r>
      <w:r w:rsidR="00F4286F">
        <w:t xml:space="preserve">., </w:t>
      </w:r>
      <w:proofErr w:type="spellStart"/>
      <w:r w:rsidR="00F4286F">
        <w:t>Audickas</w:t>
      </w:r>
      <w:proofErr w:type="spellEnd"/>
      <w:r w:rsidR="00F4286F">
        <w:t xml:space="preserve">, L. and Watson, C. (2017) </w:t>
      </w:r>
      <w:r w:rsidR="00083906" w:rsidRPr="00AB11CD">
        <w:rPr>
          <w:i/>
          <w:iCs/>
        </w:rPr>
        <w:t>Prisons Statistics, England and Wales</w:t>
      </w:r>
      <w:r w:rsidR="00AB11CD">
        <w:rPr>
          <w:i/>
          <w:iCs/>
        </w:rPr>
        <w:t xml:space="preserve">. </w:t>
      </w:r>
      <w:r w:rsidR="00AB11CD">
        <w:t>Available at:</w:t>
      </w:r>
      <w:r w:rsidR="00AB11CD" w:rsidRPr="00AB11CD">
        <w:t xml:space="preserve"> </w:t>
      </w:r>
      <w:hyperlink r:id="rId19" w:history="1">
        <w:r w:rsidR="00AB11CD" w:rsidRPr="007F6858">
          <w:rPr>
            <w:rStyle w:val="Hyperlink"/>
          </w:rPr>
          <w:t>https://researchbriefings.files.parliament.uk/documents/CBP-8161/CBP-8161.pdf</w:t>
        </w:r>
      </w:hyperlink>
      <w:r w:rsidR="00AB11CD">
        <w:t xml:space="preserve"> [Accessed 16th March 2022]. </w:t>
      </w:r>
    </w:p>
    <w:p w14:paraId="285EB47D" w14:textId="3E598E18" w:rsidR="000C073C" w:rsidRDefault="000C073C" w:rsidP="00083906">
      <w:r>
        <w:t xml:space="preserve">Sturge, G. (2021) </w:t>
      </w:r>
      <w:r w:rsidR="00AC6DDD">
        <w:t>‘</w:t>
      </w:r>
      <w:r w:rsidR="00AC6DDD" w:rsidRPr="00AC6DDD">
        <w:t>UK Prison Population Statistics</w:t>
      </w:r>
      <w:r w:rsidR="00AC6DDD">
        <w:t xml:space="preserve">’, </w:t>
      </w:r>
      <w:r w:rsidR="00AC6DDD">
        <w:rPr>
          <w:i/>
          <w:iCs/>
        </w:rPr>
        <w:t xml:space="preserve">House of Commons Library, </w:t>
      </w:r>
      <w:r w:rsidR="00AC6DDD">
        <w:t>29</w:t>
      </w:r>
      <w:r w:rsidR="00AC6DDD" w:rsidRPr="00AC6DDD">
        <w:rPr>
          <w:vertAlign w:val="superscript"/>
        </w:rPr>
        <w:t>th</w:t>
      </w:r>
      <w:r w:rsidR="00AC6DDD">
        <w:t xml:space="preserve"> October. Available at:</w:t>
      </w:r>
      <w:r w:rsidR="00342817" w:rsidRPr="00342817">
        <w:t xml:space="preserve"> </w:t>
      </w:r>
      <w:hyperlink r:id="rId20" w:anchor=":~:text=To%20put%20the%20prison%20population%20in%20context%2C%20it,and%2096%20per%20100%2C000%20in%20Northern%20Ireland%20%282018%2F19%29.5" w:history="1">
        <w:r w:rsidR="00342817" w:rsidRPr="00ED5C61">
          <w:rPr>
            <w:rStyle w:val="Hyperlink"/>
          </w:rPr>
          <w:t>https://researchbriefings.files.parliament.uk/documents/SN04334/SN04334.pdf#:~:text=To%20put%20the%20prison%20population%20in%20context%2C%20it,and%20</w:t>
        </w:r>
        <w:r w:rsidR="00342817" w:rsidRPr="00ED5C61">
          <w:rPr>
            <w:rStyle w:val="Hyperlink"/>
          </w:rPr>
          <w:lastRenderedPageBreak/>
          <w:t>96%20per%20100%2C000%20in%20Northern%20Ireland%20%282018%2F19%29.5</w:t>
        </w:r>
      </w:hyperlink>
      <w:r w:rsidR="00342817">
        <w:t xml:space="preserve"> [Accessed 16</w:t>
      </w:r>
      <w:r w:rsidR="00342817" w:rsidRPr="00342817">
        <w:rPr>
          <w:vertAlign w:val="superscript"/>
        </w:rPr>
        <w:t>th</w:t>
      </w:r>
      <w:r w:rsidR="00342817">
        <w:t xml:space="preserve"> March 2022].</w:t>
      </w:r>
    </w:p>
    <w:p w14:paraId="05DCCECC" w14:textId="72E873A9" w:rsidR="008553DE" w:rsidRDefault="008553DE" w:rsidP="00083906">
      <w:r>
        <w:t xml:space="preserve">Prison Guide (2021) </w:t>
      </w:r>
      <w:r w:rsidR="00624B9B" w:rsidRPr="00624B9B">
        <w:rPr>
          <w:i/>
          <w:iCs/>
        </w:rPr>
        <w:t>Prisons UK – List of all UK Prisons</w:t>
      </w:r>
      <w:r w:rsidR="00624B9B">
        <w:rPr>
          <w:i/>
          <w:iCs/>
        </w:rPr>
        <w:t xml:space="preserve">. </w:t>
      </w:r>
      <w:r w:rsidR="00624B9B">
        <w:t>Available at:</w:t>
      </w:r>
      <w:r w:rsidR="00AA1850" w:rsidRPr="00AA1850">
        <w:t xml:space="preserve"> </w:t>
      </w:r>
      <w:hyperlink r:id="rId21" w:history="1">
        <w:r w:rsidR="00AA1850" w:rsidRPr="00ED5C61">
          <w:rPr>
            <w:rStyle w:val="Hyperlink"/>
          </w:rPr>
          <w:t>https://prisonguide.co.uk/prisons-uk/</w:t>
        </w:r>
      </w:hyperlink>
      <w:r w:rsidR="00AA1850">
        <w:t xml:space="preserve"> [Accessed 16</w:t>
      </w:r>
      <w:r w:rsidR="00AA1850" w:rsidRPr="00AA1850">
        <w:rPr>
          <w:vertAlign w:val="superscript"/>
        </w:rPr>
        <w:t>th</w:t>
      </w:r>
      <w:r w:rsidR="00AA1850">
        <w:t xml:space="preserve"> March 2022]. </w:t>
      </w:r>
    </w:p>
    <w:p w14:paraId="760D2294" w14:textId="356410B0" w:rsidR="002260A2" w:rsidRDefault="002260A2" w:rsidP="00083906">
      <w:r>
        <w:t xml:space="preserve">Eurostat (2021) </w:t>
      </w:r>
      <w:r w:rsidRPr="002260A2">
        <w:rPr>
          <w:i/>
          <w:iCs/>
        </w:rPr>
        <w:t>Prison population</w:t>
      </w:r>
      <w:r>
        <w:rPr>
          <w:i/>
          <w:iCs/>
        </w:rPr>
        <w:t xml:space="preserve">. </w:t>
      </w:r>
      <w:r>
        <w:t>Available at:</w:t>
      </w:r>
      <w:r w:rsidR="00246D70" w:rsidRPr="00246D70">
        <w:t xml:space="preserve"> </w:t>
      </w:r>
      <w:hyperlink r:id="rId22" w:history="1">
        <w:r w:rsidR="00246D70" w:rsidRPr="00ED5C61">
          <w:rPr>
            <w:rStyle w:val="Hyperlink"/>
          </w:rPr>
          <w:t>https://ec.europa.eu/eurostat/databrowser/view/crim_pris_pop/default/line?lang=en</w:t>
        </w:r>
      </w:hyperlink>
      <w:r w:rsidR="00246D70">
        <w:t xml:space="preserve"> [Accessed 16</w:t>
      </w:r>
      <w:r w:rsidR="00246D70" w:rsidRPr="00246D70">
        <w:rPr>
          <w:vertAlign w:val="superscript"/>
        </w:rPr>
        <w:t>th</w:t>
      </w:r>
      <w:r w:rsidR="00246D70">
        <w:t xml:space="preserve"> March 2022]. </w:t>
      </w:r>
    </w:p>
    <w:p w14:paraId="13B289B6" w14:textId="5032CFD9" w:rsidR="004041CD" w:rsidRDefault="004041CD" w:rsidP="00083906">
      <w:r>
        <w:t xml:space="preserve">Sturge, </w:t>
      </w:r>
      <w:r w:rsidR="00E80787">
        <w:t xml:space="preserve">G. and </w:t>
      </w:r>
      <w:proofErr w:type="spellStart"/>
      <w:r w:rsidR="00E80787" w:rsidRPr="00E80787">
        <w:t>Tunnicliffe</w:t>
      </w:r>
      <w:proofErr w:type="spellEnd"/>
      <w:r w:rsidR="00E80787">
        <w:t>, R. (2021) ‘</w:t>
      </w:r>
      <w:r w:rsidR="00E80787" w:rsidRPr="00E80787">
        <w:t>UK Prison Population Statistics</w:t>
      </w:r>
      <w:r w:rsidR="00E80787">
        <w:t xml:space="preserve">’, </w:t>
      </w:r>
      <w:r w:rsidR="00E80787" w:rsidRPr="00D7030E">
        <w:rPr>
          <w:i/>
          <w:iCs/>
        </w:rPr>
        <w:t>UK Par</w:t>
      </w:r>
      <w:r w:rsidR="00D7030E" w:rsidRPr="00D7030E">
        <w:rPr>
          <w:i/>
          <w:iCs/>
        </w:rPr>
        <w:t>liament</w:t>
      </w:r>
      <w:r w:rsidR="00D7030E">
        <w:rPr>
          <w:i/>
          <w:iCs/>
        </w:rPr>
        <w:t xml:space="preserve">, </w:t>
      </w:r>
      <w:r w:rsidR="00D7030E">
        <w:t>29</w:t>
      </w:r>
      <w:r w:rsidR="00D7030E" w:rsidRPr="00D7030E">
        <w:rPr>
          <w:vertAlign w:val="superscript"/>
        </w:rPr>
        <w:t>th</w:t>
      </w:r>
      <w:r w:rsidR="00D7030E">
        <w:t xml:space="preserve"> October. Available at:</w:t>
      </w:r>
      <w:r w:rsidR="006E689E" w:rsidRPr="006E689E">
        <w:t xml:space="preserve"> </w:t>
      </w:r>
      <w:hyperlink r:id="rId23" w:anchor=":~:text=1%2079%2C453%20in%20England%20and%20Wales%2C%202%207%2C004,Ireland%20%28these%20at%20the%20end%20of%20June%202019%29" w:history="1">
        <w:r w:rsidR="006E689E" w:rsidRPr="00052838">
          <w:rPr>
            <w:rStyle w:val="Hyperlink"/>
          </w:rPr>
          <w:t>https://commonslibrary.parliament.uk/research-briefings/sn04334/#:~:text=1%2079%2C453%20in%20England%20and%20Wales%2C%202%207%2C004,Ireland%20%28these%20at%20the%20end%20of%20June%202019%29</w:t>
        </w:r>
      </w:hyperlink>
      <w:r w:rsidR="006E689E" w:rsidRPr="006E689E">
        <w:t>.</w:t>
      </w:r>
      <w:r w:rsidR="006E689E">
        <w:t xml:space="preserve"> [Accessed 18</w:t>
      </w:r>
      <w:r w:rsidR="006E689E" w:rsidRPr="006E689E">
        <w:rPr>
          <w:vertAlign w:val="superscript"/>
        </w:rPr>
        <w:t>th</w:t>
      </w:r>
      <w:r w:rsidR="006E689E">
        <w:t xml:space="preserve"> March 2022]. </w:t>
      </w:r>
    </w:p>
    <w:p w14:paraId="08AE029B" w14:textId="77777777" w:rsidR="00A96ECA" w:rsidRPr="00A96ECA" w:rsidRDefault="00A96ECA" w:rsidP="00A96ECA"/>
    <w:p w14:paraId="01F316C5" w14:textId="30D29F4A" w:rsidR="00AB11CD" w:rsidRDefault="00A96ECA" w:rsidP="00A96ECA">
      <w:r w:rsidRPr="00A96ECA">
        <w:t>Ministry of Justice, HM Prison Service</w:t>
      </w:r>
      <w:r>
        <w:t xml:space="preserve"> </w:t>
      </w:r>
      <w:r w:rsidRPr="00A96ECA">
        <w:t>and Her Majesty’s Prison and Probation Service</w:t>
      </w:r>
      <w:r w:rsidR="00C317AB">
        <w:t xml:space="preserve"> (202</w:t>
      </w:r>
      <w:r w:rsidR="00A57A79">
        <w:t xml:space="preserve">0) </w:t>
      </w:r>
      <w:r w:rsidR="00D05A45" w:rsidRPr="00D05A45">
        <w:rPr>
          <w:i/>
          <w:iCs/>
        </w:rPr>
        <w:t>Prison population figures: 2020</w:t>
      </w:r>
      <w:r w:rsidR="00D05A45">
        <w:rPr>
          <w:i/>
          <w:iCs/>
        </w:rPr>
        <w:t xml:space="preserve">. </w:t>
      </w:r>
      <w:r w:rsidR="00D05A45">
        <w:t>Available at:</w:t>
      </w:r>
      <w:r w:rsidR="00D05A45" w:rsidRPr="00D05A45">
        <w:t xml:space="preserve"> </w:t>
      </w:r>
      <w:hyperlink r:id="rId24" w:history="1">
        <w:r w:rsidR="00D05A45" w:rsidRPr="00052838">
          <w:rPr>
            <w:rStyle w:val="Hyperlink"/>
          </w:rPr>
          <w:t>https://www.gov.uk/government/statistics/prison-population-figures-2020</w:t>
        </w:r>
      </w:hyperlink>
      <w:r w:rsidR="00D05A45">
        <w:t xml:space="preserve"> [Accessed 18th March 2022]. </w:t>
      </w:r>
    </w:p>
    <w:p w14:paraId="17073289" w14:textId="320D0955" w:rsidR="00FD2002" w:rsidRDefault="00FD2002" w:rsidP="00A96ECA">
      <w:r>
        <w:t xml:space="preserve">UK Research and Innovation (2022) </w:t>
      </w:r>
      <w:r w:rsidR="00647675" w:rsidRPr="00647675">
        <w:rPr>
          <w:i/>
          <w:iCs/>
        </w:rPr>
        <w:t>Breaking the Cycle? Prison Visitation and Recidivism in the UK.</w:t>
      </w:r>
      <w:r w:rsidR="00647675">
        <w:rPr>
          <w:i/>
          <w:iCs/>
        </w:rPr>
        <w:t xml:space="preserve"> </w:t>
      </w:r>
      <w:r w:rsidR="00647675">
        <w:t>Available at:</w:t>
      </w:r>
      <w:r w:rsidR="00805B75" w:rsidRPr="00805B75">
        <w:t xml:space="preserve"> </w:t>
      </w:r>
      <w:hyperlink r:id="rId25" w:anchor=":~:text=Reoffending%20or%20recidivism%20is%20key%20to%20the%20operation,release%2C%20and%2039.3%25%20within%20the%20first%20twelve%20months" w:history="1">
        <w:r w:rsidR="00805B75" w:rsidRPr="00C4039D">
          <w:rPr>
            <w:rStyle w:val="Hyperlink"/>
          </w:rPr>
          <w:t>https://gtr.ukri.org/projects?ref=ES%2FK002023%2F1#:~:text=Reoffending%20or%20recidivism%20is%20key%20to%20the%20operation,release%2C%20and%2039.3%25%20within%20the%20first%20twelve%20months</w:t>
        </w:r>
      </w:hyperlink>
      <w:r w:rsidR="00805B75" w:rsidRPr="00805B75">
        <w:t>.</w:t>
      </w:r>
      <w:r w:rsidR="00805B75">
        <w:t xml:space="preserve"> [Accessed 22</w:t>
      </w:r>
      <w:r w:rsidR="00805B75" w:rsidRPr="00805B75">
        <w:rPr>
          <w:vertAlign w:val="superscript"/>
        </w:rPr>
        <w:t>nd</w:t>
      </w:r>
      <w:r w:rsidR="00805B75">
        <w:t xml:space="preserve"> March 2022]. </w:t>
      </w:r>
    </w:p>
    <w:p w14:paraId="744EE3C9" w14:textId="375001CA" w:rsidR="004767A0" w:rsidRDefault="004767A0" w:rsidP="00A96ECA">
      <w:r>
        <w:t xml:space="preserve">Ministry of Justice (2022) </w:t>
      </w:r>
      <w:r w:rsidR="00BA425D" w:rsidRPr="00BA425D">
        <w:rPr>
          <w:i/>
          <w:iCs/>
        </w:rPr>
        <w:t>Proven reoffending statistics: January to March 2020</w:t>
      </w:r>
      <w:r w:rsidR="00BA425D">
        <w:rPr>
          <w:i/>
          <w:iCs/>
        </w:rPr>
        <w:t xml:space="preserve">. </w:t>
      </w:r>
      <w:r w:rsidR="00BA425D">
        <w:t xml:space="preserve">Available at: </w:t>
      </w:r>
      <w:hyperlink r:id="rId26" w:history="1">
        <w:r w:rsidR="003F2FBF" w:rsidRPr="00C4039D">
          <w:rPr>
            <w:rStyle w:val="Hyperlink"/>
          </w:rPr>
          <w:t>https://www.gov.uk/government/statistics/proven-reoffending-statistics-january-to-march-2020/proven-reoffending-statistics-january-to-march-2020</w:t>
        </w:r>
      </w:hyperlink>
      <w:r w:rsidR="003F2FBF">
        <w:t xml:space="preserve"> [accessed 22nd March 2022].</w:t>
      </w:r>
    </w:p>
    <w:p w14:paraId="1E4D4AA9" w14:textId="2B58F1CD" w:rsidR="00D5211F" w:rsidRDefault="00D5211F" w:rsidP="00F36379">
      <w:r>
        <w:t xml:space="preserve">Ministry of Justice (2013) </w:t>
      </w:r>
      <w:r w:rsidR="00F36379" w:rsidRPr="00F36379">
        <w:rPr>
          <w:i/>
          <w:iCs/>
        </w:rPr>
        <w:t>The factors associated with proven re-offending following release from prison: findings from Waves 1 to 3 of SPCR</w:t>
      </w:r>
      <w:r w:rsidR="00F36379">
        <w:rPr>
          <w:i/>
          <w:iCs/>
        </w:rPr>
        <w:t xml:space="preserve">. </w:t>
      </w:r>
      <w:r w:rsidR="00F36379">
        <w:t>Available at:</w:t>
      </w:r>
      <w:r w:rsidR="00AB4CEF" w:rsidRPr="00AB4CEF">
        <w:t xml:space="preserve"> </w:t>
      </w:r>
      <w:hyperlink r:id="rId27" w:history="1">
        <w:r w:rsidR="00AB4CEF" w:rsidRPr="00147659">
          <w:rPr>
            <w:rStyle w:val="Hyperlink"/>
          </w:rPr>
          <w:t>https://assets.publishing.service.gov.uk/government/uploads/system/uploads/attachment_data/file/491119/re-offending-release-waves-1-3-spcr-findings.pdf</w:t>
        </w:r>
      </w:hyperlink>
      <w:r w:rsidR="00AB4CEF">
        <w:t xml:space="preserve"> [Accessed 4th April 2022]. </w:t>
      </w:r>
    </w:p>
    <w:p w14:paraId="18D6CC8E" w14:textId="7D28E245" w:rsidR="007373E7" w:rsidRPr="007373E7" w:rsidRDefault="00915FDD" w:rsidP="00F36379">
      <w:pPr>
        <w:rPr>
          <w:i/>
          <w:iCs/>
        </w:rPr>
      </w:pPr>
      <w:proofErr w:type="spellStart"/>
      <w:r>
        <w:t>Jewkes</w:t>
      </w:r>
      <w:proofErr w:type="spellEnd"/>
      <w:r>
        <w:t>, Y</w:t>
      </w:r>
      <w:r w:rsidR="005C691D">
        <w:t>. (2007)</w:t>
      </w:r>
      <w:r w:rsidR="00A33868">
        <w:t xml:space="preserve"> </w:t>
      </w:r>
      <w:r w:rsidR="00A33868" w:rsidRPr="00A33868">
        <w:rPr>
          <w:i/>
          <w:iCs/>
        </w:rPr>
        <w:t>Women in Prison</w:t>
      </w:r>
      <w:r w:rsidR="002C6704">
        <w:rPr>
          <w:i/>
          <w:iCs/>
        </w:rPr>
        <w:t xml:space="preserve">. </w:t>
      </w:r>
      <w:r w:rsidR="004C31A1" w:rsidRPr="00393EA6">
        <w:t xml:space="preserve">USA and Canada: </w:t>
      </w:r>
      <w:r w:rsidR="00393EA6" w:rsidRPr="00393EA6">
        <w:t>Willian Publishing</w:t>
      </w:r>
      <w:r w:rsidR="007373E7">
        <w:rPr>
          <w:i/>
          <w:iCs/>
        </w:rPr>
        <w:t>.</w:t>
      </w:r>
    </w:p>
    <w:p w14:paraId="2C61B716" w14:textId="19CBC3FD" w:rsidR="00E069E2" w:rsidRDefault="00E069E2" w:rsidP="00F36379">
      <w:r>
        <w:t xml:space="preserve">Criminal Justice Alliance (2016) </w:t>
      </w:r>
      <w:r w:rsidR="00483B90" w:rsidRPr="00483B90">
        <w:rPr>
          <w:i/>
          <w:iCs/>
        </w:rPr>
        <w:t>WOMEN IN PRISON IN ENGLAND &amp; WALES</w:t>
      </w:r>
      <w:r w:rsidR="00483B90">
        <w:rPr>
          <w:i/>
          <w:iCs/>
        </w:rPr>
        <w:t xml:space="preserve">. </w:t>
      </w:r>
      <w:r w:rsidR="00483B90">
        <w:t xml:space="preserve">Available at: </w:t>
      </w:r>
      <w:hyperlink r:id="rId28" w:history="1">
        <w:r w:rsidR="00483B90" w:rsidRPr="005F1464">
          <w:rPr>
            <w:rStyle w:val="Hyperlink"/>
          </w:rPr>
          <w:t>https://www.criminaljusticealliance.org/wp-content/uploads/Women-in-Prison-in-EW-Factsheet.pdf</w:t>
        </w:r>
      </w:hyperlink>
      <w:r w:rsidR="00483B90">
        <w:t xml:space="preserve"> [Accessed 5th April 2022]. </w:t>
      </w:r>
    </w:p>
    <w:p w14:paraId="77053AB0" w14:textId="205C7F96" w:rsidR="003346B1" w:rsidRDefault="003346B1" w:rsidP="00F36379">
      <w:r>
        <w:t xml:space="preserve">Belli, </w:t>
      </w:r>
      <w:r w:rsidR="00E136F0">
        <w:t>E. (2022) ‘</w:t>
      </w:r>
      <w:r w:rsidR="00E136F0" w:rsidRPr="00E136F0">
        <w:t>Prison: Locking up women does not work, charity warns</w:t>
      </w:r>
      <w:r w:rsidR="00E136F0">
        <w:t xml:space="preserve">’, </w:t>
      </w:r>
      <w:r w:rsidR="00E136F0" w:rsidRPr="00C5775F">
        <w:rPr>
          <w:i/>
          <w:iCs/>
        </w:rPr>
        <w:t>BBC NEWS,</w:t>
      </w:r>
      <w:r w:rsidR="00E136F0">
        <w:t xml:space="preserve"> </w:t>
      </w:r>
      <w:r w:rsidR="00C5775F">
        <w:t>3</w:t>
      </w:r>
      <w:r w:rsidR="00C5775F" w:rsidRPr="00C5775F">
        <w:rPr>
          <w:vertAlign w:val="superscript"/>
        </w:rPr>
        <w:t>rd</w:t>
      </w:r>
      <w:r w:rsidR="00C5775F">
        <w:t xml:space="preserve"> April. Available at:</w:t>
      </w:r>
      <w:r w:rsidR="00C5775F" w:rsidRPr="00C5775F">
        <w:t xml:space="preserve"> </w:t>
      </w:r>
      <w:hyperlink r:id="rId29" w:anchor=":~:text=There%20are%20no%20female%20prisons%20in%20Wales%20so,risk%20of%20losing%20their%20home%2C%20said%20Mr%20Borja" w:history="1">
        <w:r w:rsidR="00C5775F" w:rsidRPr="005F1464">
          <w:rPr>
            <w:rStyle w:val="Hyperlink"/>
          </w:rPr>
          <w:t>https://www.bbc.co.uk/news/uk-wales-60959611#:~:text=There%20are%20no%20female%20prisons%20in%20Wales%20so,risk%20of%20losing%20their%20home%2C%20said%20Mr%20Borja</w:t>
        </w:r>
      </w:hyperlink>
      <w:r w:rsidR="00C5775F" w:rsidRPr="00C5775F">
        <w:t>.</w:t>
      </w:r>
      <w:r w:rsidR="00C5775F">
        <w:t xml:space="preserve"> [Accessed 5</w:t>
      </w:r>
      <w:r w:rsidR="00C5775F" w:rsidRPr="00C5775F">
        <w:rPr>
          <w:vertAlign w:val="superscript"/>
        </w:rPr>
        <w:t>th</w:t>
      </w:r>
      <w:r w:rsidR="00C5775F">
        <w:t xml:space="preserve"> April 2022].</w:t>
      </w:r>
    </w:p>
    <w:p w14:paraId="0110FFDE" w14:textId="7E34825A" w:rsidR="005557D9" w:rsidRDefault="005557D9" w:rsidP="00F36379">
      <w:r>
        <w:lastRenderedPageBreak/>
        <w:t xml:space="preserve">Clean Break (2022) </w:t>
      </w:r>
      <w:r w:rsidR="001D635E" w:rsidRPr="001D635E">
        <w:rPr>
          <w:i/>
          <w:iCs/>
        </w:rPr>
        <w:t>There are no women’s prisons in Wales. What does this mean for Welsh women?</w:t>
      </w:r>
      <w:r w:rsidR="001D635E">
        <w:rPr>
          <w:i/>
          <w:iCs/>
        </w:rPr>
        <w:t xml:space="preserve">. </w:t>
      </w:r>
      <w:r w:rsidR="001D635E">
        <w:t>Available at:</w:t>
      </w:r>
      <w:r w:rsidR="00312FAF" w:rsidRPr="00312FAF">
        <w:t xml:space="preserve"> </w:t>
      </w:r>
      <w:hyperlink r:id="rId30" w:history="1">
        <w:r w:rsidR="00312FAF" w:rsidRPr="005F1464">
          <w:rPr>
            <w:rStyle w:val="Hyperlink"/>
          </w:rPr>
          <w:t>https://www.cleanbreak.org.uk/news/blog-womens-prisons-wales/</w:t>
        </w:r>
      </w:hyperlink>
      <w:r w:rsidR="00312FAF">
        <w:t xml:space="preserve"> [Accessed 5</w:t>
      </w:r>
      <w:r w:rsidR="00312FAF" w:rsidRPr="00312FAF">
        <w:rPr>
          <w:vertAlign w:val="superscript"/>
        </w:rPr>
        <w:t>th</w:t>
      </w:r>
      <w:r w:rsidR="00312FAF">
        <w:t xml:space="preserve"> April 2022]. </w:t>
      </w:r>
    </w:p>
    <w:p w14:paraId="1ED070D6" w14:textId="7B7C3E70" w:rsidR="00A83D76" w:rsidRDefault="00A83D76" w:rsidP="008D3C32">
      <w:r>
        <w:t xml:space="preserve">Prison Reform Trust (2019) </w:t>
      </w:r>
      <w:r w:rsidR="008D3C32" w:rsidRPr="008D3C32">
        <w:rPr>
          <w:i/>
          <w:iCs/>
        </w:rPr>
        <w:t>Why focus on reducing women’s imprisonment? England and Wales Fact Sheet</w:t>
      </w:r>
      <w:r w:rsidR="008D3C32">
        <w:rPr>
          <w:i/>
          <w:iCs/>
        </w:rPr>
        <w:t xml:space="preserve">. </w:t>
      </w:r>
      <w:r w:rsidR="008D3C32">
        <w:t xml:space="preserve">Available at: </w:t>
      </w:r>
      <w:hyperlink r:id="rId31" w:history="1">
        <w:r w:rsidR="00565BB6" w:rsidRPr="00C41665">
          <w:rPr>
            <w:rStyle w:val="Hyperlink"/>
          </w:rPr>
          <w:t>http://www.prisonreformtrust.org.uk/Portals/0/Why%20Women%20England%20and%20Wales.pdf</w:t>
        </w:r>
      </w:hyperlink>
      <w:r w:rsidR="00565BB6">
        <w:t xml:space="preserve"> [Accessed 7</w:t>
      </w:r>
      <w:r w:rsidR="00565BB6" w:rsidRPr="00565BB6">
        <w:rPr>
          <w:vertAlign w:val="superscript"/>
        </w:rPr>
        <w:t>th</w:t>
      </w:r>
      <w:r w:rsidR="00565BB6">
        <w:t xml:space="preserve"> April 2022]. </w:t>
      </w:r>
    </w:p>
    <w:p w14:paraId="73FFE27E" w14:textId="39E691C5" w:rsidR="003D14EA" w:rsidRDefault="003D14EA" w:rsidP="008D3C32">
      <w:r>
        <w:t xml:space="preserve">Webster, </w:t>
      </w:r>
      <w:r w:rsidR="006B3B0D">
        <w:t>R. (2016) ‘</w:t>
      </w:r>
      <w:r w:rsidR="006B3B0D" w:rsidRPr="006B3B0D">
        <w:t>8/10 Women Prisoners Have Committed A Non-Violent Offence</w:t>
      </w:r>
      <w:r w:rsidR="006B3B0D">
        <w:t xml:space="preserve">’, </w:t>
      </w:r>
      <w:r w:rsidR="006B3B0D" w:rsidRPr="006B3B0D">
        <w:rPr>
          <w:i/>
          <w:iCs/>
        </w:rPr>
        <w:t>Russel Webster</w:t>
      </w:r>
      <w:r w:rsidR="006B3B0D">
        <w:rPr>
          <w:i/>
          <w:iCs/>
        </w:rPr>
        <w:t xml:space="preserve">, </w:t>
      </w:r>
      <w:r w:rsidR="006B3B0D">
        <w:t>12</w:t>
      </w:r>
      <w:r w:rsidR="006B3B0D" w:rsidRPr="006B3B0D">
        <w:rPr>
          <w:vertAlign w:val="superscript"/>
        </w:rPr>
        <w:t>th</w:t>
      </w:r>
      <w:r w:rsidR="006B3B0D">
        <w:t xml:space="preserve"> March. Available at:</w:t>
      </w:r>
      <w:r w:rsidR="00FB095C" w:rsidRPr="00FB095C">
        <w:t xml:space="preserve"> </w:t>
      </w:r>
      <w:hyperlink r:id="rId32" w:history="1">
        <w:r w:rsidR="00FB095C" w:rsidRPr="00C41665">
          <w:rPr>
            <w:rStyle w:val="Hyperlink"/>
          </w:rPr>
          <w:t>https://www.russellwebster.com/810-women-prisoners-have-committed-a-non-violent-offence/</w:t>
        </w:r>
      </w:hyperlink>
      <w:r w:rsidR="00FB095C">
        <w:t xml:space="preserve"> [Accessed 7</w:t>
      </w:r>
      <w:r w:rsidR="00FB095C" w:rsidRPr="00FB095C">
        <w:rPr>
          <w:vertAlign w:val="superscript"/>
        </w:rPr>
        <w:t>th</w:t>
      </w:r>
      <w:r w:rsidR="00FB095C">
        <w:t xml:space="preserve"> April 2022]. </w:t>
      </w:r>
    </w:p>
    <w:p w14:paraId="188E2BA0" w14:textId="6B317D24" w:rsidR="00CD38C9" w:rsidRDefault="00CD38C9" w:rsidP="008D3C32">
      <w:r>
        <w:t>Wright, E. (2017) ‘</w:t>
      </w:r>
      <w:r w:rsidR="00EE1C2C" w:rsidRPr="00EE1C2C">
        <w:t>Overview of violent crime and sexual offences</w:t>
      </w:r>
      <w:r w:rsidR="00EE1C2C">
        <w:t xml:space="preserve">’, </w:t>
      </w:r>
      <w:r w:rsidR="00EE1C2C" w:rsidRPr="00EE1C2C">
        <w:rPr>
          <w:i/>
          <w:iCs/>
        </w:rPr>
        <w:t xml:space="preserve">Office for National </w:t>
      </w:r>
      <w:r w:rsidR="00EE1C2C">
        <w:rPr>
          <w:i/>
          <w:iCs/>
        </w:rPr>
        <w:t>S</w:t>
      </w:r>
      <w:r w:rsidR="00EE1C2C" w:rsidRPr="00EE1C2C">
        <w:rPr>
          <w:i/>
          <w:iCs/>
        </w:rPr>
        <w:t>tatistics</w:t>
      </w:r>
      <w:r w:rsidR="00EE1C2C">
        <w:rPr>
          <w:i/>
          <w:iCs/>
        </w:rPr>
        <w:t xml:space="preserve">, </w:t>
      </w:r>
      <w:r w:rsidR="00506931">
        <w:t>9</w:t>
      </w:r>
      <w:r w:rsidR="00506931" w:rsidRPr="00506931">
        <w:rPr>
          <w:vertAlign w:val="superscript"/>
        </w:rPr>
        <w:t>th</w:t>
      </w:r>
      <w:r w:rsidR="00506931">
        <w:t xml:space="preserve"> February. Available at:</w:t>
      </w:r>
      <w:r w:rsidR="00506931" w:rsidRPr="00506931">
        <w:t xml:space="preserve"> </w:t>
      </w:r>
      <w:hyperlink r:id="rId33" w:history="1">
        <w:r w:rsidR="00506931" w:rsidRPr="00C41665">
          <w:rPr>
            <w:rStyle w:val="Hyperlink"/>
          </w:rPr>
          <w:t>https://www.ons.gov.uk/peoplepopulationandcommunity/crimeandjustice/compendium/focusonviolentcrimeandsexualoffences/yearendingmarch2016/overviewofviolentcrimeandsexualoffences</w:t>
        </w:r>
      </w:hyperlink>
      <w:r w:rsidR="00506931">
        <w:t xml:space="preserve"> [Accessed 7th April 2022]. </w:t>
      </w:r>
    </w:p>
    <w:p w14:paraId="1F3690F2" w14:textId="0C143B13" w:rsidR="00506931" w:rsidRDefault="00AE4DEA" w:rsidP="008D3C32">
      <w:r>
        <w:t xml:space="preserve">Ministry of Justice (2022) </w:t>
      </w:r>
      <w:r w:rsidRPr="00AE4DEA">
        <w:rPr>
          <w:i/>
          <w:iCs/>
        </w:rPr>
        <w:t>Prison Data</w:t>
      </w:r>
      <w:r>
        <w:rPr>
          <w:i/>
          <w:iCs/>
        </w:rPr>
        <w:t xml:space="preserve">. </w:t>
      </w:r>
      <w:r>
        <w:t>Available at:</w:t>
      </w:r>
      <w:r w:rsidR="00B03870" w:rsidRPr="00B03870">
        <w:t xml:space="preserve"> </w:t>
      </w:r>
      <w:hyperlink r:id="rId34" w:history="1">
        <w:r w:rsidR="00B03870" w:rsidRPr="00C41665">
          <w:rPr>
            <w:rStyle w:val="Hyperlink"/>
          </w:rPr>
          <w:t>https://data.justice.gov.uk/prisons</w:t>
        </w:r>
      </w:hyperlink>
      <w:r w:rsidR="00B03870">
        <w:t xml:space="preserve"> [Accessed 7th April 2022]. </w:t>
      </w:r>
    </w:p>
    <w:p w14:paraId="0E3268AA" w14:textId="0D12AA02" w:rsidR="00122331" w:rsidRDefault="00122331" w:rsidP="008D3C32">
      <w:r>
        <w:t xml:space="preserve">Crime Prosecution Service (2017) </w:t>
      </w:r>
      <w:r w:rsidR="002C4E49" w:rsidRPr="002C4E49">
        <w:rPr>
          <w:i/>
          <w:iCs/>
        </w:rPr>
        <w:t>Sexual Offence</w:t>
      </w:r>
      <w:r w:rsidR="002C4E49">
        <w:rPr>
          <w:i/>
          <w:iCs/>
        </w:rPr>
        <w:t xml:space="preserve">. </w:t>
      </w:r>
      <w:r w:rsidR="002C4E49">
        <w:t>Available at:</w:t>
      </w:r>
      <w:r w:rsidR="002C4E49" w:rsidRPr="002C4E49">
        <w:t xml:space="preserve"> </w:t>
      </w:r>
      <w:hyperlink r:id="rId35" w:history="1">
        <w:r w:rsidR="002C4E49" w:rsidRPr="00C41665">
          <w:rPr>
            <w:rStyle w:val="Hyperlink"/>
          </w:rPr>
          <w:t>https://www.cps.gov.uk/crime-info/sexual-offences</w:t>
        </w:r>
      </w:hyperlink>
      <w:r w:rsidR="002C4E49">
        <w:t xml:space="preserve"> [Accessed 7th April 2022]. </w:t>
      </w:r>
    </w:p>
    <w:p w14:paraId="491DDD92" w14:textId="6AF4A4D3" w:rsidR="00447F12" w:rsidRDefault="00447F12" w:rsidP="008D3C32">
      <w:r>
        <w:t xml:space="preserve">Crime Prosecution Service (2021) </w:t>
      </w:r>
      <w:r w:rsidR="002A1D08" w:rsidRPr="002A1D08">
        <w:rPr>
          <w:i/>
          <w:iCs/>
        </w:rPr>
        <w:t>Drug Offences</w:t>
      </w:r>
      <w:r w:rsidR="002A1D08">
        <w:t>. Available at:</w:t>
      </w:r>
      <w:r w:rsidR="002A1D08" w:rsidRPr="002A1D08">
        <w:t xml:space="preserve"> </w:t>
      </w:r>
      <w:hyperlink r:id="rId36" w:history="1">
        <w:r w:rsidR="002A1D08" w:rsidRPr="00C41665">
          <w:rPr>
            <w:rStyle w:val="Hyperlink"/>
          </w:rPr>
          <w:t>https://www.cps.gov.uk/legal-guidance/drug-offences</w:t>
        </w:r>
      </w:hyperlink>
      <w:r w:rsidR="002A1D08">
        <w:t xml:space="preserve"> [Accessed 8th April 2022]. </w:t>
      </w:r>
    </w:p>
    <w:p w14:paraId="554D6A67" w14:textId="77777777" w:rsidR="001D56C5" w:rsidRDefault="001D56C5" w:rsidP="008D3C32"/>
    <w:p w14:paraId="5DB37ADB" w14:textId="243161BC" w:rsidR="001D56C5" w:rsidRDefault="00276652" w:rsidP="008D3C32">
      <w:r>
        <w:t>Theft Act</w:t>
      </w:r>
      <w:r w:rsidR="00373DD3">
        <w:t xml:space="preserve"> </w:t>
      </w:r>
      <w:r w:rsidR="001D56C5">
        <w:t>1968</w:t>
      </w:r>
      <w:r w:rsidR="00373DD3">
        <w:t>, c.</w:t>
      </w:r>
      <w:r w:rsidR="0097042E">
        <w:t>6</w:t>
      </w:r>
      <w:r w:rsidR="00373DD3">
        <w:t>0</w:t>
      </w:r>
      <w:r w:rsidR="0097042E">
        <w:t>. Available at:</w:t>
      </w:r>
      <w:r w:rsidR="00D03E8C">
        <w:t xml:space="preserve"> </w:t>
      </w:r>
      <w:hyperlink r:id="rId37" w:history="1">
        <w:r w:rsidR="001D56C5">
          <w:rPr>
            <w:rStyle w:val="Hyperlink"/>
          </w:rPr>
          <w:t>Theft Act 1968 (legislation.gov.uk)</w:t>
        </w:r>
      </w:hyperlink>
      <w:r w:rsidR="001D56C5">
        <w:t xml:space="preserve"> </w:t>
      </w:r>
      <w:r w:rsidR="0097042E">
        <w:t>[Accessed 13</w:t>
      </w:r>
      <w:r w:rsidR="0097042E" w:rsidRPr="0097042E">
        <w:rPr>
          <w:vertAlign w:val="superscript"/>
        </w:rPr>
        <w:t>th</w:t>
      </w:r>
      <w:r w:rsidR="0097042E">
        <w:t xml:space="preserve"> April 2022]. </w:t>
      </w:r>
    </w:p>
    <w:p w14:paraId="16A1D6B8" w14:textId="0729A21B" w:rsidR="0031167D" w:rsidRDefault="0031167D" w:rsidP="008D3C32">
      <w:r>
        <w:t xml:space="preserve">Flatley, J. (2017) </w:t>
      </w:r>
      <w:r w:rsidR="00135A2C">
        <w:t>‘</w:t>
      </w:r>
      <w:r w:rsidR="00135A2C" w:rsidRPr="00135A2C">
        <w:t>Overview of robbery and theft from the person: England and Wales</w:t>
      </w:r>
      <w:r w:rsidR="00135A2C">
        <w:t xml:space="preserve">’, </w:t>
      </w:r>
      <w:r w:rsidR="00135A2C" w:rsidRPr="00135A2C">
        <w:rPr>
          <w:i/>
          <w:iCs/>
        </w:rPr>
        <w:t>Office for National Statistics</w:t>
      </w:r>
      <w:r w:rsidR="00135A2C">
        <w:rPr>
          <w:i/>
          <w:iCs/>
        </w:rPr>
        <w:t xml:space="preserve">, </w:t>
      </w:r>
      <w:r w:rsidR="000310C0">
        <w:t>20</w:t>
      </w:r>
      <w:r w:rsidR="000310C0" w:rsidRPr="000310C0">
        <w:rPr>
          <w:vertAlign w:val="superscript"/>
        </w:rPr>
        <w:t>th</w:t>
      </w:r>
      <w:r w:rsidR="000310C0">
        <w:t xml:space="preserve"> July. Available at:</w:t>
      </w:r>
      <w:r w:rsidR="000310C0" w:rsidRPr="000310C0">
        <w:t xml:space="preserve"> </w:t>
      </w:r>
      <w:hyperlink r:id="rId38" w:history="1">
        <w:r w:rsidR="000310C0" w:rsidRPr="00C41665">
          <w:rPr>
            <w:rStyle w:val="Hyperlink"/>
          </w:rPr>
          <w:t>https://www.ons.gov.uk/peoplepopulationandcommunity/crimeandjustice/articles/overviewofrobberyandtheftfromtheperson/2017-07-20</w:t>
        </w:r>
      </w:hyperlink>
      <w:r w:rsidR="000310C0">
        <w:t xml:space="preserve"> [Accessed 8th April 2022]. </w:t>
      </w:r>
    </w:p>
    <w:p w14:paraId="0A250EC0" w14:textId="4BD89DF2" w:rsidR="0094655D" w:rsidRDefault="0094655D" w:rsidP="00C228BE">
      <w:r>
        <w:t>Ministry of Justice (2010</w:t>
      </w:r>
      <w:r w:rsidR="007C3A8F">
        <w:t>a</w:t>
      </w:r>
      <w:r>
        <w:t xml:space="preserve">) </w:t>
      </w:r>
      <w:r w:rsidR="00C228BE" w:rsidRPr="00E9386D">
        <w:rPr>
          <w:i/>
          <w:iCs/>
        </w:rPr>
        <w:t>Breaking the Cycle:</w:t>
      </w:r>
      <w:r w:rsidR="00E9386D">
        <w:rPr>
          <w:i/>
          <w:iCs/>
        </w:rPr>
        <w:t xml:space="preserve"> </w:t>
      </w:r>
      <w:r w:rsidR="00C228BE" w:rsidRPr="00E9386D">
        <w:rPr>
          <w:i/>
          <w:iCs/>
        </w:rPr>
        <w:t>Effective Punishment, Rehabilitation and Sentencing of Offenders</w:t>
      </w:r>
      <w:r w:rsidR="00E9386D">
        <w:rPr>
          <w:i/>
          <w:iCs/>
        </w:rPr>
        <w:t xml:space="preserve">. </w:t>
      </w:r>
      <w:r w:rsidR="00E9386D">
        <w:t>Available at:</w:t>
      </w:r>
      <w:r w:rsidR="00E9386D" w:rsidRPr="00E9386D">
        <w:t xml:space="preserve"> </w:t>
      </w:r>
      <w:hyperlink r:id="rId39" w:history="1">
        <w:r w:rsidR="00E9386D" w:rsidRPr="00C41665">
          <w:rPr>
            <w:rStyle w:val="Hyperlink"/>
          </w:rPr>
          <w:t>https://assets.publishing.service.gov.uk/government/uploads/system/uploads/attachment_data/file/185936/breaking-the-cycle.pdf</w:t>
        </w:r>
      </w:hyperlink>
      <w:r w:rsidR="00E9386D">
        <w:t xml:space="preserve"> [Accessed 8th April 2022]. </w:t>
      </w:r>
    </w:p>
    <w:p w14:paraId="43A298DB" w14:textId="63101FC7" w:rsidR="007C3A8F" w:rsidRDefault="007C3A8F" w:rsidP="007C3A8F">
      <w:r>
        <w:t xml:space="preserve">Ministry of Justice (2010b) </w:t>
      </w:r>
      <w:r w:rsidRPr="00E9386D">
        <w:rPr>
          <w:i/>
          <w:iCs/>
        </w:rPr>
        <w:t>Breaking the Cycle:</w:t>
      </w:r>
      <w:r>
        <w:rPr>
          <w:i/>
          <w:iCs/>
        </w:rPr>
        <w:t xml:space="preserve"> </w:t>
      </w:r>
      <w:r w:rsidRPr="00E9386D">
        <w:rPr>
          <w:i/>
          <w:iCs/>
        </w:rPr>
        <w:t>Effective Punishment, Rehabilitation and Sentencing of Offenders</w:t>
      </w:r>
      <w:r>
        <w:rPr>
          <w:i/>
          <w:iCs/>
        </w:rPr>
        <w:t xml:space="preserve">. </w:t>
      </w:r>
      <w:r>
        <w:t>Available at:</w:t>
      </w:r>
      <w:r w:rsidRPr="00E9386D">
        <w:t xml:space="preserve"> </w:t>
      </w:r>
      <w:hyperlink r:id="rId40" w:history="1">
        <w:r w:rsidRPr="00C41665">
          <w:rPr>
            <w:rStyle w:val="Hyperlink"/>
          </w:rPr>
          <w:t>https://assets.publishing.service.gov.uk/government/uploads/system/uploads/attachment_data/file/185936/breaking-the-cycle.pdf</w:t>
        </w:r>
      </w:hyperlink>
      <w:r>
        <w:t xml:space="preserve"> [Accessed 8th April 2022]. </w:t>
      </w:r>
    </w:p>
    <w:p w14:paraId="6960DA46" w14:textId="77777777" w:rsidR="007C3A8F" w:rsidRDefault="007C3A8F" w:rsidP="00C228BE"/>
    <w:p w14:paraId="560FE882" w14:textId="46A23D7D" w:rsidR="00E20C76" w:rsidRDefault="00E20C76" w:rsidP="00C228BE">
      <w:r>
        <w:t xml:space="preserve">Garside, </w:t>
      </w:r>
      <w:r w:rsidR="00C17B83">
        <w:t>R. (2008) ‘</w:t>
      </w:r>
      <w:r w:rsidR="00C17B83" w:rsidRPr="00C17B83">
        <w:t>The purpose of the criminal justice system</w:t>
      </w:r>
      <w:r w:rsidR="00C17B83">
        <w:t xml:space="preserve">’, </w:t>
      </w:r>
      <w:r w:rsidR="00CC7C32">
        <w:rPr>
          <w:i/>
          <w:iCs/>
        </w:rPr>
        <w:t>C</w:t>
      </w:r>
      <w:r w:rsidR="00C17B83" w:rsidRPr="00CC7C32">
        <w:rPr>
          <w:i/>
          <w:iCs/>
        </w:rPr>
        <w:t xml:space="preserve">entre for </w:t>
      </w:r>
      <w:r w:rsidR="00CC7C32">
        <w:rPr>
          <w:i/>
          <w:iCs/>
        </w:rPr>
        <w:t>C</w:t>
      </w:r>
      <w:r w:rsidR="00C17B83" w:rsidRPr="00CC7C32">
        <w:rPr>
          <w:i/>
          <w:iCs/>
        </w:rPr>
        <w:t xml:space="preserve">rime and </w:t>
      </w:r>
      <w:r w:rsidR="00CC7C32">
        <w:rPr>
          <w:i/>
          <w:iCs/>
        </w:rPr>
        <w:t>J</w:t>
      </w:r>
      <w:r w:rsidR="00CC7C32" w:rsidRPr="00CC7C32">
        <w:rPr>
          <w:i/>
          <w:iCs/>
        </w:rPr>
        <w:t xml:space="preserve">ustice </w:t>
      </w:r>
      <w:r w:rsidR="00CC7C32">
        <w:rPr>
          <w:i/>
          <w:iCs/>
        </w:rPr>
        <w:t>S</w:t>
      </w:r>
      <w:r w:rsidR="00CC7C32" w:rsidRPr="00CC7C32">
        <w:rPr>
          <w:i/>
          <w:iCs/>
        </w:rPr>
        <w:t>tudies</w:t>
      </w:r>
      <w:r w:rsidR="00CC7C32">
        <w:rPr>
          <w:i/>
          <w:iCs/>
        </w:rPr>
        <w:t xml:space="preserve">, </w:t>
      </w:r>
      <w:r w:rsidR="00CC7C32">
        <w:t>17</w:t>
      </w:r>
      <w:r w:rsidR="00CC7C32" w:rsidRPr="00CC7C32">
        <w:rPr>
          <w:vertAlign w:val="superscript"/>
        </w:rPr>
        <w:t>th</w:t>
      </w:r>
      <w:r w:rsidR="00CC7C32">
        <w:t xml:space="preserve"> March. Available at:</w:t>
      </w:r>
      <w:r w:rsidR="00C95F1F" w:rsidRPr="00C95F1F">
        <w:t xml:space="preserve"> </w:t>
      </w:r>
      <w:hyperlink r:id="rId41" w:history="1">
        <w:r w:rsidR="00C95F1F" w:rsidRPr="009271F7">
          <w:rPr>
            <w:rStyle w:val="Hyperlink"/>
          </w:rPr>
          <w:t>https://www.crimeandjustice.org.uk/resources/purpose-criminal-justice-system</w:t>
        </w:r>
      </w:hyperlink>
      <w:r w:rsidR="00C95F1F">
        <w:t xml:space="preserve"> [Accessed 12th April 2022]. </w:t>
      </w:r>
    </w:p>
    <w:p w14:paraId="10FD80AC" w14:textId="1E4718BE" w:rsidR="004F3C45" w:rsidRDefault="004F3C45" w:rsidP="00C228BE">
      <w:r>
        <w:t xml:space="preserve">Self, </w:t>
      </w:r>
      <w:r w:rsidR="008C58FE">
        <w:t>W. (2011) ‘</w:t>
      </w:r>
      <w:r w:rsidR="001F64B7" w:rsidRPr="001F64B7">
        <w:t>A Point of View: Prisons don't work</w:t>
      </w:r>
      <w:r w:rsidR="001F64B7">
        <w:t xml:space="preserve">’, </w:t>
      </w:r>
      <w:r w:rsidR="001F64B7" w:rsidRPr="001F64B7">
        <w:rPr>
          <w:i/>
          <w:iCs/>
        </w:rPr>
        <w:t>BBC NEWS</w:t>
      </w:r>
      <w:r w:rsidR="001F64B7">
        <w:rPr>
          <w:i/>
          <w:iCs/>
        </w:rPr>
        <w:t>,</w:t>
      </w:r>
      <w:r w:rsidR="001F64B7">
        <w:t xml:space="preserve"> 7</w:t>
      </w:r>
      <w:r w:rsidR="001F64B7" w:rsidRPr="001F64B7">
        <w:rPr>
          <w:vertAlign w:val="superscript"/>
        </w:rPr>
        <w:t>th</w:t>
      </w:r>
      <w:r w:rsidR="001F64B7">
        <w:t xml:space="preserve"> October. </w:t>
      </w:r>
      <w:r w:rsidR="001F64B7" w:rsidRPr="008D76B6">
        <w:t xml:space="preserve">Available at: </w:t>
      </w:r>
      <w:hyperlink r:id="rId42" w:anchor=":~:text=Not%20only%20does%20prison%2C%20for%20the%20vast%20majority,a%20stimulant%20to%20crime%2C%20rather%20than%20its%20bromide." w:history="1">
        <w:r w:rsidR="008D76B6">
          <w:rPr>
            <w:rStyle w:val="Hyperlink"/>
          </w:rPr>
          <w:t>A Point of View: Prisons don't work - BBC News</w:t>
        </w:r>
      </w:hyperlink>
      <w:r w:rsidR="008D76B6">
        <w:t xml:space="preserve"> </w:t>
      </w:r>
      <w:r w:rsidR="008D76B6" w:rsidRPr="008D76B6">
        <w:t>[Acc</w:t>
      </w:r>
      <w:r w:rsidR="008D76B6">
        <w:t>essed 12</w:t>
      </w:r>
      <w:r w:rsidR="008D76B6" w:rsidRPr="008D76B6">
        <w:rPr>
          <w:vertAlign w:val="superscript"/>
        </w:rPr>
        <w:t>th</w:t>
      </w:r>
      <w:r w:rsidR="008D76B6">
        <w:t xml:space="preserve"> April 2022]. </w:t>
      </w:r>
    </w:p>
    <w:p w14:paraId="5725BFC1" w14:textId="0195F71E" w:rsidR="00E4565B" w:rsidRDefault="00E4565B" w:rsidP="00C228BE">
      <w:r>
        <w:t>Logan, C,H</w:t>
      </w:r>
      <w:r w:rsidR="004D6496">
        <w:t xml:space="preserve"> and </w:t>
      </w:r>
      <w:proofErr w:type="spellStart"/>
      <w:r w:rsidR="004D6496">
        <w:t>Gaes</w:t>
      </w:r>
      <w:proofErr w:type="spellEnd"/>
      <w:r w:rsidR="004D6496">
        <w:t>, G.G (1993)</w:t>
      </w:r>
      <w:r w:rsidR="0057631A">
        <w:t xml:space="preserve"> ‘META-ANALYSIS AND THE REHABILITATION OF PUNISHMENT’, </w:t>
      </w:r>
      <w:r w:rsidR="00800DFB" w:rsidRPr="00800DFB">
        <w:t>JUSTICE QUARTERL</w:t>
      </w:r>
      <w:r w:rsidR="00800DFB">
        <w:t>Y, 10 (</w:t>
      </w:r>
      <w:r w:rsidR="00391D82">
        <w:t xml:space="preserve">2), </w:t>
      </w:r>
      <w:r w:rsidR="00925D3A">
        <w:t xml:space="preserve">pp. 1-13. </w:t>
      </w:r>
    </w:p>
    <w:p w14:paraId="47B228EB" w14:textId="0FE461F8" w:rsidR="00EC30EE" w:rsidRDefault="00EC30EE" w:rsidP="006567E1">
      <w:r>
        <w:t>Raynor, P, Robinson, G. (200</w:t>
      </w:r>
      <w:r w:rsidR="006567E1">
        <w:t>5</w:t>
      </w:r>
      <w:r>
        <w:t>)</w:t>
      </w:r>
      <w:r w:rsidR="006567E1">
        <w:t xml:space="preserve"> </w:t>
      </w:r>
      <w:r w:rsidR="006567E1" w:rsidRPr="006567E1">
        <w:rPr>
          <w:i/>
          <w:iCs/>
        </w:rPr>
        <w:t>Rehabilitation, Crime and Justice</w:t>
      </w:r>
      <w:r w:rsidR="00CD169C">
        <w:rPr>
          <w:i/>
          <w:iCs/>
        </w:rPr>
        <w:t xml:space="preserve">. </w:t>
      </w:r>
      <w:proofErr w:type="spellStart"/>
      <w:r w:rsidR="00176557">
        <w:t>Basing</w:t>
      </w:r>
      <w:r w:rsidR="00BB7CE8">
        <w:t>soke</w:t>
      </w:r>
      <w:proofErr w:type="spellEnd"/>
      <w:r w:rsidR="00CD169C">
        <w:t xml:space="preserve">: </w:t>
      </w:r>
      <w:r w:rsidR="00176557">
        <w:t xml:space="preserve">Palgrave </w:t>
      </w:r>
      <w:proofErr w:type="spellStart"/>
      <w:r w:rsidR="00176557">
        <w:t>Macmillian</w:t>
      </w:r>
      <w:proofErr w:type="spellEnd"/>
    </w:p>
    <w:p w14:paraId="0C90CE6B" w14:textId="0DE7B283" w:rsidR="00DE614C" w:rsidRDefault="00DE614C" w:rsidP="006567E1">
      <w:pPr>
        <w:rPr>
          <w:rFonts w:cs="Arial"/>
          <w:szCs w:val="24"/>
          <w:shd w:val="clear" w:color="auto" w:fill="FFFFFF"/>
        </w:rPr>
      </w:pPr>
      <w:proofErr w:type="spellStart"/>
      <w:r w:rsidRPr="00C80A4B">
        <w:rPr>
          <w:rFonts w:cs="Arial"/>
          <w:szCs w:val="24"/>
          <w:shd w:val="clear" w:color="auto" w:fill="FFFFFF"/>
        </w:rPr>
        <w:t>Zamble</w:t>
      </w:r>
      <w:proofErr w:type="spellEnd"/>
      <w:r w:rsidRPr="00C80A4B">
        <w:rPr>
          <w:rFonts w:cs="Arial"/>
          <w:szCs w:val="24"/>
          <w:shd w:val="clear" w:color="auto" w:fill="FFFFFF"/>
        </w:rPr>
        <w:t>, E. and Porporino, F. (1990)</w:t>
      </w:r>
      <w:r w:rsidR="00AE77F7" w:rsidRPr="00C80A4B">
        <w:rPr>
          <w:rFonts w:cs="Arial"/>
          <w:szCs w:val="24"/>
          <w:shd w:val="clear" w:color="auto" w:fill="FFFFFF"/>
        </w:rPr>
        <w:t xml:space="preserve"> ‘</w:t>
      </w:r>
      <w:r w:rsidRPr="00C80A4B">
        <w:rPr>
          <w:rFonts w:cs="Arial"/>
          <w:szCs w:val="24"/>
          <w:shd w:val="clear" w:color="auto" w:fill="FFFFFF"/>
        </w:rPr>
        <w:t>Coping, imprisonment, and rehabilitation: Some data and their implications</w:t>
      </w:r>
      <w:r w:rsidR="001441E4" w:rsidRPr="00C80A4B">
        <w:rPr>
          <w:rFonts w:cs="Arial"/>
          <w:szCs w:val="24"/>
          <w:shd w:val="clear" w:color="auto" w:fill="FFFFFF"/>
        </w:rPr>
        <w:t xml:space="preserve">’, </w:t>
      </w:r>
      <w:r w:rsidRPr="00C80A4B">
        <w:rPr>
          <w:rFonts w:cs="Arial"/>
          <w:i/>
          <w:iCs/>
          <w:szCs w:val="24"/>
          <w:shd w:val="clear" w:color="auto" w:fill="FFFFFF"/>
        </w:rPr>
        <w:t xml:space="preserve">Criminal Justice and </w:t>
      </w:r>
      <w:r w:rsidR="001441E4" w:rsidRPr="00C80A4B">
        <w:rPr>
          <w:rFonts w:cs="Arial"/>
          <w:i/>
          <w:iCs/>
          <w:szCs w:val="24"/>
          <w:shd w:val="clear" w:color="auto" w:fill="FFFFFF"/>
        </w:rPr>
        <w:t>Behaviour</w:t>
      </w:r>
      <w:r w:rsidRPr="00C80A4B">
        <w:rPr>
          <w:rFonts w:cs="Arial"/>
          <w:szCs w:val="24"/>
          <w:shd w:val="clear" w:color="auto" w:fill="FFFFFF"/>
        </w:rPr>
        <w:t>, </w:t>
      </w:r>
      <w:r w:rsidRPr="00C80A4B">
        <w:rPr>
          <w:rFonts w:cs="Arial"/>
          <w:i/>
          <w:iCs/>
          <w:szCs w:val="24"/>
          <w:shd w:val="clear" w:color="auto" w:fill="FFFFFF"/>
        </w:rPr>
        <w:t>17</w:t>
      </w:r>
      <w:r w:rsidRPr="00C80A4B">
        <w:rPr>
          <w:rFonts w:cs="Arial"/>
          <w:szCs w:val="24"/>
          <w:shd w:val="clear" w:color="auto" w:fill="FFFFFF"/>
        </w:rPr>
        <w:t>(1), pp.53-70.</w:t>
      </w:r>
    </w:p>
    <w:p w14:paraId="36A8EB2A" w14:textId="42EBE30C" w:rsidR="00C87589" w:rsidRDefault="00C87589" w:rsidP="006567E1">
      <w:pPr>
        <w:rPr>
          <w:i/>
          <w:iCs/>
        </w:rPr>
      </w:pPr>
      <w:r>
        <w:rPr>
          <w:rFonts w:cs="Arial"/>
          <w:szCs w:val="24"/>
          <w:shd w:val="clear" w:color="auto" w:fill="FFFFFF"/>
        </w:rPr>
        <w:t>Ward</w:t>
      </w:r>
      <w:r w:rsidR="0056788D">
        <w:rPr>
          <w:rFonts w:cs="Arial"/>
          <w:szCs w:val="24"/>
          <w:shd w:val="clear" w:color="auto" w:fill="FFFFFF"/>
        </w:rPr>
        <w:t xml:space="preserve">, T. and </w:t>
      </w:r>
      <w:proofErr w:type="spellStart"/>
      <w:r w:rsidR="0056788D">
        <w:rPr>
          <w:rFonts w:cs="Arial"/>
          <w:szCs w:val="24"/>
          <w:shd w:val="clear" w:color="auto" w:fill="FFFFFF"/>
        </w:rPr>
        <w:t>Langlands</w:t>
      </w:r>
      <w:proofErr w:type="spellEnd"/>
      <w:r w:rsidR="0056788D">
        <w:rPr>
          <w:rFonts w:cs="Arial"/>
          <w:szCs w:val="24"/>
          <w:shd w:val="clear" w:color="auto" w:fill="FFFFFF"/>
        </w:rPr>
        <w:t>, R. (2009)</w:t>
      </w:r>
      <w:r w:rsidR="005B77C5">
        <w:rPr>
          <w:rFonts w:cs="Arial"/>
          <w:szCs w:val="24"/>
          <w:shd w:val="clear" w:color="auto" w:fill="FFFFFF"/>
        </w:rPr>
        <w:t xml:space="preserve"> </w:t>
      </w:r>
      <w:r w:rsidR="008C2E1A">
        <w:rPr>
          <w:rFonts w:cs="Arial"/>
          <w:szCs w:val="24"/>
          <w:shd w:val="clear" w:color="auto" w:fill="FFFFFF"/>
        </w:rPr>
        <w:t>‘</w:t>
      </w:r>
      <w:r w:rsidR="008C2E1A">
        <w:t>Repairing the rupture: Restorative justice and the rehabilitation of offenders</w:t>
      </w:r>
      <w:r w:rsidR="00DC5E7E">
        <w:t xml:space="preserve">’, </w:t>
      </w:r>
      <w:r w:rsidR="00DC5E7E" w:rsidRPr="00DC5E7E">
        <w:rPr>
          <w:i/>
          <w:iCs/>
        </w:rPr>
        <w:t>Aggression and Violent Behaviour</w:t>
      </w:r>
      <w:r w:rsidR="00DC5E7E">
        <w:rPr>
          <w:i/>
          <w:iCs/>
        </w:rPr>
        <w:t xml:space="preserve">, </w:t>
      </w:r>
      <w:r w:rsidR="00A82C44">
        <w:rPr>
          <w:i/>
          <w:iCs/>
        </w:rPr>
        <w:t>14, pp</w:t>
      </w:r>
      <w:r w:rsidR="00E26B2C">
        <w:rPr>
          <w:i/>
          <w:iCs/>
        </w:rPr>
        <w:t xml:space="preserve">. 205-214. </w:t>
      </w:r>
    </w:p>
    <w:p w14:paraId="35719C95" w14:textId="61657494" w:rsidR="00186734" w:rsidRDefault="00186734" w:rsidP="00731ACF">
      <w:proofErr w:type="spellStart"/>
      <w:r>
        <w:t>Sapouna</w:t>
      </w:r>
      <w:proofErr w:type="spellEnd"/>
      <w:r>
        <w:t>, M</w:t>
      </w:r>
      <w:r w:rsidR="00E76518">
        <w:t xml:space="preserve">., Bisset, C., </w:t>
      </w:r>
      <w:proofErr w:type="spellStart"/>
      <w:r w:rsidR="00E76518">
        <w:t>Conlong</w:t>
      </w:r>
      <w:proofErr w:type="spellEnd"/>
      <w:r w:rsidR="00E76518">
        <w:t xml:space="preserve">, A.M., </w:t>
      </w:r>
      <w:proofErr w:type="spellStart"/>
      <w:r w:rsidR="00E76518">
        <w:t>Matth</w:t>
      </w:r>
      <w:r w:rsidR="007F4B54">
        <w:t>ews,B</w:t>
      </w:r>
      <w:proofErr w:type="spellEnd"/>
      <w:r w:rsidR="007F4B54">
        <w:t xml:space="preserve">. (2015) </w:t>
      </w:r>
      <w:r w:rsidR="00731ACF" w:rsidRPr="00731ACF">
        <w:rPr>
          <w:i/>
          <w:iCs/>
        </w:rPr>
        <w:t>What Works to Reduce Reoffending: A Summary of the Evidence</w:t>
      </w:r>
      <w:r w:rsidR="00731ACF">
        <w:rPr>
          <w:i/>
          <w:iCs/>
        </w:rPr>
        <w:t xml:space="preserve">. </w:t>
      </w:r>
      <w:r w:rsidR="002409AB">
        <w:t>London: The Scottish Government</w:t>
      </w:r>
    </w:p>
    <w:p w14:paraId="4EAB493A" w14:textId="380A1D3B" w:rsidR="001D56C5" w:rsidRDefault="007964FC" w:rsidP="008D3C32">
      <w:r>
        <w:t xml:space="preserve">Wright, J. (2014) </w:t>
      </w:r>
      <w:r w:rsidR="0044767F" w:rsidRPr="0044767F">
        <w:rPr>
          <w:i/>
          <w:iCs/>
        </w:rPr>
        <w:t>Transforming Rehabilitation: a summary of evidence on reducing reoffending</w:t>
      </w:r>
      <w:r w:rsidR="00695534">
        <w:rPr>
          <w:i/>
          <w:iCs/>
        </w:rPr>
        <w:t xml:space="preserve">. </w:t>
      </w:r>
      <w:r w:rsidR="00E93F1A">
        <w:t>Available at:</w:t>
      </w:r>
      <w:r w:rsidR="00E93F1A" w:rsidRPr="00E93F1A">
        <w:t xml:space="preserve"> </w:t>
      </w:r>
      <w:hyperlink r:id="rId43" w:history="1">
        <w:r w:rsidR="00E93F1A">
          <w:rPr>
            <w:rStyle w:val="Hyperlink"/>
          </w:rPr>
          <w:t>*Transforming Rehabilitation: a summary of evidence on reducing reoffending (second edition) (publishing.service.gov.uk)</w:t>
        </w:r>
      </w:hyperlink>
      <w:r w:rsidR="00E93F1A">
        <w:t xml:space="preserve"> [Accessed 13</w:t>
      </w:r>
      <w:r w:rsidR="00E93F1A" w:rsidRPr="00E93F1A">
        <w:rPr>
          <w:vertAlign w:val="superscript"/>
        </w:rPr>
        <w:t>th</w:t>
      </w:r>
      <w:r w:rsidR="00E93F1A">
        <w:t xml:space="preserve"> April 2022]. </w:t>
      </w:r>
    </w:p>
    <w:p w14:paraId="00DAB8B0" w14:textId="5876B1CA" w:rsidR="00531E08" w:rsidRDefault="00AA4163" w:rsidP="00550DE4">
      <w:r>
        <w:t>Heffernan, R.</w:t>
      </w:r>
      <w:r w:rsidR="001A5F80">
        <w:t xml:space="preserve"> and </w:t>
      </w:r>
      <w:r w:rsidR="00550DE4">
        <w:t xml:space="preserve">Ward, T. (2019) </w:t>
      </w:r>
      <w:r w:rsidR="00550DE4" w:rsidRPr="0048730B">
        <w:rPr>
          <w:i/>
          <w:iCs/>
        </w:rPr>
        <w:t>The Good Lives Model and the Rehabilitation of Individuals Convicted of Sexual Offending</w:t>
      </w:r>
      <w:r w:rsidR="0048730B">
        <w:rPr>
          <w:i/>
          <w:iCs/>
        </w:rPr>
        <w:t xml:space="preserve">. </w:t>
      </w:r>
      <w:r w:rsidR="00D56716" w:rsidRPr="001054D5">
        <w:t xml:space="preserve">New Zealand: </w:t>
      </w:r>
      <w:r w:rsidR="001054D5" w:rsidRPr="001054D5">
        <w:t>School of Psychology</w:t>
      </w:r>
      <w:r w:rsidR="001054D5" w:rsidRPr="001054D5">
        <w:cr/>
      </w:r>
    </w:p>
    <w:p w14:paraId="058AF4A2" w14:textId="711063B4" w:rsidR="00531E08" w:rsidRDefault="00531E08" w:rsidP="00550DE4">
      <w:r>
        <w:t xml:space="preserve">Parliament </w:t>
      </w:r>
      <w:r w:rsidR="00373D43">
        <w:t>(2021)</w:t>
      </w:r>
      <w:r w:rsidR="00373D43" w:rsidRPr="00373D43">
        <w:t xml:space="preserve"> </w:t>
      </w:r>
      <w:r w:rsidR="00373D43" w:rsidRPr="00373D43">
        <w:rPr>
          <w:i/>
          <w:iCs/>
        </w:rPr>
        <w:t>Through the Gate and the new Resettlement model</w:t>
      </w:r>
      <w:r w:rsidR="00373D43">
        <w:rPr>
          <w:i/>
          <w:iCs/>
        </w:rPr>
        <w:t xml:space="preserve">. </w:t>
      </w:r>
      <w:r w:rsidR="00373D43">
        <w:t>Available at:</w:t>
      </w:r>
      <w:r w:rsidR="005505CA" w:rsidRPr="005505CA">
        <w:t xml:space="preserve"> </w:t>
      </w:r>
      <w:hyperlink r:id="rId44" w:anchor=":~:text=Through%20the%20Gate%20%28TTG%29%20resettlement%20services%20were%20introduced,support%20entry%20to%20education%2C%20training%20and%20employment.%E2%80%9D%20128" w:history="1">
        <w:r w:rsidR="005505CA" w:rsidRPr="00EA1DFD">
          <w:rPr>
            <w:rStyle w:val="Hyperlink"/>
          </w:rPr>
          <w:t>https://publications.parliament.uk/pa/cm5801/cmselect/cmjust/285/28507.htm#:~:text=Through%20the%20Gate%20%28TTG%29%20resettlement%20services%20were%20introduced,support%20entry%20to%20education%2C%20training%20and%20employment.%E2%80%9D%20128</w:t>
        </w:r>
      </w:hyperlink>
      <w:r w:rsidR="005505CA">
        <w:t xml:space="preserve"> [Accessed 14</w:t>
      </w:r>
      <w:r w:rsidR="005505CA" w:rsidRPr="005505CA">
        <w:rPr>
          <w:vertAlign w:val="superscript"/>
        </w:rPr>
        <w:t>th</w:t>
      </w:r>
      <w:r w:rsidR="005505CA">
        <w:t xml:space="preserve"> April 222]. </w:t>
      </w:r>
    </w:p>
    <w:p w14:paraId="52024F6D" w14:textId="53422611" w:rsidR="008A67CE" w:rsidRDefault="008A67CE" w:rsidP="00550DE4">
      <w:r>
        <w:t xml:space="preserve">Charles, </w:t>
      </w:r>
      <w:r w:rsidR="006E4803">
        <w:t>A. (2021) ‘</w:t>
      </w:r>
      <w:r w:rsidR="006E4803" w:rsidRPr="006E4803">
        <w:t>Is prison an effective form of punishme</w:t>
      </w:r>
      <w:r w:rsidR="006E4803">
        <w:t xml:space="preserve">nt’, </w:t>
      </w:r>
      <w:r w:rsidR="00A45A30" w:rsidRPr="00A45A30">
        <w:rPr>
          <w:i/>
          <w:iCs/>
        </w:rPr>
        <w:t>The University of Law</w:t>
      </w:r>
      <w:r w:rsidR="00A45A30">
        <w:rPr>
          <w:i/>
          <w:iCs/>
        </w:rPr>
        <w:t xml:space="preserve">, </w:t>
      </w:r>
      <w:r w:rsidR="005F2E67">
        <w:t>1</w:t>
      </w:r>
      <w:r w:rsidR="009C3F3F">
        <w:t>1</w:t>
      </w:r>
      <w:r w:rsidR="009C3F3F" w:rsidRPr="009C3F3F">
        <w:rPr>
          <w:vertAlign w:val="superscript"/>
        </w:rPr>
        <w:t>th</w:t>
      </w:r>
      <w:r w:rsidR="009C3F3F">
        <w:t xml:space="preserve"> April. Available at:</w:t>
      </w:r>
      <w:r w:rsidR="009C3F3F" w:rsidRPr="009C3F3F">
        <w:t xml:space="preserve"> </w:t>
      </w:r>
      <w:hyperlink r:id="rId45" w:history="1">
        <w:r w:rsidR="009C3F3F" w:rsidRPr="00EA1DFD">
          <w:rPr>
            <w:rStyle w:val="Hyperlink"/>
          </w:rPr>
          <w:t>https://www.law.ac.uk/resources/blog/is-prison-effective/</w:t>
        </w:r>
      </w:hyperlink>
      <w:r w:rsidR="009C3F3F">
        <w:t xml:space="preserve"> [Accessed 14</w:t>
      </w:r>
      <w:r w:rsidR="009C3F3F" w:rsidRPr="009C3F3F">
        <w:rPr>
          <w:vertAlign w:val="superscript"/>
        </w:rPr>
        <w:t>th</w:t>
      </w:r>
      <w:r w:rsidR="009C3F3F">
        <w:t xml:space="preserve"> April 2022]. </w:t>
      </w:r>
    </w:p>
    <w:p w14:paraId="2BBB43AD" w14:textId="003EF9FC" w:rsidR="008D48E2" w:rsidRDefault="008D48E2" w:rsidP="00550DE4">
      <w:pPr>
        <w:rPr>
          <w:rFonts w:cs="Arial"/>
          <w:bdr w:val="none" w:sz="0" w:space="0" w:color="auto" w:frame="1"/>
          <w:shd w:val="clear" w:color="auto" w:fill="FFFFFF"/>
        </w:rPr>
      </w:pPr>
      <w:r w:rsidRPr="009C2A5D">
        <w:rPr>
          <w:rFonts w:cs="Arial"/>
          <w:bdr w:val="none" w:sz="0" w:space="0" w:color="auto" w:frame="1"/>
          <w:shd w:val="clear" w:color="auto" w:fill="FFFFFF"/>
        </w:rPr>
        <w:t>University of Glasgow and the Scottish Centre for Crime &amp; Justice Research (2022)</w:t>
      </w:r>
      <w:r w:rsidR="00915B06">
        <w:rPr>
          <w:rFonts w:cs="Arial"/>
          <w:bdr w:val="none" w:sz="0" w:space="0" w:color="auto" w:frame="1"/>
          <w:shd w:val="clear" w:color="auto" w:fill="FFFFFF"/>
        </w:rPr>
        <w:t xml:space="preserve"> </w:t>
      </w:r>
      <w:r w:rsidR="00915B06" w:rsidRPr="005340A7">
        <w:rPr>
          <w:rFonts w:cs="Arial"/>
          <w:i/>
          <w:iCs/>
          <w:bdr w:val="none" w:sz="0" w:space="0" w:color="auto" w:frame="1"/>
          <w:shd w:val="clear" w:color="auto" w:fill="FFFFFF"/>
        </w:rPr>
        <w:t xml:space="preserve">What is </w:t>
      </w:r>
      <w:r w:rsidR="005340A7" w:rsidRPr="005340A7">
        <w:rPr>
          <w:rFonts w:cs="Arial"/>
          <w:i/>
          <w:iCs/>
          <w:bdr w:val="none" w:sz="0" w:space="0" w:color="auto" w:frame="1"/>
          <w:shd w:val="clear" w:color="auto" w:fill="FFFFFF"/>
        </w:rPr>
        <w:t>Prison for?</w:t>
      </w:r>
      <w:r w:rsidR="005340A7">
        <w:rPr>
          <w:rFonts w:cs="Arial"/>
          <w:i/>
          <w:iCs/>
          <w:bdr w:val="none" w:sz="0" w:space="0" w:color="auto" w:frame="1"/>
          <w:shd w:val="clear" w:color="auto" w:fill="FFFFFF"/>
        </w:rPr>
        <w:t xml:space="preserve"> </w:t>
      </w:r>
      <w:r w:rsidR="005340A7">
        <w:rPr>
          <w:rFonts w:cs="Arial"/>
          <w:bdr w:val="none" w:sz="0" w:space="0" w:color="auto" w:frame="1"/>
          <w:shd w:val="clear" w:color="auto" w:fill="FFFFFF"/>
        </w:rPr>
        <w:t>Available at:</w:t>
      </w:r>
      <w:r w:rsidR="005340A7" w:rsidRPr="005340A7">
        <w:t xml:space="preserve"> </w:t>
      </w:r>
      <w:hyperlink r:id="rId46" w:history="1">
        <w:r w:rsidR="005340A7" w:rsidRPr="00BC06FA">
          <w:rPr>
            <w:rStyle w:val="Hyperlink"/>
            <w:rFonts w:cs="Arial"/>
            <w:bdr w:val="none" w:sz="0" w:space="0" w:color="auto" w:frame="1"/>
            <w:shd w:val="clear" w:color="auto" w:fill="FFFFFF"/>
          </w:rPr>
          <w:t>http://www.sccjr.ac.uk/wp-content/uploads/2015/10/SCCJR-What-is-prison-for-.pdf</w:t>
        </w:r>
      </w:hyperlink>
      <w:r w:rsidR="005340A7">
        <w:rPr>
          <w:rFonts w:cs="Arial"/>
          <w:bdr w:val="none" w:sz="0" w:space="0" w:color="auto" w:frame="1"/>
          <w:shd w:val="clear" w:color="auto" w:fill="FFFFFF"/>
        </w:rPr>
        <w:t xml:space="preserve"> [Accessed 21st April 2022].</w:t>
      </w:r>
    </w:p>
    <w:p w14:paraId="0B08DADE" w14:textId="46FA0D85" w:rsidR="008C49FA" w:rsidRDefault="002837F9" w:rsidP="00550DE4">
      <w:pPr>
        <w:rPr>
          <w:rFonts w:cs="Arial"/>
          <w:bdr w:val="none" w:sz="0" w:space="0" w:color="auto" w:frame="1"/>
          <w:shd w:val="clear" w:color="auto" w:fill="FFFFFF"/>
        </w:rPr>
      </w:pPr>
      <w:proofErr w:type="spellStart"/>
      <w:r>
        <w:rPr>
          <w:rFonts w:cs="Arial"/>
          <w:bdr w:val="none" w:sz="0" w:space="0" w:color="auto" w:frame="1"/>
          <w:shd w:val="clear" w:color="auto" w:fill="FFFFFF"/>
        </w:rPr>
        <w:t>Oxplore</w:t>
      </w:r>
      <w:proofErr w:type="spellEnd"/>
      <w:r>
        <w:rPr>
          <w:rFonts w:cs="Arial"/>
          <w:bdr w:val="none" w:sz="0" w:space="0" w:color="auto" w:frame="1"/>
          <w:shd w:val="clear" w:color="auto" w:fill="FFFFFF"/>
        </w:rPr>
        <w:t xml:space="preserve"> (2022) </w:t>
      </w:r>
      <w:r w:rsidRPr="002837F9">
        <w:rPr>
          <w:rFonts w:cs="Arial"/>
          <w:i/>
          <w:iCs/>
          <w:bdr w:val="none" w:sz="0" w:space="0" w:color="auto" w:frame="1"/>
          <w:shd w:val="clear" w:color="auto" w:fill="FFFFFF"/>
        </w:rPr>
        <w:t>Does prison work?</w:t>
      </w:r>
      <w:r>
        <w:rPr>
          <w:rFonts w:cs="Arial"/>
          <w:i/>
          <w:iCs/>
          <w:bdr w:val="none" w:sz="0" w:space="0" w:color="auto" w:frame="1"/>
          <w:shd w:val="clear" w:color="auto" w:fill="FFFFFF"/>
        </w:rPr>
        <w:t xml:space="preserve"> </w:t>
      </w:r>
      <w:r>
        <w:rPr>
          <w:rFonts w:cs="Arial"/>
          <w:bdr w:val="none" w:sz="0" w:space="0" w:color="auto" w:frame="1"/>
          <w:shd w:val="clear" w:color="auto" w:fill="FFFFFF"/>
        </w:rPr>
        <w:t>Available at:</w:t>
      </w:r>
      <w:r w:rsidR="00AE1881" w:rsidRPr="00AE1881">
        <w:t xml:space="preserve"> </w:t>
      </w:r>
      <w:hyperlink r:id="rId47" w:anchor="1746" w:history="1">
        <w:r w:rsidR="00AE1881" w:rsidRPr="00BC06FA">
          <w:rPr>
            <w:rStyle w:val="Hyperlink"/>
            <w:rFonts w:cs="Arial"/>
            <w:bdr w:val="none" w:sz="0" w:space="0" w:color="auto" w:frame="1"/>
            <w:shd w:val="clear" w:color="auto" w:fill="FFFFFF"/>
          </w:rPr>
          <w:t>https://oxplore.org/question-detail/does-prison-work#1746</w:t>
        </w:r>
      </w:hyperlink>
      <w:r w:rsidR="00AE1881">
        <w:rPr>
          <w:rFonts w:cs="Arial"/>
          <w:bdr w:val="none" w:sz="0" w:space="0" w:color="auto" w:frame="1"/>
          <w:shd w:val="clear" w:color="auto" w:fill="FFFFFF"/>
        </w:rPr>
        <w:t xml:space="preserve"> [Accessed 21</w:t>
      </w:r>
      <w:r w:rsidR="00AE1881" w:rsidRPr="00AE1881">
        <w:rPr>
          <w:rFonts w:cs="Arial"/>
          <w:bdr w:val="none" w:sz="0" w:space="0" w:color="auto" w:frame="1"/>
          <w:shd w:val="clear" w:color="auto" w:fill="FFFFFF"/>
          <w:vertAlign w:val="superscript"/>
        </w:rPr>
        <w:t>st</w:t>
      </w:r>
      <w:r w:rsidR="00AE1881">
        <w:rPr>
          <w:rFonts w:cs="Arial"/>
          <w:bdr w:val="none" w:sz="0" w:space="0" w:color="auto" w:frame="1"/>
          <w:shd w:val="clear" w:color="auto" w:fill="FFFFFF"/>
        </w:rPr>
        <w:t xml:space="preserve"> April 2022]. </w:t>
      </w:r>
    </w:p>
    <w:p w14:paraId="01E574F2" w14:textId="75D5F96A" w:rsidR="00EF1E9B" w:rsidRDefault="00EF1E9B" w:rsidP="00550DE4">
      <w:pPr>
        <w:rPr>
          <w:rFonts w:cs="Arial"/>
          <w:bdr w:val="none" w:sz="0" w:space="0" w:color="auto" w:frame="1"/>
          <w:shd w:val="clear" w:color="auto" w:fill="FFFFFF"/>
        </w:rPr>
      </w:pPr>
      <w:r>
        <w:rPr>
          <w:rFonts w:cs="Arial"/>
          <w:bdr w:val="none" w:sz="0" w:space="0" w:color="auto" w:frame="1"/>
          <w:shd w:val="clear" w:color="auto" w:fill="FFFFFF"/>
        </w:rPr>
        <w:t>Prison Reform Trust (2013)</w:t>
      </w:r>
      <w:r w:rsidR="00A91F57">
        <w:rPr>
          <w:rFonts w:cs="Arial"/>
          <w:bdr w:val="none" w:sz="0" w:space="0" w:color="auto" w:frame="1"/>
          <w:shd w:val="clear" w:color="auto" w:fill="FFFFFF"/>
        </w:rPr>
        <w:t xml:space="preserve"> </w:t>
      </w:r>
      <w:r w:rsidR="00A91F57" w:rsidRPr="00A91F57">
        <w:rPr>
          <w:rFonts w:cs="Arial"/>
          <w:i/>
          <w:iCs/>
          <w:bdr w:val="none" w:sz="0" w:space="0" w:color="auto" w:frame="1"/>
          <w:shd w:val="clear" w:color="auto" w:fill="FFFFFF"/>
        </w:rPr>
        <w:t>New prison app reveals major challenges to rehabilitating our penal system</w:t>
      </w:r>
      <w:r w:rsidR="00A91F57">
        <w:rPr>
          <w:rFonts w:cs="Arial"/>
          <w:bdr w:val="none" w:sz="0" w:space="0" w:color="auto" w:frame="1"/>
          <w:shd w:val="clear" w:color="auto" w:fill="FFFFFF"/>
        </w:rPr>
        <w:t>. Available at:</w:t>
      </w:r>
      <w:r w:rsidR="00FF2F67" w:rsidRPr="00FF2F67">
        <w:t xml:space="preserve"> </w:t>
      </w:r>
      <w:hyperlink r:id="rId48" w:history="1">
        <w:r w:rsidR="00FF2F67" w:rsidRPr="00BC06FA">
          <w:rPr>
            <w:rStyle w:val="Hyperlink"/>
            <w:rFonts w:cs="Arial"/>
            <w:bdr w:val="none" w:sz="0" w:space="0" w:color="auto" w:frame="1"/>
            <w:shd w:val="clear" w:color="auto" w:fill="FFFFFF"/>
          </w:rPr>
          <w:t>http://www.prisonreformtrust.org.uk/PressPolicy/News/vw/1/ItemID/191?CMP=EMCSOCEML657</w:t>
        </w:r>
      </w:hyperlink>
      <w:r w:rsidR="00FF2F67">
        <w:rPr>
          <w:rFonts w:cs="Arial"/>
          <w:bdr w:val="none" w:sz="0" w:space="0" w:color="auto" w:frame="1"/>
          <w:shd w:val="clear" w:color="auto" w:fill="FFFFFF"/>
        </w:rPr>
        <w:t xml:space="preserve"> [Accessed 21</w:t>
      </w:r>
      <w:r w:rsidR="00FF2F67" w:rsidRPr="00FF2F67">
        <w:rPr>
          <w:rFonts w:cs="Arial"/>
          <w:bdr w:val="none" w:sz="0" w:space="0" w:color="auto" w:frame="1"/>
          <w:shd w:val="clear" w:color="auto" w:fill="FFFFFF"/>
          <w:vertAlign w:val="superscript"/>
        </w:rPr>
        <w:t>st</w:t>
      </w:r>
      <w:r w:rsidR="00FF2F67">
        <w:rPr>
          <w:rFonts w:cs="Arial"/>
          <w:bdr w:val="none" w:sz="0" w:space="0" w:color="auto" w:frame="1"/>
          <w:shd w:val="clear" w:color="auto" w:fill="FFFFFF"/>
        </w:rPr>
        <w:t xml:space="preserve"> April 2022]. </w:t>
      </w:r>
    </w:p>
    <w:p w14:paraId="2CCE45A7" w14:textId="3180EA22" w:rsidR="003220EE" w:rsidRPr="00BF4AE3" w:rsidRDefault="00BF4AE3" w:rsidP="00BF4AE3">
      <w:pPr>
        <w:rPr>
          <w:rFonts w:cs="Arial"/>
          <w:bdr w:val="none" w:sz="0" w:space="0" w:color="auto" w:frame="1"/>
          <w:shd w:val="clear" w:color="auto" w:fill="FFFFFF"/>
        </w:rPr>
      </w:pPr>
      <w:r>
        <w:rPr>
          <w:rFonts w:cs="Arial"/>
          <w:bdr w:val="none" w:sz="0" w:space="0" w:color="auto" w:frame="1"/>
          <w:shd w:val="clear" w:color="auto" w:fill="FFFFFF"/>
        </w:rPr>
        <w:lastRenderedPageBreak/>
        <w:t>The Howard League (2007)</w:t>
      </w:r>
      <w:r w:rsidRPr="00BF4AE3">
        <w:t xml:space="preserve"> </w:t>
      </w:r>
      <w:r w:rsidRPr="00BF4AE3">
        <w:rPr>
          <w:rFonts w:cs="Arial"/>
          <w:i/>
          <w:iCs/>
          <w:bdr w:val="none" w:sz="0" w:space="0" w:color="auto" w:frame="1"/>
          <w:shd w:val="clear" w:color="auto" w:fill="FFFFFF"/>
        </w:rPr>
        <w:t>The Principles and Limits of the Penal System</w:t>
      </w:r>
      <w:r>
        <w:rPr>
          <w:rFonts w:cs="Arial"/>
          <w:i/>
          <w:iCs/>
          <w:bdr w:val="none" w:sz="0" w:space="0" w:color="auto" w:frame="1"/>
          <w:shd w:val="clear" w:color="auto" w:fill="FFFFFF"/>
        </w:rPr>
        <w:t xml:space="preserve">. </w:t>
      </w:r>
      <w:r>
        <w:rPr>
          <w:rFonts w:cs="Arial"/>
          <w:bdr w:val="none" w:sz="0" w:space="0" w:color="auto" w:frame="1"/>
          <w:shd w:val="clear" w:color="auto" w:fill="FFFFFF"/>
        </w:rPr>
        <w:t>Available at:</w:t>
      </w:r>
      <w:r w:rsidR="003B1CA7" w:rsidRPr="003B1CA7">
        <w:t xml:space="preserve"> </w:t>
      </w:r>
      <w:hyperlink r:id="rId49" w:history="1">
        <w:r w:rsidR="003B1CA7" w:rsidRPr="00BC06FA">
          <w:rPr>
            <w:rStyle w:val="Hyperlink"/>
            <w:rFonts w:cs="Arial"/>
            <w:bdr w:val="none" w:sz="0" w:space="0" w:color="auto" w:frame="1"/>
            <w:shd w:val="clear" w:color="auto" w:fill="FFFFFF"/>
          </w:rPr>
          <w:t>https://howardleague.org/wp-content/uploads/2016/04/The-Principles-and-Limits-of-the-Penal-System.pdf</w:t>
        </w:r>
      </w:hyperlink>
      <w:r w:rsidR="003B1CA7">
        <w:rPr>
          <w:rFonts w:cs="Arial"/>
          <w:bdr w:val="none" w:sz="0" w:space="0" w:color="auto" w:frame="1"/>
          <w:shd w:val="clear" w:color="auto" w:fill="FFFFFF"/>
        </w:rPr>
        <w:t xml:space="preserve"> [Accessed 21st April]. </w:t>
      </w:r>
    </w:p>
    <w:p w14:paraId="08792369" w14:textId="7D11853D" w:rsidR="00AE1881" w:rsidRDefault="009D65B1" w:rsidP="00550DE4">
      <w:r>
        <w:t xml:space="preserve">University of Oxford (2013) </w:t>
      </w:r>
      <w:r w:rsidR="00D03E8C" w:rsidRPr="00D03E8C">
        <w:rPr>
          <w:i/>
          <w:iCs/>
        </w:rPr>
        <w:t>Prisoners doing yoga may see psychological benefits</w:t>
      </w:r>
      <w:r w:rsidR="00D03E8C">
        <w:rPr>
          <w:i/>
          <w:iCs/>
        </w:rPr>
        <w:t xml:space="preserve">. </w:t>
      </w:r>
      <w:r w:rsidR="00D03E8C">
        <w:t>Available at:</w:t>
      </w:r>
      <w:r w:rsidR="00D03E8C" w:rsidRPr="00D03E8C">
        <w:t xml:space="preserve"> </w:t>
      </w:r>
      <w:hyperlink r:id="rId50" w:history="1">
        <w:r w:rsidR="00D03E8C" w:rsidRPr="00BC06FA">
          <w:rPr>
            <w:rStyle w:val="Hyperlink"/>
          </w:rPr>
          <w:t>https://www.psy.ox.ac.uk/news/prisoners-doing-yoga-may-see-psychological-benefits</w:t>
        </w:r>
      </w:hyperlink>
      <w:r w:rsidR="00D03E8C">
        <w:t xml:space="preserve"> [Accessed 21st April 2022]. </w:t>
      </w:r>
    </w:p>
    <w:p w14:paraId="65D39119" w14:textId="2CBE47EA" w:rsidR="008C68DF" w:rsidRDefault="008C68DF" w:rsidP="00550DE4">
      <w:r>
        <w:t>Saunders, M., Lewis, P., &amp; Thornhill, A. (2016</w:t>
      </w:r>
      <w:r w:rsidR="00036838">
        <w:t>a</w:t>
      </w:r>
      <w:r w:rsidRPr="002E478B">
        <w:rPr>
          <w:i/>
          <w:iCs/>
        </w:rPr>
        <w:t>). Research Methods for Business Students</w:t>
      </w:r>
      <w:r>
        <w:t xml:space="preserve">. </w:t>
      </w:r>
      <w:r w:rsidR="008924B3">
        <w:t>7</w:t>
      </w:r>
      <w:r w:rsidR="008924B3" w:rsidRPr="008924B3">
        <w:rPr>
          <w:vertAlign w:val="superscript"/>
        </w:rPr>
        <w:t>th</w:t>
      </w:r>
      <w:r w:rsidR="008924B3">
        <w:t xml:space="preserve"> Edition</w:t>
      </w:r>
      <w:r w:rsidR="00036838">
        <w:t xml:space="preserve">. Nueva York: </w:t>
      </w:r>
      <w:r>
        <w:t>Pearson Education Limited.</w:t>
      </w:r>
    </w:p>
    <w:p w14:paraId="2B3A8D03" w14:textId="1EA85DF9" w:rsidR="00036838" w:rsidRDefault="00036838" w:rsidP="00036838">
      <w:r>
        <w:t>Saunders, M., Lewis, P., &amp; Thornhill, A. (2016b</w:t>
      </w:r>
      <w:r w:rsidRPr="002E478B">
        <w:rPr>
          <w:i/>
          <w:iCs/>
        </w:rPr>
        <w:t>). Research Methods for Business Students</w:t>
      </w:r>
      <w:r>
        <w:t>. 7</w:t>
      </w:r>
      <w:r w:rsidRPr="008924B3">
        <w:rPr>
          <w:vertAlign w:val="superscript"/>
        </w:rPr>
        <w:t>th</w:t>
      </w:r>
      <w:r>
        <w:t xml:space="preserve"> Edition. Nueva York: Pearson Education Limited.</w:t>
      </w:r>
    </w:p>
    <w:p w14:paraId="209B650E" w14:textId="29AA96F1" w:rsidR="00270BF6" w:rsidRPr="00270BF6" w:rsidRDefault="00270BF6" w:rsidP="00270BF6">
      <w:r w:rsidRPr="00270BF6">
        <w:rPr>
          <w:lang w:val="en-US"/>
        </w:rPr>
        <w:t>Saunders, M., Lewis, P. and Thornhill, A. (2009</w:t>
      </w:r>
      <w:r w:rsidR="00395278">
        <w:rPr>
          <w:lang w:val="en-US"/>
        </w:rPr>
        <w:t>a</w:t>
      </w:r>
      <w:r w:rsidRPr="00270BF6">
        <w:rPr>
          <w:lang w:val="en-US"/>
        </w:rPr>
        <w:t xml:space="preserve">) </w:t>
      </w:r>
      <w:r w:rsidRPr="00270BF6">
        <w:rPr>
          <w:i/>
          <w:iCs/>
          <w:lang w:val="en-US"/>
        </w:rPr>
        <w:t>Research methods for business students.</w:t>
      </w:r>
      <w:r w:rsidRPr="00270BF6">
        <w:rPr>
          <w:lang w:val="en-US"/>
        </w:rPr>
        <w:t xml:space="preserve"> England: Pearson Education Limited.</w:t>
      </w:r>
    </w:p>
    <w:p w14:paraId="2AFA3056" w14:textId="1C7D8EE1" w:rsidR="00036838" w:rsidRDefault="00270BF6" w:rsidP="00550DE4">
      <w:r w:rsidRPr="00270BF6">
        <w:rPr>
          <w:lang w:val="en-US"/>
        </w:rPr>
        <w:t>Saunders, M., Lewis, P. and Thornhill, A. (2009</w:t>
      </w:r>
      <w:r w:rsidR="00395278">
        <w:rPr>
          <w:lang w:val="en-US"/>
        </w:rPr>
        <w:t>b</w:t>
      </w:r>
      <w:r w:rsidRPr="00270BF6">
        <w:rPr>
          <w:lang w:val="en-US"/>
        </w:rPr>
        <w:t xml:space="preserve">) </w:t>
      </w:r>
      <w:r w:rsidRPr="00270BF6">
        <w:rPr>
          <w:i/>
          <w:iCs/>
          <w:lang w:val="en-US"/>
        </w:rPr>
        <w:t>Research methods for business students.</w:t>
      </w:r>
      <w:r w:rsidRPr="00270BF6">
        <w:rPr>
          <w:lang w:val="en-US"/>
        </w:rPr>
        <w:t xml:space="preserve"> England: Pearson Education Limited.</w:t>
      </w:r>
    </w:p>
    <w:p w14:paraId="791595D4" w14:textId="0C7D5399" w:rsidR="0034266E" w:rsidRDefault="0034266E" w:rsidP="00550DE4">
      <w:proofErr w:type="spellStart"/>
      <w:r>
        <w:t>Raithatha</w:t>
      </w:r>
      <w:proofErr w:type="spellEnd"/>
      <w:r>
        <w:t xml:space="preserve">, Y. (2017). </w:t>
      </w:r>
      <w:r w:rsidRPr="001D4C5F">
        <w:rPr>
          <w:i/>
          <w:iCs/>
        </w:rPr>
        <w:t>Understanding the economic impact terrorism has on the destination decision making: Northern Irish tourists.</w:t>
      </w:r>
      <w:r>
        <w:t xml:space="preserve"> Doctoral dissertation. Dublin Business School</w:t>
      </w:r>
    </w:p>
    <w:p w14:paraId="27A67F4D" w14:textId="5E606F31" w:rsidR="00F70E77" w:rsidRDefault="00F70E77" w:rsidP="00B02A5C">
      <w:proofErr w:type="spellStart"/>
      <w:r>
        <w:t>Melnikovas</w:t>
      </w:r>
      <w:proofErr w:type="spellEnd"/>
      <w:r>
        <w:t xml:space="preserve">, </w:t>
      </w:r>
      <w:r w:rsidR="00CD2858">
        <w:t xml:space="preserve">A. (2018) </w:t>
      </w:r>
      <w:r w:rsidR="002C73DC">
        <w:t>‘</w:t>
      </w:r>
      <w:r w:rsidR="00B02A5C" w:rsidRPr="00085D01">
        <w:t>Towards an Explicit Research Methodology: Adapting Research Onion Model for Futures Studies</w:t>
      </w:r>
      <w:r w:rsidR="002C73DC" w:rsidRPr="00085D01">
        <w:t>’</w:t>
      </w:r>
      <w:r w:rsidR="00085D01">
        <w:t xml:space="preserve">, </w:t>
      </w:r>
      <w:r w:rsidR="00085D01" w:rsidRPr="0041209C">
        <w:rPr>
          <w:i/>
          <w:iCs/>
        </w:rPr>
        <w:t>Journal of Futures Studies</w:t>
      </w:r>
      <w:r w:rsidR="0041209C">
        <w:rPr>
          <w:i/>
          <w:iCs/>
        </w:rPr>
        <w:t xml:space="preserve">, </w:t>
      </w:r>
      <w:r w:rsidR="0041209C" w:rsidRPr="000010DB">
        <w:t>23 (2)</w:t>
      </w:r>
      <w:r w:rsidR="000010DB" w:rsidRPr="000010DB">
        <w:t>, pp.29-44.</w:t>
      </w:r>
      <w:r w:rsidR="000010DB">
        <w:rPr>
          <w:i/>
          <w:iCs/>
        </w:rPr>
        <w:t xml:space="preserve"> </w:t>
      </w:r>
      <w:r w:rsidR="00CF6F27" w:rsidRPr="00CF6F27">
        <w:t>DOI:10.6531/JFS.201812_23(2).0003</w:t>
      </w:r>
    </w:p>
    <w:p w14:paraId="64D64344" w14:textId="2E3A9334" w:rsidR="00BC2630" w:rsidRDefault="00A818C3" w:rsidP="00B02A5C">
      <w:proofErr w:type="spellStart"/>
      <w:r>
        <w:t>Phair</w:t>
      </w:r>
      <w:proofErr w:type="spellEnd"/>
      <w:r>
        <w:t>, D. and Warren, K. (2021)</w:t>
      </w:r>
      <w:r w:rsidR="00E062EB">
        <w:t xml:space="preserve"> </w:t>
      </w:r>
      <w:r w:rsidR="00E062EB" w:rsidRPr="00E062EB">
        <w:rPr>
          <w:i/>
          <w:iCs/>
        </w:rPr>
        <w:t>‘</w:t>
      </w:r>
      <w:r w:rsidR="00E062EB" w:rsidRPr="00E062EB">
        <w:t>Saunders’ Research Onion: Explained’,</w:t>
      </w:r>
      <w:r w:rsidR="00E062EB" w:rsidRPr="00E062EB">
        <w:rPr>
          <w:i/>
          <w:iCs/>
        </w:rPr>
        <w:t xml:space="preserve"> </w:t>
      </w:r>
      <w:r w:rsidR="00704922">
        <w:rPr>
          <w:i/>
          <w:iCs/>
        </w:rPr>
        <w:t xml:space="preserve">Grad Coach, </w:t>
      </w:r>
      <w:r w:rsidR="00704922">
        <w:t>January. Available at:</w:t>
      </w:r>
      <w:r w:rsidR="003D275F" w:rsidRPr="003D275F">
        <w:t xml:space="preserve"> </w:t>
      </w:r>
      <w:hyperlink r:id="rId51" w:history="1">
        <w:r w:rsidR="003D275F" w:rsidRPr="004954B7">
          <w:rPr>
            <w:rStyle w:val="Hyperlink"/>
          </w:rPr>
          <w:t>https://gradcoach.com/saunders-research-onion/</w:t>
        </w:r>
      </w:hyperlink>
      <w:r w:rsidR="003D275F">
        <w:t xml:space="preserve"> [Accessed 25</w:t>
      </w:r>
      <w:r w:rsidR="003D275F" w:rsidRPr="003D275F">
        <w:rPr>
          <w:vertAlign w:val="superscript"/>
        </w:rPr>
        <w:t>th</w:t>
      </w:r>
      <w:r w:rsidR="003D275F">
        <w:t xml:space="preserve"> April 2022]. </w:t>
      </w:r>
    </w:p>
    <w:p w14:paraId="205A52EF" w14:textId="40D008E0" w:rsidR="009E734B" w:rsidRDefault="009E734B" w:rsidP="009E734B">
      <w:pPr>
        <w:rPr>
          <w:lang w:val="en-US"/>
        </w:rPr>
      </w:pPr>
      <w:proofErr w:type="spellStart"/>
      <w:r w:rsidRPr="009E734B">
        <w:rPr>
          <w:lang w:val="en-US"/>
        </w:rPr>
        <w:t>Vizcarguenaga</w:t>
      </w:r>
      <w:proofErr w:type="spellEnd"/>
      <w:r w:rsidRPr="009E734B">
        <w:rPr>
          <w:lang w:val="en-US"/>
        </w:rPr>
        <w:t xml:space="preserve">-Aguirre, I. and López-Robles, J.R. (2020) </w:t>
      </w:r>
      <w:r w:rsidRPr="009E734B">
        <w:rPr>
          <w:i/>
          <w:iCs/>
          <w:lang w:val="en-US"/>
        </w:rPr>
        <w:t xml:space="preserve">Mono, mixed or multiple strategy approach: a descriptive study of the latest published articles in the International Journal of Project Management. </w:t>
      </w:r>
      <w:r w:rsidRPr="006C7C9B">
        <w:rPr>
          <w:lang w:val="en-US"/>
        </w:rPr>
        <w:t>3rd International Conference on Research and Education in Project Management</w:t>
      </w:r>
      <w:r w:rsidR="006C7C9B">
        <w:rPr>
          <w:lang w:val="en-US"/>
        </w:rPr>
        <w:t xml:space="preserve">: </w:t>
      </w:r>
      <w:r w:rsidRPr="006C7C9B">
        <w:rPr>
          <w:lang w:val="en-US"/>
        </w:rPr>
        <w:t xml:space="preserve">REPM 2020 </w:t>
      </w:r>
    </w:p>
    <w:p w14:paraId="07F15FB1" w14:textId="298A7FE1" w:rsidR="006C7C9B" w:rsidRDefault="006C7C9B" w:rsidP="009E734B">
      <w:pPr>
        <w:rPr>
          <w:lang w:val="en-US"/>
        </w:rPr>
      </w:pPr>
      <w:r>
        <w:rPr>
          <w:lang w:val="en-US"/>
        </w:rPr>
        <w:t xml:space="preserve">Gillham, B. (2000). </w:t>
      </w:r>
      <w:r w:rsidRPr="006C7C9B">
        <w:rPr>
          <w:i/>
          <w:iCs/>
          <w:lang w:val="en-US"/>
        </w:rPr>
        <w:t>Developing a Questionnaire</w:t>
      </w:r>
      <w:r>
        <w:rPr>
          <w:lang w:val="en-US"/>
        </w:rPr>
        <w:t>. 2</w:t>
      </w:r>
      <w:r w:rsidRPr="006C7C9B">
        <w:rPr>
          <w:vertAlign w:val="superscript"/>
          <w:lang w:val="en-US"/>
        </w:rPr>
        <w:t>nd</w:t>
      </w:r>
      <w:r>
        <w:rPr>
          <w:lang w:val="en-US"/>
        </w:rPr>
        <w:t xml:space="preserve"> Edition. London: Real world Research</w:t>
      </w:r>
      <w:r w:rsidR="00206C34">
        <w:rPr>
          <w:lang w:val="en-US"/>
        </w:rPr>
        <w:t xml:space="preserve">. </w:t>
      </w:r>
    </w:p>
    <w:p w14:paraId="41589EA0" w14:textId="51FDFA7F" w:rsidR="00067601" w:rsidRPr="00067601" w:rsidRDefault="00D144E7" w:rsidP="009E734B">
      <w:pPr>
        <w:rPr>
          <w:rFonts w:cs="Arial"/>
          <w:szCs w:val="24"/>
          <w:shd w:val="clear" w:color="auto" w:fill="FFFFFF"/>
        </w:rPr>
      </w:pPr>
      <w:hyperlink r:id="rId52" w:tooltip="Gerald Vinten" w:history="1">
        <w:r w:rsidR="00067601" w:rsidRPr="00067601">
          <w:rPr>
            <w:rStyle w:val="Hyperlink"/>
            <w:rFonts w:cs="Arial"/>
            <w:color w:val="auto"/>
            <w:szCs w:val="24"/>
            <w:u w:val="none"/>
          </w:rPr>
          <w:t>Vinten, G.</w:t>
        </w:r>
      </w:hyperlink>
      <w:r w:rsidR="00067601" w:rsidRPr="00067601">
        <w:rPr>
          <w:rFonts w:cs="Arial"/>
          <w:szCs w:val="24"/>
          <w:shd w:val="clear" w:color="auto" w:fill="FFFFFF"/>
        </w:rPr>
        <w:t xml:space="preserve"> (1995), </w:t>
      </w:r>
      <w:r w:rsidR="00E2046B">
        <w:rPr>
          <w:rFonts w:cs="Arial"/>
          <w:szCs w:val="24"/>
          <w:shd w:val="clear" w:color="auto" w:fill="FFFFFF"/>
        </w:rPr>
        <w:t>‘</w:t>
      </w:r>
      <w:r w:rsidR="00067601" w:rsidRPr="00067601">
        <w:rPr>
          <w:rFonts w:cs="Arial"/>
          <w:szCs w:val="24"/>
          <w:shd w:val="clear" w:color="auto" w:fill="FFFFFF"/>
        </w:rPr>
        <w:t>Open versus closed questions – an open issue</w:t>
      </w:r>
      <w:r w:rsidR="00E2046B">
        <w:rPr>
          <w:rFonts w:cs="Arial"/>
          <w:szCs w:val="24"/>
          <w:shd w:val="clear" w:color="auto" w:fill="FFFFFF"/>
        </w:rPr>
        <w:t>’</w:t>
      </w:r>
      <w:r w:rsidR="00067601" w:rsidRPr="00067601">
        <w:rPr>
          <w:rFonts w:cs="Arial"/>
          <w:szCs w:val="24"/>
          <w:shd w:val="clear" w:color="auto" w:fill="FFFFFF"/>
        </w:rPr>
        <w:t>, </w:t>
      </w:r>
      <w:hyperlink r:id="rId53" w:history="1">
        <w:r w:rsidR="00067601" w:rsidRPr="00067601">
          <w:rPr>
            <w:rStyle w:val="Hyperlink"/>
            <w:rFonts w:cs="Arial"/>
            <w:i/>
            <w:iCs/>
            <w:color w:val="auto"/>
            <w:szCs w:val="24"/>
            <w:u w:val="none"/>
          </w:rPr>
          <w:t>Management Decision</w:t>
        </w:r>
      </w:hyperlink>
      <w:r w:rsidR="00067601" w:rsidRPr="00067601">
        <w:rPr>
          <w:rFonts w:cs="Arial"/>
          <w:szCs w:val="24"/>
          <w:shd w:val="clear" w:color="auto" w:fill="FFFFFF"/>
        </w:rPr>
        <w:t xml:space="preserve">, 33 </w:t>
      </w:r>
      <w:r w:rsidR="009D4516">
        <w:rPr>
          <w:rFonts w:cs="Arial"/>
          <w:szCs w:val="24"/>
          <w:shd w:val="clear" w:color="auto" w:fill="FFFFFF"/>
        </w:rPr>
        <w:t>(</w:t>
      </w:r>
      <w:r w:rsidR="00067601" w:rsidRPr="00067601">
        <w:rPr>
          <w:rFonts w:cs="Arial"/>
          <w:szCs w:val="24"/>
          <w:shd w:val="clear" w:color="auto" w:fill="FFFFFF"/>
        </w:rPr>
        <w:t>4</w:t>
      </w:r>
      <w:r w:rsidR="009D4516">
        <w:rPr>
          <w:rFonts w:cs="Arial"/>
          <w:szCs w:val="24"/>
          <w:shd w:val="clear" w:color="auto" w:fill="FFFFFF"/>
        </w:rPr>
        <w:t>)</w:t>
      </w:r>
      <w:r w:rsidR="00067601" w:rsidRPr="00067601">
        <w:rPr>
          <w:rFonts w:cs="Arial"/>
          <w:szCs w:val="24"/>
          <w:shd w:val="clear" w:color="auto" w:fill="FFFFFF"/>
        </w:rPr>
        <w:t>, pp. 27-31. </w:t>
      </w:r>
      <w:r w:rsidR="001A725A">
        <w:rPr>
          <w:rFonts w:cs="Arial"/>
          <w:szCs w:val="24"/>
          <w:shd w:val="clear" w:color="auto" w:fill="FFFFFF"/>
        </w:rPr>
        <w:t xml:space="preserve">DOI: </w:t>
      </w:r>
      <w:hyperlink r:id="rId54" w:history="1">
        <w:r w:rsidR="00A97C06" w:rsidRPr="00284C30">
          <w:rPr>
            <w:rStyle w:val="Hyperlink"/>
            <w:rFonts w:cs="Arial"/>
            <w:szCs w:val="24"/>
            <w:shd w:val="clear" w:color="auto" w:fill="FFFFFF"/>
          </w:rPr>
          <w:t>https://doi.org/10.1108/00251749510084653</w:t>
        </w:r>
      </w:hyperlink>
      <w:r w:rsidR="00067601">
        <w:rPr>
          <w:rFonts w:cs="Arial"/>
          <w:szCs w:val="24"/>
        </w:rPr>
        <w:t xml:space="preserve"> </w:t>
      </w:r>
    </w:p>
    <w:p w14:paraId="0CD994BB" w14:textId="1107722D" w:rsidR="006C7C9B" w:rsidRDefault="00C54A41" w:rsidP="009E734B">
      <w:proofErr w:type="spellStart"/>
      <w:r>
        <w:rPr>
          <w:lang w:val="en-US"/>
        </w:rPr>
        <w:t>Nemoto,T</w:t>
      </w:r>
      <w:proofErr w:type="spellEnd"/>
      <w:r>
        <w:rPr>
          <w:lang w:val="en-US"/>
        </w:rPr>
        <w:t xml:space="preserve">. and </w:t>
      </w:r>
      <w:proofErr w:type="spellStart"/>
      <w:r>
        <w:rPr>
          <w:lang w:val="en-US"/>
        </w:rPr>
        <w:t>Beglar</w:t>
      </w:r>
      <w:proofErr w:type="spellEnd"/>
      <w:r>
        <w:rPr>
          <w:lang w:val="en-US"/>
        </w:rPr>
        <w:t xml:space="preserve">, D, (2013) </w:t>
      </w:r>
      <w:r w:rsidRPr="00BB403F">
        <w:rPr>
          <w:i/>
          <w:iCs/>
          <w:lang w:val="en-US"/>
        </w:rPr>
        <w:t>Developing Likert- Scale Questionnaires</w:t>
      </w:r>
      <w:r w:rsidR="00BB403F">
        <w:rPr>
          <w:i/>
          <w:iCs/>
          <w:lang w:val="en-US"/>
        </w:rPr>
        <w:t xml:space="preserve">. </w:t>
      </w:r>
      <w:r w:rsidR="00BB403F">
        <w:rPr>
          <w:lang w:val="en-US"/>
        </w:rPr>
        <w:t>Available at:</w:t>
      </w:r>
      <w:r w:rsidR="00C34D0C" w:rsidRPr="00C34D0C">
        <w:t xml:space="preserve"> </w:t>
      </w:r>
      <w:hyperlink r:id="rId55" w:history="1">
        <w:r w:rsidR="00C34D0C">
          <w:rPr>
            <w:rStyle w:val="Hyperlink"/>
          </w:rPr>
          <w:t>jalt2013_001.pdf (jalt-publications.org)</w:t>
        </w:r>
      </w:hyperlink>
      <w:r w:rsidR="00C34D0C">
        <w:t xml:space="preserve"> [Accessed 27</w:t>
      </w:r>
      <w:r w:rsidR="00C34D0C" w:rsidRPr="00C34D0C">
        <w:rPr>
          <w:vertAlign w:val="superscript"/>
        </w:rPr>
        <w:t>th</w:t>
      </w:r>
      <w:r w:rsidR="00C34D0C">
        <w:t xml:space="preserve"> April 2022]. </w:t>
      </w:r>
    </w:p>
    <w:p w14:paraId="6E74B32D" w14:textId="2590061C" w:rsidR="00805835" w:rsidRPr="00BB403F" w:rsidRDefault="00805835" w:rsidP="009E734B">
      <w:pPr>
        <w:rPr>
          <w:lang w:val="en-US"/>
        </w:rPr>
      </w:pPr>
      <w:r>
        <w:t xml:space="preserve">Roberts, P. and Priest, </w:t>
      </w:r>
      <w:r w:rsidR="00BE72F7">
        <w:t>H. (2006) ‘</w:t>
      </w:r>
      <w:r w:rsidR="00BE72F7" w:rsidRPr="00BE72F7">
        <w:t>Reliability and validity in research</w:t>
      </w:r>
      <w:r w:rsidR="00BE72F7">
        <w:t>’</w:t>
      </w:r>
      <w:r w:rsidR="00E2046B">
        <w:t xml:space="preserve">, </w:t>
      </w:r>
      <w:r w:rsidR="001076CA">
        <w:t xml:space="preserve">Royal College of </w:t>
      </w:r>
      <w:r w:rsidR="00E2046B">
        <w:t xml:space="preserve">Nursing </w:t>
      </w:r>
      <w:r w:rsidR="00960D07">
        <w:t>Publishing</w:t>
      </w:r>
      <w:r w:rsidR="009D4516">
        <w:t xml:space="preserve">, </w:t>
      </w:r>
      <w:r w:rsidR="001076CA">
        <w:t xml:space="preserve">20 (44), pp. </w:t>
      </w:r>
      <w:r w:rsidR="001A725A">
        <w:t xml:space="preserve">44. DOI: </w:t>
      </w:r>
      <w:hyperlink r:id="rId56" w:history="1">
        <w:r w:rsidR="001A725A" w:rsidRPr="00284C30">
          <w:rPr>
            <w:rStyle w:val="Hyperlink"/>
          </w:rPr>
          <w:t>https://go.gale.com/ps/i.do?id=GALE%7CA149022548&amp;sid=googleScholar&amp;v=2.1&amp;it=r&amp;linkaccess=abs&amp;issn=00296570&amp;p=HRCA&amp;sw=w&amp;userGroupName=anon%7Ef2e821ef</w:t>
        </w:r>
      </w:hyperlink>
      <w:r w:rsidR="001A725A">
        <w:t xml:space="preserve"> </w:t>
      </w:r>
    </w:p>
    <w:p w14:paraId="2988360B" w14:textId="698E04A8" w:rsidR="006C7C9B" w:rsidRDefault="006C7C9B" w:rsidP="009E734B">
      <w:pPr>
        <w:rPr>
          <w:lang w:val="en-US"/>
        </w:rPr>
      </w:pPr>
    </w:p>
    <w:p w14:paraId="085597DF" w14:textId="56AFFCA2" w:rsidR="006C7C9B" w:rsidRDefault="006C7C9B" w:rsidP="009E734B">
      <w:pPr>
        <w:rPr>
          <w:lang w:val="en-US"/>
        </w:rPr>
      </w:pPr>
    </w:p>
    <w:p w14:paraId="0B12EB90" w14:textId="77777777" w:rsidR="006C7C9B" w:rsidRPr="006C7C9B" w:rsidRDefault="006C7C9B" w:rsidP="009E734B">
      <w:pPr>
        <w:rPr>
          <w:lang w:val="en-US"/>
        </w:rPr>
      </w:pPr>
    </w:p>
    <w:p w14:paraId="1DF1AD4E" w14:textId="77777777" w:rsidR="006C7C9B" w:rsidRPr="009E734B" w:rsidRDefault="006C7C9B" w:rsidP="009E734B"/>
    <w:p w14:paraId="071A14B2" w14:textId="77777777" w:rsidR="009E734B" w:rsidRPr="00704922" w:rsidRDefault="009E734B" w:rsidP="00B02A5C"/>
    <w:p w14:paraId="100F99D6" w14:textId="77777777" w:rsidR="001054D5" w:rsidRPr="001054D5" w:rsidRDefault="001054D5" w:rsidP="00550DE4"/>
    <w:sectPr w:rsidR="001054D5" w:rsidRPr="001054D5" w:rsidSect="00685B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BC737" w14:textId="77777777" w:rsidR="00D144E7" w:rsidRDefault="00D144E7" w:rsidP="00EA277B">
      <w:pPr>
        <w:spacing w:after="0" w:line="240" w:lineRule="auto"/>
      </w:pPr>
      <w:r>
        <w:separator/>
      </w:r>
    </w:p>
  </w:endnote>
  <w:endnote w:type="continuationSeparator" w:id="0">
    <w:p w14:paraId="0FB5F4B5" w14:textId="77777777" w:rsidR="00D144E7" w:rsidRDefault="00D144E7" w:rsidP="00EA2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2657C" w14:textId="77777777" w:rsidR="00D144E7" w:rsidRDefault="00D144E7" w:rsidP="00EA277B">
      <w:pPr>
        <w:spacing w:after="0" w:line="240" w:lineRule="auto"/>
      </w:pPr>
      <w:r>
        <w:separator/>
      </w:r>
    </w:p>
  </w:footnote>
  <w:footnote w:type="continuationSeparator" w:id="0">
    <w:p w14:paraId="33201F4A" w14:textId="77777777" w:rsidR="00D144E7" w:rsidRDefault="00D144E7" w:rsidP="00EA2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CC4"/>
    <w:multiLevelType w:val="hybridMultilevel"/>
    <w:tmpl w:val="2C669DA4"/>
    <w:lvl w:ilvl="0" w:tplc="344A60D4">
      <w:start w:val="1"/>
      <w:numFmt w:val="bullet"/>
      <w:lvlText w:val="•"/>
      <w:lvlJc w:val="left"/>
      <w:pPr>
        <w:tabs>
          <w:tab w:val="num" w:pos="720"/>
        </w:tabs>
        <w:ind w:left="720" w:hanging="360"/>
      </w:pPr>
      <w:rPr>
        <w:rFonts w:ascii="Arial" w:hAnsi="Arial" w:hint="default"/>
      </w:rPr>
    </w:lvl>
    <w:lvl w:ilvl="1" w:tplc="40D8142E" w:tentative="1">
      <w:start w:val="1"/>
      <w:numFmt w:val="bullet"/>
      <w:lvlText w:val="•"/>
      <w:lvlJc w:val="left"/>
      <w:pPr>
        <w:tabs>
          <w:tab w:val="num" w:pos="1440"/>
        </w:tabs>
        <w:ind w:left="1440" w:hanging="360"/>
      </w:pPr>
      <w:rPr>
        <w:rFonts w:ascii="Arial" w:hAnsi="Arial" w:hint="default"/>
      </w:rPr>
    </w:lvl>
    <w:lvl w:ilvl="2" w:tplc="682A7746" w:tentative="1">
      <w:start w:val="1"/>
      <w:numFmt w:val="bullet"/>
      <w:lvlText w:val="•"/>
      <w:lvlJc w:val="left"/>
      <w:pPr>
        <w:tabs>
          <w:tab w:val="num" w:pos="2160"/>
        </w:tabs>
        <w:ind w:left="2160" w:hanging="360"/>
      </w:pPr>
      <w:rPr>
        <w:rFonts w:ascii="Arial" w:hAnsi="Arial" w:hint="default"/>
      </w:rPr>
    </w:lvl>
    <w:lvl w:ilvl="3" w:tplc="5CE4EFE4" w:tentative="1">
      <w:start w:val="1"/>
      <w:numFmt w:val="bullet"/>
      <w:lvlText w:val="•"/>
      <w:lvlJc w:val="left"/>
      <w:pPr>
        <w:tabs>
          <w:tab w:val="num" w:pos="2880"/>
        </w:tabs>
        <w:ind w:left="2880" w:hanging="360"/>
      </w:pPr>
      <w:rPr>
        <w:rFonts w:ascii="Arial" w:hAnsi="Arial" w:hint="default"/>
      </w:rPr>
    </w:lvl>
    <w:lvl w:ilvl="4" w:tplc="83D4CA9C" w:tentative="1">
      <w:start w:val="1"/>
      <w:numFmt w:val="bullet"/>
      <w:lvlText w:val="•"/>
      <w:lvlJc w:val="left"/>
      <w:pPr>
        <w:tabs>
          <w:tab w:val="num" w:pos="3600"/>
        </w:tabs>
        <w:ind w:left="3600" w:hanging="360"/>
      </w:pPr>
      <w:rPr>
        <w:rFonts w:ascii="Arial" w:hAnsi="Arial" w:hint="default"/>
      </w:rPr>
    </w:lvl>
    <w:lvl w:ilvl="5" w:tplc="42A4FF70" w:tentative="1">
      <w:start w:val="1"/>
      <w:numFmt w:val="bullet"/>
      <w:lvlText w:val="•"/>
      <w:lvlJc w:val="left"/>
      <w:pPr>
        <w:tabs>
          <w:tab w:val="num" w:pos="4320"/>
        </w:tabs>
        <w:ind w:left="4320" w:hanging="360"/>
      </w:pPr>
      <w:rPr>
        <w:rFonts w:ascii="Arial" w:hAnsi="Arial" w:hint="default"/>
      </w:rPr>
    </w:lvl>
    <w:lvl w:ilvl="6" w:tplc="F6C47E64" w:tentative="1">
      <w:start w:val="1"/>
      <w:numFmt w:val="bullet"/>
      <w:lvlText w:val="•"/>
      <w:lvlJc w:val="left"/>
      <w:pPr>
        <w:tabs>
          <w:tab w:val="num" w:pos="5040"/>
        </w:tabs>
        <w:ind w:left="5040" w:hanging="360"/>
      </w:pPr>
      <w:rPr>
        <w:rFonts w:ascii="Arial" w:hAnsi="Arial" w:hint="default"/>
      </w:rPr>
    </w:lvl>
    <w:lvl w:ilvl="7" w:tplc="2EBE8B3A" w:tentative="1">
      <w:start w:val="1"/>
      <w:numFmt w:val="bullet"/>
      <w:lvlText w:val="•"/>
      <w:lvlJc w:val="left"/>
      <w:pPr>
        <w:tabs>
          <w:tab w:val="num" w:pos="5760"/>
        </w:tabs>
        <w:ind w:left="5760" w:hanging="360"/>
      </w:pPr>
      <w:rPr>
        <w:rFonts w:ascii="Arial" w:hAnsi="Arial" w:hint="default"/>
      </w:rPr>
    </w:lvl>
    <w:lvl w:ilvl="8" w:tplc="BD5616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8E6231"/>
    <w:multiLevelType w:val="multilevel"/>
    <w:tmpl w:val="6FEC23F2"/>
    <w:lvl w:ilvl="0">
      <w:start w:val="3"/>
      <w:numFmt w:val="decimal"/>
      <w:lvlText w:val="%1"/>
      <w:lvlJc w:val="left"/>
      <w:pPr>
        <w:ind w:left="480" w:hanging="480"/>
      </w:pPr>
      <w:rPr>
        <w:rFonts w:hint="default"/>
      </w:rPr>
    </w:lvl>
    <w:lvl w:ilvl="1">
      <w:start w:val="3"/>
      <w:numFmt w:val="decimal"/>
      <w:lvlText w:val="%1.%2"/>
      <w:lvlJc w:val="left"/>
      <w:pPr>
        <w:ind w:left="1380" w:hanging="48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 w15:restartNumberingAfterBreak="0">
    <w:nsid w:val="164A4820"/>
    <w:multiLevelType w:val="hybridMultilevel"/>
    <w:tmpl w:val="4DF62D7C"/>
    <w:lvl w:ilvl="0" w:tplc="3F2CE6AE">
      <w:start w:val="1"/>
      <w:numFmt w:val="bullet"/>
      <w:lvlText w:val="•"/>
      <w:lvlJc w:val="left"/>
      <w:pPr>
        <w:tabs>
          <w:tab w:val="num" w:pos="720"/>
        </w:tabs>
        <w:ind w:left="720" w:hanging="360"/>
      </w:pPr>
      <w:rPr>
        <w:rFonts w:ascii="Arial" w:hAnsi="Arial" w:hint="default"/>
      </w:rPr>
    </w:lvl>
    <w:lvl w:ilvl="1" w:tplc="4F528626" w:tentative="1">
      <w:start w:val="1"/>
      <w:numFmt w:val="bullet"/>
      <w:lvlText w:val="•"/>
      <w:lvlJc w:val="left"/>
      <w:pPr>
        <w:tabs>
          <w:tab w:val="num" w:pos="1440"/>
        </w:tabs>
        <w:ind w:left="1440" w:hanging="360"/>
      </w:pPr>
      <w:rPr>
        <w:rFonts w:ascii="Arial" w:hAnsi="Arial" w:hint="default"/>
      </w:rPr>
    </w:lvl>
    <w:lvl w:ilvl="2" w:tplc="D7381262" w:tentative="1">
      <w:start w:val="1"/>
      <w:numFmt w:val="bullet"/>
      <w:lvlText w:val="•"/>
      <w:lvlJc w:val="left"/>
      <w:pPr>
        <w:tabs>
          <w:tab w:val="num" w:pos="2160"/>
        </w:tabs>
        <w:ind w:left="2160" w:hanging="360"/>
      </w:pPr>
      <w:rPr>
        <w:rFonts w:ascii="Arial" w:hAnsi="Arial" w:hint="default"/>
      </w:rPr>
    </w:lvl>
    <w:lvl w:ilvl="3" w:tplc="AF1687EE" w:tentative="1">
      <w:start w:val="1"/>
      <w:numFmt w:val="bullet"/>
      <w:lvlText w:val="•"/>
      <w:lvlJc w:val="left"/>
      <w:pPr>
        <w:tabs>
          <w:tab w:val="num" w:pos="2880"/>
        </w:tabs>
        <w:ind w:left="2880" w:hanging="360"/>
      </w:pPr>
      <w:rPr>
        <w:rFonts w:ascii="Arial" w:hAnsi="Arial" w:hint="default"/>
      </w:rPr>
    </w:lvl>
    <w:lvl w:ilvl="4" w:tplc="4DB8050A" w:tentative="1">
      <w:start w:val="1"/>
      <w:numFmt w:val="bullet"/>
      <w:lvlText w:val="•"/>
      <w:lvlJc w:val="left"/>
      <w:pPr>
        <w:tabs>
          <w:tab w:val="num" w:pos="3600"/>
        </w:tabs>
        <w:ind w:left="3600" w:hanging="360"/>
      </w:pPr>
      <w:rPr>
        <w:rFonts w:ascii="Arial" w:hAnsi="Arial" w:hint="default"/>
      </w:rPr>
    </w:lvl>
    <w:lvl w:ilvl="5" w:tplc="BC4E8D56" w:tentative="1">
      <w:start w:val="1"/>
      <w:numFmt w:val="bullet"/>
      <w:lvlText w:val="•"/>
      <w:lvlJc w:val="left"/>
      <w:pPr>
        <w:tabs>
          <w:tab w:val="num" w:pos="4320"/>
        </w:tabs>
        <w:ind w:left="4320" w:hanging="360"/>
      </w:pPr>
      <w:rPr>
        <w:rFonts w:ascii="Arial" w:hAnsi="Arial" w:hint="default"/>
      </w:rPr>
    </w:lvl>
    <w:lvl w:ilvl="6" w:tplc="ABF43A9E" w:tentative="1">
      <w:start w:val="1"/>
      <w:numFmt w:val="bullet"/>
      <w:lvlText w:val="•"/>
      <w:lvlJc w:val="left"/>
      <w:pPr>
        <w:tabs>
          <w:tab w:val="num" w:pos="5040"/>
        </w:tabs>
        <w:ind w:left="5040" w:hanging="360"/>
      </w:pPr>
      <w:rPr>
        <w:rFonts w:ascii="Arial" w:hAnsi="Arial" w:hint="default"/>
      </w:rPr>
    </w:lvl>
    <w:lvl w:ilvl="7" w:tplc="284E9550" w:tentative="1">
      <w:start w:val="1"/>
      <w:numFmt w:val="bullet"/>
      <w:lvlText w:val="•"/>
      <w:lvlJc w:val="left"/>
      <w:pPr>
        <w:tabs>
          <w:tab w:val="num" w:pos="5760"/>
        </w:tabs>
        <w:ind w:left="5760" w:hanging="360"/>
      </w:pPr>
      <w:rPr>
        <w:rFonts w:ascii="Arial" w:hAnsi="Arial" w:hint="default"/>
      </w:rPr>
    </w:lvl>
    <w:lvl w:ilvl="8" w:tplc="C49AF3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E717DE"/>
    <w:multiLevelType w:val="multilevel"/>
    <w:tmpl w:val="A4A26608"/>
    <w:lvl w:ilvl="0">
      <w:start w:val="3"/>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4" w15:restartNumberingAfterBreak="0">
    <w:nsid w:val="26467329"/>
    <w:multiLevelType w:val="hybridMultilevel"/>
    <w:tmpl w:val="1C1CC9BA"/>
    <w:lvl w:ilvl="0" w:tplc="8B4EB8D4">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94054"/>
    <w:multiLevelType w:val="hybridMultilevel"/>
    <w:tmpl w:val="275EC4E2"/>
    <w:lvl w:ilvl="0" w:tplc="8B4EB8D4">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943B0"/>
    <w:multiLevelType w:val="hybridMultilevel"/>
    <w:tmpl w:val="FE7ECBE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44F7733D"/>
    <w:multiLevelType w:val="multilevel"/>
    <w:tmpl w:val="71FAE2D2"/>
    <w:lvl w:ilvl="0">
      <w:start w:val="3"/>
      <w:numFmt w:val="decimal"/>
      <w:lvlText w:val="%1"/>
      <w:lvlJc w:val="left"/>
      <w:pPr>
        <w:ind w:left="530" w:hanging="530"/>
      </w:pPr>
      <w:rPr>
        <w:rFonts w:hint="default"/>
      </w:rPr>
    </w:lvl>
    <w:lvl w:ilvl="1">
      <w:start w:val="1"/>
      <w:numFmt w:val="decimal"/>
      <w:lvlText w:val="%1.%2"/>
      <w:lvlJc w:val="left"/>
      <w:pPr>
        <w:ind w:left="710" w:hanging="53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47C75197"/>
    <w:multiLevelType w:val="multilevel"/>
    <w:tmpl w:val="2A90457E"/>
    <w:lvl w:ilvl="0">
      <w:start w:val="1"/>
      <w:numFmt w:val="decimal"/>
      <w:lvlText w:val="%1."/>
      <w:lvlJc w:val="left"/>
      <w:pPr>
        <w:ind w:left="720" w:hanging="360"/>
      </w:pPr>
      <w:rPr>
        <w:rFonts w:hint="default"/>
      </w:r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BA54A7B"/>
    <w:multiLevelType w:val="multilevel"/>
    <w:tmpl w:val="E1D43F9E"/>
    <w:lvl w:ilvl="0">
      <w:start w:val="1"/>
      <w:numFmt w:val="decimal"/>
      <w:lvlText w:val="%1."/>
      <w:lvlJc w:val="left"/>
      <w:pPr>
        <w:ind w:left="720" w:hanging="360"/>
      </w:pPr>
      <w:rPr>
        <w:rFonts w:hint="default"/>
      </w:rPr>
    </w:lvl>
    <w:lvl w:ilv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C7207EC"/>
    <w:multiLevelType w:val="hybridMultilevel"/>
    <w:tmpl w:val="2A8813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91504B"/>
    <w:multiLevelType w:val="hybridMultilevel"/>
    <w:tmpl w:val="04AA42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455B1D"/>
    <w:multiLevelType w:val="hybridMultilevel"/>
    <w:tmpl w:val="F9D03A7A"/>
    <w:lvl w:ilvl="0" w:tplc="D20EE1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240B70"/>
    <w:multiLevelType w:val="hybridMultilevel"/>
    <w:tmpl w:val="F8380DC2"/>
    <w:lvl w:ilvl="0" w:tplc="DB96C7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F34CD3"/>
    <w:multiLevelType w:val="multilevel"/>
    <w:tmpl w:val="DB18E254"/>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6277329D"/>
    <w:multiLevelType w:val="hybridMultilevel"/>
    <w:tmpl w:val="E81E73D0"/>
    <w:lvl w:ilvl="0" w:tplc="435CB6A8">
      <w:start w:val="7"/>
      <w:numFmt w:val="bullet"/>
      <w:lvlText w:val="-"/>
      <w:lvlJc w:val="left"/>
      <w:pPr>
        <w:ind w:left="720" w:hanging="360"/>
      </w:pPr>
      <w:rPr>
        <w:rFonts w:ascii="Roboto" w:eastAsiaTheme="minorHAnsi" w:hAnsi="Robot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F32B4C"/>
    <w:multiLevelType w:val="multilevel"/>
    <w:tmpl w:val="9836E75C"/>
    <w:lvl w:ilvl="0">
      <w:start w:val="3"/>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7" w15:restartNumberingAfterBreak="0">
    <w:nsid w:val="6D297E9D"/>
    <w:multiLevelType w:val="multilevel"/>
    <w:tmpl w:val="285E02C4"/>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72FE51AB"/>
    <w:multiLevelType w:val="multilevel"/>
    <w:tmpl w:val="83EC90A6"/>
    <w:lvl w:ilvl="0">
      <w:start w:val="1"/>
      <w:numFmt w:val="decimal"/>
      <w:lvlText w:val="%1)"/>
      <w:lvlJc w:val="left"/>
      <w:pPr>
        <w:ind w:left="360" w:hanging="36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450" w:hanging="108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390" w:hanging="1440"/>
      </w:pPr>
      <w:rPr>
        <w:rFonts w:hint="default"/>
      </w:rPr>
    </w:lvl>
    <w:lvl w:ilvl="6">
      <w:start w:val="1"/>
      <w:numFmt w:val="decimal"/>
      <w:lvlText w:val="%1.%2.%3.%4.%5.%6.%7"/>
      <w:lvlJc w:val="left"/>
      <w:pPr>
        <w:ind w:left="6540" w:hanging="1800"/>
      </w:pPr>
      <w:rPr>
        <w:rFonts w:hint="default"/>
      </w:rPr>
    </w:lvl>
    <w:lvl w:ilvl="7">
      <w:start w:val="1"/>
      <w:numFmt w:val="decimal"/>
      <w:lvlText w:val="%1.%2.%3.%4.%5.%6.%7.%8"/>
      <w:lvlJc w:val="left"/>
      <w:pPr>
        <w:ind w:left="7330" w:hanging="1800"/>
      </w:pPr>
      <w:rPr>
        <w:rFonts w:hint="default"/>
      </w:rPr>
    </w:lvl>
    <w:lvl w:ilvl="8">
      <w:start w:val="1"/>
      <w:numFmt w:val="decimal"/>
      <w:lvlText w:val="%1.%2.%3.%4.%5.%6.%7.%8.%9"/>
      <w:lvlJc w:val="left"/>
      <w:pPr>
        <w:ind w:left="8480" w:hanging="2160"/>
      </w:pPr>
      <w:rPr>
        <w:rFonts w:hint="default"/>
      </w:rPr>
    </w:lvl>
  </w:abstractNum>
  <w:abstractNum w:abstractNumId="19" w15:restartNumberingAfterBreak="0">
    <w:nsid w:val="748741C3"/>
    <w:multiLevelType w:val="multilevel"/>
    <w:tmpl w:val="39A6258E"/>
    <w:lvl w:ilvl="0">
      <w:start w:val="2"/>
      <w:numFmt w:val="decimal"/>
      <w:lvlText w:val="%1"/>
      <w:lvlJc w:val="left"/>
      <w:pPr>
        <w:ind w:left="360" w:hanging="36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450" w:hanging="108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390" w:hanging="1440"/>
      </w:pPr>
      <w:rPr>
        <w:rFonts w:hint="default"/>
      </w:rPr>
    </w:lvl>
    <w:lvl w:ilvl="6">
      <w:start w:val="1"/>
      <w:numFmt w:val="decimal"/>
      <w:lvlText w:val="%1.%2.%3.%4.%5.%6.%7"/>
      <w:lvlJc w:val="left"/>
      <w:pPr>
        <w:ind w:left="6540" w:hanging="1800"/>
      </w:pPr>
      <w:rPr>
        <w:rFonts w:hint="default"/>
      </w:rPr>
    </w:lvl>
    <w:lvl w:ilvl="7">
      <w:start w:val="1"/>
      <w:numFmt w:val="decimal"/>
      <w:lvlText w:val="%1.%2.%3.%4.%5.%6.%7.%8"/>
      <w:lvlJc w:val="left"/>
      <w:pPr>
        <w:ind w:left="7330" w:hanging="1800"/>
      </w:pPr>
      <w:rPr>
        <w:rFonts w:hint="default"/>
      </w:rPr>
    </w:lvl>
    <w:lvl w:ilvl="8">
      <w:start w:val="1"/>
      <w:numFmt w:val="decimal"/>
      <w:lvlText w:val="%1.%2.%3.%4.%5.%6.%7.%8.%9"/>
      <w:lvlJc w:val="left"/>
      <w:pPr>
        <w:ind w:left="8480" w:hanging="2160"/>
      </w:pPr>
      <w:rPr>
        <w:rFonts w:hint="default"/>
      </w:rPr>
    </w:lvl>
  </w:abstractNum>
  <w:abstractNum w:abstractNumId="20" w15:restartNumberingAfterBreak="0">
    <w:nsid w:val="7FDF5211"/>
    <w:multiLevelType w:val="hybridMultilevel"/>
    <w:tmpl w:val="25267FCE"/>
    <w:lvl w:ilvl="0" w:tplc="5636C02E">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68391">
    <w:abstractNumId w:val="13"/>
  </w:num>
  <w:num w:numId="2" w16cid:durableId="1061366968">
    <w:abstractNumId w:val="9"/>
  </w:num>
  <w:num w:numId="3" w16cid:durableId="81993069">
    <w:abstractNumId w:val="8"/>
  </w:num>
  <w:num w:numId="4" w16cid:durableId="566503290">
    <w:abstractNumId w:val="7"/>
  </w:num>
  <w:num w:numId="5" w16cid:durableId="65802658">
    <w:abstractNumId w:val="18"/>
  </w:num>
  <w:num w:numId="6" w16cid:durableId="854269397">
    <w:abstractNumId w:val="2"/>
  </w:num>
  <w:num w:numId="7" w16cid:durableId="1855146688">
    <w:abstractNumId w:val="0"/>
  </w:num>
  <w:num w:numId="8" w16cid:durableId="2010674482">
    <w:abstractNumId w:val="11"/>
  </w:num>
  <w:num w:numId="9" w16cid:durableId="590314869">
    <w:abstractNumId w:val="10"/>
  </w:num>
  <w:num w:numId="10" w16cid:durableId="779109117">
    <w:abstractNumId w:val="6"/>
  </w:num>
  <w:num w:numId="11" w16cid:durableId="1731266032">
    <w:abstractNumId w:val="12"/>
  </w:num>
  <w:num w:numId="12" w16cid:durableId="623853443">
    <w:abstractNumId w:val="4"/>
  </w:num>
  <w:num w:numId="13" w16cid:durableId="239142676">
    <w:abstractNumId w:val="5"/>
  </w:num>
  <w:num w:numId="14" w16cid:durableId="1224632878">
    <w:abstractNumId w:val="15"/>
  </w:num>
  <w:num w:numId="15" w16cid:durableId="2035618297">
    <w:abstractNumId w:val="20"/>
  </w:num>
  <w:num w:numId="16" w16cid:durableId="701053328">
    <w:abstractNumId w:val="17"/>
  </w:num>
  <w:num w:numId="17" w16cid:durableId="933587495">
    <w:abstractNumId w:val="14"/>
  </w:num>
  <w:num w:numId="18" w16cid:durableId="1854958690">
    <w:abstractNumId w:val="3"/>
  </w:num>
  <w:num w:numId="19" w16cid:durableId="998774053">
    <w:abstractNumId w:val="16"/>
  </w:num>
  <w:num w:numId="20" w16cid:durableId="510150216">
    <w:abstractNumId w:val="1"/>
  </w:num>
  <w:num w:numId="21" w16cid:durableId="3795999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A6"/>
    <w:rsid w:val="0000061D"/>
    <w:rsid w:val="000010DB"/>
    <w:rsid w:val="0000220C"/>
    <w:rsid w:val="0000324D"/>
    <w:rsid w:val="0000365A"/>
    <w:rsid w:val="00014A82"/>
    <w:rsid w:val="00017221"/>
    <w:rsid w:val="000217FB"/>
    <w:rsid w:val="000260EE"/>
    <w:rsid w:val="00027048"/>
    <w:rsid w:val="00027ECB"/>
    <w:rsid w:val="000310C0"/>
    <w:rsid w:val="00032DD3"/>
    <w:rsid w:val="00034BFE"/>
    <w:rsid w:val="00036838"/>
    <w:rsid w:val="00037757"/>
    <w:rsid w:val="000408FA"/>
    <w:rsid w:val="00043A6B"/>
    <w:rsid w:val="000452D5"/>
    <w:rsid w:val="00045C8C"/>
    <w:rsid w:val="0004664D"/>
    <w:rsid w:val="00046BFD"/>
    <w:rsid w:val="00046D9B"/>
    <w:rsid w:val="00047125"/>
    <w:rsid w:val="00053052"/>
    <w:rsid w:val="0005306A"/>
    <w:rsid w:val="000558CC"/>
    <w:rsid w:val="00060854"/>
    <w:rsid w:val="00061487"/>
    <w:rsid w:val="00062A10"/>
    <w:rsid w:val="0006409C"/>
    <w:rsid w:val="00064B00"/>
    <w:rsid w:val="00064CBF"/>
    <w:rsid w:val="00065CFE"/>
    <w:rsid w:val="00067601"/>
    <w:rsid w:val="00067B2E"/>
    <w:rsid w:val="00070FD5"/>
    <w:rsid w:val="00075C7F"/>
    <w:rsid w:val="00076DE2"/>
    <w:rsid w:val="00077FED"/>
    <w:rsid w:val="000808E1"/>
    <w:rsid w:val="000821B6"/>
    <w:rsid w:val="00082739"/>
    <w:rsid w:val="00082D13"/>
    <w:rsid w:val="0008308F"/>
    <w:rsid w:val="00083906"/>
    <w:rsid w:val="00083F74"/>
    <w:rsid w:val="00085D01"/>
    <w:rsid w:val="00085E29"/>
    <w:rsid w:val="000864CB"/>
    <w:rsid w:val="0008659A"/>
    <w:rsid w:val="00086BE4"/>
    <w:rsid w:val="0009257F"/>
    <w:rsid w:val="00094899"/>
    <w:rsid w:val="000A009D"/>
    <w:rsid w:val="000A031B"/>
    <w:rsid w:val="000A122A"/>
    <w:rsid w:val="000A3131"/>
    <w:rsid w:val="000A5008"/>
    <w:rsid w:val="000B032B"/>
    <w:rsid w:val="000B08E4"/>
    <w:rsid w:val="000B451B"/>
    <w:rsid w:val="000B48BB"/>
    <w:rsid w:val="000B52FD"/>
    <w:rsid w:val="000B6544"/>
    <w:rsid w:val="000B71EF"/>
    <w:rsid w:val="000C073C"/>
    <w:rsid w:val="000C10A0"/>
    <w:rsid w:val="000C7AF5"/>
    <w:rsid w:val="000D1ADC"/>
    <w:rsid w:val="000D40A6"/>
    <w:rsid w:val="000D525D"/>
    <w:rsid w:val="000E24A4"/>
    <w:rsid w:val="000E25BE"/>
    <w:rsid w:val="000E5A61"/>
    <w:rsid w:val="000E65EC"/>
    <w:rsid w:val="000E7F91"/>
    <w:rsid w:val="000F0A2F"/>
    <w:rsid w:val="000F0BD5"/>
    <w:rsid w:val="000F0E88"/>
    <w:rsid w:val="001054D5"/>
    <w:rsid w:val="00105EE2"/>
    <w:rsid w:val="0010665E"/>
    <w:rsid w:val="001076CA"/>
    <w:rsid w:val="00110408"/>
    <w:rsid w:val="0011133C"/>
    <w:rsid w:val="00111ADE"/>
    <w:rsid w:val="00114526"/>
    <w:rsid w:val="00122331"/>
    <w:rsid w:val="0012582E"/>
    <w:rsid w:val="001260D1"/>
    <w:rsid w:val="001315AA"/>
    <w:rsid w:val="00135043"/>
    <w:rsid w:val="00135A2C"/>
    <w:rsid w:val="001371A8"/>
    <w:rsid w:val="00140567"/>
    <w:rsid w:val="001435DB"/>
    <w:rsid w:val="00143D64"/>
    <w:rsid w:val="001441E4"/>
    <w:rsid w:val="0014442C"/>
    <w:rsid w:val="0014490E"/>
    <w:rsid w:val="0014547D"/>
    <w:rsid w:val="00146CD3"/>
    <w:rsid w:val="00150CD6"/>
    <w:rsid w:val="00151E57"/>
    <w:rsid w:val="00152559"/>
    <w:rsid w:val="00154438"/>
    <w:rsid w:val="00154B68"/>
    <w:rsid w:val="0015670E"/>
    <w:rsid w:val="00157E30"/>
    <w:rsid w:val="00163408"/>
    <w:rsid w:val="0016429D"/>
    <w:rsid w:val="00164EF1"/>
    <w:rsid w:val="00170A29"/>
    <w:rsid w:val="00171439"/>
    <w:rsid w:val="0017222C"/>
    <w:rsid w:val="0017280B"/>
    <w:rsid w:val="00172F18"/>
    <w:rsid w:val="0017319D"/>
    <w:rsid w:val="001735D0"/>
    <w:rsid w:val="00175893"/>
    <w:rsid w:val="00176557"/>
    <w:rsid w:val="00176D71"/>
    <w:rsid w:val="00177FA0"/>
    <w:rsid w:val="00182071"/>
    <w:rsid w:val="0018240A"/>
    <w:rsid w:val="001850E6"/>
    <w:rsid w:val="00186734"/>
    <w:rsid w:val="00187C9D"/>
    <w:rsid w:val="00190FE3"/>
    <w:rsid w:val="0019187A"/>
    <w:rsid w:val="00192B75"/>
    <w:rsid w:val="00194E26"/>
    <w:rsid w:val="00197AF3"/>
    <w:rsid w:val="001A2AC7"/>
    <w:rsid w:val="001A4604"/>
    <w:rsid w:val="001A5F80"/>
    <w:rsid w:val="001A6D3D"/>
    <w:rsid w:val="001A725A"/>
    <w:rsid w:val="001A7474"/>
    <w:rsid w:val="001A7877"/>
    <w:rsid w:val="001A7A68"/>
    <w:rsid w:val="001A7F4D"/>
    <w:rsid w:val="001B0FC6"/>
    <w:rsid w:val="001B3191"/>
    <w:rsid w:val="001B4260"/>
    <w:rsid w:val="001B5A8F"/>
    <w:rsid w:val="001C2200"/>
    <w:rsid w:val="001C301F"/>
    <w:rsid w:val="001C4A8D"/>
    <w:rsid w:val="001C60FF"/>
    <w:rsid w:val="001D3CB9"/>
    <w:rsid w:val="001D4C5F"/>
    <w:rsid w:val="001D56C5"/>
    <w:rsid w:val="001D635E"/>
    <w:rsid w:val="001D6962"/>
    <w:rsid w:val="001D7CA6"/>
    <w:rsid w:val="001E0700"/>
    <w:rsid w:val="001E1E22"/>
    <w:rsid w:val="001E267C"/>
    <w:rsid w:val="001E4B5C"/>
    <w:rsid w:val="001F00A5"/>
    <w:rsid w:val="001F0ABC"/>
    <w:rsid w:val="001F43FD"/>
    <w:rsid w:val="001F4412"/>
    <w:rsid w:val="001F583F"/>
    <w:rsid w:val="001F64B7"/>
    <w:rsid w:val="00200140"/>
    <w:rsid w:val="002005F0"/>
    <w:rsid w:val="00201081"/>
    <w:rsid w:val="0020215E"/>
    <w:rsid w:val="00202D5F"/>
    <w:rsid w:val="00206C34"/>
    <w:rsid w:val="002260A2"/>
    <w:rsid w:val="0022751E"/>
    <w:rsid w:val="00227D8D"/>
    <w:rsid w:val="00231230"/>
    <w:rsid w:val="00235A70"/>
    <w:rsid w:val="00237F6C"/>
    <w:rsid w:val="0024096E"/>
    <w:rsid w:val="002409AB"/>
    <w:rsid w:val="00242BC6"/>
    <w:rsid w:val="002462A8"/>
    <w:rsid w:val="00246C70"/>
    <w:rsid w:val="00246D70"/>
    <w:rsid w:val="00250640"/>
    <w:rsid w:val="00254D2B"/>
    <w:rsid w:val="00256918"/>
    <w:rsid w:val="00261E52"/>
    <w:rsid w:val="00263530"/>
    <w:rsid w:val="00263BAB"/>
    <w:rsid w:val="00263C96"/>
    <w:rsid w:val="002705DC"/>
    <w:rsid w:val="00270BF6"/>
    <w:rsid w:val="00275FAC"/>
    <w:rsid w:val="00276290"/>
    <w:rsid w:val="00276652"/>
    <w:rsid w:val="002772BD"/>
    <w:rsid w:val="00280A8F"/>
    <w:rsid w:val="00280B0E"/>
    <w:rsid w:val="00281C09"/>
    <w:rsid w:val="00282939"/>
    <w:rsid w:val="0028306C"/>
    <w:rsid w:val="00283750"/>
    <w:rsid w:val="002837F9"/>
    <w:rsid w:val="002847FC"/>
    <w:rsid w:val="002864A1"/>
    <w:rsid w:val="0029341B"/>
    <w:rsid w:val="002A1D08"/>
    <w:rsid w:val="002A35E2"/>
    <w:rsid w:val="002A57BF"/>
    <w:rsid w:val="002A730A"/>
    <w:rsid w:val="002A7650"/>
    <w:rsid w:val="002B0B68"/>
    <w:rsid w:val="002B2772"/>
    <w:rsid w:val="002B75F9"/>
    <w:rsid w:val="002C2F84"/>
    <w:rsid w:val="002C4E49"/>
    <w:rsid w:val="002C5B04"/>
    <w:rsid w:val="002C5CAF"/>
    <w:rsid w:val="002C5F79"/>
    <w:rsid w:val="002C6704"/>
    <w:rsid w:val="002C73DC"/>
    <w:rsid w:val="002C7709"/>
    <w:rsid w:val="002D4109"/>
    <w:rsid w:val="002E115C"/>
    <w:rsid w:val="002E1836"/>
    <w:rsid w:val="002E478B"/>
    <w:rsid w:val="002E47E3"/>
    <w:rsid w:val="002E6029"/>
    <w:rsid w:val="002E7E8D"/>
    <w:rsid w:val="002F390A"/>
    <w:rsid w:val="002F5D12"/>
    <w:rsid w:val="002F7CDA"/>
    <w:rsid w:val="00302F1A"/>
    <w:rsid w:val="00304BA7"/>
    <w:rsid w:val="00304FFE"/>
    <w:rsid w:val="003066BD"/>
    <w:rsid w:val="00307C23"/>
    <w:rsid w:val="00307F91"/>
    <w:rsid w:val="0031167D"/>
    <w:rsid w:val="00311C77"/>
    <w:rsid w:val="00312648"/>
    <w:rsid w:val="00312FAF"/>
    <w:rsid w:val="00313E47"/>
    <w:rsid w:val="003162A5"/>
    <w:rsid w:val="00316BA9"/>
    <w:rsid w:val="00316CE8"/>
    <w:rsid w:val="0032120E"/>
    <w:rsid w:val="003220EE"/>
    <w:rsid w:val="003222AD"/>
    <w:rsid w:val="0032536C"/>
    <w:rsid w:val="0032703E"/>
    <w:rsid w:val="00327A1E"/>
    <w:rsid w:val="00330D99"/>
    <w:rsid w:val="00330ECB"/>
    <w:rsid w:val="003330C1"/>
    <w:rsid w:val="0033336D"/>
    <w:rsid w:val="003346B1"/>
    <w:rsid w:val="00336817"/>
    <w:rsid w:val="003418A7"/>
    <w:rsid w:val="00342305"/>
    <w:rsid w:val="0034266E"/>
    <w:rsid w:val="00342817"/>
    <w:rsid w:val="00346ACF"/>
    <w:rsid w:val="00351247"/>
    <w:rsid w:val="003540D8"/>
    <w:rsid w:val="0036197B"/>
    <w:rsid w:val="003630BB"/>
    <w:rsid w:val="003722C5"/>
    <w:rsid w:val="00373D43"/>
    <w:rsid w:val="00373DD3"/>
    <w:rsid w:val="00374206"/>
    <w:rsid w:val="003751B3"/>
    <w:rsid w:val="003807F8"/>
    <w:rsid w:val="00382462"/>
    <w:rsid w:val="003827D7"/>
    <w:rsid w:val="00385166"/>
    <w:rsid w:val="00386355"/>
    <w:rsid w:val="0038639F"/>
    <w:rsid w:val="00391D82"/>
    <w:rsid w:val="00393EA6"/>
    <w:rsid w:val="00395278"/>
    <w:rsid w:val="003A7EB6"/>
    <w:rsid w:val="003B1CA7"/>
    <w:rsid w:val="003B38E6"/>
    <w:rsid w:val="003B7017"/>
    <w:rsid w:val="003C054F"/>
    <w:rsid w:val="003C2042"/>
    <w:rsid w:val="003C7EB7"/>
    <w:rsid w:val="003D061E"/>
    <w:rsid w:val="003D14EA"/>
    <w:rsid w:val="003D275F"/>
    <w:rsid w:val="003D33ED"/>
    <w:rsid w:val="003D3AEC"/>
    <w:rsid w:val="003D4228"/>
    <w:rsid w:val="003D550F"/>
    <w:rsid w:val="003E026E"/>
    <w:rsid w:val="003E1549"/>
    <w:rsid w:val="003E337A"/>
    <w:rsid w:val="003E3869"/>
    <w:rsid w:val="003E5B43"/>
    <w:rsid w:val="003F022E"/>
    <w:rsid w:val="003F1CBF"/>
    <w:rsid w:val="003F240B"/>
    <w:rsid w:val="003F260F"/>
    <w:rsid w:val="003F2FBF"/>
    <w:rsid w:val="003F53B7"/>
    <w:rsid w:val="004041CD"/>
    <w:rsid w:val="00405E7C"/>
    <w:rsid w:val="0040603A"/>
    <w:rsid w:val="0041209C"/>
    <w:rsid w:val="00430F93"/>
    <w:rsid w:val="00432168"/>
    <w:rsid w:val="004328C6"/>
    <w:rsid w:val="004332A7"/>
    <w:rsid w:val="00433439"/>
    <w:rsid w:val="0043743F"/>
    <w:rsid w:val="00443454"/>
    <w:rsid w:val="0044767F"/>
    <w:rsid w:val="00447F12"/>
    <w:rsid w:val="00450D4D"/>
    <w:rsid w:val="00451DBF"/>
    <w:rsid w:val="00452A47"/>
    <w:rsid w:val="00454638"/>
    <w:rsid w:val="00455EA8"/>
    <w:rsid w:val="00461764"/>
    <w:rsid w:val="0046429B"/>
    <w:rsid w:val="00465DF4"/>
    <w:rsid w:val="00466606"/>
    <w:rsid w:val="00471DD1"/>
    <w:rsid w:val="004767A0"/>
    <w:rsid w:val="00483302"/>
    <w:rsid w:val="00483B90"/>
    <w:rsid w:val="0048730B"/>
    <w:rsid w:val="00490A63"/>
    <w:rsid w:val="0049277D"/>
    <w:rsid w:val="0049475B"/>
    <w:rsid w:val="004969B5"/>
    <w:rsid w:val="004A1B29"/>
    <w:rsid w:val="004B1376"/>
    <w:rsid w:val="004B2B94"/>
    <w:rsid w:val="004C2688"/>
    <w:rsid w:val="004C31A1"/>
    <w:rsid w:val="004C4B3B"/>
    <w:rsid w:val="004C5D3B"/>
    <w:rsid w:val="004C6631"/>
    <w:rsid w:val="004C6BAF"/>
    <w:rsid w:val="004D129F"/>
    <w:rsid w:val="004D1CB7"/>
    <w:rsid w:val="004D6496"/>
    <w:rsid w:val="004E3663"/>
    <w:rsid w:val="004E5BF9"/>
    <w:rsid w:val="004E6589"/>
    <w:rsid w:val="004F0436"/>
    <w:rsid w:val="004F0D6C"/>
    <w:rsid w:val="004F3C45"/>
    <w:rsid w:val="004F5FA1"/>
    <w:rsid w:val="0050050D"/>
    <w:rsid w:val="005029A8"/>
    <w:rsid w:val="005047B4"/>
    <w:rsid w:val="00505131"/>
    <w:rsid w:val="00506855"/>
    <w:rsid w:val="00506931"/>
    <w:rsid w:val="005071B1"/>
    <w:rsid w:val="005117C0"/>
    <w:rsid w:val="00514A36"/>
    <w:rsid w:val="005225E6"/>
    <w:rsid w:val="005248E5"/>
    <w:rsid w:val="00526C95"/>
    <w:rsid w:val="005306D4"/>
    <w:rsid w:val="00531E08"/>
    <w:rsid w:val="005340A7"/>
    <w:rsid w:val="00537719"/>
    <w:rsid w:val="005419F7"/>
    <w:rsid w:val="005428DF"/>
    <w:rsid w:val="005431E1"/>
    <w:rsid w:val="00543E48"/>
    <w:rsid w:val="00545974"/>
    <w:rsid w:val="00547F2E"/>
    <w:rsid w:val="005505CA"/>
    <w:rsid w:val="00550DE4"/>
    <w:rsid w:val="00551B1C"/>
    <w:rsid w:val="0055366E"/>
    <w:rsid w:val="00553735"/>
    <w:rsid w:val="00554D6A"/>
    <w:rsid w:val="005557D9"/>
    <w:rsid w:val="00562167"/>
    <w:rsid w:val="00565BB6"/>
    <w:rsid w:val="0056788D"/>
    <w:rsid w:val="00570924"/>
    <w:rsid w:val="0057631A"/>
    <w:rsid w:val="005812A3"/>
    <w:rsid w:val="00583D83"/>
    <w:rsid w:val="0058499A"/>
    <w:rsid w:val="005905E9"/>
    <w:rsid w:val="00590E50"/>
    <w:rsid w:val="00591FA4"/>
    <w:rsid w:val="00592B18"/>
    <w:rsid w:val="00596BFC"/>
    <w:rsid w:val="005A26B2"/>
    <w:rsid w:val="005A3640"/>
    <w:rsid w:val="005A37FC"/>
    <w:rsid w:val="005A40D6"/>
    <w:rsid w:val="005B2C33"/>
    <w:rsid w:val="005B77C5"/>
    <w:rsid w:val="005B77E2"/>
    <w:rsid w:val="005C0563"/>
    <w:rsid w:val="005C13C5"/>
    <w:rsid w:val="005C3469"/>
    <w:rsid w:val="005C3F64"/>
    <w:rsid w:val="005C691D"/>
    <w:rsid w:val="005D4FE0"/>
    <w:rsid w:val="005D53F2"/>
    <w:rsid w:val="005D6BCF"/>
    <w:rsid w:val="005E416B"/>
    <w:rsid w:val="005E434F"/>
    <w:rsid w:val="005E4B9C"/>
    <w:rsid w:val="005F275C"/>
    <w:rsid w:val="005F2E67"/>
    <w:rsid w:val="005F347A"/>
    <w:rsid w:val="005F6A38"/>
    <w:rsid w:val="00602503"/>
    <w:rsid w:val="00602A7A"/>
    <w:rsid w:val="00605557"/>
    <w:rsid w:val="00607A06"/>
    <w:rsid w:val="00610180"/>
    <w:rsid w:val="0061056F"/>
    <w:rsid w:val="006109B3"/>
    <w:rsid w:val="00621D37"/>
    <w:rsid w:val="00622350"/>
    <w:rsid w:val="00624B9B"/>
    <w:rsid w:val="00627A21"/>
    <w:rsid w:val="0063220D"/>
    <w:rsid w:val="00634DAA"/>
    <w:rsid w:val="00635881"/>
    <w:rsid w:val="006418EC"/>
    <w:rsid w:val="00642461"/>
    <w:rsid w:val="0064510C"/>
    <w:rsid w:val="006459DC"/>
    <w:rsid w:val="00645F54"/>
    <w:rsid w:val="00647675"/>
    <w:rsid w:val="0065415B"/>
    <w:rsid w:val="006550A0"/>
    <w:rsid w:val="006555D9"/>
    <w:rsid w:val="0065656D"/>
    <w:rsid w:val="006567E1"/>
    <w:rsid w:val="00661839"/>
    <w:rsid w:val="00670637"/>
    <w:rsid w:val="00672862"/>
    <w:rsid w:val="006729DE"/>
    <w:rsid w:val="00673697"/>
    <w:rsid w:val="0067369F"/>
    <w:rsid w:val="006755BB"/>
    <w:rsid w:val="00675F14"/>
    <w:rsid w:val="0067695E"/>
    <w:rsid w:val="00683EB9"/>
    <w:rsid w:val="00685BA6"/>
    <w:rsid w:val="00686E0B"/>
    <w:rsid w:val="006878F2"/>
    <w:rsid w:val="006939ED"/>
    <w:rsid w:val="00693C19"/>
    <w:rsid w:val="00695534"/>
    <w:rsid w:val="006A14AE"/>
    <w:rsid w:val="006A6B07"/>
    <w:rsid w:val="006B129E"/>
    <w:rsid w:val="006B19EB"/>
    <w:rsid w:val="006B220C"/>
    <w:rsid w:val="006B3B0D"/>
    <w:rsid w:val="006B6E80"/>
    <w:rsid w:val="006B708C"/>
    <w:rsid w:val="006B79E9"/>
    <w:rsid w:val="006C0C44"/>
    <w:rsid w:val="006C4926"/>
    <w:rsid w:val="006C4F9C"/>
    <w:rsid w:val="006C6C4A"/>
    <w:rsid w:val="006C71AD"/>
    <w:rsid w:val="006C7C9B"/>
    <w:rsid w:val="006D08EE"/>
    <w:rsid w:val="006D315C"/>
    <w:rsid w:val="006D4D21"/>
    <w:rsid w:val="006D5427"/>
    <w:rsid w:val="006E40D7"/>
    <w:rsid w:val="006E4803"/>
    <w:rsid w:val="006E599B"/>
    <w:rsid w:val="006E5E03"/>
    <w:rsid w:val="006E671F"/>
    <w:rsid w:val="006E689E"/>
    <w:rsid w:val="006E7FCD"/>
    <w:rsid w:val="006F0AB0"/>
    <w:rsid w:val="006F1B05"/>
    <w:rsid w:val="006F49ED"/>
    <w:rsid w:val="0070007B"/>
    <w:rsid w:val="0070153A"/>
    <w:rsid w:val="0070460C"/>
    <w:rsid w:val="00704922"/>
    <w:rsid w:val="0070648C"/>
    <w:rsid w:val="007078CA"/>
    <w:rsid w:val="00707CCE"/>
    <w:rsid w:val="00710426"/>
    <w:rsid w:val="007116CD"/>
    <w:rsid w:val="007133C5"/>
    <w:rsid w:val="0071374D"/>
    <w:rsid w:val="00713A5C"/>
    <w:rsid w:val="00714285"/>
    <w:rsid w:val="00714FDB"/>
    <w:rsid w:val="0071515B"/>
    <w:rsid w:val="00715F12"/>
    <w:rsid w:val="00716782"/>
    <w:rsid w:val="00717F16"/>
    <w:rsid w:val="007229EC"/>
    <w:rsid w:val="007266DC"/>
    <w:rsid w:val="00727B9E"/>
    <w:rsid w:val="00731ACF"/>
    <w:rsid w:val="00732CA0"/>
    <w:rsid w:val="00734863"/>
    <w:rsid w:val="00735220"/>
    <w:rsid w:val="00735519"/>
    <w:rsid w:val="00736E6E"/>
    <w:rsid w:val="007373E7"/>
    <w:rsid w:val="007455F6"/>
    <w:rsid w:val="00750462"/>
    <w:rsid w:val="0075263A"/>
    <w:rsid w:val="0075285F"/>
    <w:rsid w:val="0075367A"/>
    <w:rsid w:val="00753CDF"/>
    <w:rsid w:val="00755615"/>
    <w:rsid w:val="00757202"/>
    <w:rsid w:val="0076064C"/>
    <w:rsid w:val="0076150F"/>
    <w:rsid w:val="007619F4"/>
    <w:rsid w:val="00762740"/>
    <w:rsid w:val="0076447F"/>
    <w:rsid w:val="007657E0"/>
    <w:rsid w:val="007709C0"/>
    <w:rsid w:val="00770A17"/>
    <w:rsid w:val="00772DEB"/>
    <w:rsid w:val="007730E3"/>
    <w:rsid w:val="0077739F"/>
    <w:rsid w:val="00777E55"/>
    <w:rsid w:val="00780053"/>
    <w:rsid w:val="00785232"/>
    <w:rsid w:val="007853D0"/>
    <w:rsid w:val="007860EB"/>
    <w:rsid w:val="007862FC"/>
    <w:rsid w:val="00792781"/>
    <w:rsid w:val="00792E3E"/>
    <w:rsid w:val="00793FD7"/>
    <w:rsid w:val="0079569D"/>
    <w:rsid w:val="007964FC"/>
    <w:rsid w:val="00797F46"/>
    <w:rsid w:val="007A581B"/>
    <w:rsid w:val="007B1F3F"/>
    <w:rsid w:val="007B1FAD"/>
    <w:rsid w:val="007B4474"/>
    <w:rsid w:val="007B7398"/>
    <w:rsid w:val="007C28C3"/>
    <w:rsid w:val="007C2B63"/>
    <w:rsid w:val="007C3A8F"/>
    <w:rsid w:val="007C476C"/>
    <w:rsid w:val="007D28F4"/>
    <w:rsid w:val="007D49D2"/>
    <w:rsid w:val="007D5490"/>
    <w:rsid w:val="007E260A"/>
    <w:rsid w:val="007E3898"/>
    <w:rsid w:val="007E3B4C"/>
    <w:rsid w:val="007F0A1B"/>
    <w:rsid w:val="007F1E96"/>
    <w:rsid w:val="007F2BD9"/>
    <w:rsid w:val="007F2FB4"/>
    <w:rsid w:val="007F40AA"/>
    <w:rsid w:val="007F4B54"/>
    <w:rsid w:val="008006B8"/>
    <w:rsid w:val="00800DFB"/>
    <w:rsid w:val="0080196D"/>
    <w:rsid w:val="00801AD9"/>
    <w:rsid w:val="0080211D"/>
    <w:rsid w:val="008051B9"/>
    <w:rsid w:val="00805835"/>
    <w:rsid w:val="00805B75"/>
    <w:rsid w:val="008108AA"/>
    <w:rsid w:val="00810C4E"/>
    <w:rsid w:val="0081380E"/>
    <w:rsid w:val="00814734"/>
    <w:rsid w:val="0081549C"/>
    <w:rsid w:val="008165C4"/>
    <w:rsid w:val="008168A0"/>
    <w:rsid w:val="00820956"/>
    <w:rsid w:val="0082155E"/>
    <w:rsid w:val="00821E4B"/>
    <w:rsid w:val="00822784"/>
    <w:rsid w:val="0082765E"/>
    <w:rsid w:val="00831F90"/>
    <w:rsid w:val="0083351D"/>
    <w:rsid w:val="0083446E"/>
    <w:rsid w:val="0083627A"/>
    <w:rsid w:val="00837456"/>
    <w:rsid w:val="0084057D"/>
    <w:rsid w:val="00843FBD"/>
    <w:rsid w:val="008455C9"/>
    <w:rsid w:val="00845BD0"/>
    <w:rsid w:val="00847F3C"/>
    <w:rsid w:val="00851B60"/>
    <w:rsid w:val="0085303C"/>
    <w:rsid w:val="0085362D"/>
    <w:rsid w:val="008553DE"/>
    <w:rsid w:val="008564B5"/>
    <w:rsid w:val="00856BCC"/>
    <w:rsid w:val="00857E06"/>
    <w:rsid w:val="00863D62"/>
    <w:rsid w:val="00872E73"/>
    <w:rsid w:val="00873EF6"/>
    <w:rsid w:val="00874D63"/>
    <w:rsid w:val="00875F44"/>
    <w:rsid w:val="008773AD"/>
    <w:rsid w:val="0088081B"/>
    <w:rsid w:val="0088405A"/>
    <w:rsid w:val="00886236"/>
    <w:rsid w:val="00891CE2"/>
    <w:rsid w:val="008924B3"/>
    <w:rsid w:val="00892D06"/>
    <w:rsid w:val="00895EBD"/>
    <w:rsid w:val="00896A9D"/>
    <w:rsid w:val="008A2176"/>
    <w:rsid w:val="008A3EFC"/>
    <w:rsid w:val="008A6571"/>
    <w:rsid w:val="008A66DE"/>
    <w:rsid w:val="008A67CE"/>
    <w:rsid w:val="008A72B8"/>
    <w:rsid w:val="008B1414"/>
    <w:rsid w:val="008B1F8C"/>
    <w:rsid w:val="008B354D"/>
    <w:rsid w:val="008B3980"/>
    <w:rsid w:val="008B3F23"/>
    <w:rsid w:val="008C1758"/>
    <w:rsid w:val="008C2B71"/>
    <w:rsid w:val="008C2C62"/>
    <w:rsid w:val="008C2E1A"/>
    <w:rsid w:val="008C3385"/>
    <w:rsid w:val="008C39FE"/>
    <w:rsid w:val="008C4640"/>
    <w:rsid w:val="008C49FA"/>
    <w:rsid w:val="008C58FE"/>
    <w:rsid w:val="008C650E"/>
    <w:rsid w:val="008C68DF"/>
    <w:rsid w:val="008C6B12"/>
    <w:rsid w:val="008C709E"/>
    <w:rsid w:val="008D2684"/>
    <w:rsid w:val="008D2C51"/>
    <w:rsid w:val="008D3C32"/>
    <w:rsid w:val="008D4324"/>
    <w:rsid w:val="008D48E2"/>
    <w:rsid w:val="008D5AD9"/>
    <w:rsid w:val="008D76B6"/>
    <w:rsid w:val="008E3AC0"/>
    <w:rsid w:val="008E47DC"/>
    <w:rsid w:val="008E6117"/>
    <w:rsid w:val="008E6FB5"/>
    <w:rsid w:val="008F0C85"/>
    <w:rsid w:val="008F1A1B"/>
    <w:rsid w:val="008F5BAD"/>
    <w:rsid w:val="008F618F"/>
    <w:rsid w:val="008F733D"/>
    <w:rsid w:val="00900E0F"/>
    <w:rsid w:val="00906BF9"/>
    <w:rsid w:val="00912B66"/>
    <w:rsid w:val="00915834"/>
    <w:rsid w:val="00915B06"/>
    <w:rsid w:val="00915BE9"/>
    <w:rsid w:val="00915FDD"/>
    <w:rsid w:val="00917B22"/>
    <w:rsid w:val="00917BFC"/>
    <w:rsid w:val="0092196D"/>
    <w:rsid w:val="00921AB2"/>
    <w:rsid w:val="00924050"/>
    <w:rsid w:val="00925B68"/>
    <w:rsid w:val="00925D3A"/>
    <w:rsid w:val="0093414B"/>
    <w:rsid w:val="00945541"/>
    <w:rsid w:val="0094655D"/>
    <w:rsid w:val="00946A69"/>
    <w:rsid w:val="009477D9"/>
    <w:rsid w:val="00952590"/>
    <w:rsid w:val="0095727B"/>
    <w:rsid w:val="00960D07"/>
    <w:rsid w:val="009615D9"/>
    <w:rsid w:val="009618CD"/>
    <w:rsid w:val="00963413"/>
    <w:rsid w:val="00965C30"/>
    <w:rsid w:val="00970037"/>
    <w:rsid w:val="0097042E"/>
    <w:rsid w:val="0097315D"/>
    <w:rsid w:val="00975C88"/>
    <w:rsid w:val="00975E5B"/>
    <w:rsid w:val="00976736"/>
    <w:rsid w:val="009807A0"/>
    <w:rsid w:val="0098153A"/>
    <w:rsid w:val="00983606"/>
    <w:rsid w:val="00984C31"/>
    <w:rsid w:val="0098586E"/>
    <w:rsid w:val="00985B9A"/>
    <w:rsid w:val="00987C02"/>
    <w:rsid w:val="00994223"/>
    <w:rsid w:val="00995A94"/>
    <w:rsid w:val="00996068"/>
    <w:rsid w:val="009A2920"/>
    <w:rsid w:val="009A459F"/>
    <w:rsid w:val="009B0462"/>
    <w:rsid w:val="009B15FB"/>
    <w:rsid w:val="009B32BD"/>
    <w:rsid w:val="009B6325"/>
    <w:rsid w:val="009C28FE"/>
    <w:rsid w:val="009C2A5D"/>
    <w:rsid w:val="009C3F3F"/>
    <w:rsid w:val="009C4357"/>
    <w:rsid w:val="009C5D3F"/>
    <w:rsid w:val="009D15F9"/>
    <w:rsid w:val="009D2946"/>
    <w:rsid w:val="009D4516"/>
    <w:rsid w:val="009D65B1"/>
    <w:rsid w:val="009E1663"/>
    <w:rsid w:val="009E66D5"/>
    <w:rsid w:val="009E734B"/>
    <w:rsid w:val="009F1A90"/>
    <w:rsid w:val="009F328E"/>
    <w:rsid w:val="009F3A07"/>
    <w:rsid w:val="009F67B0"/>
    <w:rsid w:val="00A000C2"/>
    <w:rsid w:val="00A05757"/>
    <w:rsid w:val="00A06CD4"/>
    <w:rsid w:val="00A11324"/>
    <w:rsid w:val="00A11E57"/>
    <w:rsid w:val="00A127B2"/>
    <w:rsid w:val="00A155FA"/>
    <w:rsid w:val="00A24251"/>
    <w:rsid w:val="00A24443"/>
    <w:rsid w:val="00A26FC2"/>
    <w:rsid w:val="00A2736A"/>
    <w:rsid w:val="00A333A8"/>
    <w:rsid w:val="00A33868"/>
    <w:rsid w:val="00A37C02"/>
    <w:rsid w:val="00A41ED0"/>
    <w:rsid w:val="00A4242A"/>
    <w:rsid w:val="00A44DD8"/>
    <w:rsid w:val="00A45A30"/>
    <w:rsid w:val="00A45F5A"/>
    <w:rsid w:val="00A469C0"/>
    <w:rsid w:val="00A47DB7"/>
    <w:rsid w:val="00A56184"/>
    <w:rsid w:val="00A57A79"/>
    <w:rsid w:val="00A60EF4"/>
    <w:rsid w:val="00A626AB"/>
    <w:rsid w:val="00A644FC"/>
    <w:rsid w:val="00A65175"/>
    <w:rsid w:val="00A664EB"/>
    <w:rsid w:val="00A672B1"/>
    <w:rsid w:val="00A75616"/>
    <w:rsid w:val="00A7703D"/>
    <w:rsid w:val="00A80E38"/>
    <w:rsid w:val="00A818C3"/>
    <w:rsid w:val="00A82C44"/>
    <w:rsid w:val="00A83D76"/>
    <w:rsid w:val="00A87C64"/>
    <w:rsid w:val="00A91114"/>
    <w:rsid w:val="00A91F57"/>
    <w:rsid w:val="00A947C7"/>
    <w:rsid w:val="00A95A90"/>
    <w:rsid w:val="00A96E4B"/>
    <w:rsid w:val="00A96ECA"/>
    <w:rsid w:val="00A97C06"/>
    <w:rsid w:val="00AA1850"/>
    <w:rsid w:val="00AA4163"/>
    <w:rsid w:val="00AA592A"/>
    <w:rsid w:val="00AA5D45"/>
    <w:rsid w:val="00AB11CD"/>
    <w:rsid w:val="00AB1E3F"/>
    <w:rsid w:val="00AB3B52"/>
    <w:rsid w:val="00AB4843"/>
    <w:rsid w:val="00AB4CEF"/>
    <w:rsid w:val="00AB6464"/>
    <w:rsid w:val="00AB68E4"/>
    <w:rsid w:val="00AC1B12"/>
    <w:rsid w:val="00AC5D78"/>
    <w:rsid w:val="00AC5DB4"/>
    <w:rsid w:val="00AC6C8F"/>
    <w:rsid w:val="00AC6DDD"/>
    <w:rsid w:val="00AC75F8"/>
    <w:rsid w:val="00AD0AB0"/>
    <w:rsid w:val="00AD5055"/>
    <w:rsid w:val="00AD65EB"/>
    <w:rsid w:val="00AD7040"/>
    <w:rsid w:val="00AE1881"/>
    <w:rsid w:val="00AE4DEA"/>
    <w:rsid w:val="00AE77F7"/>
    <w:rsid w:val="00AE7AE5"/>
    <w:rsid w:val="00AF0553"/>
    <w:rsid w:val="00AF23CD"/>
    <w:rsid w:val="00AF267D"/>
    <w:rsid w:val="00AF288E"/>
    <w:rsid w:val="00AF32C3"/>
    <w:rsid w:val="00AF39E4"/>
    <w:rsid w:val="00AF3B44"/>
    <w:rsid w:val="00AF4531"/>
    <w:rsid w:val="00AF6481"/>
    <w:rsid w:val="00B0015D"/>
    <w:rsid w:val="00B02A5C"/>
    <w:rsid w:val="00B03870"/>
    <w:rsid w:val="00B03D55"/>
    <w:rsid w:val="00B12C08"/>
    <w:rsid w:val="00B13967"/>
    <w:rsid w:val="00B160CA"/>
    <w:rsid w:val="00B22B37"/>
    <w:rsid w:val="00B22BCF"/>
    <w:rsid w:val="00B32EA3"/>
    <w:rsid w:val="00B405D7"/>
    <w:rsid w:val="00B47545"/>
    <w:rsid w:val="00B5161D"/>
    <w:rsid w:val="00B52678"/>
    <w:rsid w:val="00B54BB5"/>
    <w:rsid w:val="00B601AB"/>
    <w:rsid w:val="00B61244"/>
    <w:rsid w:val="00B630A6"/>
    <w:rsid w:val="00B63C81"/>
    <w:rsid w:val="00B66D8B"/>
    <w:rsid w:val="00B67882"/>
    <w:rsid w:val="00B74C28"/>
    <w:rsid w:val="00B76D5F"/>
    <w:rsid w:val="00B77DF1"/>
    <w:rsid w:val="00B81610"/>
    <w:rsid w:val="00B82C88"/>
    <w:rsid w:val="00B82F0D"/>
    <w:rsid w:val="00B8436C"/>
    <w:rsid w:val="00B9292F"/>
    <w:rsid w:val="00B94146"/>
    <w:rsid w:val="00B9537B"/>
    <w:rsid w:val="00B955FC"/>
    <w:rsid w:val="00B972DE"/>
    <w:rsid w:val="00BA03D4"/>
    <w:rsid w:val="00BA4005"/>
    <w:rsid w:val="00BA425D"/>
    <w:rsid w:val="00BA4371"/>
    <w:rsid w:val="00BA5330"/>
    <w:rsid w:val="00BB368B"/>
    <w:rsid w:val="00BB403F"/>
    <w:rsid w:val="00BB7CE8"/>
    <w:rsid w:val="00BC0C91"/>
    <w:rsid w:val="00BC20D3"/>
    <w:rsid w:val="00BC2630"/>
    <w:rsid w:val="00BC70B1"/>
    <w:rsid w:val="00BD38E9"/>
    <w:rsid w:val="00BD56B1"/>
    <w:rsid w:val="00BD6CDD"/>
    <w:rsid w:val="00BE24A4"/>
    <w:rsid w:val="00BE454F"/>
    <w:rsid w:val="00BE629B"/>
    <w:rsid w:val="00BE71C7"/>
    <w:rsid w:val="00BE72F7"/>
    <w:rsid w:val="00BF3A21"/>
    <w:rsid w:val="00BF4AE3"/>
    <w:rsid w:val="00BF7552"/>
    <w:rsid w:val="00BF78A6"/>
    <w:rsid w:val="00C0205A"/>
    <w:rsid w:val="00C024C6"/>
    <w:rsid w:val="00C0272A"/>
    <w:rsid w:val="00C02C0F"/>
    <w:rsid w:val="00C06603"/>
    <w:rsid w:val="00C06E3A"/>
    <w:rsid w:val="00C15E20"/>
    <w:rsid w:val="00C17408"/>
    <w:rsid w:val="00C17AE9"/>
    <w:rsid w:val="00C17B83"/>
    <w:rsid w:val="00C20DCE"/>
    <w:rsid w:val="00C217DB"/>
    <w:rsid w:val="00C228BE"/>
    <w:rsid w:val="00C241C1"/>
    <w:rsid w:val="00C27A33"/>
    <w:rsid w:val="00C317AB"/>
    <w:rsid w:val="00C31B39"/>
    <w:rsid w:val="00C31E7B"/>
    <w:rsid w:val="00C32E1E"/>
    <w:rsid w:val="00C34D0C"/>
    <w:rsid w:val="00C36387"/>
    <w:rsid w:val="00C466B3"/>
    <w:rsid w:val="00C50276"/>
    <w:rsid w:val="00C54A41"/>
    <w:rsid w:val="00C54DFF"/>
    <w:rsid w:val="00C55C1B"/>
    <w:rsid w:val="00C56CA2"/>
    <w:rsid w:val="00C5775F"/>
    <w:rsid w:val="00C60404"/>
    <w:rsid w:val="00C6368B"/>
    <w:rsid w:val="00C71542"/>
    <w:rsid w:val="00C7399E"/>
    <w:rsid w:val="00C74919"/>
    <w:rsid w:val="00C75A93"/>
    <w:rsid w:val="00C75ADC"/>
    <w:rsid w:val="00C77A61"/>
    <w:rsid w:val="00C80329"/>
    <w:rsid w:val="00C80A4B"/>
    <w:rsid w:val="00C84CB2"/>
    <w:rsid w:val="00C87589"/>
    <w:rsid w:val="00C90D97"/>
    <w:rsid w:val="00C925BB"/>
    <w:rsid w:val="00C94858"/>
    <w:rsid w:val="00C94E39"/>
    <w:rsid w:val="00C94F84"/>
    <w:rsid w:val="00C95C74"/>
    <w:rsid w:val="00C95F1F"/>
    <w:rsid w:val="00C96A0D"/>
    <w:rsid w:val="00C97757"/>
    <w:rsid w:val="00CA102E"/>
    <w:rsid w:val="00CA1B1C"/>
    <w:rsid w:val="00CA1D3E"/>
    <w:rsid w:val="00CA33FB"/>
    <w:rsid w:val="00CA6ABB"/>
    <w:rsid w:val="00CB34D2"/>
    <w:rsid w:val="00CB68CA"/>
    <w:rsid w:val="00CC3E5F"/>
    <w:rsid w:val="00CC634D"/>
    <w:rsid w:val="00CC67F0"/>
    <w:rsid w:val="00CC7C32"/>
    <w:rsid w:val="00CD04BD"/>
    <w:rsid w:val="00CD169C"/>
    <w:rsid w:val="00CD2858"/>
    <w:rsid w:val="00CD3537"/>
    <w:rsid w:val="00CD381C"/>
    <w:rsid w:val="00CD38C9"/>
    <w:rsid w:val="00CD496F"/>
    <w:rsid w:val="00CD5B62"/>
    <w:rsid w:val="00CE102A"/>
    <w:rsid w:val="00CE4987"/>
    <w:rsid w:val="00CF221F"/>
    <w:rsid w:val="00CF3954"/>
    <w:rsid w:val="00CF6467"/>
    <w:rsid w:val="00CF6AEF"/>
    <w:rsid w:val="00CF6F27"/>
    <w:rsid w:val="00D018A7"/>
    <w:rsid w:val="00D03E8C"/>
    <w:rsid w:val="00D03FC8"/>
    <w:rsid w:val="00D05A45"/>
    <w:rsid w:val="00D05CCD"/>
    <w:rsid w:val="00D141A9"/>
    <w:rsid w:val="00D142EB"/>
    <w:rsid w:val="00D144E7"/>
    <w:rsid w:val="00D14D87"/>
    <w:rsid w:val="00D1567D"/>
    <w:rsid w:val="00D156CE"/>
    <w:rsid w:val="00D15EC3"/>
    <w:rsid w:val="00D17313"/>
    <w:rsid w:val="00D1782D"/>
    <w:rsid w:val="00D20D28"/>
    <w:rsid w:val="00D258D6"/>
    <w:rsid w:val="00D30B48"/>
    <w:rsid w:val="00D318E0"/>
    <w:rsid w:val="00D3435A"/>
    <w:rsid w:val="00D37B8C"/>
    <w:rsid w:val="00D43566"/>
    <w:rsid w:val="00D44E65"/>
    <w:rsid w:val="00D45C77"/>
    <w:rsid w:val="00D46C43"/>
    <w:rsid w:val="00D471FC"/>
    <w:rsid w:val="00D5211F"/>
    <w:rsid w:val="00D544B0"/>
    <w:rsid w:val="00D54508"/>
    <w:rsid w:val="00D54BCF"/>
    <w:rsid w:val="00D550CF"/>
    <w:rsid w:val="00D56563"/>
    <w:rsid w:val="00D56716"/>
    <w:rsid w:val="00D66EF9"/>
    <w:rsid w:val="00D701CD"/>
    <w:rsid w:val="00D7030E"/>
    <w:rsid w:val="00D7388E"/>
    <w:rsid w:val="00D77F20"/>
    <w:rsid w:val="00D821CA"/>
    <w:rsid w:val="00D83041"/>
    <w:rsid w:val="00D8585B"/>
    <w:rsid w:val="00D86403"/>
    <w:rsid w:val="00D91360"/>
    <w:rsid w:val="00D92456"/>
    <w:rsid w:val="00D942D1"/>
    <w:rsid w:val="00DA0D7F"/>
    <w:rsid w:val="00DA5070"/>
    <w:rsid w:val="00DB50C1"/>
    <w:rsid w:val="00DB56FA"/>
    <w:rsid w:val="00DB6A20"/>
    <w:rsid w:val="00DC2E2F"/>
    <w:rsid w:val="00DC5E7E"/>
    <w:rsid w:val="00DD0DF7"/>
    <w:rsid w:val="00DD1B69"/>
    <w:rsid w:val="00DD33B5"/>
    <w:rsid w:val="00DD4F65"/>
    <w:rsid w:val="00DD6769"/>
    <w:rsid w:val="00DD6877"/>
    <w:rsid w:val="00DE10E9"/>
    <w:rsid w:val="00DE1634"/>
    <w:rsid w:val="00DE32E5"/>
    <w:rsid w:val="00DE614C"/>
    <w:rsid w:val="00DE7E3F"/>
    <w:rsid w:val="00DF2663"/>
    <w:rsid w:val="00DF2ED8"/>
    <w:rsid w:val="00DF3602"/>
    <w:rsid w:val="00DF4D45"/>
    <w:rsid w:val="00DF5560"/>
    <w:rsid w:val="00E062EB"/>
    <w:rsid w:val="00E069E2"/>
    <w:rsid w:val="00E06A3C"/>
    <w:rsid w:val="00E11E72"/>
    <w:rsid w:val="00E13224"/>
    <w:rsid w:val="00E1327E"/>
    <w:rsid w:val="00E136F0"/>
    <w:rsid w:val="00E1704C"/>
    <w:rsid w:val="00E17FB6"/>
    <w:rsid w:val="00E2046B"/>
    <w:rsid w:val="00E20C76"/>
    <w:rsid w:val="00E23181"/>
    <w:rsid w:val="00E23D40"/>
    <w:rsid w:val="00E26B2C"/>
    <w:rsid w:val="00E30CF8"/>
    <w:rsid w:val="00E37076"/>
    <w:rsid w:val="00E37469"/>
    <w:rsid w:val="00E40D92"/>
    <w:rsid w:val="00E44A77"/>
    <w:rsid w:val="00E4565B"/>
    <w:rsid w:val="00E47C53"/>
    <w:rsid w:val="00E50726"/>
    <w:rsid w:val="00E523BD"/>
    <w:rsid w:val="00E557DA"/>
    <w:rsid w:val="00E605BA"/>
    <w:rsid w:val="00E63022"/>
    <w:rsid w:val="00E64A45"/>
    <w:rsid w:val="00E64AC9"/>
    <w:rsid w:val="00E66E5B"/>
    <w:rsid w:val="00E7425C"/>
    <w:rsid w:val="00E75F4A"/>
    <w:rsid w:val="00E76518"/>
    <w:rsid w:val="00E7681B"/>
    <w:rsid w:val="00E77F17"/>
    <w:rsid w:val="00E80787"/>
    <w:rsid w:val="00E91120"/>
    <w:rsid w:val="00E92165"/>
    <w:rsid w:val="00E9386D"/>
    <w:rsid w:val="00E93F1A"/>
    <w:rsid w:val="00E95CA9"/>
    <w:rsid w:val="00E96EDE"/>
    <w:rsid w:val="00EA1DD0"/>
    <w:rsid w:val="00EA277B"/>
    <w:rsid w:val="00EA549C"/>
    <w:rsid w:val="00EB1033"/>
    <w:rsid w:val="00EB637A"/>
    <w:rsid w:val="00EB66A5"/>
    <w:rsid w:val="00EB744B"/>
    <w:rsid w:val="00EC1E23"/>
    <w:rsid w:val="00EC25BA"/>
    <w:rsid w:val="00EC2F78"/>
    <w:rsid w:val="00EC30EE"/>
    <w:rsid w:val="00ED254D"/>
    <w:rsid w:val="00ED3D13"/>
    <w:rsid w:val="00ED45FA"/>
    <w:rsid w:val="00ED4996"/>
    <w:rsid w:val="00ED72CC"/>
    <w:rsid w:val="00ED7CCB"/>
    <w:rsid w:val="00EE04C1"/>
    <w:rsid w:val="00EE1C2C"/>
    <w:rsid w:val="00EE459C"/>
    <w:rsid w:val="00EE5EE5"/>
    <w:rsid w:val="00EE6A1E"/>
    <w:rsid w:val="00EF0FE4"/>
    <w:rsid w:val="00EF1022"/>
    <w:rsid w:val="00EF1E0F"/>
    <w:rsid w:val="00EF1E9B"/>
    <w:rsid w:val="00EF329B"/>
    <w:rsid w:val="00EF670C"/>
    <w:rsid w:val="00EF7B3C"/>
    <w:rsid w:val="00EF7F42"/>
    <w:rsid w:val="00F137FC"/>
    <w:rsid w:val="00F15DBB"/>
    <w:rsid w:val="00F16854"/>
    <w:rsid w:val="00F16911"/>
    <w:rsid w:val="00F16A87"/>
    <w:rsid w:val="00F17503"/>
    <w:rsid w:val="00F23262"/>
    <w:rsid w:val="00F23496"/>
    <w:rsid w:val="00F24A71"/>
    <w:rsid w:val="00F30F55"/>
    <w:rsid w:val="00F334F1"/>
    <w:rsid w:val="00F36379"/>
    <w:rsid w:val="00F36F39"/>
    <w:rsid w:val="00F4286F"/>
    <w:rsid w:val="00F444F0"/>
    <w:rsid w:val="00F46B16"/>
    <w:rsid w:val="00F50F76"/>
    <w:rsid w:val="00F54F2D"/>
    <w:rsid w:val="00F574D8"/>
    <w:rsid w:val="00F6059D"/>
    <w:rsid w:val="00F61BC3"/>
    <w:rsid w:val="00F62EEE"/>
    <w:rsid w:val="00F659AE"/>
    <w:rsid w:val="00F66AFA"/>
    <w:rsid w:val="00F70E77"/>
    <w:rsid w:val="00F75AED"/>
    <w:rsid w:val="00F855D2"/>
    <w:rsid w:val="00F87530"/>
    <w:rsid w:val="00F9042E"/>
    <w:rsid w:val="00F91F21"/>
    <w:rsid w:val="00F933DF"/>
    <w:rsid w:val="00FA1570"/>
    <w:rsid w:val="00FA232B"/>
    <w:rsid w:val="00FA27DA"/>
    <w:rsid w:val="00FA72A6"/>
    <w:rsid w:val="00FB015C"/>
    <w:rsid w:val="00FB0580"/>
    <w:rsid w:val="00FB08D8"/>
    <w:rsid w:val="00FB095C"/>
    <w:rsid w:val="00FB1929"/>
    <w:rsid w:val="00FB2850"/>
    <w:rsid w:val="00FB2A07"/>
    <w:rsid w:val="00FB6DB6"/>
    <w:rsid w:val="00FC099E"/>
    <w:rsid w:val="00FC11FF"/>
    <w:rsid w:val="00FC1306"/>
    <w:rsid w:val="00FC1A10"/>
    <w:rsid w:val="00FC786D"/>
    <w:rsid w:val="00FD2002"/>
    <w:rsid w:val="00FD2EF6"/>
    <w:rsid w:val="00FD31D1"/>
    <w:rsid w:val="00FD5DCE"/>
    <w:rsid w:val="00FD6B65"/>
    <w:rsid w:val="00FD762F"/>
    <w:rsid w:val="00FD791B"/>
    <w:rsid w:val="00FE1A35"/>
    <w:rsid w:val="00FE292B"/>
    <w:rsid w:val="00FE3BDE"/>
    <w:rsid w:val="00FE438D"/>
    <w:rsid w:val="00FE4AF1"/>
    <w:rsid w:val="00FE53CE"/>
    <w:rsid w:val="00FE6845"/>
    <w:rsid w:val="00FE74FC"/>
    <w:rsid w:val="00FF2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CF57D"/>
  <w15:chartTrackingRefBased/>
  <w15:docId w15:val="{C3A0FB12-B1CE-4D61-9217-F7280C650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980"/>
    <w:rPr>
      <w:rFonts w:ascii="Arial" w:hAnsi="Arial"/>
      <w:sz w:val="24"/>
    </w:rPr>
  </w:style>
  <w:style w:type="paragraph" w:styleId="Heading1">
    <w:name w:val="heading 1"/>
    <w:basedOn w:val="Normal"/>
    <w:next w:val="Normal"/>
    <w:link w:val="Heading1Char"/>
    <w:uiPriority w:val="9"/>
    <w:qFormat/>
    <w:rsid w:val="008B398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98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4CB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5B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5BA6"/>
    <w:rPr>
      <w:rFonts w:eastAsiaTheme="minorEastAsia"/>
      <w:lang w:val="en-US"/>
    </w:rPr>
  </w:style>
  <w:style w:type="paragraph" w:styleId="ListParagraph">
    <w:name w:val="List Paragraph"/>
    <w:basedOn w:val="Normal"/>
    <w:uiPriority w:val="34"/>
    <w:qFormat/>
    <w:rsid w:val="00685BA6"/>
    <w:pPr>
      <w:ind w:left="720"/>
      <w:contextualSpacing/>
    </w:pPr>
  </w:style>
  <w:style w:type="character" w:customStyle="1" w:styleId="Heading1Char">
    <w:name w:val="Heading 1 Char"/>
    <w:basedOn w:val="DefaultParagraphFont"/>
    <w:link w:val="Heading1"/>
    <w:uiPriority w:val="9"/>
    <w:rsid w:val="008B3980"/>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B3980"/>
    <w:rPr>
      <w:rFonts w:ascii="Arial" w:eastAsiaTheme="majorEastAsia" w:hAnsi="Arial" w:cstheme="majorBidi"/>
      <w:color w:val="2F5496" w:themeColor="accent1" w:themeShade="BF"/>
      <w:sz w:val="26"/>
      <w:szCs w:val="26"/>
    </w:rPr>
  </w:style>
  <w:style w:type="paragraph" w:styleId="Header">
    <w:name w:val="header"/>
    <w:basedOn w:val="Normal"/>
    <w:link w:val="HeaderChar"/>
    <w:uiPriority w:val="99"/>
    <w:unhideWhenUsed/>
    <w:rsid w:val="00EA2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77B"/>
    <w:rPr>
      <w:rFonts w:ascii="Arial" w:hAnsi="Arial"/>
      <w:sz w:val="24"/>
    </w:rPr>
  </w:style>
  <w:style w:type="paragraph" w:styleId="Footer">
    <w:name w:val="footer"/>
    <w:basedOn w:val="Normal"/>
    <w:link w:val="FooterChar"/>
    <w:uiPriority w:val="99"/>
    <w:unhideWhenUsed/>
    <w:rsid w:val="00EA2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77B"/>
    <w:rPr>
      <w:rFonts w:ascii="Arial" w:hAnsi="Arial"/>
      <w:sz w:val="24"/>
    </w:rPr>
  </w:style>
  <w:style w:type="paragraph" w:styleId="TOCHeading">
    <w:name w:val="TOC Heading"/>
    <w:basedOn w:val="Heading1"/>
    <w:next w:val="Normal"/>
    <w:uiPriority w:val="39"/>
    <w:unhideWhenUsed/>
    <w:qFormat/>
    <w:rsid w:val="00EA277B"/>
    <w:pPr>
      <w:outlineLvl w:val="9"/>
    </w:pPr>
    <w:rPr>
      <w:rFonts w:asciiTheme="majorHAnsi" w:hAnsiTheme="majorHAnsi"/>
      <w:lang w:val="en-US"/>
    </w:rPr>
  </w:style>
  <w:style w:type="paragraph" w:styleId="TOC1">
    <w:name w:val="toc 1"/>
    <w:basedOn w:val="Normal"/>
    <w:next w:val="Normal"/>
    <w:autoRedefine/>
    <w:uiPriority w:val="39"/>
    <w:unhideWhenUsed/>
    <w:rsid w:val="00EA277B"/>
    <w:pPr>
      <w:spacing w:after="100"/>
    </w:pPr>
  </w:style>
  <w:style w:type="paragraph" w:styleId="TOC2">
    <w:name w:val="toc 2"/>
    <w:basedOn w:val="Normal"/>
    <w:next w:val="Normal"/>
    <w:autoRedefine/>
    <w:uiPriority w:val="39"/>
    <w:unhideWhenUsed/>
    <w:rsid w:val="00EA277B"/>
    <w:pPr>
      <w:spacing w:after="100"/>
      <w:ind w:left="240"/>
    </w:pPr>
  </w:style>
  <w:style w:type="character" w:styleId="Hyperlink">
    <w:name w:val="Hyperlink"/>
    <w:basedOn w:val="DefaultParagraphFont"/>
    <w:uiPriority w:val="99"/>
    <w:unhideWhenUsed/>
    <w:rsid w:val="00EA277B"/>
    <w:rPr>
      <w:color w:val="0563C1" w:themeColor="hyperlink"/>
      <w:u w:val="single"/>
    </w:rPr>
  </w:style>
  <w:style w:type="paragraph" w:styleId="Subtitle">
    <w:name w:val="Subtitle"/>
    <w:basedOn w:val="Normal"/>
    <w:next w:val="Normal"/>
    <w:link w:val="SubtitleChar"/>
    <w:uiPriority w:val="11"/>
    <w:qFormat/>
    <w:rsid w:val="0099422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994223"/>
    <w:rPr>
      <w:rFonts w:eastAsiaTheme="minorEastAsia"/>
      <w:color w:val="5A5A5A" w:themeColor="text1" w:themeTint="A5"/>
      <w:spacing w:val="15"/>
    </w:rPr>
  </w:style>
  <w:style w:type="character" w:styleId="SubtleEmphasis">
    <w:name w:val="Subtle Emphasis"/>
    <w:basedOn w:val="DefaultParagraphFont"/>
    <w:uiPriority w:val="19"/>
    <w:qFormat/>
    <w:rsid w:val="00994223"/>
    <w:rPr>
      <w:i/>
      <w:iCs/>
      <w:color w:val="404040" w:themeColor="text1" w:themeTint="BF"/>
    </w:rPr>
  </w:style>
  <w:style w:type="character" w:styleId="IntenseReference">
    <w:name w:val="Intense Reference"/>
    <w:basedOn w:val="DefaultParagraphFont"/>
    <w:uiPriority w:val="32"/>
    <w:qFormat/>
    <w:rsid w:val="00994223"/>
    <w:rPr>
      <w:b/>
      <w:bCs/>
      <w:smallCaps/>
      <w:color w:val="4472C4" w:themeColor="accent1"/>
      <w:spacing w:val="5"/>
    </w:rPr>
  </w:style>
  <w:style w:type="character" w:styleId="Emphasis">
    <w:name w:val="Emphasis"/>
    <w:basedOn w:val="DefaultParagraphFont"/>
    <w:uiPriority w:val="20"/>
    <w:qFormat/>
    <w:rsid w:val="00994223"/>
    <w:rPr>
      <w:i/>
      <w:iCs/>
    </w:rPr>
  </w:style>
  <w:style w:type="character" w:styleId="UnresolvedMention">
    <w:name w:val="Unresolved Mention"/>
    <w:basedOn w:val="DefaultParagraphFont"/>
    <w:uiPriority w:val="99"/>
    <w:semiHidden/>
    <w:unhideWhenUsed/>
    <w:rsid w:val="007F2BD9"/>
    <w:rPr>
      <w:color w:val="605E5C"/>
      <w:shd w:val="clear" w:color="auto" w:fill="E1DFDD"/>
    </w:rPr>
  </w:style>
  <w:style w:type="character" w:styleId="FollowedHyperlink">
    <w:name w:val="FollowedHyperlink"/>
    <w:basedOn w:val="DefaultParagraphFont"/>
    <w:uiPriority w:val="99"/>
    <w:semiHidden/>
    <w:unhideWhenUsed/>
    <w:rsid w:val="00E1704C"/>
    <w:rPr>
      <w:color w:val="954F72" w:themeColor="followedHyperlink"/>
      <w:u w:val="single"/>
    </w:rPr>
  </w:style>
  <w:style w:type="character" w:customStyle="1" w:styleId="Heading3Char">
    <w:name w:val="Heading 3 Char"/>
    <w:basedOn w:val="DefaultParagraphFont"/>
    <w:link w:val="Heading3"/>
    <w:uiPriority w:val="9"/>
    <w:rsid w:val="00064CB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8586E"/>
    <w:pPr>
      <w:spacing w:after="100"/>
      <w:ind w:left="480"/>
    </w:pPr>
  </w:style>
  <w:style w:type="character" w:styleId="Strong">
    <w:name w:val="Strong"/>
    <w:basedOn w:val="DefaultParagraphFont"/>
    <w:uiPriority w:val="22"/>
    <w:qFormat/>
    <w:rsid w:val="00AB1E3F"/>
    <w:rPr>
      <w:b/>
      <w:bCs/>
    </w:rPr>
  </w:style>
  <w:style w:type="paragraph" w:styleId="NormalWeb">
    <w:name w:val="Normal (Web)"/>
    <w:basedOn w:val="Normal"/>
    <w:uiPriority w:val="99"/>
    <w:semiHidden/>
    <w:unhideWhenUsed/>
    <w:rsid w:val="00242BC6"/>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5A37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3244">
      <w:bodyDiv w:val="1"/>
      <w:marLeft w:val="0"/>
      <w:marRight w:val="0"/>
      <w:marTop w:val="0"/>
      <w:marBottom w:val="0"/>
      <w:divBdr>
        <w:top w:val="none" w:sz="0" w:space="0" w:color="auto"/>
        <w:left w:val="none" w:sz="0" w:space="0" w:color="auto"/>
        <w:bottom w:val="none" w:sz="0" w:space="0" w:color="auto"/>
        <w:right w:val="none" w:sz="0" w:space="0" w:color="auto"/>
      </w:divBdr>
    </w:div>
    <w:div w:id="1037967236">
      <w:bodyDiv w:val="1"/>
      <w:marLeft w:val="0"/>
      <w:marRight w:val="0"/>
      <w:marTop w:val="0"/>
      <w:marBottom w:val="0"/>
      <w:divBdr>
        <w:top w:val="none" w:sz="0" w:space="0" w:color="auto"/>
        <w:left w:val="none" w:sz="0" w:space="0" w:color="auto"/>
        <w:bottom w:val="none" w:sz="0" w:space="0" w:color="auto"/>
        <w:right w:val="none" w:sz="0" w:space="0" w:color="auto"/>
      </w:divBdr>
      <w:divsChild>
        <w:div w:id="247547473">
          <w:marLeft w:val="360"/>
          <w:marRight w:val="0"/>
          <w:marTop w:val="200"/>
          <w:marBottom w:val="0"/>
          <w:divBdr>
            <w:top w:val="none" w:sz="0" w:space="0" w:color="auto"/>
            <w:left w:val="none" w:sz="0" w:space="0" w:color="auto"/>
            <w:bottom w:val="none" w:sz="0" w:space="0" w:color="auto"/>
            <w:right w:val="none" w:sz="0" w:space="0" w:color="auto"/>
          </w:divBdr>
        </w:div>
      </w:divsChild>
    </w:div>
    <w:div w:id="1323434986">
      <w:bodyDiv w:val="1"/>
      <w:marLeft w:val="0"/>
      <w:marRight w:val="0"/>
      <w:marTop w:val="0"/>
      <w:marBottom w:val="0"/>
      <w:divBdr>
        <w:top w:val="none" w:sz="0" w:space="0" w:color="auto"/>
        <w:left w:val="none" w:sz="0" w:space="0" w:color="auto"/>
        <w:bottom w:val="none" w:sz="0" w:space="0" w:color="auto"/>
        <w:right w:val="none" w:sz="0" w:space="0" w:color="auto"/>
      </w:divBdr>
      <w:divsChild>
        <w:div w:id="2141921374">
          <w:marLeft w:val="360"/>
          <w:marRight w:val="0"/>
          <w:marTop w:val="200"/>
          <w:marBottom w:val="0"/>
          <w:divBdr>
            <w:top w:val="none" w:sz="0" w:space="0" w:color="auto"/>
            <w:left w:val="none" w:sz="0" w:space="0" w:color="auto"/>
            <w:bottom w:val="none" w:sz="0" w:space="0" w:color="auto"/>
            <w:right w:val="none" w:sz="0" w:space="0" w:color="auto"/>
          </w:divBdr>
        </w:div>
      </w:divsChild>
    </w:div>
    <w:div w:id="1337224196">
      <w:bodyDiv w:val="1"/>
      <w:marLeft w:val="0"/>
      <w:marRight w:val="0"/>
      <w:marTop w:val="0"/>
      <w:marBottom w:val="0"/>
      <w:divBdr>
        <w:top w:val="none" w:sz="0" w:space="0" w:color="auto"/>
        <w:left w:val="none" w:sz="0" w:space="0" w:color="auto"/>
        <w:bottom w:val="none" w:sz="0" w:space="0" w:color="auto"/>
        <w:right w:val="none" w:sz="0" w:space="0" w:color="auto"/>
      </w:divBdr>
    </w:div>
    <w:div w:id="1404449698">
      <w:bodyDiv w:val="1"/>
      <w:marLeft w:val="0"/>
      <w:marRight w:val="0"/>
      <w:marTop w:val="0"/>
      <w:marBottom w:val="0"/>
      <w:divBdr>
        <w:top w:val="none" w:sz="0" w:space="0" w:color="auto"/>
        <w:left w:val="none" w:sz="0" w:space="0" w:color="auto"/>
        <w:bottom w:val="none" w:sz="0" w:space="0" w:color="auto"/>
        <w:right w:val="none" w:sz="0" w:space="0" w:color="auto"/>
      </w:divBdr>
    </w:div>
    <w:div w:id="207620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government/statistics/offender-management-statistics-quarterly-july-to-september-2021/offender-management-statistics-quarterly-july-to-september-2021" TargetMode="External"/><Relationship Id="rId26" Type="http://schemas.openxmlformats.org/officeDocument/2006/relationships/hyperlink" Target="https://www.gov.uk/government/statistics/proven-reoffending-statistics-january-to-march-2020/proven-reoffending-statistics-january-to-march-2020" TargetMode="External"/><Relationship Id="rId39" Type="http://schemas.openxmlformats.org/officeDocument/2006/relationships/hyperlink" Target="https://assets.publishing.service.gov.uk/government/uploads/system/uploads/attachment_data/file/185936/breaking-the-cycle.pdf" TargetMode="External"/><Relationship Id="rId21" Type="http://schemas.openxmlformats.org/officeDocument/2006/relationships/hyperlink" Target="https://prisonguide.co.uk/prisons-uk/" TargetMode="External"/><Relationship Id="rId34" Type="http://schemas.openxmlformats.org/officeDocument/2006/relationships/hyperlink" Target="https://data.justice.gov.uk/prisons" TargetMode="External"/><Relationship Id="rId42" Type="http://schemas.openxmlformats.org/officeDocument/2006/relationships/hyperlink" Target="https://www.bbc.co.uk/news/magazine-15196517" TargetMode="External"/><Relationship Id="rId47" Type="http://schemas.openxmlformats.org/officeDocument/2006/relationships/hyperlink" Target="https://oxplore.org/question-detail/does-prison-work" TargetMode="External"/><Relationship Id="rId50" Type="http://schemas.openxmlformats.org/officeDocument/2006/relationships/hyperlink" Target="https://www.psy.ox.ac.uk/news/prisoners-doing-yoga-may-see-psychological-benefits" TargetMode="External"/><Relationship Id="rId55" Type="http://schemas.openxmlformats.org/officeDocument/2006/relationships/hyperlink" Target="https://jalt-publications.org/sites/default/files/pdf-article/jalt2013_001.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briefings.files.parliament.uk/documents/SN05646/SN05646.pdf" TargetMode="External"/><Relationship Id="rId29" Type="http://schemas.openxmlformats.org/officeDocument/2006/relationships/hyperlink" Target="https://www.bbc.co.uk/news/uk-wales-60959611" TargetMode="External"/><Relationship Id="rId11" Type="http://schemas.openxmlformats.org/officeDocument/2006/relationships/image" Target="media/image3.png"/><Relationship Id="rId24" Type="http://schemas.openxmlformats.org/officeDocument/2006/relationships/hyperlink" Target="https://www.gov.uk/government/statistics/prison-population-figures-2020" TargetMode="External"/><Relationship Id="rId32" Type="http://schemas.openxmlformats.org/officeDocument/2006/relationships/hyperlink" Target="https://www.russellwebster.com/810-women-prisoners-have-committed-a-non-violent-offence/" TargetMode="External"/><Relationship Id="rId37" Type="http://schemas.openxmlformats.org/officeDocument/2006/relationships/hyperlink" Target="https://www.legislation.gov.uk/ukpga/1968/60/crossheading/theft-robbery-burglary-etc" TargetMode="External"/><Relationship Id="rId40" Type="http://schemas.openxmlformats.org/officeDocument/2006/relationships/hyperlink" Target="https://assets.publishing.service.gov.uk/government/uploads/system/uploads/attachment_data/file/185936/breaking-the-cycle.pdf" TargetMode="External"/><Relationship Id="rId45" Type="http://schemas.openxmlformats.org/officeDocument/2006/relationships/hyperlink" Target="https://www.law.ac.uk/resources/blog/is-prison-effective/" TargetMode="External"/><Relationship Id="rId53" Type="http://schemas.openxmlformats.org/officeDocument/2006/relationships/hyperlink" Target="https://www.emerald.com/insight/publication/issn/0025-1747"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researchbriefings.files.parliament.uk/documents/CBP-8161/CBP-816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isonjobs.blog.gov.uk/your-a-d-guide-on-prison-categories/" TargetMode="External"/><Relationship Id="rId22" Type="http://schemas.openxmlformats.org/officeDocument/2006/relationships/hyperlink" Target="https://ec.europa.eu/eurostat/databrowser/view/crim_pris_pop/default/line?lang=en" TargetMode="External"/><Relationship Id="rId27" Type="http://schemas.openxmlformats.org/officeDocument/2006/relationships/hyperlink" Target="https://assets.publishing.service.gov.uk/government/uploads/system/uploads/attachment_data/file/491119/re-offending-release-waves-1-3-spcr-findings.pdf" TargetMode="External"/><Relationship Id="rId30" Type="http://schemas.openxmlformats.org/officeDocument/2006/relationships/hyperlink" Target="https://www.cleanbreak.org.uk/news/blog-womens-prisons-wales/" TargetMode="External"/><Relationship Id="rId35" Type="http://schemas.openxmlformats.org/officeDocument/2006/relationships/hyperlink" Target="https://www.cps.gov.uk/crime-info/sexual-offences" TargetMode="External"/><Relationship Id="rId43" Type="http://schemas.openxmlformats.org/officeDocument/2006/relationships/hyperlink" Target="https://assets.publishing.service.gov.uk/government/uploads/system/uploads/attachment_data/file/305319/transforming-rehabilitation-evidence-summary-2nd-edition.pdf" TargetMode="External"/><Relationship Id="rId48" Type="http://schemas.openxmlformats.org/officeDocument/2006/relationships/hyperlink" Target="http://www.prisonreformtrust.org.uk/PressPolicy/News/vw/1/ItemID/191?CMP=EMCSOCEML657" TargetMode="External"/><Relationship Id="rId56" Type="http://schemas.openxmlformats.org/officeDocument/2006/relationships/hyperlink" Target="https://go.gale.com/ps/i.do?id=GALE%7CA149022548&amp;sid=googleScholar&amp;v=2.1&amp;it=r&amp;linkaccess=abs&amp;issn=00296570&amp;p=HRCA&amp;sw=w&amp;userGroupName=anon%7Ef2e821ef" TargetMode="External"/><Relationship Id="rId8" Type="http://schemas.openxmlformats.org/officeDocument/2006/relationships/image" Target="media/image1.png"/><Relationship Id="rId51" Type="http://schemas.openxmlformats.org/officeDocument/2006/relationships/hyperlink" Target="https://gradcoach.com/saunders-research-onion/"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publications.parliament.uk/pa/cm201719/cmselect/cmjust/483/483.pdf" TargetMode="External"/><Relationship Id="rId25" Type="http://schemas.openxmlformats.org/officeDocument/2006/relationships/hyperlink" Target="https://gtr.ukri.org/projects?ref=ES%2FK002023%2F1" TargetMode="External"/><Relationship Id="rId33" Type="http://schemas.openxmlformats.org/officeDocument/2006/relationships/hyperlink" Target="https://www.ons.gov.uk/peoplepopulationandcommunity/crimeandjustice/compendium/focusonviolentcrimeandsexualoffences/yearendingmarch2016/overviewofviolentcrimeandsexualoffences" TargetMode="External"/><Relationship Id="rId38" Type="http://schemas.openxmlformats.org/officeDocument/2006/relationships/hyperlink" Target="https://www.ons.gov.uk/peoplepopulationandcommunity/crimeandjustice/articles/overviewofrobberyandtheftfromtheperson/2017-07-20" TargetMode="External"/><Relationship Id="rId46" Type="http://schemas.openxmlformats.org/officeDocument/2006/relationships/hyperlink" Target="http://www.sccjr.ac.uk/wp-content/uploads/2015/10/SCCJR-What-is-prison-for-.pdf" TargetMode="External"/><Relationship Id="rId20" Type="http://schemas.openxmlformats.org/officeDocument/2006/relationships/hyperlink" Target="https://researchbriefings.files.parliament.uk/documents/SN04334/SN04334.pdf" TargetMode="External"/><Relationship Id="rId41" Type="http://schemas.openxmlformats.org/officeDocument/2006/relationships/hyperlink" Target="https://www.crimeandjustice.org.uk/resources/purpose-criminal-justice-system" TargetMode="External"/><Relationship Id="rId54" Type="http://schemas.openxmlformats.org/officeDocument/2006/relationships/hyperlink" Target="https://doi.org/10.1108/0025174951008465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searchbriefings.files.parliament.uk/documents/CBP-7437/CBP-7437.pdf" TargetMode="External"/><Relationship Id="rId23" Type="http://schemas.openxmlformats.org/officeDocument/2006/relationships/hyperlink" Target="https://commonslibrary.parliament.uk/research-briefings/sn04334/" TargetMode="External"/><Relationship Id="rId28" Type="http://schemas.openxmlformats.org/officeDocument/2006/relationships/hyperlink" Target="https://www.criminaljusticealliance.org/wp-content/uploads/Women-in-Prison-in-EW-Factsheet.pdf" TargetMode="External"/><Relationship Id="rId36" Type="http://schemas.openxmlformats.org/officeDocument/2006/relationships/hyperlink" Target="https://www.cps.gov.uk/legal-guidance/drug-offences" TargetMode="External"/><Relationship Id="rId49" Type="http://schemas.openxmlformats.org/officeDocument/2006/relationships/hyperlink" Target="https://howardleague.org/wp-content/uploads/2016/04/The-Principles-and-Limits-of-the-Penal-System.pdf" TargetMode="External"/><Relationship Id="rId57" Type="http://schemas.openxmlformats.org/officeDocument/2006/relationships/fontTable" Target="fontTable.xml"/><Relationship Id="rId10" Type="http://schemas.openxmlformats.org/officeDocument/2006/relationships/chart" Target="charts/chart1.xml"/><Relationship Id="rId31" Type="http://schemas.openxmlformats.org/officeDocument/2006/relationships/hyperlink" Target="http://www.prisonreformtrust.org.uk/Portals/0/Why%20Women%20England%20and%20Wales.pdf" TargetMode="External"/><Relationship Id="rId44" Type="http://schemas.openxmlformats.org/officeDocument/2006/relationships/hyperlink" Target="https://publications.parliament.uk/pa/cm5801/cmselect/cmjust/285/28507.htm" TargetMode="External"/><Relationship Id="rId52" Type="http://schemas.openxmlformats.org/officeDocument/2006/relationships/hyperlink" Target="https://www.emerald.com/insight/search?q=Gerald%20Vinte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a:t>Offences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Offences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62-4DC3-9E6C-0D4E95FAEC7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62-4DC3-9E6C-0D4E95FAEC7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C62-4DC3-9E6C-0D4E95FAEC7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C62-4DC3-9E6C-0D4E95FAEC75}"/>
              </c:ext>
            </c:extLst>
          </c:dPt>
          <c:dLbls>
            <c:dLbl>
              <c:idx val="0"/>
              <c:tx>
                <c:rich>
                  <a:bodyPr/>
                  <a:lstStyle/>
                  <a:p>
                    <a:r>
                      <a:rPr lang="en-US"/>
                      <a:t>30%</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7C62-4DC3-9E6C-0D4E95FAEC75}"/>
                </c:ext>
              </c:extLst>
            </c:dLbl>
            <c:dLbl>
              <c:idx val="1"/>
              <c:tx>
                <c:rich>
                  <a:bodyPr/>
                  <a:lstStyle/>
                  <a:p>
                    <a:r>
                      <a:rPr lang="en-US"/>
                      <a:t>18%</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7C62-4DC3-9E6C-0D4E95FAEC75}"/>
                </c:ext>
              </c:extLst>
            </c:dLbl>
            <c:dLbl>
              <c:idx val="2"/>
              <c:tx>
                <c:rich>
                  <a:bodyPr/>
                  <a:lstStyle/>
                  <a:p>
                    <a:r>
                      <a:rPr lang="en-US"/>
                      <a:t>5%</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7C62-4DC3-9E6C-0D4E95FAEC75}"/>
                </c:ext>
              </c:extLst>
            </c:dLbl>
            <c:dLbl>
              <c:idx val="3"/>
              <c:tx>
                <c:rich>
                  <a:bodyPr/>
                  <a:lstStyle/>
                  <a:p>
                    <a:r>
                      <a:rPr lang="en-US"/>
                      <a:t>17%</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7C62-4DC3-9E6C-0D4E95FAEC7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theft/ burglary or robbery</c:v>
                </c:pt>
                <c:pt idx="1">
                  <c:v>violent</c:v>
                </c:pt>
                <c:pt idx="2">
                  <c:v>drug</c:v>
                </c:pt>
                <c:pt idx="3">
                  <c:v>vehicle- related</c:v>
                </c:pt>
              </c:strCache>
            </c:strRef>
          </c:cat>
          <c:val>
            <c:numRef>
              <c:f>Sheet1!$B$2:$B$5</c:f>
              <c:numCache>
                <c:formatCode>0%</c:formatCode>
                <c:ptCount val="4"/>
                <c:pt idx="0">
                  <c:v>0.3</c:v>
                </c:pt>
                <c:pt idx="1">
                  <c:v>0.17</c:v>
                </c:pt>
                <c:pt idx="2">
                  <c:v>0.05</c:v>
                </c:pt>
                <c:pt idx="3">
                  <c:v>0.18</c:v>
                </c:pt>
              </c:numCache>
            </c:numRef>
          </c:val>
          <c:extLst>
            <c:ext xmlns:c16="http://schemas.microsoft.com/office/drawing/2014/chart" uri="{C3380CC4-5D6E-409C-BE32-E72D297353CC}">
              <c16:uniqueId val="{00000000-5848-4904-BF2E-1C599FBC6BB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C545BF-5682-4C15-A5B8-569A47CC7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8289</Words>
  <Characters>47250</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 Alicia Samuel (1901811)</dc:creator>
  <cp:keywords/>
  <dc:description/>
  <cp:lastModifiedBy>Alicia Samuel (1901811)</cp:lastModifiedBy>
  <cp:revision>4</cp:revision>
  <dcterms:created xsi:type="dcterms:W3CDTF">2022-05-02T15:59:00Z</dcterms:created>
  <dcterms:modified xsi:type="dcterms:W3CDTF">2022-05-02T16:05:00Z</dcterms:modified>
</cp:coreProperties>
</file>