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FD9AD" w14:textId="0F9B3D82" w:rsidR="00455649" w:rsidRPr="002632C9" w:rsidRDefault="00455649" w:rsidP="002632C9">
      <w:pPr>
        <w:spacing w:line="360" w:lineRule="auto"/>
        <w:jc w:val="both"/>
        <w:rPr>
          <w:rFonts w:ascii="Arial" w:hAnsi="Arial" w:cs="Arial"/>
          <w:sz w:val="24"/>
          <w:szCs w:val="24"/>
          <w:u w:val="single"/>
        </w:rPr>
      </w:pPr>
      <w:r w:rsidRPr="002632C9">
        <w:rPr>
          <w:rFonts w:ascii="Arial" w:hAnsi="Arial" w:cs="Arial"/>
          <w:sz w:val="24"/>
          <w:szCs w:val="24"/>
          <w:u w:val="single"/>
        </w:rPr>
        <w:t>Natalie Wilson</w:t>
      </w:r>
      <w:r w:rsidRPr="002632C9">
        <w:rPr>
          <w:rFonts w:ascii="Arial" w:hAnsi="Arial" w:cs="Arial"/>
          <w:sz w:val="24"/>
          <w:szCs w:val="24"/>
        </w:rPr>
        <w:tab/>
      </w:r>
      <w:r w:rsidRPr="002632C9">
        <w:rPr>
          <w:rFonts w:ascii="Arial" w:hAnsi="Arial" w:cs="Arial"/>
          <w:sz w:val="24"/>
          <w:szCs w:val="24"/>
        </w:rPr>
        <w:tab/>
      </w:r>
      <w:r w:rsidRPr="002632C9">
        <w:rPr>
          <w:rFonts w:ascii="Arial" w:hAnsi="Arial" w:cs="Arial"/>
          <w:sz w:val="24"/>
          <w:szCs w:val="24"/>
        </w:rPr>
        <w:tab/>
      </w:r>
      <w:r w:rsidRPr="002632C9">
        <w:rPr>
          <w:rFonts w:ascii="Arial" w:hAnsi="Arial" w:cs="Arial"/>
          <w:sz w:val="24"/>
          <w:szCs w:val="24"/>
        </w:rPr>
        <w:tab/>
      </w:r>
      <w:r w:rsidRPr="002632C9">
        <w:rPr>
          <w:rFonts w:ascii="Arial" w:hAnsi="Arial" w:cs="Arial"/>
          <w:sz w:val="24"/>
          <w:szCs w:val="24"/>
        </w:rPr>
        <w:tab/>
      </w:r>
      <w:r w:rsidRPr="002632C9">
        <w:rPr>
          <w:rFonts w:ascii="Arial" w:hAnsi="Arial" w:cs="Arial"/>
          <w:sz w:val="24"/>
          <w:szCs w:val="24"/>
        </w:rPr>
        <w:tab/>
      </w:r>
      <w:r w:rsidRPr="002632C9">
        <w:rPr>
          <w:rFonts w:ascii="Arial" w:hAnsi="Arial" w:cs="Arial"/>
          <w:sz w:val="24"/>
          <w:szCs w:val="24"/>
        </w:rPr>
        <w:tab/>
        <w:t xml:space="preserve">    </w:t>
      </w:r>
      <w:r w:rsidRPr="002632C9">
        <w:rPr>
          <w:rFonts w:ascii="Arial" w:hAnsi="Arial" w:cs="Arial"/>
          <w:sz w:val="24"/>
          <w:szCs w:val="24"/>
        </w:rPr>
        <w:tab/>
      </w:r>
      <w:r w:rsidRPr="002632C9">
        <w:rPr>
          <w:rFonts w:ascii="Arial" w:hAnsi="Arial" w:cs="Arial"/>
          <w:sz w:val="24"/>
          <w:szCs w:val="24"/>
        </w:rPr>
        <w:tab/>
      </w:r>
      <w:r w:rsidRPr="002632C9">
        <w:rPr>
          <w:rFonts w:ascii="Arial" w:hAnsi="Arial" w:cs="Arial"/>
          <w:sz w:val="24"/>
          <w:szCs w:val="24"/>
          <w:u w:val="single"/>
        </w:rPr>
        <w:t>1706968</w:t>
      </w:r>
    </w:p>
    <w:p w14:paraId="4E869AFB" w14:textId="1CF45D09" w:rsidR="00455649" w:rsidRPr="002632C9" w:rsidRDefault="00455649" w:rsidP="002632C9">
      <w:pPr>
        <w:spacing w:line="360" w:lineRule="auto"/>
        <w:jc w:val="both"/>
        <w:rPr>
          <w:rFonts w:ascii="Arial" w:hAnsi="Arial" w:cs="Arial"/>
          <w:sz w:val="24"/>
          <w:szCs w:val="24"/>
          <w:u w:val="single"/>
        </w:rPr>
      </w:pPr>
    </w:p>
    <w:p w14:paraId="0ABBD825" w14:textId="369D7540" w:rsidR="00455649" w:rsidRPr="002632C9" w:rsidRDefault="00455649" w:rsidP="002632C9">
      <w:pPr>
        <w:spacing w:line="360" w:lineRule="auto"/>
        <w:ind w:left="2160" w:firstLine="720"/>
        <w:jc w:val="both"/>
        <w:rPr>
          <w:rStyle w:val="normaltextrun"/>
          <w:rFonts w:ascii="Arial" w:hAnsi="Arial" w:cs="Arial"/>
          <w:color w:val="000000"/>
          <w:sz w:val="24"/>
          <w:szCs w:val="24"/>
          <w:u w:val="single"/>
          <w:shd w:val="clear" w:color="auto" w:fill="FFFFFF"/>
        </w:rPr>
      </w:pPr>
      <w:r w:rsidRPr="002632C9">
        <w:rPr>
          <w:rFonts w:ascii="Arial" w:hAnsi="Arial" w:cs="Arial"/>
          <w:sz w:val="24"/>
          <w:szCs w:val="24"/>
          <w:u w:val="single"/>
        </w:rPr>
        <w:t>Learning in Practice</w:t>
      </w:r>
      <w:r w:rsidRPr="002632C9">
        <w:rPr>
          <w:rStyle w:val="normaltextrun"/>
          <w:rFonts w:ascii="Arial" w:hAnsi="Arial" w:cs="Arial"/>
          <w:color w:val="000000"/>
          <w:sz w:val="24"/>
          <w:szCs w:val="24"/>
          <w:u w:val="single"/>
          <w:shd w:val="clear" w:color="auto" w:fill="FFFFFF"/>
        </w:rPr>
        <w:t xml:space="preserve"> SJIE6005 </w:t>
      </w:r>
    </w:p>
    <w:p w14:paraId="4659C442" w14:textId="73A8102F" w:rsidR="00455649" w:rsidRPr="002632C9" w:rsidRDefault="00455649" w:rsidP="002632C9">
      <w:pPr>
        <w:spacing w:line="360" w:lineRule="auto"/>
        <w:ind w:left="2160" w:firstLine="720"/>
        <w:jc w:val="both"/>
        <w:rPr>
          <w:rFonts w:ascii="Arial" w:hAnsi="Arial" w:cs="Arial"/>
          <w:sz w:val="24"/>
          <w:szCs w:val="24"/>
          <w:u w:val="single"/>
        </w:rPr>
      </w:pPr>
      <w:r w:rsidRPr="002632C9">
        <w:rPr>
          <w:rFonts w:ascii="Arial" w:hAnsi="Arial" w:cs="Arial"/>
          <w:sz w:val="24"/>
          <w:szCs w:val="24"/>
        </w:rPr>
        <w:t xml:space="preserve">    </w:t>
      </w:r>
      <w:r w:rsidRPr="002632C9">
        <w:rPr>
          <w:rFonts w:ascii="Arial" w:hAnsi="Arial" w:cs="Arial"/>
          <w:sz w:val="24"/>
          <w:szCs w:val="24"/>
          <w:u w:val="single"/>
        </w:rPr>
        <w:t>Classroom Management</w:t>
      </w:r>
    </w:p>
    <w:p w14:paraId="129CC9C2" w14:textId="18FCCB1E" w:rsidR="0037076C" w:rsidRPr="002632C9" w:rsidRDefault="00455649" w:rsidP="002632C9">
      <w:pPr>
        <w:spacing w:line="360" w:lineRule="auto"/>
        <w:ind w:left="3600"/>
        <w:jc w:val="both"/>
        <w:rPr>
          <w:rFonts w:ascii="Arial" w:hAnsi="Arial" w:cs="Arial"/>
          <w:color w:val="000000"/>
          <w:sz w:val="24"/>
          <w:szCs w:val="24"/>
          <w:u w:val="single"/>
          <w:shd w:val="clear" w:color="auto" w:fill="FFFFFF"/>
        </w:rPr>
      </w:pPr>
      <w:r w:rsidRPr="002632C9">
        <w:rPr>
          <w:rStyle w:val="normaltextrun"/>
          <w:rFonts w:ascii="Arial" w:hAnsi="Arial" w:cs="Arial"/>
          <w:color w:val="000000"/>
          <w:sz w:val="24"/>
          <w:szCs w:val="24"/>
          <w:u w:val="single"/>
          <w:shd w:val="clear" w:color="auto" w:fill="FFFFFF"/>
        </w:rPr>
        <w:t>Resource Pack</w:t>
      </w:r>
    </w:p>
    <w:p w14:paraId="747E5D69" w14:textId="12871DEB" w:rsidR="00455649" w:rsidRPr="002632C9" w:rsidRDefault="00455649" w:rsidP="002632C9">
      <w:pPr>
        <w:spacing w:line="360" w:lineRule="auto"/>
        <w:jc w:val="both"/>
        <w:rPr>
          <w:rFonts w:ascii="Arial" w:hAnsi="Arial" w:cs="Arial"/>
          <w:sz w:val="24"/>
          <w:szCs w:val="24"/>
          <w:u w:val="single"/>
        </w:rPr>
      </w:pPr>
    </w:p>
    <w:p w14:paraId="64937D10" w14:textId="07686B58" w:rsidR="00455649" w:rsidRPr="002632C9" w:rsidRDefault="00566A55" w:rsidP="002632C9">
      <w:pPr>
        <w:spacing w:line="360" w:lineRule="auto"/>
        <w:jc w:val="both"/>
        <w:rPr>
          <w:rFonts w:ascii="Arial" w:hAnsi="Arial" w:cs="Arial"/>
          <w:color w:val="000000"/>
          <w:sz w:val="24"/>
          <w:szCs w:val="24"/>
          <w:shd w:val="clear" w:color="auto" w:fill="FFFFFF"/>
        </w:rPr>
      </w:pPr>
      <w:r w:rsidRPr="002632C9">
        <w:rPr>
          <w:rFonts w:ascii="Arial" w:hAnsi="Arial" w:cs="Arial"/>
          <w:sz w:val="24"/>
          <w:szCs w:val="24"/>
        </w:rPr>
        <w:t>This</w:t>
      </w:r>
      <w:r w:rsidR="00455649" w:rsidRPr="002632C9">
        <w:rPr>
          <w:rFonts w:ascii="Arial" w:hAnsi="Arial" w:cs="Arial"/>
          <w:sz w:val="24"/>
          <w:szCs w:val="24"/>
        </w:rPr>
        <w:t xml:space="preserve"> assignment </w:t>
      </w:r>
      <w:r w:rsidRPr="002632C9">
        <w:rPr>
          <w:rFonts w:ascii="Arial" w:hAnsi="Arial" w:cs="Arial"/>
          <w:sz w:val="24"/>
          <w:szCs w:val="24"/>
        </w:rPr>
        <w:t>analyses</w:t>
      </w:r>
      <w:r w:rsidR="00455649" w:rsidRPr="002632C9">
        <w:rPr>
          <w:rFonts w:ascii="Arial" w:hAnsi="Arial" w:cs="Arial"/>
          <w:sz w:val="24"/>
          <w:szCs w:val="24"/>
        </w:rPr>
        <w:t xml:space="preserve"> classroom management skills</w:t>
      </w:r>
      <w:r w:rsidRPr="002632C9">
        <w:rPr>
          <w:rFonts w:ascii="Arial" w:hAnsi="Arial" w:cs="Arial"/>
          <w:sz w:val="24"/>
          <w:szCs w:val="24"/>
        </w:rPr>
        <w:t xml:space="preserve"> by considering how </w:t>
      </w:r>
      <w:r w:rsidR="00455649" w:rsidRPr="002632C9">
        <w:rPr>
          <w:rFonts w:ascii="Arial" w:hAnsi="Arial" w:cs="Arial"/>
          <w:sz w:val="24"/>
          <w:szCs w:val="24"/>
        </w:rPr>
        <w:t>resources</w:t>
      </w:r>
      <w:r w:rsidRPr="002632C9">
        <w:rPr>
          <w:rFonts w:ascii="Arial" w:hAnsi="Arial" w:cs="Arial"/>
          <w:sz w:val="24"/>
          <w:szCs w:val="24"/>
        </w:rPr>
        <w:t xml:space="preserve"> are incorporated</w:t>
      </w:r>
      <w:r w:rsidR="00455649" w:rsidRPr="002632C9">
        <w:rPr>
          <w:rFonts w:ascii="Arial" w:hAnsi="Arial" w:cs="Arial"/>
          <w:sz w:val="24"/>
          <w:szCs w:val="24"/>
        </w:rPr>
        <w:t xml:space="preserve"> as key elements of Inclusive learning environments. </w:t>
      </w:r>
      <w:r w:rsidR="00CC2023" w:rsidRPr="002632C9">
        <w:rPr>
          <w:rFonts w:ascii="Arial" w:hAnsi="Arial" w:cs="Arial"/>
          <w:sz w:val="24"/>
          <w:szCs w:val="24"/>
        </w:rPr>
        <w:t xml:space="preserve"> </w:t>
      </w:r>
      <w:r w:rsidRPr="002632C9">
        <w:rPr>
          <w:rFonts w:ascii="Arial" w:hAnsi="Arial" w:cs="Arial"/>
          <w:sz w:val="24"/>
          <w:szCs w:val="24"/>
        </w:rPr>
        <w:t>It will e</w:t>
      </w:r>
      <w:r w:rsidR="00CC2023" w:rsidRPr="002632C9">
        <w:rPr>
          <w:rFonts w:ascii="Arial" w:hAnsi="Arial" w:cs="Arial"/>
          <w:sz w:val="24"/>
          <w:szCs w:val="24"/>
        </w:rPr>
        <w:t>xplor</w:t>
      </w:r>
      <w:r w:rsidRPr="002632C9">
        <w:rPr>
          <w:rFonts w:ascii="Arial" w:hAnsi="Arial" w:cs="Arial"/>
          <w:sz w:val="24"/>
          <w:szCs w:val="24"/>
        </w:rPr>
        <w:t>e</w:t>
      </w:r>
      <w:r w:rsidR="00CC2023" w:rsidRPr="002632C9">
        <w:rPr>
          <w:rFonts w:ascii="Arial" w:hAnsi="Arial" w:cs="Arial"/>
          <w:sz w:val="24"/>
          <w:szCs w:val="24"/>
        </w:rPr>
        <w:t xml:space="preserve"> </w:t>
      </w:r>
      <w:r w:rsidRPr="002632C9">
        <w:rPr>
          <w:rFonts w:ascii="Arial" w:hAnsi="Arial" w:cs="Arial"/>
          <w:sz w:val="24"/>
          <w:szCs w:val="24"/>
        </w:rPr>
        <w:t xml:space="preserve">a selection of </w:t>
      </w:r>
      <w:r w:rsidR="00CC2023" w:rsidRPr="002632C9">
        <w:rPr>
          <w:rFonts w:ascii="Arial" w:hAnsi="Arial" w:cs="Arial"/>
          <w:sz w:val="24"/>
          <w:szCs w:val="24"/>
        </w:rPr>
        <w:t>psychological theorists and their theories around effective classroom management such as</w:t>
      </w:r>
      <w:r w:rsidR="001E7B76" w:rsidRPr="002632C9">
        <w:rPr>
          <w:rFonts w:ascii="Arial" w:hAnsi="Arial" w:cs="Arial"/>
          <w:sz w:val="24"/>
          <w:szCs w:val="24"/>
        </w:rPr>
        <w:t xml:space="preserve"> B.F Skinn</w:t>
      </w:r>
      <w:r w:rsidR="009C13C4" w:rsidRPr="002632C9">
        <w:rPr>
          <w:rFonts w:ascii="Arial" w:hAnsi="Arial" w:cs="Arial"/>
          <w:sz w:val="24"/>
          <w:szCs w:val="24"/>
        </w:rPr>
        <w:t>er, John Dewe</w:t>
      </w:r>
      <w:r w:rsidR="00896C1C" w:rsidRPr="002632C9">
        <w:rPr>
          <w:rFonts w:ascii="Arial" w:hAnsi="Arial" w:cs="Arial"/>
          <w:sz w:val="24"/>
          <w:szCs w:val="24"/>
        </w:rPr>
        <w:t>y and William Glasser.</w:t>
      </w:r>
      <w:r w:rsidR="00CC2023" w:rsidRPr="002632C9">
        <w:rPr>
          <w:rFonts w:ascii="Arial" w:hAnsi="Arial" w:cs="Arial"/>
          <w:sz w:val="24"/>
          <w:szCs w:val="24"/>
        </w:rPr>
        <w:t xml:space="preserve"> </w:t>
      </w:r>
      <w:proofErr w:type="gramStart"/>
      <w:r w:rsidRPr="002632C9">
        <w:rPr>
          <w:rFonts w:ascii="Arial" w:hAnsi="Arial" w:cs="Arial"/>
          <w:sz w:val="24"/>
          <w:szCs w:val="24"/>
        </w:rPr>
        <w:t>Through the use of</w:t>
      </w:r>
      <w:proofErr w:type="gramEnd"/>
      <w:r w:rsidRPr="002632C9">
        <w:rPr>
          <w:rFonts w:ascii="Arial" w:hAnsi="Arial" w:cs="Arial"/>
          <w:sz w:val="24"/>
          <w:szCs w:val="24"/>
        </w:rPr>
        <w:t xml:space="preserve"> a particular resource, it will e</w:t>
      </w:r>
      <w:r w:rsidR="00CC2023" w:rsidRPr="002632C9">
        <w:rPr>
          <w:rFonts w:ascii="Arial" w:hAnsi="Arial" w:cs="Arial"/>
          <w:sz w:val="24"/>
          <w:szCs w:val="24"/>
        </w:rPr>
        <w:t>xplain</w:t>
      </w:r>
      <w:r w:rsidRPr="002632C9">
        <w:rPr>
          <w:rFonts w:ascii="Arial" w:hAnsi="Arial" w:cs="Arial"/>
          <w:sz w:val="24"/>
          <w:szCs w:val="24"/>
        </w:rPr>
        <w:t xml:space="preserve"> </w:t>
      </w:r>
      <w:r w:rsidR="00CC2023" w:rsidRPr="002632C9">
        <w:rPr>
          <w:rFonts w:ascii="Arial" w:hAnsi="Arial" w:cs="Arial"/>
          <w:sz w:val="24"/>
          <w:szCs w:val="24"/>
        </w:rPr>
        <w:t xml:space="preserve">how </w:t>
      </w:r>
      <w:r w:rsidRPr="002632C9">
        <w:rPr>
          <w:rFonts w:ascii="Arial" w:hAnsi="Arial" w:cs="Arial"/>
          <w:sz w:val="24"/>
          <w:szCs w:val="24"/>
        </w:rPr>
        <w:t>the</w:t>
      </w:r>
      <w:r w:rsidR="00CC2023" w:rsidRPr="002632C9">
        <w:rPr>
          <w:rFonts w:ascii="Arial" w:hAnsi="Arial" w:cs="Arial"/>
          <w:sz w:val="24"/>
          <w:szCs w:val="24"/>
        </w:rPr>
        <w:t xml:space="preserve"> resource design can be used effectively</w:t>
      </w:r>
      <w:r w:rsidRPr="002632C9">
        <w:rPr>
          <w:rFonts w:ascii="Arial" w:hAnsi="Arial" w:cs="Arial"/>
          <w:sz w:val="24"/>
          <w:szCs w:val="24"/>
        </w:rPr>
        <w:t xml:space="preserve"> within a classroom. The discussion also considers</w:t>
      </w:r>
      <w:r w:rsidR="00CC2023" w:rsidRPr="002632C9">
        <w:rPr>
          <w:rFonts w:ascii="Arial" w:hAnsi="Arial" w:cs="Arial"/>
          <w:sz w:val="24"/>
          <w:szCs w:val="24"/>
        </w:rPr>
        <w:t xml:space="preserve"> ICT</w:t>
      </w:r>
      <w:r w:rsidR="007B6168" w:rsidRPr="002632C9">
        <w:rPr>
          <w:rFonts w:ascii="Arial" w:hAnsi="Arial" w:cs="Arial"/>
          <w:sz w:val="24"/>
          <w:szCs w:val="24"/>
        </w:rPr>
        <w:t xml:space="preserve"> and</w:t>
      </w:r>
      <w:r w:rsidR="00CC2023" w:rsidRPr="002632C9">
        <w:rPr>
          <w:rFonts w:ascii="Arial" w:hAnsi="Arial" w:cs="Arial"/>
          <w:sz w:val="24"/>
          <w:szCs w:val="24"/>
        </w:rPr>
        <w:t xml:space="preserve"> research</w:t>
      </w:r>
      <w:r w:rsidR="007B6168" w:rsidRPr="002632C9">
        <w:rPr>
          <w:rFonts w:ascii="Arial" w:hAnsi="Arial" w:cs="Arial"/>
          <w:sz w:val="24"/>
          <w:szCs w:val="24"/>
        </w:rPr>
        <w:t>ing</w:t>
      </w:r>
      <w:r w:rsidR="00CC2023" w:rsidRPr="002632C9">
        <w:rPr>
          <w:rFonts w:ascii="Arial" w:hAnsi="Arial" w:cs="Arial"/>
          <w:sz w:val="24"/>
          <w:szCs w:val="24"/>
        </w:rPr>
        <w:t xml:space="preserve"> pupil</w:t>
      </w:r>
      <w:r w:rsidR="006417BB" w:rsidRPr="002632C9">
        <w:rPr>
          <w:rFonts w:ascii="Arial" w:hAnsi="Arial" w:cs="Arial"/>
          <w:sz w:val="24"/>
          <w:szCs w:val="24"/>
        </w:rPr>
        <w:t>’</w:t>
      </w:r>
      <w:r w:rsidR="00CC2023" w:rsidRPr="002632C9">
        <w:rPr>
          <w:rFonts w:ascii="Arial" w:hAnsi="Arial" w:cs="Arial"/>
          <w:sz w:val="24"/>
          <w:szCs w:val="24"/>
        </w:rPr>
        <w:t>s behaviours and the challenges school staff face in the contemporary context and suggest possible ways to resolve this or make it easier. The resource is design</w:t>
      </w:r>
      <w:r w:rsidR="006417BB" w:rsidRPr="002632C9">
        <w:rPr>
          <w:rFonts w:ascii="Arial" w:hAnsi="Arial" w:cs="Arial"/>
          <w:sz w:val="24"/>
          <w:szCs w:val="24"/>
        </w:rPr>
        <w:t>ed</w:t>
      </w:r>
      <w:r w:rsidR="00CC2023" w:rsidRPr="002632C9">
        <w:rPr>
          <w:rFonts w:ascii="Arial" w:hAnsi="Arial" w:cs="Arial"/>
          <w:sz w:val="24"/>
          <w:szCs w:val="24"/>
        </w:rPr>
        <w:t xml:space="preserve"> to work on</w:t>
      </w:r>
      <w:r w:rsidR="00266376" w:rsidRPr="002632C9">
        <w:rPr>
          <w:rFonts w:ascii="Arial" w:hAnsi="Arial" w:cs="Arial"/>
          <w:sz w:val="24"/>
          <w:szCs w:val="24"/>
        </w:rPr>
        <w:t xml:space="preserve"> </w:t>
      </w:r>
      <w:r w:rsidR="00CC2023" w:rsidRPr="002632C9">
        <w:rPr>
          <w:rFonts w:ascii="Arial" w:hAnsi="Arial" w:cs="Arial"/>
          <w:sz w:val="24"/>
          <w:szCs w:val="24"/>
        </w:rPr>
        <w:t xml:space="preserve">a small class of </w:t>
      </w:r>
      <w:r w:rsidR="00266376" w:rsidRPr="002632C9">
        <w:rPr>
          <w:rFonts w:ascii="Arial" w:hAnsi="Arial" w:cs="Arial"/>
          <w:sz w:val="24"/>
          <w:szCs w:val="24"/>
        </w:rPr>
        <w:t xml:space="preserve">autistic children age ranging from </w:t>
      </w:r>
      <w:r w:rsidR="006417BB" w:rsidRPr="002632C9">
        <w:rPr>
          <w:rFonts w:ascii="Arial" w:hAnsi="Arial" w:cs="Arial"/>
          <w:sz w:val="24"/>
          <w:szCs w:val="24"/>
        </w:rPr>
        <w:t>4</w:t>
      </w:r>
      <w:r w:rsidR="00266376" w:rsidRPr="002632C9">
        <w:rPr>
          <w:rFonts w:ascii="Arial" w:hAnsi="Arial" w:cs="Arial"/>
          <w:sz w:val="24"/>
          <w:szCs w:val="24"/>
        </w:rPr>
        <w:t xml:space="preserve"> – </w:t>
      </w:r>
      <w:r w:rsidR="006417BB" w:rsidRPr="002632C9">
        <w:rPr>
          <w:rFonts w:ascii="Arial" w:hAnsi="Arial" w:cs="Arial"/>
          <w:sz w:val="24"/>
          <w:szCs w:val="24"/>
        </w:rPr>
        <w:t>7</w:t>
      </w:r>
      <w:r w:rsidR="00D363A6" w:rsidRPr="002632C9">
        <w:rPr>
          <w:rFonts w:ascii="Arial" w:hAnsi="Arial" w:cs="Arial"/>
          <w:sz w:val="24"/>
          <w:szCs w:val="24"/>
        </w:rPr>
        <w:t xml:space="preserve"> years old</w:t>
      </w:r>
      <w:r w:rsidR="00266376" w:rsidRPr="002632C9">
        <w:rPr>
          <w:rFonts w:ascii="Arial" w:hAnsi="Arial" w:cs="Arial"/>
          <w:sz w:val="24"/>
          <w:szCs w:val="24"/>
        </w:rPr>
        <w:t xml:space="preserve">. The resource is </w:t>
      </w:r>
      <w:r w:rsidRPr="002632C9">
        <w:rPr>
          <w:rFonts w:ascii="Arial" w:hAnsi="Arial" w:cs="Arial"/>
          <w:sz w:val="24"/>
          <w:szCs w:val="24"/>
        </w:rPr>
        <w:t xml:space="preserve">kept deliberately </w:t>
      </w:r>
      <w:r w:rsidR="00266376" w:rsidRPr="002632C9">
        <w:rPr>
          <w:rFonts w:ascii="Arial" w:hAnsi="Arial" w:cs="Arial"/>
          <w:sz w:val="24"/>
          <w:szCs w:val="24"/>
        </w:rPr>
        <w:t xml:space="preserve">basic, </w:t>
      </w:r>
      <w:r w:rsidRPr="002632C9">
        <w:rPr>
          <w:rFonts w:ascii="Arial" w:hAnsi="Arial" w:cs="Arial"/>
          <w:sz w:val="24"/>
          <w:szCs w:val="24"/>
        </w:rPr>
        <w:t xml:space="preserve">and </w:t>
      </w:r>
      <w:r w:rsidR="00266376" w:rsidRPr="002632C9">
        <w:rPr>
          <w:rFonts w:ascii="Arial" w:hAnsi="Arial" w:cs="Arial"/>
          <w:sz w:val="24"/>
          <w:szCs w:val="24"/>
        </w:rPr>
        <w:t>very simple</w:t>
      </w:r>
      <w:r w:rsidR="006417BB" w:rsidRPr="002632C9">
        <w:rPr>
          <w:rFonts w:ascii="Arial" w:hAnsi="Arial" w:cs="Arial"/>
          <w:sz w:val="24"/>
          <w:szCs w:val="24"/>
        </w:rPr>
        <w:t>,</w:t>
      </w:r>
      <w:r w:rsidR="00266376" w:rsidRPr="002632C9">
        <w:rPr>
          <w:rFonts w:ascii="Arial" w:hAnsi="Arial" w:cs="Arial"/>
          <w:sz w:val="24"/>
          <w:szCs w:val="24"/>
        </w:rPr>
        <w:t xml:space="preserve"> visual and verbal</w:t>
      </w:r>
      <w:r w:rsidR="006417BB" w:rsidRPr="002632C9">
        <w:rPr>
          <w:rFonts w:ascii="Arial" w:hAnsi="Arial" w:cs="Arial"/>
          <w:sz w:val="24"/>
          <w:szCs w:val="24"/>
        </w:rPr>
        <w:t xml:space="preserve"> prompts are used</w:t>
      </w:r>
      <w:r w:rsidR="00266376" w:rsidRPr="002632C9">
        <w:rPr>
          <w:rFonts w:ascii="Arial" w:hAnsi="Arial" w:cs="Arial"/>
          <w:sz w:val="24"/>
          <w:szCs w:val="24"/>
        </w:rPr>
        <w:t xml:space="preserve">. </w:t>
      </w:r>
      <w:r w:rsidRPr="002632C9">
        <w:rPr>
          <w:rFonts w:ascii="Arial" w:hAnsi="Arial" w:cs="Arial"/>
          <w:sz w:val="24"/>
          <w:szCs w:val="24"/>
        </w:rPr>
        <w:t>It is d</w:t>
      </w:r>
      <w:r w:rsidR="00266376" w:rsidRPr="002632C9">
        <w:rPr>
          <w:rFonts w:ascii="Arial" w:hAnsi="Arial" w:cs="Arial"/>
          <w:sz w:val="24"/>
          <w:szCs w:val="24"/>
        </w:rPr>
        <w:t xml:space="preserve">esigned to suit all the children and their choices. The egg timer is used with it as it is a proven tool to increase self-regulation </w:t>
      </w:r>
      <w:r w:rsidR="00266376" w:rsidRPr="002632C9">
        <w:rPr>
          <w:rFonts w:ascii="Arial" w:hAnsi="Arial" w:cs="Arial"/>
          <w:color w:val="000000"/>
          <w:sz w:val="24"/>
          <w:szCs w:val="24"/>
          <w:shd w:val="clear" w:color="auto" w:fill="FFFFFF"/>
        </w:rPr>
        <w:t>(Time Timer in Special Needs, 2020).</w:t>
      </w:r>
    </w:p>
    <w:p w14:paraId="01254CE8" w14:textId="014B4DF4" w:rsidR="000D6032" w:rsidRPr="002632C9" w:rsidRDefault="000D6032" w:rsidP="002632C9">
      <w:pPr>
        <w:spacing w:line="360" w:lineRule="auto"/>
        <w:jc w:val="both"/>
        <w:rPr>
          <w:rFonts w:ascii="Arial" w:hAnsi="Arial" w:cs="Arial"/>
          <w:sz w:val="24"/>
          <w:szCs w:val="24"/>
        </w:rPr>
      </w:pPr>
      <w:r w:rsidRPr="002632C9">
        <w:rPr>
          <w:rFonts w:ascii="Arial" w:hAnsi="Arial" w:cs="Arial"/>
          <w:sz w:val="24"/>
          <w:szCs w:val="24"/>
        </w:rPr>
        <w:t xml:space="preserve">A classroom environment should be </w:t>
      </w:r>
      <w:r w:rsidRPr="002632C9">
        <w:rPr>
          <w:rFonts w:ascii="Arial" w:hAnsi="Arial" w:cs="Arial"/>
          <w:color w:val="000000" w:themeColor="text1"/>
          <w:sz w:val="24"/>
          <w:szCs w:val="24"/>
          <w:shd w:val="clear" w:color="auto" w:fill="FFFFFF"/>
        </w:rPr>
        <w:t>organized, uncluttered and fresh. A place for everything and everything in its place</w:t>
      </w:r>
      <w:r w:rsidRPr="002632C9">
        <w:rPr>
          <w:rFonts w:ascii="Arial" w:hAnsi="Arial" w:cs="Arial"/>
          <w:color w:val="000000" w:themeColor="text1"/>
          <w:sz w:val="24"/>
          <w:szCs w:val="24"/>
        </w:rPr>
        <w:t xml:space="preserve">. According to the British Council a teacher should layout the classroom so every child can see them, and that they </w:t>
      </w:r>
      <w:r w:rsidRPr="002632C9">
        <w:rPr>
          <w:rFonts w:ascii="Arial" w:hAnsi="Arial" w:cs="Arial"/>
          <w:sz w:val="24"/>
          <w:szCs w:val="24"/>
        </w:rPr>
        <w:t>can see every child</w:t>
      </w:r>
      <w:r w:rsidR="00566A55" w:rsidRPr="002632C9">
        <w:rPr>
          <w:rFonts w:ascii="Arial" w:hAnsi="Arial" w:cs="Arial"/>
          <w:sz w:val="24"/>
          <w:szCs w:val="24"/>
        </w:rPr>
        <w:t xml:space="preserve"> (</w:t>
      </w:r>
      <w:r w:rsidR="002632C9" w:rsidRPr="002632C9">
        <w:rPr>
          <w:rFonts w:ascii="Arial" w:hAnsi="Arial" w:cs="Arial"/>
          <w:sz w:val="24"/>
          <w:szCs w:val="24"/>
        </w:rPr>
        <w:t>WAG,2012</w:t>
      </w:r>
      <w:r w:rsidR="00566A55" w:rsidRPr="002632C9">
        <w:rPr>
          <w:rFonts w:ascii="Arial" w:hAnsi="Arial" w:cs="Arial"/>
          <w:sz w:val="24"/>
          <w:szCs w:val="24"/>
        </w:rPr>
        <w:t>)</w:t>
      </w:r>
      <w:r w:rsidRPr="002632C9">
        <w:rPr>
          <w:rFonts w:ascii="Arial" w:hAnsi="Arial" w:cs="Arial"/>
          <w:sz w:val="24"/>
          <w:szCs w:val="24"/>
        </w:rPr>
        <w:t xml:space="preserve">. </w:t>
      </w:r>
      <w:r w:rsidR="00566A55" w:rsidRPr="002632C9">
        <w:rPr>
          <w:rFonts w:ascii="Arial" w:hAnsi="Arial" w:cs="Arial"/>
          <w:sz w:val="24"/>
          <w:szCs w:val="24"/>
        </w:rPr>
        <w:t>It is important t</w:t>
      </w:r>
      <w:r w:rsidRPr="002632C9">
        <w:rPr>
          <w:rFonts w:ascii="Arial" w:hAnsi="Arial" w:cs="Arial"/>
          <w:sz w:val="24"/>
          <w:szCs w:val="24"/>
        </w:rPr>
        <w:t>hat all children can see the board and are not distracted by anything, for instance a child facing a window would more than likely stare out and gaze and not concentrate on the lesson. The teacher should be able to move around effectively and children should be able to see each other</w:t>
      </w:r>
      <w:r w:rsidRPr="002632C9">
        <w:rPr>
          <w:rFonts w:ascii="Arial" w:hAnsi="Arial" w:cs="Arial"/>
          <w:i/>
          <w:iCs/>
          <w:color w:val="000000"/>
          <w:sz w:val="24"/>
          <w:szCs w:val="24"/>
          <w:shd w:val="clear" w:color="auto" w:fill="FFFFFF"/>
        </w:rPr>
        <w:t xml:space="preserve"> </w:t>
      </w:r>
      <w:r w:rsidRPr="002632C9">
        <w:rPr>
          <w:rFonts w:ascii="Arial" w:hAnsi="Arial" w:cs="Arial"/>
          <w:color w:val="000000"/>
          <w:sz w:val="24"/>
          <w:szCs w:val="24"/>
          <w:shd w:val="clear" w:color="auto" w:fill="FFFFFF"/>
        </w:rPr>
        <w:t>(WAG, 2012)</w:t>
      </w:r>
      <w:r w:rsidR="00667459" w:rsidRPr="002632C9">
        <w:rPr>
          <w:rFonts w:ascii="Arial" w:hAnsi="Arial" w:cs="Arial"/>
          <w:color w:val="000000"/>
          <w:sz w:val="24"/>
          <w:szCs w:val="24"/>
          <w:shd w:val="clear" w:color="auto" w:fill="FFFFFF"/>
        </w:rPr>
        <w:t>.</w:t>
      </w:r>
    </w:p>
    <w:p w14:paraId="1BCB37D4" w14:textId="62ECC74F" w:rsidR="00D1121C" w:rsidRPr="002632C9" w:rsidRDefault="007B6168" w:rsidP="002632C9">
      <w:pPr>
        <w:spacing w:line="360" w:lineRule="auto"/>
        <w:jc w:val="both"/>
        <w:rPr>
          <w:rStyle w:val="normaltextrun"/>
          <w:rFonts w:ascii="Arial" w:hAnsi="Arial" w:cs="Arial"/>
          <w:color w:val="6B6D74"/>
          <w:sz w:val="24"/>
          <w:szCs w:val="24"/>
        </w:rPr>
      </w:pPr>
      <w:r w:rsidRPr="002632C9">
        <w:rPr>
          <w:rFonts w:ascii="Arial" w:hAnsi="Arial" w:cs="Arial"/>
          <w:sz w:val="24"/>
          <w:szCs w:val="24"/>
        </w:rPr>
        <w:t xml:space="preserve">Effective behaviour management is down to the Teacher to organise. They will need to create a successful well managed structured classroom </w:t>
      </w:r>
      <w:r w:rsidR="00D363A6" w:rsidRPr="002632C9">
        <w:rPr>
          <w:rFonts w:ascii="Arial" w:hAnsi="Arial" w:cs="Arial"/>
          <w:sz w:val="24"/>
          <w:szCs w:val="24"/>
        </w:rPr>
        <w:t xml:space="preserve">environment, </w:t>
      </w:r>
      <w:r w:rsidRPr="002632C9">
        <w:rPr>
          <w:rFonts w:ascii="Arial" w:hAnsi="Arial" w:cs="Arial"/>
          <w:sz w:val="24"/>
          <w:szCs w:val="24"/>
        </w:rPr>
        <w:t>so productive learning can occur</w:t>
      </w:r>
      <w:r w:rsidR="00D21468" w:rsidRPr="002632C9">
        <w:rPr>
          <w:rFonts w:ascii="Arial" w:hAnsi="Arial" w:cs="Arial"/>
          <w:sz w:val="24"/>
          <w:szCs w:val="24"/>
        </w:rPr>
        <w:t xml:space="preserve">. </w:t>
      </w:r>
      <w:r w:rsidRPr="002632C9">
        <w:rPr>
          <w:rFonts w:ascii="Arial" w:hAnsi="Arial" w:cs="Arial"/>
          <w:color w:val="000000"/>
          <w:sz w:val="24"/>
          <w:szCs w:val="24"/>
          <w:shd w:val="clear" w:color="auto" w:fill="FFFFFF"/>
        </w:rPr>
        <w:t>In order to do this effective intervention</w:t>
      </w:r>
      <w:r w:rsidR="002632C9">
        <w:rPr>
          <w:rFonts w:ascii="Arial" w:hAnsi="Arial" w:cs="Arial"/>
          <w:color w:val="000000"/>
          <w:sz w:val="24"/>
          <w:szCs w:val="24"/>
          <w:shd w:val="clear" w:color="auto" w:fill="FFFFFF"/>
        </w:rPr>
        <w:t>’</w:t>
      </w:r>
      <w:r w:rsidRPr="002632C9">
        <w:rPr>
          <w:rFonts w:ascii="Arial" w:hAnsi="Arial" w:cs="Arial"/>
          <w:color w:val="000000"/>
          <w:sz w:val="24"/>
          <w:szCs w:val="24"/>
          <w:shd w:val="clear" w:color="auto" w:fill="FFFFFF"/>
        </w:rPr>
        <w:t xml:space="preserve">s need to be implemented. Children learn better when they know what is expected of them and this happens when </w:t>
      </w:r>
      <w:r w:rsidRPr="002632C9">
        <w:rPr>
          <w:rFonts w:ascii="Arial" w:hAnsi="Arial" w:cs="Arial"/>
          <w:color w:val="000000"/>
          <w:sz w:val="24"/>
          <w:szCs w:val="24"/>
          <w:shd w:val="clear" w:color="auto" w:fill="FFFFFF"/>
        </w:rPr>
        <w:lastRenderedPageBreak/>
        <w:t xml:space="preserve">a positive learning culture is created. At the beginning rules and routines need to </w:t>
      </w:r>
      <w:r w:rsidR="00896C1C" w:rsidRPr="002632C9">
        <w:rPr>
          <w:rFonts w:ascii="Arial" w:hAnsi="Arial" w:cs="Arial"/>
          <w:color w:val="000000"/>
          <w:sz w:val="24"/>
          <w:szCs w:val="24"/>
          <w:shd w:val="clear" w:color="auto" w:fill="FFFFFF"/>
        </w:rPr>
        <w:t xml:space="preserve">be </w:t>
      </w:r>
      <w:r w:rsidRPr="002632C9">
        <w:rPr>
          <w:rFonts w:ascii="Arial" w:hAnsi="Arial" w:cs="Arial"/>
          <w:color w:val="000000"/>
          <w:sz w:val="24"/>
          <w:szCs w:val="24"/>
          <w:shd w:val="clear" w:color="auto" w:fill="FFFFFF"/>
        </w:rPr>
        <w:t xml:space="preserve">created and be clear and understood by all children and staff. </w:t>
      </w:r>
      <w:r w:rsidR="0077625F" w:rsidRPr="002632C9">
        <w:rPr>
          <w:rFonts w:ascii="Arial" w:hAnsi="Arial" w:cs="Arial"/>
          <w:color w:val="000000"/>
          <w:sz w:val="24"/>
          <w:szCs w:val="24"/>
          <w:shd w:val="clear" w:color="auto" w:fill="FFFFFF"/>
        </w:rPr>
        <w:t xml:space="preserve">The teacher should agree rewards and positive reinforcements as well as set sanctions for </w:t>
      </w:r>
      <w:r w:rsidR="00D21468" w:rsidRPr="002632C9">
        <w:rPr>
          <w:rFonts w:ascii="Arial" w:hAnsi="Arial" w:cs="Arial"/>
          <w:color w:val="000000"/>
          <w:sz w:val="24"/>
          <w:szCs w:val="24"/>
          <w:shd w:val="clear" w:color="auto" w:fill="FFFFFF"/>
        </w:rPr>
        <w:t>misbehaviour</w:t>
      </w:r>
      <w:r w:rsidR="0077625F" w:rsidRPr="002632C9">
        <w:rPr>
          <w:rFonts w:ascii="Arial" w:hAnsi="Arial" w:cs="Arial"/>
          <w:color w:val="000000"/>
          <w:sz w:val="24"/>
          <w:szCs w:val="24"/>
          <w:shd w:val="clear" w:color="auto" w:fill="FFFFFF"/>
        </w:rPr>
        <w:t>. Lessons should be well planned and have structure. Children should be encouraged to respect and develop positive relationships</w:t>
      </w:r>
      <w:r w:rsidR="0037076C" w:rsidRPr="002632C9">
        <w:rPr>
          <w:rFonts w:ascii="Arial" w:hAnsi="Arial" w:cs="Arial"/>
          <w:color w:val="000000"/>
          <w:sz w:val="24"/>
          <w:szCs w:val="24"/>
          <w:shd w:val="clear" w:color="auto" w:fill="FFFFFF"/>
        </w:rPr>
        <w:t xml:space="preserve"> </w:t>
      </w:r>
      <w:r w:rsidR="0077625F" w:rsidRPr="002632C9">
        <w:rPr>
          <w:rFonts w:ascii="Arial" w:hAnsi="Arial" w:cs="Arial"/>
          <w:color w:val="000000"/>
          <w:sz w:val="24"/>
          <w:szCs w:val="24"/>
          <w:shd w:val="clear" w:color="auto" w:fill="FFFFFF"/>
        </w:rPr>
        <w:t>(WAG, 2012)</w:t>
      </w:r>
      <w:r w:rsidR="0037076C" w:rsidRPr="002632C9">
        <w:rPr>
          <w:rFonts w:ascii="Arial" w:hAnsi="Arial" w:cs="Arial"/>
          <w:color w:val="000000"/>
          <w:sz w:val="24"/>
          <w:szCs w:val="24"/>
          <w:shd w:val="clear" w:color="auto" w:fill="FFFFFF"/>
        </w:rPr>
        <w:t>.</w:t>
      </w:r>
      <w:r w:rsidR="00D1121C" w:rsidRPr="002632C9">
        <w:rPr>
          <w:rStyle w:val="normaltextrun"/>
          <w:rFonts w:ascii="Arial" w:hAnsi="Arial" w:cs="Arial"/>
          <w:color w:val="6B6D74"/>
          <w:sz w:val="24"/>
          <w:szCs w:val="24"/>
        </w:rPr>
        <w:t xml:space="preserve"> </w:t>
      </w:r>
    </w:p>
    <w:p w14:paraId="2F5848DF" w14:textId="53834038" w:rsidR="0077625F" w:rsidRPr="002632C9" w:rsidRDefault="00D1121C" w:rsidP="002632C9">
      <w:pPr>
        <w:spacing w:line="360" w:lineRule="auto"/>
        <w:jc w:val="both"/>
        <w:rPr>
          <w:rFonts w:ascii="Arial" w:hAnsi="Arial" w:cs="Arial"/>
          <w:sz w:val="24"/>
          <w:szCs w:val="24"/>
          <w:shd w:val="clear" w:color="auto" w:fill="FFFFFF"/>
        </w:rPr>
      </w:pPr>
      <w:r w:rsidRPr="002632C9">
        <w:rPr>
          <w:rStyle w:val="normaltextrun"/>
          <w:rFonts w:ascii="Arial" w:hAnsi="Arial" w:cs="Arial"/>
          <w:sz w:val="24"/>
          <w:szCs w:val="24"/>
        </w:rPr>
        <w:t xml:space="preserve">Theorist </w:t>
      </w:r>
      <w:r w:rsidRPr="002632C9">
        <w:rPr>
          <w:rStyle w:val="Strong"/>
          <w:rFonts w:ascii="Arial" w:hAnsi="Arial" w:cs="Arial"/>
          <w:b w:val="0"/>
          <w:bCs w:val="0"/>
          <w:sz w:val="24"/>
          <w:szCs w:val="24"/>
        </w:rPr>
        <w:t>John Dewey</w:t>
      </w:r>
      <w:r w:rsidR="00566A55" w:rsidRPr="002632C9">
        <w:rPr>
          <w:rStyle w:val="Strong"/>
          <w:rFonts w:ascii="Arial" w:hAnsi="Arial" w:cs="Arial"/>
          <w:b w:val="0"/>
          <w:bCs w:val="0"/>
          <w:sz w:val="24"/>
          <w:szCs w:val="24"/>
        </w:rPr>
        <w:t xml:space="preserve"> </w:t>
      </w:r>
      <w:r w:rsidRPr="002632C9">
        <w:rPr>
          <w:rStyle w:val="Strong"/>
          <w:rFonts w:ascii="Arial" w:hAnsi="Arial" w:cs="Arial"/>
          <w:b w:val="0"/>
          <w:bCs w:val="0"/>
          <w:sz w:val="24"/>
          <w:szCs w:val="24"/>
        </w:rPr>
        <w:t>(1916)</w:t>
      </w:r>
      <w:r w:rsidRPr="002632C9">
        <w:rPr>
          <w:rFonts w:ascii="Arial" w:hAnsi="Arial" w:cs="Arial"/>
          <w:sz w:val="24"/>
          <w:szCs w:val="24"/>
          <w:shd w:val="clear" w:color="auto" w:fill="FFFFFF"/>
        </w:rPr>
        <w:t xml:space="preserve"> “</w:t>
      </w:r>
      <w:r w:rsidR="00566A55" w:rsidRPr="002632C9">
        <w:rPr>
          <w:rFonts w:ascii="Arial" w:hAnsi="Arial" w:cs="Arial"/>
          <w:sz w:val="24"/>
          <w:szCs w:val="24"/>
          <w:shd w:val="clear" w:color="auto" w:fill="FFFFFF"/>
        </w:rPr>
        <w:t>b</w:t>
      </w:r>
      <w:r w:rsidRPr="002632C9">
        <w:rPr>
          <w:rFonts w:ascii="Arial" w:hAnsi="Arial" w:cs="Arial"/>
          <w:sz w:val="24"/>
          <w:szCs w:val="24"/>
          <w:shd w:val="clear" w:color="auto" w:fill="FFFFFF"/>
        </w:rPr>
        <w:t xml:space="preserve">elieved that children were capable of learning, behaving cooperatively, sharing with </w:t>
      </w:r>
      <w:r w:rsidR="00D6474D" w:rsidRPr="002632C9">
        <w:rPr>
          <w:rFonts w:ascii="Arial" w:hAnsi="Arial" w:cs="Arial"/>
          <w:sz w:val="24"/>
          <w:szCs w:val="24"/>
          <w:shd w:val="clear" w:color="auto" w:fill="FFFFFF"/>
        </w:rPr>
        <w:t>others</w:t>
      </w:r>
      <w:r w:rsidR="00896C1C" w:rsidRPr="002632C9">
        <w:rPr>
          <w:rFonts w:ascii="Arial" w:hAnsi="Arial" w:cs="Arial"/>
          <w:sz w:val="24"/>
          <w:szCs w:val="24"/>
          <w:shd w:val="clear" w:color="auto" w:fill="FFFFFF"/>
        </w:rPr>
        <w:t>,</w:t>
      </w:r>
      <w:r w:rsidRPr="002632C9">
        <w:rPr>
          <w:rFonts w:ascii="Arial" w:hAnsi="Arial" w:cs="Arial"/>
          <w:sz w:val="24"/>
          <w:szCs w:val="24"/>
          <w:shd w:val="clear" w:color="auto" w:fill="FFFFFF"/>
        </w:rPr>
        <w:t xml:space="preserve"> and caring for one another with the teacher as a facilitator.” He believed that classroom management </w:t>
      </w:r>
      <w:r w:rsidR="009C13C4" w:rsidRPr="002632C9">
        <w:rPr>
          <w:rFonts w:ascii="Arial" w:hAnsi="Arial" w:cs="Arial"/>
          <w:sz w:val="24"/>
          <w:szCs w:val="24"/>
          <w:shd w:val="clear" w:color="auto" w:fill="FFFFFF"/>
        </w:rPr>
        <w:t>should be organised but included “</w:t>
      </w:r>
      <w:r w:rsidRPr="002632C9">
        <w:rPr>
          <w:rFonts w:ascii="Arial" w:hAnsi="Arial" w:cs="Arial"/>
          <w:sz w:val="24"/>
          <w:szCs w:val="24"/>
          <w:shd w:val="clear" w:color="auto" w:fill="FFFFFF"/>
        </w:rPr>
        <w:t>a natural approach involving direction and guidance</w:t>
      </w:r>
      <w:r w:rsidR="009C13C4" w:rsidRPr="002632C9">
        <w:rPr>
          <w:rFonts w:ascii="Arial" w:hAnsi="Arial" w:cs="Arial"/>
          <w:sz w:val="24"/>
          <w:szCs w:val="24"/>
          <w:shd w:val="clear" w:color="auto" w:fill="FFFFFF"/>
        </w:rPr>
        <w:t>”</w:t>
      </w:r>
      <w:r w:rsidR="00566A55" w:rsidRPr="002632C9">
        <w:rPr>
          <w:rFonts w:ascii="Arial" w:hAnsi="Arial" w:cs="Arial"/>
          <w:sz w:val="24"/>
          <w:szCs w:val="24"/>
          <w:shd w:val="clear" w:color="auto" w:fill="FFFFFF"/>
        </w:rPr>
        <w:t xml:space="preserve"> (Dewey, 1916)</w:t>
      </w:r>
      <w:r w:rsidRPr="002632C9">
        <w:rPr>
          <w:rFonts w:ascii="Arial" w:hAnsi="Arial" w:cs="Arial"/>
          <w:sz w:val="24"/>
          <w:szCs w:val="24"/>
          <w:shd w:val="clear" w:color="auto" w:fill="FFFFFF"/>
        </w:rPr>
        <w:t>.</w:t>
      </w:r>
      <w:r w:rsidR="009C13C4" w:rsidRPr="002632C9">
        <w:rPr>
          <w:rFonts w:ascii="Arial" w:hAnsi="Arial" w:cs="Arial"/>
          <w:sz w:val="24"/>
          <w:szCs w:val="24"/>
          <w:shd w:val="clear" w:color="auto" w:fill="FFFFFF"/>
        </w:rPr>
        <w:t xml:space="preserve"> This technique is widely practised by teachers today and </w:t>
      </w:r>
      <w:r w:rsidRPr="002632C9">
        <w:rPr>
          <w:rFonts w:ascii="Arial" w:hAnsi="Arial" w:cs="Arial"/>
          <w:sz w:val="24"/>
          <w:szCs w:val="24"/>
          <w:shd w:val="clear" w:color="auto" w:fill="FFFFFF"/>
        </w:rPr>
        <w:t xml:space="preserve">teachers practice this technique as a central </w:t>
      </w:r>
      <w:r w:rsidR="009C13C4" w:rsidRPr="002632C9">
        <w:rPr>
          <w:rFonts w:ascii="Arial" w:hAnsi="Arial" w:cs="Arial"/>
          <w:sz w:val="24"/>
          <w:szCs w:val="24"/>
          <w:shd w:val="clear" w:color="auto" w:fill="FFFFFF"/>
        </w:rPr>
        <w:t>principle</w:t>
      </w:r>
      <w:r w:rsidRPr="002632C9">
        <w:rPr>
          <w:rFonts w:ascii="Arial" w:hAnsi="Arial" w:cs="Arial"/>
          <w:sz w:val="24"/>
          <w:szCs w:val="24"/>
          <w:shd w:val="clear" w:color="auto" w:fill="FFFFFF"/>
        </w:rPr>
        <w:t xml:space="preserve"> of classroom management</w:t>
      </w:r>
      <w:r w:rsidR="009C13C4" w:rsidRPr="002632C9">
        <w:rPr>
          <w:rFonts w:ascii="Arial" w:hAnsi="Arial" w:cs="Arial"/>
          <w:sz w:val="24"/>
          <w:szCs w:val="24"/>
          <w:shd w:val="clear" w:color="auto" w:fill="FFFFFF"/>
        </w:rPr>
        <w:t>.</w:t>
      </w:r>
    </w:p>
    <w:p w14:paraId="4303030E" w14:textId="0A741BF5" w:rsidR="007D726B" w:rsidRPr="002632C9" w:rsidRDefault="00D21468" w:rsidP="002632C9">
      <w:pPr>
        <w:spacing w:line="360" w:lineRule="auto"/>
        <w:jc w:val="both"/>
        <w:rPr>
          <w:rFonts w:ascii="Arial" w:hAnsi="Arial" w:cs="Arial"/>
          <w:color w:val="000000"/>
          <w:sz w:val="24"/>
          <w:szCs w:val="24"/>
          <w:shd w:val="clear" w:color="auto" w:fill="FFFFFF"/>
        </w:rPr>
      </w:pPr>
      <w:r w:rsidRPr="002632C9">
        <w:rPr>
          <w:rFonts w:ascii="Arial" w:hAnsi="Arial" w:cs="Arial"/>
          <w:color w:val="000000"/>
          <w:sz w:val="24"/>
          <w:szCs w:val="24"/>
          <w:shd w:val="clear" w:color="auto" w:fill="FFFFFF"/>
        </w:rPr>
        <w:t>Most children except rules and routines and appreciate them in the classroom. Sanctions for misbehaviour must be very clear to children if they do not follow. Children must be able to understand the seriousness of their action</w:t>
      </w:r>
      <w:r w:rsidR="00143615" w:rsidRPr="002632C9">
        <w:rPr>
          <w:rFonts w:ascii="Arial" w:hAnsi="Arial" w:cs="Arial"/>
          <w:color w:val="000000"/>
          <w:sz w:val="24"/>
          <w:szCs w:val="24"/>
          <w:shd w:val="clear" w:color="auto" w:fill="FFFFFF"/>
        </w:rPr>
        <w:t>s and how it can be followed with a consequence if they do not follow the rules of the classroom (Lynch, 2015)</w:t>
      </w:r>
      <w:r w:rsidR="00566A55" w:rsidRPr="002632C9">
        <w:rPr>
          <w:rFonts w:ascii="Arial" w:hAnsi="Arial" w:cs="Arial"/>
          <w:color w:val="000000"/>
          <w:sz w:val="24"/>
          <w:szCs w:val="24"/>
          <w:shd w:val="clear" w:color="auto" w:fill="FFFFFF"/>
        </w:rPr>
        <w:t xml:space="preserve">. </w:t>
      </w:r>
      <w:r w:rsidR="000D5032" w:rsidRPr="002632C9">
        <w:rPr>
          <w:rFonts w:ascii="Arial" w:hAnsi="Arial" w:cs="Arial"/>
          <w:sz w:val="24"/>
          <w:szCs w:val="24"/>
        </w:rPr>
        <w:t>“</w:t>
      </w:r>
      <w:r w:rsidR="007D726B" w:rsidRPr="002632C9">
        <w:rPr>
          <w:rFonts w:ascii="Arial" w:hAnsi="Arial" w:cs="Arial"/>
          <w:sz w:val="24"/>
          <w:szCs w:val="24"/>
        </w:rPr>
        <w:t>Research shows that most behavioural problems result from a lack of consistent classroom routines</w:t>
      </w:r>
      <w:r w:rsidR="000D5032" w:rsidRPr="002632C9">
        <w:rPr>
          <w:rFonts w:ascii="Arial" w:hAnsi="Arial" w:cs="Arial"/>
          <w:sz w:val="24"/>
          <w:szCs w:val="24"/>
        </w:rPr>
        <w:t>”</w:t>
      </w:r>
      <w:r w:rsidR="007D726B" w:rsidRPr="002632C9">
        <w:rPr>
          <w:rFonts w:ascii="Arial" w:hAnsi="Arial" w:cs="Arial"/>
          <w:color w:val="000000"/>
          <w:sz w:val="24"/>
          <w:szCs w:val="24"/>
          <w:shd w:val="clear" w:color="auto" w:fill="FFFFFF"/>
        </w:rPr>
        <w:t xml:space="preserve"> (WAG, 2012)</w:t>
      </w:r>
      <w:r w:rsidR="00667459" w:rsidRPr="002632C9">
        <w:rPr>
          <w:rFonts w:ascii="Arial" w:hAnsi="Arial" w:cs="Arial"/>
          <w:color w:val="000000"/>
          <w:sz w:val="24"/>
          <w:szCs w:val="24"/>
          <w:shd w:val="clear" w:color="auto" w:fill="FFFFFF"/>
        </w:rPr>
        <w:t>.</w:t>
      </w:r>
    </w:p>
    <w:p w14:paraId="18052041" w14:textId="77777777" w:rsidR="000D5032" w:rsidRPr="002632C9" w:rsidRDefault="000D5032" w:rsidP="002632C9">
      <w:pPr>
        <w:spacing w:line="360" w:lineRule="auto"/>
        <w:ind w:left="720" w:firstLine="720"/>
        <w:jc w:val="both"/>
        <w:rPr>
          <w:rFonts w:ascii="Arial" w:hAnsi="Arial" w:cs="Arial"/>
          <w:i/>
          <w:iCs/>
          <w:sz w:val="24"/>
          <w:szCs w:val="24"/>
        </w:rPr>
      </w:pPr>
    </w:p>
    <w:p w14:paraId="57D96D1A" w14:textId="0017E6E7" w:rsidR="00455649" w:rsidRPr="002632C9" w:rsidRDefault="000D5032" w:rsidP="002632C9">
      <w:pPr>
        <w:spacing w:line="360" w:lineRule="auto"/>
        <w:jc w:val="both"/>
        <w:rPr>
          <w:rFonts w:ascii="Arial" w:hAnsi="Arial" w:cs="Arial"/>
          <w:sz w:val="24"/>
          <w:szCs w:val="24"/>
        </w:rPr>
      </w:pPr>
      <w:r w:rsidRPr="002632C9">
        <w:rPr>
          <w:rFonts w:ascii="Arial" w:hAnsi="Arial" w:cs="Arial"/>
          <w:sz w:val="24"/>
          <w:szCs w:val="24"/>
        </w:rPr>
        <w:t xml:space="preserve">Routines are a key factor in classroom management. They help to minimise behavioural issues and obtain well-managed and organised classrooms. </w:t>
      </w:r>
      <w:r w:rsidR="007D726B" w:rsidRPr="002632C9">
        <w:rPr>
          <w:rFonts w:ascii="Arial" w:hAnsi="Arial" w:cs="Arial"/>
          <w:sz w:val="24"/>
          <w:szCs w:val="24"/>
        </w:rPr>
        <w:t>Children find routines enjoyable and</w:t>
      </w:r>
      <w:r w:rsidRPr="002632C9">
        <w:rPr>
          <w:rFonts w:ascii="Arial" w:hAnsi="Arial" w:cs="Arial"/>
          <w:sz w:val="24"/>
          <w:szCs w:val="24"/>
        </w:rPr>
        <w:t xml:space="preserve"> like to accomplish things. Children are also easy to adjust if circumstances change</w:t>
      </w:r>
      <w:r w:rsidRPr="002632C9">
        <w:rPr>
          <w:rFonts w:ascii="Arial" w:hAnsi="Arial" w:cs="Arial"/>
          <w:i/>
          <w:iCs/>
          <w:color w:val="000000"/>
          <w:sz w:val="24"/>
          <w:szCs w:val="24"/>
          <w:shd w:val="clear" w:color="auto" w:fill="FFFFFF"/>
        </w:rPr>
        <w:t xml:space="preserve"> (WAG, 2012)</w:t>
      </w:r>
      <w:r w:rsidR="0037076C" w:rsidRPr="002632C9">
        <w:rPr>
          <w:rFonts w:ascii="Arial" w:hAnsi="Arial" w:cs="Arial"/>
          <w:i/>
          <w:iCs/>
          <w:color w:val="000000"/>
          <w:sz w:val="24"/>
          <w:szCs w:val="24"/>
          <w:shd w:val="clear" w:color="auto" w:fill="FFFFFF"/>
        </w:rPr>
        <w:t>.</w:t>
      </w:r>
    </w:p>
    <w:p w14:paraId="01B95DAB" w14:textId="165933EA" w:rsidR="00E33C43" w:rsidRPr="002632C9" w:rsidRDefault="000D5032" w:rsidP="002632C9">
      <w:pPr>
        <w:pStyle w:val="paragraph"/>
        <w:spacing w:before="0" w:beforeAutospacing="0" w:after="0" w:afterAutospacing="0" w:line="360" w:lineRule="auto"/>
        <w:jc w:val="both"/>
        <w:textAlignment w:val="baseline"/>
        <w:rPr>
          <w:rFonts w:ascii="Arial" w:hAnsi="Arial" w:cs="Arial"/>
        </w:rPr>
      </w:pPr>
      <w:r w:rsidRPr="002632C9">
        <w:rPr>
          <w:rFonts w:ascii="Arial" w:hAnsi="Arial" w:cs="Arial"/>
        </w:rPr>
        <w:t>Rewards and reinforcements a</w:t>
      </w:r>
      <w:r w:rsidR="00C14BB5" w:rsidRPr="002632C9">
        <w:rPr>
          <w:rFonts w:ascii="Arial" w:hAnsi="Arial" w:cs="Arial"/>
        </w:rPr>
        <w:t>r</w:t>
      </w:r>
      <w:r w:rsidRPr="002632C9">
        <w:rPr>
          <w:rFonts w:ascii="Arial" w:hAnsi="Arial" w:cs="Arial"/>
        </w:rPr>
        <w:t xml:space="preserve">e used to create a positive behaviour after a task and make the behaviour more likely to occur again. This method of praise can be used to help children learn new skills and develop more positive behaviour. </w:t>
      </w:r>
      <w:r w:rsidR="00C14BB5" w:rsidRPr="002632C9">
        <w:rPr>
          <w:rFonts w:ascii="Arial" w:hAnsi="Arial" w:cs="Arial"/>
        </w:rPr>
        <w:t>When choosing rewards</w:t>
      </w:r>
      <w:r w:rsidR="00792B33" w:rsidRPr="002632C9">
        <w:rPr>
          <w:rFonts w:ascii="Arial" w:hAnsi="Arial" w:cs="Arial"/>
        </w:rPr>
        <w:t>,</w:t>
      </w:r>
      <w:r w:rsidR="00C14BB5" w:rsidRPr="002632C9">
        <w:rPr>
          <w:rFonts w:ascii="Arial" w:hAnsi="Arial" w:cs="Arial"/>
        </w:rPr>
        <w:t xml:space="preserve"> it needs to inspirer the child to want it. Different children will want different rewards.</w:t>
      </w:r>
      <w:r w:rsidR="002632C9">
        <w:rPr>
          <w:rFonts w:ascii="Arial" w:hAnsi="Arial" w:cs="Arial"/>
        </w:rPr>
        <w:t xml:space="preserve"> As quoted by Complex needs capable </w:t>
      </w:r>
      <w:r w:rsidR="0098448D" w:rsidRPr="002632C9">
        <w:rPr>
          <w:rFonts w:ascii="Arial" w:hAnsi="Arial" w:cs="Arial"/>
        </w:rPr>
        <w:t>“</w:t>
      </w:r>
      <w:r w:rsidR="0026537D" w:rsidRPr="002632C9">
        <w:rPr>
          <w:rFonts w:ascii="Arial" w:hAnsi="Arial" w:cs="Arial"/>
        </w:rPr>
        <w:t>Be</w:t>
      </w:r>
      <w:r w:rsidR="00BA2E2C" w:rsidRPr="002632C9">
        <w:rPr>
          <w:rFonts w:ascii="Arial" w:hAnsi="Arial" w:cs="Arial"/>
        </w:rPr>
        <w:t>h</w:t>
      </w:r>
      <w:r w:rsidR="0026537D" w:rsidRPr="002632C9">
        <w:rPr>
          <w:rFonts w:ascii="Arial" w:hAnsi="Arial" w:cs="Arial"/>
        </w:rPr>
        <w:t>aviour is a means of communication, and all behaviour has a functional element. 'Challenging' behaviour is often described as communicating unmet needs</w:t>
      </w:r>
      <w:r w:rsidR="0098448D" w:rsidRPr="002632C9">
        <w:rPr>
          <w:rFonts w:ascii="Arial" w:hAnsi="Arial" w:cs="Arial"/>
        </w:rPr>
        <w:t xml:space="preserve">” </w:t>
      </w:r>
      <w:r w:rsidR="0026537D" w:rsidRPr="002632C9">
        <w:rPr>
          <w:rFonts w:ascii="Arial" w:hAnsi="Arial" w:cs="Arial"/>
        </w:rPr>
        <w:t>(Complexneedscapable</w:t>
      </w:r>
      <w:r w:rsidR="0026537D" w:rsidRPr="002632C9">
        <w:rPr>
          <w:rFonts w:ascii="Arial" w:hAnsi="Arial" w:cs="Arial"/>
          <w:color w:val="000000"/>
          <w:shd w:val="clear" w:color="auto" w:fill="FFFFFF"/>
        </w:rPr>
        <w:t>.org.au. 2013).</w:t>
      </w:r>
    </w:p>
    <w:p w14:paraId="3C676FDB" w14:textId="177AB4B8" w:rsidR="00E33C43" w:rsidRPr="002632C9" w:rsidRDefault="00E33C43" w:rsidP="002632C9">
      <w:pPr>
        <w:spacing w:line="360" w:lineRule="auto"/>
        <w:jc w:val="both"/>
        <w:rPr>
          <w:rFonts w:ascii="Arial" w:hAnsi="Arial" w:cs="Arial"/>
          <w:sz w:val="24"/>
          <w:szCs w:val="24"/>
        </w:rPr>
      </w:pPr>
    </w:p>
    <w:p w14:paraId="535C0260" w14:textId="5326CAF4" w:rsidR="00E33C43" w:rsidRPr="002632C9" w:rsidRDefault="00A114BA" w:rsidP="002632C9">
      <w:pPr>
        <w:spacing w:line="360" w:lineRule="auto"/>
        <w:jc w:val="both"/>
        <w:rPr>
          <w:rFonts w:ascii="Arial" w:hAnsi="Arial" w:cs="Arial"/>
          <w:color w:val="000000"/>
          <w:sz w:val="24"/>
          <w:szCs w:val="24"/>
          <w:shd w:val="clear" w:color="auto" w:fill="FFFFFF"/>
        </w:rPr>
      </w:pPr>
      <w:r w:rsidRPr="002632C9">
        <w:rPr>
          <w:rFonts w:ascii="Arial" w:hAnsi="Arial" w:cs="Arial"/>
          <w:sz w:val="24"/>
          <w:szCs w:val="24"/>
        </w:rPr>
        <w:lastRenderedPageBreak/>
        <w:t xml:space="preserve">There is always a root to children’s behaviour and finding what this is, is essential. When we know what causes a child’s </w:t>
      </w:r>
      <w:r w:rsidR="00091027" w:rsidRPr="002632C9">
        <w:rPr>
          <w:rFonts w:ascii="Arial" w:hAnsi="Arial" w:cs="Arial"/>
          <w:sz w:val="24"/>
          <w:szCs w:val="24"/>
        </w:rPr>
        <w:t>behaviour,</w:t>
      </w:r>
      <w:r w:rsidRPr="002632C9">
        <w:rPr>
          <w:rFonts w:ascii="Arial" w:hAnsi="Arial" w:cs="Arial"/>
          <w:sz w:val="24"/>
          <w:szCs w:val="24"/>
        </w:rPr>
        <w:t xml:space="preserve"> we can plan behaviour strategies that will be sustainable. There are five basic models in understanding child behaviour: biological, behavioural, cognitive, </w:t>
      </w:r>
      <w:r w:rsidR="00091027" w:rsidRPr="002632C9">
        <w:rPr>
          <w:rFonts w:ascii="Arial" w:hAnsi="Arial" w:cs="Arial"/>
          <w:sz w:val="24"/>
          <w:szCs w:val="24"/>
        </w:rPr>
        <w:t>systemic,</w:t>
      </w:r>
      <w:r w:rsidRPr="002632C9">
        <w:rPr>
          <w:rFonts w:ascii="Arial" w:hAnsi="Arial" w:cs="Arial"/>
          <w:sz w:val="24"/>
          <w:szCs w:val="24"/>
        </w:rPr>
        <w:t xml:space="preserve"> and psychodynamic</w:t>
      </w:r>
      <w:r w:rsidRPr="002632C9">
        <w:rPr>
          <w:rFonts w:ascii="Arial" w:hAnsi="Arial" w:cs="Arial"/>
          <w:color w:val="000000"/>
          <w:sz w:val="24"/>
          <w:szCs w:val="24"/>
          <w:shd w:val="clear" w:color="auto" w:fill="FFFFFF"/>
        </w:rPr>
        <w:t xml:space="preserve"> (WAG, 2012)</w:t>
      </w:r>
      <w:r w:rsidR="00566A55" w:rsidRPr="002632C9">
        <w:rPr>
          <w:rFonts w:ascii="Arial" w:hAnsi="Arial" w:cs="Arial"/>
          <w:color w:val="000000"/>
          <w:sz w:val="24"/>
          <w:szCs w:val="24"/>
          <w:shd w:val="clear" w:color="auto" w:fill="FFFFFF"/>
        </w:rPr>
        <w:t>.</w:t>
      </w:r>
    </w:p>
    <w:p w14:paraId="7CC898B2" w14:textId="3D89189A" w:rsidR="00A114BA" w:rsidRPr="002632C9" w:rsidRDefault="00091027" w:rsidP="002632C9">
      <w:pPr>
        <w:spacing w:line="360" w:lineRule="auto"/>
        <w:jc w:val="both"/>
        <w:rPr>
          <w:rFonts w:ascii="Arial" w:hAnsi="Arial" w:cs="Arial"/>
          <w:sz w:val="24"/>
          <w:szCs w:val="24"/>
        </w:rPr>
      </w:pPr>
      <w:r w:rsidRPr="002632C9">
        <w:rPr>
          <w:rFonts w:ascii="Arial" w:hAnsi="Arial" w:cs="Arial"/>
          <w:sz w:val="24"/>
          <w:szCs w:val="24"/>
        </w:rPr>
        <w:t xml:space="preserve">Biological children are influenced by the environment around them and this influences their behaviour. Nature and nurture heavily influence behaviour and if a child does not have a positive environment around them this can lead to negative behaviour. If this is the case creating a positive environment around them creates good behaviour. </w:t>
      </w:r>
      <w:r w:rsidR="005D650F" w:rsidRPr="002632C9">
        <w:rPr>
          <w:rFonts w:ascii="Arial" w:hAnsi="Arial" w:cs="Arial"/>
          <w:sz w:val="24"/>
          <w:szCs w:val="24"/>
        </w:rPr>
        <w:t xml:space="preserve"> </w:t>
      </w:r>
      <w:r w:rsidR="004D49B4" w:rsidRPr="002632C9">
        <w:rPr>
          <w:rFonts w:ascii="Arial" w:hAnsi="Arial" w:cs="Arial"/>
          <w:sz w:val="24"/>
          <w:szCs w:val="24"/>
        </w:rPr>
        <w:t xml:space="preserve">        </w:t>
      </w:r>
    </w:p>
    <w:p w14:paraId="2595EAE4" w14:textId="1D7115AC" w:rsidR="005D650F" w:rsidRPr="002632C9" w:rsidRDefault="00091027" w:rsidP="002632C9">
      <w:pPr>
        <w:spacing w:line="360" w:lineRule="auto"/>
        <w:jc w:val="both"/>
        <w:rPr>
          <w:rFonts w:ascii="Arial" w:hAnsi="Arial" w:cs="Arial"/>
          <w:sz w:val="24"/>
          <w:szCs w:val="24"/>
        </w:rPr>
      </w:pPr>
      <w:r w:rsidRPr="002632C9">
        <w:rPr>
          <w:rFonts w:ascii="Arial" w:hAnsi="Arial" w:cs="Arial"/>
          <w:sz w:val="24"/>
          <w:szCs w:val="24"/>
        </w:rPr>
        <w:t xml:space="preserve">Behaviour can be </w:t>
      </w:r>
      <w:r w:rsidR="002632C9" w:rsidRPr="002632C9">
        <w:rPr>
          <w:rFonts w:ascii="Arial" w:hAnsi="Arial" w:cs="Arial"/>
          <w:sz w:val="24"/>
          <w:szCs w:val="24"/>
        </w:rPr>
        <w:t>altered,</w:t>
      </w:r>
      <w:r w:rsidRPr="002632C9">
        <w:rPr>
          <w:rFonts w:ascii="Arial" w:hAnsi="Arial" w:cs="Arial"/>
          <w:sz w:val="24"/>
          <w:szCs w:val="24"/>
        </w:rPr>
        <w:t xml:space="preserve"> </w:t>
      </w:r>
      <w:r w:rsidR="00566A55" w:rsidRPr="002632C9">
        <w:rPr>
          <w:rFonts w:ascii="Arial" w:hAnsi="Arial" w:cs="Arial"/>
          <w:sz w:val="24"/>
          <w:szCs w:val="24"/>
        </w:rPr>
        <w:t xml:space="preserve">and </w:t>
      </w:r>
      <w:r w:rsidRPr="002632C9">
        <w:rPr>
          <w:rFonts w:ascii="Arial" w:hAnsi="Arial" w:cs="Arial"/>
          <w:sz w:val="24"/>
          <w:szCs w:val="24"/>
        </w:rPr>
        <w:t>this is known as conditioning. The two different types of conditioning are Classical and Operant.</w:t>
      </w:r>
      <w:r w:rsidR="005D650F" w:rsidRPr="002632C9">
        <w:rPr>
          <w:rFonts w:ascii="Arial" w:hAnsi="Arial" w:cs="Arial"/>
          <w:sz w:val="24"/>
          <w:szCs w:val="24"/>
        </w:rPr>
        <w:t xml:space="preserve"> Conditioning is when one event is followed by an action</w:t>
      </w:r>
      <w:r w:rsidR="00566A55" w:rsidRPr="002632C9">
        <w:rPr>
          <w:rFonts w:ascii="Arial" w:hAnsi="Arial" w:cs="Arial"/>
          <w:sz w:val="24"/>
          <w:szCs w:val="24"/>
        </w:rPr>
        <w:t xml:space="preserve"> </w:t>
      </w:r>
      <w:r w:rsidR="005D650F" w:rsidRPr="002632C9">
        <w:rPr>
          <w:rFonts w:ascii="Arial" w:hAnsi="Arial" w:cs="Arial"/>
          <w:sz w:val="24"/>
          <w:szCs w:val="24"/>
        </w:rPr>
        <w:t>(WAG,</w:t>
      </w:r>
      <w:r w:rsidR="00566A55" w:rsidRPr="002632C9">
        <w:rPr>
          <w:rFonts w:ascii="Arial" w:hAnsi="Arial" w:cs="Arial"/>
          <w:sz w:val="24"/>
          <w:szCs w:val="24"/>
        </w:rPr>
        <w:t xml:space="preserve"> </w:t>
      </w:r>
      <w:r w:rsidR="005D650F" w:rsidRPr="002632C9">
        <w:rPr>
          <w:rFonts w:ascii="Arial" w:hAnsi="Arial" w:cs="Arial"/>
          <w:sz w:val="24"/>
          <w:szCs w:val="24"/>
        </w:rPr>
        <w:t>2012)</w:t>
      </w:r>
      <w:r w:rsidR="00566A55" w:rsidRPr="002632C9">
        <w:rPr>
          <w:rFonts w:ascii="Arial" w:hAnsi="Arial" w:cs="Arial"/>
          <w:sz w:val="24"/>
          <w:szCs w:val="24"/>
        </w:rPr>
        <w:t>.</w:t>
      </w:r>
      <w:r w:rsidR="005D650F" w:rsidRPr="002632C9">
        <w:rPr>
          <w:rFonts w:ascii="Arial" w:hAnsi="Arial" w:cs="Arial"/>
          <w:sz w:val="24"/>
          <w:szCs w:val="24"/>
        </w:rPr>
        <w:t xml:space="preserve"> Classical conditioning is a behaviour connected with a </w:t>
      </w:r>
      <w:r w:rsidR="00D6474D" w:rsidRPr="002632C9">
        <w:rPr>
          <w:rFonts w:ascii="Arial" w:hAnsi="Arial" w:cs="Arial"/>
          <w:sz w:val="24"/>
          <w:szCs w:val="24"/>
        </w:rPr>
        <w:t>previous biological potent stimulus</w:t>
      </w:r>
      <w:r w:rsidR="005D650F" w:rsidRPr="002632C9">
        <w:rPr>
          <w:rFonts w:ascii="Arial" w:hAnsi="Arial" w:cs="Arial"/>
          <w:sz w:val="24"/>
          <w:szCs w:val="24"/>
        </w:rPr>
        <w:t xml:space="preserve">. </w:t>
      </w:r>
      <w:r w:rsidR="002632C9">
        <w:rPr>
          <w:rFonts w:ascii="Arial" w:hAnsi="Arial" w:cs="Arial"/>
          <w:sz w:val="24"/>
          <w:szCs w:val="24"/>
        </w:rPr>
        <w:t xml:space="preserve">Skinner quoted that </w:t>
      </w:r>
      <w:r w:rsidR="005D650F" w:rsidRPr="002632C9">
        <w:rPr>
          <w:rFonts w:ascii="Arial" w:hAnsi="Arial" w:cs="Arial"/>
          <w:sz w:val="24"/>
          <w:szCs w:val="24"/>
        </w:rPr>
        <w:t xml:space="preserve">Operant conditioning is </w:t>
      </w:r>
      <w:r w:rsidR="00E1205E" w:rsidRPr="002632C9">
        <w:rPr>
          <w:rFonts w:ascii="Arial" w:hAnsi="Arial" w:cs="Arial"/>
          <w:color w:val="121212"/>
          <w:sz w:val="24"/>
          <w:szCs w:val="24"/>
          <w:shd w:val="clear" w:color="auto" w:fill="FFFFFF"/>
        </w:rPr>
        <w:t>“</w:t>
      </w:r>
      <w:r w:rsidR="005D650F" w:rsidRPr="002632C9">
        <w:rPr>
          <w:rFonts w:ascii="Arial" w:hAnsi="Arial" w:cs="Arial"/>
          <w:color w:val="121212"/>
          <w:sz w:val="24"/>
          <w:szCs w:val="24"/>
          <w:shd w:val="clear" w:color="auto" w:fill="FFFFFF"/>
        </w:rPr>
        <w:t xml:space="preserve">a method of learning that occurs through rewards and punishments for </w:t>
      </w:r>
      <w:r w:rsidR="00E1205E" w:rsidRPr="002632C9">
        <w:rPr>
          <w:rFonts w:ascii="Arial" w:hAnsi="Arial" w:cs="Arial"/>
          <w:color w:val="121212"/>
          <w:sz w:val="24"/>
          <w:szCs w:val="24"/>
          <w:shd w:val="clear" w:color="auto" w:fill="FFFFFF"/>
        </w:rPr>
        <w:t>behaviour</w:t>
      </w:r>
      <w:r w:rsidR="005D650F" w:rsidRPr="002632C9">
        <w:rPr>
          <w:rFonts w:ascii="Arial" w:hAnsi="Arial" w:cs="Arial"/>
          <w:color w:val="121212"/>
          <w:sz w:val="24"/>
          <w:szCs w:val="24"/>
          <w:shd w:val="clear" w:color="auto" w:fill="FFFFFF"/>
        </w:rPr>
        <w:t xml:space="preserve">. Through operant conditioning, an individual makes an association between a </w:t>
      </w:r>
      <w:proofErr w:type="gramStart"/>
      <w:r w:rsidR="005D650F" w:rsidRPr="002632C9">
        <w:rPr>
          <w:rFonts w:ascii="Arial" w:hAnsi="Arial" w:cs="Arial"/>
          <w:color w:val="121212"/>
          <w:sz w:val="24"/>
          <w:szCs w:val="24"/>
          <w:shd w:val="clear" w:color="auto" w:fill="FFFFFF"/>
        </w:rPr>
        <w:t xml:space="preserve">particular </w:t>
      </w:r>
      <w:r w:rsidR="00E1205E" w:rsidRPr="002632C9">
        <w:rPr>
          <w:rFonts w:ascii="Arial" w:hAnsi="Arial" w:cs="Arial"/>
          <w:color w:val="121212"/>
          <w:sz w:val="24"/>
          <w:szCs w:val="24"/>
          <w:shd w:val="clear" w:color="auto" w:fill="FFFFFF"/>
        </w:rPr>
        <w:t>behaviour</w:t>
      </w:r>
      <w:proofErr w:type="gramEnd"/>
      <w:r w:rsidR="005D650F" w:rsidRPr="002632C9">
        <w:rPr>
          <w:rFonts w:ascii="Arial" w:hAnsi="Arial" w:cs="Arial"/>
          <w:color w:val="121212"/>
          <w:sz w:val="24"/>
          <w:szCs w:val="24"/>
          <w:shd w:val="clear" w:color="auto" w:fill="FFFFFF"/>
        </w:rPr>
        <w:t xml:space="preserve"> and a consequence</w:t>
      </w:r>
      <w:r w:rsidR="00E1205E" w:rsidRPr="002632C9">
        <w:rPr>
          <w:rFonts w:ascii="Arial" w:hAnsi="Arial" w:cs="Arial"/>
          <w:color w:val="121212"/>
          <w:sz w:val="24"/>
          <w:szCs w:val="24"/>
          <w:shd w:val="clear" w:color="auto" w:fill="FFFFFF"/>
        </w:rPr>
        <w:t>”</w:t>
      </w:r>
      <w:r w:rsidR="005D650F" w:rsidRPr="002632C9">
        <w:rPr>
          <w:rFonts w:ascii="Arial" w:hAnsi="Arial" w:cs="Arial"/>
          <w:color w:val="121212"/>
          <w:sz w:val="24"/>
          <w:szCs w:val="24"/>
          <w:shd w:val="clear" w:color="auto" w:fill="FFFFFF"/>
        </w:rPr>
        <w:t xml:space="preserve"> (Skinner, 1938).</w:t>
      </w:r>
    </w:p>
    <w:p w14:paraId="46AA9DE5" w14:textId="648F360B" w:rsidR="000A3430" w:rsidRPr="002632C9" w:rsidRDefault="000A3430" w:rsidP="002632C9">
      <w:pPr>
        <w:spacing w:line="360" w:lineRule="auto"/>
        <w:jc w:val="both"/>
        <w:rPr>
          <w:rFonts w:ascii="Arial" w:eastAsia="Times New Roman" w:hAnsi="Arial" w:cs="Arial"/>
          <w:color w:val="212121"/>
          <w:sz w:val="24"/>
          <w:szCs w:val="24"/>
          <w:lang w:eastAsia="en-GB"/>
        </w:rPr>
      </w:pPr>
      <w:r w:rsidRPr="002632C9">
        <w:rPr>
          <w:rFonts w:ascii="Arial" w:hAnsi="Arial" w:cs="Arial"/>
          <w:sz w:val="24"/>
          <w:szCs w:val="24"/>
        </w:rPr>
        <w:t>B.F. Skinner</w:t>
      </w:r>
      <w:r w:rsidR="00566A55" w:rsidRPr="002632C9">
        <w:rPr>
          <w:rFonts w:ascii="Arial" w:hAnsi="Arial" w:cs="Arial"/>
          <w:sz w:val="24"/>
          <w:szCs w:val="24"/>
        </w:rPr>
        <w:t>’s</w:t>
      </w:r>
      <w:r w:rsidRPr="002632C9">
        <w:rPr>
          <w:rFonts w:ascii="Arial" w:hAnsi="Arial" w:cs="Arial"/>
          <w:sz w:val="24"/>
          <w:szCs w:val="24"/>
        </w:rPr>
        <w:t xml:space="preserve"> Learning theory is based on the idea that “Learning is a function of change in overt behaviour”</w:t>
      </w:r>
      <w:r w:rsidR="00566A55" w:rsidRPr="002632C9">
        <w:rPr>
          <w:rFonts w:ascii="Arial" w:hAnsi="Arial" w:cs="Arial"/>
          <w:sz w:val="24"/>
          <w:szCs w:val="24"/>
        </w:rPr>
        <w:t>.</w:t>
      </w:r>
      <w:r w:rsidRPr="002632C9">
        <w:rPr>
          <w:rFonts w:ascii="Arial" w:hAnsi="Arial" w:cs="Arial"/>
          <w:sz w:val="24"/>
          <w:szCs w:val="24"/>
        </w:rPr>
        <w:t xml:space="preserve"> Skinner believed that “changes in behaviour are a result of individual</w:t>
      </w:r>
      <w:r w:rsidR="00DD7CC0" w:rsidRPr="002632C9">
        <w:rPr>
          <w:rFonts w:ascii="Arial" w:hAnsi="Arial" w:cs="Arial"/>
          <w:sz w:val="24"/>
          <w:szCs w:val="24"/>
        </w:rPr>
        <w:t>’</w:t>
      </w:r>
      <w:r w:rsidRPr="002632C9">
        <w:rPr>
          <w:rFonts w:ascii="Arial" w:hAnsi="Arial" w:cs="Arial"/>
          <w:sz w:val="24"/>
          <w:szCs w:val="24"/>
        </w:rPr>
        <w:t>s response to events, or stimuli that occurs in environment”</w:t>
      </w:r>
      <w:r w:rsidRPr="002632C9">
        <w:rPr>
          <w:rFonts w:ascii="Arial" w:hAnsi="Arial" w:cs="Arial"/>
          <w:color w:val="000000"/>
          <w:sz w:val="24"/>
          <w:szCs w:val="24"/>
          <w:shd w:val="clear" w:color="auto" w:fill="FFFFFF"/>
        </w:rPr>
        <w:t xml:space="preserve"> (Lynch, 2018)</w:t>
      </w:r>
      <w:r w:rsidR="00DD7CC0" w:rsidRPr="002632C9">
        <w:rPr>
          <w:rFonts w:ascii="Arial" w:hAnsi="Arial" w:cs="Arial"/>
          <w:color w:val="000000"/>
          <w:sz w:val="24"/>
          <w:szCs w:val="24"/>
          <w:shd w:val="clear" w:color="auto" w:fill="FFFFFF"/>
        </w:rPr>
        <w:t xml:space="preserve">. </w:t>
      </w:r>
      <w:r w:rsidRPr="002632C9">
        <w:rPr>
          <w:rFonts w:ascii="Arial" w:hAnsi="Arial" w:cs="Arial"/>
          <w:color w:val="000000"/>
          <w:sz w:val="24"/>
          <w:szCs w:val="24"/>
          <w:shd w:val="clear" w:color="auto" w:fill="FFFFFF"/>
        </w:rPr>
        <w:t xml:space="preserve">Skinner’s Stimulus – Response reward patten showed that an individual is conditioned to respond positively again when a reinforcement is used this is known as ‘operate conditioning’. His aspiration was to show that reinforcement was the key to achieve a desired response. Reinforcement could be rewards, praise, high five, treats, that feeling of accomplishment. His theory of operant conditioning is integrated in classrooms across the world and is proven to be a valuable factor in classroom management and instructional development (Lynch, 2018).  </w:t>
      </w:r>
    </w:p>
    <w:p w14:paraId="6B6C86BD" w14:textId="50CE9306" w:rsidR="004D49B4" w:rsidRPr="002632C9" w:rsidRDefault="004D49B4" w:rsidP="002632C9">
      <w:pPr>
        <w:spacing w:line="360" w:lineRule="auto"/>
        <w:jc w:val="both"/>
        <w:rPr>
          <w:rFonts w:ascii="Arial" w:hAnsi="Arial" w:cs="Arial"/>
          <w:sz w:val="24"/>
          <w:szCs w:val="24"/>
        </w:rPr>
      </w:pPr>
      <w:r w:rsidRPr="002632C9">
        <w:rPr>
          <w:rStyle w:val="Strong"/>
          <w:rFonts w:ascii="Arial" w:hAnsi="Arial" w:cs="Arial"/>
          <w:b w:val="0"/>
          <w:bCs w:val="0"/>
          <w:sz w:val="24"/>
          <w:szCs w:val="24"/>
        </w:rPr>
        <w:t>William Glasser (1997) believed</w:t>
      </w:r>
      <w:r w:rsidRPr="002632C9">
        <w:rPr>
          <w:rStyle w:val="Strong"/>
          <w:rFonts w:ascii="Arial" w:hAnsi="Arial" w:cs="Arial"/>
          <w:sz w:val="24"/>
          <w:szCs w:val="24"/>
        </w:rPr>
        <w:t xml:space="preserve"> </w:t>
      </w:r>
      <w:r w:rsidRPr="002632C9">
        <w:rPr>
          <w:rFonts w:ascii="Arial" w:hAnsi="Arial" w:cs="Arial"/>
          <w:sz w:val="24"/>
          <w:szCs w:val="24"/>
          <w:shd w:val="clear" w:color="auto" w:fill="FFFFFF"/>
        </w:rPr>
        <w:t xml:space="preserve">that children need to be aware of their own responsibility and make their own </w:t>
      </w:r>
      <w:r w:rsidR="00D95202" w:rsidRPr="002632C9">
        <w:rPr>
          <w:rFonts w:ascii="Arial" w:hAnsi="Arial" w:cs="Arial"/>
          <w:sz w:val="24"/>
          <w:szCs w:val="24"/>
          <w:shd w:val="clear" w:color="auto" w:fill="FFFFFF"/>
        </w:rPr>
        <w:t xml:space="preserve">choices </w:t>
      </w:r>
      <w:r w:rsidRPr="002632C9">
        <w:rPr>
          <w:rFonts w:ascii="Arial" w:hAnsi="Arial" w:cs="Arial"/>
          <w:sz w:val="24"/>
          <w:szCs w:val="24"/>
          <w:shd w:val="clear" w:color="auto" w:fill="FFFFFF"/>
        </w:rPr>
        <w:t>about their behaviour and learning in the classroom. He believed giving students the option to choose what they wanted to learn and rules in the classroom made the children have ownership and pride in their learning. He believed this encouraged higher self</w:t>
      </w:r>
      <w:r w:rsidR="00896C1C" w:rsidRPr="002632C9">
        <w:rPr>
          <w:rFonts w:ascii="Arial" w:hAnsi="Arial" w:cs="Arial"/>
          <w:sz w:val="24"/>
          <w:szCs w:val="24"/>
          <w:shd w:val="clear" w:color="auto" w:fill="FFFFFF"/>
        </w:rPr>
        <w:t>-</w:t>
      </w:r>
      <w:r w:rsidRPr="002632C9">
        <w:rPr>
          <w:rFonts w:ascii="Arial" w:hAnsi="Arial" w:cs="Arial"/>
          <w:sz w:val="24"/>
          <w:szCs w:val="24"/>
          <w:shd w:val="clear" w:color="auto" w:fill="FFFFFF"/>
        </w:rPr>
        <w:t>esteem, confidence and higher levels of cognition. “This approach to classroom management creates a safe space to learn, as mainly it is their space”</w:t>
      </w:r>
      <w:r w:rsidR="00DD7CC0" w:rsidRPr="002632C9">
        <w:rPr>
          <w:rFonts w:ascii="Arial" w:hAnsi="Arial" w:cs="Arial"/>
          <w:sz w:val="24"/>
          <w:szCs w:val="24"/>
          <w:shd w:val="clear" w:color="auto" w:fill="FFFFFF"/>
        </w:rPr>
        <w:t xml:space="preserve"> </w:t>
      </w:r>
      <w:r w:rsidR="002632C9">
        <w:rPr>
          <w:rFonts w:ascii="Arial" w:hAnsi="Arial" w:cs="Arial"/>
          <w:sz w:val="24"/>
          <w:szCs w:val="24"/>
          <w:shd w:val="clear" w:color="auto" w:fill="FFFFFF"/>
        </w:rPr>
        <w:t>(Glasser, 1997).</w:t>
      </w:r>
    </w:p>
    <w:p w14:paraId="1ECCE70C" w14:textId="4EC3B3D4" w:rsidR="00E1205E" w:rsidRPr="002632C9" w:rsidRDefault="00E1205E" w:rsidP="002632C9">
      <w:pPr>
        <w:spacing w:line="360" w:lineRule="auto"/>
        <w:ind w:left="720" w:firstLine="720"/>
        <w:jc w:val="both"/>
        <w:rPr>
          <w:rFonts w:ascii="Arial" w:hAnsi="Arial" w:cs="Arial"/>
          <w:i/>
          <w:iCs/>
          <w:color w:val="121212"/>
          <w:sz w:val="24"/>
          <w:szCs w:val="24"/>
          <w:shd w:val="clear" w:color="auto" w:fill="FFFFFF"/>
        </w:rPr>
      </w:pPr>
    </w:p>
    <w:p w14:paraId="6A56EF0B" w14:textId="12AF3CAF" w:rsidR="00016F10" w:rsidRPr="002632C9" w:rsidRDefault="00E1205E" w:rsidP="002632C9">
      <w:pPr>
        <w:spacing w:line="360" w:lineRule="auto"/>
        <w:jc w:val="both"/>
        <w:rPr>
          <w:rFonts w:ascii="Arial" w:hAnsi="Arial" w:cs="Arial"/>
          <w:color w:val="121212"/>
          <w:sz w:val="24"/>
          <w:szCs w:val="24"/>
          <w:shd w:val="clear" w:color="auto" w:fill="FFFFFF"/>
        </w:rPr>
      </w:pPr>
      <w:r w:rsidRPr="002632C9">
        <w:rPr>
          <w:rFonts w:ascii="Arial" w:hAnsi="Arial" w:cs="Arial"/>
          <w:color w:val="121212"/>
          <w:sz w:val="24"/>
          <w:szCs w:val="24"/>
          <w:shd w:val="clear" w:color="auto" w:fill="FFFFFF"/>
        </w:rPr>
        <w:t xml:space="preserve">Most children learn to judge, and reason effectively also have a perception of their surroundings. This is called “The cognitive approach.” The </w:t>
      </w:r>
      <w:r w:rsidR="005D255A">
        <w:rPr>
          <w:rFonts w:ascii="Arial" w:hAnsi="Arial" w:cs="Arial"/>
          <w:color w:val="121212"/>
          <w:sz w:val="24"/>
          <w:szCs w:val="24"/>
          <w:shd w:val="clear" w:color="auto" w:fill="FFFFFF"/>
        </w:rPr>
        <w:t xml:space="preserve"> </w:t>
      </w:r>
      <w:r w:rsidRPr="002632C9">
        <w:rPr>
          <w:rFonts w:ascii="Arial" w:hAnsi="Arial" w:cs="Arial"/>
          <w:color w:val="121212"/>
          <w:sz w:val="24"/>
          <w:szCs w:val="24"/>
          <w:shd w:val="clear" w:color="auto" w:fill="FFFFFF"/>
        </w:rPr>
        <w:t xml:space="preserve"> approach is the way our behaviour is influenced by our thinking </w:t>
      </w:r>
      <w:bookmarkStart w:id="0" w:name="_Hlk47604545"/>
      <w:r w:rsidRPr="002632C9">
        <w:rPr>
          <w:rFonts w:ascii="Arial" w:hAnsi="Arial" w:cs="Arial"/>
          <w:color w:val="121212"/>
          <w:sz w:val="24"/>
          <w:szCs w:val="24"/>
          <w:shd w:val="clear" w:color="auto" w:fill="FFFFFF"/>
        </w:rPr>
        <w:t>(WAG,2012)</w:t>
      </w:r>
      <w:bookmarkEnd w:id="0"/>
      <w:r w:rsidR="00667459" w:rsidRPr="002632C9">
        <w:rPr>
          <w:rFonts w:ascii="Arial" w:hAnsi="Arial" w:cs="Arial"/>
          <w:color w:val="121212"/>
          <w:sz w:val="24"/>
          <w:szCs w:val="24"/>
          <w:shd w:val="clear" w:color="auto" w:fill="FFFFFF"/>
        </w:rPr>
        <w:t>.</w:t>
      </w:r>
      <w:r w:rsidR="002632C9">
        <w:rPr>
          <w:rFonts w:ascii="Arial" w:hAnsi="Arial" w:cs="Arial"/>
          <w:color w:val="121212"/>
          <w:sz w:val="24"/>
          <w:szCs w:val="24"/>
          <w:shd w:val="clear" w:color="auto" w:fill="FFFFFF"/>
        </w:rPr>
        <w:t xml:space="preserve"> </w:t>
      </w:r>
      <w:r w:rsidR="002632C9" w:rsidRPr="002632C9">
        <w:rPr>
          <w:rFonts w:ascii="Arial" w:hAnsi="Arial" w:cs="Arial"/>
          <w:sz w:val="24"/>
          <w:szCs w:val="24"/>
        </w:rPr>
        <w:t xml:space="preserve">As described by the Welsh Assembly Government </w:t>
      </w:r>
      <w:r w:rsidR="00016F10" w:rsidRPr="002632C9">
        <w:rPr>
          <w:rFonts w:ascii="Arial" w:hAnsi="Arial" w:cs="Arial"/>
          <w:sz w:val="24"/>
          <w:szCs w:val="24"/>
        </w:rPr>
        <w:t>“</w:t>
      </w:r>
      <w:r w:rsidR="00A114BA" w:rsidRPr="002632C9">
        <w:rPr>
          <w:rFonts w:ascii="Arial" w:hAnsi="Arial" w:cs="Arial"/>
          <w:sz w:val="24"/>
          <w:szCs w:val="24"/>
        </w:rPr>
        <w:t xml:space="preserve">The cortex is the conscious, rational-thinking part of the brain and determines the </w:t>
      </w:r>
      <w:proofErr w:type="gramStart"/>
      <w:r w:rsidR="00A114BA" w:rsidRPr="002632C9">
        <w:rPr>
          <w:rFonts w:ascii="Arial" w:hAnsi="Arial" w:cs="Arial"/>
          <w:sz w:val="24"/>
          <w:szCs w:val="24"/>
        </w:rPr>
        <w:t>child‘</w:t>
      </w:r>
      <w:proofErr w:type="gramEnd"/>
      <w:r w:rsidR="00A114BA" w:rsidRPr="002632C9">
        <w:rPr>
          <w:rFonts w:ascii="Arial" w:hAnsi="Arial" w:cs="Arial"/>
          <w:sz w:val="24"/>
          <w:szCs w:val="24"/>
        </w:rPr>
        <w:t>s response to certain situations</w:t>
      </w:r>
      <w:r w:rsidR="00016F10" w:rsidRPr="002632C9">
        <w:rPr>
          <w:rFonts w:ascii="Arial" w:hAnsi="Arial" w:cs="Arial"/>
          <w:sz w:val="24"/>
          <w:szCs w:val="24"/>
        </w:rPr>
        <w:t>”</w:t>
      </w:r>
      <w:r w:rsidR="00016F10" w:rsidRPr="002632C9">
        <w:rPr>
          <w:rFonts w:ascii="Arial" w:hAnsi="Arial" w:cs="Arial"/>
          <w:color w:val="121212"/>
          <w:sz w:val="24"/>
          <w:szCs w:val="24"/>
          <w:shd w:val="clear" w:color="auto" w:fill="FFFFFF"/>
        </w:rPr>
        <w:t xml:space="preserve"> (WAG,2012)</w:t>
      </w:r>
      <w:r w:rsidR="002632C9">
        <w:rPr>
          <w:rFonts w:ascii="Arial" w:hAnsi="Arial" w:cs="Arial"/>
          <w:color w:val="121212"/>
          <w:sz w:val="24"/>
          <w:szCs w:val="24"/>
          <w:shd w:val="clear" w:color="auto" w:fill="FFFFFF"/>
        </w:rPr>
        <w:t>.</w:t>
      </w:r>
      <w:r w:rsidR="00A114BA" w:rsidRPr="002632C9">
        <w:rPr>
          <w:rFonts w:ascii="Arial" w:hAnsi="Arial" w:cs="Arial"/>
          <w:sz w:val="24"/>
          <w:szCs w:val="24"/>
        </w:rPr>
        <w:t xml:space="preserve"> </w:t>
      </w:r>
    </w:p>
    <w:p w14:paraId="0B21308A" w14:textId="0F260F2E" w:rsidR="0068596B" w:rsidRPr="002632C9" w:rsidRDefault="00016F10" w:rsidP="002632C9">
      <w:pPr>
        <w:spacing w:line="360" w:lineRule="auto"/>
        <w:jc w:val="both"/>
        <w:rPr>
          <w:rFonts w:ascii="Arial" w:hAnsi="Arial" w:cs="Arial"/>
          <w:sz w:val="24"/>
          <w:szCs w:val="24"/>
        </w:rPr>
      </w:pPr>
      <w:r w:rsidRPr="002632C9">
        <w:rPr>
          <w:rFonts w:ascii="Arial" w:hAnsi="Arial" w:cs="Arial"/>
          <w:sz w:val="24"/>
          <w:szCs w:val="24"/>
        </w:rPr>
        <w:t xml:space="preserve">When a child is in a constant negative environment, research has shown that the child’s part of the brain that helps deals with situations in a rationale way are limited. The child develops a flight or fright behaviour as it </w:t>
      </w:r>
      <w:proofErr w:type="gramStart"/>
      <w:r w:rsidRPr="002632C9">
        <w:rPr>
          <w:rFonts w:ascii="Arial" w:hAnsi="Arial" w:cs="Arial"/>
          <w:sz w:val="24"/>
          <w:szCs w:val="24"/>
        </w:rPr>
        <w:t>has to</w:t>
      </w:r>
      <w:proofErr w:type="gramEnd"/>
      <w:r w:rsidRPr="002632C9">
        <w:rPr>
          <w:rFonts w:ascii="Arial" w:hAnsi="Arial" w:cs="Arial"/>
          <w:sz w:val="24"/>
          <w:szCs w:val="24"/>
        </w:rPr>
        <w:t xml:space="preserve"> rely on the limbic system which is the body</w:t>
      </w:r>
      <w:r w:rsidR="007063A2" w:rsidRPr="002632C9">
        <w:rPr>
          <w:rFonts w:ascii="Arial" w:hAnsi="Arial" w:cs="Arial"/>
          <w:sz w:val="24"/>
          <w:szCs w:val="24"/>
        </w:rPr>
        <w:t>’</w:t>
      </w:r>
      <w:r w:rsidRPr="002632C9">
        <w:rPr>
          <w:rFonts w:ascii="Arial" w:hAnsi="Arial" w:cs="Arial"/>
          <w:sz w:val="24"/>
          <w:szCs w:val="24"/>
        </w:rPr>
        <w:t>s alarm syste</w:t>
      </w:r>
      <w:r w:rsidR="00CC4879" w:rsidRPr="002632C9">
        <w:rPr>
          <w:rFonts w:ascii="Arial" w:hAnsi="Arial" w:cs="Arial"/>
          <w:sz w:val="24"/>
          <w:szCs w:val="24"/>
        </w:rPr>
        <w:t xml:space="preserve">m instead of the </w:t>
      </w:r>
      <w:r w:rsidRPr="002632C9">
        <w:rPr>
          <w:rFonts w:ascii="Arial" w:hAnsi="Arial" w:cs="Arial"/>
          <w:sz w:val="24"/>
          <w:szCs w:val="24"/>
        </w:rPr>
        <w:t>rational thinking cortex</w:t>
      </w:r>
      <w:r w:rsidR="00CC4879" w:rsidRPr="002632C9">
        <w:rPr>
          <w:rFonts w:ascii="Arial" w:hAnsi="Arial" w:cs="Arial"/>
          <w:sz w:val="24"/>
          <w:szCs w:val="24"/>
        </w:rPr>
        <w:t>.</w:t>
      </w:r>
      <w:r w:rsidR="0068596B" w:rsidRPr="002632C9">
        <w:rPr>
          <w:rFonts w:ascii="Arial" w:hAnsi="Arial" w:cs="Arial"/>
          <w:sz w:val="24"/>
          <w:szCs w:val="24"/>
        </w:rPr>
        <w:t xml:space="preserve"> (WAG,2012)</w:t>
      </w:r>
      <w:r w:rsidR="00CC4879" w:rsidRPr="002632C9">
        <w:rPr>
          <w:rFonts w:ascii="Arial" w:hAnsi="Arial" w:cs="Arial"/>
          <w:sz w:val="24"/>
          <w:szCs w:val="24"/>
        </w:rPr>
        <w:t xml:space="preserve"> </w:t>
      </w:r>
      <w:r w:rsidR="0068596B" w:rsidRPr="002632C9">
        <w:rPr>
          <w:rFonts w:ascii="Arial" w:hAnsi="Arial" w:cs="Arial"/>
          <w:sz w:val="24"/>
          <w:szCs w:val="24"/>
        </w:rPr>
        <w:t xml:space="preserve">These children are now known as Adverse childhood experiences (ACEs) ACEs children. Children that have had adverse childhood experiences reports have found that it has an impact on their physical health as well as emotional and mental health in later life. This is now recognised in Wales and internationally as a public health concern by Welsh </w:t>
      </w:r>
      <w:r w:rsidR="00DD7CC0" w:rsidRPr="002632C9">
        <w:rPr>
          <w:rFonts w:ascii="Arial" w:hAnsi="Arial" w:cs="Arial"/>
          <w:sz w:val="24"/>
          <w:szCs w:val="24"/>
        </w:rPr>
        <w:t>A</w:t>
      </w:r>
      <w:r w:rsidR="0068596B" w:rsidRPr="002632C9">
        <w:rPr>
          <w:rFonts w:ascii="Arial" w:hAnsi="Arial" w:cs="Arial"/>
          <w:sz w:val="24"/>
          <w:szCs w:val="24"/>
        </w:rPr>
        <w:t xml:space="preserve">ssembly </w:t>
      </w:r>
      <w:r w:rsidR="00DD7CC0" w:rsidRPr="002632C9">
        <w:rPr>
          <w:rFonts w:ascii="Arial" w:hAnsi="Arial" w:cs="Arial"/>
          <w:sz w:val="24"/>
          <w:szCs w:val="24"/>
        </w:rPr>
        <w:t>G</w:t>
      </w:r>
      <w:r w:rsidR="0068596B" w:rsidRPr="002632C9">
        <w:rPr>
          <w:rFonts w:ascii="Arial" w:hAnsi="Arial" w:cs="Arial"/>
          <w:sz w:val="24"/>
          <w:szCs w:val="24"/>
        </w:rPr>
        <w:t xml:space="preserve">overnment and the World </w:t>
      </w:r>
      <w:r w:rsidR="00DD7CC0" w:rsidRPr="002632C9">
        <w:rPr>
          <w:rFonts w:ascii="Arial" w:hAnsi="Arial" w:cs="Arial"/>
          <w:sz w:val="24"/>
          <w:szCs w:val="24"/>
        </w:rPr>
        <w:t>H</w:t>
      </w:r>
      <w:r w:rsidR="0068596B" w:rsidRPr="002632C9">
        <w:rPr>
          <w:rFonts w:ascii="Arial" w:hAnsi="Arial" w:cs="Arial"/>
          <w:sz w:val="24"/>
          <w:szCs w:val="24"/>
        </w:rPr>
        <w:t xml:space="preserve">ealth </w:t>
      </w:r>
      <w:r w:rsidR="00DD7CC0" w:rsidRPr="002632C9">
        <w:rPr>
          <w:rFonts w:ascii="Arial" w:hAnsi="Arial" w:cs="Arial"/>
          <w:sz w:val="24"/>
          <w:szCs w:val="24"/>
        </w:rPr>
        <w:t>O</w:t>
      </w:r>
      <w:r w:rsidR="0068596B" w:rsidRPr="002632C9">
        <w:rPr>
          <w:rFonts w:ascii="Arial" w:hAnsi="Arial" w:cs="Arial"/>
          <w:sz w:val="24"/>
          <w:szCs w:val="24"/>
        </w:rPr>
        <w:t xml:space="preserve">rganization </w:t>
      </w:r>
      <w:r w:rsidR="002632C9">
        <w:rPr>
          <w:rFonts w:ascii="Arial" w:hAnsi="Arial" w:cs="Arial"/>
          <w:sz w:val="24"/>
          <w:szCs w:val="24"/>
        </w:rPr>
        <w:t>(</w:t>
      </w:r>
      <w:proofErr w:type="spellStart"/>
      <w:r w:rsidR="00E9133E" w:rsidRPr="002632C9">
        <w:rPr>
          <w:rFonts w:ascii="Arial" w:hAnsi="Arial" w:cs="Arial"/>
          <w:color w:val="000000"/>
          <w:sz w:val="24"/>
          <w:szCs w:val="24"/>
          <w:shd w:val="clear" w:color="auto" w:fill="FFFFFF"/>
        </w:rPr>
        <w:t>Gov</w:t>
      </w:r>
      <w:r w:rsidR="002632C9">
        <w:rPr>
          <w:rFonts w:ascii="Arial" w:hAnsi="Arial" w:cs="Arial"/>
          <w:color w:val="000000"/>
          <w:sz w:val="24"/>
          <w:szCs w:val="24"/>
          <w:shd w:val="clear" w:color="auto" w:fill="FFFFFF"/>
        </w:rPr>
        <w:t>.</w:t>
      </w:r>
      <w:r w:rsidR="00E9133E" w:rsidRPr="002632C9">
        <w:rPr>
          <w:rFonts w:ascii="Arial" w:hAnsi="Arial" w:cs="Arial"/>
          <w:color w:val="000000"/>
          <w:sz w:val="24"/>
          <w:szCs w:val="24"/>
          <w:shd w:val="clear" w:color="auto" w:fill="FFFFFF"/>
        </w:rPr>
        <w:t>wales</w:t>
      </w:r>
      <w:proofErr w:type="spellEnd"/>
      <w:r w:rsidR="00FF1A44" w:rsidRPr="002632C9">
        <w:rPr>
          <w:rFonts w:ascii="Arial" w:hAnsi="Arial" w:cs="Arial"/>
          <w:color w:val="000000"/>
          <w:sz w:val="24"/>
          <w:szCs w:val="24"/>
          <w:shd w:val="clear" w:color="auto" w:fill="FFFFFF"/>
        </w:rPr>
        <w:t>, 2017),</w:t>
      </w:r>
      <w:r w:rsidR="00FF1A44" w:rsidRPr="002632C9">
        <w:rPr>
          <w:rFonts w:ascii="Arial" w:hAnsi="Arial" w:cs="Arial"/>
          <w:sz w:val="24"/>
          <w:szCs w:val="24"/>
        </w:rPr>
        <w:t xml:space="preserve"> </w:t>
      </w:r>
      <w:r w:rsidR="0068596B" w:rsidRPr="002632C9">
        <w:rPr>
          <w:rFonts w:ascii="Arial" w:hAnsi="Arial" w:cs="Arial"/>
          <w:sz w:val="24"/>
          <w:szCs w:val="24"/>
        </w:rPr>
        <w:t>(World Health Organization [WHO], 2014)</w:t>
      </w:r>
      <w:r w:rsidR="00667459" w:rsidRPr="002632C9">
        <w:rPr>
          <w:rFonts w:ascii="Arial" w:hAnsi="Arial" w:cs="Arial"/>
          <w:sz w:val="24"/>
          <w:szCs w:val="24"/>
        </w:rPr>
        <w:t>.</w:t>
      </w:r>
      <w:r w:rsidR="002632C9">
        <w:rPr>
          <w:rFonts w:ascii="Arial" w:hAnsi="Arial" w:cs="Arial"/>
          <w:sz w:val="24"/>
          <w:szCs w:val="24"/>
        </w:rPr>
        <w:t xml:space="preserve"> </w:t>
      </w:r>
      <w:r w:rsidR="002632C9" w:rsidRPr="002632C9">
        <w:rPr>
          <w:rFonts w:ascii="Arial" w:hAnsi="Arial" w:cs="Arial"/>
          <w:sz w:val="24"/>
          <w:szCs w:val="24"/>
        </w:rPr>
        <w:t>Beth</w:t>
      </w:r>
      <w:r w:rsidR="002632C9">
        <w:rPr>
          <w:rFonts w:ascii="Arial" w:hAnsi="Arial" w:cs="Arial"/>
          <w:sz w:val="24"/>
          <w:szCs w:val="24"/>
        </w:rPr>
        <w:t>e</w:t>
      </w:r>
      <w:r w:rsidR="002632C9" w:rsidRPr="002632C9">
        <w:rPr>
          <w:rFonts w:ascii="Arial" w:hAnsi="Arial" w:cs="Arial"/>
          <w:sz w:val="24"/>
          <w:szCs w:val="24"/>
        </w:rPr>
        <w:t>ll et al,</w:t>
      </w:r>
      <w:r w:rsidR="002632C9">
        <w:rPr>
          <w:rFonts w:ascii="Arial" w:hAnsi="Arial" w:cs="Arial"/>
          <w:sz w:val="24"/>
          <w:szCs w:val="24"/>
        </w:rPr>
        <w:t xml:space="preserve"> </w:t>
      </w:r>
      <w:r w:rsidR="002632C9" w:rsidRPr="002632C9">
        <w:rPr>
          <w:rFonts w:ascii="Arial" w:hAnsi="Arial" w:cs="Arial"/>
          <w:sz w:val="24"/>
          <w:szCs w:val="24"/>
        </w:rPr>
        <w:t xml:space="preserve">(2017) quotes </w:t>
      </w:r>
      <w:r w:rsidR="0068596B" w:rsidRPr="002632C9">
        <w:rPr>
          <w:rFonts w:ascii="Arial" w:hAnsi="Arial" w:cs="Arial"/>
          <w:sz w:val="24"/>
          <w:szCs w:val="24"/>
        </w:rPr>
        <w:t>“Actions to prevent and mitigate ACEs and their associated harms are essential to population health for present and future generations” (Bethell et al., 2017</w:t>
      </w:r>
      <w:r w:rsidR="00D1121C" w:rsidRPr="002632C9">
        <w:rPr>
          <w:rFonts w:ascii="Arial" w:hAnsi="Arial" w:cs="Arial"/>
          <w:sz w:val="24"/>
          <w:szCs w:val="24"/>
        </w:rPr>
        <w:t>)</w:t>
      </w:r>
    </w:p>
    <w:p w14:paraId="6342FCDD" w14:textId="4BAA7277" w:rsidR="007063A2" w:rsidRPr="002632C9" w:rsidRDefault="00CC4879" w:rsidP="002632C9">
      <w:pPr>
        <w:spacing w:line="360" w:lineRule="auto"/>
        <w:jc w:val="both"/>
        <w:rPr>
          <w:rFonts w:ascii="Arial" w:hAnsi="Arial" w:cs="Arial"/>
          <w:sz w:val="24"/>
          <w:szCs w:val="24"/>
        </w:rPr>
      </w:pPr>
      <w:r w:rsidRPr="002632C9">
        <w:rPr>
          <w:rFonts w:ascii="Arial" w:hAnsi="Arial" w:cs="Arial"/>
          <w:sz w:val="24"/>
          <w:szCs w:val="24"/>
        </w:rPr>
        <w:t>A Systematic approach is used to tackle individual behaviour within the system. Within a child</w:t>
      </w:r>
      <w:r w:rsidR="007063A2" w:rsidRPr="002632C9">
        <w:rPr>
          <w:rFonts w:ascii="Arial" w:hAnsi="Arial" w:cs="Arial"/>
          <w:sz w:val="24"/>
          <w:szCs w:val="24"/>
        </w:rPr>
        <w:t>’</w:t>
      </w:r>
      <w:r w:rsidRPr="002632C9">
        <w:rPr>
          <w:rFonts w:ascii="Arial" w:hAnsi="Arial" w:cs="Arial"/>
          <w:sz w:val="24"/>
          <w:szCs w:val="24"/>
        </w:rPr>
        <w:t>s system this can include family, friends, School, community</w:t>
      </w:r>
      <w:r w:rsidR="007063A2" w:rsidRPr="002632C9">
        <w:rPr>
          <w:rFonts w:ascii="Arial" w:hAnsi="Arial" w:cs="Arial"/>
          <w:sz w:val="24"/>
          <w:szCs w:val="24"/>
        </w:rPr>
        <w:t>, outside clubs e.g... church group. These systems have a big impact on the child’s behaviour. When a child is struggling with one system it</w:t>
      </w:r>
      <w:r w:rsidR="00DD7CC0" w:rsidRPr="002632C9">
        <w:rPr>
          <w:rFonts w:ascii="Arial" w:hAnsi="Arial" w:cs="Arial"/>
          <w:sz w:val="24"/>
          <w:szCs w:val="24"/>
        </w:rPr>
        <w:t xml:space="preserve"> i</w:t>
      </w:r>
      <w:r w:rsidR="007063A2" w:rsidRPr="002632C9">
        <w:rPr>
          <w:rFonts w:ascii="Arial" w:hAnsi="Arial" w:cs="Arial"/>
          <w:sz w:val="24"/>
          <w:szCs w:val="24"/>
        </w:rPr>
        <w:t xml:space="preserve">s usually the case they will struggle within another system. For example, if a child comes from an abusive homelife this will </w:t>
      </w:r>
      <w:r w:rsidR="000D6032" w:rsidRPr="002632C9">
        <w:rPr>
          <w:rFonts w:ascii="Arial" w:hAnsi="Arial" w:cs="Arial"/>
          <w:sz w:val="24"/>
          <w:szCs w:val="24"/>
        </w:rPr>
        <w:t>affect</w:t>
      </w:r>
      <w:r w:rsidR="007063A2" w:rsidRPr="002632C9">
        <w:rPr>
          <w:rFonts w:ascii="Arial" w:hAnsi="Arial" w:cs="Arial"/>
          <w:sz w:val="24"/>
          <w:szCs w:val="24"/>
        </w:rPr>
        <w:t xml:space="preserve"> their school life research has shown (WAG,2012)</w:t>
      </w:r>
      <w:r w:rsidR="00DD7CC0" w:rsidRPr="002632C9">
        <w:rPr>
          <w:rFonts w:ascii="Arial" w:hAnsi="Arial" w:cs="Arial"/>
          <w:sz w:val="24"/>
          <w:szCs w:val="24"/>
        </w:rPr>
        <w:t>.</w:t>
      </w:r>
      <w:r w:rsidR="007063A2" w:rsidRPr="002632C9">
        <w:rPr>
          <w:rFonts w:ascii="Arial" w:hAnsi="Arial" w:cs="Arial"/>
          <w:sz w:val="24"/>
          <w:szCs w:val="24"/>
        </w:rPr>
        <w:t xml:space="preserve"> Working with the family and understanding what is happening, will help find solutions for the behaviour.</w:t>
      </w:r>
    </w:p>
    <w:p w14:paraId="0DEA2463" w14:textId="40E0DE76" w:rsidR="00016F10" w:rsidRPr="002632C9" w:rsidRDefault="000D6032" w:rsidP="002632C9">
      <w:pPr>
        <w:spacing w:line="360" w:lineRule="auto"/>
        <w:jc w:val="both"/>
        <w:rPr>
          <w:rFonts w:ascii="Arial" w:hAnsi="Arial" w:cs="Arial"/>
          <w:sz w:val="24"/>
          <w:szCs w:val="24"/>
        </w:rPr>
      </w:pPr>
      <w:r w:rsidRPr="002632C9">
        <w:rPr>
          <w:rFonts w:ascii="Arial" w:hAnsi="Arial" w:cs="Arial"/>
          <w:sz w:val="24"/>
          <w:szCs w:val="24"/>
        </w:rPr>
        <w:t>Sometimes children will need clinical professionals to understand an</w:t>
      </w:r>
      <w:r w:rsidR="00DD7CC0" w:rsidRPr="002632C9">
        <w:rPr>
          <w:rFonts w:ascii="Arial" w:hAnsi="Arial" w:cs="Arial"/>
          <w:sz w:val="24"/>
          <w:szCs w:val="24"/>
        </w:rPr>
        <w:t>d</w:t>
      </w:r>
      <w:r w:rsidRPr="002632C9">
        <w:rPr>
          <w:rFonts w:ascii="Arial" w:hAnsi="Arial" w:cs="Arial"/>
          <w:sz w:val="24"/>
          <w:szCs w:val="24"/>
        </w:rPr>
        <w:t xml:space="preserve"> intervene </w:t>
      </w:r>
      <w:r w:rsidR="00DD7CC0" w:rsidRPr="002632C9">
        <w:rPr>
          <w:rFonts w:ascii="Arial" w:hAnsi="Arial" w:cs="Arial"/>
          <w:sz w:val="24"/>
          <w:szCs w:val="24"/>
        </w:rPr>
        <w:t xml:space="preserve">in </w:t>
      </w:r>
      <w:r w:rsidRPr="002632C9">
        <w:rPr>
          <w:rFonts w:ascii="Arial" w:hAnsi="Arial" w:cs="Arial"/>
          <w:sz w:val="24"/>
          <w:szCs w:val="24"/>
        </w:rPr>
        <w:t>their past conscious and unconscious experiences. This is called the psychodynamic approach (WAG,</w:t>
      </w:r>
      <w:r w:rsidR="00376C8C" w:rsidRPr="002632C9">
        <w:rPr>
          <w:rFonts w:ascii="Arial" w:hAnsi="Arial" w:cs="Arial"/>
          <w:sz w:val="24"/>
          <w:szCs w:val="24"/>
        </w:rPr>
        <w:t xml:space="preserve"> </w:t>
      </w:r>
      <w:r w:rsidRPr="002632C9">
        <w:rPr>
          <w:rFonts w:ascii="Arial" w:hAnsi="Arial" w:cs="Arial"/>
          <w:sz w:val="24"/>
          <w:szCs w:val="24"/>
        </w:rPr>
        <w:t>2012)</w:t>
      </w:r>
      <w:r w:rsidR="00376C8C" w:rsidRPr="002632C9">
        <w:rPr>
          <w:rFonts w:ascii="Arial" w:hAnsi="Arial" w:cs="Arial"/>
          <w:sz w:val="24"/>
          <w:szCs w:val="24"/>
        </w:rPr>
        <w:t>.</w:t>
      </w:r>
    </w:p>
    <w:p w14:paraId="5F935CE6" w14:textId="02556D5F" w:rsidR="00A114BA" w:rsidRPr="002632C9" w:rsidRDefault="00A114BA" w:rsidP="002632C9">
      <w:pPr>
        <w:spacing w:line="360" w:lineRule="auto"/>
        <w:jc w:val="both"/>
        <w:rPr>
          <w:rFonts w:ascii="Arial" w:hAnsi="Arial" w:cs="Arial"/>
          <w:sz w:val="24"/>
          <w:szCs w:val="24"/>
        </w:rPr>
      </w:pPr>
    </w:p>
    <w:p w14:paraId="1E9EAB7D" w14:textId="7BFE0272" w:rsidR="00D31AC5" w:rsidRPr="002632C9" w:rsidRDefault="00643B5E" w:rsidP="002632C9">
      <w:pPr>
        <w:spacing w:line="360" w:lineRule="auto"/>
        <w:jc w:val="both"/>
        <w:rPr>
          <w:rFonts w:ascii="Arial" w:hAnsi="Arial" w:cs="Arial"/>
          <w:sz w:val="24"/>
          <w:szCs w:val="24"/>
        </w:rPr>
      </w:pPr>
      <w:r w:rsidRPr="002632C9">
        <w:rPr>
          <w:rFonts w:ascii="Arial" w:hAnsi="Arial" w:cs="Arial"/>
          <w:sz w:val="24"/>
          <w:szCs w:val="24"/>
        </w:rPr>
        <w:t xml:space="preserve">Welsh Assembly Government (WAG), 2010 </w:t>
      </w:r>
      <w:r w:rsidR="004D0175" w:rsidRPr="002632C9">
        <w:rPr>
          <w:rFonts w:ascii="Arial" w:hAnsi="Arial" w:cs="Arial"/>
          <w:sz w:val="24"/>
          <w:szCs w:val="24"/>
        </w:rPr>
        <w:t xml:space="preserve">complied a </w:t>
      </w:r>
      <w:r w:rsidRPr="002632C9">
        <w:rPr>
          <w:rFonts w:ascii="Arial" w:hAnsi="Arial" w:cs="Arial"/>
          <w:sz w:val="24"/>
          <w:szCs w:val="24"/>
        </w:rPr>
        <w:t>document</w:t>
      </w:r>
      <w:r w:rsidR="004D0175" w:rsidRPr="002632C9">
        <w:rPr>
          <w:rFonts w:ascii="Arial" w:hAnsi="Arial" w:cs="Arial"/>
          <w:sz w:val="24"/>
          <w:szCs w:val="24"/>
        </w:rPr>
        <w:t xml:space="preserve"> </w:t>
      </w:r>
      <w:r w:rsidRPr="002632C9">
        <w:rPr>
          <w:rFonts w:ascii="Arial" w:hAnsi="Arial" w:cs="Arial"/>
          <w:sz w:val="24"/>
          <w:szCs w:val="24"/>
        </w:rPr>
        <w:t>called “Thinking positively”</w:t>
      </w:r>
      <w:r w:rsidR="004D0175" w:rsidRPr="002632C9">
        <w:rPr>
          <w:rFonts w:ascii="Arial" w:hAnsi="Arial" w:cs="Arial"/>
          <w:sz w:val="24"/>
          <w:szCs w:val="24"/>
        </w:rPr>
        <w:t>, inspecting and how to improve educational settings and children’s well-</w:t>
      </w:r>
      <w:r w:rsidR="004D0175" w:rsidRPr="002632C9">
        <w:rPr>
          <w:rFonts w:ascii="Arial" w:hAnsi="Arial" w:cs="Arial"/>
          <w:sz w:val="24"/>
          <w:szCs w:val="24"/>
        </w:rPr>
        <w:lastRenderedPageBreak/>
        <w:t>being.  The document is for “all school leaders and staff, and local authorities and their partners, particularly those working in specialist Childhood and Adolescent Mental Health Services (CAMHS).” And focuses on “practice in learning settings”</w:t>
      </w:r>
      <w:r w:rsidR="00490E81" w:rsidRPr="002632C9">
        <w:rPr>
          <w:rFonts w:ascii="Arial" w:hAnsi="Arial" w:cs="Arial"/>
          <w:sz w:val="24"/>
          <w:szCs w:val="24"/>
        </w:rPr>
        <w:t>. Estyn</w:t>
      </w:r>
      <w:r w:rsidRPr="002632C9">
        <w:rPr>
          <w:rFonts w:ascii="Arial" w:hAnsi="Arial" w:cs="Arial"/>
          <w:sz w:val="24"/>
          <w:szCs w:val="24"/>
        </w:rPr>
        <w:t xml:space="preserve"> highlighted </w:t>
      </w:r>
      <w:r w:rsidR="00490E81" w:rsidRPr="002632C9">
        <w:rPr>
          <w:rFonts w:ascii="Arial" w:hAnsi="Arial" w:cs="Arial"/>
          <w:sz w:val="24"/>
          <w:szCs w:val="24"/>
        </w:rPr>
        <w:t xml:space="preserve">how school staff are usually the first point of contact </w:t>
      </w:r>
      <w:r w:rsidR="004D0175" w:rsidRPr="002632C9">
        <w:rPr>
          <w:rFonts w:ascii="Arial" w:hAnsi="Arial" w:cs="Arial"/>
          <w:sz w:val="24"/>
          <w:szCs w:val="24"/>
        </w:rPr>
        <w:t xml:space="preserve">and so have </w:t>
      </w:r>
      <w:r w:rsidR="00490E81" w:rsidRPr="002632C9">
        <w:rPr>
          <w:rFonts w:ascii="Arial" w:hAnsi="Arial" w:cs="Arial"/>
          <w:sz w:val="24"/>
          <w:szCs w:val="24"/>
        </w:rPr>
        <w:t>“</w:t>
      </w:r>
      <w:r w:rsidR="004D0175" w:rsidRPr="002632C9">
        <w:rPr>
          <w:rFonts w:ascii="Arial" w:hAnsi="Arial" w:cs="Arial"/>
          <w:sz w:val="24"/>
          <w:szCs w:val="24"/>
        </w:rPr>
        <w:t>responsibility for initial assessment and intervention</w:t>
      </w:r>
      <w:r w:rsidR="00490E81" w:rsidRPr="002632C9">
        <w:rPr>
          <w:rFonts w:ascii="Arial" w:hAnsi="Arial" w:cs="Arial"/>
          <w:sz w:val="24"/>
          <w:szCs w:val="24"/>
        </w:rPr>
        <w:t>”</w:t>
      </w:r>
      <w:r w:rsidR="004D0175" w:rsidRPr="002632C9">
        <w:rPr>
          <w:rFonts w:ascii="Arial" w:hAnsi="Arial" w:cs="Arial"/>
          <w:sz w:val="24"/>
          <w:szCs w:val="24"/>
        </w:rPr>
        <w:t xml:space="preserve"> and </w:t>
      </w:r>
      <w:r w:rsidR="00490E81" w:rsidRPr="002632C9">
        <w:rPr>
          <w:rFonts w:ascii="Arial" w:hAnsi="Arial" w:cs="Arial"/>
          <w:sz w:val="24"/>
          <w:szCs w:val="24"/>
        </w:rPr>
        <w:t>for working with multi-</w:t>
      </w:r>
      <w:r w:rsidRPr="002632C9">
        <w:rPr>
          <w:rFonts w:ascii="Arial" w:hAnsi="Arial" w:cs="Arial"/>
          <w:sz w:val="24"/>
          <w:szCs w:val="24"/>
        </w:rPr>
        <w:t>agencies</w:t>
      </w:r>
      <w:r w:rsidR="00490E81" w:rsidRPr="002632C9">
        <w:rPr>
          <w:rFonts w:ascii="Arial" w:hAnsi="Arial" w:cs="Arial"/>
          <w:sz w:val="24"/>
          <w:szCs w:val="24"/>
        </w:rPr>
        <w:t xml:space="preserve"> such as Team </w:t>
      </w:r>
      <w:r w:rsidR="008839BC">
        <w:rPr>
          <w:rFonts w:ascii="Arial" w:hAnsi="Arial" w:cs="Arial"/>
          <w:sz w:val="24"/>
          <w:szCs w:val="24"/>
        </w:rPr>
        <w:t>A</w:t>
      </w:r>
      <w:r w:rsidR="00490E81" w:rsidRPr="002632C9">
        <w:rPr>
          <w:rFonts w:ascii="Arial" w:hAnsi="Arial" w:cs="Arial"/>
          <w:sz w:val="24"/>
          <w:szCs w:val="24"/>
        </w:rPr>
        <w:t xml:space="preserve">round the </w:t>
      </w:r>
      <w:r w:rsidR="00667459" w:rsidRPr="002632C9">
        <w:rPr>
          <w:rFonts w:ascii="Arial" w:hAnsi="Arial" w:cs="Arial"/>
          <w:sz w:val="24"/>
          <w:szCs w:val="24"/>
        </w:rPr>
        <w:t>F</w:t>
      </w:r>
      <w:r w:rsidR="00490E81" w:rsidRPr="002632C9">
        <w:rPr>
          <w:rFonts w:ascii="Arial" w:hAnsi="Arial" w:cs="Arial"/>
          <w:sz w:val="24"/>
          <w:szCs w:val="24"/>
        </w:rPr>
        <w:t>amily (TAF)</w:t>
      </w:r>
      <w:r w:rsidR="004D0175" w:rsidRPr="002632C9">
        <w:rPr>
          <w:rFonts w:ascii="Arial" w:hAnsi="Arial" w:cs="Arial"/>
          <w:sz w:val="24"/>
          <w:szCs w:val="24"/>
        </w:rPr>
        <w:t xml:space="preserve">.  </w:t>
      </w:r>
    </w:p>
    <w:p w14:paraId="250E584D" w14:textId="023B9BAB" w:rsidR="00643B5E" w:rsidRPr="002632C9" w:rsidRDefault="00643B5E" w:rsidP="002632C9">
      <w:pPr>
        <w:spacing w:line="360" w:lineRule="auto"/>
        <w:jc w:val="both"/>
        <w:rPr>
          <w:rFonts w:ascii="Arial" w:hAnsi="Arial" w:cs="Arial"/>
          <w:sz w:val="24"/>
          <w:szCs w:val="24"/>
        </w:rPr>
      </w:pPr>
      <w:r w:rsidRPr="002632C9">
        <w:rPr>
          <w:rFonts w:ascii="Arial" w:hAnsi="Arial" w:cs="Arial"/>
          <w:sz w:val="24"/>
          <w:szCs w:val="24"/>
        </w:rPr>
        <w:t xml:space="preserve">The document focused on the </w:t>
      </w:r>
      <w:r w:rsidR="00C74409" w:rsidRPr="002632C9">
        <w:rPr>
          <w:rFonts w:ascii="Arial" w:hAnsi="Arial" w:cs="Arial"/>
          <w:sz w:val="24"/>
          <w:szCs w:val="24"/>
        </w:rPr>
        <w:t xml:space="preserve">articles in the United Nations Convention </w:t>
      </w:r>
      <w:r w:rsidR="00DD7CC0" w:rsidRPr="002632C9">
        <w:rPr>
          <w:rFonts w:ascii="Arial" w:hAnsi="Arial" w:cs="Arial"/>
          <w:sz w:val="24"/>
          <w:szCs w:val="24"/>
        </w:rPr>
        <w:t>on the R</w:t>
      </w:r>
      <w:r w:rsidR="00C74409" w:rsidRPr="002632C9">
        <w:rPr>
          <w:rFonts w:ascii="Arial" w:hAnsi="Arial" w:cs="Arial"/>
          <w:sz w:val="24"/>
          <w:szCs w:val="24"/>
        </w:rPr>
        <w:t xml:space="preserve">ights of </w:t>
      </w:r>
      <w:r w:rsidR="00DD7CC0" w:rsidRPr="002632C9">
        <w:rPr>
          <w:rFonts w:ascii="Arial" w:hAnsi="Arial" w:cs="Arial"/>
          <w:sz w:val="24"/>
          <w:szCs w:val="24"/>
        </w:rPr>
        <w:t>the C</w:t>
      </w:r>
      <w:r w:rsidR="00C74409" w:rsidRPr="002632C9">
        <w:rPr>
          <w:rFonts w:ascii="Arial" w:hAnsi="Arial" w:cs="Arial"/>
          <w:sz w:val="24"/>
          <w:szCs w:val="24"/>
        </w:rPr>
        <w:t xml:space="preserve">hild (UNCRC). </w:t>
      </w:r>
      <w:r w:rsidR="00E9133E" w:rsidRPr="002632C9">
        <w:rPr>
          <w:rFonts w:ascii="Arial" w:hAnsi="Arial" w:cs="Arial"/>
          <w:sz w:val="24"/>
          <w:szCs w:val="24"/>
        </w:rPr>
        <w:t>Emphasizing</w:t>
      </w:r>
      <w:r w:rsidR="00C74409" w:rsidRPr="002632C9">
        <w:rPr>
          <w:rFonts w:ascii="Arial" w:hAnsi="Arial" w:cs="Arial"/>
          <w:sz w:val="24"/>
          <w:szCs w:val="24"/>
        </w:rPr>
        <w:t xml:space="preserve"> on </w:t>
      </w:r>
      <w:r w:rsidRPr="002632C9">
        <w:rPr>
          <w:rFonts w:ascii="Arial" w:hAnsi="Arial" w:cs="Arial"/>
          <w:sz w:val="24"/>
          <w:szCs w:val="24"/>
        </w:rPr>
        <w:t xml:space="preserve">Articles 6, 19, 23 and 39:  </w:t>
      </w:r>
    </w:p>
    <w:p w14:paraId="325E519F" w14:textId="6EBF275E" w:rsidR="00643B5E" w:rsidRPr="002632C9" w:rsidRDefault="00643B5E" w:rsidP="002632C9">
      <w:pPr>
        <w:spacing w:line="360" w:lineRule="auto"/>
        <w:jc w:val="both"/>
        <w:rPr>
          <w:rFonts w:ascii="Arial" w:hAnsi="Arial" w:cs="Arial"/>
          <w:sz w:val="24"/>
          <w:szCs w:val="24"/>
        </w:rPr>
      </w:pPr>
      <w:r w:rsidRPr="002632C9">
        <w:rPr>
          <w:rFonts w:ascii="Arial" w:hAnsi="Arial" w:cs="Arial"/>
          <w:sz w:val="24"/>
          <w:szCs w:val="24"/>
        </w:rPr>
        <w:t xml:space="preserve">Article 6: </w:t>
      </w:r>
      <w:r w:rsidR="00C74409" w:rsidRPr="002632C9">
        <w:rPr>
          <w:rFonts w:ascii="Arial" w:hAnsi="Arial" w:cs="Arial"/>
          <w:sz w:val="24"/>
          <w:szCs w:val="24"/>
        </w:rPr>
        <w:t>“</w:t>
      </w:r>
      <w:r w:rsidRPr="002632C9">
        <w:rPr>
          <w:rFonts w:ascii="Arial" w:hAnsi="Arial" w:cs="Arial"/>
          <w:sz w:val="24"/>
          <w:szCs w:val="24"/>
        </w:rPr>
        <w:t xml:space="preserve">All children have the right to life. Governments should ensure that children survive and develop healthily </w:t>
      </w:r>
      <w:r w:rsidR="00C74409" w:rsidRPr="002632C9">
        <w:rPr>
          <w:rFonts w:ascii="Arial" w:hAnsi="Arial" w:cs="Arial"/>
          <w:sz w:val="24"/>
          <w:szCs w:val="24"/>
        </w:rPr>
        <w:t>“</w:t>
      </w:r>
      <w:r w:rsidR="00667459" w:rsidRPr="002632C9">
        <w:rPr>
          <w:rFonts w:ascii="Arial" w:hAnsi="Arial" w:cs="Arial"/>
          <w:sz w:val="24"/>
          <w:szCs w:val="24"/>
        </w:rPr>
        <w:t>.</w:t>
      </w:r>
    </w:p>
    <w:p w14:paraId="067AF20F" w14:textId="5E4E4EE5" w:rsidR="00643B5E" w:rsidRPr="002632C9" w:rsidRDefault="00643B5E" w:rsidP="002632C9">
      <w:pPr>
        <w:spacing w:line="360" w:lineRule="auto"/>
        <w:jc w:val="both"/>
        <w:rPr>
          <w:rFonts w:ascii="Arial" w:hAnsi="Arial" w:cs="Arial"/>
          <w:sz w:val="24"/>
          <w:szCs w:val="24"/>
        </w:rPr>
      </w:pPr>
      <w:r w:rsidRPr="002632C9">
        <w:rPr>
          <w:rFonts w:ascii="Arial" w:hAnsi="Arial" w:cs="Arial"/>
          <w:sz w:val="24"/>
          <w:szCs w:val="24"/>
        </w:rPr>
        <w:t xml:space="preserve">Article 19: </w:t>
      </w:r>
      <w:r w:rsidR="00C74409" w:rsidRPr="002632C9">
        <w:rPr>
          <w:rFonts w:ascii="Arial" w:hAnsi="Arial" w:cs="Arial"/>
          <w:sz w:val="24"/>
          <w:szCs w:val="24"/>
        </w:rPr>
        <w:t>“</w:t>
      </w:r>
      <w:r w:rsidRPr="002632C9">
        <w:rPr>
          <w:rFonts w:ascii="Arial" w:hAnsi="Arial" w:cs="Arial"/>
          <w:sz w:val="24"/>
          <w:szCs w:val="24"/>
        </w:rPr>
        <w:t>Governments should ensure that children are properly cared for, and protect them from violence, abuse and neglect by their parents, or anyone else who looks after them</w:t>
      </w:r>
      <w:r w:rsidR="00667459" w:rsidRPr="002632C9">
        <w:rPr>
          <w:rFonts w:ascii="Arial" w:hAnsi="Arial" w:cs="Arial"/>
          <w:sz w:val="24"/>
          <w:szCs w:val="24"/>
        </w:rPr>
        <w:t>”.</w:t>
      </w:r>
    </w:p>
    <w:p w14:paraId="35A4EB16" w14:textId="52D6FE1A" w:rsidR="00643B5E" w:rsidRPr="002632C9" w:rsidRDefault="00643B5E" w:rsidP="002632C9">
      <w:pPr>
        <w:spacing w:line="360" w:lineRule="auto"/>
        <w:jc w:val="both"/>
        <w:rPr>
          <w:rFonts w:ascii="Arial" w:hAnsi="Arial" w:cs="Arial"/>
          <w:sz w:val="24"/>
          <w:szCs w:val="24"/>
        </w:rPr>
      </w:pPr>
      <w:r w:rsidRPr="002632C9">
        <w:rPr>
          <w:rFonts w:ascii="Arial" w:hAnsi="Arial" w:cs="Arial"/>
          <w:sz w:val="24"/>
          <w:szCs w:val="24"/>
        </w:rPr>
        <w:t xml:space="preserve">Article 23: </w:t>
      </w:r>
      <w:r w:rsidR="00C74409" w:rsidRPr="002632C9">
        <w:rPr>
          <w:rFonts w:ascii="Arial" w:hAnsi="Arial" w:cs="Arial"/>
          <w:sz w:val="24"/>
          <w:szCs w:val="24"/>
        </w:rPr>
        <w:t>“</w:t>
      </w:r>
      <w:r w:rsidRPr="002632C9">
        <w:rPr>
          <w:rFonts w:ascii="Arial" w:hAnsi="Arial" w:cs="Arial"/>
          <w:sz w:val="24"/>
          <w:szCs w:val="24"/>
        </w:rPr>
        <w:t>Children who have any kind of disability should have special care and support, so that they can lead full and independent lives</w:t>
      </w:r>
      <w:r w:rsidR="00C74409" w:rsidRPr="002632C9">
        <w:rPr>
          <w:rFonts w:ascii="Arial" w:hAnsi="Arial" w:cs="Arial"/>
          <w:sz w:val="24"/>
          <w:szCs w:val="24"/>
        </w:rPr>
        <w:t>”</w:t>
      </w:r>
      <w:r w:rsidRPr="002632C9">
        <w:rPr>
          <w:rFonts w:ascii="Arial" w:hAnsi="Arial" w:cs="Arial"/>
          <w:sz w:val="24"/>
          <w:szCs w:val="24"/>
        </w:rPr>
        <w:t xml:space="preserve">. </w:t>
      </w:r>
    </w:p>
    <w:p w14:paraId="0B30294B" w14:textId="63DA36FA" w:rsidR="00643B5E" w:rsidRPr="002632C9" w:rsidRDefault="00643B5E" w:rsidP="002632C9">
      <w:pPr>
        <w:spacing w:line="360" w:lineRule="auto"/>
        <w:jc w:val="both"/>
        <w:rPr>
          <w:rFonts w:ascii="Arial" w:hAnsi="Arial" w:cs="Arial"/>
          <w:sz w:val="24"/>
          <w:szCs w:val="24"/>
        </w:rPr>
      </w:pPr>
      <w:r w:rsidRPr="002632C9">
        <w:rPr>
          <w:rFonts w:ascii="Arial" w:hAnsi="Arial" w:cs="Arial"/>
          <w:sz w:val="24"/>
          <w:szCs w:val="24"/>
        </w:rPr>
        <w:t>Article 39: Children who have been neglected or abused should receive special help to restore their self-respect</w:t>
      </w:r>
      <w:r w:rsidR="00C74409" w:rsidRPr="002632C9">
        <w:rPr>
          <w:rFonts w:ascii="Arial" w:hAnsi="Arial" w:cs="Arial"/>
          <w:sz w:val="24"/>
          <w:szCs w:val="24"/>
        </w:rPr>
        <w:t>”</w:t>
      </w:r>
      <w:r w:rsidR="00667459" w:rsidRPr="002632C9">
        <w:rPr>
          <w:rFonts w:ascii="Arial" w:hAnsi="Arial" w:cs="Arial"/>
          <w:sz w:val="24"/>
          <w:szCs w:val="24"/>
        </w:rPr>
        <w:t>.</w:t>
      </w:r>
      <w:r w:rsidRPr="002632C9">
        <w:rPr>
          <w:rFonts w:ascii="Arial" w:hAnsi="Arial" w:cs="Arial"/>
          <w:sz w:val="24"/>
          <w:szCs w:val="24"/>
        </w:rPr>
        <w:t xml:space="preserve"> </w:t>
      </w:r>
    </w:p>
    <w:p w14:paraId="7A03A6CE" w14:textId="71959DE7" w:rsidR="009C55A7" w:rsidRDefault="00C74409" w:rsidP="002632C9">
      <w:pPr>
        <w:spacing w:line="360" w:lineRule="auto"/>
        <w:jc w:val="both"/>
        <w:rPr>
          <w:rFonts w:ascii="Arial" w:hAnsi="Arial" w:cs="Arial"/>
          <w:sz w:val="24"/>
          <w:szCs w:val="24"/>
          <w:shd w:val="clear" w:color="auto" w:fill="FFFFFF"/>
        </w:rPr>
      </w:pPr>
      <w:r w:rsidRPr="002632C9">
        <w:rPr>
          <w:rFonts w:ascii="Arial" w:hAnsi="Arial" w:cs="Arial"/>
          <w:sz w:val="24"/>
          <w:szCs w:val="24"/>
        </w:rPr>
        <w:t>I believe to have the best possible outcome of classroom management we need to follow theor</w:t>
      </w:r>
      <w:r w:rsidR="00DD7CC0" w:rsidRPr="002632C9">
        <w:rPr>
          <w:rFonts w:ascii="Arial" w:hAnsi="Arial" w:cs="Arial"/>
          <w:sz w:val="24"/>
          <w:szCs w:val="24"/>
        </w:rPr>
        <w:t>ie</w:t>
      </w:r>
      <w:r w:rsidRPr="002632C9">
        <w:rPr>
          <w:rFonts w:ascii="Arial" w:hAnsi="Arial" w:cs="Arial"/>
          <w:sz w:val="24"/>
          <w:szCs w:val="24"/>
        </w:rPr>
        <w:t>s that have worked positively for many years</w:t>
      </w:r>
      <w:r w:rsidR="009C55A7">
        <w:rPr>
          <w:rFonts w:ascii="Arial" w:hAnsi="Arial" w:cs="Arial"/>
          <w:sz w:val="24"/>
          <w:szCs w:val="24"/>
        </w:rPr>
        <w:t xml:space="preserve"> such as Dewey and his theory of an organised but natural classroom,</w:t>
      </w:r>
      <w:r w:rsidRPr="002632C9">
        <w:rPr>
          <w:rFonts w:ascii="Arial" w:hAnsi="Arial" w:cs="Arial"/>
          <w:sz w:val="24"/>
          <w:szCs w:val="24"/>
        </w:rPr>
        <w:t xml:space="preserve"> policies that are put in place to safeguard children and teach them to achieve their own best outcome and a bit of our own intuitive to realise children are all individual and sometimes a little change can make a big impact for the best learning outcome for them</w:t>
      </w:r>
      <w:r w:rsidR="009C55A7" w:rsidRPr="002632C9">
        <w:rPr>
          <w:rFonts w:ascii="Arial" w:hAnsi="Arial" w:cs="Arial"/>
          <w:sz w:val="24"/>
          <w:szCs w:val="24"/>
        </w:rPr>
        <w:t>.</w:t>
      </w:r>
      <w:r w:rsidR="009C55A7">
        <w:rPr>
          <w:rFonts w:ascii="Arial" w:hAnsi="Arial" w:cs="Arial"/>
          <w:sz w:val="24"/>
          <w:szCs w:val="24"/>
        </w:rPr>
        <w:t xml:space="preserve"> The Now and Next is influenced by Skinners Stimulus – response theory. We give the child the opportunity to process if they do the </w:t>
      </w:r>
      <w:r w:rsidR="009C55A7">
        <w:rPr>
          <w:rFonts w:ascii="Arial" w:hAnsi="Arial" w:cs="Arial"/>
          <w:sz w:val="24"/>
          <w:szCs w:val="24"/>
        </w:rPr>
        <w:t>activity,</w:t>
      </w:r>
      <w:r w:rsidR="009C55A7">
        <w:rPr>
          <w:rFonts w:ascii="Arial" w:hAnsi="Arial" w:cs="Arial"/>
          <w:sz w:val="24"/>
          <w:szCs w:val="24"/>
        </w:rPr>
        <w:t xml:space="preserve"> they get the reward, visually and verbally. Glasser</w:t>
      </w:r>
      <w:r w:rsidR="009C55A7">
        <w:rPr>
          <w:rFonts w:ascii="Arial" w:hAnsi="Arial" w:cs="Arial"/>
          <w:sz w:val="24"/>
          <w:szCs w:val="24"/>
        </w:rPr>
        <w:t>’</w:t>
      </w:r>
      <w:r w:rsidR="009C55A7">
        <w:rPr>
          <w:rFonts w:ascii="Arial" w:hAnsi="Arial" w:cs="Arial"/>
          <w:sz w:val="24"/>
          <w:szCs w:val="24"/>
        </w:rPr>
        <w:t>s theory of</w:t>
      </w:r>
      <w:r w:rsidR="009C55A7">
        <w:rPr>
          <w:rFonts w:ascii="Arial" w:hAnsi="Arial" w:cs="Arial"/>
          <w:sz w:val="24"/>
          <w:szCs w:val="24"/>
        </w:rPr>
        <w:t xml:space="preserve"> </w:t>
      </w:r>
      <w:r w:rsidR="009C55A7" w:rsidRPr="002632C9">
        <w:rPr>
          <w:rFonts w:ascii="Arial" w:hAnsi="Arial" w:cs="Arial"/>
          <w:sz w:val="24"/>
          <w:szCs w:val="24"/>
          <w:shd w:val="clear" w:color="auto" w:fill="FFFFFF"/>
        </w:rPr>
        <w:t xml:space="preserve">giving students the option to choose </w:t>
      </w:r>
      <w:r w:rsidR="009C55A7">
        <w:rPr>
          <w:rFonts w:ascii="Arial" w:hAnsi="Arial" w:cs="Arial"/>
          <w:sz w:val="24"/>
          <w:szCs w:val="24"/>
          <w:shd w:val="clear" w:color="auto" w:fill="FFFFFF"/>
        </w:rPr>
        <w:t>and have ownership in their choices reflect the Stars reward. They choose their reward and they work towards it.</w:t>
      </w:r>
    </w:p>
    <w:p w14:paraId="027FE7E9" w14:textId="7FF07616" w:rsidR="002632C9" w:rsidRDefault="002632C9" w:rsidP="002632C9">
      <w:pPr>
        <w:spacing w:line="360" w:lineRule="auto"/>
        <w:jc w:val="both"/>
        <w:rPr>
          <w:rFonts w:ascii="Arial" w:hAnsi="Arial" w:cs="Arial"/>
          <w:sz w:val="24"/>
          <w:szCs w:val="24"/>
        </w:rPr>
      </w:pPr>
    </w:p>
    <w:p w14:paraId="46EF1CC9" w14:textId="77777777" w:rsidR="002632C9" w:rsidRPr="002632C9" w:rsidRDefault="002632C9" w:rsidP="002632C9">
      <w:pPr>
        <w:spacing w:line="360" w:lineRule="auto"/>
        <w:jc w:val="both"/>
        <w:rPr>
          <w:rFonts w:ascii="Arial" w:hAnsi="Arial" w:cs="Arial"/>
          <w:sz w:val="24"/>
          <w:szCs w:val="24"/>
        </w:rPr>
      </w:pPr>
    </w:p>
    <w:p w14:paraId="679166A0" w14:textId="77777777" w:rsidR="00D6474D" w:rsidRPr="002632C9" w:rsidRDefault="00D6474D" w:rsidP="002632C9">
      <w:pPr>
        <w:spacing w:line="360" w:lineRule="auto"/>
        <w:jc w:val="both"/>
        <w:rPr>
          <w:rFonts w:ascii="Arial" w:hAnsi="Arial" w:cs="Arial"/>
          <w:sz w:val="24"/>
          <w:szCs w:val="24"/>
        </w:rPr>
      </w:pPr>
    </w:p>
    <w:p w14:paraId="6D3D7A97" w14:textId="6A94F1EE" w:rsidR="007B6168" w:rsidRPr="002632C9" w:rsidRDefault="007B6168" w:rsidP="002632C9">
      <w:pPr>
        <w:spacing w:line="360" w:lineRule="auto"/>
        <w:jc w:val="both"/>
        <w:rPr>
          <w:rFonts w:ascii="Arial" w:hAnsi="Arial" w:cs="Arial"/>
          <w:sz w:val="24"/>
          <w:szCs w:val="24"/>
        </w:rPr>
      </w:pPr>
    </w:p>
    <w:p w14:paraId="0A7A3E02" w14:textId="77777777" w:rsidR="007B6168" w:rsidRPr="002632C9" w:rsidRDefault="007B6168" w:rsidP="002632C9">
      <w:pPr>
        <w:spacing w:line="360" w:lineRule="auto"/>
        <w:jc w:val="both"/>
        <w:rPr>
          <w:rFonts w:ascii="Arial" w:hAnsi="Arial" w:cs="Arial"/>
          <w:sz w:val="24"/>
          <w:szCs w:val="24"/>
          <w:u w:val="single"/>
        </w:rPr>
      </w:pPr>
      <w:r w:rsidRPr="002632C9">
        <w:rPr>
          <w:rFonts w:ascii="Arial" w:hAnsi="Arial" w:cs="Arial"/>
          <w:sz w:val="24"/>
          <w:szCs w:val="24"/>
          <w:u w:val="single"/>
        </w:rPr>
        <w:t xml:space="preserve">Instructions for NOW and NEXT and Star rewards resource </w:t>
      </w:r>
    </w:p>
    <w:p w14:paraId="0EA98D53" w14:textId="77777777" w:rsidR="007B6168" w:rsidRPr="002632C9" w:rsidRDefault="007B6168" w:rsidP="002632C9">
      <w:pPr>
        <w:spacing w:line="360" w:lineRule="auto"/>
        <w:jc w:val="both"/>
        <w:rPr>
          <w:rFonts w:ascii="Arial" w:hAnsi="Arial" w:cs="Arial"/>
          <w:sz w:val="24"/>
          <w:szCs w:val="24"/>
          <w:u w:val="single"/>
        </w:rPr>
      </w:pPr>
      <w:r w:rsidRPr="002632C9">
        <w:rPr>
          <w:rFonts w:ascii="Arial" w:hAnsi="Arial" w:cs="Arial"/>
          <w:sz w:val="24"/>
          <w:szCs w:val="24"/>
          <w:u w:val="single"/>
        </w:rPr>
        <w:t>Part One – Stars</w:t>
      </w:r>
    </w:p>
    <w:p w14:paraId="199F5E47" w14:textId="77777777" w:rsidR="007B6168" w:rsidRPr="002632C9" w:rsidRDefault="007B6168" w:rsidP="002632C9">
      <w:pPr>
        <w:pStyle w:val="ListParagraph"/>
        <w:numPr>
          <w:ilvl w:val="0"/>
          <w:numId w:val="5"/>
        </w:numPr>
        <w:spacing w:line="360" w:lineRule="auto"/>
        <w:jc w:val="both"/>
        <w:rPr>
          <w:rFonts w:ascii="Arial" w:hAnsi="Arial" w:cs="Arial"/>
          <w:sz w:val="24"/>
          <w:szCs w:val="24"/>
        </w:rPr>
      </w:pPr>
      <w:r w:rsidRPr="002632C9">
        <w:rPr>
          <w:rFonts w:ascii="Arial" w:hAnsi="Arial" w:cs="Arial"/>
          <w:sz w:val="24"/>
          <w:szCs w:val="24"/>
        </w:rPr>
        <w:t>The child agrees what he would like to work for today for example, iPad, toy, outside play…</w:t>
      </w:r>
    </w:p>
    <w:p w14:paraId="11F09B51" w14:textId="7886ABE7" w:rsidR="007B6168" w:rsidRPr="002632C9" w:rsidRDefault="007B6168" w:rsidP="002632C9">
      <w:pPr>
        <w:pStyle w:val="ListParagraph"/>
        <w:numPr>
          <w:ilvl w:val="0"/>
          <w:numId w:val="5"/>
        </w:numPr>
        <w:spacing w:line="360" w:lineRule="auto"/>
        <w:jc w:val="both"/>
        <w:rPr>
          <w:rFonts w:ascii="Arial" w:hAnsi="Arial" w:cs="Arial"/>
          <w:sz w:val="24"/>
          <w:szCs w:val="24"/>
        </w:rPr>
      </w:pPr>
      <w:r w:rsidRPr="002632C9">
        <w:rPr>
          <w:rFonts w:ascii="Arial" w:hAnsi="Arial" w:cs="Arial"/>
          <w:sz w:val="24"/>
          <w:szCs w:val="24"/>
        </w:rPr>
        <w:t>The Teacher will draw a picture of this in the empty large box, so the child has a visual of what they are working for. The teacher draws it instead of using a pecs symbol due to the endless possibilities of what the child may choose. If the correct icon was not to hand, the child’s behaviour could increase.</w:t>
      </w:r>
    </w:p>
    <w:p w14:paraId="56833DE1" w14:textId="77777777" w:rsidR="007B6168" w:rsidRPr="002632C9" w:rsidRDefault="007B6168" w:rsidP="002632C9">
      <w:pPr>
        <w:pStyle w:val="ListParagraph"/>
        <w:numPr>
          <w:ilvl w:val="0"/>
          <w:numId w:val="5"/>
        </w:numPr>
        <w:spacing w:line="360" w:lineRule="auto"/>
        <w:jc w:val="both"/>
        <w:rPr>
          <w:rFonts w:ascii="Arial" w:hAnsi="Arial" w:cs="Arial"/>
          <w:sz w:val="24"/>
          <w:szCs w:val="24"/>
        </w:rPr>
      </w:pPr>
      <w:r w:rsidRPr="002632C9">
        <w:rPr>
          <w:rFonts w:ascii="Arial" w:hAnsi="Arial" w:cs="Arial"/>
          <w:sz w:val="24"/>
          <w:szCs w:val="24"/>
        </w:rPr>
        <w:t xml:space="preserve">The Teacher then explains the child must do 5 tasks to achieve what they want. This can </w:t>
      </w:r>
      <w:proofErr w:type="gramStart"/>
      <w:r w:rsidRPr="002632C9">
        <w:rPr>
          <w:rFonts w:ascii="Arial" w:hAnsi="Arial" w:cs="Arial"/>
          <w:sz w:val="24"/>
          <w:szCs w:val="24"/>
        </w:rPr>
        <w:t>be more or less</w:t>
      </w:r>
      <w:proofErr w:type="gramEnd"/>
      <w:r w:rsidRPr="002632C9">
        <w:rPr>
          <w:rFonts w:ascii="Arial" w:hAnsi="Arial" w:cs="Arial"/>
          <w:sz w:val="24"/>
          <w:szCs w:val="24"/>
        </w:rPr>
        <w:t xml:space="preserve"> tasks.</w:t>
      </w:r>
    </w:p>
    <w:p w14:paraId="03E9B736" w14:textId="77777777" w:rsidR="007B6168" w:rsidRPr="002632C9" w:rsidRDefault="007B6168" w:rsidP="002632C9">
      <w:pPr>
        <w:pStyle w:val="ListParagraph"/>
        <w:numPr>
          <w:ilvl w:val="0"/>
          <w:numId w:val="5"/>
        </w:numPr>
        <w:spacing w:line="360" w:lineRule="auto"/>
        <w:jc w:val="both"/>
        <w:rPr>
          <w:rFonts w:ascii="Arial" w:hAnsi="Arial" w:cs="Arial"/>
          <w:sz w:val="24"/>
          <w:szCs w:val="24"/>
        </w:rPr>
      </w:pPr>
      <w:r w:rsidRPr="002632C9">
        <w:rPr>
          <w:rFonts w:ascii="Arial" w:hAnsi="Arial" w:cs="Arial"/>
          <w:sz w:val="24"/>
          <w:szCs w:val="24"/>
        </w:rPr>
        <w:t>The child then is made aware, they get a star every time a task is completed. They will peel the yellow star off and place it on an empty star. Stars will have Velcro. Creating a visual and touch sensual experience to completing a task.</w:t>
      </w:r>
    </w:p>
    <w:p w14:paraId="38263742" w14:textId="77777777" w:rsidR="007B6168" w:rsidRPr="002632C9" w:rsidRDefault="007B6168" w:rsidP="002632C9">
      <w:pPr>
        <w:spacing w:line="360" w:lineRule="auto"/>
        <w:jc w:val="both"/>
        <w:rPr>
          <w:rFonts w:ascii="Arial" w:hAnsi="Arial" w:cs="Arial"/>
          <w:sz w:val="24"/>
          <w:szCs w:val="24"/>
          <w:u w:val="single"/>
        </w:rPr>
      </w:pPr>
      <w:r w:rsidRPr="002632C9">
        <w:rPr>
          <w:rFonts w:ascii="Arial" w:hAnsi="Arial" w:cs="Arial"/>
          <w:sz w:val="24"/>
          <w:szCs w:val="24"/>
          <w:u w:val="single"/>
        </w:rPr>
        <w:t>Part Two - Now and Next</w:t>
      </w:r>
    </w:p>
    <w:p w14:paraId="2D22B200" w14:textId="77777777" w:rsidR="007B6168" w:rsidRPr="002632C9" w:rsidRDefault="007B6168" w:rsidP="002632C9">
      <w:pPr>
        <w:pStyle w:val="ListParagraph"/>
        <w:numPr>
          <w:ilvl w:val="0"/>
          <w:numId w:val="6"/>
        </w:numPr>
        <w:spacing w:line="360" w:lineRule="auto"/>
        <w:jc w:val="both"/>
        <w:rPr>
          <w:rFonts w:ascii="Arial" w:hAnsi="Arial" w:cs="Arial"/>
          <w:sz w:val="24"/>
          <w:szCs w:val="24"/>
        </w:rPr>
      </w:pPr>
      <w:r w:rsidRPr="002632C9">
        <w:rPr>
          <w:rFonts w:ascii="Arial" w:hAnsi="Arial" w:cs="Arial"/>
          <w:sz w:val="24"/>
          <w:szCs w:val="24"/>
        </w:rPr>
        <w:t>The child has an empty Now box and an empty Next box.</w:t>
      </w:r>
    </w:p>
    <w:p w14:paraId="2713675E" w14:textId="77777777" w:rsidR="007B6168" w:rsidRPr="002632C9" w:rsidRDefault="007B6168" w:rsidP="002632C9">
      <w:pPr>
        <w:pStyle w:val="ListParagraph"/>
        <w:numPr>
          <w:ilvl w:val="0"/>
          <w:numId w:val="6"/>
        </w:numPr>
        <w:spacing w:line="360" w:lineRule="auto"/>
        <w:jc w:val="both"/>
        <w:rPr>
          <w:rFonts w:ascii="Arial" w:hAnsi="Arial" w:cs="Arial"/>
          <w:sz w:val="24"/>
          <w:szCs w:val="24"/>
        </w:rPr>
      </w:pPr>
      <w:r w:rsidRPr="002632C9">
        <w:rPr>
          <w:rFonts w:ascii="Arial" w:hAnsi="Arial" w:cs="Arial"/>
          <w:sz w:val="24"/>
          <w:szCs w:val="24"/>
        </w:rPr>
        <w:t>At the bottom of the page the child has an array of different activities, from work to lunch.</w:t>
      </w:r>
    </w:p>
    <w:p w14:paraId="2E7151EC" w14:textId="77777777" w:rsidR="007B6168" w:rsidRPr="002632C9" w:rsidRDefault="007B6168" w:rsidP="002632C9">
      <w:pPr>
        <w:pStyle w:val="ListParagraph"/>
        <w:numPr>
          <w:ilvl w:val="0"/>
          <w:numId w:val="6"/>
        </w:numPr>
        <w:spacing w:line="360" w:lineRule="auto"/>
        <w:jc w:val="both"/>
        <w:rPr>
          <w:rFonts w:ascii="Arial" w:hAnsi="Arial" w:cs="Arial"/>
          <w:sz w:val="24"/>
          <w:szCs w:val="24"/>
        </w:rPr>
      </w:pPr>
      <w:r w:rsidRPr="002632C9">
        <w:rPr>
          <w:rFonts w:ascii="Arial" w:hAnsi="Arial" w:cs="Arial"/>
          <w:sz w:val="24"/>
          <w:szCs w:val="24"/>
        </w:rPr>
        <w:t>All activities are Velcro and can be placed the boxes.</w:t>
      </w:r>
    </w:p>
    <w:p w14:paraId="4C609D3B" w14:textId="77777777" w:rsidR="007B6168" w:rsidRPr="002632C9" w:rsidRDefault="007B6168" w:rsidP="002632C9">
      <w:pPr>
        <w:pStyle w:val="ListParagraph"/>
        <w:numPr>
          <w:ilvl w:val="0"/>
          <w:numId w:val="6"/>
        </w:numPr>
        <w:spacing w:line="360" w:lineRule="auto"/>
        <w:jc w:val="both"/>
        <w:rPr>
          <w:rFonts w:ascii="Arial" w:hAnsi="Arial" w:cs="Arial"/>
          <w:sz w:val="24"/>
          <w:szCs w:val="24"/>
        </w:rPr>
      </w:pPr>
      <w:r w:rsidRPr="002632C9">
        <w:rPr>
          <w:rFonts w:ascii="Arial" w:hAnsi="Arial" w:cs="Arial"/>
          <w:sz w:val="24"/>
          <w:szCs w:val="24"/>
        </w:rPr>
        <w:t xml:space="preserve">The teacher will place what activities the child must do now and what is next. </w:t>
      </w:r>
    </w:p>
    <w:p w14:paraId="317CB9C0" w14:textId="77777777" w:rsidR="007B6168" w:rsidRPr="002632C9" w:rsidRDefault="007B6168" w:rsidP="002632C9">
      <w:pPr>
        <w:pStyle w:val="ListParagraph"/>
        <w:numPr>
          <w:ilvl w:val="0"/>
          <w:numId w:val="6"/>
        </w:numPr>
        <w:spacing w:line="360" w:lineRule="auto"/>
        <w:jc w:val="both"/>
        <w:rPr>
          <w:rFonts w:ascii="Arial" w:hAnsi="Arial" w:cs="Arial"/>
          <w:sz w:val="24"/>
          <w:szCs w:val="24"/>
        </w:rPr>
      </w:pPr>
      <w:r w:rsidRPr="002632C9">
        <w:rPr>
          <w:rFonts w:ascii="Arial" w:hAnsi="Arial" w:cs="Arial"/>
          <w:sz w:val="24"/>
          <w:szCs w:val="24"/>
        </w:rPr>
        <w:t>When the teacher is about to start, they will also use an egg timer. The egg timer can be from 1 minute to 10 minutes.</w:t>
      </w:r>
    </w:p>
    <w:p w14:paraId="18EEC202" w14:textId="77777777" w:rsidR="007B6168" w:rsidRPr="002632C9" w:rsidRDefault="007B6168" w:rsidP="002632C9">
      <w:pPr>
        <w:pStyle w:val="ListParagraph"/>
        <w:numPr>
          <w:ilvl w:val="0"/>
          <w:numId w:val="6"/>
        </w:numPr>
        <w:spacing w:line="360" w:lineRule="auto"/>
        <w:jc w:val="both"/>
        <w:rPr>
          <w:rFonts w:ascii="Arial" w:hAnsi="Arial" w:cs="Arial"/>
          <w:sz w:val="24"/>
          <w:szCs w:val="24"/>
        </w:rPr>
      </w:pPr>
      <w:r w:rsidRPr="002632C9">
        <w:rPr>
          <w:rFonts w:ascii="Arial" w:hAnsi="Arial" w:cs="Arial"/>
          <w:sz w:val="24"/>
          <w:szCs w:val="24"/>
        </w:rPr>
        <w:t>The teacher will visually show the child the Now and Next card and the timer verbally telling the child what is now and what is next and when the timer finishes its time to start.</w:t>
      </w:r>
    </w:p>
    <w:p w14:paraId="1A95969A" w14:textId="77777777" w:rsidR="007B6168" w:rsidRPr="002632C9" w:rsidRDefault="007B6168" w:rsidP="002632C9">
      <w:pPr>
        <w:pStyle w:val="ListParagraph"/>
        <w:numPr>
          <w:ilvl w:val="0"/>
          <w:numId w:val="6"/>
        </w:numPr>
        <w:spacing w:line="360" w:lineRule="auto"/>
        <w:jc w:val="both"/>
        <w:rPr>
          <w:rFonts w:ascii="Arial" w:hAnsi="Arial" w:cs="Arial"/>
          <w:sz w:val="24"/>
          <w:szCs w:val="24"/>
        </w:rPr>
      </w:pPr>
      <w:r w:rsidRPr="002632C9">
        <w:rPr>
          <w:rFonts w:ascii="Arial" w:hAnsi="Arial" w:cs="Arial"/>
          <w:sz w:val="24"/>
          <w:szCs w:val="24"/>
        </w:rPr>
        <w:t xml:space="preserve">When the activity is finished, the activity is placed back at the bottom of the page and this continuous method is used all school day. </w:t>
      </w:r>
    </w:p>
    <w:p w14:paraId="77BF5D8B" w14:textId="77777777" w:rsidR="007B6168" w:rsidRPr="002632C9" w:rsidRDefault="007B6168" w:rsidP="002632C9">
      <w:pPr>
        <w:pStyle w:val="ListParagraph"/>
        <w:spacing w:line="360" w:lineRule="auto"/>
        <w:ind w:left="1440"/>
        <w:jc w:val="both"/>
        <w:rPr>
          <w:rFonts w:ascii="Arial" w:hAnsi="Arial" w:cs="Arial"/>
          <w:sz w:val="24"/>
          <w:szCs w:val="24"/>
        </w:rPr>
      </w:pPr>
    </w:p>
    <w:p w14:paraId="0374A844" w14:textId="77777777" w:rsidR="007B6168" w:rsidRPr="002632C9" w:rsidRDefault="007B6168" w:rsidP="002632C9">
      <w:pPr>
        <w:pStyle w:val="ListParagraph"/>
        <w:spacing w:line="360" w:lineRule="auto"/>
        <w:ind w:left="0"/>
        <w:jc w:val="both"/>
        <w:rPr>
          <w:rFonts w:ascii="Arial" w:hAnsi="Arial" w:cs="Arial"/>
          <w:sz w:val="24"/>
          <w:szCs w:val="24"/>
        </w:rPr>
      </w:pPr>
      <w:r w:rsidRPr="002632C9">
        <w:rPr>
          <w:rFonts w:ascii="Arial" w:hAnsi="Arial" w:cs="Arial"/>
          <w:sz w:val="24"/>
          <w:szCs w:val="24"/>
          <w:u w:val="single"/>
        </w:rPr>
        <w:lastRenderedPageBreak/>
        <w:t xml:space="preserve">Egg timer </w:t>
      </w:r>
      <w:r w:rsidRPr="002632C9">
        <w:rPr>
          <w:rFonts w:ascii="Arial" w:hAnsi="Arial" w:cs="Arial"/>
          <w:sz w:val="24"/>
          <w:szCs w:val="24"/>
        </w:rPr>
        <w:t>-   Every time the child is non-compliant the child will be continuously shown the now and next and the egg timer.</w:t>
      </w:r>
    </w:p>
    <w:p w14:paraId="2D67FB77" w14:textId="77777777" w:rsidR="007B6168" w:rsidRPr="002632C9" w:rsidRDefault="007B6168" w:rsidP="002632C9">
      <w:pPr>
        <w:pStyle w:val="ListParagraph"/>
        <w:spacing w:line="360" w:lineRule="auto"/>
        <w:ind w:left="0"/>
        <w:jc w:val="both"/>
        <w:rPr>
          <w:rFonts w:ascii="Arial" w:hAnsi="Arial" w:cs="Arial"/>
          <w:sz w:val="24"/>
          <w:szCs w:val="24"/>
        </w:rPr>
      </w:pPr>
    </w:p>
    <w:p w14:paraId="0926D801" w14:textId="540E4224" w:rsidR="007B6168" w:rsidRPr="002632C9" w:rsidRDefault="007B6168" w:rsidP="002632C9">
      <w:pPr>
        <w:spacing w:line="360" w:lineRule="auto"/>
        <w:jc w:val="both"/>
        <w:rPr>
          <w:rFonts w:ascii="Arial" w:hAnsi="Arial" w:cs="Arial"/>
          <w:sz w:val="24"/>
          <w:szCs w:val="24"/>
          <w:u w:val="single"/>
        </w:rPr>
      </w:pPr>
      <w:r w:rsidRPr="002632C9">
        <w:rPr>
          <w:rFonts w:ascii="Arial" w:hAnsi="Arial" w:cs="Arial"/>
          <w:sz w:val="24"/>
          <w:szCs w:val="24"/>
        </w:rPr>
        <w:t>With both resources we create a visual understanding of what is now and next and the child also understands how to work towards a treat by completing their tasks. Part one and two are on the same A4 laminated card and just turned around and given to every child in the class. If a child has very high behaviour we will just use the now and next part and in the next box we will use their (treat) choice as a reward to make it as simple as we can to create a lower behaviour and still achieve tasks by the child.</w:t>
      </w:r>
      <w:r w:rsidR="00E9133E" w:rsidRPr="002632C9">
        <w:rPr>
          <w:rFonts w:ascii="Arial" w:hAnsi="Arial" w:cs="Arial"/>
          <w:sz w:val="24"/>
          <w:szCs w:val="24"/>
        </w:rPr>
        <w:t xml:space="preserve"> This can also be used on a touch screen white board, an</w:t>
      </w:r>
      <w:r w:rsidR="00667459" w:rsidRPr="002632C9">
        <w:rPr>
          <w:rFonts w:ascii="Arial" w:hAnsi="Arial" w:cs="Arial"/>
          <w:sz w:val="24"/>
          <w:szCs w:val="24"/>
        </w:rPr>
        <w:t xml:space="preserve"> </w:t>
      </w:r>
      <w:r w:rsidR="00E9133E" w:rsidRPr="002632C9">
        <w:rPr>
          <w:rFonts w:ascii="Arial" w:hAnsi="Arial" w:cs="Arial"/>
          <w:sz w:val="24"/>
          <w:szCs w:val="24"/>
        </w:rPr>
        <w:t>iPad and</w:t>
      </w:r>
      <w:r w:rsidR="00DD7CC0" w:rsidRPr="002632C9">
        <w:rPr>
          <w:rFonts w:ascii="Arial" w:hAnsi="Arial" w:cs="Arial"/>
          <w:sz w:val="24"/>
          <w:szCs w:val="24"/>
        </w:rPr>
        <w:t xml:space="preserve"> </w:t>
      </w:r>
      <w:r w:rsidR="00667459" w:rsidRPr="002632C9">
        <w:rPr>
          <w:rFonts w:ascii="Arial" w:hAnsi="Arial" w:cs="Arial"/>
          <w:sz w:val="24"/>
          <w:szCs w:val="24"/>
        </w:rPr>
        <w:t xml:space="preserve">an </w:t>
      </w:r>
      <w:r w:rsidR="00E9133E" w:rsidRPr="002632C9">
        <w:rPr>
          <w:rFonts w:ascii="Arial" w:hAnsi="Arial" w:cs="Arial"/>
          <w:sz w:val="24"/>
          <w:szCs w:val="24"/>
        </w:rPr>
        <w:t>iPod just using ICT instead of physical touch</w:t>
      </w:r>
      <w:r w:rsidR="009C55A7">
        <w:rPr>
          <w:rFonts w:ascii="Arial" w:hAnsi="Arial" w:cs="Arial"/>
          <w:sz w:val="24"/>
          <w:szCs w:val="24"/>
        </w:rPr>
        <w:t xml:space="preserve">. </w:t>
      </w:r>
    </w:p>
    <w:p w14:paraId="5A544341" w14:textId="6DA4F139" w:rsidR="007B6168" w:rsidRPr="002632C9" w:rsidRDefault="007B6168" w:rsidP="002632C9">
      <w:pPr>
        <w:spacing w:line="360" w:lineRule="auto"/>
        <w:jc w:val="both"/>
        <w:rPr>
          <w:rFonts w:ascii="Arial" w:hAnsi="Arial" w:cs="Arial"/>
          <w:sz w:val="24"/>
          <w:szCs w:val="24"/>
        </w:rPr>
      </w:pPr>
    </w:p>
    <w:p w14:paraId="6BC70506" w14:textId="4D18B7FB" w:rsidR="007B6168" w:rsidRPr="002632C9" w:rsidRDefault="007B6168" w:rsidP="002632C9">
      <w:pPr>
        <w:spacing w:line="360" w:lineRule="auto"/>
        <w:jc w:val="both"/>
        <w:rPr>
          <w:rFonts w:ascii="Arial" w:hAnsi="Arial" w:cs="Arial"/>
          <w:sz w:val="24"/>
          <w:szCs w:val="24"/>
        </w:rPr>
      </w:pPr>
    </w:p>
    <w:p w14:paraId="4856FB50" w14:textId="21990FA4" w:rsidR="007B6168" w:rsidRPr="002632C9" w:rsidRDefault="007B6168" w:rsidP="002632C9">
      <w:pPr>
        <w:spacing w:line="360" w:lineRule="auto"/>
        <w:jc w:val="both"/>
        <w:rPr>
          <w:rFonts w:ascii="Arial" w:hAnsi="Arial" w:cs="Arial"/>
          <w:sz w:val="24"/>
          <w:szCs w:val="24"/>
        </w:rPr>
      </w:pPr>
    </w:p>
    <w:p w14:paraId="07F9C6A5" w14:textId="14466709" w:rsidR="00D6474D" w:rsidRPr="002632C9" w:rsidRDefault="00D6474D" w:rsidP="002632C9">
      <w:pPr>
        <w:spacing w:line="360" w:lineRule="auto"/>
        <w:jc w:val="both"/>
        <w:rPr>
          <w:rFonts w:ascii="Arial" w:hAnsi="Arial" w:cs="Arial"/>
          <w:sz w:val="24"/>
          <w:szCs w:val="24"/>
        </w:rPr>
      </w:pPr>
    </w:p>
    <w:p w14:paraId="6BEB757F" w14:textId="43076FF0" w:rsidR="00D6474D" w:rsidRPr="002632C9" w:rsidRDefault="00D6474D" w:rsidP="002632C9">
      <w:pPr>
        <w:spacing w:line="360" w:lineRule="auto"/>
        <w:jc w:val="both"/>
        <w:rPr>
          <w:rFonts w:ascii="Arial" w:hAnsi="Arial" w:cs="Arial"/>
          <w:sz w:val="24"/>
          <w:szCs w:val="24"/>
        </w:rPr>
      </w:pPr>
    </w:p>
    <w:p w14:paraId="0F5E2C1F" w14:textId="2ACF6440" w:rsidR="00D6474D" w:rsidRPr="002632C9" w:rsidRDefault="00D6474D" w:rsidP="002632C9">
      <w:pPr>
        <w:spacing w:line="360" w:lineRule="auto"/>
        <w:jc w:val="both"/>
        <w:rPr>
          <w:rFonts w:ascii="Arial" w:hAnsi="Arial" w:cs="Arial"/>
          <w:sz w:val="24"/>
          <w:szCs w:val="24"/>
        </w:rPr>
      </w:pPr>
    </w:p>
    <w:p w14:paraId="7145AD8F" w14:textId="19203DA3" w:rsidR="00D6474D" w:rsidRPr="002632C9" w:rsidRDefault="00D6474D" w:rsidP="002632C9">
      <w:pPr>
        <w:spacing w:line="360" w:lineRule="auto"/>
        <w:jc w:val="both"/>
        <w:rPr>
          <w:rFonts w:ascii="Arial" w:hAnsi="Arial" w:cs="Arial"/>
          <w:sz w:val="24"/>
          <w:szCs w:val="24"/>
        </w:rPr>
      </w:pPr>
    </w:p>
    <w:p w14:paraId="04E96545" w14:textId="08DEAD62" w:rsidR="00D6474D" w:rsidRPr="002632C9" w:rsidRDefault="00D6474D" w:rsidP="002632C9">
      <w:pPr>
        <w:spacing w:line="360" w:lineRule="auto"/>
        <w:jc w:val="both"/>
        <w:rPr>
          <w:rFonts w:ascii="Arial" w:hAnsi="Arial" w:cs="Arial"/>
          <w:sz w:val="24"/>
          <w:szCs w:val="24"/>
        </w:rPr>
      </w:pPr>
    </w:p>
    <w:p w14:paraId="61AE4D9C" w14:textId="5E302010" w:rsidR="00D6474D" w:rsidRDefault="00D6474D" w:rsidP="002632C9">
      <w:pPr>
        <w:spacing w:line="360" w:lineRule="auto"/>
        <w:jc w:val="both"/>
        <w:rPr>
          <w:rFonts w:ascii="Arial" w:hAnsi="Arial" w:cs="Arial"/>
          <w:sz w:val="24"/>
          <w:szCs w:val="24"/>
        </w:rPr>
      </w:pPr>
    </w:p>
    <w:p w14:paraId="774AE5DE" w14:textId="0F61709C" w:rsidR="002632C9" w:rsidRDefault="002632C9" w:rsidP="002632C9">
      <w:pPr>
        <w:spacing w:line="360" w:lineRule="auto"/>
        <w:jc w:val="both"/>
        <w:rPr>
          <w:rFonts w:ascii="Arial" w:hAnsi="Arial" w:cs="Arial"/>
          <w:sz w:val="24"/>
          <w:szCs w:val="24"/>
        </w:rPr>
      </w:pPr>
    </w:p>
    <w:p w14:paraId="2829C6FF" w14:textId="65C3F28F" w:rsidR="002632C9" w:rsidRDefault="002632C9" w:rsidP="002632C9">
      <w:pPr>
        <w:spacing w:line="360" w:lineRule="auto"/>
        <w:jc w:val="both"/>
        <w:rPr>
          <w:rFonts w:ascii="Arial" w:hAnsi="Arial" w:cs="Arial"/>
          <w:sz w:val="24"/>
          <w:szCs w:val="24"/>
        </w:rPr>
      </w:pPr>
    </w:p>
    <w:p w14:paraId="293D548F" w14:textId="77777777" w:rsidR="002632C9" w:rsidRPr="002632C9" w:rsidRDefault="002632C9" w:rsidP="002632C9">
      <w:pPr>
        <w:spacing w:line="360" w:lineRule="auto"/>
        <w:jc w:val="both"/>
        <w:rPr>
          <w:rFonts w:ascii="Arial" w:hAnsi="Arial" w:cs="Arial"/>
          <w:sz w:val="24"/>
          <w:szCs w:val="24"/>
        </w:rPr>
      </w:pPr>
    </w:p>
    <w:p w14:paraId="2D4546FE" w14:textId="55C15783" w:rsidR="00D6474D" w:rsidRPr="002632C9" w:rsidRDefault="00D6474D" w:rsidP="002632C9">
      <w:pPr>
        <w:spacing w:line="360" w:lineRule="auto"/>
        <w:jc w:val="both"/>
        <w:rPr>
          <w:rFonts w:ascii="Arial" w:hAnsi="Arial" w:cs="Arial"/>
          <w:sz w:val="24"/>
          <w:szCs w:val="24"/>
        </w:rPr>
      </w:pPr>
    </w:p>
    <w:p w14:paraId="7547233D" w14:textId="451FD585" w:rsidR="00D6474D" w:rsidRPr="002632C9" w:rsidRDefault="00D6474D" w:rsidP="002632C9">
      <w:pPr>
        <w:spacing w:line="360" w:lineRule="auto"/>
        <w:jc w:val="both"/>
        <w:rPr>
          <w:rFonts w:ascii="Arial" w:hAnsi="Arial" w:cs="Arial"/>
          <w:sz w:val="24"/>
          <w:szCs w:val="24"/>
        </w:rPr>
      </w:pPr>
    </w:p>
    <w:p w14:paraId="714F1A9E" w14:textId="02BD0E4C" w:rsidR="00D6474D" w:rsidRPr="002632C9" w:rsidRDefault="00D6474D" w:rsidP="002632C9">
      <w:pPr>
        <w:spacing w:line="360" w:lineRule="auto"/>
        <w:jc w:val="both"/>
        <w:rPr>
          <w:rFonts w:ascii="Arial" w:hAnsi="Arial" w:cs="Arial"/>
          <w:sz w:val="24"/>
          <w:szCs w:val="24"/>
        </w:rPr>
      </w:pPr>
    </w:p>
    <w:p w14:paraId="18CE8A00" w14:textId="77777777" w:rsidR="008839BC" w:rsidRDefault="008839BC" w:rsidP="002632C9">
      <w:pPr>
        <w:spacing w:after="100" w:afterAutospacing="1" w:line="360" w:lineRule="auto"/>
        <w:jc w:val="both"/>
        <w:outlineLvl w:val="1"/>
        <w:rPr>
          <w:rFonts w:ascii="Arial" w:hAnsi="Arial" w:cs="Arial"/>
          <w:sz w:val="24"/>
          <w:szCs w:val="24"/>
        </w:rPr>
      </w:pPr>
    </w:p>
    <w:p w14:paraId="3A6B6FFE" w14:textId="7953A42F" w:rsidR="00D95202" w:rsidRPr="002632C9" w:rsidRDefault="00D95202" w:rsidP="002632C9">
      <w:pPr>
        <w:spacing w:after="100" w:afterAutospacing="1" w:line="360" w:lineRule="auto"/>
        <w:jc w:val="both"/>
        <w:outlineLvl w:val="1"/>
        <w:rPr>
          <w:rFonts w:ascii="Arial" w:eastAsia="Times New Roman" w:hAnsi="Arial" w:cs="Arial"/>
          <w:color w:val="000000"/>
          <w:sz w:val="24"/>
          <w:szCs w:val="24"/>
          <w:u w:val="single"/>
          <w:lang w:eastAsia="en-GB"/>
        </w:rPr>
      </w:pPr>
      <w:r w:rsidRPr="002632C9">
        <w:rPr>
          <w:rFonts w:ascii="Arial" w:eastAsia="Times New Roman" w:hAnsi="Arial" w:cs="Arial"/>
          <w:color w:val="000000"/>
          <w:sz w:val="24"/>
          <w:szCs w:val="24"/>
          <w:u w:val="single"/>
          <w:lang w:eastAsia="en-GB"/>
        </w:rPr>
        <w:lastRenderedPageBreak/>
        <w:t>References</w:t>
      </w:r>
    </w:p>
    <w:p w14:paraId="46B43BC3" w14:textId="00D641DC"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r w:rsidRPr="002632C9">
        <w:rPr>
          <w:rFonts w:ascii="Arial" w:eastAsia="Times New Roman" w:hAnsi="Arial" w:cs="Arial"/>
          <w:color w:val="000000"/>
          <w:sz w:val="24"/>
          <w:szCs w:val="24"/>
          <w:lang w:eastAsia="en-GB"/>
        </w:rPr>
        <w:t xml:space="preserve">Bethell, C., Carle, A., </w:t>
      </w:r>
      <w:proofErr w:type="spellStart"/>
      <w:r w:rsidRPr="002632C9">
        <w:rPr>
          <w:rFonts w:ascii="Arial" w:eastAsia="Times New Roman" w:hAnsi="Arial" w:cs="Arial"/>
          <w:color w:val="000000"/>
          <w:sz w:val="24"/>
          <w:szCs w:val="24"/>
          <w:lang w:eastAsia="en-GB"/>
        </w:rPr>
        <w:t>Hudziak</w:t>
      </w:r>
      <w:proofErr w:type="spellEnd"/>
      <w:r w:rsidRPr="002632C9">
        <w:rPr>
          <w:rFonts w:ascii="Arial" w:eastAsia="Times New Roman" w:hAnsi="Arial" w:cs="Arial"/>
          <w:color w:val="000000"/>
          <w:sz w:val="24"/>
          <w:szCs w:val="24"/>
          <w:lang w:eastAsia="en-GB"/>
        </w:rPr>
        <w:t xml:space="preserve">, J., </w:t>
      </w:r>
      <w:proofErr w:type="spellStart"/>
      <w:r w:rsidRPr="002632C9">
        <w:rPr>
          <w:rFonts w:ascii="Arial" w:eastAsia="Times New Roman" w:hAnsi="Arial" w:cs="Arial"/>
          <w:color w:val="000000"/>
          <w:sz w:val="24"/>
          <w:szCs w:val="24"/>
          <w:lang w:eastAsia="en-GB"/>
        </w:rPr>
        <w:t>Gombojav</w:t>
      </w:r>
      <w:proofErr w:type="spellEnd"/>
      <w:r w:rsidRPr="002632C9">
        <w:rPr>
          <w:rFonts w:ascii="Arial" w:eastAsia="Times New Roman" w:hAnsi="Arial" w:cs="Arial"/>
          <w:color w:val="000000"/>
          <w:sz w:val="24"/>
          <w:szCs w:val="24"/>
          <w:lang w:eastAsia="en-GB"/>
        </w:rPr>
        <w:t xml:space="preserve">, N., Powers, K., Wade, R. and </w:t>
      </w:r>
      <w:proofErr w:type="spellStart"/>
      <w:r w:rsidRPr="002632C9">
        <w:rPr>
          <w:rFonts w:ascii="Arial" w:eastAsia="Times New Roman" w:hAnsi="Arial" w:cs="Arial"/>
          <w:color w:val="000000"/>
          <w:sz w:val="24"/>
          <w:szCs w:val="24"/>
          <w:lang w:eastAsia="en-GB"/>
        </w:rPr>
        <w:t>Braveman</w:t>
      </w:r>
      <w:proofErr w:type="spellEnd"/>
      <w:r w:rsidRPr="002632C9">
        <w:rPr>
          <w:rFonts w:ascii="Arial" w:eastAsia="Times New Roman" w:hAnsi="Arial" w:cs="Arial"/>
          <w:color w:val="000000"/>
          <w:sz w:val="24"/>
          <w:szCs w:val="24"/>
          <w:lang w:eastAsia="en-GB"/>
        </w:rPr>
        <w:t xml:space="preserve">, P., 2017. </w:t>
      </w:r>
      <w:r w:rsidRPr="002632C9">
        <w:rPr>
          <w:rFonts w:ascii="Arial" w:eastAsia="Times New Roman" w:hAnsi="Arial" w:cs="Arial"/>
          <w:i/>
          <w:iCs/>
          <w:color w:val="000000"/>
          <w:sz w:val="24"/>
          <w:szCs w:val="24"/>
          <w:lang w:eastAsia="en-GB"/>
        </w:rPr>
        <w:t xml:space="preserve">Methods </w:t>
      </w:r>
      <w:proofErr w:type="gramStart"/>
      <w:r w:rsidRPr="002632C9">
        <w:rPr>
          <w:rFonts w:ascii="Arial" w:eastAsia="Times New Roman" w:hAnsi="Arial" w:cs="Arial"/>
          <w:i/>
          <w:iCs/>
          <w:color w:val="000000"/>
          <w:sz w:val="24"/>
          <w:szCs w:val="24"/>
          <w:lang w:eastAsia="en-GB"/>
        </w:rPr>
        <w:t>To</w:t>
      </w:r>
      <w:proofErr w:type="gramEnd"/>
      <w:r w:rsidRPr="002632C9">
        <w:rPr>
          <w:rFonts w:ascii="Arial" w:eastAsia="Times New Roman" w:hAnsi="Arial" w:cs="Arial"/>
          <w:i/>
          <w:iCs/>
          <w:color w:val="000000"/>
          <w:sz w:val="24"/>
          <w:szCs w:val="24"/>
          <w:lang w:eastAsia="en-GB"/>
        </w:rPr>
        <w:t xml:space="preserve"> Assess Adverse Childhood Experiences Of Children And Families: Toward Approaches To Promote Child Well-Being In Policy And Practice</w:t>
      </w:r>
      <w:r w:rsidRPr="002632C9">
        <w:rPr>
          <w:rFonts w:ascii="Arial" w:eastAsia="Times New Roman" w:hAnsi="Arial" w:cs="Arial"/>
          <w:color w:val="000000"/>
          <w:sz w:val="24"/>
          <w:szCs w:val="24"/>
          <w:lang w:eastAsia="en-GB"/>
        </w:rPr>
        <w:t>. Academic Paediatrics, pp.51–69.</w:t>
      </w:r>
    </w:p>
    <w:p w14:paraId="0B65958A" w14:textId="5CF65AE5"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r w:rsidRPr="002632C9">
        <w:rPr>
          <w:rFonts w:ascii="Arial" w:eastAsia="Times New Roman" w:hAnsi="Arial" w:cs="Arial"/>
          <w:color w:val="000000"/>
          <w:sz w:val="24"/>
          <w:szCs w:val="24"/>
          <w:lang w:eastAsia="en-GB"/>
        </w:rPr>
        <w:t xml:space="preserve">Complexneedscapable.org.au. 2013. </w:t>
      </w:r>
      <w:r w:rsidRPr="002632C9">
        <w:rPr>
          <w:rFonts w:ascii="Arial" w:eastAsia="Times New Roman" w:hAnsi="Arial" w:cs="Arial"/>
          <w:i/>
          <w:iCs/>
          <w:color w:val="000000"/>
          <w:sz w:val="24"/>
          <w:szCs w:val="24"/>
          <w:lang w:eastAsia="en-GB"/>
        </w:rPr>
        <w:t xml:space="preserve">Understanding Behaviour </w:t>
      </w:r>
      <w:proofErr w:type="gramStart"/>
      <w:r w:rsidRPr="002632C9">
        <w:rPr>
          <w:rFonts w:ascii="Arial" w:eastAsia="Times New Roman" w:hAnsi="Arial" w:cs="Arial"/>
          <w:i/>
          <w:iCs/>
          <w:color w:val="000000"/>
          <w:sz w:val="24"/>
          <w:szCs w:val="24"/>
          <w:lang w:eastAsia="en-GB"/>
        </w:rPr>
        <w:t>As</w:t>
      </w:r>
      <w:proofErr w:type="gramEnd"/>
      <w:r w:rsidRPr="002632C9">
        <w:rPr>
          <w:rFonts w:ascii="Arial" w:eastAsia="Times New Roman" w:hAnsi="Arial" w:cs="Arial"/>
          <w:i/>
          <w:iCs/>
          <w:color w:val="000000"/>
          <w:sz w:val="24"/>
          <w:szCs w:val="24"/>
          <w:lang w:eastAsia="en-GB"/>
        </w:rPr>
        <w:t xml:space="preserve"> Communication</w:t>
      </w:r>
      <w:r w:rsidRPr="002632C9">
        <w:rPr>
          <w:rFonts w:ascii="Arial" w:eastAsia="Times New Roman" w:hAnsi="Arial" w:cs="Arial"/>
          <w:color w:val="000000"/>
          <w:sz w:val="24"/>
          <w:szCs w:val="24"/>
          <w:lang w:eastAsia="en-GB"/>
        </w:rPr>
        <w:t>. www.complexneedscapable.org.au/understanding-behaviour.html&gt; [Accessed 5 August 2020].</w:t>
      </w:r>
    </w:p>
    <w:p w14:paraId="53267F9C" w14:textId="77777777"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r w:rsidRPr="002632C9">
        <w:rPr>
          <w:rFonts w:ascii="Arial" w:eastAsia="Times New Roman" w:hAnsi="Arial" w:cs="Arial"/>
          <w:color w:val="000000"/>
          <w:sz w:val="24"/>
          <w:szCs w:val="24"/>
          <w:lang w:eastAsia="en-GB"/>
        </w:rPr>
        <w:t xml:space="preserve">Dewey, J., 1916. </w:t>
      </w:r>
      <w:r w:rsidRPr="002632C9">
        <w:rPr>
          <w:rFonts w:ascii="Arial" w:eastAsia="Times New Roman" w:hAnsi="Arial" w:cs="Arial"/>
          <w:i/>
          <w:iCs/>
          <w:color w:val="000000"/>
          <w:sz w:val="24"/>
          <w:szCs w:val="24"/>
          <w:lang w:eastAsia="en-GB"/>
        </w:rPr>
        <w:t>Ethical Principles Underlying Education</w:t>
      </w:r>
      <w:r w:rsidRPr="002632C9">
        <w:rPr>
          <w:rFonts w:ascii="Arial" w:eastAsia="Times New Roman" w:hAnsi="Arial" w:cs="Arial"/>
          <w:color w:val="000000"/>
          <w:sz w:val="24"/>
          <w:szCs w:val="24"/>
          <w:lang w:eastAsia="en-GB"/>
        </w:rPr>
        <w:t>. Chicago: The University of Chicago Press.</w:t>
      </w:r>
    </w:p>
    <w:p w14:paraId="06FA7185" w14:textId="342DEF8B"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r w:rsidRPr="002632C9">
        <w:rPr>
          <w:rFonts w:ascii="Arial" w:eastAsia="Times New Roman" w:hAnsi="Arial" w:cs="Arial"/>
          <w:color w:val="000000"/>
          <w:sz w:val="24"/>
          <w:szCs w:val="24"/>
          <w:lang w:eastAsia="en-GB"/>
        </w:rPr>
        <w:t xml:space="preserve">Glasser, W., 1997. </w:t>
      </w:r>
      <w:r w:rsidRPr="002632C9">
        <w:rPr>
          <w:rFonts w:ascii="Arial" w:eastAsia="Times New Roman" w:hAnsi="Arial" w:cs="Arial"/>
          <w:i/>
          <w:iCs/>
          <w:color w:val="000000"/>
          <w:sz w:val="24"/>
          <w:szCs w:val="24"/>
          <w:lang w:eastAsia="en-GB"/>
        </w:rPr>
        <w:t>The Quality School</w:t>
      </w:r>
      <w:r w:rsidRPr="002632C9">
        <w:rPr>
          <w:rFonts w:ascii="Arial" w:eastAsia="Times New Roman" w:hAnsi="Arial" w:cs="Arial"/>
          <w:color w:val="000000"/>
          <w:sz w:val="24"/>
          <w:szCs w:val="24"/>
          <w:lang w:eastAsia="en-GB"/>
        </w:rPr>
        <w:t>. New York: Harper Perennial.</w:t>
      </w:r>
    </w:p>
    <w:p w14:paraId="50E1B9BB" w14:textId="77777777"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r w:rsidRPr="002632C9">
        <w:rPr>
          <w:rFonts w:ascii="Arial" w:eastAsia="Times New Roman" w:hAnsi="Arial" w:cs="Arial"/>
          <w:color w:val="000000"/>
          <w:sz w:val="24"/>
          <w:szCs w:val="24"/>
          <w:lang w:eastAsia="en-GB"/>
        </w:rPr>
        <w:t xml:space="preserve">GOV.WALES, 2010. </w:t>
      </w:r>
      <w:r w:rsidRPr="002632C9">
        <w:rPr>
          <w:rFonts w:ascii="Arial" w:eastAsia="Times New Roman" w:hAnsi="Arial" w:cs="Arial"/>
          <w:i/>
          <w:iCs/>
          <w:color w:val="000000"/>
          <w:sz w:val="24"/>
          <w:szCs w:val="24"/>
          <w:lang w:eastAsia="en-GB"/>
        </w:rPr>
        <w:t>Thinking Positively</w:t>
      </w:r>
      <w:r w:rsidRPr="002632C9">
        <w:rPr>
          <w:rFonts w:ascii="Arial" w:eastAsia="Times New Roman" w:hAnsi="Arial" w:cs="Arial"/>
          <w:color w:val="000000"/>
          <w:sz w:val="24"/>
          <w:szCs w:val="24"/>
          <w:lang w:eastAsia="en-GB"/>
        </w:rPr>
        <w:t>. Cardiff: GOV.WALES.</w:t>
      </w:r>
    </w:p>
    <w:p w14:paraId="7E9F2088" w14:textId="7C0DB036"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r w:rsidRPr="002632C9">
        <w:rPr>
          <w:rFonts w:ascii="Arial" w:eastAsia="Times New Roman" w:hAnsi="Arial" w:cs="Arial"/>
          <w:color w:val="000000"/>
          <w:sz w:val="24"/>
          <w:szCs w:val="24"/>
          <w:lang w:eastAsia="en-GB"/>
        </w:rPr>
        <w:t xml:space="preserve">GOV.WALES. 2017. </w:t>
      </w:r>
      <w:r w:rsidRPr="002632C9">
        <w:rPr>
          <w:rFonts w:ascii="Arial" w:eastAsia="Times New Roman" w:hAnsi="Arial" w:cs="Arial"/>
          <w:i/>
          <w:iCs/>
          <w:color w:val="000000"/>
          <w:sz w:val="24"/>
          <w:szCs w:val="24"/>
          <w:lang w:eastAsia="en-GB"/>
        </w:rPr>
        <w:t xml:space="preserve">Prosperity </w:t>
      </w:r>
      <w:proofErr w:type="gramStart"/>
      <w:r w:rsidRPr="002632C9">
        <w:rPr>
          <w:rFonts w:ascii="Arial" w:eastAsia="Times New Roman" w:hAnsi="Arial" w:cs="Arial"/>
          <w:i/>
          <w:iCs/>
          <w:color w:val="000000"/>
          <w:sz w:val="24"/>
          <w:szCs w:val="24"/>
          <w:lang w:eastAsia="en-GB"/>
        </w:rPr>
        <w:t>For</w:t>
      </w:r>
      <w:proofErr w:type="gramEnd"/>
      <w:r w:rsidRPr="002632C9">
        <w:rPr>
          <w:rFonts w:ascii="Arial" w:eastAsia="Times New Roman" w:hAnsi="Arial" w:cs="Arial"/>
          <w:i/>
          <w:iCs/>
          <w:color w:val="000000"/>
          <w:sz w:val="24"/>
          <w:szCs w:val="24"/>
          <w:lang w:eastAsia="en-GB"/>
        </w:rPr>
        <w:t xml:space="preserve"> All: The National Strategy | GOV.WALES</w:t>
      </w:r>
      <w:r w:rsidRPr="002632C9">
        <w:rPr>
          <w:rFonts w:ascii="Arial" w:eastAsia="Times New Roman" w:hAnsi="Arial" w:cs="Arial"/>
          <w:color w:val="000000"/>
          <w:sz w:val="24"/>
          <w:szCs w:val="24"/>
          <w:lang w:eastAsia="en-GB"/>
        </w:rPr>
        <w:t>. https://gov.wales/prosperity-all-national-strategy&gt; [Accessed 6 August 2020].</w:t>
      </w:r>
    </w:p>
    <w:p w14:paraId="39B00D4C" w14:textId="68CEDD26"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r w:rsidRPr="002632C9">
        <w:rPr>
          <w:rFonts w:ascii="Arial" w:eastAsia="Times New Roman" w:hAnsi="Arial" w:cs="Arial"/>
          <w:color w:val="000000"/>
          <w:sz w:val="24"/>
          <w:szCs w:val="24"/>
          <w:lang w:eastAsia="en-GB"/>
        </w:rPr>
        <w:t xml:space="preserve">Lynch, M., 2015. </w:t>
      </w:r>
      <w:r w:rsidRPr="002632C9">
        <w:rPr>
          <w:rFonts w:ascii="Arial" w:eastAsia="Times New Roman" w:hAnsi="Arial" w:cs="Arial"/>
          <w:i/>
          <w:iCs/>
          <w:color w:val="000000"/>
          <w:sz w:val="24"/>
          <w:szCs w:val="24"/>
          <w:lang w:eastAsia="en-GB"/>
        </w:rPr>
        <w:t xml:space="preserve">The First Year Teaching: Classroom Rules </w:t>
      </w:r>
      <w:proofErr w:type="gramStart"/>
      <w:r w:rsidRPr="002632C9">
        <w:rPr>
          <w:rFonts w:ascii="Arial" w:eastAsia="Times New Roman" w:hAnsi="Arial" w:cs="Arial"/>
          <w:i/>
          <w:iCs/>
          <w:color w:val="000000"/>
          <w:sz w:val="24"/>
          <w:szCs w:val="24"/>
          <w:lang w:eastAsia="en-GB"/>
        </w:rPr>
        <w:t>And</w:t>
      </w:r>
      <w:proofErr w:type="gramEnd"/>
      <w:r w:rsidRPr="002632C9">
        <w:rPr>
          <w:rFonts w:ascii="Arial" w:eastAsia="Times New Roman" w:hAnsi="Arial" w:cs="Arial"/>
          <w:i/>
          <w:iCs/>
          <w:color w:val="000000"/>
          <w:sz w:val="24"/>
          <w:szCs w:val="24"/>
          <w:lang w:eastAsia="en-GB"/>
        </w:rPr>
        <w:t xml:space="preserve"> Routines - The Edvocate</w:t>
      </w:r>
      <w:r w:rsidRPr="002632C9">
        <w:rPr>
          <w:rFonts w:ascii="Arial" w:eastAsia="Times New Roman" w:hAnsi="Arial" w:cs="Arial"/>
          <w:color w:val="000000"/>
          <w:sz w:val="24"/>
          <w:szCs w:val="24"/>
          <w:lang w:eastAsia="en-GB"/>
        </w:rPr>
        <w:t>.www.theedadvocate.org/the-first-year-teaching-classroom-rules-and-routines/&gt; [Accessed 5 August 2020].</w:t>
      </w:r>
    </w:p>
    <w:p w14:paraId="31FAFB3F" w14:textId="2378B545"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r w:rsidRPr="002632C9">
        <w:rPr>
          <w:rFonts w:ascii="Arial" w:eastAsia="Times New Roman" w:hAnsi="Arial" w:cs="Arial"/>
          <w:color w:val="000000"/>
          <w:sz w:val="24"/>
          <w:szCs w:val="24"/>
          <w:lang w:eastAsia="en-GB"/>
        </w:rPr>
        <w:t xml:space="preserve">Lynch, M., 2018. </w:t>
      </w:r>
      <w:r w:rsidRPr="002632C9">
        <w:rPr>
          <w:rFonts w:ascii="Arial" w:eastAsia="Times New Roman" w:hAnsi="Arial" w:cs="Arial"/>
          <w:i/>
          <w:iCs/>
          <w:color w:val="000000"/>
          <w:sz w:val="24"/>
          <w:szCs w:val="24"/>
          <w:lang w:eastAsia="en-GB"/>
        </w:rPr>
        <w:t>Understanding Three Key Classroom Management Theories - The Ed</w:t>
      </w:r>
      <w:r w:rsidR="00DD7CC0" w:rsidRPr="002632C9">
        <w:rPr>
          <w:rFonts w:ascii="Arial" w:eastAsia="Times New Roman" w:hAnsi="Arial" w:cs="Arial"/>
          <w:i/>
          <w:iCs/>
          <w:color w:val="000000"/>
          <w:sz w:val="24"/>
          <w:szCs w:val="24"/>
          <w:lang w:eastAsia="en-GB"/>
        </w:rPr>
        <w:t>ad</w:t>
      </w:r>
      <w:r w:rsidRPr="002632C9">
        <w:rPr>
          <w:rFonts w:ascii="Arial" w:eastAsia="Times New Roman" w:hAnsi="Arial" w:cs="Arial"/>
          <w:i/>
          <w:iCs/>
          <w:color w:val="000000"/>
          <w:sz w:val="24"/>
          <w:szCs w:val="24"/>
          <w:lang w:eastAsia="en-GB"/>
        </w:rPr>
        <w:t>vocate</w:t>
      </w:r>
      <w:r w:rsidRPr="002632C9">
        <w:rPr>
          <w:rFonts w:ascii="Arial" w:eastAsia="Times New Roman" w:hAnsi="Arial" w:cs="Arial"/>
          <w:color w:val="000000"/>
          <w:sz w:val="24"/>
          <w:szCs w:val="24"/>
          <w:lang w:eastAsia="en-GB"/>
        </w:rPr>
        <w:t>.www.theedadvocate.org/understanding-three-key-classroom-management-theories/&gt; [Accessed 5 August 2020].</w:t>
      </w:r>
    </w:p>
    <w:p w14:paraId="0485632D" w14:textId="77777777"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r w:rsidRPr="002632C9">
        <w:rPr>
          <w:rFonts w:ascii="Arial" w:eastAsia="Times New Roman" w:hAnsi="Arial" w:cs="Arial"/>
          <w:color w:val="000000"/>
          <w:sz w:val="24"/>
          <w:szCs w:val="24"/>
          <w:lang w:eastAsia="en-GB"/>
        </w:rPr>
        <w:t xml:space="preserve">Skinner, B., 1938. </w:t>
      </w:r>
      <w:r w:rsidRPr="002632C9">
        <w:rPr>
          <w:rFonts w:ascii="Arial" w:eastAsia="Times New Roman" w:hAnsi="Arial" w:cs="Arial"/>
          <w:i/>
          <w:iCs/>
          <w:color w:val="000000"/>
          <w:sz w:val="24"/>
          <w:szCs w:val="24"/>
          <w:lang w:eastAsia="en-GB"/>
        </w:rPr>
        <w:t xml:space="preserve">The </w:t>
      </w:r>
      <w:proofErr w:type="spellStart"/>
      <w:r w:rsidRPr="002632C9">
        <w:rPr>
          <w:rFonts w:ascii="Arial" w:eastAsia="Times New Roman" w:hAnsi="Arial" w:cs="Arial"/>
          <w:i/>
          <w:iCs/>
          <w:color w:val="000000"/>
          <w:sz w:val="24"/>
          <w:szCs w:val="24"/>
          <w:lang w:eastAsia="en-GB"/>
        </w:rPr>
        <w:t>Behavior</w:t>
      </w:r>
      <w:proofErr w:type="spellEnd"/>
      <w:r w:rsidRPr="002632C9">
        <w:rPr>
          <w:rFonts w:ascii="Arial" w:eastAsia="Times New Roman" w:hAnsi="Arial" w:cs="Arial"/>
          <w:i/>
          <w:iCs/>
          <w:color w:val="000000"/>
          <w:sz w:val="24"/>
          <w:szCs w:val="24"/>
          <w:lang w:eastAsia="en-GB"/>
        </w:rPr>
        <w:t xml:space="preserve"> Of Organisms</w:t>
      </w:r>
      <w:r w:rsidRPr="002632C9">
        <w:rPr>
          <w:rFonts w:ascii="Arial" w:eastAsia="Times New Roman" w:hAnsi="Arial" w:cs="Arial"/>
          <w:color w:val="000000"/>
          <w:sz w:val="24"/>
          <w:szCs w:val="24"/>
          <w:lang w:eastAsia="en-GB"/>
        </w:rPr>
        <w:t>. New York: Appleton-Century-Crofts.</w:t>
      </w:r>
    </w:p>
    <w:p w14:paraId="0C3A6D2C" w14:textId="720F5F3F"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r w:rsidRPr="002632C9">
        <w:rPr>
          <w:rFonts w:ascii="Arial" w:eastAsia="Times New Roman" w:hAnsi="Arial" w:cs="Arial"/>
          <w:color w:val="000000"/>
          <w:sz w:val="24"/>
          <w:szCs w:val="24"/>
          <w:lang w:eastAsia="en-GB"/>
        </w:rPr>
        <w:t xml:space="preserve">Time Timer. 2020. </w:t>
      </w:r>
      <w:r w:rsidRPr="002632C9">
        <w:rPr>
          <w:rFonts w:ascii="Arial" w:eastAsia="Times New Roman" w:hAnsi="Arial" w:cs="Arial"/>
          <w:i/>
          <w:iCs/>
          <w:color w:val="000000"/>
          <w:sz w:val="24"/>
          <w:szCs w:val="24"/>
          <w:lang w:eastAsia="en-GB"/>
        </w:rPr>
        <w:t xml:space="preserve">Time Timer </w:t>
      </w:r>
      <w:proofErr w:type="gramStart"/>
      <w:r w:rsidRPr="002632C9">
        <w:rPr>
          <w:rFonts w:ascii="Arial" w:eastAsia="Times New Roman" w:hAnsi="Arial" w:cs="Arial"/>
          <w:i/>
          <w:iCs/>
          <w:color w:val="000000"/>
          <w:sz w:val="24"/>
          <w:szCs w:val="24"/>
          <w:lang w:eastAsia="en-GB"/>
        </w:rPr>
        <w:t>In</w:t>
      </w:r>
      <w:proofErr w:type="gramEnd"/>
      <w:r w:rsidRPr="002632C9">
        <w:rPr>
          <w:rFonts w:ascii="Arial" w:eastAsia="Times New Roman" w:hAnsi="Arial" w:cs="Arial"/>
          <w:i/>
          <w:iCs/>
          <w:color w:val="000000"/>
          <w:sz w:val="24"/>
          <w:szCs w:val="24"/>
          <w:lang w:eastAsia="en-GB"/>
        </w:rPr>
        <w:t xml:space="preserve"> Special Needs</w:t>
      </w:r>
      <w:r w:rsidRPr="002632C9">
        <w:rPr>
          <w:rFonts w:ascii="Arial" w:eastAsia="Times New Roman" w:hAnsi="Arial" w:cs="Arial"/>
          <w:color w:val="000000"/>
          <w:sz w:val="24"/>
          <w:szCs w:val="24"/>
          <w:lang w:eastAsia="en-GB"/>
        </w:rPr>
        <w:t>. www.timetimer.com/pages/time-timer-in-special-needs&gt; [Accessed 31 July 2020].</w:t>
      </w:r>
    </w:p>
    <w:p w14:paraId="387AF0D3" w14:textId="2842484A"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r w:rsidRPr="002632C9">
        <w:rPr>
          <w:rFonts w:ascii="Arial" w:eastAsia="Times New Roman" w:hAnsi="Arial" w:cs="Arial"/>
          <w:color w:val="000000"/>
          <w:sz w:val="24"/>
          <w:szCs w:val="24"/>
          <w:lang w:eastAsia="en-GB"/>
        </w:rPr>
        <w:t xml:space="preserve">WAG, 2012. </w:t>
      </w:r>
      <w:r w:rsidRPr="002632C9">
        <w:rPr>
          <w:rFonts w:ascii="Arial" w:eastAsia="Times New Roman" w:hAnsi="Arial" w:cs="Arial"/>
          <w:i/>
          <w:iCs/>
          <w:color w:val="000000"/>
          <w:sz w:val="24"/>
          <w:szCs w:val="24"/>
          <w:lang w:eastAsia="en-GB"/>
        </w:rPr>
        <w:t xml:space="preserve">Practical Approaches </w:t>
      </w:r>
      <w:proofErr w:type="gramStart"/>
      <w:r w:rsidRPr="002632C9">
        <w:rPr>
          <w:rFonts w:ascii="Arial" w:eastAsia="Times New Roman" w:hAnsi="Arial" w:cs="Arial"/>
          <w:i/>
          <w:iCs/>
          <w:color w:val="000000"/>
          <w:sz w:val="24"/>
          <w:szCs w:val="24"/>
          <w:lang w:eastAsia="en-GB"/>
        </w:rPr>
        <w:t>To</w:t>
      </w:r>
      <w:proofErr w:type="gramEnd"/>
      <w:r w:rsidRPr="002632C9">
        <w:rPr>
          <w:rFonts w:ascii="Arial" w:eastAsia="Times New Roman" w:hAnsi="Arial" w:cs="Arial"/>
          <w:i/>
          <w:iCs/>
          <w:color w:val="000000"/>
          <w:sz w:val="24"/>
          <w:szCs w:val="24"/>
          <w:lang w:eastAsia="en-GB"/>
        </w:rPr>
        <w:t xml:space="preserve"> Behaviour Management In The Classroom</w:t>
      </w:r>
      <w:r w:rsidRPr="002632C9">
        <w:rPr>
          <w:rFonts w:ascii="Arial" w:eastAsia="Times New Roman" w:hAnsi="Arial" w:cs="Arial"/>
          <w:color w:val="000000"/>
          <w:sz w:val="24"/>
          <w:szCs w:val="24"/>
          <w:lang w:eastAsia="en-GB"/>
        </w:rPr>
        <w:t>. Cardiff: Welsh Assembly Government, p.4.</w:t>
      </w:r>
    </w:p>
    <w:p w14:paraId="5F759F33" w14:textId="0EFE1F48" w:rsidR="00D95202" w:rsidRPr="002632C9" w:rsidRDefault="00D95202" w:rsidP="002632C9">
      <w:pPr>
        <w:spacing w:after="180" w:line="360" w:lineRule="auto"/>
        <w:ind w:left="450" w:hanging="450"/>
        <w:jc w:val="both"/>
        <w:rPr>
          <w:rFonts w:ascii="Arial" w:eastAsia="Times New Roman" w:hAnsi="Arial" w:cs="Arial"/>
          <w:color w:val="000000"/>
          <w:sz w:val="24"/>
          <w:szCs w:val="24"/>
          <w:lang w:eastAsia="en-GB"/>
        </w:rPr>
      </w:pPr>
      <w:proofErr w:type="gramStart"/>
      <w:r w:rsidRPr="002632C9">
        <w:rPr>
          <w:rFonts w:ascii="Arial" w:eastAsia="Times New Roman" w:hAnsi="Arial" w:cs="Arial"/>
          <w:color w:val="000000"/>
          <w:sz w:val="24"/>
          <w:szCs w:val="24"/>
          <w:lang w:eastAsia="en-GB"/>
        </w:rPr>
        <w:t>WHO.</w:t>
      </w:r>
      <w:proofErr w:type="gramEnd"/>
      <w:r w:rsidRPr="002632C9">
        <w:rPr>
          <w:rFonts w:ascii="Arial" w:eastAsia="Times New Roman" w:hAnsi="Arial" w:cs="Arial"/>
          <w:color w:val="000000"/>
          <w:sz w:val="24"/>
          <w:szCs w:val="24"/>
          <w:lang w:eastAsia="en-GB"/>
        </w:rPr>
        <w:t xml:space="preserve"> 2014. </w:t>
      </w:r>
      <w:r w:rsidRPr="002632C9">
        <w:rPr>
          <w:rFonts w:ascii="Arial" w:eastAsia="Times New Roman" w:hAnsi="Arial" w:cs="Arial"/>
          <w:i/>
          <w:iCs/>
          <w:color w:val="000000"/>
          <w:sz w:val="24"/>
          <w:szCs w:val="24"/>
          <w:lang w:eastAsia="en-GB"/>
        </w:rPr>
        <w:t xml:space="preserve">Investing </w:t>
      </w:r>
      <w:proofErr w:type="gramStart"/>
      <w:r w:rsidRPr="002632C9">
        <w:rPr>
          <w:rFonts w:ascii="Arial" w:eastAsia="Times New Roman" w:hAnsi="Arial" w:cs="Arial"/>
          <w:i/>
          <w:iCs/>
          <w:color w:val="000000"/>
          <w:sz w:val="24"/>
          <w:szCs w:val="24"/>
          <w:lang w:eastAsia="en-GB"/>
        </w:rPr>
        <w:t>In</w:t>
      </w:r>
      <w:proofErr w:type="gramEnd"/>
      <w:r w:rsidRPr="002632C9">
        <w:rPr>
          <w:rFonts w:ascii="Arial" w:eastAsia="Times New Roman" w:hAnsi="Arial" w:cs="Arial"/>
          <w:i/>
          <w:iCs/>
          <w:color w:val="000000"/>
          <w:sz w:val="24"/>
          <w:szCs w:val="24"/>
          <w:lang w:eastAsia="en-GB"/>
        </w:rPr>
        <w:t xml:space="preserve"> Children: The European Child Maltreatment Prevention Action Plan 2015–2020</w:t>
      </w:r>
      <w:r w:rsidRPr="002632C9">
        <w:rPr>
          <w:rFonts w:ascii="Arial" w:eastAsia="Times New Roman" w:hAnsi="Arial" w:cs="Arial"/>
          <w:color w:val="000000"/>
          <w:sz w:val="24"/>
          <w:szCs w:val="24"/>
          <w:lang w:eastAsia="en-GB"/>
        </w:rPr>
        <w:t>. www.euro.who.int/en/about-us/governance/regional-committee-for-europe/past-sessions/64th-session/documentation/working-</w:t>
      </w:r>
      <w:r w:rsidRPr="002632C9">
        <w:rPr>
          <w:rFonts w:ascii="Arial" w:eastAsia="Times New Roman" w:hAnsi="Arial" w:cs="Arial"/>
          <w:color w:val="000000"/>
          <w:sz w:val="24"/>
          <w:szCs w:val="24"/>
          <w:lang w:eastAsia="en-GB"/>
        </w:rPr>
        <w:lastRenderedPageBreak/>
        <w:t>documents/eurrc6413-investing-in-children-the-european-child-maltreatment-prevention-action-plan-20152020&gt; [Accessed 6 August 2020].</w:t>
      </w:r>
    </w:p>
    <w:p w14:paraId="487DEBB2" w14:textId="21C7E8BA" w:rsidR="00D6474D" w:rsidRPr="002632C9" w:rsidRDefault="00D6474D" w:rsidP="002632C9">
      <w:pPr>
        <w:spacing w:line="360" w:lineRule="auto"/>
        <w:jc w:val="both"/>
        <w:rPr>
          <w:rFonts w:ascii="Arial" w:hAnsi="Arial" w:cs="Arial"/>
          <w:sz w:val="24"/>
          <w:szCs w:val="24"/>
        </w:rPr>
      </w:pPr>
    </w:p>
    <w:p w14:paraId="0D37F1FA" w14:textId="364AC575" w:rsidR="00D6474D" w:rsidRPr="002632C9" w:rsidRDefault="00D6474D" w:rsidP="002632C9">
      <w:pPr>
        <w:spacing w:line="360" w:lineRule="auto"/>
        <w:jc w:val="both"/>
        <w:rPr>
          <w:rFonts w:ascii="Arial" w:hAnsi="Arial" w:cs="Arial"/>
          <w:sz w:val="24"/>
          <w:szCs w:val="24"/>
        </w:rPr>
      </w:pPr>
    </w:p>
    <w:p w14:paraId="30D7AF77" w14:textId="5D732C44" w:rsidR="00D6474D" w:rsidRPr="002632C9" w:rsidRDefault="00D6474D" w:rsidP="002632C9">
      <w:pPr>
        <w:spacing w:line="360" w:lineRule="auto"/>
        <w:jc w:val="both"/>
        <w:rPr>
          <w:rFonts w:ascii="Arial" w:hAnsi="Arial" w:cs="Arial"/>
          <w:sz w:val="24"/>
          <w:szCs w:val="24"/>
        </w:rPr>
      </w:pPr>
    </w:p>
    <w:p w14:paraId="267603D9" w14:textId="77777777" w:rsidR="00D6474D" w:rsidRPr="002632C9" w:rsidRDefault="00D6474D" w:rsidP="002632C9">
      <w:pPr>
        <w:spacing w:line="360" w:lineRule="auto"/>
        <w:jc w:val="both"/>
        <w:rPr>
          <w:rFonts w:ascii="Arial" w:hAnsi="Arial" w:cs="Arial"/>
          <w:sz w:val="24"/>
          <w:szCs w:val="24"/>
        </w:rPr>
      </w:pPr>
    </w:p>
    <w:p w14:paraId="6D5C4C06" w14:textId="08DD7EDD" w:rsidR="007B6168" w:rsidRPr="002632C9" w:rsidRDefault="007B6168" w:rsidP="002632C9">
      <w:pPr>
        <w:spacing w:line="360" w:lineRule="auto"/>
        <w:jc w:val="both"/>
        <w:rPr>
          <w:rFonts w:ascii="Arial" w:hAnsi="Arial" w:cs="Arial"/>
          <w:sz w:val="24"/>
          <w:szCs w:val="24"/>
        </w:rPr>
      </w:pPr>
    </w:p>
    <w:p w14:paraId="74035920" w14:textId="4690DD45" w:rsidR="007B6168" w:rsidRDefault="007B6168" w:rsidP="002632C9">
      <w:pPr>
        <w:spacing w:line="360" w:lineRule="auto"/>
        <w:jc w:val="both"/>
        <w:rPr>
          <w:rFonts w:ascii="Arial" w:hAnsi="Arial" w:cs="Arial"/>
          <w:sz w:val="24"/>
          <w:szCs w:val="24"/>
        </w:rPr>
      </w:pPr>
    </w:p>
    <w:p w14:paraId="3E856D8B" w14:textId="1FC8404B" w:rsidR="008839BC" w:rsidRDefault="008839BC" w:rsidP="002632C9">
      <w:pPr>
        <w:spacing w:line="360" w:lineRule="auto"/>
        <w:jc w:val="both"/>
        <w:rPr>
          <w:rFonts w:ascii="Arial" w:hAnsi="Arial" w:cs="Arial"/>
          <w:sz w:val="24"/>
          <w:szCs w:val="24"/>
        </w:rPr>
      </w:pPr>
    </w:p>
    <w:p w14:paraId="60574C12" w14:textId="100E2BAE" w:rsidR="008839BC" w:rsidRDefault="008839BC" w:rsidP="002632C9">
      <w:pPr>
        <w:spacing w:line="360" w:lineRule="auto"/>
        <w:jc w:val="both"/>
        <w:rPr>
          <w:rFonts w:ascii="Arial" w:hAnsi="Arial" w:cs="Arial"/>
          <w:sz w:val="24"/>
          <w:szCs w:val="24"/>
        </w:rPr>
      </w:pPr>
    </w:p>
    <w:p w14:paraId="0AAE5D39" w14:textId="5E3B1139" w:rsidR="008839BC" w:rsidRDefault="008839BC" w:rsidP="002632C9">
      <w:pPr>
        <w:spacing w:line="360" w:lineRule="auto"/>
        <w:jc w:val="both"/>
        <w:rPr>
          <w:rFonts w:ascii="Arial" w:hAnsi="Arial" w:cs="Arial"/>
          <w:sz w:val="24"/>
          <w:szCs w:val="24"/>
        </w:rPr>
      </w:pPr>
    </w:p>
    <w:p w14:paraId="1B10966B" w14:textId="6667511F" w:rsidR="008839BC" w:rsidRDefault="008839BC" w:rsidP="002632C9">
      <w:pPr>
        <w:spacing w:line="360" w:lineRule="auto"/>
        <w:jc w:val="both"/>
        <w:rPr>
          <w:rFonts w:ascii="Arial" w:hAnsi="Arial" w:cs="Arial"/>
          <w:sz w:val="24"/>
          <w:szCs w:val="24"/>
        </w:rPr>
      </w:pPr>
    </w:p>
    <w:p w14:paraId="24A012B1" w14:textId="2BF9D084" w:rsidR="008839BC" w:rsidRDefault="008839BC" w:rsidP="002632C9">
      <w:pPr>
        <w:spacing w:line="360" w:lineRule="auto"/>
        <w:jc w:val="both"/>
        <w:rPr>
          <w:rFonts w:ascii="Arial" w:hAnsi="Arial" w:cs="Arial"/>
          <w:sz w:val="24"/>
          <w:szCs w:val="24"/>
        </w:rPr>
      </w:pPr>
    </w:p>
    <w:p w14:paraId="29C124FB" w14:textId="71B48088" w:rsidR="008839BC" w:rsidRDefault="008839BC" w:rsidP="002632C9">
      <w:pPr>
        <w:spacing w:line="360" w:lineRule="auto"/>
        <w:jc w:val="both"/>
        <w:rPr>
          <w:rFonts w:ascii="Arial" w:hAnsi="Arial" w:cs="Arial"/>
          <w:sz w:val="24"/>
          <w:szCs w:val="24"/>
        </w:rPr>
      </w:pPr>
    </w:p>
    <w:p w14:paraId="34B3C8F5" w14:textId="70313A0A" w:rsidR="008839BC" w:rsidRDefault="008839BC" w:rsidP="002632C9">
      <w:pPr>
        <w:spacing w:line="360" w:lineRule="auto"/>
        <w:jc w:val="both"/>
        <w:rPr>
          <w:rFonts w:ascii="Arial" w:hAnsi="Arial" w:cs="Arial"/>
          <w:sz w:val="24"/>
          <w:szCs w:val="24"/>
        </w:rPr>
      </w:pPr>
    </w:p>
    <w:p w14:paraId="2B8C8613" w14:textId="490044DE" w:rsidR="008839BC" w:rsidRDefault="008839BC" w:rsidP="002632C9">
      <w:pPr>
        <w:spacing w:line="360" w:lineRule="auto"/>
        <w:jc w:val="both"/>
        <w:rPr>
          <w:rFonts w:ascii="Arial" w:hAnsi="Arial" w:cs="Arial"/>
          <w:sz w:val="24"/>
          <w:szCs w:val="24"/>
        </w:rPr>
      </w:pPr>
    </w:p>
    <w:p w14:paraId="2A5EDACE" w14:textId="13FCE8BB" w:rsidR="008839BC" w:rsidRDefault="008839BC" w:rsidP="002632C9">
      <w:pPr>
        <w:spacing w:line="360" w:lineRule="auto"/>
        <w:jc w:val="both"/>
        <w:rPr>
          <w:rFonts w:ascii="Arial" w:hAnsi="Arial" w:cs="Arial"/>
          <w:sz w:val="24"/>
          <w:szCs w:val="24"/>
        </w:rPr>
      </w:pPr>
    </w:p>
    <w:p w14:paraId="687903E1" w14:textId="0596C68D" w:rsidR="008839BC" w:rsidRDefault="008839BC" w:rsidP="002632C9">
      <w:pPr>
        <w:spacing w:line="360" w:lineRule="auto"/>
        <w:jc w:val="both"/>
        <w:rPr>
          <w:rFonts w:ascii="Arial" w:hAnsi="Arial" w:cs="Arial"/>
          <w:sz w:val="24"/>
          <w:szCs w:val="24"/>
        </w:rPr>
      </w:pPr>
    </w:p>
    <w:p w14:paraId="044BD3B6" w14:textId="6C05A157" w:rsidR="008839BC" w:rsidRDefault="008839BC" w:rsidP="002632C9">
      <w:pPr>
        <w:spacing w:line="360" w:lineRule="auto"/>
        <w:jc w:val="both"/>
        <w:rPr>
          <w:rFonts w:ascii="Arial" w:hAnsi="Arial" w:cs="Arial"/>
          <w:sz w:val="24"/>
          <w:szCs w:val="24"/>
        </w:rPr>
      </w:pPr>
    </w:p>
    <w:p w14:paraId="2F0B7799" w14:textId="65F7FF1F" w:rsidR="008839BC" w:rsidRDefault="008839BC" w:rsidP="002632C9">
      <w:pPr>
        <w:spacing w:line="360" w:lineRule="auto"/>
        <w:jc w:val="both"/>
        <w:rPr>
          <w:rFonts w:ascii="Arial" w:hAnsi="Arial" w:cs="Arial"/>
          <w:sz w:val="24"/>
          <w:szCs w:val="24"/>
        </w:rPr>
      </w:pPr>
    </w:p>
    <w:p w14:paraId="76034098" w14:textId="75D1FC7B" w:rsidR="008839BC" w:rsidRDefault="008839BC" w:rsidP="002632C9">
      <w:pPr>
        <w:spacing w:line="360" w:lineRule="auto"/>
        <w:jc w:val="both"/>
        <w:rPr>
          <w:rFonts w:ascii="Arial" w:hAnsi="Arial" w:cs="Arial"/>
          <w:sz w:val="24"/>
          <w:szCs w:val="24"/>
        </w:rPr>
      </w:pPr>
    </w:p>
    <w:p w14:paraId="13CFDEDE" w14:textId="28A59895" w:rsidR="008839BC" w:rsidRDefault="008839BC" w:rsidP="002632C9">
      <w:pPr>
        <w:spacing w:line="360" w:lineRule="auto"/>
        <w:jc w:val="both"/>
        <w:rPr>
          <w:rFonts w:ascii="Arial" w:hAnsi="Arial" w:cs="Arial"/>
          <w:sz w:val="24"/>
          <w:szCs w:val="24"/>
        </w:rPr>
      </w:pPr>
    </w:p>
    <w:p w14:paraId="73DB4CDD" w14:textId="3F20B817" w:rsidR="008839BC" w:rsidRDefault="008839BC" w:rsidP="002632C9">
      <w:pPr>
        <w:spacing w:line="360" w:lineRule="auto"/>
        <w:jc w:val="both"/>
        <w:rPr>
          <w:rFonts w:ascii="Arial" w:hAnsi="Arial" w:cs="Arial"/>
          <w:sz w:val="24"/>
          <w:szCs w:val="24"/>
        </w:rPr>
      </w:pPr>
    </w:p>
    <w:p w14:paraId="6543234B" w14:textId="5BADE563" w:rsidR="008839BC" w:rsidRDefault="008839BC" w:rsidP="002632C9">
      <w:pPr>
        <w:spacing w:line="360" w:lineRule="auto"/>
        <w:jc w:val="both"/>
        <w:rPr>
          <w:rFonts w:ascii="Arial" w:hAnsi="Arial" w:cs="Arial"/>
          <w:sz w:val="24"/>
          <w:szCs w:val="24"/>
        </w:rPr>
      </w:pPr>
    </w:p>
    <w:p w14:paraId="3945EB72" w14:textId="4A663E25" w:rsidR="008839BC" w:rsidRDefault="008839BC" w:rsidP="002632C9">
      <w:pPr>
        <w:spacing w:line="360" w:lineRule="auto"/>
        <w:jc w:val="both"/>
        <w:rPr>
          <w:rFonts w:ascii="Arial" w:hAnsi="Arial" w:cs="Arial"/>
          <w:sz w:val="24"/>
          <w:szCs w:val="24"/>
        </w:rPr>
      </w:pPr>
    </w:p>
    <w:p w14:paraId="67B813D6" w14:textId="701F9CD4" w:rsidR="008839BC" w:rsidRDefault="0050668B" w:rsidP="002632C9">
      <w:pPr>
        <w:spacing w:line="360" w:lineRule="auto"/>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0288" behindDoc="1" locked="0" layoutInCell="1" allowOverlap="1" wp14:anchorId="07D06888" wp14:editId="229D9811">
                <wp:simplePos x="0" y="0"/>
                <wp:positionH relativeFrom="column">
                  <wp:posOffset>-457200</wp:posOffset>
                </wp:positionH>
                <wp:positionV relativeFrom="paragraph">
                  <wp:posOffset>4238626</wp:posOffset>
                </wp:positionV>
                <wp:extent cx="6877050" cy="43624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6877050" cy="4362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AE367E" id="Rectangle 4" o:spid="_x0000_s1026" style="position:absolute;margin-left:-36pt;margin-top:333.75pt;width:541.5pt;height:34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" fillcolor="white [3201]" strokecolor="black [3213]" strokeweight="1pt"/>
            </w:pict>
          </mc:Fallback>
        </mc:AlternateContent>
      </w:r>
      <w:r>
        <w:rPr>
          <w:rFonts w:ascii="Arial" w:hAnsi="Arial" w:cs="Arial"/>
          <w:noProof/>
          <w:sz w:val="24"/>
          <w:szCs w:val="24"/>
        </w:rPr>
        <mc:AlternateContent>
          <mc:Choice Requires="wps">
            <w:drawing>
              <wp:anchor distT="0" distB="0" distL="114300" distR="114300" simplePos="0" relativeHeight="251659264" behindDoc="1" locked="0" layoutInCell="1" allowOverlap="1" wp14:anchorId="24232B7C" wp14:editId="693CF3CF">
                <wp:simplePos x="0" y="0"/>
                <wp:positionH relativeFrom="column">
                  <wp:posOffset>-447675</wp:posOffset>
                </wp:positionH>
                <wp:positionV relativeFrom="paragraph">
                  <wp:posOffset>-19050</wp:posOffset>
                </wp:positionV>
                <wp:extent cx="6829425" cy="40957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6829425" cy="40957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1DFAEE" id="Rectangle 3" o:spid="_x0000_s1026" style="position:absolute;margin-left:-35.25pt;margin-top:-1.5pt;width:537.75pt;height:322.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" fillcolor="white [3201]" strokecolor="black [3213]" strokeweight="1pt"/>
            </w:pict>
          </mc:Fallback>
        </mc:AlternateContent>
      </w:r>
      <w:r w:rsidR="008839BC">
        <w:rPr>
          <w:rFonts w:ascii="Arial" w:hAnsi="Arial" w:cs="Arial"/>
          <w:noProof/>
          <w:sz w:val="24"/>
          <w:szCs w:val="24"/>
        </w:rPr>
        <w:drawing>
          <wp:inline distT="0" distB="0" distL="0" distR="0" wp14:anchorId="76E1786D" wp14:editId="16433EAA">
            <wp:extent cx="5731510" cy="4051935"/>
            <wp:effectExtent l="0" t="0" r="2540" b="5715"/>
            <wp:docPr id="1" name="Picture 1"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creensho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p w14:paraId="2A09771A" w14:textId="30C5973D" w:rsidR="008839BC" w:rsidRPr="002632C9" w:rsidRDefault="008839BC" w:rsidP="002632C9">
      <w:pPr>
        <w:spacing w:line="360" w:lineRule="auto"/>
        <w:jc w:val="both"/>
        <w:rPr>
          <w:rFonts w:ascii="Arial" w:hAnsi="Arial" w:cs="Arial"/>
          <w:sz w:val="24"/>
          <w:szCs w:val="24"/>
        </w:rPr>
      </w:pPr>
      <w:r>
        <w:rPr>
          <w:rFonts w:ascii="Arial" w:hAnsi="Arial" w:cs="Arial"/>
          <w:noProof/>
          <w:sz w:val="24"/>
          <w:szCs w:val="24"/>
        </w:rPr>
        <w:drawing>
          <wp:inline distT="0" distB="0" distL="0" distR="0" wp14:anchorId="2747DCD3" wp14:editId="74F6AE65">
            <wp:extent cx="5731510" cy="4051935"/>
            <wp:effectExtent l="0" t="0" r="2540" b="5715"/>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051935"/>
                    </a:xfrm>
                    <a:prstGeom prst="rect">
                      <a:avLst/>
                    </a:prstGeom>
                  </pic:spPr>
                </pic:pic>
              </a:graphicData>
            </a:graphic>
          </wp:inline>
        </w:drawing>
      </w:r>
    </w:p>
    <w:sectPr w:rsidR="008839BC" w:rsidRPr="002632C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179534" w14:textId="77777777" w:rsidR="00A16CA8" w:rsidRDefault="00A16CA8" w:rsidP="0050668B">
      <w:pPr>
        <w:spacing w:after="0" w:line="240" w:lineRule="auto"/>
      </w:pPr>
      <w:r>
        <w:separator/>
      </w:r>
    </w:p>
  </w:endnote>
  <w:endnote w:type="continuationSeparator" w:id="0">
    <w:p w14:paraId="0AEA869D" w14:textId="77777777" w:rsidR="00A16CA8" w:rsidRDefault="00A16CA8" w:rsidP="00506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2522668"/>
      <w:docPartObj>
        <w:docPartGallery w:val="Page Numbers (Bottom of Page)"/>
        <w:docPartUnique/>
      </w:docPartObj>
    </w:sdtPr>
    <w:sdtEndPr>
      <w:rPr>
        <w:noProof/>
      </w:rPr>
    </w:sdtEndPr>
    <w:sdtContent>
      <w:p w14:paraId="5C677D1A" w14:textId="25FFB3F3" w:rsidR="0050668B" w:rsidRDefault="0050668B">
        <w:pPr>
          <w:pStyle w:val="Footer"/>
        </w:pPr>
        <w:r>
          <w:fldChar w:fldCharType="begin"/>
        </w:r>
        <w:r>
          <w:instrText xml:space="preserve"> PAGE   \* MERGEFORMAT </w:instrText>
        </w:r>
        <w:r>
          <w:fldChar w:fldCharType="separate"/>
        </w:r>
        <w:r>
          <w:rPr>
            <w:noProof/>
          </w:rPr>
          <w:t>2</w:t>
        </w:r>
        <w:r>
          <w:rPr>
            <w:noProof/>
          </w:rPr>
          <w:fldChar w:fldCharType="end"/>
        </w:r>
      </w:p>
    </w:sdtContent>
  </w:sdt>
  <w:p w14:paraId="72B3E283" w14:textId="77777777" w:rsidR="0050668B" w:rsidRDefault="005066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9A81BD" w14:textId="77777777" w:rsidR="00A16CA8" w:rsidRDefault="00A16CA8" w:rsidP="0050668B">
      <w:pPr>
        <w:spacing w:after="0" w:line="240" w:lineRule="auto"/>
      </w:pPr>
      <w:r>
        <w:separator/>
      </w:r>
    </w:p>
  </w:footnote>
  <w:footnote w:type="continuationSeparator" w:id="0">
    <w:p w14:paraId="68F2D323" w14:textId="77777777" w:rsidR="00A16CA8" w:rsidRDefault="00A16CA8" w:rsidP="005066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CAEBE" w14:textId="55E4DF83" w:rsidR="0050668B" w:rsidRDefault="0050668B">
    <w:pPr>
      <w:pStyle w:val="Header"/>
    </w:pPr>
    <w:r>
      <w:t>Natalie Wilson</w:t>
    </w:r>
    <w:r>
      <w:tab/>
    </w:r>
    <w:r>
      <w:tab/>
      <w:t>1706968</w:t>
    </w:r>
  </w:p>
  <w:p w14:paraId="7FC0647C" w14:textId="77777777" w:rsidR="0050668B" w:rsidRDefault="005066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4C5EC7"/>
    <w:multiLevelType w:val="multilevel"/>
    <w:tmpl w:val="719E5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8B7325"/>
    <w:multiLevelType w:val="multilevel"/>
    <w:tmpl w:val="4F32C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931EE9"/>
    <w:multiLevelType w:val="multilevel"/>
    <w:tmpl w:val="FD4A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6B0F25"/>
    <w:multiLevelType w:val="hybridMultilevel"/>
    <w:tmpl w:val="53DCB7D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 w15:restartNumberingAfterBreak="0">
    <w:nsid w:val="78A237C3"/>
    <w:multiLevelType w:val="multilevel"/>
    <w:tmpl w:val="E134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EC7053"/>
    <w:multiLevelType w:val="hybridMultilevel"/>
    <w:tmpl w:val="DD5E06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649"/>
    <w:rsid w:val="00016F10"/>
    <w:rsid w:val="00091027"/>
    <w:rsid w:val="000A3430"/>
    <w:rsid w:val="000D00EB"/>
    <w:rsid w:val="000D2CF0"/>
    <w:rsid w:val="000D5032"/>
    <w:rsid w:val="000D6032"/>
    <w:rsid w:val="000E1A60"/>
    <w:rsid w:val="00137C17"/>
    <w:rsid w:val="00143615"/>
    <w:rsid w:val="001C7860"/>
    <w:rsid w:val="001E2D3A"/>
    <w:rsid w:val="001E7B76"/>
    <w:rsid w:val="002632C9"/>
    <w:rsid w:val="0026537D"/>
    <w:rsid w:val="00266376"/>
    <w:rsid w:val="00316E4D"/>
    <w:rsid w:val="0037076C"/>
    <w:rsid w:val="00376C8C"/>
    <w:rsid w:val="00455649"/>
    <w:rsid w:val="00490E81"/>
    <w:rsid w:val="004D0175"/>
    <w:rsid w:val="004D49B4"/>
    <w:rsid w:val="0050668B"/>
    <w:rsid w:val="00566A55"/>
    <w:rsid w:val="005D255A"/>
    <w:rsid w:val="005D650F"/>
    <w:rsid w:val="005D67B8"/>
    <w:rsid w:val="006417BB"/>
    <w:rsid w:val="00643B5E"/>
    <w:rsid w:val="00667459"/>
    <w:rsid w:val="0068596B"/>
    <w:rsid w:val="007063A2"/>
    <w:rsid w:val="00767CE4"/>
    <w:rsid w:val="0077625F"/>
    <w:rsid w:val="00792B33"/>
    <w:rsid w:val="007A4B63"/>
    <w:rsid w:val="007B6168"/>
    <w:rsid w:val="007D726B"/>
    <w:rsid w:val="008839BC"/>
    <w:rsid w:val="00896C1C"/>
    <w:rsid w:val="0098448D"/>
    <w:rsid w:val="009C13C4"/>
    <w:rsid w:val="009C55A7"/>
    <w:rsid w:val="009C711C"/>
    <w:rsid w:val="00A114BA"/>
    <w:rsid w:val="00A16CA8"/>
    <w:rsid w:val="00A91E05"/>
    <w:rsid w:val="00BA2E2C"/>
    <w:rsid w:val="00BF67F9"/>
    <w:rsid w:val="00C14BB5"/>
    <w:rsid w:val="00C37225"/>
    <w:rsid w:val="00C74409"/>
    <w:rsid w:val="00CB4B9D"/>
    <w:rsid w:val="00CC2023"/>
    <w:rsid w:val="00CC4879"/>
    <w:rsid w:val="00D1121C"/>
    <w:rsid w:val="00D16CA9"/>
    <w:rsid w:val="00D21468"/>
    <w:rsid w:val="00D31AC5"/>
    <w:rsid w:val="00D363A6"/>
    <w:rsid w:val="00D6474D"/>
    <w:rsid w:val="00D95202"/>
    <w:rsid w:val="00DD7CC0"/>
    <w:rsid w:val="00E1205E"/>
    <w:rsid w:val="00E33C43"/>
    <w:rsid w:val="00E9133E"/>
    <w:rsid w:val="00FF1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77A9C"/>
  <w15:chartTrackingRefBased/>
  <w15:docId w15:val="{D8F22B75-69EA-45A1-AED5-5500A78E7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9520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455649"/>
  </w:style>
  <w:style w:type="character" w:customStyle="1" w:styleId="eop">
    <w:name w:val="eop"/>
    <w:basedOn w:val="DefaultParagraphFont"/>
    <w:rsid w:val="00455649"/>
  </w:style>
  <w:style w:type="paragraph" w:customStyle="1" w:styleId="paragraph">
    <w:name w:val="paragraph"/>
    <w:basedOn w:val="Normal"/>
    <w:rsid w:val="004556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E7B76"/>
    <w:pPr>
      <w:spacing w:line="256" w:lineRule="auto"/>
      <w:ind w:left="720"/>
      <w:contextualSpacing/>
    </w:pPr>
  </w:style>
  <w:style w:type="character" w:styleId="Strong">
    <w:name w:val="Strong"/>
    <w:basedOn w:val="DefaultParagraphFont"/>
    <w:uiPriority w:val="22"/>
    <w:qFormat/>
    <w:rsid w:val="00D1121C"/>
    <w:rPr>
      <w:b/>
      <w:bCs/>
    </w:rPr>
  </w:style>
  <w:style w:type="character" w:customStyle="1" w:styleId="Heading2Char">
    <w:name w:val="Heading 2 Char"/>
    <w:basedOn w:val="DefaultParagraphFont"/>
    <w:link w:val="Heading2"/>
    <w:uiPriority w:val="9"/>
    <w:rsid w:val="00D95202"/>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952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06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68B"/>
  </w:style>
  <w:style w:type="paragraph" w:styleId="Footer">
    <w:name w:val="footer"/>
    <w:basedOn w:val="Normal"/>
    <w:link w:val="FooterChar"/>
    <w:uiPriority w:val="99"/>
    <w:unhideWhenUsed/>
    <w:rsid w:val="00506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5405644">
      <w:bodyDiv w:val="1"/>
      <w:marLeft w:val="0"/>
      <w:marRight w:val="0"/>
      <w:marTop w:val="0"/>
      <w:marBottom w:val="0"/>
      <w:divBdr>
        <w:top w:val="none" w:sz="0" w:space="0" w:color="auto"/>
        <w:left w:val="none" w:sz="0" w:space="0" w:color="auto"/>
        <w:bottom w:val="none" w:sz="0" w:space="0" w:color="auto"/>
        <w:right w:val="none" w:sz="0" w:space="0" w:color="auto"/>
      </w:divBdr>
      <w:divsChild>
        <w:div w:id="1600332852">
          <w:marLeft w:val="0"/>
          <w:marRight w:val="0"/>
          <w:marTop w:val="0"/>
          <w:marBottom w:val="0"/>
          <w:divBdr>
            <w:top w:val="none" w:sz="0" w:space="0" w:color="auto"/>
            <w:left w:val="none" w:sz="0" w:space="0" w:color="auto"/>
            <w:bottom w:val="none" w:sz="0" w:space="0" w:color="auto"/>
            <w:right w:val="none" w:sz="0" w:space="0" w:color="auto"/>
          </w:divBdr>
          <w:divsChild>
            <w:div w:id="2897306">
              <w:marLeft w:val="0"/>
              <w:marRight w:val="0"/>
              <w:marTop w:val="0"/>
              <w:marBottom w:val="0"/>
              <w:divBdr>
                <w:top w:val="none" w:sz="0" w:space="0" w:color="auto"/>
                <w:left w:val="none" w:sz="0" w:space="0" w:color="auto"/>
                <w:bottom w:val="none" w:sz="0" w:space="0" w:color="auto"/>
                <w:right w:val="none" w:sz="0" w:space="0" w:color="auto"/>
              </w:divBdr>
            </w:div>
          </w:divsChild>
        </w:div>
        <w:div w:id="1552040884">
          <w:marLeft w:val="0"/>
          <w:marRight w:val="0"/>
          <w:marTop w:val="0"/>
          <w:marBottom w:val="0"/>
          <w:divBdr>
            <w:top w:val="none" w:sz="0" w:space="0" w:color="auto"/>
            <w:left w:val="none" w:sz="0" w:space="0" w:color="auto"/>
            <w:bottom w:val="none" w:sz="0" w:space="0" w:color="auto"/>
            <w:right w:val="none" w:sz="0" w:space="0" w:color="auto"/>
          </w:divBdr>
          <w:divsChild>
            <w:div w:id="168100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736243">
      <w:bodyDiv w:val="1"/>
      <w:marLeft w:val="0"/>
      <w:marRight w:val="0"/>
      <w:marTop w:val="0"/>
      <w:marBottom w:val="0"/>
      <w:divBdr>
        <w:top w:val="none" w:sz="0" w:space="0" w:color="auto"/>
        <w:left w:val="none" w:sz="0" w:space="0" w:color="auto"/>
        <w:bottom w:val="none" w:sz="0" w:space="0" w:color="auto"/>
        <w:right w:val="none" w:sz="0" w:space="0" w:color="auto"/>
      </w:divBdr>
      <w:divsChild>
        <w:div w:id="1612929213">
          <w:marLeft w:val="0"/>
          <w:marRight w:val="0"/>
          <w:marTop w:val="0"/>
          <w:marBottom w:val="0"/>
          <w:divBdr>
            <w:top w:val="none" w:sz="0" w:space="0" w:color="auto"/>
            <w:left w:val="none" w:sz="0" w:space="0" w:color="auto"/>
            <w:bottom w:val="none" w:sz="0" w:space="0" w:color="auto"/>
            <w:right w:val="none" w:sz="0" w:space="0" w:color="auto"/>
          </w:divBdr>
        </w:div>
        <w:div w:id="1573273758">
          <w:marLeft w:val="0"/>
          <w:marRight w:val="0"/>
          <w:marTop w:val="0"/>
          <w:marBottom w:val="0"/>
          <w:divBdr>
            <w:top w:val="none" w:sz="0" w:space="0" w:color="auto"/>
            <w:left w:val="none" w:sz="0" w:space="0" w:color="auto"/>
            <w:bottom w:val="none" w:sz="0" w:space="0" w:color="auto"/>
            <w:right w:val="none" w:sz="0" w:space="0" w:color="auto"/>
          </w:divBdr>
        </w:div>
        <w:div w:id="1988826746">
          <w:marLeft w:val="0"/>
          <w:marRight w:val="0"/>
          <w:marTop w:val="0"/>
          <w:marBottom w:val="0"/>
          <w:divBdr>
            <w:top w:val="none" w:sz="0" w:space="0" w:color="auto"/>
            <w:left w:val="none" w:sz="0" w:space="0" w:color="auto"/>
            <w:bottom w:val="none" w:sz="0" w:space="0" w:color="auto"/>
            <w:right w:val="none" w:sz="0" w:space="0" w:color="auto"/>
          </w:divBdr>
        </w:div>
        <w:div w:id="1521315068">
          <w:marLeft w:val="0"/>
          <w:marRight w:val="0"/>
          <w:marTop w:val="0"/>
          <w:marBottom w:val="0"/>
          <w:divBdr>
            <w:top w:val="none" w:sz="0" w:space="0" w:color="auto"/>
            <w:left w:val="none" w:sz="0" w:space="0" w:color="auto"/>
            <w:bottom w:val="none" w:sz="0" w:space="0" w:color="auto"/>
            <w:right w:val="none" w:sz="0" w:space="0" w:color="auto"/>
          </w:divBdr>
        </w:div>
        <w:div w:id="1691448710">
          <w:marLeft w:val="0"/>
          <w:marRight w:val="0"/>
          <w:marTop w:val="0"/>
          <w:marBottom w:val="0"/>
          <w:divBdr>
            <w:top w:val="none" w:sz="0" w:space="0" w:color="auto"/>
            <w:left w:val="none" w:sz="0" w:space="0" w:color="auto"/>
            <w:bottom w:val="none" w:sz="0" w:space="0" w:color="auto"/>
            <w:right w:val="none" w:sz="0" w:space="0" w:color="auto"/>
          </w:divBdr>
        </w:div>
      </w:divsChild>
    </w:div>
    <w:div w:id="1726904592">
      <w:bodyDiv w:val="1"/>
      <w:marLeft w:val="0"/>
      <w:marRight w:val="0"/>
      <w:marTop w:val="0"/>
      <w:marBottom w:val="0"/>
      <w:divBdr>
        <w:top w:val="none" w:sz="0" w:space="0" w:color="auto"/>
        <w:left w:val="none" w:sz="0" w:space="0" w:color="auto"/>
        <w:bottom w:val="none" w:sz="0" w:space="0" w:color="auto"/>
        <w:right w:val="none" w:sz="0" w:space="0" w:color="auto"/>
      </w:divBdr>
    </w:div>
    <w:div w:id="1790126337">
      <w:bodyDiv w:val="1"/>
      <w:marLeft w:val="0"/>
      <w:marRight w:val="0"/>
      <w:marTop w:val="0"/>
      <w:marBottom w:val="0"/>
      <w:divBdr>
        <w:top w:val="none" w:sz="0" w:space="0" w:color="auto"/>
        <w:left w:val="none" w:sz="0" w:space="0" w:color="auto"/>
        <w:bottom w:val="none" w:sz="0" w:space="0" w:color="auto"/>
        <w:right w:val="none" w:sz="0" w:space="0" w:color="auto"/>
      </w:divBdr>
    </w:div>
    <w:div w:id="1843204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2293</Words>
  <Characters>13074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wilson</dc:creator>
  <cp:keywords/>
  <dc:description/>
  <cp:lastModifiedBy>Natalie Wilson</cp:lastModifiedBy>
  <cp:revision>2</cp:revision>
  <dcterms:created xsi:type="dcterms:W3CDTF">2020-08-08T10:13:00Z</dcterms:created>
  <dcterms:modified xsi:type="dcterms:W3CDTF">2020-08-08T10:13:00Z</dcterms:modified>
</cp:coreProperties>
</file>