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3AB3" w:rsidRDefault="00E73AB3" w:rsidP="00E73AB3">
      <w:r>
        <w:rPr>
          <w:noProof/>
          <w:lang w:eastAsia="en-GB"/>
        </w:rPr>
        <w:drawing>
          <wp:inline distT="0" distB="0" distL="0" distR="0">
            <wp:extent cx="2009775" cy="790575"/>
            <wp:effectExtent l="0" t="0" r="9525" b="9525"/>
            <wp:docPr id="1" name="Picture 1" descr="log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ma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9775" cy="790575"/>
                    </a:xfrm>
                    <a:prstGeom prst="rect">
                      <a:avLst/>
                    </a:prstGeom>
                    <a:noFill/>
                    <a:ln>
                      <a:noFill/>
                    </a:ln>
                  </pic:spPr>
                </pic:pic>
              </a:graphicData>
            </a:graphic>
          </wp:inline>
        </w:drawing>
      </w:r>
    </w:p>
    <w:p w:rsidR="00E73AB3" w:rsidRDefault="00E73AB3" w:rsidP="00E73AB3"/>
    <w:p w:rsidR="00E73AB3" w:rsidRDefault="00E73AB3" w:rsidP="00E73AB3">
      <w:pPr>
        <w:pStyle w:val="Modcode"/>
        <w:jc w:val="left"/>
      </w:pPr>
      <w:r>
        <w:t xml:space="preserve">LEVEL 4       </w:t>
      </w:r>
    </w:p>
    <w:p w:rsidR="00E73AB3" w:rsidRDefault="00E73AB3" w:rsidP="00E73AB3">
      <w:pPr>
        <w:pStyle w:val="Modcode"/>
        <w:jc w:val="left"/>
      </w:pPr>
      <w:r>
        <w:t xml:space="preserve">                                                                      </w:t>
      </w:r>
    </w:p>
    <w:p w:rsidR="00E73AB3" w:rsidRDefault="00E73AB3" w:rsidP="00E73AB3">
      <w:pPr>
        <w:pStyle w:val="Modcode"/>
        <w:jc w:val="left"/>
      </w:pPr>
      <w:r>
        <w:t xml:space="preserve">SEMESTER 2                                                                         </w:t>
      </w:r>
    </w:p>
    <w:p w:rsidR="00E73AB3" w:rsidRDefault="00E73AB3" w:rsidP="00E73AB3">
      <w:pPr>
        <w:pStyle w:val="Modcode"/>
        <w:jc w:val="left"/>
      </w:pPr>
    </w:p>
    <w:p w:rsidR="00E73AB3" w:rsidRDefault="00E73AB3" w:rsidP="00E73AB3">
      <w:pPr>
        <w:pStyle w:val="Modcode"/>
        <w:jc w:val="left"/>
      </w:pPr>
    </w:p>
    <w:p w:rsidR="00E73AB3" w:rsidRDefault="00E73AB3" w:rsidP="00E73AB3">
      <w:pPr>
        <w:pStyle w:val="Modcode"/>
      </w:pPr>
      <w:r>
        <w:t>MODULE CODE: SHSS4079</w:t>
      </w:r>
    </w:p>
    <w:p w:rsidR="00E73AB3" w:rsidRDefault="00E73AB3" w:rsidP="00E73AB3">
      <w:pPr>
        <w:pStyle w:val="Modname"/>
      </w:pPr>
      <w:r>
        <w:t>FACILITATING ADVENTUROUS ACTIVITIES</w:t>
      </w:r>
    </w:p>
    <w:p w:rsidR="00E73AB3" w:rsidRDefault="00E73AB3" w:rsidP="00E73AB3">
      <w:pPr>
        <w:pStyle w:val="Time"/>
        <w:rPr>
          <w:szCs w:val="28"/>
        </w:rPr>
      </w:pPr>
      <w:r>
        <w:rPr>
          <w:szCs w:val="28"/>
        </w:rPr>
        <w:t xml:space="preserve">aSSESSMENT TYPE: aSSIGNMENT </w:t>
      </w:r>
    </w:p>
    <w:p w:rsidR="00E73AB3" w:rsidRDefault="00E73AB3" w:rsidP="00E73AB3">
      <w:pPr>
        <w:pStyle w:val="Answer"/>
        <w:rPr>
          <w:szCs w:val="28"/>
        </w:rPr>
      </w:pPr>
      <w:r>
        <w:rPr>
          <w:szCs w:val="28"/>
        </w:rPr>
        <w:t>Assessment/Component: 1</w:t>
      </w:r>
    </w:p>
    <w:p w:rsidR="00E73AB3" w:rsidRDefault="00E73AB3" w:rsidP="00E73AB3">
      <w:pPr>
        <w:pStyle w:val="BodyText"/>
      </w:pPr>
    </w:p>
    <w:p w:rsidR="00E73AB3" w:rsidRDefault="00E73AB3" w:rsidP="00E73AB3">
      <w:pPr>
        <w:pStyle w:val="BodyText"/>
        <w:rPr>
          <w:b/>
          <w:sz w:val="28"/>
          <w:szCs w:val="28"/>
          <w:u w:val="single"/>
        </w:rPr>
      </w:pPr>
      <w:r>
        <w:rPr>
          <w:b/>
          <w:sz w:val="28"/>
          <w:szCs w:val="28"/>
        </w:rPr>
        <w:t>COMPONENT WEIGHTING: 50%</w:t>
      </w:r>
    </w:p>
    <w:p w:rsidR="00E73AB3" w:rsidRDefault="00E73AB3" w:rsidP="00E73AB3">
      <w:pPr>
        <w:pStyle w:val="BodyText"/>
      </w:pPr>
    </w:p>
    <w:p w:rsidR="00E73AB3" w:rsidRDefault="00E73AB3" w:rsidP="00E73AB3">
      <w:pPr>
        <w:pStyle w:val="BodyText"/>
        <w:rPr>
          <w:b/>
          <w:sz w:val="28"/>
          <w:szCs w:val="28"/>
          <w:u w:val="single"/>
        </w:rPr>
      </w:pPr>
      <w:r>
        <w:rPr>
          <w:b/>
          <w:sz w:val="28"/>
          <w:szCs w:val="28"/>
        </w:rPr>
        <w:t>WORD COUNT: 1500 WORDS</w:t>
      </w:r>
      <w:r>
        <w:rPr>
          <w:b/>
          <w:sz w:val="28"/>
          <w:szCs w:val="28"/>
          <w:u w:val="single"/>
        </w:rPr>
        <w:t xml:space="preserve"> </w:t>
      </w:r>
    </w:p>
    <w:p w:rsidR="00E73AB3" w:rsidRDefault="00E73AB3" w:rsidP="00E73AB3">
      <w:pPr>
        <w:pStyle w:val="BodyText"/>
        <w:rPr>
          <w:b/>
          <w:sz w:val="28"/>
          <w:szCs w:val="28"/>
          <w:u w:val="single"/>
        </w:rPr>
      </w:pPr>
    </w:p>
    <w:p w:rsidR="00E73AB3" w:rsidRDefault="00E73AB3" w:rsidP="00E73AB3">
      <w:pPr>
        <w:pStyle w:val="BodyText"/>
        <w:rPr>
          <w:b/>
          <w:color w:val="FF0000"/>
          <w:sz w:val="28"/>
          <w:szCs w:val="28"/>
          <w:u w:val="single"/>
        </w:rPr>
      </w:pPr>
      <w:r>
        <w:rPr>
          <w:b/>
          <w:sz w:val="28"/>
          <w:szCs w:val="28"/>
        </w:rPr>
        <w:t>MODULE TUTOR: GERAINT FORSTER</w:t>
      </w:r>
    </w:p>
    <w:p w:rsidR="00E73AB3" w:rsidRDefault="00E73AB3" w:rsidP="00E73AB3">
      <w:pPr>
        <w:pStyle w:val="BodyText"/>
        <w:rPr>
          <w:b/>
          <w:szCs w:val="24"/>
          <w:u w:val="single"/>
        </w:rPr>
      </w:pPr>
      <w:r>
        <w:rPr>
          <w:b/>
          <w:szCs w:val="24"/>
          <w:u w:val="single"/>
        </w:rPr>
        <w:t>Task – Essay</w:t>
      </w:r>
    </w:p>
    <w:p w:rsidR="00E73AB3" w:rsidRDefault="00E73AB3" w:rsidP="00E73AB3">
      <w:pPr>
        <w:pStyle w:val="BodyText"/>
        <w:rPr>
          <w:b/>
          <w:szCs w:val="24"/>
          <w:u w:val="single"/>
        </w:rPr>
      </w:pPr>
    </w:p>
    <w:p w:rsidR="00E73AB3" w:rsidRDefault="00E73AB3" w:rsidP="00E73AB3">
      <w:pPr>
        <w:rPr>
          <w:rFonts w:ascii="Times New Roman" w:hAnsi="Times New Roman" w:cs="Times New Roman"/>
        </w:rPr>
      </w:pPr>
      <w:r>
        <w:rPr>
          <w:rFonts w:ascii="Times New Roman" w:hAnsi="Times New Roman" w:cs="Times New Roman"/>
        </w:rPr>
        <w:t xml:space="preserve">Evaluate how adventurous activities contribute to the development of children’s physical literacy </w:t>
      </w:r>
    </w:p>
    <w:p w:rsidR="00E73AB3" w:rsidRDefault="00E73AB3" w:rsidP="00E73AB3">
      <w:pPr>
        <w:pStyle w:val="BodyText"/>
      </w:pPr>
    </w:p>
    <w:p w:rsidR="00E73AB3" w:rsidRDefault="00E73AB3" w:rsidP="00E73AB3">
      <w:pPr>
        <w:pStyle w:val="BodyText"/>
        <w:ind w:left="720"/>
        <w:rPr>
          <w:sz w:val="28"/>
        </w:rPr>
      </w:pPr>
    </w:p>
    <w:p w:rsidR="00E73AB3" w:rsidRDefault="00E73AB3" w:rsidP="00E73AB3">
      <w:pPr>
        <w:pStyle w:val="BodyText"/>
        <w:ind w:left="720"/>
        <w:rPr>
          <w:sz w:val="28"/>
        </w:rPr>
      </w:pPr>
    </w:p>
    <w:p w:rsidR="00E73AB3" w:rsidRDefault="00E73AB3" w:rsidP="00E73AB3">
      <w:pPr>
        <w:pStyle w:val="BodyText"/>
        <w:ind w:left="720"/>
        <w:rPr>
          <w:sz w:val="28"/>
        </w:rPr>
      </w:pPr>
    </w:p>
    <w:p w:rsidR="00E73AB3" w:rsidRDefault="00E73AB3" w:rsidP="00E73AB3">
      <w:pPr>
        <w:pStyle w:val="BodyText"/>
        <w:ind w:left="720"/>
        <w:rPr>
          <w:sz w:val="28"/>
        </w:rPr>
      </w:pPr>
    </w:p>
    <w:p w:rsidR="00E73AB3" w:rsidRDefault="00E73AB3" w:rsidP="00E73AB3">
      <w:pPr>
        <w:pStyle w:val="BodyText"/>
        <w:ind w:left="720"/>
        <w:rPr>
          <w:sz w:val="28"/>
        </w:rPr>
      </w:pPr>
    </w:p>
    <w:p w:rsidR="00E73AB3" w:rsidRDefault="00E73AB3" w:rsidP="00E73AB3">
      <w:pPr>
        <w:pStyle w:val="BodyText"/>
        <w:ind w:left="720"/>
        <w:rPr>
          <w:sz w:val="28"/>
        </w:rPr>
      </w:pPr>
    </w:p>
    <w:p w:rsidR="00E73AB3" w:rsidRDefault="00E73AB3" w:rsidP="00E73AB3">
      <w:pPr>
        <w:rPr>
          <w:sz w:val="28"/>
          <w:szCs w:val="28"/>
        </w:rPr>
      </w:pPr>
    </w:p>
    <w:p w:rsidR="00E73AB3" w:rsidRDefault="00E73AB3" w:rsidP="00E73AB3">
      <w:pPr>
        <w:rPr>
          <w:rFonts w:ascii="Times New Roman" w:hAnsi="Times New Roman" w:cs="Times New Roman"/>
          <w:b/>
          <w:sz w:val="28"/>
          <w:szCs w:val="28"/>
        </w:rPr>
      </w:pPr>
      <w:r>
        <w:rPr>
          <w:rFonts w:ascii="Times New Roman" w:hAnsi="Times New Roman" w:cs="Times New Roman"/>
          <w:b/>
          <w:sz w:val="28"/>
          <w:szCs w:val="28"/>
        </w:rPr>
        <w:t xml:space="preserve">SUBMISSION DETAILS:    Submission via </w:t>
      </w:r>
      <w:proofErr w:type="spellStart"/>
      <w:r>
        <w:rPr>
          <w:rFonts w:ascii="Times New Roman" w:hAnsi="Times New Roman" w:cs="Times New Roman"/>
          <w:b/>
          <w:sz w:val="28"/>
          <w:szCs w:val="28"/>
        </w:rPr>
        <w:t>turnitin</w:t>
      </w:r>
      <w:proofErr w:type="spellEnd"/>
      <w:r>
        <w:rPr>
          <w:rFonts w:ascii="Times New Roman" w:hAnsi="Times New Roman" w:cs="Times New Roman"/>
          <w:b/>
          <w:sz w:val="28"/>
          <w:szCs w:val="28"/>
        </w:rPr>
        <w:t xml:space="preserve"> by 3:00pm on 5</w:t>
      </w:r>
      <w:r>
        <w:rPr>
          <w:rFonts w:ascii="Times New Roman" w:hAnsi="Times New Roman" w:cs="Times New Roman"/>
          <w:b/>
          <w:sz w:val="28"/>
          <w:szCs w:val="28"/>
          <w:vertAlign w:val="superscript"/>
        </w:rPr>
        <w:t>th</w:t>
      </w:r>
      <w:r>
        <w:rPr>
          <w:rFonts w:ascii="Times New Roman" w:hAnsi="Times New Roman" w:cs="Times New Roman"/>
          <w:b/>
          <w:sz w:val="28"/>
          <w:szCs w:val="28"/>
        </w:rPr>
        <w:t xml:space="preserve"> April 2019</w:t>
      </w:r>
    </w:p>
    <w:p w:rsidR="00E73AB3" w:rsidRDefault="00E73AB3" w:rsidP="00E73AB3"/>
    <w:p w:rsidR="00E73AB3" w:rsidRDefault="00E73AB3" w:rsidP="00E73AB3">
      <w:pPr>
        <w:pStyle w:val="Title"/>
      </w:pPr>
      <w:r>
        <w:lastRenderedPageBreak/>
        <w:t>School of Sport, Health &amp; Outdoor Education</w:t>
      </w:r>
    </w:p>
    <w:p w:rsidR="00E73AB3" w:rsidRDefault="00E73AB3" w:rsidP="00E73AB3">
      <w:pPr>
        <w:rPr>
          <w:b/>
          <w:bCs/>
          <w:sz w:val="16"/>
          <w:szCs w:val="16"/>
        </w:rPr>
      </w:pPr>
    </w:p>
    <w:p w:rsidR="00E73AB3" w:rsidRDefault="00E73AB3" w:rsidP="00E73AB3">
      <w:pPr>
        <w:pStyle w:val="Subtitle"/>
      </w:pPr>
      <w:r>
        <w:t>Assessment Feedback Sheet</w:t>
      </w:r>
    </w:p>
    <w:p w:rsidR="00E73AB3" w:rsidRDefault="00E73AB3" w:rsidP="00E73AB3">
      <w:pPr>
        <w:pStyle w:val="Subtitle"/>
        <w:rPr>
          <w:sz w:val="16"/>
          <w:szCs w:val="16"/>
        </w:rPr>
      </w:pPr>
    </w:p>
    <w:p w:rsidR="00E73AB3" w:rsidRDefault="00E73AB3" w:rsidP="00E73AB3">
      <w:pPr>
        <w:pStyle w:val="Subtitle"/>
        <w:jc w:val="both"/>
        <w:rPr>
          <w:b/>
          <w:bCs/>
          <w:u w:val="none"/>
        </w:rPr>
      </w:pPr>
      <w:r>
        <w:rPr>
          <w:b/>
          <w:bCs/>
          <w:sz w:val="24"/>
          <w:szCs w:val="24"/>
          <w:u w:val="none"/>
        </w:rPr>
        <w:tab/>
        <w:t xml:space="preserve">                Student No./Name:</w:t>
      </w:r>
      <w:r w:rsidR="007E4F14">
        <w:rPr>
          <w:b/>
          <w:bCs/>
          <w:sz w:val="24"/>
          <w:szCs w:val="24"/>
          <w:u w:val="none"/>
        </w:rPr>
        <w:t xml:space="preserve"> </w:t>
      </w:r>
      <w:r w:rsidR="00073E19">
        <w:rPr>
          <w:b/>
          <w:bCs/>
          <w:sz w:val="24"/>
          <w:szCs w:val="24"/>
          <w:u w:val="none"/>
        </w:rPr>
        <w:t>1801831/</w:t>
      </w:r>
      <w:r w:rsidR="007E4F14">
        <w:rPr>
          <w:b/>
          <w:bCs/>
          <w:sz w:val="24"/>
          <w:szCs w:val="24"/>
          <w:u w:val="none"/>
        </w:rPr>
        <w:t>Edward Clive Jones</w:t>
      </w:r>
      <w:r>
        <w:rPr>
          <w:b/>
          <w:bCs/>
          <w:sz w:val="24"/>
          <w:szCs w:val="24"/>
          <w:u w:val="none"/>
        </w:rPr>
        <w:tab/>
      </w:r>
    </w:p>
    <w:p w:rsidR="00E73AB3" w:rsidRDefault="00E73AB3" w:rsidP="00E73AB3">
      <w:pPr>
        <w:pStyle w:val="Subtitle"/>
        <w:jc w:val="left"/>
        <w:rPr>
          <w:b/>
          <w:bCs/>
          <w:sz w:val="24"/>
          <w:szCs w:val="24"/>
          <w:u w:val="none"/>
        </w:rPr>
      </w:pPr>
      <w:r>
        <w:rPr>
          <w:b/>
          <w:bCs/>
          <w:sz w:val="24"/>
          <w:szCs w:val="24"/>
          <w:u w:val="none"/>
        </w:rPr>
        <w:t xml:space="preserve">                                               Module: Facilitating Adventurous Activities</w:t>
      </w:r>
      <w:r>
        <w:rPr>
          <w:b/>
          <w:bCs/>
          <w:sz w:val="24"/>
          <w:szCs w:val="24"/>
          <w:u w:val="none"/>
        </w:rPr>
        <w:tab/>
      </w:r>
    </w:p>
    <w:p w:rsidR="00E73AB3" w:rsidRDefault="00E73AB3" w:rsidP="00E73AB3">
      <w:pPr>
        <w:pStyle w:val="Subtitle"/>
        <w:jc w:val="left"/>
        <w:rPr>
          <w:b/>
          <w:bCs/>
          <w:sz w:val="24"/>
          <w:szCs w:val="24"/>
          <w:u w:val="none"/>
        </w:rPr>
      </w:pPr>
      <w:r>
        <w:rPr>
          <w:b/>
          <w:bCs/>
          <w:sz w:val="24"/>
          <w:szCs w:val="24"/>
          <w:u w:val="none"/>
        </w:rPr>
        <w:t xml:space="preserve">                                     Module Code: SHSS4079</w:t>
      </w:r>
    </w:p>
    <w:p w:rsidR="00E73AB3" w:rsidRDefault="00E73AB3" w:rsidP="00E73AB3">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E73AB3" w:rsidTr="00E73AB3">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rsidR="00E73AB3" w:rsidRDefault="00E73AB3">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E73AB3" w:rsidTr="00E73AB3">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E73AB3" w:rsidRDefault="00E73AB3">
            <w:pPr>
              <w:ind w:left="113" w:right="113"/>
              <w:rPr>
                <w:rFonts w:ascii="Times New Roman" w:hAnsi="Times New Roman" w:cs="Times New Roman"/>
                <w:sz w:val="16"/>
                <w:szCs w:val="16"/>
              </w:rPr>
            </w:pPr>
            <w:r>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E73AB3" w:rsidRPr="008910B7" w:rsidRDefault="008910B7" w:rsidP="008910B7">
            <w:pPr>
              <w:pStyle w:val="Subtitle"/>
              <w:spacing w:line="276" w:lineRule="auto"/>
              <w:jc w:val="left"/>
              <w:rPr>
                <w:bCs/>
                <w:sz w:val="20"/>
                <w:szCs w:val="24"/>
                <w:u w:val="none"/>
                <w:lang w:eastAsia="en-US"/>
              </w:rPr>
            </w:pPr>
            <w:r>
              <w:rPr>
                <w:bCs/>
                <w:sz w:val="20"/>
                <w:szCs w:val="24"/>
                <w:u w:val="none"/>
                <w:lang w:eastAsia="en-US"/>
              </w:rPr>
              <w:t>I think I have used a good range of supporting references.</w:t>
            </w:r>
          </w:p>
        </w:tc>
      </w:tr>
      <w:tr w:rsidR="00E73AB3" w:rsidTr="00E73AB3">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E73AB3" w:rsidRDefault="00E73AB3">
            <w:pPr>
              <w:ind w:left="113" w:right="113"/>
              <w:rPr>
                <w:rFonts w:ascii="Times New Roman" w:hAnsi="Times New Roman" w:cs="Times New Roman"/>
                <w:sz w:val="16"/>
                <w:szCs w:val="16"/>
              </w:rPr>
            </w:pPr>
            <w:r>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E73AB3" w:rsidRPr="008910B7" w:rsidRDefault="008953EB" w:rsidP="008910B7">
            <w:pPr>
              <w:pStyle w:val="Subtitle"/>
              <w:spacing w:line="276" w:lineRule="auto"/>
              <w:jc w:val="left"/>
              <w:rPr>
                <w:bCs/>
                <w:sz w:val="20"/>
                <w:szCs w:val="24"/>
                <w:u w:val="none"/>
                <w:lang w:eastAsia="en-US"/>
              </w:rPr>
            </w:pPr>
            <w:r>
              <w:rPr>
                <w:bCs/>
                <w:sz w:val="20"/>
                <w:szCs w:val="24"/>
                <w:u w:val="none"/>
                <w:lang w:eastAsia="en-US"/>
              </w:rPr>
              <w:t xml:space="preserve">The structure of the paragraphs, I would have liked the first to </w:t>
            </w:r>
            <w:r w:rsidR="0077171F">
              <w:rPr>
                <w:bCs/>
                <w:sz w:val="20"/>
                <w:szCs w:val="24"/>
                <w:u w:val="none"/>
                <w:lang w:eastAsia="en-US"/>
              </w:rPr>
              <w:t>not discuss any benefits and the second to have a better flow rather than be segregated.</w:t>
            </w:r>
          </w:p>
        </w:tc>
      </w:tr>
      <w:tr w:rsidR="00E73AB3" w:rsidTr="00E73AB3">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rsidR="00E73AB3" w:rsidRDefault="00E73AB3">
            <w:pPr>
              <w:ind w:left="113" w:right="113"/>
              <w:rPr>
                <w:rFonts w:ascii="Times New Roman" w:hAnsi="Times New Roman" w:cs="Times New Roman"/>
                <w:sz w:val="16"/>
                <w:szCs w:val="16"/>
              </w:rPr>
            </w:pPr>
            <w:r>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E73AB3" w:rsidRPr="008910B7" w:rsidRDefault="006D0AA8" w:rsidP="008910B7">
            <w:pPr>
              <w:pStyle w:val="Subtitle"/>
              <w:spacing w:line="276" w:lineRule="auto"/>
              <w:jc w:val="left"/>
              <w:rPr>
                <w:bCs/>
                <w:sz w:val="20"/>
                <w:szCs w:val="24"/>
                <w:u w:val="none"/>
                <w:lang w:eastAsia="en-US"/>
              </w:rPr>
            </w:pPr>
            <w:r>
              <w:rPr>
                <w:bCs/>
                <w:sz w:val="20"/>
                <w:szCs w:val="24"/>
                <w:u w:val="none"/>
                <w:lang w:eastAsia="en-US"/>
              </w:rPr>
              <w:t>Joining different references to develop the same point.</w:t>
            </w:r>
          </w:p>
        </w:tc>
      </w:tr>
      <w:tr w:rsidR="00E73AB3" w:rsidTr="00E73AB3">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rsidR="00E73AB3" w:rsidRDefault="00E73AB3">
            <w:pPr>
              <w:pStyle w:val="Subtitle"/>
              <w:spacing w:line="276" w:lineRule="auto"/>
              <w:jc w:val="left"/>
              <w:rPr>
                <w:b/>
                <w:bCs/>
                <w:sz w:val="24"/>
                <w:szCs w:val="24"/>
                <w:u w:val="none"/>
                <w:lang w:eastAsia="en-US"/>
              </w:rPr>
            </w:pPr>
          </w:p>
          <w:p w:rsidR="00E73AB3" w:rsidRDefault="00E73AB3">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rsidR="00E73AB3" w:rsidRDefault="00E73AB3">
            <w:pPr>
              <w:ind w:left="113" w:right="113"/>
              <w:rPr>
                <w:sz w:val="16"/>
                <w:szCs w:val="16"/>
              </w:rPr>
            </w:pPr>
            <w:r>
              <w:rPr>
                <w:sz w:val="16"/>
                <w:szCs w:val="16"/>
              </w:rPr>
              <w:t>Learning</w:t>
            </w:r>
          </w:p>
          <w:p w:rsidR="00E73AB3" w:rsidRDefault="00E73AB3">
            <w:pPr>
              <w:ind w:left="113" w:right="113"/>
              <w:rPr>
                <w:sz w:val="16"/>
                <w:szCs w:val="16"/>
              </w:rPr>
            </w:pPr>
            <w:r>
              <w:rPr>
                <w:sz w:val="16"/>
                <w:szCs w:val="16"/>
              </w:rPr>
              <w:t>Outcomes</w:t>
            </w:r>
          </w:p>
          <w:p w:rsidR="00E73AB3" w:rsidRDefault="00E73AB3">
            <w:pPr>
              <w:ind w:left="113" w:right="113"/>
              <w:rPr>
                <w:sz w:val="16"/>
                <w:szCs w:val="16"/>
              </w:rPr>
            </w:pPr>
          </w:p>
          <w:p w:rsidR="00E73AB3" w:rsidRDefault="00E73AB3">
            <w:pPr>
              <w:pStyle w:val="Subtitle"/>
              <w:spacing w:line="276" w:lineRule="auto"/>
              <w:ind w:left="113" w:right="113"/>
              <w:rPr>
                <w:b/>
                <w:bCs/>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rsidR="00E73AB3" w:rsidRDefault="00E73AB3">
            <w:pPr>
              <w:pStyle w:val="Subtitle"/>
              <w:spacing w:line="276" w:lineRule="auto"/>
              <w:rPr>
                <w:b/>
                <w:bCs/>
                <w:sz w:val="24"/>
                <w:szCs w:val="24"/>
                <w:u w:val="none"/>
                <w:lang w:eastAsia="en-US"/>
              </w:rPr>
            </w:pPr>
            <w:r>
              <w:rPr>
                <w:b/>
                <w:bCs/>
                <w:sz w:val="24"/>
                <w:szCs w:val="24"/>
                <w:u w:val="none"/>
                <w:lang w:eastAsia="en-US"/>
              </w:rPr>
              <w:t>GRADE</w:t>
            </w:r>
          </w:p>
        </w:tc>
      </w:tr>
      <w:tr w:rsidR="00E73AB3" w:rsidTr="00E73AB3">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rsidR="00E73AB3" w:rsidRDefault="00E73AB3">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rsidR="00E73AB3" w:rsidRDefault="00E73AB3">
            <w:pPr>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rsidR="00E73AB3" w:rsidRDefault="00E73AB3">
            <w:pPr>
              <w:pStyle w:val="Subtitle"/>
              <w:spacing w:line="276" w:lineRule="auto"/>
              <w:rPr>
                <w:b/>
                <w:bCs/>
                <w:sz w:val="16"/>
                <w:szCs w:val="16"/>
                <w:u w:val="none"/>
                <w:lang w:eastAsia="en-US"/>
              </w:rPr>
            </w:pPr>
            <w:r>
              <w:rPr>
                <w:b/>
                <w:bCs/>
                <w:sz w:val="16"/>
                <w:szCs w:val="16"/>
                <w:u w:val="none"/>
                <w:lang w:eastAsia="en-US"/>
              </w:rPr>
              <w:t>Poor</w:t>
            </w:r>
          </w:p>
          <w:p w:rsidR="00E73AB3" w:rsidRDefault="00E73AB3">
            <w:pPr>
              <w:pStyle w:val="Subtitle"/>
              <w:spacing w:line="276" w:lineRule="auto"/>
              <w:rPr>
                <w:b/>
                <w:bCs/>
                <w:sz w:val="16"/>
                <w:szCs w:val="16"/>
                <w:u w:val="none"/>
                <w:lang w:eastAsia="en-US"/>
              </w:rPr>
            </w:pPr>
            <w:r>
              <w:rPr>
                <w:b/>
                <w:bCs/>
                <w:sz w:val="16"/>
                <w:szCs w:val="16"/>
                <w:u w:val="none"/>
                <w:lang w:eastAsia="en-US"/>
              </w:rPr>
              <w:t>&lt; 20%</w:t>
            </w:r>
          </w:p>
          <w:p w:rsidR="00E73AB3" w:rsidRDefault="00E73AB3">
            <w:pPr>
              <w:pStyle w:val="Subtitle"/>
              <w:spacing w:line="276" w:lineRule="auto"/>
              <w:rPr>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rsidR="00E73AB3" w:rsidRDefault="00E73AB3">
            <w:pPr>
              <w:pStyle w:val="Subtitle"/>
              <w:spacing w:line="276" w:lineRule="auto"/>
              <w:rPr>
                <w:b/>
                <w:sz w:val="16"/>
                <w:szCs w:val="16"/>
                <w:u w:val="none"/>
                <w:lang w:eastAsia="en-US"/>
              </w:rPr>
            </w:pPr>
            <w:r>
              <w:rPr>
                <w:b/>
                <w:sz w:val="16"/>
                <w:szCs w:val="16"/>
                <w:u w:val="none"/>
                <w:lang w:eastAsia="en-US"/>
              </w:rPr>
              <w:t>Weak</w:t>
            </w:r>
          </w:p>
          <w:p w:rsidR="00E73AB3" w:rsidRDefault="00E73AB3">
            <w:pPr>
              <w:pStyle w:val="Subtitle"/>
              <w:spacing w:line="276" w:lineRule="auto"/>
              <w:rPr>
                <w:b/>
                <w:sz w:val="16"/>
                <w:szCs w:val="16"/>
                <w:u w:val="none"/>
                <w:lang w:eastAsia="en-US"/>
              </w:rPr>
            </w:pPr>
            <w:r>
              <w:rPr>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rsidR="00E73AB3" w:rsidRDefault="00E73AB3">
            <w:pPr>
              <w:pStyle w:val="Subtitle"/>
              <w:spacing w:line="276" w:lineRule="auto"/>
              <w:rPr>
                <w:b/>
                <w:bCs/>
                <w:sz w:val="16"/>
                <w:szCs w:val="16"/>
                <w:u w:val="none"/>
                <w:lang w:eastAsia="en-US"/>
              </w:rPr>
            </w:pPr>
            <w:r>
              <w:rPr>
                <w:b/>
                <w:bCs/>
                <w:sz w:val="16"/>
                <w:szCs w:val="16"/>
                <w:u w:val="none"/>
                <w:lang w:eastAsia="en-US"/>
              </w:rPr>
              <w:t>Unsatisfactory</w:t>
            </w:r>
          </w:p>
          <w:p w:rsidR="00E73AB3" w:rsidRDefault="00E73AB3">
            <w:pPr>
              <w:pStyle w:val="Subtitle"/>
              <w:spacing w:line="276" w:lineRule="auto"/>
              <w:rPr>
                <w:b/>
                <w:bCs/>
                <w:sz w:val="16"/>
                <w:szCs w:val="16"/>
                <w:u w:val="none"/>
                <w:lang w:eastAsia="en-US"/>
              </w:rPr>
            </w:pPr>
            <w:r>
              <w:rPr>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rsidR="00E73AB3" w:rsidRDefault="00E73AB3">
            <w:pPr>
              <w:pStyle w:val="Subtitle"/>
              <w:spacing w:line="276" w:lineRule="auto"/>
              <w:rPr>
                <w:b/>
                <w:bCs/>
                <w:sz w:val="16"/>
                <w:szCs w:val="16"/>
                <w:u w:val="none"/>
                <w:lang w:eastAsia="en-US"/>
              </w:rPr>
            </w:pPr>
            <w:r>
              <w:rPr>
                <w:b/>
                <w:bCs/>
                <w:sz w:val="16"/>
                <w:szCs w:val="16"/>
                <w:u w:val="none"/>
                <w:lang w:eastAsia="en-US"/>
              </w:rPr>
              <w:t>Satisfactory</w:t>
            </w:r>
          </w:p>
          <w:p w:rsidR="00E73AB3" w:rsidRDefault="00E73AB3">
            <w:pPr>
              <w:pStyle w:val="Subtitle"/>
              <w:spacing w:line="276" w:lineRule="auto"/>
              <w:rPr>
                <w:b/>
                <w:bCs/>
                <w:sz w:val="16"/>
                <w:szCs w:val="16"/>
                <w:u w:val="none"/>
                <w:lang w:eastAsia="en-US"/>
              </w:rPr>
            </w:pPr>
            <w:r>
              <w:rPr>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rsidR="00E73AB3" w:rsidRDefault="00E73AB3">
            <w:pPr>
              <w:pStyle w:val="Subtitle"/>
              <w:spacing w:line="276" w:lineRule="auto"/>
              <w:rPr>
                <w:b/>
                <w:bCs/>
                <w:sz w:val="16"/>
                <w:szCs w:val="16"/>
                <w:u w:val="none"/>
                <w:lang w:eastAsia="en-US"/>
              </w:rPr>
            </w:pPr>
            <w:r>
              <w:rPr>
                <w:b/>
                <w:bCs/>
                <w:sz w:val="16"/>
                <w:szCs w:val="16"/>
                <w:u w:val="none"/>
                <w:lang w:eastAsia="en-US"/>
              </w:rPr>
              <w:t>Good</w:t>
            </w:r>
          </w:p>
          <w:p w:rsidR="00E73AB3" w:rsidRDefault="00E73AB3">
            <w:pPr>
              <w:pStyle w:val="Subtitle"/>
              <w:spacing w:line="276" w:lineRule="auto"/>
              <w:rPr>
                <w:b/>
                <w:bCs/>
                <w:sz w:val="16"/>
                <w:szCs w:val="16"/>
                <w:u w:val="none"/>
                <w:lang w:eastAsia="en-US"/>
              </w:rPr>
            </w:pPr>
            <w:r>
              <w:rPr>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rsidR="00E73AB3" w:rsidRDefault="00E73AB3">
            <w:pPr>
              <w:pStyle w:val="Subtitle"/>
              <w:spacing w:line="276" w:lineRule="auto"/>
              <w:rPr>
                <w:b/>
                <w:bCs/>
                <w:sz w:val="16"/>
                <w:szCs w:val="16"/>
                <w:u w:val="none"/>
                <w:lang w:eastAsia="en-US"/>
              </w:rPr>
            </w:pPr>
            <w:r>
              <w:rPr>
                <w:b/>
                <w:bCs/>
                <w:sz w:val="16"/>
                <w:szCs w:val="16"/>
                <w:u w:val="none"/>
                <w:lang w:eastAsia="en-US"/>
              </w:rPr>
              <w:t>Very Good</w:t>
            </w:r>
          </w:p>
          <w:p w:rsidR="00E73AB3" w:rsidRDefault="00E73AB3">
            <w:pPr>
              <w:pStyle w:val="Subtitle"/>
              <w:spacing w:line="276" w:lineRule="auto"/>
              <w:rPr>
                <w:b/>
                <w:bCs/>
                <w:sz w:val="16"/>
                <w:szCs w:val="16"/>
                <w:u w:val="none"/>
                <w:lang w:eastAsia="en-US"/>
              </w:rPr>
            </w:pPr>
            <w:r>
              <w:rPr>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rsidR="00E73AB3" w:rsidRDefault="00E73AB3">
            <w:pPr>
              <w:pStyle w:val="Subtitle"/>
              <w:spacing w:line="276" w:lineRule="auto"/>
              <w:rPr>
                <w:b/>
                <w:bCs/>
                <w:sz w:val="16"/>
                <w:szCs w:val="16"/>
                <w:u w:val="none"/>
                <w:lang w:eastAsia="en-US"/>
              </w:rPr>
            </w:pPr>
            <w:r>
              <w:rPr>
                <w:b/>
                <w:bCs/>
                <w:sz w:val="16"/>
                <w:szCs w:val="16"/>
                <w:u w:val="none"/>
                <w:lang w:eastAsia="en-US"/>
              </w:rPr>
              <w:t>Excellent</w:t>
            </w:r>
          </w:p>
          <w:p w:rsidR="00E73AB3" w:rsidRDefault="00E73AB3">
            <w:pPr>
              <w:pStyle w:val="Subtitle"/>
              <w:spacing w:line="276" w:lineRule="auto"/>
              <w:rPr>
                <w:b/>
                <w:bCs/>
                <w:sz w:val="16"/>
                <w:szCs w:val="16"/>
                <w:u w:val="none"/>
                <w:lang w:eastAsia="en-US"/>
              </w:rPr>
            </w:pPr>
            <w:r>
              <w:rPr>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rsidR="00E73AB3" w:rsidRDefault="00E73AB3">
            <w:pPr>
              <w:pStyle w:val="Subtitle"/>
              <w:spacing w:line="276" w:lineRule="auto"/>
              <w:rPr>
                <w:b/>
                <w:bCs/>
                <w:sz w:val="16"/>
                <w:szCs w:val="16"/>
                <w:u w:val="none"/>
                <w:lang w:eastAsia="en-US"/>
              </w:rPr>
            </w:pPr>
            <w:r>
              <w:rPr>
                <w:b/>
                <w:bCs/>
                <w:sz w:val="16"/>
                <w:szCs w:val="16"/>
                <w:u w:val="none"/>
                <w:lang w:eastAsia="en-US"/>
              </w:rPr>
              <w:t>Exceptional</w:t>
            </w:r>
          </w:p>
          <w:p w:rsidR="00E73AB3" w:rsidRDefault="00E73AB3">
            <w:pPr>
              <w:pStyle w:val="Subtitle"/>
              <w:spacing w:line="276" w:lineRule="auto"/>
              <w:rPr>
                <w:b/>
                <w:bCs/>
                <w:sz w:val="16"/>
                <w:szCs w:val="16"/>
                <w:u w:val="none"/>
                <w:lang w:eastAsia="en-US"/>
              </w:rPr>
            </w:pPr>
            <w:r>
              <w:rPr>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rsidR="00E73AB3" w:rsidRDefault="00E73AB3">
            <w:pPr>
              <w:pStyle w:val="Subtitle"/>
              <w:spacing w:line="276" w:lineRule="auto"/>
              <w:jc w:val="left"/>
              <w:rPr>
                <w:b/>
                <w:bCs/>
                <w:sz w:val="18"/>
                <w:szCs w:val="18"/>
                <w:u w:val="none"/>
                <w:lang w:eastAsia="en-US"/>
              </w:rPr>
            </w:pPr>
          </w:p>
          <w:p w:rsidR="00E73AB3" w:rsidRDefault="00E73AB3">
            <w:pPr>
              <w:pStyle w:val="Subtitle"/>
              <w:spacing w:line="276" w:lineRule="auto"/>
              <w:jc w:val="left"/>
              <w:rPr>
                <w:b/>
                <w:bCs/>
                <w:sz w:val="18"/>
                <w:szCs w:val="18"/>
                <w:u w:val="none"/>
                <w:lang w:eastAsia="en-US"/>
              </w:rPr>
            </w:pPr>
            <w:r>
              <w:rPr>
                <w:b/>
                <w:bCs/>
                <w:sz w:val="18"/>
                <w:szCs w:val="18"/>
                <w:u w:val="none"/>
                <w:lang w:eastAsia="en-US"/>
              </w:rPr>
              <w:t xml:space="preserve">  %</w:t>
            </w:r>
          </w:p>
        </w:tc>
      </w:tr>
      <w:tr w:rsidR="00E73AB3" w:rsidTr="00E73AB3">
        <w:tc>
          <w:tcPr>
            <w:tcW w:w="2305" w:type="dxa"/>
            <w:tcBorders>
              <w:top w:val="single" w:sz="6" w:space="0" w:color="auto"/>
              <w:left w:val="thinThickLargeGap" w:sz="24" w:space="0" w:color="auto"/>
              <w:bottom w:val="single" w:sz="6" w:space="0" w:color="auto"/>
              <w:right w:val="single" w:sz="4" w:space="0" w:color="auto"/>
            </w:tcBorders>
            <w:hideMark/>
          </w:tcPr>
          <w:p w:rsidR="00E73AB3" w:rsidRDefault="00E73AB3">
            <w:pPr>
              <w:pStyle w:val="Subtitle"/>
              <w:spacing w:line="276" w:lineRule="auto"/>
              <w:jc w:val="left"/>
              <w:rPr>
                <w:sz w:val="18"/>
                <w:szCs w:val="18"/>
                <w:u w:val="none"/>
                <w:lang w:eastAsia="en-US"/>
              </w:rPr>
            </w:pPr>
            <w:r>
              <w:rPr>
                <w:sz w:val="18"/>
                <w:szCs w:val="18"/>
                <w:u w:val="none"/>
                <w:lang w:eastAsia="en-US"/>
              </w:rPr>
              <w:t>Understanding of the concept of physical literacy</w:t>
            </w:r>
          </w:p>
        </w:tc>
        <w:tc>
          <w:tcPr>
            <w:tcW w:w="540" w:type="dxa"/>
            <w:gridSpan w:val="2"/>
            <w:tcBorders>
              <w:top w:val="single" w:sz="6" w:space="0" w:color="auto"/>
              <w:left w:val="single" w:sz="4" w:space="0" w:color="auto"/>
              <w:bottom w:val="single" w:sz="6" w:space="0" w:color="auto"/>
              <w:right w:val="single" w:sz="6" w:space="0" w:color="auto"/>
            </w:tcBorders>
            <w:hideMark/>
          </w:tcPr>
          <w:p w:rsidR="00E73AB3" w:rsidRDefault="00E73AB3">
            <w:pPr>
              <w:pStyle w:val="Subtitle"/>
              <w:spacing w:line="276" w:lineRule="auto"/>
              <w:rPr>
                <w:b/>
                <w:bCs/>
                <w:sz w:val="18"/>
                <w:szCs w:val="18"/>
                <w:u w:val="none"/>
                <w:lang w:eastAsia="en-US"/>
              </w:rPr>
            </w:pPr>
            <w:r>
              <w:rPr>
                <w:b/>
                <w:bCs/>
                <w:sz w:val="18"/>
                <w:szCs w:val="18"/>
                <w:u w:val="none"/>
                <w:lang w:eastAsia="en-US"/>
              </w:rPr>
              <w:t>3</w:t>
            </w:r>
          </w:p>
        </w:tc>
        <w:tc>
          <w:tcPr>
            <w:tcW w:w="922" w:type="dxa"/>
            <w:tcBorders>
              <w:top w:val="single" w:sz="4" w:space="0" w:color="auto"/>
              <w:left w:val="single" w:sz="6" w:space="0" w:color="auto"/>
              <w:bottom w:val="single" w:sz="4" w:space="0" w:color="auto"/>
              <w:right w:val="single" w:sz="6" w:space="0" w:color="auto"/>
            </w:tcBorders>
          </w:tcPr>
          <w:p w:rsidR="00E73AB3" w:rsidRDefault="00E73AB3">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E73AB3" w:rsidRDefault="00E73AB3">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E73AB3" w:rsidRDefault="00E73AB3">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rsidR="00E73AB3" w:rsidRDefault="00E73AB3">
            <w:pPr>
              <w:pStyle w:val="Subtitle"/>
              <w:spacing w:line="276" w:lineRule="auto"/>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rsidR="00E73AB3" w:rsidRDefault="00E73AB3">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rsidR="00E73AB3" w:rsidRDefault="00E73AB3">
            <w:pPr>
              <w:pStyle w:val="Subtitle"/>
              <w:spacing w:line="276" w:lineRule="auto"/>
              <w:jc w:val="right"/>
              <w:rPr>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E73AB3" w:rsidRDefault="00E73AB3">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E73AB3" w:rsidRDefault="00E73AB3">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rsidR="00E73AB3" w:rsidRDefault="00E73AB3">
            <w:pPr>
              <w:pStyle w:val="Subtitle"/>
              <w:spacing w:line="276" w:lineRule="auto"/>
              <w:jc w:val="left"/>
              <w:rPr>
                <w:b/>
                <w:bCs/>
                <w:sz w:val="18"/>
                <w:szCs w:val="18"/>
                <w:u w:val="none"/>
                <w:lang w:eastAsia="en-US"/>
              </w:rPr>
            </w:pPr>
            <w:r>
              <w:rPr>
                <w:b/>
                <w:bCs/>
                <w:sz w:val="18"/>
                <w:szCs w:val="18"/>
                <w:u w:val="none"/>
                <w:lang w:eastAsia="en-US"/>
              </w:rPr>
              <w:t>40%</w:t>
            </w:r>
          </w:p>
        </w:tc>
      </w:tr>
      <w:tr w:rsidR="00E73AB3" w:rsidTr="00E73AB3">
        <w:tc>
          <w:tcPr>
            <w:tcW w:w="2305" w:type="dxa"/>
            <w:tcBorders>
              <w:top w:val="single" w:sz="6" w:space="0" w:color="auto"/>
              <w:left w:val="thinThickLargeGap" w:sz="24" w:space="0" w:color="auto"/>
              <w:bottom w:val="single" w:sz="6" w:space="0" w:color="auto"/>
              <w:right w:val="single" w:sz="4" w:space="0" w:color="auto"/>
            </w:tcBorders>
            <w:hideMark/>
          </w:tcPr>
          <w:p w:rsidR="00E73AB3" w:rsidRDefault="00E73AB3">
            <w:pPr>
              <w:pStyle w:val="Subtitle"/>
              <w:spacing w:line="276" w:lineRule="auto"/>
              <w:jc w:val="left"/>
              <w:rPr>
                <w:sz w:val="18"/>
                <w:szCs w:val="18"/>
                <w:u w:val="none"/>
                <w:lang w:eastAsia="en-US"/>
              </w:rPr>
            </w:pPr>
            <w:r>
              <w:rPr>
                <w:sz w:val="18"/>
                <w:szCs w:val="18"/>
                <w:u w:val="none"/>
                <w:lang w:eastAsia="en-US"/>
              </w:rPr>
              <w:t>Awareness of the benefits of adventurous activities and outdoor learning</w:t>
            </w:r>
          </w:p>
        </w:tc>
        <w:tc>
          <w:tcPr>
            <w:tcW w:w="540" w:type="dxa"/>
            <w:gridSpan w:val="2"/>
            <w:tcBorders>
              <w:top w:val="single" w:sz="6" w:space="0" w:color="auto"/>
              <w:left w:val="single" w:sz="4" w:space="0" w:color="auto"/>
              <w:bottom w:val="single" w:sz="6" w:space="0" w:color="auto"/>
              <w:right w:val="single" w:sz="6" w:space="0" w:color="auto"/>
            </w:tcBorders>
            <w:hideMark/>
          </w:tcPr>
          <w:p w:rsidR="00E73AB3" w:rsidRDefault="00E73AB3">
            <w:pPr>
              <w:pStyle w:val="Subtitle"/>
              <w:spacing w:line="276" w:lineRule="auto"/>
              <w:rPr>
                <w:b/>
                <w:bCs/>
                <w:sz w:val="18"/>
                <w:szCs w:val="18"/>
                <w:u w:val="none"/>
                <w:lang w:eastAsia="en-US"/>
              </w:rPr>
            </w:pPr>
            <w:r>
              <w:rPr>
                <w:b/>
                <w:bCs/>
                <w:sz w:val="18"/>
                <w:szCs w:val="18"/>
                <w:u w:val="none"/>
                <w:lang w:eastAsia="en-US"/>
              </w:rPr>
              <w:t>3</w:t>
            </w:r>
          </w:p>
        </w:tc>
        <w:tc>
          <w:tcPr>
            <w:tcW w:w="922" w:type="dxa"/>
            <w:tcBorders>
              <w:top w:val="single" w:sz="4" w:space="0" w:color="auto"/>
              <w:left w:val="single" w:sz="6" w:space="0" w:color="auto"/>
              <w:bottom w:val="single" w:sz="4" w:space="0" w:color="auto"/>
              <w:right w:val="single" w:sz="6" w:space="0" w:color="auto"/>
            </w:tcBorders>
          </w:tcPr>
          <w:p w:rsidR="00E73AB3" w:rsidRDefault="00E73AB3">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E73AB3" w:rsidRDefault="00E73AB3">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E73AB3" w:rsidRDefault="00E73AB3">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rsidR="00E73AB3" w:rsidRDefault="00E73AB3">
            <w:pPr>
              <w:pStyle w:val="Subtitle"/>
              <w:spacing w:line="276" w:lineRule="auto"/>
              <w:jc w:val="lef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rsidR="00E73AB3" w:rsidRDefault="00E73AB3">
            <w:pPr>
              <w:pStyle w:val="Subtitle"/>
              <w:spacing w:line="276" w:lineRule="auto"/>
              <w:jc w:val="lef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rsidR="00E73AB3" w:rsidRDefault="00E73AB3"/>
        </w:tc>
        <w:tc>
          <w:tcPr>
            <w:tcW w:w="922" w:type="dxa"/>
            <w:gridSpan w:val="2"/>
            <w:tcBorders>
              <w:top w:val="single" w:sz="4" w:space="0" w:color="auto"/>
              <w:left w:val="single" w:sz="6" w:space="0" w:color="auto"/>
              <w:bottom w:val="single" w:sz="4" w:space="0" w:color="auto"/>
              <w:right w:val="single" w:sz="6" w:space="0" w:color="auto"/>
            </w:tcBorders>
          </w:tcPr>
          <w:p w:rsidR="00E73AB3" w:rsidRDefault="00E73AB3">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E73AB3" w:rsidRDefault="00E73AB3">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rsidR="00E73AB3" w:rsidRDefault="00E73AB3">
            <w:pPr>
              <w:pStyle w:val="Subtitle"/>
              <w:spacing w:line="276" w:lineRule="auto"/>
              <w:jc w:val="left"/>
              <w:rPr>
                <w:b/>
                <w:bCs/>
                <w:sz w:val="18"/>
                <w:szCs w:val="18"/>
                <w:u w:val="none"/>
                <w:lang w:eastAsia="en-US"/>
              </w:rPr>
            </w:pPr>
            <w:r>
              <w:rPr>
                <w:b/>
                <w:bCs/>
                <w:sz w:val="18"/>
                <w:szCs w:val="18"/>
                <w:u w:val="none"/>
                <w:lang w:eastAsia="en-US"/>
              </w:rPr>
              <w:t>40%</w:t>
            </w:r>
          </w:p>
        </w:tc>
      </w:tr>
      <w:tr w:rsidR="00E73AB3" w:rsidTr="00E73AB3">
        <w:tc>
          <w:tcPr>
            <w:tcW w:w="2305" w:type="dxa"/>
            <w:tcBorders>
              <w:top w:val="single" w:sz="6" w:space="0" w:color="auto"/>
              <w:left w:val="thinThickLargeGap" w:sz="24" w:space="0" w:color="auto"/>
              <w:bottom w:val="single" w:sz="6" w:space="0" w:color="auto"/>
              <w:right w:val="single" w:sz="4" w:space="0" w:color="auto"/>
            </w:tcBorders>
            <w:hideMark/>
          </w:tcPr>
          <w:p w:rsidR="00E73AB3" w:rsidRDefault="00E73AB3">
            <w:pPr>
              <w:pStyle w:val="Subtitle"/>
              <w:spacing w:line="276" w:lineRule="auto"/>
              <w:ind w:left="-15"/>
              <w:jc w:val="left"/>
              <w:rPr>
                <w:sz w:val="18"/>
                <w:szCs w:val="18"/>
                <w:u w:val="none"/>
                <w:lang w:eastAsia="en-US"/>
              </w:rPr>
            </w:pPr>
            <w:r>
              <w:rPr>
                <w:sz w:val="18"/>
                <w:szCs w:val="18"/>
                <w:u w:val="none"/>
                <w:lang w:eastAsia="en-US"/>
              </w:rPr>
              <w:t>Links to literature and research to support opinions</w:t>
            </w:r>
          </w:p>
        </w:tc>
        <w:tc>
          <w:tcPr>
            <w:tcW w:w="540" w:type="dxa"/>
            <w:gridSpan w:val="2"/>
            <w:tcBorders>
              <w:top w:val="single" w:sz="6" w:space="0" w:color="auto"/>
              <w:left w:val="single" w:sz="4" w:space="0" w:color="auto"/>
              <w:bottom w:val="single" w:sz="6" w:space="0" w:color="auto"/>
              <w:right w:val="single" w:sz="6" w:space="0" w:color="auto"/>
            </w:tcBorders>
          </w:tcPr>
          <w:p w:rsidR="00E73AB3" w:rsidRDefault="00E73AB3">
            <w:pPr>
              <w:pStyle w:val="Subtitle"/>
              <w:spacing w:line="276" w:lineRule="auto"/>
              <w:rPr>
                <w:b/>
                <w:bCs/>
                <w:sz w:val="18"/>
                <w:szCs w:val="18"/>
                <w:u w:val="none"/>
                <w:lang w:eastAsia="en-US"/>
              </w:rPr>
            </w:pPr>
          </w:p>
          <w:p w:rsidR="00E73AB3" w:rsidRDefault="00E73AB3">
            <w:pPr>
              <w:pStyle w:val="Subtitle"/>
              <w:spacing w:line="276" w:lineRule="auto"/>
              <w:rPr>
                <w:b/>
                <w:bCs/>
                <w:sz w:val="18"/>
                <w:szCs w:val="18"/>
                <w:u w:val="none"/>
                <w:lang w:eastAsia="en-US"/>
              </w:rPr>
            </w:pPr>
            <w:r>
              <w:rPr>
                <w:b/>
                <w:bCs/>
                <w:sz w:val="18"/>
                <w:szCs w:val="18"/>
                <w:u w:val="none"/>
                <w:lang w:eastAsia="en-US"/>
              </w:rPr>
              <w:t>3</w:t>
            </w:r>
          </w:p>
        </w:tc>
        <w:tc>
          <w:tcPr>
            <w:tcW w:w="922" w:type="dxa"/>
            <w:tcBorders>
              <w:top w:val="single" w:sz="4" w:space="0" w:color="auto"/>
              <w:left w:val="single" w:sz="6" w:space="0" w:color="auto"/>
              <w:bottom w:val="single" w:sz="4" w:space="0" w:color="auto"/>
              <w:right w:val="single" w:sz="6" w:space="0" w:color="auto"/>
            </w:tcBorders>
          </w:tcPr>
          <w:p w:rsidR="00E73AB3" w:rsidRDefault="00E73AB3">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E73AB3" w:rsidRDefault="00E73AB3">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E73AB3" w:rsidRDefault="00E73AB3">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rsidR="00E73AB3" w:rsidRDefault="00E73AB3">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rsidR="00E73AB3" w:rsidRDefault="00E73AB3">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rsidR="00E73AB3" w:rsidRDefault="00E73AB3">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rsidR="00E73AB3" w:rsidRDefault="00E73AB3">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rsidR="00E73AB3" w:rsidRDefault="00E73AB3">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rsidR="00E73AB3" w:rsidRDefault="00E73AB3">
            <w:pPr>
              <w:pStyle w:val="Subtitle"/>
              <w:spacing w:line="276" w:lineRule="auto"/>
              <w:jc w:val="left"/>
              <w:rPr>
                <w:b/>
                <w:bCs/>
                <w:sz w:val="18"/>
                <w:szCs w:val="18"/>
                <w:u w:val="none"/>
                <w:lang w:eastAsia="en-US"/>
              </w:rPr>
            </w:pPr>
            <w:r>
              <w:rPr>
                <w:b/>
                <w:bCs/>
                <w:sz w:val="18"/>
                <w:szCs w:val="18"/>
                <w:u w:val="none"/>
                <w:lang w:eastAsia="en-US"/>
              </w:rPr>
              <w:t>20%</w:t>
            </w:r>
          </w:p>
        </w:tc>
      </w:tr>
      <w:tr w:rsidR="00E73AB3" w:rsidTr="00E73AB3">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rsidR="00E73AB3" w:rsidRDefault="00E73AB3">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proof read,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rsidR="00E73AB3" w:rsidRDefault="00E73AB3">
            <w:pPr>
              <w:pStyle w:val="Subtitle"/>
              <w:spacing w:line="276" w:lineRule="auto"/>
              <w:jc w:val="left"/>
              <w:rPr>
                <w:b/>
                <w:bCs/>
                <w:sz w:val="24"/>
                <w:szCs w:val="24"/>
                <w:u w:val="none"/>
                <w:lang w:eastAsia="en-US"/>
              </w:rPr>
            </w:pPr>
          </w:p>
        </w:tc>
      </w:tr>
      <w:tr w:rsidR="00E73AB3" w:rsidTr="00E73AB3">
        <w:trPr>
          <w:cantSplit/>
          <w:trHeight w:val="4341"/>
        </w:trPr>
        <w:tc>
          <w:tcPr>
            <w:tcW w:w="10945" w:type="dxa"/>
            <w:gridSpan w:val="14"/>
            <w:tcBorders>
              <w:top w:val="single" w:sz="4" w:space="0" w:color="auto"/>
              <w:left w:val="thinThickLargeGap" w:sz="24" w:space="0" w:color="auto"/>
              <w:bottom w:val="single" w:sz="4" w:space="0" w:color="auto"/>
              <w:right w:val="thinThickLargeGap" w:sz="24" w:space="0" w:color="auto"/>
            </w:tcBorders>
          </w:tcPr>
          <w:p w:rsidR="00E73AB3" w:rsidRDefault="00E73AB3">
            <w:pPr>
              <w:pStyle w:val="Subtitle"/>
              <w:spacing w:line="276" w:lineRule="auto"/>
              <w:jc w:val="left"/>
              <w:rPr>
                <w:b/>
                <w:bCs/>
                <w:sz w:val="24"/>
                <w:szCs w:val="24"/>
                <w:u w:val="none"/>
                <w:lang w:eastAsia="en-US"/>
              </w:rPr>
            </w:pPr>
            <w:r>
              <w:rPr>
                <w:b/>
                <w:bCs/>
                <w:sz w:val="24"/>
                <w:szCs w:val="24"/>
                <w:u w:val="none"/>
                <w:lang w:eastAsia="en-US"/>
              </w:rPr>
              <w:t>TUTOR COMMENTS:</w:t>
            </w:r>
          </w:p>
          <w:p w:rsidR="00E73AB3" w:rsidRDefault="00E73AB3">
            <w:pPr>
              <w:pStyle w:val="Subtitle"/>
              <w:spacing w:line="276" w:lineRule="auto"/>
              <w:ind w:left="937" w:right="1152"/>
              <w:jc w:val="both"/>
              <w:rPr>
                <w:b/>
                <w:bCs/>
                <w:sz w:val="24"/>
                <w:szCs w:val="24"/>
                <w:u w:val="none"/>
                <w:lang w:eastAsia="en-US"/>
              </w:rPr>
            </w:pPr>
          </w:p>
          <w:p w:rsidR="00E73AB3" w:rsidRDefault="00E73AB3">
            <w:pPr>
              <w:pStyle w:val="Subtitle"/>
              <w:spacing w:line="276" w:lineRule="auto"/>
              <w:ind w:left="937" w:right="1152"/>
              <w:jc w:val="both"/>
              <w:rPr>
                <w:b/>
                <w:bCs/>
                <w:sz w:val="24"/>
                <w:szCs w:val="24"/>
                <w:u w:val="none"/>
                <w:lang w:eastAsia="en-US"/>
              </w:rPr>
            </w:pPr>
          </w:p>
          <w:p w:rsidR="00E73AB3" w:rsidRDefault="00E73AB3">
            <w:pPr>
              <w:pStyle w:val="Subtitle"/>
              <w:spacing w:line="276" w:lineRule="auto"/>
              <w:ind w:left="937" w:right="1152"/>
              <w:jc w:val="both"/>
              <w:rPr>
                <w:b/>
                <w:bCs/>
                <w:sz w:val="24"/>
                <w:szCs w:val="24"/>
                <w:u w:val="none"/>
                <w:lang w:eastAsia="en-US"/>
              </w:rPr>
            </w:pPr>
          </w:p>
          <w:p w:rsidR="00E73AB3" w:rsidRDefault="00E73AB3">
            <w:pPr>
              <w:pStyle w:val="Subtitle"/>
              <w:spacing w:line="276" w:lineRule="auto"/>
              <w:ind w:left="937" w:right="1152"/>
              <w:jc w:val="both"/>
              <w:rPr>
                <w:b/>
                <w:bCs/>
                <w:sz w:val="24"/>
                <w:szCs w:val="24"/>
                <w:u w:val="none"/>
                <w:lang w:eastAsia="en-US"/>
              </w:rPr>
            </w:pPr>
          </w:p>
          <w:p w:rsidR="00E73AB3" w:rsidRDefault="00E73AB3">
            <w:pPr>
              <w:pStyle w:val="Subtitle"/>
              <w:spacing w:line="276" w:lineRule="auto"/>
              <w:ind w:left="937" w:right="1152"/>
              <w:jc w:val="both"/>
              <w:rPr>
                <w:b/>
                <w:bCs/>
                <w:sz w:val="24"/>
                <w:szCs w:val="24"/>
                <w:u w:val="none"/>
                <w:lang w:eastAsia="en-US"/>
              </w:rPr>
            </w:pPr>
          </w:p>
          <w:p w:rsidR="00E73AB3" w:rsidRDefault="00E73AB3">
            <w:pPr>
              <w:pStyle w:val="Subtitle"/>
              <w:spacing w:line="276" w:lineRule="auto"/>
              <w:ind w:left="937" w:right="1152"/>
              <w:jc w:val="both"/>
              <w:rPr>
                <w:b/>
                <w:bCs/>
                <w:sz w:val="24"/>
                <w:szCs w:val="24"/>
                <w:u w:val="none"/>
                <w:lang w:eastAsia="en-US"/>
              </w:rPr>
            </w:pPr>
          </w:p>
          <w:p w:rsidR="00E73AB3" w:rsidRDefault="00E73AB3">
            <w:pPr>
              <w:pStyle w:val="Subtitle"/>
              <w:spacing w:line="276" w:lineRule="auto"/>
              <w:ind w:left="937" w:right="1152"/>
              <w:jc w:val="both"/>
              <w:rPr>
                <w:b/>
                <w:bCs/>
                <w:sz w:val="24"/>
                <w:szCs w:val="24"/>
                <w:u w:val="none"/>
                <w:lang w:eastAsia="en-US"/>
              </w:rPr>
            </w:pPr>
          </w:p>
          <w:p w:rsidR="00E73AB3" w:rsidRDefault="00E73AB3">
            <w:pPr>
              <w:pStyle w:val="Subtitle"/>
              <w:spacing w:line="276" w:lineRule="auto"/>
              <w:ind w:left="937" w:right="1152"/>
              <w:jc w:val="both"/>
              <w:rPr>
                <w:b/>
                <w:bCs/>
                <w:sz w:val="24"/>
                <w:szCs w:val="24"/>
                <w:u w:val="none"/>
                <w:lang w:eastAsia="en-US"/>
              </w:rPr>
            </w:pPr>
          </w:p>
          <w:p w:rsidR="00E73AB3" w:rsidRDefault="00E73AB3">
            <w:pPr>
              <w:pStyle w:val="Subtitle"/>
              <w:spacing w:line="276" w:lineRule="auto"/>
              <w:ind w:left="937" w:right="1152"/>
              <w:jc w:val="both"/>
              <w:rPr>
                <w:b/>
                <w:bCs/>
                <w:sz w:val="24"/>
                <w:szCs w:val="24"/>
                <w:u w:val="none"/>
                <w:lang w:eastAsia="en-US"/>
              </w:rPr>
            </w:pPr>
          </w:p>
          <w:p w:rsidR="00E73AB3" w:rsidRDefault="00E73AB3">
            <w:pPr>
              <w:pStyle w:val="Subtitle"/>
              <w:spacing w:line="276" w:lineRule="auto"/>
              <w:ind w:left="937" w:right="1152"/>
              <w:jc w:val="both"/>
              <w:rPr>
                <w:b/>
                <w:bCs/>
                <w:sz w:val="24"/>
                <w:szCs w:val="24"/>
                <w:u w:val="none"/>
                <w:lang w:eastAsia="en-US"/>
              </w:rPr>
            </w:pPr>
          </w:p>
          <w:p w:rsidR="00E73AB3" w:rsidRDefault="00E73AB3">
            <w:pPr>
              <w:pStyle w:val="Subtitle"/>
              <w:spacing w:line="276" w:lineRule="auto"/>
              <w:ind w:left="937" w:right="1152"/>
              <w:jc w:val="both"/>
              <w:rPr>
                <w:b/>
                <w:bCs/>
                <w:sz w:val="24"/>
                <w:szCs w:val="24"/>
                <w:u w:val="none"/>
                <w:lang w:eastAsia="en-US"/>
              </w:rPr>
            </w:pPr>
          </w:p>
          <w:p w:rsidR="00E73AB3" w:rsidRDefault="00E73AB3">
            <w:pPr>
              <w:pStyle w:val="Subtitle"/>
              <w:spacing w:line="276" w:lineRule="auto"/>
              <w:ind w:left="937" w:right="1152"/>
              <w:jc w:val="both"/>
              <w:rPr>
                <w:b/>
                <w:bCs/>
                <w:sz w:val="24"/>
                <w:szCs w:val="24"/>
                <w:u w:val="none"/>
                <w:lang w:eastAsia="en-US"/>
              </w:rPr>
            </w:pPr>
          </w:p>
        </w:tc>
      </w:tr>
      <w:tr w:rsidR="00E73AB3" w:rsidTr="00E73AB3">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rsidR="00E73AB3" w:rsidRDefault="00E73AB3">
            <w:pPr>
              <w:pStyle w:val="Subtitle"/>
              <w:spacing w:line="276" w:lineRule="auto"/>
              <w:jc w:val="left"/>
              <w:rPr>
                <w:b/>
                <w:bCs/>
                <w:sz w:val="18"/>
                <w:szCs w:val="18"/>
                <w:u w:val="none"/>
                <w:lang w:eastAsia="en-US"/>
              </w:rPr>
            </w:pPr>
            <w:r>
              <w:rPr>
                <w:b/>
                <w:bCs/>
                <w:sz w:val="18"/>
                <w:szCs w:val="18"/>
                <w:u w:val="none"/>
                <w:lang w:eastAsia="en-US"/>
              </w:rPr>
              <w:t xml:space="preserve"> Submission date: 05/04/19</w:t>
            </w:r>
          </w:p>
          <w:p w:rsidR="00E73AB3" w:rsidRDefault="00E73AB3">
            <w:pPr>
              <w:pStyle w:val="Subtitle"/>
              <w:spacing w:line="276" w:lineRule="auto"/>
              <w:jc w:val="left"/>
              <w:rPr>
                <w:b/>
                <w:bCs/>
                <w:sz w:val="18"/>
                <w:szCs w:val="18"/>
                <w:u w:val="none"/>
                <w:lang w:eastAsia="en-US"/>
              </w:rPr>
            </w:pPr>
            <w:r>
              <w:rPr>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rsidR="00E73AB3" w:rsidRDefault="00E73AB3">
            <w:pPr>
              <w:pStyle w:val="Subtitle"/>
              <w:spacing w:line="276" w:lineRule="auto"/>
              <w:jc w:val="left"/>
              <w:rPr>
                <w:b/>
                <w:bCs/>
                <w:sz w:val="18"/>
                <w:szCs w:val="18"/>
                <w:u w:val="none"/>
                <w:lang w:eastAsia="en-US"/>
              </w:rPr>
            </w:pPr>
            <w:r>
              <w:rPr>
                <w:b/>
                <w:bCs/>
                <w:sz w:val="18"/>
                <w:szCs w:val="18"/>
                <w:u w:val="none"/>
                <w:lang w:eastAsia="en-US"/>
              </w:rPr>
              <w:t>Return date:</w:t>
            </w:r>
          </w:p>
          <w:p w:rsidR="00E73AB3" w:rsidRDefault="00E73AB3">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rsidR="00E73AB3" w:rsidRDefault="00E73AB3">
            <w:pPr>
              <w:pStyle w:val="Subtitle"/>
              <w:spacing w:line="276" w:lineRule="auto"/>
              <w:jc w:val="left"/>
              <w:rPr>
                <w:b/>
                <w:bCs/>
                <w:sz w:val="18"/>
                <w:szCs w:val="18"/>
                <w:u w:val="none"/>
                <w:lang w:eastAsia="en-US"/>
              </w:rPr>
            </w:pPr>
            <w:r>
              <w:rPr>
                <w:b/>
                <w:bCs/>
                <w:sz w:val="18"/>
                <w:szCs w:val="18"/>
                <w:u w:val="none"/>
                <w:lang w:eastAsia="en-US"/>
              </w:rPr>
              <w:t>Tutor: G Forster</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rsidR="00E73AB3" w:rsidRDefault="00E73AB3">
            <w:pPr>
              <w:pStyle w:val="Subtitle"/>
              <w:spacing w:line="276" w:lineRule="auto"/>
              <w:jc w:val="left"/>
              <w:rPr>
                <w:b/>
                <w:bCs/>
                <w:sz w:val="18"/>
                <w:szCs w:val="18"/>
                <w:u w:val="none"/>
                <w:lang w:eastAsia="en-US"/>
              </w:rPr>
            </w:pPr>
            <w:r>
              <w:rPr>
                <w:b/>
                <w:bCs/>
                <w:sz w:val="18"/>
                <w:szCs w:val="18"/>
                <w:u w:val="none"/>
                <w:lang w:eastAsia="en-US"/>
              </w:rPr>
              <w:t xml:space="preserve">Mark: </w:t>
            </w:r>
          </w:p>
        </w:tc>
      </w:tr>
    </w:tbl>
    <w:p w:rsidR="00E73AB3" w:rsidRDefault="00E73AB3" w:rsidP="00E73AB3">
      <w:pPr>
        <w:rPr>
          <w:sz w:val="24"/>
          <w:szCs w:val="24"/>
        </w:rPr>
      </w:pPr>
    </w:p>
    <w:p w:rsidR="00E73AB3" w:rsidRDefault="00E73AB3" w:rsidP="00E73AB3">
      <w:pPr>
        <w:pStyle w:val="Title"/>
        <w:ind w:left="-284"/>
        <w:rPr>
          <w:u w:val="single"/>
        </w:rPr>
      </w:pPr>
      <w:r>
        <w:rPr>
          <w:b w:val="0"/>
          <w:bCs w:val="0"/>
          <w:sz w:val="24"/>
          <w:szCs w:val="24"/>
        </w:rPr>
        <w:br w:type="page"/>
      </w:r>
      <w:r>
        <w:rPr>
          <w:u w:val="single"/>
        </w:rPr>
        <w:lastRenderedPageBreak/>
        <w:t>Assignment Checklist</w:t>
      </w:r>
    </w:p>
    <w:p w:rsidR="00E73AB3" w:rsidRDefault="00E73AB3" w:rsidP="00E73AB3">
      <w:pPr>
        <w:pStyle w:val="Title"/>
        <w:ind w:left="-284"/>
      </w:pPr>
    </w:p>
    <w:p w:rsidR="00E73AB3" w:rsidRDefault="00E73AB3" w:rsidP="00E73AB3">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rsidR="00E73AB3" w:rsidRDefault="00E73AB3" w:rsidP="00E73AB3">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rsidR="00E73AB3" w:rsidRDefault="00E73AB3" w:rsidP="00E73AB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Submission is a </w:t>
      </w:r>
      <w:r>
        <w:rPr>
          <w:rFonts w:ascii="Times New Roman" w:eastAsia="Times New Roman" w:hAnsi="Times New Roman"/>
          <w:b/>
          <w:sz w:val="24"/>
          <w:szCs w:val="24"/>
        </w:rPr>
        <w:t>single word file, clearly labelled</w:t>
      </w:r>
      <w:r>
        <w:rPr>
          <w:rFonts w:ascii="Times New Roman" w:eastAsia="Times New Roman" w:hAnsi="Times New Roman"/>
          <w:sz w:val="24"/>
          <w:szCs w:val="24"/>
        </w:rPr>
        <w:t xml:space="preserve"> with your name and module code</w:t>
      </w:r>
    </w:p>
    <w:p w:rsidR="00E73AB3" w:rsidRDefault="00E73AB3" w:rsidP="00E73AB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Font style - Times New Roman, size -12 for text and 14 for headings</w:t>
      </w:r>
    </w:p>
    <w:p w:rsidR="00E73AB3" w:rsidRDefault="00E73AB3" w:rsidP="00E73AB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Ink colour – black only</w:t>
      </w:r>
    </w:p>
    <w:p w:rsidR="00E73AB3" w:rsidRDefault="00E73AB3" w:rsidP="00E73AB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Line spacing – 1.5 line spacing and 2cm- 2.5cm page margins</w:t>
      </w:r>
    </w:p>
    <w:p w:rsidR="00E73AB3" w:rsidRDefault="00E73AB3" w:rsidP="00E73AB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rsidR="00E73AB3" w:rsidRDefault="00E73AB3" w:rsidP="00E73AB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One line space between paragraphs, paragraphs must be left aligned</w:t>
      </w:r>
    </w:p>
    <w:p w:rsidR="00E73AB3" w:rsidRDefault="00E73AB3" w:rsidP="00E73AB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Pagination (your assignment should have </w:t>
      </w:r>
      <w:r>
        <w:rPr>
          <w:rFonts w:ascii="Times New Roman" w:eastAsia="Times New Roman" w:hAnsi="Times New Roman"/>
          <w:b/>
          <w:sz w:val="24"/>
          <w:szCs w:val="24"/>
        </w:rPr>
        <w:t>page numbers</w:t>
      </w:r>
      <w:r>
        <w:rPr>
          <w:rFonts w:ascii="Times New Roman" w:eastAsia="Times New Roman" w:hAnsi="Times New Roman"/>
          <w:sz w:val="24"/>
          <w:szCs w:val="24"/>
        </w:rPr>
        <w:t xml:space="preserve">) </w:t>
      </w:r>
    </w:p>
    <w:p w:rsidR="00E73AB3" w:rsidRDefault="00E73AB3" w:rsidP="00E73AB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rsidR="00E73AB3" w:rsidRDefault="00E73AB3" w:rsidP="00E73AB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Word count</w:t>
      </w:r>
      <w:r>
        <w:rPr>
          <w:rFonts w:ascii="Times New Roman" w:eastAsia="Times New Roman" w:hAnsi="Times New Roman"/>
          <w:sz w:val="24"/>
          <w:szCs w:val="24"/>
        </w:rPr>
        <w:t xml:space="preserve"> checked and written at end of text (before references and any appendix)</w:t>
      </w:r>
    </w:p>
    <w:p w:rsidR="00E73AB3" w:rsidRDefault="00E73AB3" w:rsidP="00E73AB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 is within 10% of the word limit (excluding references and any appendices)</w:t>
      </w:r>
    </w:p>
    <w:p w:rsidR="00E73AB3" w:rsidRDefault="00E73AB3" w:rsidP="00E73AB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b/>
          <w:sz w:val="24"/>
          <w:szCs w:val="24"/>
        </w:rPr>
        <w:t>All</w:t>
      </w:r>
      <w:r>
        <w:rPr>
          <w:rFonts w:ascii="Times New Roman" w:eastAsia="Times New Roman" w:hAnsi="Times New Roman"/>
          <w:sz w:val="24"/>
          <w:szCs w:val="24"/>
        </w:rPr>
        <w:t xml:space="preserve"> references in the text are included in the reference list</w:t>
      </w:r>
    </w:p>
    <w:p w:rsidR="00E73AB3" w:rsidRDefault="00E73AB3" w:rsidP="00E73AB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 following the Harvard style, as described in the UWTSD Reference Guide.</w:t>
      </w:r>
    </w:p>
    <w:p w:rsidR="00E73AB3" w:rsidRDefault="00E73AB3" w:rsidP="00E73AB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Correct spelling using </w:t>
      </w:r>
      <w:r>
        <w:rPr>
          <w:rFonts w:ascii="Times New Roman" w:eastAsia="Times New Roman" w:hAnsi="Times New Roman"/>
          <w:b/>
          <w:sz w:val="24"/>
          <w:szCs w:val="24"/>
        </w:rPr>
        <w:t>UK English</w:t>
      </w:r>
    </w:p>
    <w:p w:rsidR="00E73AB3" w:rsidRDefault="00E73AB3" w:rsidP="00E73AB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Correct use of punctuation</w:t>
      </w:r>
    </w:p>
    <w:p w:rsidR="00E73AB3" w:rsidRDefault="00E73AB3" w:rsidP="00E73AB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Grammar and syntax correct- double check anything that has a green line under it</w:t>
      </w:r>
    </w:p>
    <w:p w:rsidR="00E73AB3" w:rsidRDefault="00E73AB3" w:rsidP="00E73AB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 out loud to myself and it makes sense and is easy to read</w:t>
      </w:r>
    </w:p>
    <w:p w:rsidR="00E73AB3" w:rsidRDefault="00E73AB3" w:rsidP="00E73AB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Somebody else has read my work and it makes sense to him or her!</w:t>
      </w:r>
    </w:p>
    <w:p w:rsidR="00E73AB3" w:rsidRDefault="00E73AB3" w:rsidP="00E73AB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 xml:space="preserve">I have checked and I have not plagiarised </w:t>
      </w:r>
    </w:p>
    <w:p w:rsidR="002D4E8F" w:rsidRPr="00E73AB3" w:rsidRDefault="00E73AB3" w:rsidP="00E73AB3">
      <w:pPr>
        <w:jc w:val="center"/>
        <w:rPr>
          <w:rFonts w:eastAsia="Times New Roman"/>
          <w:b/>
          <w:sz w:val="24"/>
          <w:szCs w:val="24"/>
        </w:rPr>
      </w:pPr>
      <w:r>
        <w:rPr>
          <w:b/>
          <w:sz w:val="52"/>
        </w:rPr>
        <w:t>Failure to follow these guidelines will cost you marks!</w:t>
      </w:r>
    </w:p>
    <w:p w:rsidR="0059560E" w:rsidRPr="004649C9" w:rsidRDefault="002D4E8F" w:rsidP="00E73AB3">
      <w:pPr>
        <w:jc w:val="center"/>
        <w:rPr>
          <w:rFonts w:ascii="Times New Roman" w:hAnsi="Times New Roman" w:cs="Times New Roman"/>
          <w:sz w:val="28"/>
          <w:szCs w:val="24"/>
        </w:rPr>
      </w:pPr>
      <w:r>
        <w:rPr>
          <w:rFonts w:ascii="Times New Roman" w:hAnsi="Times New Roman" w:cs="Times New Roman"/>
          <w:sz w:val="28"/>
          <w:szCs w:val="24"/>
        </w:rPr>
        <w:br w:type="page"/>
      </w:r>
      <w:r w:rsidR="00555F1D" w:rsidRPr="004649C9">
        <w:rPr>
          <w:rFonts w:ascii="Times New Roman" w:hAnsi="Times New Roman" w:cs="Times New Roman"/>
          <w:sz w:val="28"/>
          <w:szCs w:val="24"/>
        </w:rPr>
        <w:lastRenderedPageBreak/>
        <w:t>Evaluate how adventurous activities contribute to the development of children’s physical literacy</w:t>
      </w:r>
    </w:p>
    <w:p w:rsidR="00BB59D4" w:rsidRPr="004649C9" w:rsidRDefault="0046306B" w:rsidP="009C148A">
      <w:pPr>
        <w:spacing w:line="360" w:lineRule="auto"/>
        <w:rPr>
          <w:rFonts w:ascii="Times New Roman" w:hAnsi="Times New Roman" w:cs="Times New Roman"/>
          <w:sz w:val="24"/>
          <w:szCs w:val="24"/>
        </w:rPr>
      </w:pPr>
      <w:r w:rsidRPr="004649C9">
        <w:rPr>
          <w:rFonts w:ascii="Times New Roman" w:hAnsi="Times New Roman" w:cs="Times New Roman"/>
          <w:sz w:val="24"/>
          <w:szCs w:val="24"/>
        </w:rPr>
        <w:t xml:space="preserve">In this essay I will be looking </w:t>
      </w:r>
      <w:r w:rsidR="00F72B17" w:rsidRPr="004649C9">
        <w:rPr>
          <w:rFonts w:ascii="Times New Roman" w:hAnsi="Times New Roman" w:cs="Times New Roman"/>
          <w:sz w:val="24"/>
          <w:szCs w:val="24"/>
        </w:rPr>
        <w:t>at the concept of physical literacy.</w:t>
      </w:r>
      <w:r w:rsidR="004409FB" w:rsidRPr="004649C9">
        <w:rPr>
          <w:rFonts w:ascii="Times New Roman" w:hAnsi="Times New Roman" w:cs="Times New Roman"/>
          <w:sz w:val="24"/>
          <w:szCs w:val="24"/>
        </w:rPr>
        <w:t xml:space="preserve"> </w:t>
      </w:r>
      <w:r w:rsidR="0013646F" w:rsidRPr="004649C9">
        <w:rPr>
          <w:rFonts w:ascii="Times New Roman" w:hAnsi="Times New Roman" w:cs="Times New Roman"/>
          <w:sz w:val="24"/>
          <w:szCs w:val="24"/>
        </w:rPr>
        <w:t>I will start by comparing the definitions written by different countries, organisations, and individuals who are some of the leaders when it comes to studying the concepts of physical literacy and implementing then into schools and government education programs.</w:t>
      </w:r>
      <w:r w:rsidR="00C72FD6" w:rsidRPr="004649C9">
        <w:rPr>
          <w:rFonts w:ascii="Times New Roman" w:hAnsi="Times New Roman" w:cs="Times New Roman"/>
          <w:sz w:val="24"/>
          <w:szCs w:val="24"/>
        </w:rPr>
        <w:t xml:space="preserve"> Following this I will evaluate on why schools are placing a greater </w:t>
      </w:r>
      <w:r w:rsidR="009C7FE5" w:rsidRPr="004649C9">
        <w:rPr>
          <w:rFonts w:ascii="Times New Roman" w:hAnsi="Times New Roman" w:cs="Times New Roman"/>
          <w:sz w:val="24"/>
          <w:szCs w:val="24"/>
        </w:rPr>
        <w:t>emphasis</w:t>
      </w:r>
      <w:r w:rsidR="00C72FD6" w:rsidRPr="004649C9">
        <w:rPr>
          <w:rFonts w:ascii="Times New Roman" w:hAnsi="Times New Roman" w:cs="Times New Roman"/>
          <w:sz w:val="24"/>
          <w:szCs w:val="24"/>
        </w:rPr>
        <w:t xml:space="preserve"> on physical literacy with its comparison to traditional subjects and the importance of it as a whole for </w:t>
      </w:r>
      <w:r w:rsidR="009C7FE5" w:rsidRPr="004649C9">
        <w:rPr>
          <w:rFonts w:ascii="Times New Roman" w:hAnsi="Times New Roman" w:cs="Times New Roman"/>
          <w:sz w:val="24"/>
          <w:szCs w:val="24"/>
        </w:rPr>
        <w:t>children’s</w:t>
      </w:r>
      <w:r w:rsidR="00C72FD6" w:rsidRPr="004649C9">
        <w:rPr>
          <w:rFonts w:ascii="Times New Roman" w:hAnsi="Times New Roman" w:cs="Times New Roman"/>
          <w:sz w:val="24"/>
          <w:szCs w:val="24"/>
        </w:rPr>
        <w:t xml:space="preserve"> development.</w:t>
      </w:r>
      <w:r w:rsidR="00016899" w:rsidRPr="004649C9">
        <w:rPr>
          <w:rFonts w:ascii="Times New Roman" w:hAnsi="Times New Roman" w:cs="Times New Roman"/>
          <w:sz w:val="24"/>
          <w:szCs w:val="24"/>
        </w:rPr>
        <w:t xml:space="preserve"> </w:t>
      </w:r>
      <w:r w:rsidR="008E4ABD" w:rsidRPr="004649C9">
        <w:rPr>
          <w:rFonts w:ascii="Times New Roman" w:hAnsi="Times New Roman" w:cs="Times New Roman"/>
          <w:sz w:val="24"/>
          <w:szCs w:val="24"/>
        </w:rPr>
        <w:t>Finally,</w:t>
      </w:r>
      <w:r w:rsidR="00016899" w:rsidRPr="004649C9">
        <w:rPr>
          <w:rFonts w:ascii="Times New Roman" w:hAnsi="Times New Roman" w:cs="Times New Roman"/>
          <w:sz w:val="24"/>
          <w:szCs w:val="24"/>
        </w:rPr>
        <w:t xml:space="preserve"> I will discuss </w:t>
      </w:r>
      <w:r w:rsidR="00494886" w:rsidRPr="004649C9">
        <w:rPr>
          <w:rFonts w:ascii="Times New Roman" w:hAnsi="Times New Roman" w:cs="Times New Roman"/>
          <w:sz w:val="24"/>
          <w:szCs w:val="24"/>
        </w:rPr>
        <w:t xml:space="preserve">the main benefits of adults and especially children having </w:t>
      </w:r>
      <w:r w:rsidR="008202B7" w:rsidRPr="004649C9">
        <w:rPr>
          <w:rFonts w:ascii="Times New Roman" w:hAnsi="Times New Roman" w:cs="Times New Roman"/>
          <w:sz w:val="24"/>
          <w:szCs w:val="24"/>
        </w:rPr>
        <w:t>opportunity</w:t>
      </w:r>
      <w:r w:rsidR="00494886" w:rsidRPr="004649C9">
        <w:rPr>
          <w:rFonts w:ascii="Times New Roman" w:hAnsi="Times New Roman" w:cs="Times New Roman"/>
          <w:sz w:val="24"/>
          <w:szCs w:val="24"/>
        </w:rPr>
        <w:t xml:space="preserve"> to b</w:t>
      </w:r>
      <w:r w:rsidR="003642FB" w:rsidRPr="004649C9">
        <w:rPr>
          <w:rFonts w:ascii="Times New Roman" w:hAnsi="Times New Roman" w:cs="Times New Roman"/>
          <w:sz w:val="24"/>
          <w:szCs w:val="24"/>
        </w:rPr>
        <w:t>e</w:t>
      </w:r>
      <w:r w:rsidR="00494886" w:rsidRPr="004649C9">
        <w:rPr>
          <w:rFonts w:ascii="Times New Roman" w:hAnsi="Times New Roman" w:cs="Times New Roman"/>
          <w:sz w:val="24"/>
          <w:szCs w:val="24"/>
        </w:rPr>
        <w:t xml:space="preserve"> </w:t>
      </w:r>
      <w:r w:rsidR="008202B7" w:rsidRPr="004649C9">
        <w:rPr>
          <w:rFonts w:ascii="Times New Roman" w:hAnsi="Times New Roman" w:cs="Times New Roman"/>
          <w:sz w:val="24"/>
          <w:szCs w:val="24"/>
        </w:rPr>
        <w:t>physically</w:t>
      </w:r>
      <w:r w:rsidR="00494886" w:rsidRPr="004649C9">
        <w:rPr>
          <w:rFonts w:ascii="Times New Roman" w:hAnsi="Times New Roman" w:cs="Times New Roman"/>
          <w:sz w:val="24"/>
          <w:szCs w:val="24"/>
        </w:rPr>
        <w:t xml:space="preserve"> </w:t>
      </w:r>
      <w:r w:rsidR="008E4ABD" w:rsidRPr="004649C9">
        <w:rPr>
          <w:rFonts w:ascii="Times New Roman" w:hAnsi="Times New Roman" w:cs="Times New Roman"/>
          <w:sz w:val="24"/>
          <w:szCs w:val="24"/>
        </w:rPr>
        <w:t>active and the increase in learning that can be draw</w:t>
      </w:r>
      <w:r w:rsidR="00C04B31" w:rsidRPr="004649C9">
        <w:rPr>
          <w:rFonts w:ascii="Times New Roman" w:hAnsi="Times New Roman" w:cs="Times New Roman"/>
          <w:sz w:val="24"/>
          <w:szCs w:val="24"/>
        </w:rPr>
        <w:t>n</w:t>
      </w:r>
      <w:r w:rsidR="008E4ABD" w:rsidRPr="004649C9">
        <w:rPr>
          <w:rFonts w:ascii="Times New Roman" w:hAnsi="Times New Roman" w:cs="Times New Roman"/>
          <w:sz w:val="24"/>
          <w:szCs w:val="24"/>
        </w:rPr>
        <w:t xml:space="preserve"> from </w:t>
      </w:r>
      <w:r w:rsidR="00C04B31" w:rsidRPr="004649C9">
        <w:rPr>
          <w:rFonts w:ascii="Times New Roman" w:hAnsi="Times New Roman" w:cs="Times New Roman"/>
          <w:sz w:val="24"/>
          <w:szCs w:val="24"/>
        </w:rPr>
        <w:t xml:space="preserve">an </w:t>
      </w:r>
      <w:r w:rsidR="008E4ABD" w:rsidRPr="004649C9">
        <w:rPr>
          <w:rFonts w:ascii="Times New Roman" w:hAnsi="Times New Roman" w:cs="Times New Roman"/>
          <w:sz w:val="24"/>
          <w:szCs w:val="24"/>
        </w:rPr>
        <w:t>increase in adventurous elements within outdoor activities.</w:t>
      </w:r>
    </w:p>
    <w:p w:rsidR="00EF0B5F" w:rsidRPr="004649C9" w:rsidRDefault="00EF0B5F" w:rsidP="009C148A">
      <w:pPr>
        <w:spacing w:line="360" w:lineRule="auto"/>
        <w:rPr>
          <w:rFonts w:ascii="Times New Roman" w:hAnsi="Times New Roman" w:cs="Times New Roman"/>
          <w:sz w:val="24"/>
          <w:szCs w:val="24"/>
        </w:rPr>
      </w:pPr>
    </w:p>
    <w:p w:rsidR="00644A32" w:rsidRPr="004649C9" w:rsidRDefault="00BB4B47" w:rsidP="009C148A">
      <w:pPr>
        <w:spacing w:after="0" w:line="360" w:lineRule="auto"/>
        <w:rPr>
          <w:rFonts w:ascii="Times New Roman" w:hAnsi="Times New Roman" w:cs="Times New Roman"/>
          <w:sz w:val="24"/>
          <w:szCs w:val="24"/>
        </w:rPr>
      </w:pPr>
      <w:r w:rsidRPr="004649C9">
        <w:rPr>
          <w:rFonts w:ascii="Times New Roman" w:hAnsi="Times New Roman" w:cs="Times New Roman"/>
          <w:sz w:val="24"/>
          <w:szCs w:val="24"/>
        </w:rPr>
        <w:t xml:space="preserve">There are </w:t>
      </w:r>
      <w:r w:rsidR="00897EDE" w:rsidRPr="004649C9">
        <w:rPr>
          <w:rFonts w:ascii="Times New Roman" w:hAnsi="Times New Roman" w:cs="Times New Roman"/>
          <w:sz w:val="24"/>
          <w:szCs w:val="24"/>
        </w:rPr>
        <w:t xml:space="preserve">varying definitions as to the meaning of physical </w:t>
      </w:r>
      <w:r w:rsidR="00DD0425" w:rsidRPr="004649C9">
        <w:rPr>
          <w:rFonts w:ascii="Times New Roman" w:hAnsi="Times New Roman" w:cs="Times New Roman"/>
          <w:sz w:val="24"/>
          <w:szCs w:val="24"/>
        </w:rPr>
        <w:t>literacy,</w:t>
      </w:r>
      <w:r w:rsidR="00897EDE" w:rsidRPr="004649C9">
        <w:rPr>
          <w:rFonts w:ascii="Times New Roman" w:hAnsi="Times New Roman" w:cs="Times New Roman"/>
          <w:sz w:val="24"/>
          <w:szCs w:val="24"/>
        </w:rPr>
        <w:t xml:space="preserve"> but most are formed on the same basis.</w:t>
      </w:r>
      <w:r w:rsidR="00B23E5D" w:rsidRPr="004649C9">
        <w:rPr>
          <w:rFonts w:ascii="Times New Roman" w:hAnsi="Times New Roman" w:cs="Times New Roman"/>
          <w:sz w:val="24"/>
          <w:szCs w:val="24"/>
        </w:rPr>
        <w:t xml:space="preserve"> </w:t>
      </w:r>
      <w:r w:rsidR="00106071" w:rsidRPr="004649C9">
        <w:rPr>
          <w:rFonts w:ascii="Times New Roman" w:hAnsi="Times New Roman" w:cs="Times New Roman"/>
          <w:sz w:val="24"/>
          <w:szCs w:val="24"/>
        </w:rPr>
        <w:t>‘Physical literacy can be described as the motivation, confidence, physical competence, knowledge and understanding to value and take responsibility for engagement in physical activities for life.’ (IPLA, 2017)</w:t>
      </w:r>
      <w:r w:rsidR="00D3460A" w:rsidRPr="004649C9">
        <w:rPr>
          <w:rFonts w:ascii="Times New Roman" w:hAnsi="Times New Roman" w:cs="Times New Roman"/>
          <w:sz w:val="24"/>
          <w:szCs w:val="24"/>
        </w:rPr>
        <w:t>.</w:t>
      </w:r>
      <w:r w:rsidR="00642AC8" w:rsidRPr="004649C9">
        <w:rPr>
          <w:rFonts w:ascii="Times New Roman" w:hAnsi="Times New Roman" w:cs="Times New Roman"/>
          <w:sz w:val="24"/>
          <w:szCs w:val="24"/>
        </w:rPr>
        <w:t xml:space="preserve"> </w:t>
      </w:r>
      <w:r w:rsidR="002142EA" w:rsidRPr="004649C9">
        <w:rPr>
          <w:rFonts w:ascii="Times New Roman" w:hAnsi="Times New Roman" w:cs="Times New Roman"/>
          <w:sz w:val="24"/>
          <w:szCs w:val="24"/>
        </w:rPr>
        <w:t>Similarly,</w:t>
      </w:r>
      <w:r w:rsidR="00642AC8" w:rsidRPr="004649C9">
        <w:rPr>
          <w:rFonts w:ascii="Times New Roman" w:hAnsi="Times New Roman" w:cs="Times New Roman"/>
          <w:sz w:val="24"/>
          <w:szCs w:val="24"/>
        </w:rPr>
        <w:t xml:space="preserve"> to the ILPA’s definition </w:t>
      </w:r>
      <w:r w:rsidR="003723F2" w:rsidRPr="004649C9">
        <w:rPr>
          <w:rFonts w:ascii="Times New Roman" w:hAnsi="Times New Roman" w:cs="Times New Roman"/>
          <w:sz w:val="24"/>
          <w:szCs w:val="24"/>
        </w:rPr>
        <w:t>Sport Wales</w:t>
      </w:r>
      <w:r w:rsidR="00E14475" w:rsidRPr="004649C9">
        <w:rPr>
          <w:rFonts w:ascii="Times New Roman" w:hAnsi="Times New Roman" w:cs="Times New Roman"/>
          <w:sz w:val="24"/>
          <w:szCs w:val="24"/>
        </w:rPr>
        <w:t xml:space="preserve"> (2014)</w:t>
      </w:r>
      <w:r w:rsidR="003723F2" w:rsidRPr="004649C9">
        <w:rPr>
          <w:rFonts w:ascii="Times New Roman" w:hAnsi="Times New Roman" w:cs="Times New Roman"/>
          <w:sz w:val="24"/>
          <w:szCs w:val="24"/>
        </w:rPr>
        <w:t xml:space="preserve"> say that there are four key components</w:t>
      </w:r>
      <w:r w:rsidR="004136DD" w:rsidRPr="004649C9">
        <w:rPr>
          <w:rFonts w:ascii="Times New Roman" w:hAnsi="Times New Roman" w:cs="Times New Roman"/>
          <w:sz w:val="24"/>
          <w:szCs w:val="24"/>
        </w:rPr>
        <w:t>, physical skills, confidence, motivation, and lots of opportunities which when added together creates physical literacy.</w:t>
      </w:r>
      <w:r w:rsidR="00D67A52" w:rsidRPr="004649C9">
        <w:rPr>
          <w:rFonts w:ascii="Times New Roman" w:hAnsi="Times New Roman" w:cs="Times New Roman"/>
          <w:sz w:val="24"/>
          <w:szCs w:val="24"/>
        </w:rPr>
        <w:t xml:space="preserve"> </w:t>
      </w:r>
      <w:r w:rsidR="00DE0772" w:rsidRPr="004649C9">
        <w:rPr>
          <w:rFonts w:ascii="Times New Roman" w:hAnsi="Times New Roman" w:cs="Times New Roman"/>
          <w:sz w:val="24"/>
          <w:szCs w:val="24"/>
        </w:rPr>
        <w:t>These definitions vary in th</w:t>
      </w:r>
      <w:r w:rsidR="00E14475" w:rsidRPr="004649C9">
        <w:rPr>
          <w:rFonts w:ascii="Times New Roman" w:hAnsi="Times New Roman" w:cs="Times New Roman"/>
          <w:sz w:val="24"/>
          <w:szCs w:val="24"/>
        </w:rPr>
        <w:t xml:space="preserve">at the </w:t>
      </w:r>
      <w:r w:rsidR="00DE0772" w:rsidRPr="004649C9">
        <w:rPr>
          <w:rFonts w:ascii="Times New Roman" w:hAnsi="Times New Roman" w:cs="Times New Roman"/>
          <w:sz w:val="24"/>
          <w:szCs w:val="24"/>
        </w:rPr>
        <w:t>Sport Wales’ definition states that lots of opportunities are key for physical literacy.</w:t>
      </w:r>
      <w:r w:rsidR="0048301E" w:rsidRPr="004649C9">
        <w:rPr>
          <w:rFonts w:ascii="Times New Roman" w:hAnsi="Times New Roman" w:cs="Times New Roman"/>
          <w:sz w:val="24"/>
          <w:szCs w:val="24"/>
        </w:rPr>
        <w:t xml:space="preserve"> </w:t>
      </w:r>
      <w:r w:rsidR="00D4178A" w:rsidRPr="004649C9">
        <w:rPr>
          <w:rFonts w:ascii="Times New Roman" w:hAnsi="Times New Roman" w:cs="Times New Roman"/>
          <w:sz w:val="24"/>
          <w:szCs w:val="24"/>
        </w:rPr>
        <w:t>‘By adding this element into the definition, Sport Wales emphasized that physical literacy was not only the responsibility of the individual, but also of parents, teachers, council members, and the community as a whole.</w:t>
      </w:r>
      <w:r w:rsidR="005E2EE0" w:rsidRPr="004649C9">
        <w:rPr>
          <w:rFonts w:ascii="Times New Roman" w:hAnsi="Times New Roman" w:cs="Times New Roman"/>
          <w:sz w:val="24"/>
          <w:szCs w:val="24"/>
        </w:rPr>
        <w:t xml:space="preserve">’ </w:t>
      </w:r>
      <w:r w:rsidR="002F5DB3" w:rsidRPr="004649C9">
        <w:rPr>
          <w:rFonts w:ascii="Times New Roman" w:hAnsi="Times New Roman" w:cs="Times New Roman"/>
          <w:sz w:val="24"/>
          <w:szCs w:val="24"/>
        </w:rPr>
        <w:t>(</w:t>
      </w:r>
      <w:r w:rsidR="00DC0796" w:rsidRPr="004649C9">
        <w:rPr>
          <w:rFonts w:ascii="Times New Roman" w:hAnsi="Times New Roman" w:cs="Times New Roman"/>
          <w:sz w:val="24"/>
          <w:szCs w:val="24"/>
        </w:rPr>
        <w:t>Shearer et al</w:t>
      </w:r>
      <w:r w:rsidR="001C36EA" w:rsidRPr="004649C9">
        <w:rPr>
          <w:rFonts w:ascii="Times New Roman" w:hAnsi="Times New Roman" w:cs="Times New Roman"/>
          <w:sz w:val="24"/>
          <w:szCs w:val="24"/>
        </w:rPr>
        <w:t>.</w:t>
      </w:r>
      <w:r w:rsidR="002F5DB3" w:rsidRPr="004649C9">
        <w:rPr>
          <w:rFonts w:ascii="Times New Roman" w:hAnsi="Times New Roman" w:cs="Times New Roman"/>
          <w:sz w:val="24"/>
          <w:szCs w:val="24"/>
        </w:rPr>
        <w:t>,</w:t>
      </w:r>
      <w:r w:rsidR="00DC0796" w:rsidRPr="004649C9">
        <w:rPr>
          <w:rFonts w:ascii="Times New Roman" w:hAnsi="Times New Roman" w:cs="Times New Roman"/>
          <w:sz w:val="24"/>
          <w:szCs w:val="24"/>
        </w:rPr>
        <w:t xml:space="preserve"> 2018</w:t>
      </w:r>
      <w:r w:rsidR="00CA43B0" w:rsidRPr="004649C9">
        <w:rPr>
          <w:rFonts w:ascii="Times New Roman" w:hAnsi="Times New Roman" w:cs="Times New Roman"/>
          <w:sz w:val="24"/>
          <w:szCs w:val="24"/>
        </w:rPr>
        <w:t xml:space="preserve">, </w:t>
      </w:r>
      <w:r w:rsidR="00673391" w:rsidRPr="004649C9">
        <w:rPr>
          <w:rFonts w:ascii="Times New Roman" w:hAnsi="Times New Roman" w:cs="Times New Roman"/>
          <w:sz w:val="24"/>
          <w:szCs w:val="24"/>
        </w:rPr>
        <w:t>p. 237-239</w:t>
      </w:r>
      <w:r w:rsidR="002F5DB3" w:rsidRPr="004649C9">
        <w:rPr>
          <w:rFonts w:ascii="Times New Roman" w:hAnsi="Times New Roman" w:cs="Times New Roman"/>
          <w:sz w:val="24"/>
          <w:szCs w:val="24"/>
        </w:rPr>
        <w:t>). These</w:t>
      </w:r>
      <w:r w:rsidR="0048301E" w:rsidRPr="004649C9">
        <w:rPr>
          <w:rFonts w:ascii="Times New Roman" w:hAnsi="Times New Roman" w:cs="Times New Roman"/>
          <w:sz w:val="24"/>
          <w:szCs w:val="24"/>
        </w:rPr>
        <w:t xml:space="preserve"> definitions vary when it comes to </w:t>
      </w:r>
      <w:r w:rsidR="006F220D" w:rsidRPr="004649C9">
        <w:rPr>
          <w:rFonts w:ascii="Times New Roman" w:hAnsi="Times New Roman" w:cs="Times New Roman"/>
          <w:sz w:val="24"/>
          <w:szCs w:val="24"/>
        </w:rPr>
        <w:t xml:space="preserve">the opportunities someone </w:t>
      </w:r>
      <w:r w:rsidR="004B6466" w:rsidRPr="004649C9">
        <w:rPr>
          <w:rFonts w:ascii="Times New Roman" w:hAnsi="Times New Roman" w:cs="Times New Roman"/>
          <w:sz w:val="24"/>
          <w:szCs w:val="24"/>
        </w:rPr>
        <w:t xml:space="preserve">has </w:t>
      </w:r>
      <w:r w:rsidR="006F220D" w:rsidRPr="004649C9">
        <w:rPr>
          <w:rFonts w:ascii="Times New Roman" w:hAnsi="Times New Roman" w:cs="Times New Roman"/>
          <w:sz w:val="24"/>
          <w:szCs w:val="24"/>
        </w:rPr>
        <w:t xml:space="preserve">to </w:t>
      </w:r>
      <w:r w:rsidR="001E0CD3" w:rsidRPr="004649C9">
        <w:rPr>
          <w:rFonts w:ascii="Times New Roman" w:hAnsi="Times New Roman" w:cs="Times New Roman"/>
          <w:sz w:val="24"/>
          <w:szCs w:val="24"/>
        </w:rPr>
        <w:t xml:space="preserve">be </w:t>
      </w:r>
      <w:r w:rsidR="002200AA" w:rsidRPr="004649C9">
        <w:rPr>
          <w:rFonts w:ascii="Times New Roman" w:hAnsi="Times New Roman" w:cs="Times New Roman"/>
          <w:sz w:val="24"/>
          <w:szCs w:val="24"/>
        </w:rPr>
        <w:t>active, whether</w:t>
      </w:r>
      <w:r w:rsidR="0048301E" w:rsidRPr="004649C9">
        <w:rPr>
          <w:rFonts w:ascii="Times New Roman" w:hAnsi="Times New Roman" w:cs="Times New Roman"/>
          <w:sz w:val="24"/>
          <w:szCs w:val="24"/>
        </w:rPr>
        <w:t xml:space="preserve"> these are given</w:t>
      </w:r>
      <w:r w:rsidR="00C04B31" w:rsidRPr="004649C9">
        <w:rPr>
          <w:rFonts w:ascii="Times New Roman" w:hAnsi="Times New Roman" w:cs="Times New Roman"/>
          <w:sz w:val="24"/>
          <w:szCs w:val="24"/>
        </w:rPr>
        <w:t xml:space="preserve"> to</w:t>
      </w:r>
      <w:r w:rsidR="0048301E" w:rsidRPr="004649C9">
        <w:rPr>
          <w:rFonts w:ascii="Times New Roman" w:hAnsi="Times New Roman" w:cs="Times New Roman"/>
          <w:sz w:val="24"/>
          <w:szCs w:val="24"/>
        </w:rPr>
        <w:t xml:space="preserve"> </w:t>
      </w:r>
      <w:r w:rsidR="00942F3E" w:rsidRPr="004649C9">
        <w:rPr>
          <w:rFonts w:ascii="Times New Roman" w:hAnsi="Times New Roman" w:cs="Times New Roman"/>
          <w:sz w:val="24"/>
          <w:szCs w:val="24"/>
        </w:rPr>
        <w:t>them</w:t>
      </w:r>
      <w:r w:rsidR="00C04B31" w:rsidRPr="004649C9">
        <w:rPr>
          <w:rFonts w:ascii="Times New Roman" w:hAnsi="Times New Roman" w:cs="Times New Roman"/>
          <w:sz w:val="24"/>
          <w:szCs w:val="24"/>
        </w:rPr>
        <w:t>,</w:t>
      </w:r>
      <w:r w:rsidR="00942F3E" w:rsidRPr="004649C9">
        <w:rPr>
          <w:rFonts w:ascii="Times New Roman" w:hAnsi="Times New Roman" w:cs="Times New Roman"/>
          <w:sz w:val="24"/>
          <w:szCs w:val="24"/>
        </w:rPr>
        <w:t xml:space="preserve"> </w:t>
      </w:r>
      <w:r w:rsidR="0048301E" w:rsidRPr="004649C9">
        <w:rPr>
          <w:rFonts w:ascii="Times New Roman" w:hAnsi="Times New Roman" w:cs="Times New Roman"/>
          <w:sz w:val="24"/>
          <w:szCs w:val="24"/>
        </w:rPr>
        <w:t>or</w:t>
      </w:r>
      <w:r w:rsidR="007229AE" w:rsidRPr="004649C9">
        <w:rPr>
          <w:rFonts w:ascii="Times New Roman" w:hAnsi="Times New Roman" w:cs="Times New Roman"/>
          <w:sz w:val="24"/>
          <w:szCs w:val="24"/>
        </w:rPr>
        <w:t xml:space="preserve"> if</w:t>
      </w:r>
      <w:r w:rsidR="0048301E" w:rsidRPr="004649C9">
        <w:rPr>
          <w:rFonts w:ascii="Times New Roman" w:hAnsi="Times New Roman" w:cs="Times New Roman"/>
          <w:sz w:val="24"/>
          <w:szCs w:val="24"/>
        </w:rPr>
        <w:t xml:space="preserve"> they must seek th</w:t>
      </w:r>
      <w:r w:rsidR="00B25C8D" w:rsidRPr="004649C9">
        <w:rPr>
          <w:rFonts w:ascii="Times New Roman" w:hAnsi="Times New Roman" w:cs="Times New Roman"/>
          <w:sz w:val="24"/>
          <w:szCs w:val="24"/>
        </w:rPr>
        <w:t>e opportunity themselves</w:t>
      </w:r>
      <w:r w:rsidR="00D707AE" w:rsidRPr="004649C9">
        <w:rPr>
          <w:rFonts w:ascii="Times New Roman" w:hAnsi="Times New Roman" w:cs="Times New Roman"/>
          <w:sz w:val="24"/>
          <w:szCs w:val="24"/>
        </w:rPr>
        <w:t xml:space="preserve"> (</w:t>
      </w:r>
      <w:r w:rsidR="00A07816" w:rsidRPr="004649C9">
        <w:rPr>
          <w:rFonts w:ascii="Times New Roman" w:hAnsi="Times New Roman" w:cs="Times New Roman"/>
          <w:sz w:val="24"/>
          <w:szCs w:val="24"/>
        </w:rPr>
        <w:t>Sport Wales</w:t>
      </w:r>
      <w:r w:rsidR="00D707AE" w:rsidRPr="004649C9">
        <w:rPr>
          <w:rFonts w:ascii="Times New Roman" w:hAnsi="Times New Roman" w:cs="Times New Roman"/>
          <w:sz w:val="24"/>
          <w:szCs w:val="24"/>
        </w:rPr>
        <w:t>, 2014)</w:t>
      </w:r>
      <w:r w:rsidR="00D7684B" w:rsidRPr="004649C9">
        <w:rPr>
          <w:rFonts w:ascii="Times New Roman" w:hAnsi="Times New Roman" w:cs="Times New Roman"/>
          <w:sz w:val="24"/>
          <w:szCs w:val="24"/>
        </w:rPr>
        <w:t>.</w:t>
      </w:r>
      <w:r w:rsidR="001B2BD1" w:rsidRPr="004649C9">
        <w:rPr>
          <w:rFonts w:ascii="Times New Roman" w:hAnsi="Times New Roman" w:cs="Times New Roman"/>
          <w:sz w:val="24"/>
          <w:szCs w:val="24"/>
        </w:rPr>
        <w:t xml:space="preserve"> </w:t>
      </w:r>
      <w:r w:rsidR="001F0FD6" w:rsidRPr="004649C9">
        <w:rPr>
          <w:rFonts w:ascii="Times New Roman" w:hAnsi="Times New Roman" w:cs="Times New Roman"/>
          <w:sz w:val="24"/>
          <w:szCs w:val="24"/>
        </w:rPr>
        <w:t xml:space="preserve">Physical literacy at an early age is especially important </w:t>
      </w:r>
      <w:r w:rsidR="00476C78" w:rsidRPr="004649C9">
        <w:rPr>
          <w:rFonts w:ascii="Times New Roman" w:hAnsi="Times New Roman" w:cs="Times New Roman"/>
          <w:sz w:val="24"/>
          <w:szCs w:val="24"/>
        </w:rPr>
        <w:t>as it underpins all other areas of early development</w:t>
      </w:r>
      <w:r w:rsidR="00DC1A87" w:rsidRPr="004649C9">
        <w:rPr>
          <w:rFonts w:ascii="Times New Roman" w:hAnsi="Times New Roman" w:cs="Times New Roman"/>
          <w:sz w:val="24"/>
          <w:szCs w:val="24"/>
        </w:rPr>
        <w:t xml:space="preserve"> (Doherty and Hughes, 2009). </w:t>
      </w:r>
      <w:r w:rsidR="005245EE" w:rsidRPr="004649C9">
        <w:rPr>
          <w:rFonts w:ascii="Times New Roman" w:hAnsi="Times New Roman" w:cs="Times New Roman"/>
          <w:sz w:val="24"/>
          <w:szCs w:val="24"/>
        </w:rPr>
        <w:t>It also includes the ability to read what’s going on in particular situations and how to react appropriately</w:t>
      </w:r>
      <w:r w:rsidR="00FA25BA" w:rsidRPr="004649C9">
        <w:rPr>
          <w:rFonts w:ascii="Times New Roman" w:hAnsi="Times New Roman" w:cs="Times New Roman"/>
          <w:sz w:val="24"/>
          <w:szCs w:val="24"/>
        </w:rPr>
        <w:t xml:space="preserve"> (Ellerton, H 2018).</w:t>
      </w:r>
      <w:r w:rsidR="009F0DE3" w:rsidRPr="004649C9">
        <w:rPr>
          <w:rFonts w:ascii="Times New Roman" w:hAnsi="Times New Roman" w:cs="Times New Roman"/>
          <w:sz w:val="24"/>
          <w:szCs w:val="24"/>
        </w:rPr>
        <w:t xml:space="preserve"> This is important as </w:t>
      </w:r>
      <w:r w:rsidR="00D84787" w:rsidRPr="004649C9">
        <w:rPr>
          <w:rFonts w:ascii="Times New Roman" w:hAnsi="Times New Roman" w:cs="Times New Roman"/>
          <w:sz w:val="24"/>
          <w:szCs w:val="24"/>
        </w:rPr>
        <w:t>people who have not experienced new and challenging events may not have the knowledge or skills to manage within a changing and unfamiliar environment (Dickson and Gray, 2012, p. 2).</w:t>
      </w:r>
      <w:r w:rsidR="00BB3727" w:rsidRPr="004649C9">
        <w:rPr>
          <w:rFonts w:ascii="Times New Roman" w:hAnsi="Times New Roman" w:cs="Times New Roman"/>
          <w:sz w:val="24"/>
          <w:szCs w:val="24"/>
        </w:rPr>
        <w:t xml:space="preserve"> </w:t>
      </w:r>
      <w:r w:rsidR="005944D6" w:rsidRPr="004649C9">
        <w:rPr>
          <w:rFonts w:ascii="Times New Roman" w:hAnsi="Times New Roman" w:cs="Times New Roman"/>
          <w:sz w:val="24"/>
          <w:szCs w:val="24"/>
        </w:rPr>
        <w:t>Furthermore,</w:t>
      </w:r>
      <w:r w:rsidR="00DE7AC5" w:rsidRPr="004649C9">
        <w:rPr>
          <w:rFonts w:ascii="Times New Roman" w:hAnsi="Times New Roman" w:cs="Times New Roman"/>
          <w:sz w:val="24"/>
          <w:szCs w:val="24"/>
        </w:rPr>
        <w:t xml:space="preserve"> i</w:t>
      </w:r>
      <w:r w:rsidR="00BB3727" w:rsidRPr="004649C9">
        <w:rPr>
          <w:rFonts w:ascii="Times New Roman" w:hAnsi="Times New Roman" w:cs="Times New Roman"/>
          <w:sz w:val="24"/>
          <w:szCs w:val="24"/>
        </w:rPr>
        <w:t xml:space="preserve">t gives them the power to choose to be physically active in whatever way they prefer, taking away fears of </w:t>
      </w:r>
      <w:r w:rsidR="00F941BE" w:rsidRPr="004649C9">
        <w:rPr>
          <w:rFonts w:ascii="Times New Roman" w:hAnsi="Times New Roman" w:cs="Times New Roman"/>
          <w:sz w:val="24"/>
          <w:szCs w:val="24"/>
        </w:rPr>
        <w:t xml:space="preserve">trying something new </w:t>
      </w:r>
      <w:r w:rsidR="00BB3727" w:rsidRPr="004649C9">
        <w:rPr>
          <w:rFonts w:ascii="Times New Roman" w:hAnsi="Times New Roman" w:cs="Times New Roman"/>
          <w:sz w:val="24"/>
          <w:szCs w:val="24"/>
        </w:rPr>
        <w:t>or a lack of motivation.</w:t>
      </w:r>
      <w:r w:rsidR="009B67C7" w:rsidRPr="004649C9">
        <w:rPr>
          <w:rFonts w:ascii="Times New Roman" w:hAnsi="Times New Roman" w:cs="Times New Roman"/>
          <w:sz w:val="24"/>
          <w:szCs w:val="24"/>
        </w:rPr>
        <w:t xml:space="preserve"> (</w:t>
      </w:r>
      <w:r w:rsidR="00093BC6" w:rsidRPr="004649C9">
        <w:rPr>
          <w:rFonts w:ascii="Times New Roman" w:hAnsi="Times New Roman" w:cs="Times New Roman"/>
          <w:sz w:val="24"/>
          <w:szCs w:val="24"/>
        </w:rPr>
        <w:t>Sport Wales</w:t>
      </w:r>
      <w:r w:rsidR="009B67C7" w:rsidRPr="004649C9">
        <w:rPr>
          <w:rFonts w:ascii="Times New Roman" w:hAnsi="Times New Roman" w:cs="Times New Roman"/>
          <w:sz w:val="24"/>
          <w:szCs w:val="24"/>
        </w:rPr>
        <w:t>, 2014)</w:t>
      </w:r>
      <w:r w:rsidR="00CB3105" w:rsidRPr="004649C9">
        <w:rPr>
          <w:rFonts w:ascii="Times New Roman" w:hAnsi="Times New Roman" w:cs="Times New Roman"/>
          <w:sz w:val="24"/>
          <w:szCs w:val="24"/>
        </w:rPr>
        <w:t>.</w:t>
      </w:r>
    </w:p>
    <w:p w:rsidR="00BB4B47" w:rsidRPr="004649C9" w:rsidRDefault="006E1729" w:rsidP="009C148A">
      <w:pPr>
        <w:spacing w:line="360" w:lineRule="auto"/>
        <w:rPr>
          <w:rFonts w:ascii="Times New Roman" w:hAnsi="Times New Roman" w:cs="Times New Roman"/>
          <w:sz w:val="24"/>
          <w:szCs w:val="24"/>
        </w:rPr>
      </w:pPr>
      <w:r w:rsidRPr="004649C9">
        <w:rPr>
          <w:rFonts w:ascii="Times New Roman" w:hAnsi="Times New Roman" w:cs="Times New Roman"/>
          <w:sz w:val="24"/>
          <w:szCs w:val="24"/>
        </w:rPr>
        <w:lastRenderedPageBreak/>
        <w:t>More schools are placing an emphasis on physical literacy, especially in physical education</w:t>
      </w:r>
      <w:r w:rsidR="00EA3332" w:rsidRPr="004649C9">
        <w:rPr>
          <w:rFonts w:ascii="Times New Roman" w:hAnsi="Times New Roman" w:cs="Times New Roman"/>
          <w:sz w:val="24"/>
          <w:szCs w:val="24"/>
        </w:rPr>
        <w:t xml:space="preserve"> (Ellerton, 2018). Research has also shown that without physical literacy, children can withdraw from physical activity and sport. This can lead them to more inactivity and unhealthy choices during their lives (Kirk, 2005</w:t>
      </w:r>
      <w:r w:rsidR="00911B18" w:rsidRPr="004649C9">
        <w:rPr>
          <w:rFonts w:ascii="Times New Roman" w:hAnsi="Times New Roman" w:cs="Times New Roman"/>
          <w:sz w:val="24"/>
          <w:szCs w:val="24"/>
        </w:rPr>
        <w:t>, p. 239-255)</w:t>
      </w:r>
      <w:r w:rsidR="00EA3332" w:rsidRPr="004649C9">
        <w:rPr>
          <w:rFonts w:ascii="Times New Roman" w:hAnsi="Times New Roman" w:cs="Times New Roman"/>
          <w:sz w:val="24"/>
          <w:szCs w:val="24"/>
        </w:rPr>
        <w:t xml:space="preserve">. </w:t>
      </w:r>
      <w:r w:rsidR="00471955" w:rsidRPr="004649C9">
        <w:rPr>
          <w:rFonts w:ascii="Times New Roman" w:hAnsi="Times New Roman" w:cs="Times New Roman"/>
          <w:sz w:val="24"/>
          <w:szCs w:val="24"/>
        </w:rPr>
        <w:t>‘</w:t>
      </w:r>
      <w:r w:rsidR="00EA3332" w:rsidRPr="004649C9">
        <w:rPr>
          <w:rFonts w:ascii="Times New Roman" w:hAnsi="Times New Roman" w:cs="Times New Roman"/>
          <w:sz w:val="24"/>
          <w:szCs w:val="24"/>
        </w:rPr>
        <w:t>People need to feel confident in activity settings to enable them to be physically active in later life. This mainly comes from learning fundamental movement and sport skills as a child.</w:t>
      </w:r>
      <w:r w:rsidR="00471955" w:rsidRPr="004649C9">
        <w:rPr>
          <w:rFonts w:ascii="Times New Roman" w:hAnsi="Times New Roman" w:cs="Times New Roman"/>
          <w:sz w:val="24"/>
          <w:szCs w:val="24"/>
        </w:rPr>
        <w:t>’</w:t>
      </w:r>
      <w:r w:rsidR="00EA3332" w:rsidRPr="004649C9">
        <w:rPr>
          <w:rFonts w:ascii="Times New Roman" w:hAnsi="Times New Roman" w:cs="Times New Roman"/>
          <w:sz w:val="24"/>
          <w:szCs w:val="24"/>
        </w:rPr>
        <w:t xml:space="preserve"> (Ellerton, H 2018)</w:t>
      </w:r>
      <w:r w:rsidR="00C8705F" w:rsidRPr="004649C9">
        <w:rPr>
          <w:rFonts w:ascii="Times New Roman" w:hAnsi="Times New Roman" w:cs="Times New Roman"/>
          <w:sz w:val="24"/>
          <w:szCs w:val="24"/>
        </w:rPr>
        <w:t>.</w:t>
      </w:r>
      <w:r w:rsidR="000B77FB" w:rsidRPr="004649C9">
        <w:rPr>
          <w:rFonts w:ascii="Times New Roman" w:hAnsi="Times New Roman" w:cs="Times New Roman"/>
          <w:sz w:val="24"/>
          <w:szCs w:val="24"/>
        </w:rPr>
        <w:t xml:space="preserve"> Sport England </w:t>
      </w:r>
      <w:r w:rsidR="009913A3" w:rsidRPr="004649C9">
        <w:rPr>
          <w:rFonts w:ascii="Times New Roman" w:hAnsi="Times New Roman" w:cs="Times New Roman"/>
          <w:sz w:val="24"/>
          <w:szCs w:val="24"/>
        </w:rPr>
        <w:t>(n.d</w:t>
      </w:r>
      <w:r w:rsidR="00E41373" w:rsidRPr="004649C9">
        <w:rPr>
          <w:rFonts w:ascii="Times New Roman" w:hAnsi="Times New Roman" w:cs="Times New Roman"/>
          <w:sz w:val="24"/>
          <w:szCs w:val="24"/>
        </w:rPr>
        <w:t>.</w:t>
      </w:r>
      <w:r w:rsidR="009913A3" w:rsidRPr="004649C9">
        <w:rPr>
          <w:rFonts w:ascii="Times New Roman" w:hAnsi="Times New Roman" w:cs="Times New Roman"/>
          <w:sz w:val="24"/>
          <w:szCs w:val="24"/>
        </w:rPr>
        <w:t xml:space="preserve">) </w:t>
      </w:r>
      <w:r w:rsidR="000B77FB" w:rsidRPr="004649C9">
        <w:rPr>
          <w:rFonts w:ascii="Times New Roman" w:hAnsi="Times New Roman" w:cs="Times New Roman"/>
          <w:sz w:val="24"/>
          <w:szCs w:val="24"/>
        </w:rPr>
        <w:t xml:space="preserve">when </w:t>
      </w:r>
      <w:r w:rsidR="009913A3" w:rsidRPr="004649C9">
        <w:rPr>
          <w:rFonts w:ascii="Times New Roman" w:hAnsi="Times New Roman" w:cs="Times New Roman"/>
          <w:sz w:val="24"/>
          <w:szCs w:val="24"/>
        </w:rPr>
        <w:t xml:space="preserve">writing about physical literacy at primary education level says developing physical literacy is the foundation of PE and school sport. Physical literacy is not a programme, rather it is an outcome of any structured PE and school sport provision, which is achieved more readily if learners encounter a range of age and stage appropriate opportunities. </w:t>
      </w:r>
      <w:r w:rsidR="00E14277" w:rsidRPr="004649C9">
        <w:rPr>
          <w:rFonts w:ascii="Times New Roman" w:hAnsi="Times New Roman" w:cs="Times New Roman"/>
          <w:sz w:val="24"/>
          <w:szCs w:val="24"/>
        </w:rPr>
        <w:t>Providing</w:t>
      </w:r>
      <w:r w:rsidR="00916CA4" w:rsidRPr="004649C9">
        <w:rPr>
          <w:rFonts w:ascii="Times New Roman" w:hAnsi="Times New Roman" w:cs="Times New Roman"/>
          <w:sz w:val="24"/>
          <w:szCs w:val="24"/>
        </w:rPr>
        <w:t xml:space="preserve"> positive, relevant, meaningful, and rewarding physical activity learning experiences is central to facilitating this process and fostering empowered and independent individuals capable of making informed lifestyle choices</w:t>
      </w:r>
      <w:r w:rsidR="003A1EC4" w:rsidRPr="004649C9">
        <w:rPr>
          <w:rFonts w:ascii="Times New Roman" w:hAnsi="Times New Roman" w:cs="Times New Roman"/>
          <w:sz w:val="24"/>
          <w:szCs w:val="24"/>
        </w:rPr>
        <w:t xml:space="preserve"> </w:t>
      </w:r>
      <w:r w:rsidR="00346006" w:rsidRPr="004649C9">
        <w:rPr>
          <w:rFonts w:ascii="Times New Roman" w:hAnsi="Times New Roman" w:cs="Times New Roman"/>
          <w:sz w:val="24"/>
          <w:szCs w:val="24"/>
        </w:rPr>
        <w:t>(</w:t>
      </w:r>
      <w:r w:rsidR="008663E4" w:rsidRPr="004649C9">
        <w:rPr>
          <w:rFonts w:ascii="Times New Roman" w:hAnsi="Times New Roman" w:cs="Times New Roman"/>
          <w:sz w:val="24"/>
          <w:szCs w:val="24"/>
        </w:rPr>
        <w:t>Almond</w:t>
      </w:r>
      <w:r w:rsidR="00A62313">
        <w:rPr>
          <w:rFonts w:ascii="Times New Roman" w:hAnsi="Times New Roman" w:cs="Times New Roman"/>
          <w:sz w:val="24"/>
          <w:szCs w:val="24"/>
        </w:rPr>
        <w:t xml:space="preserve"> and </w:t>
      </w:r>
      <w:r w:rsidR="008663E4" w:rsidRPr="004649C9">
        <w:rPr>
          <w:rFonts w:ascii="Times New Roman" w:hAnsi="Times New Roman" w:cs="Times New Roman"/>
          <w:sz w:val="24"/>
          <w:szCs w:val="24"/>
        </w:rPr>
        <w:t>Myers,</w:t>
      </w:r>
      <w:r w:rsidR="00A62313">
        <w:rPr>
          <w:rFonts w:ascii="Times New Roman" w:hAnsi="Times New Roman" w:cs="Times New Roman"/>
          <w:sz w:val="24"/>
          <w:szCs w:val="24"/>
        </w:rPr>
        <w:t xml:space="preserve"> </w:t>
      </w:r>
      <w:r w:rsidR="008663E4" w:rsidRPr="004649C9">
        <w:rPr>
          <w:rFonts w:ascii="Times New Roman" w:hAnsi="Times New Roman" w:cs="Times New Roman"/>
          <w:sz w:val="24"/>
          <w:szCs w:val="24"/>
        </w:rPr>
        <w:t>2017</w:t>
      </w:r>
      <w:r w:rsidR="00733123" w:rsidRPr="004649C9">
        <w:rPr>
          <w:rFonts w:ascii="Times New Roman" w:hAnsi="Times New Roman" w:cs="Times New Roman"/>
          <w:sz w:val="24"/>
          <w:szCs w:val="24"/>
        </w:rPr>
        <w:t>, p.</w:t>
      </w:r>
      <w:r w:rsidR="006C01F3" w:rsidRPr="004649C9">
        <w:rPr>
          <w:rFonts w:ascii="Times New Roman" w:hAnsi="Times New Roman" w:cs="Times New Roman"/>
          <w:sz w:val="24"/>
          <w:szCs w:val="24"/>
        </w:rPr>
        <w:t xml:space="preserve"> </w:t>
      </w:r>
      <w:r w:rsidR="00733123" w:rsidRPr="004649C9">
        <w:rPr>
          <w:rFonts w:ascii="Times New Roman" w:hAnsi="Times New Roman" w:cs="Times New Roman"/>
          <w:sz w:val="24"/>
          <w:szCs w:val="24"/>
        </w:rPr>
        <w:t>19–21</w:t>
      </w:r>
      <w:r w:rsidR="008663E4" w:rsidRPr="004649C9">
        <w:rPr>
          <w:rFonts w:ascii="Times New Roman" w:hAnsi="Times New Roman" w:cs="Times New Roman"/>
          <w:sz w:val="24"/>
          <w:szCs w:val="24"/>
        </w:rPr>
        <w:t>).</w:t>
      </w:r>
      <w:r w:rsidR="007F2B46" w:rsidRPr="004649C9">
        <w:rPr>
          <w:rFonts w:ascii="Times New Roman" w:hAnsi="Times New Roman" w:cs="Times New Roman"/>
          <w:sz w:val="24"/>
          <w:szCs w:val="24"/>
        </w:rPr>
        <w:t xml:space="preserve"> </w:t>
      </w:r>
      <w:bookmarkStart w:id="0" w:name="_Hlk5228577"/>
      <w:r w:rsidR="00C64D96" w:rsidRPr="004649C9">
        <w:rPr>
          <w:rFonts w:ascii="Times New Roman" w:hAnsi="Times New Roman" w:cs="Times New Roman"/>
          <w:sz w:val="24"/>
          <w:szCs w:val="24"/>
        </w:rPr>
        <w:t>Niek</w:t>
      </w:r>
      <w:r w:rsidR="002821D1" w:rsidRPr="004649C9">
        <w:rPr>
          <w:rFonts w:ascii="Times New Roman" w:hAnsi="Times New Roman" w:cs="Times New Roman"/>
          <w:sz w:val="24"/>
          <w:szCs w:val="24"/>
        </w:rPr>
        <w:t xml:space="preserve"> (2018) </w:t>
      </w:r>
      <w:bookmarkEnd w:id="0"/>
      <w:r w:rsidR="002821D1" w:rsidRPr="004649C9">
        <w:rPr>
          <w:rFonts w:ascii="Times New Roman" w:hAnsi="Times New Roman" w:cs="Times New Roman"/>
          <w:sz w:val="24"/>
          <w:szCs w:val="24"/>
        </w:rPr>
        <w:t>evaluates further on the idea of physical education not only being as important as traditional subject</w:t>
      </w:r>
      <w:r w:rsidR="00390EF2" w:rsidRPr="004649C9">
        <w:rPr>
          <w:rFonts w:ascii="Times New Roman" w:hAnsi="Times New Roman" w:cs="Times New Roman"/>
          <w:sz w:val="24"/>
          <w:szCs w:val="24"/>
        </w:rPr>
        <w:t>s</w:t>
      </w:r>
      <w:r w:rsidR="002821D1" w:rsidRPr="004649C9">
        <w:rPr>
          <w:rFonts w:ascii="Times New Roman" w:hAnsi="Times New Roman" w:cs="Times New Roman"/>
          <w:sz w:val="24"/>
          <w:szCs w:val="24"/>
        </w:rPr>
        <w:t xml:space="preserve"> but it being taught in a way which allows the lea</w:t>
      </w:r>
      <w:r w:rsidR="00390EF2" w:rsidRPr="004649C9">
        <w:rPr>
          <w:rFonts w:ascii="Times New Roman" w:hAnsi="Times New Roman" w:cs="Times New Roman"/>
          <w:sz w:val="24"/>
          <w:szCs w:val="24"/>
        </w:rPr>
        <w:t>r</w:t>
      </w:r>
      <w:r w:rsidR="002821D1" w:rsidRPr="004649C9">
        <w:rPr>
          <w:rFonts w:ascii="Times New Roman" w:hAnsi="Times New Roman" w:cs="Times New Roman"/>
          <w:sz w:val="24"/>
          <w:szCs w:val="24"/>
        </w:rPr>
        <w:t>ner to capitalize on his or her potential as far as his or her embodied capabilities.</w:t>
      </w:r>
      <w:r w:rsidR="004815BA" w:rsidRPr="004649C9">
        <w:rPr>
          <w:rFonts w:ascii="Times New Roman" w:hAnsi="Times New Roman" w:cs="Times New Roman"/>
          <w:sz w:val="24"/>
          <w:szCs w:val="24"/>
        </w:rPr>
        <w:t xml:space="preserve"> This means that the teacher should provide activities and arrangements in the physical education lesson from which the learner can choose options or actions that match their preference, goal, or challenge</w:t>
      </w:r>
      <w:r w:rsidR="00CC1757" w:rsidRPr="004649C9">
        <w:rPr>
          <w:rFonts w:ascii="Times New Roman" w:hAnsi="Times New Roman" w:cs="Times New Roman"/>
          <w:sz w:val="24"/>
          <w:szCs w:val="24"/>
        </w:rPr>
        <w:t xml:space="preserve"> (Niek, Whitehead, and Durden-Myers, 2018, p. 246).</w:t>
      </w:r>
      <w:r w:rsidR="006964C8" w:rsidRPr="004649C9">
        <w:rPr>
          <w:rFonts w:ascii="Times New Roman" w:hAnsi="Times New Roman" w:cs="Times New Roman"/>
          <w:sz w:val="24"/>
          <w:szCs w:val="24"/>
        </w:rPr>
        <w:t xml:space="preserve"> </w:t>
      </w:r>
      <w:r w:rsidR="002C7524" w:rsidRPr="004649C9">
        <w:rPr>
          <w:rFonts w:ascii="Times New Roman" w:hAnsi="Times New Roman" w:cs="Times New Roman"/>
          <w:sz w:val="24"/>
          <w:szCs w:val="24"/>
        </w:rPr>
        <w:t>If physical literacy can be taught in a way that integrates participant choice it will provide children with the opportunity to take ownership over their learning</w:t>
      </w:r>
      <w:r w:rsidR="00E367A7" w:rsidRPr="004649C9">
        <w:rPr>
          <w:rFonts w:ascii="Times New Roman" w:hAnsi="Times New Roman" w:cs="Times New Roman"/>
          <w:sz w:val="24"/>
          <w:szCs w:val="24"/>
        </w:rPr>
        <w:t xml:space="preserve"> and encourages engagement in the learning that matters most to them</w:t>
      </w:r>
      <w:r w:rsidR="00080A6A" w:rsidRPr="004649C9">
        <w:rPr>
          <w:rFonts w:ascii="Times New Roman" w:hAnsi="Times New Roman" w:cs="Times New Roman"/>
          <w:sz w:val="24"/>
          <w:szCs w:val="24"/>
        </w:rPr>
        <w:t xml:space="preserve"> (Ellerton, H 2018).</w:t>
      </w:r>
      <w:r w:rsidR="00797BC2" w:rsidRPr="004649C9">
        <w:rPr>
          <w:rFonts w:ascii="Times New Roman" w:hAnsi="Times New Roman" w:cs="Times New Roman"/>
          <w:sz w:val="24"/>
          <w:szCs w:val="24"/>
        </w:rPr>
        <w:t xml:space="preserve"> </w:t>
      </w:r>
      <w:r w:rsidR="00EA3BA2" w:rsidRPr="004649C9">
        <w:rPr>
          <w:rFonts w:ascii="Times New Roman" w:hAnsi="Times New Roman" w:cs="Times New Roman"/>
          <w:sz w:val="24"/>
          <w:szCs w:val="24"/>
        </w:rPr>
        <w:t>Physical</w:t>
      </w:r>
      <w:r w:rsidR="003143B6" w:rsidRPr="004649C9">
        <w:rPr>
          <w:rFonts w:ascii="Times New Roman" w:hAnsi="Times New Roman" w:cs="Times New Roman"/>
          <w:sz w:val="24"/>
          <w:szCs w:val="24"/>
        </w:rPr>
        <w:t xml:space="preserve"> literacy, including physical education, should be </w:t>
      </w:r>
      <w:r w:rsidR="00EA3BA2" w:rsidRPr="004649C9">
        <w:rPr>
          <w:rFonts w:ascii="Times New Roman" w:hAnsi="Times New Roman" w:cs="Times New Roman"/>
          <w:sz w:val="24"/>
          <w:szCs w:val="24"/>
        </w:rPr>
        <w:t>inclusive, diverse, context rich, and have an eye for the individual</w:t>
      </w:r>
      <w:r w:rsidR="00E873DF" w:rsidRPr="004649C9">
        <w:rPr>
          <w:rFonts w:ascii="Times New Roman" w:hAnsi="Times New Roman" w:cs="Times New Roman"/>
          <w:sz w:val="24"/>
          <w:szCs w:val="24"/>
        </w:rPr>
        <w:t xml:space="preserve"> (Niek, Whitehead, and Durden-Myers, 2018, p. 246). </w:t>
      </w:r>
      <w:r w:rsidR="00E375A5" w:rsidRPr="004649C9">
        <w:rPr>
          <w:rFonts w:ascii="Times New Roman" w:hAnsi="Times New Roman" w:cs="Times New Roman"/>
          <w:sz w:val="24"/>
          <w:szCs w:val="24"/>
        </w:rPr>
        <w:t>In summary physical literacy can be defined as the motivation, confidence, physical competence, understanding and knowledge to maintain physical activity at an individually appropriate level, throughout life (Whitehead, 200</w:t>
      </w:r>
      <w:r w:rsidR="00FA147C" w:rsidRPr="004649C9">
        <w:rPr>
          <w:rFonts w:ascii="Times New Roman" w:hAnsi="Times New Roman" w:cs="Times New Roman"/>
          <w:sz w:val="24"/>
          <w:szCs w:val="24"/>
        </w:rPr>
        <w:t>1</w:t>
      </w:r>
      <w:r w:rsidR="00E65E5A" w:rsidRPr="004649C9">
        <w:rPr>
          <w:rFonts w:ascii="Times New Roman" w:hAnsi="Times New Roman" w:cs="Times New Roman"/>
          <w:sz w:val="24"/>
          <w:szCs w:val="24"/>
        </w:rPr>
        <w:t>, p. 127-138</w:t>
      </w:r>
      <w:r w:rsidR="00E375A5" w:rsidRPr="004649C9">
        <w:rPr>
          <w:rFonts w:ascii="Times New Roman" w:hAnsi="Times New Roman" w:cs="Times New Roman"/>
          <w:sz w:val="24"/>
          <w:szCs w:val="24"/>
        </w:rPr>
        <w:t>).</w:t>
      </w:r>
    </w:p>
    <w:p w:rsidR="00243675" w:rsidRPr="004649C9" w:rsidRDefault="00243675" w:rsidP="009C148A">
      <w:pPr>
        <w:spacing w:line="360" w:lineRule="auto"/>
        <w:rPr>
          <w:rFonts w:ascii="Times New Roman" w:hAnsi="Times New Roman" w:cs="Times New Roman"/>
          <w:sz w:val="24"/>
          <w:szCs w:val="24"/>
        </w:rPr>
      </w:pPr>
    </w:p>
    <w:p w:rsidR="00F450FE" w:rsidRDefault="00E90B53" w:rsidP="009C148A">
      <w:pPr>
        <w:spacing w:after="0" w:line="360" w:lineRule="auto"/>
        <w:rPr>
          <w:rFonts w:ascii="Times New Roman" w:hAnsi="Times New Roman" w:cs="Times New Roman"/>
          <w:sz w:val="24"/>
          <w:szCs w:val="24"/>
        </w:rPr>
      </w:pPr>
      <w:r w:rsidRPr="004649C9">
        <w:rPr>
          <w:rFonts w:ascii="Times New Roman" w:hAnsi="Times New Roman" w:cs="Times New Roman"/>
          <w:sz w:val="24"/>
          <w:szCs w:val="24"/>
        </w:rPr>
        <w:t xml:space="preserve">One of the first benefits </w:t>
      </w:r>
      <w:r w:rsidR="00DC62DE" w:rsidRPr="004649C9">
        <w:rPr>
          <w:rFonts w:ascii="Times New Roman" w:hAnsi="Times New Roman" w:cs="Times New Roman"/>
          <w:sz w:val="24"/>
          <w:szCs w:val="24"/>
        </w:rPr>
        <w:t>comes from the rewarding and pleasurable nature or being active which can help someone commit to a more active lifestyle</w:t>
      </w:r>
      <w:r w:rsidR="000C6624" w:rsidRPr="004649C9">
        <w:rPr>
          <w:rFonts w:ascii="Times New Roman" w:hAnsi="Times New Roman" w:cs="Times New Roman"/>
          <w:sz w:val="24"/>
          <w:szCs w:val="24"/>
        </w:rPr>
        <w:t xml:space="preserve"> (Whitehead, Durden-Myers, and Pot, 2018).</w:t>
      </w:r>
      <w:r w:rsidR="0079649E" w:rsidRPr="004649C9">
        <w:rPr>
          <w:rFonts w:ascii="Times New Roman" w:hAnsi="Times New Roman" w:cs="Times New Roman"/>
          <w:sz w:val="24"/>
          <w:szCs w:val="24"/>
        </w:rPr>
        <w:t xml:space="preserve"> </w:t>
      </w:r>
      <w:r w:rsidR="00AC5E5D" w:rsidRPr="004649C9">
        <w:rPr>
          <w:rFonts w:ascii="Times New Roman" w:hAnsi="Times New Roman" w:cs="Times New Roman"/>
          <w:sz w:val="24"/>
          <w:szCs w:val="24"/>
        </w:rPr>
        <w:t>If children are given the opportunities to experience a range of physical activities in and out of school</w:t>
      </w:r>
      <w:r w:rsidR="00156A38" w:rsidRPr="004649C9">
        <w:rPr>
          <w:rFonts w:ascii="Times New Roman" w:hAnsi="Times New Roman" w:cs="Times New Roman"/>
          <w:sz w:val="24"/>
          <w:szCs w:val="24"/>
        </w:rPr>
        <w:t xml:space="preserve"> </w:t>
      </w:r>
      <w:r w:rsidR="00075B57" w:rsidRPr="004649C9">
        <w:rPr>
          <w:rFonts w:ascii="Times New Roman" w:hAnsi="Times New Roman" w:cs="Times New Roman"/>
          <w:sz w:val="24"/>
          <w:szCs w:val="24"/>
        </w:rPr>
        <w:t xml:space="preserve">they will begin to develop </w:t>
      </w:r>
      <w:r w:rsidR="00271361" w:rsidRPr="004649C9">
        <w:rPr>
          <w:rFonts w:ascii="Times New Roman" w:hAnsi="Times New Roman" w:cs="Times New Roman"/>
          <w:sz w:val="24"/>
          <w:szCs w:val="24"/>
        </w:rPr>
        <w:t>confidence</w:t>
      </w:r>
      <w:r w:rsidR="00075B57" w:rsidRPr="004649C9">
        <w:rPr>
          <w:rFonts w:ascii="Times New Roman" w:hAnsi="Times New Roman" w:cs="Times New Roman"/>
          <w:sz w:val="24"/>
          <w:szCs w:val="24"/>
        </w:rPr>
        <w:t xml:space="preserve"> and </w:t>
      </w:r>
      <w:r w:rsidR="00271361" w:rsidRPr="004649C9">
        <w:rPr>
          <w:rFonts w:ascii="Times New Roman" w:hAnsi="Times New Roman" w:cs="Times New Roman"/>
          <w:sz w:val="24"/>
          <w:szCs w:val="24"/>
        </w:rPr>
        <w:t>explore</w:t>
      </w:r>
      <w:r w:rsidR="00075B57" w:rsidRPr="004649C9">
        <w:rPr>
          <w:rFonts w:ascii="Times New Roman" w:hAnsi="Times New Roman" w:cs="Times New Roman"/>
          <w:sz w:val="24"/>
          <w:szCs w:val="24"/>
        </w:rPr>
        <w:t xml:space="preserve"> a wider range of </w:t>
      </w:r>
      <w:r w:rsidR="00271361" w:rsidRPr="004649C9">
        <w:rPr>
          <w:rFonts w:ascii="Times New Roman" w:hAnsi="Times New Roman" w:cs="Times New Roman"/>
          <w:sz w:val="24"/>
          <w:szCs w:val="24"/>
        </w:rPr>
        <w:t>activities</w:t>
      </w:r>
      <w:r w:rsidR="009D453E" w:rsidRPr="004649C9">
        <w:rPr>
          <w:rFonts w:ascii="Times New Roman" w:hAnsi="Times New Roman" w:cs="Times New Roman"/>
          <w:sz w:val="24"/>
          <w:szCs w:val="24"/>
        </w:rPr>
        <w:t>.</w:t>
      </w:r>
      <w:r w:rsidR="003C3D83" w:rsidRPr="004649C9">
        <w:rPr>
          <w:rFonts w:ascii="Times New Roman" w:hAnsi="Times New Roman" w:cs="Times New Roman"/>
          <w:sz w:val="24"/>
          <w:szCs w:val="24"/>
        </w:rPr>
        <w:t xml:space="preserve"> Sport Wales supports this by saying</w:t>
      </w:r>
    </w:p>
    <w:p w:rsidR="00F450FE" w:rsidRDefault="00F450FE" w:rsidP="009C148A">
      <w:pPr>
        <w:spacing w:after="0" w:line="360" w:lineRule="auto"/>
        <w:rPr>
          <w:rFonts w:ascii="Times New Roman" w:hAnsi="Times New Roman" w:cs="Times New Roman"/>
          <w:sz w:val="24"/>
          <w:szCs w:val="24"/>
        </w:rPr>
      </w:pPr>
      <w:r w:rsidRPr="00F450FE">
        <w:rPr>
          <w:rFonts w:ascii="Times New Roman" w:hAnsi="Times New Roman" w:cs="Times New Roman"/>
          <w:sz w:val="24"/>
          <w:szCs w:val="24"/>
        </w:rPr>
        <w:lastRenderedPageBreak/>
        <w:tab/>
      </w:r>
      <w:r w:rsidR="003C3D83" w:rsidRPr="00F450FE">
        <w:rPr>
          <w:rFonts w:ascii="Times New Roman" w:hAnsi="Times New Roman" w:cs="Times New Roman"/>
          <w:i/>
          <w:sz w:val="24"/>
          <w:szCs w:val="24"/>
        </w:rPr>
        <w:t xml:space="preserve">‘Developing the right skills to allow them to try anything in a fun and safe </w:t>
      </w:r>
      <w:r w:rsidRPr="00F450FE">
        <w:rPr>
          <w:rFonts w:ascii="Times New Roman" w:hAnsi="Times New Roman" w:cs="Times New Roman"/>
          <w:i/>
          <w:sz w:val="24"/>
          <w:szCs w:val="24"/>
        </w:rPr>
        <w:tab/>
      </w:r>
      <w:r w:rsidR="003C3D83" w:rsidRPr="00F450FE">
        <w:rPr>
          <w:rFonts w:ascii="Times New Roman" w:hAnsi="Times New Roman" w:cs="Times New Roman"/>
          <w:i/>
          <w:sz w:val="24"/>
          <w:szCs w:val="24"/>
        </w:rPr>
        <w:t xml:space="preserve">environment means a child will grow up enjoying sport and physical activity. These </w:t>
      </w:r>
      <w:r w:rsidRPr="00F450FE">
        <w:rPr>
          <w:rFonts w:ascii="Times New Roman" w:hAnsi="Times New Roman" w:cs="Times New Roman"/>
          <w:i/>
          <w:sz w:val="24"/>
          <w:szCs w:val="24"/>
        </w:rPr>
        <w:tab/>
      </w:r>
      <w:r w:rsidR="003C3D83" w:rsidRPr="00F450FE">
        <w:rPr>
          <w:rFonts w:ascii="Times New Roman" w:hAnsi="Times New Roman" w:cs="Times New Roman"/>
          <w:i/>
          <w:sz w:val="24"/>
          <w:szCs w:val="24"/>
        </w:rPr>
        <w:t xml:space="preserve">positive experiences will allow this child to build an intrinsic motivation, along with a </w:t>
      </w:r>
      <w:r w:rsidRPr="00F450FE">
        <w:rPr>
          <w:rFonts w:ascii="Times New Roman" w:hAnsi="Times New Roman" w:cs="Times New Roman"/>
          <w:i/>
          <w:sz w:val="24"/>
          <w:szCs w:val="24"/>
        </w:rPr>
        <w:tab/>
      </w:r>
      <w:r w:rsidR="003C3D83" w:rsidRPr="00F450FE">
        <w:rPr>
          <w:rFonts w:ascii="Times New Roman" w:hAnsi="Times New Roman" w:cs="Times New Roman"/>
          <w:i/>
          <w:sz w:val="24"/>
          <w:szCs w:val="24"/>
        </w:rPr>
        <w:t>confidence in their ability, to always want to be physically active</w:t>
      </w:r>
      <w:r w:rsidR="005E1B92" w:rsidRPr="00F450FE">
        <w:rPr>
          <w:rFonts w:ascii="Times New Roman" w:hAnsi="Times New Roman" w:cs="Times New Roman"/>
          <w:i/>
          <w:sz w:val="24"/>
          <w:szCs w:val="24"/>
        </w:rPr>
        <w:t>.’</w:t>
      </w:r>
      <w:r w:rsidR="003C3D83" w:rsidRPr="00F450FE">
        <w:rPr>
          <w:rFonts w:ascii="Times New Roman" w:hAnsi="Times New Roman" w:cs="Times New Roman"/>
          <w:sz w:val="24"/>
          <w:szCs w:val="24"/>
        </w:rPr>
        <w:t xml:space="preserve"> (</w:t>
      </w:r>
      <w:r w:rsidR="005A66BC" w:rsidRPr="00F450FE">
        <w:rPr>
          <w:rFonts w:ascii="Times New Roman" w:hAnsi="Times New Roman" w:cs="Times New Roman"/>
          <w:sz w:val="24"/>
          <w:szCs w:val="24"/>
        </w:rPr>
        <w:t>Sport Wales</w:t>
      </w:r>
      <w:r w:rsidR="00093BC6" w:rsidRPr="00F450FE">
        <w:rPr>
          <w:rFonts w:ascii="Times New Roman" w:hAnsi="Times New Roman" w:cs="Times New Roman"/>
          <w:sz w:val="24"/>
          <w:szCs w:val="24"/>
        </w:rPr>
        <w:t>,</w:t>
      </w:r>
      <w:r w:rsidR="003C3D83" w:rsidRPr="00F450FE">
        <w:rPr>
          <w:rFonts w:ascii="Times New Roman" w:hAnsi="Times New Roman" w:cs="Times New Roman"/>
          <w:sz w:val="24"/>
          <w:szCs w:val="24"/>
        </w:rPr>
        <w:t xml:space="preserve"> </w:t>
      </w:r>
      <w:r w:rsidRPr="00F450FE">
        <w:rPr>
          <w:rFonts w:ascii="Times New Roman" w:hAnsi="Times New Roman" w:cs="Times New Roman"/>
          <w:sz w:val="24"/>
          <w:szCs w:val="24"/>
        </w:rPr>
        <w:tab/>
      </w:r>
      <w:r w:rsidR="003C3D83" w:rsidRPr="00F450FE">
        <w:rPr>
          <w:rFonts w:ascii="Times New Roman" w:hAnsi="Times New Roman" w:cs="Times New Roman"/>
          <w:sz w:val="24"/>
          <w:szCs w:val="24"/>
        </w:rPr>
        <w:t>2014).</w:t>
      </w:r>
    </w:p>
    <w:p w:rsidR="009E71F2" w:rsidRPr="004649C9" w:rsidRDefault="003C3D83" w:rsidP="009C148A">
      <w:pPr>
        <w:spacing w:after="0" w:line="360" w:lineRule="auto"/>
        <w:rPr>
          <w:rFonts w:ascii="Times New Roman" w:hAnsi="Times New Roman" w:cs="Times New Roman"/>
          <w:sz w:val="24"/>
          <w:szCs w:val="24"/>
        </w:rPr>
      </w:pPr>
      <w:r w:rsidRPr="004649C9">
        <w:rPr>
          <w:rFonts w:ascii="Times New Roman" w:hAnsi="Times New Roman" w:cs="Times New Roman"/>
          <w:sz w:val="24"/>
          <w:szCs w:val="24"/>
        </w:rPr>
        <w:t>They will develop into an adult who has the necessary skills to participate and enjoy sport and physical activity throughout life at whatever level they chose, whether recreationally or competitively.</w:t>
      </w:r>
    </w:p>
    <w:p w:rsidR="00CD1B09" w:rsidRPr="004649C9" w:rsidRDefault="00647620" w:rsidP="009C148A">
      <w:pPr>
        <w:spacing w:after="0" w:line="360" w:lineRule="auto"/>
        <w:rPr>
          <w:rFonts w:ascii="Times New Roman" w:hAnsi="Times New Roman" w:cs="Times New Roman"/>
          <w:sz w:val="24"/>
          <w:szCs w:val="24"/>
        </w:rPr>
      </w:pPr>
      <w:r w:rsidRPr="004649C9">
        <w:rPr>
          <w:rFonts w:ascii="Times New Roman" w:hAnsi="Times New Roman" w:cs="Times New Roman"/>
          <w:sz w:val="24"/>
          <w:szCs w:val="24"/>
        </w:rPr>
        <w:t xml:space="preserve">As children experience a range of activities they will learn </w:t>
      </w:r>
      <w:r w:rsidR="001B20A8" w:rsidRPr="004649C9">
        <w:rPr>
          <w:rFonts w:ascii="Times New Roman" w:hAnsi="Times New Roman" w:cs="Times New Roman"/>
          <w:sz w:val="24"/>
          <w:szCs w:val="24"/>
        </w:rPr>
        <w:t xml:space="preserve">that </w:t>
      </w:r>
      <w:r w:rsidRPr="004649C9">
        <w:rPr>
          <w:rFonts w:ascii="Times New Roman" w:hAnsi="Times New Roman" w:cs="Times New Roman"/>
          <w:sz w:val="24"/>
          <w:szCs w:val="24"/>
        </w:rPr>
        <w:t xml:space="preserve">they can be carried out in predictable or unpredictable </w:t>
      </w:r>
      <w:r w:rsidR="001E392C" w:rsidRPr="004649C9">
        <w:rPr>
          <w:rFonts w:ascii="Times New Roman" w:hAnsi="Times New Roman" w:cs="Times New Roman"/>
          <w:sz w:val="24"/>
          <w:szCs w:val="24"/>
        </w:rPr>
        <w:t>contexts and</w:t>
      </w:r>
      <w:r w:rsidRPr="004649C9">
        <w:rPr>
          <w:rFonts w:ascii="Times New Roman" w:hAnsi="Times New Roman" w:cs="Times New Roman"/>
          <w:sz w:val="24"/>
          <w:szCs w:val="24"/>
        </w:rPr>
        <w:t xml:space="preserve"> can demand a range of different types of collaboration with others</w:t>
      </w:r>
      <w:r w:rsidR="008F0935" w:rsidRPr="004649C9">
        <w:rPr>
          <w:rFonts w:ascii="Times New Roman" w:hAnsi="Times New Roman" w:cs="Times New Roman"/>
          <w:sz w:val="24"/>
          <w:szCs w:val="24"/>
        </w:rPr>
        <w:t xml:space="preserve"> leading to the discovery of new ways to interact with the environment and other people</w:t>
      </w:r>
      <w:r w:rsidR="00D31EA8" w:rsidRPr="004649C9">
        <w:rPr>
          <w:rFonts w:ascii="Times New Roman" w:hAnsi="Times New Roman" w:cs="Times New Roman"/>
          <w:sz w:val="24"/>
          <w:szCs w:val="24"/>
        </w:rPr>
        <w:t xml:space="preserve"> (Whitehead, Durden-Myers, and Pot, 2018). </w:t>
      </w:r>
      <w:r w:rsidR="00CE49C3" w:rsidRPr="004649C9">
        <w:rPr>
          <w:rFonts w:ascii="Times New Roman" w:hAnsi="Times New Roman" w:cs="Times New Roman"/>
          <w:sz w:val="24"/>
          <w:szCs w:val="24"/>
        </w:rPr>
        <w:t xml:space="preserve">With exposure to greater amounts of physical literacy children will learn the movements and structure of different activities which in turn </w:t>
      </w:r>
      <w:r w:rsidR="00800E57" w:rsidRPr="004649C9">
        <w:rPr>
          <w:rFonts w:ascii="Times New Roman" w:hAnsi="Times New Roman" w:cs="Times New Roman"/>
          <w:sz w:val="24"/>
          <w:szCs w:val="24"/>
        </w:rPr>
        <w:t>raises awareness of why and how movement can be developed and improved</w:t>
      </w:r>
      <w:r w:rsidR="001841D4" w:rsidRPr="004649C9">
        <w:rPr>
          <w:rFonts w:ascii="Times New Roman" w:hAnsi="Times New Roman" w:cs="Times New Roman"/>
          <w:sz w:val="24"/>
          <w:szCs w:val="24"/>
        </w:rPr>
        <w:t xml:space="preserve"> allowing them to evaluate their performance and set personal </w:t>
      </w:r>
      <w:r w:rsidR="00390EF2" w:rsidRPr="004649C9">
        <w:rPr>
          <w:rFonts w:ascii="Times New Roman" w:hAnsi="Times New Roman" w:cs="Times New Roman"/>
          <w:sz w:val="24"/>
          <w:szCs w:val="24"/>
        </w:rPr>
        <w:t xml:space="preserve">lifestyle </w:t>
      </w:r>
      <w:r w:rsidR="001841D4" w:rsidRPr="004649C9">
        <w:rPr>
          <w:rFonts w:ascii="Times New Roman" w:hAnsi="Times New Roman" w:cs="Times New Roman"/>
          <w:sz w:val="24"/>
          <w:szCs w:val="24"/>
        </w:rPr>
        <w:t>goals</w:t>
      </w:r>
      <w:r w:rsidR="00E761F9" w:rsidRPr="004649C9">
        <w:rPr>
          <w:rFonts w:ascii="Times New Roman" w:hAnsi="Times New Roman" w:cs="Times New Roman"/>
          <w:sz w:val="24"/>
          <w:szCs w:val="24"/>
        </w:rPr>
        <w:t xml:space="preserve"> </w:t>
      </w:r>
      <w:r w:rsidR="00EB297D" w:rsidRPr="004649C9">
        <w:rPr>
          <w:rFonts w:ascii="Times New Roman" w:hAnsi="Times New Roman" w:cs="Times New Roman"/>
          <w:sz w:val="24"/>
          <w:szCs w:val="24"/>
        </w:rPr>
        <w:t>(Whitehead, Durden-Myers, and Pot, 2018).</w:t>
      </w:r>
    </w:p>
    <w:p w:rsidR="00BE16AF" w:rsidRPr="004649C9" w:rsidRDefault="00C90C1A" w:rsidP="009C148A">
      <w:pPr>
        <w:spacing w:after="0" w:line="360" w:lineRule="auto"/>
        <w:rPr>
          <w:rFonts w:ascii="Times New Roman" w:hAnsi="Times New Roman" w:cs="Times New Roman"/>
          <w:sz w:val="24"/>
          <w:szCs w:val="24"/>
        </w:rPr>
      </w:pPr>
      <w:r w:rsidRPr="004649C9">
        <w:rPr>
          <w:rFonts w:ascii="Times New Roman" w:hAnsi="Times New Roman" w:cs="Times New Roman"/>
          <w:sz w:val="24"/>
          <w:szCs w:val="24"/>
        </w:rPr>
        <w:t>A major benefit of physical activities is an awareness of risk and taking responsibility for personal well-being.</w:t>
      </w:r>
      <w:r w:rsidR="00BC31D1" w:rsidRPr="004649C9">
        <w:rPr>
          <w:rFonts w:ascii="Times New Roman" w:hAnsi="Times New Roman" w:cs="Times New Roman"/>
          <w:sz w:val="24"/>
          <w:szCs w:val="24"/>
        </w:rPr>
        <w:t xml:space="preserve"> </w:t>
      </w:r>
      <w:r w:rsidR="00521248" w:rsidRPr="004649C9">
        <w:rPr>
          <w:rFonts w:ascii="Times New Roman" w:hAnsi="Times New Roman" w:cs="Times New Roman"/>
          <w:sz w:val="24"/>
          <w:szCs w:val="24"/>
        </w:rPr>
        <w:t>Adventurous activities are amongst the most engaging, enjoyable and rewarding learning activities that children and young people can do, inside or outside the classroom. They have the power to do this precisely because they are up-front in their goal of taking children beyond their existing competences</w:t>
      </w:r>
      <w:r w:rsidR="0031204B" w:rsidRPr="004649C9">
        <w:rPr>
          <w:rFonts w:ascii="Times New Roman" w:hAnsi="Times New Roman" w:cs="Times New Roman"/>
          <w:sz w:val="24"/>
          <w:szCs w:val="24"/>
        </w:rPr>
        <w:t xml:space="preserve"> (Gill, 2010, p. 4).</w:t>
      </w:r>
      <w:r w:rsidR="00395D44" w:rsidRPr="004649C9">
        <w:rPr>
          <w:rFonts w:ascii="Times New Roman" w:hAnsi="Times New Roman" w:cs="Times New Roman"/>
          <w:sz w:val="24"/>
          <w:szCs w:val="24"/>
        </w:rPr>
        <w:t xml:space="preserve"> Taking risks leads to important learning opportunities and adventure and the outdoors are an essential part of a person's growth (Dickson and Gray, 2012, p. 3).</w:t>
      </w:r>
      <w:r w:rsidR="00521012" w:rsidRPr="004649C9">
        <w:rPr>
          <w:rFonts w:ascii="Times New Roman" w:hAnsi="Times New Roman" w:cs="Times New Roman"/>
          <w:sz w:val="24"/>
          <w:szCs w:val="24"/>
        </w:rPr>
        <w:t xml:space="preserve"> Without </w:t>
      </w:r>
      <w:r w:rsidR="00561F87" w:rsidRPr="004649C9">
        <w:rPr>
          <w:rFonts w:ascii="Times New Roman" w:hAnsi="Times New Roman" w:cs="Times New Roman"/>
          <w:sz w:val="24"/>
          <w:szCs w:val="24"/>
        </w:rPr>
        <w:t>experiencing new and challenging events children may not have the knowledge or skills to manage within a changing and unfamiliar environment (Dickson and Gray, 2012, p. 2).</w:t>
      </w:r>
    </w:p>
    <w:p w:rsidR="0080719F" w:rsidRPr="004649C9" w:rsidRDefault="0080719F" w:rsidP="009C148A">
      <w:pPr>
        <w:spacing w:line="360" w:lineRule="auto"/>
        <w:rPr>
          <w:rFonts w:ascii="Times New Roman" w:hAnsi="Times New Roman" w:cs="Times New Roman"/>
          <w:color w:val="000000"/>
          <w:sz w:val="24"/>
          <w:szCs w:val="24"/>
        </w:rPr>
      </w:pPr>
      <w:r w:rsidRPr="004649C9">
        <w:rPr>
          <w:rFonts w:ascii="Times New Roman" w:hAnsi="Times New Roman" w:cs="Times New Roman"/>
          <w:sz w:val="24"/>
          <w:szCs w:val="24"/>
        </w:rPr>
        <w:t xml:space="preserve">Physical and mental wellbeing are </w:t>
      </w:r>
      <w:r w:rsidR="00F54E56" w:rsidRPr="004649C9">
        <w:rPr>
          <w:rFonts w:ascii="Times New Roman" w:hAnsi="Times New Roman" w:cs="Times New Roman"/>
          <w:sz w:val="24"/>
          <w:szCs w:val="24"/>
        </w:rPr>
        <w:t>directly linked to exercise.</w:t>
      </w:r>
      <w:r w:rsidR="005F7F03" w:rsidRPr="004649C9">
        <w:rPr>
          <w:rFonts w:ascii="Times New Roman" w:hAnsi="Times New Roman" w:cs="Times New Roman"/>
          <w:sz w:val="24"/>
          <w:szCs w:val="24"/>
        </w:rPr>
        <w:t xml:space="preserve"> ‘As a direct consequence of being physically active, health and wellbeing can be enhanced</w:t>
      </w:r>
      <w:r w:rsidR="00E2464A" w:rsidRPr="004649C9">
        <w:rPr>
          <w:rFonts w:ascii="Times New Roman" w:hAnsi="Times New Roman" w:cs="Times New Roman"/>
          <w:sz w:val="24"/>
          <w:szCs w:val="24"/>
        </w:rPr>
        <w:t xml:space="preserve">’ </w:t>
      </w:r>
      <w:r w:rsidR="000D7F08" w:rsidRPr="004649C9">
        <w:rPr>
          <w:rFonts w:ascii="Times New Roman" w:hAnsi="Times New Roman" w:cs="Times New Roman"/>
          <w:sz w:val="24"/>
          <w:szCs w:val="24"/>
        </w:rPr>
        <w:t>(IPLA, 2016).</w:t>
      </w:r>
      <w:r w:rsidR="00D66ACF" w:rsidRPr="004649C9">
        <w:rPr>
          <w:rFonts w:ascii="Times New Roman" w:hAnsi="Times New Roman" w:cs="Times New Roman"/>
          <w:sz w:val="24"/>
          <w:szCs w:val="24"/>
        </w:rPr>
        <w:t xml:space="preserve"> If children and adults </w:t>
      </w:r>
      <w:r w:rsidR="005F5798" w:rsidRPr="004649C9">
        <w:rPr>
          <w:rFonts w:ascii="Times New Roman" w:hAnsi="Times New Roman" w:cs="Times New Roman"/>
          <w:sz w:val="24"/>
          <w:szCs w:val="24"/>
        </w:rPr>
        <w:t>are able to</w:t>
      </w:r>
      <w:r w:rsidR="00D66ACF" w:rsidRPr="004649C9">
        <w:rPr>
          <w:rFonts w:ascii="Times New Roman" w:hAnsi="Times New Roman" w:cs="Times New Roman"/>
          <w:sz w:val="24"/>
          <w:szCs w:val="24"/>
        </w:rPr>
        <w:t xml:space="preserve"> make a commitment to engage regularly in such pursuits they can generate also a protective effect that can substantially reduce their risks of acquiring a number of medical conditions over their life</w:t>
      </w:r>
      <w:r w:rsidR="00B07140" w:rsidRPr="004649C9">
        <w:rPr>
          <w:rFonts w:ascii="Times New Roman" w:hAnsi="Times New Roman" w:cs="Times New Roman"/>
          <w:sz w:val="24"/>
          <w:szCs w:val="24"/>
        </w:rPr>
        <w:t>time</w:t>
      </w:r>
      <w:r w:rsidR="008629C6" w:rsidRPr="004649C9">
        <w:rPr>
          <w:rFonts w:ascii="Times New Roman" w:hAnsi="Times New Roman" w:cs="Times New Roman"/>
          <w:sz w:val="24"/>
          <w:szCs w:val="24"/>
        </w:rPr>
        <w:t xml:space="preserve"> (IPLA, 2016).</w:t>
      </w:r>
      <w:r w:rsidR="00E9750F" w:rsidRPr="004649C9">
        <w:rPr>
          <w:rFonts w:ascii="Times New Roman" w:hAnsi="Times New Roman" w:cs="Times New Roman"/>
          <w:sz w:val="24"/>
          <w:szCs w:val="24"/>
        </w:rPr>
        <w:t xml:space="preserve"> Physical activity has been consistently demonstrated to generate considerable health benefits, such as reducing the likelihood of cardiovascular disease, diabetes and cancer. Hence, the promotion of physical literacy has been identified as a key opportunity to generate significant health benefits in both children and adults (</w:t>
      </w:r>
      <w:r w:rsidR="00E9750F" w:rsidRPr="004649C9">
        <w:rPr>
          <w:rFonts w:ascii="Times New Roman" w:hAnsi="Times New Roman" w:cs="Times New Roman"/>
          <w:color w:val="000000"/>
          <w:sz w:val="24"/>
          <w:szCs w:val="24"/>
        </w:rPr>
        <w:t>NCBI, 2017).</w:t>
      </w:r>
    </w:p>
    <w:p w:rsidR="003E49E4" w:rsidRPr="004649C9" w:rsidRDefault="003E49E4" w:rsidP="009C148A">
      <w:pPr>
        <w:spacing w:line="360" w:lineRule="auto"/>
        <w:rPr>
          <w:rFonts w:ascii="Times New Roman" w:hAnsi="Times New Roman" w:cs="Times New Roman"/>
          <w:color w:val="000000"/>
          <w:sz w:val="24"/>
          <w:szCs w:val="24"/>
        </w:rPr>
      </w:pPr>
    </w:p>
    <w:p w:rsidR="008E73F3" w:rsidRPr="004649C9" w:rsidRDefault="00B577C2" w:rsidP="009C148A">
      <w:pPr>
        <w:spacing w:line="360" w:lineRule="auto"/>
        <w:rPr>
          <w:rFonts w:ascii="Times New Roman" w:hAnsi="Times New Roman" w:cs="Times New Roman"/>
          <w:color w:val="000000"/>
          <w:sz w:val="24"/>
          <w:szCs w:val="24"/>
        </w:rPr>
      </w:pPr>
      <w:r w:rsidRPr="004649C9">
        <w:rPr>
          <w:rFonts w:ascii="Times New Roman" w:hAnsi="Times New Roman" w:cs="Times New Roman"/>
          <w:color w:val="000000"/>
          <w:sz w:val="24"/>
          <w:szCs w:val="24"/>
        </w:rPr>
        <w:t>To conclude on physical literacy as a whole</w:t>
      </w:r>
      <w:r w:rsidR="00EF7257">
        <w:rPr>
          <w:rFonts w:ascii="Times New Roman" w:hAnsi="Times New Roman" w:cs="Times New Roman"/>
          <w:color w:val="000000"/>
          <w:sz w:val="24"/>
          <w:szCs w:val="24"/>
        </w:rPr>
        <w:t>,</w:t>
      </w:r>
      <w:r w:rsidRPr="004649C9">
        <w:rPr>
          <w:rFonts w:ascii="Times New Roman" w:hAnsi="Times New Roman" w:cs="Times New Roman"/>
          <w:color w:val="000000"/>
          <w:sz w:val="24"/>
          <w:szCs w:val="24"/>
        </w:rPr>
        <w:t xml:space="preserve"> the concept </w:t>
      </w:r>
      <w:r w:rsidR="000127B9" w:rsidRPr="004649C9">
        <w:rPr>
          <w:rFonts w:ascii="Times New Roman" w:hAnsi="Times New Roman" w:cs="Times New Roman"/>
          <w:color w:val="000000"/>
          <w:sz w:val="24"/>
          <w:szCs w:val="24"/>
        </w:rPr>
        <w:t>starts with the idea</w:t>
      </w:r>
      <w:r w:rsidRPr="004649C9">
        <w:rPr>
          <w:rFonts w:ascii="Times New Roman" w:hAnsi="Times New Roman" w:cs="Times New Roman"/>
          <w:color w:val="000000"/>
          <w:sz w:val="24"/>
          <w:szCs w:val="24"/>
        </w:rPr>
        <w:t xml:space="preserve"> that physical development is just as important as mental development.</w:t>
      </w:r>
      <w:r w:rsidR="007631AD" w:rsidRPr="004649C9">
        <w:rPr>
          <w:rFonts w:ascii="Times New Roman" w:hAnsi="Times New Roman" w:cs="Times New Roman"/>
          <w:color w:val="000000"/>
          <w:sz w:val="24"/>
          <w:szCs w:val="24"/>
        </w:rPr>
        <w:t xml:space="preserve"> There is an increase in </w:t>
      </w:r>
      <w:r w:rsidR="00182423" w:rsidRPr="004649C9">
        <w:rPr>
          <w:rFonts w:ascii="Times New Roman" w:hAnsi="Times New Roman" w:cs="Times New Roman"/>
          <w:color w:val="000000"/>
          <w:sz w:val="24"/>
          <w:szCs w:val="24"/>
        </w:rPr>
        <w:t>governments</w:t>
      </w:r>
      <w:r w:rsidR="007631AD" w:rsidRPr="004649C9">
        <w:rPr>
          <w:rFonts w:ascii="Times New Roman" w:hAnsi="Times New Roman" w:cs="Times New Roman"/>
          <w:color w:val="000000"/>
          <w:sz w:val="24"/>
          <w:szCs w:val="24"/>
        </w:rPr>
        <w:t xml:space="preserve"> trying to implement physical learning, on a more developed level than just traditional sports, </w:t>
      </w:r>
      <w:r w:rsidR="004B7529" w:rsidRPr="004649C9">
        <w:rPr>
          <w:rFonts w:ascii="Times New Roman" w:hAnsi="Times New Roman" w:cs="Times New Roman"/>
          <w:color w:val="000000"/>
          <w:sz w:val="24"/>
          <w:szCs w:val="24"/>
        </w:rPr>
        <w:t>into the school curriculum for all years.</w:t>
      </w:r>
      <w:r w:rsidR="0076788E" w:rsidRPr="004649C9">
        <w:rPr>
          <w:rFonts w:ascii="Times New Roman" w:hAnsi="Times New Roman" w:cs="Times New Roman"/>
          <w:color w:val="000000"/>
          <w:sz w:val="24"/>
          <w:szCs w:val="24"/>
        </w:rPr>
        <w:t xml:space="preserve"> This is not just a forced </w:t>
      </w:r>
      <w:r w:rsidR="00F149E7" w:rsidRPr="004649C9">
        <w:rPr>
          <w:rFonts w:ascii="Times New Roman" w:hAnsi="Times New Roman" w:cs="Times New Roman"/>
          <w:color w:val="000000"/>
          <w:sz w:val="24"/>
          <w:szCs w:val="24"/>
        </w:rPr>
        <w:t xml:space="preserve">activity </w:t>
      </w:r>
      <w:r w:rsidR="00981724" w:rsidRPr="004649C9">
        <w:rPr>
          <w:rFonts w:ascii="Times New Roman" w:hAnsi="Times New Roman" w:cs="Times New Roman"/>
          <w:color w:val="000000"/>
          <w:sz w:val="24"/>
          <w:szCs w:val="24"/>
        </w:rPr>
        <w:t>program,</w:t>
      </w:r>
      <w:r w:rsidR="00F149E7" w:rsidRPr="004649C9">
        <w:rPr>
          <w:rFonts w:ascii="Times New Roman" w:hAnsi="Times New Roman" w:cs="Times New Roman"/>
          <w:color w:val="000000"/>
          <w:sz w:val="24"/>
          <w:szCs w:val="24"/>
        </w:rPr>
        <w:t xml:space="preserve"> but it aims to educate the </w:t>
      </w:r>
      <w:r w:rsidR="00EE3783" w:rsidRPr="004649C9">
        <w:rPr>
          <w:rFonts w:ascii="Times New Roman" w:hAnsi="Times New Roman" w:cs="Times New Roman"/>
          <w:color w:val="000000"/>
          <w:sz w:val="24"/>
          <w:szCs w:val="24"/>
        </w:rPr>
        <w:t>individual</w:t>
      </w:r>
      <w:r w:rsidR="00F149E7" w:rsidRPr="004649C9">
        <w:rPr>
          <w:rFonts w:ascii="Times New Roman" w:hAnsi="Times New Roman" w:cs="Times New Roman"/>
          <w:color w:val="000000"/>
          <w:sz w:val="24"/>
          <w:szCs w:val="24"/>
        </w:rPr>
        <w:t xml:space="preserve"> on</w:t>
      </w:r>
      <w:r w:rsidR="00981724" w:rsidRPr="004649C9">
        <w:rPr>
          <w:rFonts w:ascii="Times New Roman" w:hAnsi="Times New Roman" w:cs="Times New Roman"/>
          <w:color w:val="000000"/>
          <w:sz w:val="24"/>
          <w:szCs w:val="24"/>
        </w:rPr>
        <w:t xml:space="preserve"> new forms of activity and encourages them to focus on what they enjoy</w:t>
      </w:r>
      <w:r w:rsidR="00FE07AB" w:rsidRPr="004649C9">
        <w:rPr>
          <w:rFonts w:ascii="Times New Roman" w:hAnsi="Times New Roman" w:cs="Times New Roman"/>
          <w:color w:val="000000"/>
          <w:sz w:val="24"/>
          <w:szCs w:val="24"/>
        </w:rPr>
        <w:t xml:space="preserve"> and want to challenge themselves with.</w:t>
      </w:r>
      <w:r w:rsidR="009C78C7" w:rsidRPr="004649C9">
        <w:rPr>
          <w:rFonts w:ascii="Times New Roman" w:hAnsi="Times New Roman" w:cs="Times New Roman"/>
          <w:color w:val="000000"/>
          <w:sz w:val="24"/>
          <w:szCs w:val="24"/>
        </w:rPr>
        <w:t xml:space="preserve"> The reason for the teaching of physical activity is the vast amount of benefits it brings to mental and physical </w:t>
      </w:r>
      <w:r w:rsidR="006B13C6" w:rsidRPr="004649C9">
        <w:rPr>
          <w:rFonts w:ascii="Times New Roman" w:hAnsi="Times New Roman" w:cs="Times New Roman"/>
          <w:color w:val="000000"/>
          <w:sz w:val="24"/>
          <w:szCs w:val="24"/>
        </w:rPr>
        <w:t>wellbeing</w:t>
      </w:r>
      <w:r w:rsidR="002B6DC4" w:rsidRPr="004649C9">
        <w:rPr>
          <w:rFonts w:ascii="Times New Roman" w:hAnsi="Times New Roman" w:cs="Times New Roman"/>
          <w:color w:val="000000"/>
          <w:sz w:val="24"/>
          <w:szCs w:val="24"/>
        </w:rPr>
        <w:t xml:space="preserve"> as well as many other benefits such as </w:t>
      </w:r>
      <w:r w:rsidR="00245743" w:rsidRPr="004649C9">
        <w:rPr>
          <w:rFonts w:ascii="Times New Roman" w:hAnsi="Times New Roman" w:cs="Times New Roman"/>
          <w:color w:val="000000"/>
          <w:sz w:val="24"/>
          <w:szCs w:val="24"/>
        </w:rPr>
        <w:t xml:space="preserve">teaching personal responsibility when it comes to risk management and an overall </w:t>
      </w:r>
      <w:r w:rsidR="00F575EA" w:rsidRPr="004649C9">
        <w:rPr>
          <w:rFonts w:ascii="Times New Roman" w:hAnsi="Times New Roman" w:cs="Times New Roman"/>
          <w:color w:val="000000"/>
          <w:sz w:val="24"/>
          <w:szCs w:val="24"/>
        </w:rPr>
        <w:t>confidence</w:t>
      </w:r>
      <w:r w:rsidR="00245743" w:rsidRPr="004649C9">
        <w:rPr>
          <w:rFonts w:ascii="Times New Roman" w:hAnsi="Times New Roman" w:cs="Times New Roman"/>
          <w:color w:val="000000"/>
          <w:sz w:val="24"/>
          <w:szCs w:val="24"/>
        </w:rPr>
        <w:t xml:space="preserve"> for living an active life.</w:t>
      </w:r>
    </w:p>
    <w:p w:rsidR="003E49E4" w:rsidRDefault="001C5207" w:rsidP="00095A82">
      <w:pPr>
        <w:spacing w:after="0" w:line="360" w:lineRule="auto"/>
        <w:rPr>
          <w:rFonts w:ascii="Times New Roman" w:hAnsi="Times New Roman" w:cs="Times New Roman"/>
          <w:sz w:val="24"/>
          <w:szCs w:val="24"/>
        </w:rPr>
      </w:pPr>
      <w:r>
        <w:rPr>
          <w:rFonts w:ascii="Times New Roman" w:hAnsi="Times New Roman" w:cs="Times New Roman"/>
          <w:i/>
          <w:color w:val="000000"/>
          <w:sz w:val="24"/>
          <w:szCs w:val="24"/>
        </w:rPr>
        <w:tab/>
      </w:r>
      <w:r w:rsidR="00760FAE" w:rsidRPr="001C5207">
        <w:rPr>
          <w:rFonts w:ascii="Times New Roman" w:hAnsi="Times New Roman" w:cs="Times New Roman"/>
          <w:i/>
          <w:color w:val="000000"/>
          <w:sz w:val="24"/>
          <w:szCs w:val="24"/>
        </w:rPr>
        <w:t xml:space="preserve">‘There is no shortage of support for physical literacy and proponents must now draw </w:t>
      </w:r>
      <w:r w:rsidRPr="001C5207">
        <w:rPr>
          <w:rFonts w:ascii="Times New Roman" w:hAnsi="Times New Roman" w:cs="Times New Roman"/>
          <w:i/>
          <w:color w:val="000000"/>
          <w:sz w:val="24"/>
          <w:szCs w:val="24"/>
        </w:rPr>
        <w:tab/>
      </w:r>
      <w:r w:rsidR="00760FAE" w:rsidRPr="001C5207">
        <w:rPr>
          <w:rFonts w:ascii="Times New Roman" w:hAnsi="Times New Roman" w:cs="Times New Roman"/>
          <w:i/>
          <w:color w:val="000000"/>
          <w:sz w:val="24"/>
          <w:szCs w:val="24"/>
        </w:rPr>
        <w:t xml:space="preserve">on the </w:t>
      </w:r>
      <w:r w:rsidR="008E73F3" w:rsidRPr="001C5207">
        <w:rPr>
          <w:rFonts w:ascii="Times New Roman" w:hAnsi="Times New Roman" w:cs="Times New Roman"/>
          <w:i/>
          <w:color w:val="000000"/>
          <w:sz w:val="24"/>
          <w:szCs w:val="24"/>
        </w:rPr>
        <w:tab/>
      </w:r>
      <w:r w:rsidR="00760FAE" w:rsidRPr="001C5207">
        <w:rPr>
          <w:rFonts w:ascii="Times New Roman" w:hAnsi="Times New Roman" w:cs="Times New Roman"/>
          <w:i/>
          <w:color w:val="000000"/>
          <w:sz w:val="24"/>
          <w:szCs w:val="24"/>
        </w:rPr>
        <w:t xml:space="preserve">wealth of value identified to argue that the goal of fostering physical literacy, </w:t>
      </w:r>
      <w:r w:rsidRPr="001C5207">
        <w:rPr>
          <w:rFonts w:ascii="Times New Roman" w:hAnsi="Times New Roman" w:cs="Times New Roman"/>
          <w:i/>
          <w:color w:val="000000"/>
          <w:sz w:val="24"/>
          <w:szCs w:val="24"/>
        </w:rPr>
        <w:tab/>
      </w:r>
      <w:r w:rsidR="00760FAE" w:rsidRPr="001C5207">
        <w:rPr>
          <w:rFonts w:ascii="Times New Roman" w:hAnsi="Times New Roman" w:cs="Times New Roman"/>
          <w:i/>
          <w:color w:val="000000"/>
          <w:sz w:val="24"/>
          <w:szCs w:val="24"/>
        </w:rPr>
        <w:t>as empowering</w:t>
      </w:r>
      <w:r w:rsidR="00644A46">
        <w:rPr>
          <w:rFonts w:ascii="Times New Roman" w:hAnsi="Times New Roman" w:cs="Times New Roman"/>
          <w:i/>
          <w:color w:val="000000"/>
          <w:sz w:val="24"/>
          <w:szCs w:val="24"/>
        </w:rPr>
        <w:t xml:space="preserve"> </w:t>
      </w:r>
      <w:r w:rsidR="00760FAE" w:rsidRPr="001C5207">
        <w:rPr>
          <w:rFonts w:ascii="Times New Roman" w:hAnsi="Times New Roman" w:cs="Times New Roman"/>
          <w:i/>
          <w:color w:val="000000"/>
          <w:sz w:val="24"/>
          <w:szCs w:val="24"/>
        </w:rPr>
        <w:t xml:space="preserve">individuals to choose physical activity for life, is unique to the </w:t>
      </w:r>
      <w:r w:rsidRPr="001C5207">
        <w:rPr>
          <w:rFonts w:ascii="Times New Roman" w:hAnsi="Times New Roman" w:cs="Times New Roman"/>
          <w:i/>
          <w:color w:val="000000"/>
          <w:sz w:val="24"/>
          <w:szCs w:val="24"/>
        </w:rPr>
        <w:tab/>
      </w:r>
      <w:r w:rsidR="00760FAE" w:rsidRPr="001C5207">
        <w:rPr>
          <w:rFonts w:ascii="Times New Roman" w:hAnsi="Times New Roman" w:cs="Times New Roman"/>
          <w:i/>
          <w:color w:val="000000"/>
          <w:sz w:val="24"/>
          <w:szCs w:val="24"/>
        </w:rPr>
        <w:t>subject area and, without doubt, enhances quality of life.’</w:t>
      </w:r>
      <w:r w:rsidR="00332827" w:rsidRPr="004649C9">
        <w:rPr>
          <w:rFonts w:ascii="Times New Roman" w:hAnsi="Times New Roman" w:cs="Times New Roman"/>
          <w:color w:val="000000"/>
          <w:sz w:val="24"/>
          <w:szCs w:val="24"/>
        </w:rPr>
        <w:t xml:space="preserve"> </w:t>
      </w:r>
      <w:r w:rsidR="00332827" w:rsidRPr="004649C9">
        <w:rPr>
          <w:rFonts w:ascii="Times New Roman" w:hAnsi="Times New Roman" w:cs="Times New Roman"/>
          <w:sz w:val="24"/>
          <w:szCs w:val="24"/>
        </w:rPr>
        <w:t>(Whitehead, Durden-</w:t>
      </w:r>
      <w:r>
        <w:rPr>
          <w:rFonts w:ascii="Times New Roman" w:hAnsi="Times New Roman" w:cs="Times New Roman"/>
          <w:sz w:val="24"/>
          <w:szCs w:val="24"/>
        </w:rPr>
        <w:tab/>
      </w:r>
      <w:r w:rsidR="00332827" w:rsidRPr="004649C9">
        <w:rPr>
          <w:rFonts w:ascii="Times New Roman" w:hAnsi="Times New Roman" w:cs="Times New Roman"/>
          <w:sz w:val="24"/>
          <w:szCs w:val="24"/>
        </w:rPr>
        <w:t>Myers, and Pot, 2018).</w:t>
      </w:r>
    </w:p>
    <w:p w:rsidR="00095A82" w:rsidRPr="00095A82" w:rsidRDefault="00095A82" w:rsidP="00095A82">
      <w:pPr>
        <w:spacing w:after="0" w:line="360" w:lineRule="auto"/>
        <w:rPr>
          <w:rFonts w:ascii="Times New Roman" w:hAnsi="Times New Roman" w:cs="Times New Roman"/>
          <w:sz w:val="24"/>
          <w:szCs w:val="24"/>
        </w:rPr>
      </w:pPr>
    </w:p>
    <w:p w:rsidR="003E49E4" w:rsidRPr="004649C9" w:rsidRDefault="00663872" w:rsidP="009C148A">
      <w:pPr>
        <w:spacing w:line="360" w:lineRule="auto"/>
        <w:rPr>
          <w:rFonts w:ascii="Times New Roman" w:hAnsi="Times New Roman" w:cs="Times New Roman"/>
          <w:color w:val="000000"/>
          <w:sz w:val="24"/>
          <w:szCs w:val="24"/>
        </w:rPr>
      </w:pPr>
      <w:r w:rsidRPr="004649C9">
        <w:rPr>
          <w:rFonts w:ascii="Times New Roman" w:hAnsi="Times New Roman" w:cs="Times New Roman"/>
          <w:color w:val="000000"/>
          <w:sz w:val="24"/>
          <w:szCs w:val="24"/>
        </w:rPr>
        <w:t>Word count: 143</w:t>
      </w:r>
      <w:r w:rsidR="000F6D8C">
        <w:rPr>
          <w:rFonts w:ascii="Times New Roman" w:hAnsi="Times New Roman" w:cs="Times New Roman"/>
          <w:color w:val="000000"/>
          <w:sz w:val="24"/>
          <w:szCs w:val="24"/>
        </w:rPr>
        <w:t>0</w:t>
      </w:r>
      <w:bookmarkStart w:id="1" w:name="_GoBack"/>
      <w:bookmarkEnd w:id="1"/>
    </w:p>
    <w:p w:rsidR="00D410B8" w:rsidRPr="004649C9" w:rsidRDefault="00D410B8" w:rsidP="009C148A">
      <w:pPr>
        <w:spacing w:line="360" w:lineRule="auto"/>
        <w:rPr>
          <w:rFonts w:ascii="Times New Roman" w:hAnsi="Times New Roman" w:cs="Times New Roman"/>
          <w:color w:val="000000"/>
          <w:sz w:val="24"/>
          <w:szCs w:val="24"/>
        </w:rPr>
      </w:pPr>
    </w:p>
    <w:p w:rsidR="00D410B8" w:rsidRPr="004649C9" w:rsidRDefault="00D410B8" w:rsidP="009C148A">
      <w:pPr>
        <w:spacing w:line="360" w:lineRule="auto"/>
        <w:rPr>
          <w:rFonts w:ascii="Times New Roman" w:hAnsi="Times New Roman" w:cs="Times New Roman"/>
          <w:color w:val="000000"/>
          <w:sz w:val="24"/>
          <w:szCs w:val="24"/>
        </w:rPr>
      </w:pPr>
    </w:p>
    <w:p w:rsidR="00D410B8" w:rsidRPr="004649C9" w:rsidRDefault="00D410B8" w:rsidP="009C148A">
      <w:pPr>
        <w:spacing w:line="360" w:lineRule="auto"/>
        <w:rPr>
          <w:rFonts w:ascii="Times New Roman" w:hAnsi="Times New Roman" w:cs="Times New Roman"/>
          <w:color w:val="000000"/>
          <w:sz w:val="24"/>
          <w:szCs w:val="24"/>
        </w:rPr>
      </w:pPr>
    </w:p>
    <w:p w:rsidR="00D410B8" w:rsidRPr="004649C9" w:rsidRDefault="00D410B8" w:rsidP="009C148A">
      <w:pPr>
        <w:spacing w:line="360" w:lineRule="auto"/>
        <w:rPr>
          <w:rFonts w:ascii="Times New Roman" w:hAnsi="Times New Roman" w:cs="Times New Roman"/>
          <w:color w:val="000000"/>
          <w:sz w:val="24"/>
          <w:szCs w:val="24"/>
        </w:rPr>
      </w:pPr>
    </w:p>
    <w:p w:rsidR="00D410B8" w:rsidRPr="004649C9" w:rsidRDefault="00D410B8" w:rsidP="009C148A">
      <w:pPr>
        <w:spacing w:line="360" w:lineRule="auto"/>
        <w:rPr>
          <w:rFonts w:ascii="Times New Roman" w:hAnsi="Times New Roman" w:cs="Times New Roman"/>
          <w:color w:val="000000"/>
          <w:sz w:val="24"/>
          <w:szCs w:val="24"/>
        </w:rPr>
      </w:pPr>
    </w:p>
    <w:p w:rsidR="00D410B8" w:rsidRPr="004649C9" w:rsidRDefault="00D410B8" w:rsidP="009C148A">
      <w:pPr>
        <w:spacing w:line="360" w:lineRule="auto"/>
        <w:rPr>
          <w:rFonts w:ascii="Times New Roman" w:hAnsi="Times New Roman" w:cs="Times New Roman"/>
          <w:color w:val="000000"/>
          <w:sz w:val="24"/>
          <w:szCs w:val="24"/>
        </w:rPr>
      </w:pPr>
    </w:p>
    <w:p w:rsidR="00D410B8" w:rsidRPr="004649C9" w:rsidRDefault="00D410B8" w:rsidP="009C148A">
      <w:pPr>
        <w:spacing w:line="360" w:lineRule="auto"/>
        <w:rPr>
          <w:rFonts w:ascii="Times New Roman" w:hAnsi="Times New Roman" w:cs="Times New Roman"/>
          <w:color w:val="000000"/>
          <w:sz w:val="24"/>
          <w:szCs w:val="24"/>
        </w:rPr>
      </w:pPr>
    </w:p>
    <w:p w:rsidR="00D410B8" w:rsidRPr="004649C9" w:rsidRDefault="00D410B8" w:rsidP="009C148A">
      <w:pPr>
        <w:spacing w:line="360" w:lineRule="auto"/>
        <w:rPr>
          <w:rFonts w:ascii="Times New Roman" w:hAnsi="Times New Roman" w:cs="Times New Roman"/>
          <w:color w:val="000000"/>
          <w:sz w:val="24"/>
          <w:szCs w:val="24"/>
        </w:rPr>
      </w:pPr>
    </w:p>
    <w:p w:rsidR="00D410B8" w:rsidRPr="004649C9" w:rsidRDefault="00D410B8" w:rsidP="009C148A">
      <w:pPr>
        <w:spacing w:line="360" w:lineRule="auto"/>
        <w:rPr>
          <w:rFonts w:ascii="Times New Roman" w:hAnsi="Times New Roman" w:cs="Times New Roman"/>
          <w:color w:val="000000"/>
          <w:sz w:val="24"/>
          <w:szCs w:val="24"/>
        </w:rPr>
      </w:pPr>
    </w:p>
    <w:p w:rsidR="00D410B8" w:rsidRPr="004649C9" w:rsidRDefault="00D410B8" w:rsidP="009C148A">
      <w:pPr>
        <w:spacing w:line="360" w:lineRule="auto"/>
        <w:rPr>
          <w:rFonts w:ascii="Times New Roman" w:hAnsi="Times New Roman" w:cs="Times New Roman"/>
          <w:color w:val="000000"/>
          <w:sz w:val="24"/>
          <w:szCs w:val="24"/>
        </w:rPr>
      </w:pPr>
    </w:p>
    <w:p w:rsidR="00D410B8" w:rsidRPr="004649C9" w:rsidRDefault="00D410B8" w:rsidP="009C148A">
      <w:pPr>
        <w:spacing w:line="360" w:lineRule="auto"/>
        <w:rPr>
          <w:rFonts w:ascii="Times New Roman" w:hAnsi="Times New Roman" w:cs="Times New Roman"/>
          <w:color w:val="000000"/>
          <w:sz w:val="24"/>
          <w:szCs w:val="24"/>
        </w:rPr>
      </w:pPr>
    </w:p>
    <w:p w:rsidR="00D410B8" w:rsidRPr="004649C9" w:rsidRDefault="00D410B8" w:rsidP="009C148A">
      <w:pPr>
        <w:spacing w:line="360" w:lineRule="auto"/>
        <w:rPr>
          <w:rFonts w:ascii="Times New Roman" w:hAnsi="Times New Roman" w:cs="Times New Roman"/>
          <w:color w:val="000000"/>
          <w:sz w:val="28"/>
          <w:szCs w:val="24"/>
        </w:rPr>
      </w:pPr>
      <w:r w:rsidRPr="004649C9">
        <w:rPr>
          <w:rFonts w:ascii="Times New Roman" w:hAnsi="Times New Roman" w:cs="Times New Roman"/>
          <w:color w:val="000000"/>
          <w:sz w:val="28"/>
          <w:szCs w:val="24"/>
        </w:rPr>
        <w:lastRenderedPageBreak/>
        <w:t>References:</w:t>
      </w:r>
    </w:p>
    <w:p w:rsidR="003E49E4" w:rsidRPr="004649C9" w:rsidRDefault="003E49E4" w:rsidP="009C148A">
      <w:pPr>
        <w:spacing w:after="0" w:line="360" w:lineRule="auto"/>
        <w:rPr>
          <w:rFonts w:ascii="Times New Roman" w:hAnsi="Times New Roman" w:cs="Times New Roman"/>
          <w:sz w:val="24"/>
          <w:szCs w:val="24"/>
        </w:rPr>
      </w:pPr>
      <w:r w:rsidRPr="004649C9">
        <w:rPr>
          <w:rFonts w:ascii="Times New Roman" w:hAnsi="Times New Roman" w:cs="Times New Roman"/>
          <w:sz w:val="24"/>
          <w:szCs w:val="24"/>
        </w:rPr>
        <w:t>International Physical Literacy Association (201</w:t>
      </w:r>
      <w:r w:rsidR="00B35FEE" w:rsidRPr="004649C9">
        <w:rPr>
          <w:rFonts w:ascii="Times New Roman" w:hAnsi="Times New Roman" w:cs="Times New Roman"/>
          <w:sz w:val="24"/>
          <w:szCs w:val="24"/>
        </w:rPr>
        <w:t>6</w:t>
      </w:r>
      <w:r w:rsidRPr="004649C9">
        <w:rPr>
          <w:rFonts w:ascii="Times New Roman" w:hAnsi="Times New Roman" w:cs="Times New Roman"/>
          <w:sz w:val="24"/>
          <w:szCs w:val="24"/>
        </w:rPr>
        <w:t xml:space="preserve">) </w:t>
      </w:r>
      <w:r w:rsidR="00D12719" w:rsidRPr="004649C9">
        <w:rPr>
          <w:rFonts w:ascii="Times New Roman" w:hAnsi="Times New Roman" w:cs="Times New Roman"/>
          <w:sz w:val="24"/>
          <w:szCs w:val="24"/>
        </w:rPr>
        <w:t xml:space="preserve">Physical Literacy: Purposeful Physical Pursuits. </w:t>
      </w:r>
      <w:r w:rsidRPr="004649C9">
        <w:rPr>
          <w:rFonts w:ascii="Times New Roman" w:hAnsi="Times New Roman" w:cs="Times New Roman"/>
          <w:sz w:val="24"/>
          <w:szCs w:val="24"/>
        </w:rPr>
        <w:t xml:space="preserve">Available at: </w:t>
      </w:r>
      <w:r w:rsidR="00D12719" w:rsidRPr="004649C9">
        <w:rPr>
          <w:rFonts w:ascii="Times New Roman" w:hAnsi="Times New Roman" w:cs="Times New Roman"/>
          <w:sz w:val="24"/>
          <w:szCs w:val="24"/>
        </w:rPr>
        <w:t xml:space="preserve">https://www.physical-literacy.org.uk/physical-literacy-purposeful-physical-pursuits/ </w:t>
      </w:r>
      <w:r w:rsidRPr="004649C9">
        <w:rPr>
          <w:rFonts w:ascii="Times New Roman" w:hAnsi="Times New Roman" w:cs="Times New Roman"/>
          <w:sz w:val="24"/>
          <w:szCs w:val="24"/>
        </w:rPr>
        <w:t>(Accessed: 02 April 2019).</w:t>
      </w:r>
    </w:p>
    <w:p w:rsidR="00D12719" w:rsidRPr="004649C9" w:rsidRDefault="00D12719" w:rsidP="009C148A">
      <w:pPr>
        <w:spacing w:after="0" w:line="360" w:lineRule="auto"/>
        <w:rPr>
          <w:rFonts w:ascii="Times New Roman" w:hAnsi="Times New Roman" w:cs="Times New Roman"/>
          <w:sz w:val="24"/>
          <w:szCs w:val="24"/>
        </w:rPr>
      </w:pPr>
    </w:p>
    <w:p w:rsidR="00D12719" w:rsidRPr="004649C9" w:rsidRDefault="00D12719" w:rsidP="009C148A">
      <w:pPr>
        <w:spacing w:after="0" w:line="360" w:lineRule="auto"/>
        <w:rPr>
          <w:rFonts w:ascii="Times New Roman" w:hAnsi="Times New Roman" w:cs="Times New Roman"/>
          <w:sz w:val="24"/>
          <w:szCs w:val="24"/>
        </w:rPr>
      </w:pPr>
      <w:r w:rsidRPr="004649C9">
        <w:rPr>
          <w:rFonts w:ascii="Times New Roman" w:hAnsi="Times New Roman" w:cs="Times New Roman"/>
          <w:sz w:val="24"/>
          <w:szCs w:val="24"/>
        </w:rPr>
        <w:t>International Physical Literacy Association (201</w:t>
      </w:r>
      <w:r w:rsidR="00B35FEE" w:rsidRPr="004649C9">
        <w:rPr>
          <w:rFonts w:ascii="Times New Roman" w:hAnsi="Times New Roman" w:cs="Times New Roman"/>
          <w:sz w:val="24"/>
          <w:szCs w:val="24"/>
        </w:rPr>
        <w:t>7</w:t>
      </w:r>
      <w:r w:rsidRPr="004649C9">
        <w:rPr>
          <w:rFonts w:ascii="Times New Roman" w:hAnsi="Times New Roman" w:cs="Times New Roman"/>
          <w:sz w:val="24"/>
          <w:szCs w:val="24"/>
        </w:rPr>
        <w:t>) [Physical Literacy definition] Available at: https://www.physical-literacy.org.uk/ (Accessed: 02 April 2019).</w:t>
      </w:r>
    </w:p>
    <w:p w:rsidR="003E49E4" w:rsidRPr="004649C9" w:rsidRDefault="003E49E4" w:rsidP="009C148A">
      <w:pPr>
        <w:spacing w:after="0" w:line="360" w:lineRule="auto"/>
        <w:rPr>
          <w:rFonts w:ascii="Times New Roman" w:hAnsi="Times New Roman" w:cs="Times New Roman"/>
          <w:sz w:val="24"/>
          <w:szCs w:val="24"/>
        </w:rPr>
      </w:pPr>
    </w:p>
    <w:p w:rsidR="00E47D78" w:rsidRPr="004649C9" w:rsidRDefault="001C36EA" w:rsidP="009C148A">
      <w:pPr>
        <w:spacing w:after="0" w:line="360" w:lineRule="auto"/>
        <w:rPr>
          <w:rFonts w:ascii="Times New Roman" w:hAnsi="Times New Roman" w:cs="Times New Roman"/>
          <w:sz w:val="24"/>
          <w:szCs w:val="24"/>
        </w:rPr>
      </w:pPr>
      <w:r w:rsidRPr="004649C9">
        <w:rPr>
          <w:rFonts w:ascii="Times New Roman" w:hAnsi="Times New Roman" w:cs="Times New Roman"/>
          <w:sz w:val="24"/>
          <w:szCs w:val="24"/>
        </w:rPr>
        <w:t>Shearer, C., Goss, H., Edwards, L., Keegan, R</w:t>
      </w:r>
      <w:r w:rsidR="007D5E89" w:rsidRPr="004649C9">
        <w:rPr>
          <w:rFonts w:ascii="Times New Roman" w:hAnsi="Times New Roman" w:cs="Times New Roman"/>
          <w:sz w:val="24"/>
          <w:szCs w:val="24"/>
        </w:rPr>
        <w:t>.</w:t>
      </w:r>
      <w:r w:rsidRPr="004649C9">
        <w:rPr>
          <w:rFonts w:ascii="Times New Roman" w:hAnsi="Times New Roman" w:cs="Times New Roman"/>
          <w:sz w:val="24"/>
          <w:szCs w:val="24"/>
        </w:rPr>
        <w:t xml:space="preserve"> J., Knowles, Z</w:t>
      </w:r>
      <w:r w:rsidR="003D3C7B" w:rsidRPr="004649C9">
        <w:rPr>
          <w:rFonts w:ascii="Times New Roman" w:hAnsi="Times New Roman" w:cs="Times New Roman"/>
          <w:sz w:val="24"/>
          <w:szCs w:val="24"/>
        </w:rPr>
        <w:t>.</w:t>
      </w:r>
      <w:r w:rsidRPr="004649C9">
        <w:rPr>
          <w:rFonts w:ascii="Times New Roman" w:hAnsi="Times New Roman" w:cs="Times New Roman"/>
          <w:sz w:val="24"/>
          <w:szCs w:val="24"/>
        </w:rPr>
        <w:t xml:space="preserve"> R.,</w:t>
      </w:r>
      <w:r w:rsidR="007933D6" w:rsidRPr="004649C9">
        <w:rPr>
          <w:rFonts w:ascii="Times New Roman" w:hAnsi="Times New Roman" w:cs="Times New Roman"/>
          <w:sz w:val="24"/>
          <w:szCs w:val="24"/>
        </w:rPr>
        <w:t xml:space="preserve"> </w:t>
      </w:r>
      <w:r w:rsidRPr="004649C9">
        <w:rPr>
          <w:rFonts w:ascii="Times New Roman" w:hAnsi="Times New Roman" w:cs="Times New Roman"/>
          <w:sz w:val="24"/>
          <w:szCs w:val="24"/>
        </w:rPr>
        <w:t>Boddy, L</w:t>
      </w:r>
      <w:r w:rsidR="00DB4257" w:rsidRPr="004649C9">
        <w:rPr>
          <w:rFonts w:ascii="Times New Roman" w:hAnsi="Times New Roman" w:cs="Times New Roman"/>
          <w:sz w:val="24"/>
          <w:szCs w:val="24"/>
        </w:rPr>
        <w:t>.</w:t>
      </w:r>
      <w:r w:rsidRPr="004649C9">
        <w:rPr>
          <w:rFonts w:ascii="Times New Roman" w:hAnsi="Times New Roman" w:cs="Times New Roman"/>
          <w:sz w:val="24"/>
          <w:szCs w:val="24"/>
        </w:rPr>
        <w:t xml:space="preserve"> M., Durden-Myers, E</w:t>
      </w:r>
      <w:r w:rsidR="005B018D" w:rsidRPr="004649C9">
        <w:rPr>
          <w:rFonts w:ascii="Times New Roman" w:hAnsi="Times New Roman" w:cs="Times New Roman"/>
          <w:sz w:val="24"/>
          <w:szCs w:val="24"/>
        </w:rPr>
        <w:t>.</w:t>
      </w:r>
      <w:r w:rsidRPr="004649C9">
        <w:rPr>
          <w:rFonts w:ascii="Times New Roman" w:hAnsi="Times New Roman" w:cs="Times New Roman"/>
          <w:sz w:val="24"/>
          <w:szCs w:val="24"/>
        </w:rPr>
        <w:t xml:space="preserve"> J. and Foweather, L</w:t>
      </w:r>
      <w:r w:rsidR="0040469E" w:rsidRPr="004649C9">
        <w:rPr>
          <w:rFonts w:ascii="Times New Roman" w:hAnsi="Times New Roman" w:cs="Times New Roman"/>
          <w:sz w:val="24"/>
          <w:szCs w:val="24"/>
        </w:rPr>
        <w:t>.</w:t>
      </w:r>
      <w:r w:rsidR="007933D6" w:rsidRPr="004649C9">
        <w:rPr>
          <w:rFonts w:ascii="Times New Roman" w:hAnsi="Times New Roman" w:cs="Times New Roman"/>
          <w:sz w:val="24"/>
          <w:szCs w:val="24"/>
        </w:rPr>
        <w:t xml:space="preserve"> (2018) ‘How Is Physical Literacy Defined? A Contemporary Update’</w:t>
      </w:r>
      <w:r w:rsidR="007933D6" w:rsidRPr="004649C9">
        <w:rPr>
          <w:rFonts w:ascii="Times New Roman" w:hAnsi="Times New Roman" w:cs="Times New Roman"/>
          <w:i/>
          <w:sz w:val="24"/>
          <w:szCs w:val="24"/>
        </w:rPr>
        <w:t>, Journal of Teaching in Physical Education</w:t>
      </w:r>
      <w:r w:rsidR="007933D6" w:rsidRPr="004649C9">
        <w:rPr>
          <w:rFonts w:ascii="Times New Roman" w:hAnsi="Times New Roman" w:cs="Times New Roman"/>
          <w:sz w:val="24"/>
          <w:szCs w:val="24"/>
        </w:rPr>
        <w:t>, Vol. 37 Issue 3, p237 9p.</w:t>
      </w:r>
    </w:p>
    <w:p w:rsidR="007933D6" w:rsidRPr="004649C9" w:rsidRDefault="007933D6" w:rsidP="009C148A">
      <w:pPr>
        <w:spacing w:after="0" w:line="360" w:lineRule="auto"/>
        <w:rPr>
          <w:rFonts w:ascii="Times New Roman" w:hAnsi="Times New Roman" w:cs="Times New Roman"/>
          <w:sz w:val="24"/>
          <w:szCs w:val="24"/>
        </w:rPr>
      </w:pPr>
    </w:p>
    <w:p w:rsidR="007933D6" w:rsidRPr="004649C9" w:rsidRDefault="000B7BE5" w:rsidP="009C148A">
      <w:pPr>
        <w:spacing w:after="0" w:line="360" w:lineRule="auto"/>
        <w:rPr>
          <w:rFonts w:ascii="Times New Roman" w:hAnsi="Times New Roman" w:cs="Times New Roman"/>
          <w:sz w:val="24"/>
          <w:szCs w:val="24"/>
        </w:rPr>
      </w:pPr>
      <w:r w:rsidRPr="004649C9">
        <w:rPr>
          <w:rFonts w:ascii="Times New Roman" w:hAnsi="Times New Roman" w:cs="Times New Roman"/>
          <w:sz w:val="24"/>
          <w:szCs w:val="24"/>
        </w:rPr>
        <w:t>Sport Wales</w:t>
      </w:r>
      <w:r w:rsidR="00F674AF" w:rsidRPr="004649C9">
        <w:rPr>
          <w:rFonts w:ascii="Times New Roman" w:hAnsi="Times New Roman" w:cs="Times New Roman"/>
          <w:sz w:val="24"/>
          <w:szCs w:val="24"/>
        </w:rPr>
        <w:t xml:space="preserve"> (2014) ‘Physical Literacy A JOURNEY THROUGH LIFE’ Available at: http://physicalliteracy.sportwales.org.uk/en/ (Accessed: 02 April 2019).</w:t>
      </w:r>
    </w:p>
    <w:p w:rsidR="00750BEF" w:rsidRPr="004649C9" w:rsidRDefault="00750BEF" w:rsidP="009C148A">
      <w:pPr>
        <w:spacing w:after="0" w:line="360" w:lineRule="auto"/>
        <w:rPr>
          <w:rFonts w:ascii="Times New Roman" w:hAnsi="Times New Roman" w:cs="Times New Roman"/>
          <w:sz w:val="24"/>
          <w:szCs w:val="24"/>
        </w:rPr>
      </w:pPr>
    </w:p>
    <w:p w:rsidR="00750BEF" w:rsidRPr="004649C9" w:rsidRDefault="00750BEF" w:rsidP="009C148A">
      <w:pPr>
        <w:spacing w:after="0" w:line="360" w:lineRule="auto"/>
        <w:rPr>
          <w:rFonts w:ascii="Times New Roman" w:hAnsi="Times New Roman" w:cs="Times New Roman"/>
          <w:sz w:val="24"/>
          <w:szCs w:val="24"/>
        </w:rPr>
      </w:pPr>
      <w:r w:rsidRPr="004649C9">
        <w:rPr>
          <w:rFonts w:ascii="Times New Roman" w:hAnsi="Times New Roman" w:cs="Times New Roman"/>
          <w:sz w:val="24"/>
          <w:szCs w:val="24"/>
        </w:rPr>
        <w:t>Do</w:t>
      </w:r>
      <w:r w:rsidR="00061975" w:rsidRPr="004649C9">
        <w:rPr>
          <w:rFonts w:ascii="Times New Roman" w:hAnsi="Times New Roman" w:cs="Times New Roman"/>
          <w:sz w:val="24"/>
          <w:szCs w:val="24"/>
        </w:rPr>
        <w:t>hert</w:t>
      </w:r>
      <w:r w:rsidRPr="004649C9">
        <w:rPr>
          <w:rFonts w:ascii="Times New Roman" w:hAnsi="Times New Roman" w:cs="Times New Roman"/>
          <w:sz w:val="24"/>
          <w:szCs w:val="24"/>
        </w:rPr>
        <w:t xml:space="preserve">y, H. and Hughes, M. </w:t>
      </w:r>
      <w:r w:rsidR="00383EB0" w:rsidRPr="004649C9">
        <w:rPr>
          <w:rFonts w:ascii="Times New Roman" w:hAnsi="Times New Roman" w:cs="Times New Roman"/>
          <w:sz w:val="24"/>
          <w:szCs w:val="24"/>
        </w:rPr>
        <w:t>(2009)</w:t>
      </w:r>
      <w:r w:rsidR="00C3482E" w:rsidRPr="004649C9">
        <w:rPr>
          <w:rFonts w:ascii="Times New Roman" w:hAnsi="Times New Roman" w:cs="Times New Roman"/>
          <w:sz w:val="24"/>
          <w:szCs w:val="24"/>
        </w:rPr>
        <w:t xml:space="preserve"> </w:t>
      </w:r>
      <w:r w:rsidR="00CD61FE" w:rsidRPr="004649C9">
        <w:rPr>
          <w:rFonts w:ascii="Times New Roman" w:hAnsi="Times New Roman" w:cs="Times New Roman"/>
          <w:i/>
          <w:sz w:val="24"/>
          <w:szCs w:val="24"/>
        </w:rPr>
        <w:t>Child Development: Theory and Practice 0-11</w:t>
      </w:r>
      <w:r w:rsidR="00CD61FE" w:rsidRPr="004649C9">
        <w:rPr>
          <w:rFonts w:ascii="Times New Roman" w:hAnsi="Times New Roman" w:cs="Times New Roman"/>
          <w:sz w:val="24"/>
          <w:szCs w:val="24"/>
        </w:rPr>
        <w:t xml:space="preserve">. </w:t>
      </w:r>
      <w:r w:rsidR="006A7159" w:rsidRPr="004649C9">
        <w:rPr>
          <w:rFonts w:ascii="Times New Roman" w:hAnsi="Times New Roman" w:cs="Times New Roman"/>
          <w:sz w:val="24"/>
          <w:szCs w:val="24"/>
        </w:rPr>
        <w:t>London: Pearson Longman.</w:t>
      </w:r>
    </w:p>
    <w:p w:rsidR="00666435" w:rsidRPr="004649C9" w:rsidRDefault="00666435" w:rsidP="009C148A">
      <w:pPr>
        <w:spacing w:after="0" w:line="360" w:lineRule="auto"/>
        <w:rPr>
          <w:rFonts w:ascii="Times New Roman" w:hAnsi="Times New Roman" w:cs="Times New Roman"/>
          <w:sz w:val="24"/>
          <w:szCs w:val="24"/>
        </w:rPr>
      </w:pPr>
    </w:p>
    <w:p w:rsidR="00666435" w:rsidRPr="004649C9" w:rsidRDefault="000E32F3" w:rsidP="009C148A">
      <w:pPr>
        <w:spacing w:after="0" w:line="360" w:lineRule="auto"/>
        <w:rPr>
          <w:rFonts w:ascii="Times New Roman" w:hAnsi="Times New Roman" w:cs="Times New Roman"/>
          <w:sz w:val="24"/>
          <w:szCs w:val="24"/>
        </w:rPr>
      </w:pPr>
      <w:r w:rsidRPr="004649C9">
        <w:rPr>
          <w:rFonts w:ascii="Times New Roman" w:hAnsi="Times New Roman" w:cs="Times New Roman"/>
          <w:sz w:val="24"/>
          <w:szCs w:val="24"/>
        </w:rPr>
        <w:t xml:space="preserve">Dickson, T. and Gray, T. (2012) </w:t>
      </w:r>
      <w:r w:rsidRPr="004649C9">
        <w:rPr>
          <w:rFonts w:ascii="Times New Roman" w:hAnsi="Times New Roman" w:cs="Times New Roman"/>
          <w:i/>
          <w:sz w:val="24"/>
          <w:szCs w:val="24"/>
        </w:rPr>
        <w:t>Risk Management in the Outdoors: A whole-of-organisation approach for education, sport and recreation</w:t>
      </w:r>
      <w:r w:rsidRPr="004649C9">
        <w:rPr>
          <w:rFonts w:ascii="Times New Roman" w:hAnsi="Times New Roman" w:cs="Times New Roman"/>
          <w:sz w:val="24"/>
          <w:szCs w:val="24"/>
        </w:rPr>
        <w:t>. Port Melbourne: Cambridge University Press.</w:t>
      </w:r>
    </w:p>
    <w:p w:rsidR="000E32F3" w:rsidRPr="004649C9" w:rsidRDefault="000E32F3" w:rsidP="009C148A">
      <w:pPr>
        <w:spacing w:after="0" w:line="360" w:lineRule="auto"/>
        <w:rPr>
          <w:rFonts w:ascii="Times New Roman" w:hAnsi="Times New Roman" w:cs="Times New Roman"/>
          <w:sz w:val="24"/>
          <w:szCs w:val="24"/>
        </w:rPr>
      </w:pPr>
    </w:p>
    <w:p w:rsidR="000E32F3" w:rsidRPr="004649C9" w:rsidRDefault="0058474A" w:rsidP="009C148A">
      <w:pPr>
        <w:spacing w:after="0" w:line="360" w:lineRule="auto"/>
        <w:rPr>
          <w:rFonts w:ascii="Times New Roman" w:hAnsi="Times New Roman" w:cs="Times New Roman"/>
          <w:sz w:val="24"/>
          <w:szCs w:val="24"/>
        </w:rPr>
      </w:pPr>
      <w:r w:rsidRPr="004649C9">
        <w:rPr>
          <w:rFonts w:ascii="Times New Roman" w:hAnsi="Times New Roman" w:cs="Times New Roman"/>
          <w:sz w:val="24"/>
          <w:szCs w:val="24"/>
        </w:rPr>
        <w:t>Ellerton, H (2018) What is physical literacy and why is it important for children today? Available at: https://humankinetics.me/2018/06/27/what-is-physical-literacy/ (Accessed: 02 April 2019).</w:t>
      </w:r>
    </w:p>
    <w:p w:rsidR="0058474A" w:rsidRPr="004649C9" w:rsidRDefault="0058474A" w:rsidP="009C148A">
      <w:pPr>
        <w:spacing w:after="0" w:line="360" w:lineRule="auto"/>
        <w:rPr>
          <w:rFonts w:ascii="Times New Roman" w:hAnsi="Times New Roman" w:cs="Times New Roman"/>
          <w:sz w:val="24"/>
          <w:szCs w:val="24"/>
        </w:rPr>
      </w:pPr>
    </w:p>
    <w:p w:rsidR="0058474A" w:rsidRPr="004649C9" w:rsidRDefault="003B6D07" w:rsidP="009C148A">
      <w:pPr>
        <w:spacing w:after="0" w:line="360" w:lineRule="auto"/>
        <w:rPr>
          <w:rFonts w:ascii="Times New Roman" w:hAnsi="Times New Roman" w:cs="Times New Roman"/>
          <w:sz w:val="24"/>
          <w:szCs w:val="24"/>
        </w:rPr>
      </w:pPr>
      <w:r w:rsidRPr="004649C9">
        <w:rPr>
          <w:rFonts w:ascii="Times New Roman" w:hAnsi="Times New Roman" w:cs="Times New Roman"/>
          <w:sz w:val="24"/>
          <w:szCs w:val="24"/>
        </w:rPr>
        <w:t xml:space="preserve">Kirk, D. (2005) </w:t>
      </w:r>
      <w:r w:rsidR="00FF1F56" w:rsidRPr="004649C9">
        <w:rPr>
          <w:rFonts w:ascii="Times New Roman" w:hAnsi="Times New Roman" w:cs="Times New Roman"/>
          <w:sz w:val="24"/>
          <w:szCs w:val="24"/>
        </w:rPr>
        <w:t xml:space="preserve">‘Physical education, youth sport and lifelong participation: the importance of early learning experiences’, </w:t>
      </w:r>
      <w:r w:rsidR="00FF1F56" w:rsidRPr="004649C9">
        <w:rPr>
          <w:rFonts w:ascii="Times New Roman" w:hAnsi="Times New Roman" w:cs="Times New Roman"/>
          <w:i/>
          <w:sz w:val="24"/>
          <w:szCs w:val="24"/>
        </w:rPr>
        <w:t>European Physical Education Review</w:t>
      </w:r>
      <w:r w:rsidR="00FF1F56" w:rsidRPr="004649C9">
        <w:rPr>
          <w:rFonts w:ascii="Times New Roman" w:hAnsi="Times New Roman" w:cs="Times New Roman"/>
          <w:sz w:val="24"/>
          <w:szCs w:val="24"/>
        </w:rPr>
        <w:t>, Volume: 11 issue: 3, page(s): 239-255.</w:t>
      </w:r>
    </w:p>
    <w:p w:rsidR="009744E2" w:rsidRPr="004649C9" w:rsidRDefault="009744E2" w:rsidP="009C148A">
      <w:pPr>
        <w:spacing w:after="0" w:line="360" w:lineRule="auto"/>
        <w:rPr>
          <w:rFonts w:ascii="Times New Roman" w:hAnsi="Times New Roman" w:cs="Times New Roman"/>
          <w:sz w:val="24"/>
          <w:szCs w:val="24"/>
        </w:rPr>
      </w:pPr>
    </w:p>
    <w:p w:rsidR="009744E2" w:rsidRPr="004649C9" w:rsidRDefault="00B240CB" w:rsidP="009C148A">
      <w:pPr>
        <w:spacing w:after="0" w:line="360" w:lineRule="auto"/>
        <w:rPr>
          <w:rFonts w:ascii="Times New Roman" w:hAnsi="Times New Roman" w:cs="Times New Roman"/>
          <w:sz w:val="24"/>
          <w:szCs w:val="24"/>
        </w:rPr>
      </w:pPr>
      <w:r w:rsidRPr="004649C9">
        <w:rPr>
          <w:rFonts w:ascii="Times New Roman" w:hAnsi="Times New Roman" w:cs="Times New Roman"/>
          <w:sz w:val="24"/>
          <w:szCs w:val="24"/>
        </w:rPr>
        <w:t>Sport England (</w:t>
      </w:r>
      <w:proofErr w:type="spellStart"/>
      <w:r w:rsidRPr="004649C9">
        <w:rPr>
          <w:rFonts w:ascii="Times New Roman" w:hAnsi="Times New Roman" w:cs="Times New Roman"/>
          <w:sz w:val="24"/>
          <w:szCs w:val="24"/>
        </w:rPr>
        <w:t>n.d</w:t>
      </w:r>
      <w:proofErr w:type="spellEnd"/>
      <w:r w:rsidRPr="004649C9">
        <w:rPr>
          <w:rFonts w:ascii="Times New Roman" w:hAnsi="Times New Roman" w:cs="Times New Roman"/>
          <w:sz w:val="24"/>
          <w:szCs w:val="24"/>
        </w:rPr>
        <w:t>) [Why should schools, and partners working with schools, consider this?] Available at: https://www.sportengland.org/media/1075/physical-literacy-framework.pdf (Accessed: 02 April 2019).</w:t>
      </w:r>
    </w:p>
    <w:p w:rsidR="00B240CB" w:rsidRPr="004649C9" w:rsidRDefault="00B240CB" w:rsidP="009C148A">
      <w:pPr>
        <w:spacing w:after="0" w:line="360" w:lineRule="auto"/>
        <w:rPr>
          <w:rFonts w:ascii="Times New Roman" w:hAnsi="Times New Roman" w:cs="Times New Roman"/>
          <w:sz w:val="24"/>
          <w:szCs w:val="24"/>
        </w:rPr>
      </w:pPr>
    </w:p>
    <w:p w:rsidR="00B240CB" w:rsidRPr="004649C9" w:rsidRDefault="00870DA0" w:rsidP="009C148A">
      <w:pPr>
        <w:spacing w:after="0" w:line="360" w:lineRule="auto"/>
        <w:rPr>
          <w:rFonts w:ascii="Times New Roman" w:hAnsi="Times New Roman" w:cs="Times New Roman"/>
          <w:sz w:val="24"/>
          <w:szCs w:val="24"/>
        </w:rPr>
      </w:pPr>
      <w:r w:rsidRPr="004649C9">
        <w:rPr>
          <w:rFonts w:ascii="Times New Roman" w:hAnsi="Times New Roman" w:cs="Times New Roman"/>
          <w:sz w:val="24"/>
          <w:szCs w:val="24"/>
        </w:rPr>
        <w:lastRenderedPageBreak/>
        <w:t>NCBI (2017</w:t>
      </w:r>
      <w:r w:rsidRPr="004649C9">
        <w:rPr>
          <w:rFonts w:ascii="Times New Roman" w:hAnsi="Times New Roman" w:cs="Times New Roman"/>
          <w:i/>
          <w:sz w:val="24"/>
          <w:szCs w:val="24"/>
        </w:rPr>
        <w:t>) Definitions, Foundations and Associations of Physical Literacy: A Systematic Review</w:t>
      </w:r>
      <w:r w:rsidRPr="004649C9">
        <w:rPr>
          <w:rFonts w:ascii="Times New Roman" w:hAnsi="Times New Roman" w:cs="Times New Roman"/>
          <w:sz w:val="24"/>
          <w:szCs w:val="24"/>
        </w:rPr>
        <w:t xml:space="preserve"> Available at: https://www.ncbi.nlm.nih.gov/pmc/articles/PMC5215133/ (Accessed 3rd April 2019)</w:t>
      </w:r>
    </w:p>
    <w:p w:rsidR="00575FB9" w:rsidRPr="004649C9" w:rsidRDefault="00575FB9" w:rsidP="009C148A">
      <w:pPr>
        <w:spacing w:after="0" w:line="360" w:lineRule="auto"/>
        <w:rPr>
          <w:rFonts w:ascii="Times New Roman" w:hAnsi="Times New Roman" w:cs="Times New Roman"/>
          <w:sz w:val="24"/>
          <w:szCs w:val="24"/>
        </w:rPr>
      </w:pPr>
    </w:p>
    <w:p w:rsidR="00FB01E8" w:rsidRPr="00FB01E8" w:rsidRDefault="00FB01E8" w:rsidP="009C148A">
      <w:pPr>
        <w:spacing w:after="0" w:line="360" w:lineRule="auto"/>
        <w:rPr>
          <w:rFonts w:ascii="Times New Roman" w:hAnsi="Times New Roman" w:cs="Times New Roman"/>
          <w:sz w:val="24"/>
          <w:szCs w:val="24"/>
        </w:rPr>
      </w:pPr>
      <w:r w:rsidRPr="00FB01E8">
        <w:rPr>
          <w:rFonts w:ascii="Times New Roman" w:hAnsi="Times New Roman" w:cs="Times New Roman"/>
          <w:sz w:val="24"/>
          <w:szCs w:val="24"/>
        </w:rPr>
        <w:t xml:space="preserve">Gill, T. (2010) </w:t>
      </w:r>
      <w:r w:rsidRPr="00FB01E8">
        <w:rPr>
          <w:rFonts w:ascii="Times New Roman" w:hAnsi="Times New Roman" w:cs="Times New Roman"/>
          <w:i/>
          <w:sz w:val="24"/>
          <w:szCs w:val="24"/>
        </w:rPr>
        <w:t>Nothing Ventured...Balancing risks and benefits in the outdoors</w:t>
      </w:r>
      <w:r w:rsidRPr="00FB01E8">
        <w:rPr>
          <w:rFonts w:ascii="Times New Roman" w:hAnsi="Times New Roman" w:cs="Times New Roman"/>
          <w:sz w:val="24"/>
          <w:szCs w:val="24"/>
        </w:rPr>
        <w:t>. Available at:</w:t>
      </w:r>
    </w:p>
    <w:p w:rsidR="00FB01E8" w:rsidRPr="00FB01E8" w:rsidRDefault="00FB01E8" w:rsidP="009C148A">
      <w:pPr>
        <w:spacing w:after="0" w:line="360" w:lineRule="auto"/>
        <w:rPr>
          <w:rFonts w:ascii="Times New Roman" w:hAnsi="Times New Roman" w:cs="Times New Roman"/>
          <w:sz w:val="24"/>
          <w:szCs w:val="24"/>
        </w:rPr>
      </w:pPr>
      <w:r w:rsidRPr="00FB01E8">
        <w:rPr>
          <w:rFonts w:ascii="Times New Roman" w:hAnsi="Times New Roman" w:cs="Times New Roman"/>
          <w:sz w:val="24"/>
          <w:szCs w:val="24"/>
        </w:rPr>
        <w:t>https://www.englishoutdoorcouncil.org/wp-content/uploads/Nothing-Ventured.pdf</w:t>
      </w:r>
    </w:p>
    <w:p w:rsidR="00FB01E8" w:rsidRPr="00FB01E8" w:rsidRDefault="00FB01E8" w:rsidP="009C148A">
      <w:pPr>
        <w:spacing w:after="0" w:line="360" w:lineRule="auto"/>
        <w:rPr>
          <w:rFonts w:ascii="Times New Roman" w:hAnsi="Times New Roman" w:cs="Times New Roman"/>
          <w:sz w:val="24"/>
          <w:szCs w:val="24"/>
        </w:rPr>
      </w:pPr>
      <w:r w:rsidRPr="00FB01E8">
        <w:rPr>
          <w:rFonts w:ascii="Times New Roman" w:hAnsi="Times New Roman" w:cs="Times New Roman"/>
          <w:sz w:val="24"/>
          <w:szCs w:val="24"/>
        </w:rPr>
        <w:t>(Accessed: 18 March 2019)</w:t>
      </w:r>
    </w:p>
    <w:p w:rsidR="00575FB9" w:rsidRPr="004649C9" w:rsidRDefault="00575FB9" w:rsidP="009C148A">
      <w:pPr>
        <w:spacing w:after="0" w:line="360" w:lineRule="auto"/>
        <w:rPr>
          <w:rFonts w:ascii="Times New Roman" w:hAnsi="Times New Roman" w:cs="Times New Roman"/>
          <w:sz w:val="24"/>
          <w:szCs w:val="24"/>
        </w:rPr>
      </w:pPr>
    </w:p>
    <w:p w:rsidR="008E5D54" w:rsidRPr="004649C9" w:rsidRDefault="0075209F" w:rsidP="009C148A">
      <w:pPr>
        <w:spacing w:after="0" w:line="360" w:lineRule="auto"/>
        <w:rPr>
          <w:rFonts w:ascii="Times New Roman" w:hAnsi="Times New Roman" w:cs="Times New Roman"/>
          <w:sz w:val="24"/>
          <w:szCs w:val="24"/>
        </w:rPr>
      </w:pPr>
      <w:r w:rsidRPr="004649C9">
        <w:rPr>
          <w:rFonts w:ascii="Times New Roman" w:hAnsi="Times New Roman" w:cs="Times New Roman"/>
          <w:sz w:val="24"/>
          <w:szCs w:val="24"/>
        </w:rPr>
        <w:t xml:space="preserve">Niek, P., Whitehead, M. and Durden-Myers, </w:t>
      </w:r>
      <w:r w:rsidR="003F63B5" w:rsidRPr="004649C9">
        <w:rPr>
          <w:rFonts w:ascii="Times New Roman" w:hAnsi="Times New Roman" w:cs="Times New Roman"/>
          <w:sz w:val="24"/>
          <w:szCs w:val="24"/>
        </w:rPr>
        <w:t xml:space="preserve">E. </w:t>
      </w:r>
      <w:r w:rsidRPr="004649C9">
        <w:rPr>
          <w:rFonts w:ascii="Times New Roman" w:hAnsi="Times New Roman" w:cs="Times New Roman"/>
          <w:sz w:val="24"/>
          <w:szCs w:val="24"/>
        </w:rPr>
        <w:t xml:space="preserve">M. (2018) </w:t>
      </w:r>
      <w:r w:rsidR="002218C1" w:rsidRPr="004649C9">
        <w:rPr>
          <w:rFonts w:ascii="Times New Roman" w:hAnsi="Times New Roman" w:cs="Times New Roman"/>
          <w:sz w:val="24"/>
          <w:szCs w:val="24"/>
        </w:rPr>
        <w:t>‘</w:t>
      </w:r>
      <w:r w:rsidRPr="004649C9">
        <w:rPr>
          <w:rFonts w:ascii="Times New Roman" w:hAnsi="Times New Roman" w:cs="Times New Roman"/>
          <w:sz w:val="24"/>
          <w:szCs w:val="24"/>
        </w:rPr>
        <w:t>Physical Literacy From Philosophy to Practice.</w:t>
      </w:r>
      <w:r w:rsidR="002218C1" w:rsidRPr="004649C9">
        <w:rPr>
          <w:rFonts w:ascii="Times New Roman" w:hAnsi="Times New Roman" w:cs="Times New Roman"/>
          <w:sz w:val="24"/>
          <w:szCs w:val="24"/>
        </w:rPr>
        <w:t xml:space="preserve">’, </w:t>
      </w:r>
      <w:r w:rsidR="002218C1" w:rsidRPr="004649C9">
        <w:rPr>
          <w:rFonts w:ascii="Times New Roman" w:hAnsi="Times New Roman" w:cs="Times New Roman"/>
          <w:i/>
          <w:sz w:val="24"/>
          <w:szCs w:val="24"/>
        </w:rPr>
        <w:t>Journal of Teaching in Physical Education</w:t>
      </w:r>
      <w:r w:rsidR="002218C1" w:rsidRPr="004649C9">
        <w:rPr>
          <w:rFonts w:ascii="Times New Roman" w:hAnsi="Times New Roman" w:cs="Times New Roman"/>
          <w:sz w:val="24"/>
          <w:szCs w:val="24"/>
        </w:rPr>
        <w:t>, Jul2018, Vol. 37 Issue 3, p246 6p.</w:t>
      </w:r>
    </w:p>
    <w:p w:rsidR="009D6A11" w:rsidRPr="004649C9" w:rsidRDefault="009D6A11" w:rsidP="009C148A">
      <w:pPr>
        <w:spacing w:after="0" w:line="360" w:lineRule="auto"/>
        <w:rPr>
          <w:rFonts w:ascii="Times New Roman" w:hAnsi="Times New Roman" w:cs="Times New Roman"/>
          <w:sz w:val="24"/>
          <w:szCs w:val="24"/>
        </w:rPr>
      </w:pPr>
    </w:p>
    <w:p w:rsidR="009A7A46" w:rsidRPr="004649C9" w:rsidRDefault="009D6A11" w:rsidP="009C148A">
      <w:pPr>
        <w:spacing w:after="0" w:line="360" w:lineRule="auto"/>
        <w:rPr>
          <w:rFonts w:ascii="Times New Roman" w:hAnsi="Times New Roman" w:cs="Times New Roman"/>
          <w:sz w:val="24"/>
          <w:szCs w:val="24"/>
        </w:rPr>
      </w:pPr>
      <w:r w:rsidRPr="004649C9">
        <w:rPr>
          <w:rFonts w:ascii="Times New Roman" w:hAnsi="Times New Roman" w:cs="Times New Roman"/>
          <w:sz w:val="24"/>
          <w:szCs w:val="24"/>
        </w:rPr>
        <w:t xml:space="preserve">Whitehead, M. (2001) </w:t>
      </w:r>
      <w:r w:rsidR="00576A92" w:rsidRPr="004649C9">
        <w:rPr>
          <w:rFonts w:ascii="Times New Roman" w:hAnsi="Times New Roman" w:cs="Times New Roman"/>
          <w:sz w:val="24"/>
          <w:szCs w:val="24"/>
        </w:rPr>
        <w:t>‘</w:t>
      </w:r>
      <w:r w:rsidR="006551A3" w:rsidRPr="004649C9">
        <w:rPr>
          <w:rFonts w:ascii="Times New Roman" w:hAnsi="Times New Roman" w:cs="Times New Roman"/>
          <w:sz w:val="24"/>
          <w:szCs w:val="24"/>
        </w:rPr>
        <w:t>The concept of physical literacy.</w:t>
      </w:r>
      <w:r w:rsidR="00576A92" w:rsidRPr="004649C9">
        <w:rPr>
          <w:rFonts w:ascii="Times New Roman" w:hAnsi="Times New Roman" w:cs="Times New Roman"/>
          <w:sz w:val="24"/>
          <w:szCs w:val="24"/>
        </w:rPr>
        <w:t xml:space="preserve">’, </w:t>
      </w:r>
      <w:r w:rsidR="00576A92" w:rsidRPr="004649C9">
        <w:rPr>
          <w:rFonts w:ascii="Times New Roman" w:hAnsi="Times New Roman" w:cs="Times New Roman"/>
          <w:i/>
          <w:sz w:val="24"/>
          <w:szCs w:val="24"/>
        </w:rPr>
        <w:t>European Journal of Physical Education</w:t>
      </w:r>
      <w:r w:rsidR="00576A92" w:rsidRPr="004649C9">
        <w:rPr>
          <w:rFonts w:ascii="Times New Roman" w:hAnsi="Times New Roman" w:cs="Times New Roman"/>
          <w:sz w:val="24"/>
          <w:szCs w:val="24"/>
        </w:rPr>
        <w:t>, 2001: Vol. 6 Issue 2. p. 127-138 12p.</w:t>
      </w:r>
    </w:p>
    <w:p w:rsidR="006C0E3F" w:rsidRPr="004649C9" w:rsidRDefault="006C0E3F" w:rsidP="009C148A">
      <w:pPr>
        <w:spacing w:after="0" w:line="360" w:lineRule="auto"/>
        <w:rPr>
          <w:rFonts w:ascii="Times New Roman" w:hAnsi="Times New Roman" w:cs="Times New Roman"/>
          <w:sz w:val="24"/>
          <w:szCs w:val="24"/>
        </w:rPr>
      </w:pPr>
    </w:p>
    <w:p w:rsidR="006C0E3F" w:rsidRPr="004649C9" w:rsidRDefault="00E57978" w:rsidP="009C148A">
      <w:pPr>
        <w:spacing w:after="0" w:line="360" w:lineRule="auto"/>
        <w:rPr>
          <w:rFonts w:ascii="Times New Roman" w:hAnsi="Times New Roman" w:cs="Times New Roman"/>
          <w:sz w:val="24"/>
          <w:szCs w:val="24"/>
        </w:rPr>
      </w:pPr>
      <w:r w:rsidRPr="004649C9">
        <w:rPr>
          <w:rFonts w:ascii="Times New Roman" w:hAnsi="Times New Roman" w:cs="Times New Roman"/>
          <w:sz w:val="24"/>
          <w:szCs w:val="24"/>
        </w:rPr>
        <w:t>Whitehead, M.</w:t>
      </w:r>
      <w:r w:rsidR="00A12FB2" w:rsidRPr="004649C9">
        <w:rPr>
          <w:rFonts w:ascii="Times New Roman" w:hAnsi="Times New Roman" w:cs="Times New Roman"/>
          <w:sz w:val="24"/>
          <w:szCs w:val="24"/>
        </w:rPr>
        <w:t xml:space="preserve">, </w:t>
      </w:r>
      <w:r w:rsidR="00F37326" w:rsidRPr="004649C9">
        <w:rPr>
          <w:rFonts w:ascii="Times New Roman" w:hAnsi="Times New Roman" w:cs="Times New Roman"/>
          <w:sz w:val="24"/>
          <w:szCs w:val="24"/>
        </w:rPr>
        <w:t>Durden-Myers, E. J.</w:t>
      </w:r>
      <w:r w:rsidR="00EE4A8B" w:rsidRPr="004649C9">
        <w:rPr>
          <w:rFonts w:ascii="Times New Roman" w:hAnsi="Times New Roman" w:cs="Times New Roman"/>
          <w:sz w:val="24"/>
          <w:szCs w:val="24"/>
        </w:rPr>
        <w:t xml:space="preserve"> and Niek, P. (2018) </w:t>
      </w:r>
      <w:r w:rsidR="00436D26" w:rsidRPr="004649C9">
        <w:rPr>
          <w:rFonts w:ascii="Times New Roman" w:hAnsi="Times New Roman" w:cs="Times New Roman"/>
          <w:sz w:val="24"/>
          <w:szCs w:val="24"/>
        </w:rPr>
        <w:t>‘The Value of Fostering Physical Literacy.’,</w:t>
      </w:r>
      <w:r w:rsidR="00DF1D7B" w:rsidRPr="004649C9">
        <w:rPr>
          <w:rFonts w:ascii="Times New Roman" w:hAnsi="Times New Roman" w:cs="Times New Roman"/>
          <w:sz w:val="24"/>
          <w:szCs w:val="24"/>
        </w:rPr>
        <w:t xml:space="preserve"> </w:t>
      </w:r>
      <w:r w:rsidR="00DF1D7B" w:rsidRPr="004649C9">
        <w:rPr>
          <w:rFonts w:ascii="Times New Roman" w:hAnsi="Times New Roman" w:cs="Times New Roman"/>
          <w:i/>
          <w:sz w:val="24"/>
          <w:szCs w:val="24"/>
        </w:rPr>
        <w:t>Journal of Teaching in Physical Education</w:t>
      </w:r>
      <w:r w:rsidR="00DF1D7B" w:rsidRPr="004649C9">
        <w:rPr>
          <w:rFonts w:ascii="Times New Roman" w:hAnsi="Times New Roman" w:cs="Times New Roman"/>
          <w:sz w:val="24"/>
          <w:szCs w:val="24"/>
        </w:rPr>
        <w:t>, Jul2018, Vol. 37 Issue 3, p252 10p.</w:t>
      </w:r>
    </w:p>
    <w:sectPr w:rsidR="006C0E3F" w:rsidRPr="004649C9">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29D2" w:rsidRDefault="00BF29D2" w:rsidP="00BF29D2">
      <w:pPr>
        <w:spacing w:after="0" w:line="240" w:lineRule="auto"/>
      </w:pPr>
      <w:r>
        <w:separator/>
      </w:r>
    </w:p>
  </w:endnote>
  <w:endnote w:type="continuationSeparator" w:id="0">
    <w:p w:rsidR="00BF29D2" w:rsidRDefault="00BF29D2" w:rsidP="00BF29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6094610"/>
      <w:docPartObj>
        <w:docPartGallery w:val="Page Numbers (Bottom of Page)"/>
        <w:docPartUnique/>
      </w:docPartObj>
    </w:sdtPr>
    <w:sdtEndPr>
      <w:rPr>
        <w:noProof/>
      </w:rPr>
    </w:sdtEndPr>
    <w:sdtContent>
      <w:p w:rsidR="00BF29D2" w:rsidRDefault="00BF29D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F29D2" w:rsidRDefault="00BF29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29D2" w:rsidRDefault="00BF29D2" w:rsidP="00BF29D2">
      <w:pPr>
        <w:spacing w:after="0" w:line="240" w:lineRule="auto"/>
      </w:pPr>
      <w:r>
        <w:separator/>
      </w:r>
    </w:p>
  </w:footnote>
  <w:footnote w:type="continuationSeparator" w:id="0">
    <w:p w:rsidR="00BF29D2" w:rsidRDefault="00BF29D2" w:rsidP="00BF29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29D2" w:rsidRDefault="00BF29D2">
    <w:pPr>
      <w:pStyle w:val="Header"/>
    </w:pPr>
    <w:r>
      <w:t>Edward Jones</w:t>
    </w:r>
    <w:r>
      <w:ptab w:relativeTo="margin" w:alignment="center" w:leader="none"/>
    </w:r>
    <w:r>
      <w:ptab w:relativeTo="margin" w:alignment="right" w:leader="none"/>
    </w:r>
    <w:r>
      <w:t>03/04/19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5F1D"/>
    <w:rsid w:val="000127B9"/>
    <w:rsid w:val="00016899"/>
    <w:rsid w:val="00061975"/>
    <w:rsid w:val="00073E19"/>
    <w:rsid w:val="00075B57"/>
    <w:rsid w:val="00080A6A"/>
    <w:rsid w:val="00093BC6"/>
    <w:rsid w:val="00095A82"/>
    <w:rsid w:val="000B5B32"/>
    <w:rsid w:val="000B77FB"/>
    <w:rsid w:val="000B7BE5"/>
    <w:rsid w:val="000C6624"/>
    <w:rsid w:val="000D07F3"/>
    <w:rsid w:val="000D7F08"/>
    <w:rsid w:val="000E32F3"/>
    <w:rsid w:val="000F6D8C"/>
    <w:rsid w:val="00106071"/>
    <w:rsid w:val="0013646F"/>
    <w:rsid w:val="00156A38"/>
    <w:rsid w:val="001572A2"/>
    <w:rsid w:val="00182423"/>
    <w:rsid w:val="001841D4"/>
    <w:rsid w:val="001B20A8"/>
    <w:rsid w:val="001B2BD1"/>
    <w:rsid w:val="001C36EA"/>
    <w:rsid w:val="001C5207"/>
    <w:rsid w:val="001D43D3"/>
    <w:rsid w:val="001E0CD3"/>
    <w:rsid w:val="001E392C"/>
    <w:rsid w:val="001F0FD6"/>
    <w:rsid w:val="002031A2"/>
    <w:rsid w:val="002142EA"/>
    <w:rsid w:val="002200AA"/>
    <w:rsid w:val="002218C1"/>
    <w:rsid w:val="002330F4"/>
    <w:rsid w:val="00243675"/>
    <w:rsid w:val="00245743"/>
    <w:rsid w:val="00271361"/>
    <w:rsid w:val="0028075D"/>
    <w:rsid w:val="002821D1"/>
    <w:rsid w:val="002B6DC4"/>
    <w:rsid w:val="002C7524"/>
    <w:rsid w:val="002D4E8F"/>
    <w:rsid w:val="002D62C0"/>
    <w:rsid w:val="002F5DB3"/>
    <w:rsid w:val="0031204B"/>
    <w:rsid w:val="003143B6"/>
    <w:rsid w:val="00332827"/>
    <w:rsid w:val="00346006"/>
    <w:rsid w:val="003642FB"/>
    <w:rsid w:val="003723F2"/>
    <w:rsid w:val="00383EB0"/>
    <w:rsid w:val="00390EF2"/>
    <w:rsid w:val="00395D44"/>
    <w:rsid w:val="003A1EC4"/>
    <w:rsid w:val="003B6D07"/>
    <w:rsid w:val="003C260D"/>
    <w:rsid w:val="003C3D83"/>
    <w:rsid w:val="003D3C7B"/>
    <w:rsid w:val="003E49E4"/>
    <w:rsid w:val="003F3376"/>
    <w:rsid w:val="003F342F"/>
    <w:rsid w:val="003F63B5"/>
    <w:rsid w:val="00402EF9"/>
    <w:rsid w:val="0040469E"/>
    <w:rsid w:val="004136DD"/>
    <w:rsid w:val="00436D26"/>
    <w:rsid w:val="004409FB"/>
    <w:rsid w:val="004529AB"/>
    <w:rsid w:val="0046306B"/>
    <w:rsid w:val="004649C9"/>
    <w:rsid w:val="00471955"/>
    <w:rsid w:val="00476C78"/>
    <w:rsid w:val="004815BA"/>
    <w:rsid w:val="0048301E"/>
    <w:rsid w:val="00490007"/>
    <w:rsid w:val="00494886"/>
    <w:rsid w:val="004B6466"/>
    <w:rsid w:val="004B7529"/>
    <w:rsid w:val="00507AF5"/>
    <w:rsid w:val="00521012"/>
    <w:rsid w:val="00521248"/>
    <w:rsid w:val="005245EE"/>
    <w:rsid w:val="00555F1D"/>
    <w:rsid w:val="00561F87"/>
    <w:rsid w:val="00572BF0"/>
    <w:rsid w:val="00575FB9"/>
    <w:rsid w:val="00576A92"/>
    <w:rsid w:val="0058474A"/>
    <w:rsid w:val="005944D6"/>
    <w:rsid w:val="0059560E"/>
    <w:rsid w:val="005A66BC"/>
    <w:rsid w:val="005B018D"/>
    <w:rsid w:val="005E1B92"/>
    <w:rsid w:val="005E2EE0"/>
    <w:rsid w:val="005E3596"/>
    <w:rsid w:val="005F5798"/>
    <w:rsid w:val="005F7F03"/>
    <w:rsid w:val="006377B0"/>
    <w:rsid w:val="00642AC8"/>
    <w:rsid w:val="006431C2"/>
    <w:rsid w:val="00644A32"/>
    <w:rsid w:val="00644A46"/>
    <w:rsid w:val="00647620"/>
    <w:rsid w:val="006551A3"/>
    <w:rsid w:val="00663872"/>
    <w:rsid w:val="00666435"/>
    <w:rsid w:val="00673391"/>
    <w:rsid w:val="00692A69"/>
    <w:rsid w:val="006964C8"/>
    <w:rsid w:val="006A222A"/>
    <w:rsid w:val="006A7159"/>
    <w:rsid w:val="006B13C6"/>
    <w:rsid w:val="006C01F3"/>
    <w:rsid w:val="006C0E3F"/>
    <w:rsid w:val="006D0AA8"/>
    <w:rsid w:val="006E1729"/>
    <w:rsid w:val="006F220D"/>
    <w:rsid w:val="007229AE"/>
    <w:rsid w:val="00733123"/>
    <w:rsid w:val="00750BEF"/>
    <w:rsid w:val="0075209F"/>
    <w:rsid w:val="00760FAE"/>
    <w:rsid w:val="007631AD"/>
    <w:rsid w:val="0076788E"/>
    <w:rsid w:val="0077171F"/>
    <w:rsid w:val="00771A1F"/>
    <w:rsid w:val="007825AA"/>
    <w:rsid w:val="0078602E"/>
    <w:rsid w:val="007933D6"/>
    <w:rsid w:val="0079649E"/>
    <w:rsid w:val="00797BC2"/>
    <w:rsid w:val="007D5E89"/>
    <w:rsid w:val="007E4F14"/>
    <w:rsid w:val="007F2B46"/>
    <w:rsid w:val="00800E57"/>
    <w:rsid w:val="0080719F"/>
    <w:rsid w:val="008202B7"/>
    <w:rsid w:val="008629C6"/>
    <w:rsid w:val="008663E4"/>
    <w:rsid w:val="00870DA0"/>
    <w:rsid w:val="008864DF"/>
    <w:rsid w:val="008910B7"/>
    <w:rsid w:val="008953EB"/>
    <w:rsid w:val="00897EDE"/>
    <w:rsid w:val="008E4ABD"/>
    <w:rsid w:val="008E5D54"/>
    <w:rsid w:val="008E73F3"/>
    <w:rsid w:val="008F0935"/>
    <w:rsid w:val="008F7F70"/>
    <w:rsid w:val="00911B18"/>
    <w:rsid w:val="00916CA4"/>
    <w:rsid w:val="00921920"/>
    <w:rsid w:val="00942F3E"/>
    <w:rsid w:val="00945176"/>
    <w:rsid w:val="00957C65"/>
    <w:rsid w:val="009744E2"/>
    <w:rsid w:val="00981724"/>
    <w:rsid w:val="009913A3"/>
    <w:rsid w:val="009A1577"/>
    <w:rsid w:val="009A43C2"/>
    <w:rsid w:val="009A59EF"/>
    <w:rsid w:val="009A7A46"/>
    <w:rsid w:val="009B67C7"/>
    <w:rsid w:val="009C148A"/>
    <w:rsid w:val="009C78C7"/>
    <w:rsid w:val="009C7FE5"/>
    <w:rsid w:val="009D453E"/>
    <w:rsid w:val="009D6A11"/>
    <w:rsid w:val="009E71F2"/>
    <w:rsid w:val="009F0DE3"/>
    <w:rsid w:val="009F43FB"/>
    <w:rsid w:val="00A07816"/>
    <w:rsid w:val="00A12FB2"/>
    <w:rsid w:val="00A62313"/>
    <w:rsid w:val="00AC1C5D"/>
    <w:rsid w:val="00AC5E5D"/>
    <w:rsid w:val="00B07140"/>
    <w:rsid w:val="00B23E5D"/>
    <w:rsid w:val="00B240CB"/>
    <w:rsid w:val="00B25C8D"/>
    <w:rsid w:val="00B34A65"/>
    <w:rsid w:val="00B35FEE"/>
    <w:rsid w:val="00B577C2"/>
    <w:rsid w:val="00B70B51"/>
    <w:rsid w:val="00BA41BF"/>
    <w:rsid w:val="00BB3727"/>
    <w:rsid w:val="00BB4B47"/>
    <w:rsid w:val="00BB59D4"/>
    <w:rsid w:val="00BC31D1"/>
    <w:rsid w:val="00BD7645"/>
    <w:rsid w:val="00BE16AF"/>
    <w:rsid w:val="00BF29D2"/>
    <w:rsid w:val="00C04B31"/>
    <w:rsid w:val="00C3326C"/>
    <w:rsid w:val="00C3482E"/>
    <w:rsid w:val="00C571EB"/>
    <w:rsid w:val="00C64D96"/>
    <w:rsid w:val="00C72FD6"/>
    <w:rsid w:val="00C73D06"/>
    <w:rsid w:val="00C8705F"/>
    <w:rsid w:val="00C90C1A"/>
    <w:rsid w:val="00CA43B0"/>
    <w:rsid w:val="00CB3105"/>
    <w:rsid w:val="00CC1757"/>
    <w:rsid w:val="00CD1B09"/>
    <w:rsid w:val="00CD61FE"/>
    <w:rsid w:val="00CE49C3"/>
    <w:rsid w:val="00D12719"/>
    <w:rsid w:val="00D31EA8"/>
    <w:rsid w:val="00D3460A"/>
    <w:rsid w:val="00D410B8"/>
    <w:rsid w:val="00D4178A"/>
    <w:rsid w:val="00D52332"/>
    <w:rsid w:val="00D66ACF"/>
    <w:rsid w:val="00D67A52"/>
    <w:rsid w:val="00D707AE"/>
    <w:rsid w:val="00D7684B"/>
    <w:rsid w:val="00D76F39"/>
    <w:rsid w:val="00D81C73"/>
    <w:rsid w:val="00D84787"/>
    <w:rsid w:val="00DB4257"/>
    <w:rsid w:val="00DC0796"/>
    <w:rsid w:val="00DC1A87"/>
    <w:rsid w:val="00DC62DE"/>
    <w:rsid w:val="00DD0425"/>
    <w:rsid w:val="00DE0463"/>
    <w:rsid w:val="00DE0772"/>
    <w:rsid w:val="00DE6F35"/>
    <w:rsid w:val="00DE7AC5"/>
    <w:rsid w:val="00DF1D7B"/>
    <w:rsid w:val="00DF2205"/>
    <w:rsid w:val="00DF6667"/>
    <w:rsid w:val="00E14277"/>
    <w:rsid w:val="00E14475"/>
    <w:rsid w:val="00E2464A"/>
    <w:rsid w:val="00E318BD"/>
    <w:rsid w:val="00E367A7"/>
    <w:rsid w:val="00E375A5"/>
    <w:rsid w:val="00E41373"/>
    <w:rsid w:val="00E47D78"/>
    <w:rsid w:val="00E57978"/>
    <w:rsid w:val="00E65732"/>
    <w:rsid w:val="00E65E5A"/>
    <w:rsid w:val="00E665F4"/>
    <w:rsid w:val="00E73AB3"/>
    <w:rsid w:val="00E761F9"/>
    <w:rsid w:val="00E873DF"/>
    <w:rsid w:val="00E90B53"/>
    <w:rsid w:val="00E9750F"/>
    <w:rsid w:val="00EA3332"/>
    <w:rsid w:val="00EA3BA2"/>
    <w:rsid w:val="00EB297D"/>
    <w:rsid w:val="00EE3783"/>
    <w:rsid w:val="00EE4A8B"/>
    <w:rsid w:val="00EF0B5F"/>
    <w:rsid w:val="00EF7257"/>
    <w:rsid w:val="00F149E7"/>
    <w:rsid w:val="00F342C1"/>
    <w:rsid w:val="00F37326"/>
    <w:rsid w:val="00F450FE"/>
    <w:rsid w:val="00F54E56"/>
    <w:rsid w:val="00F575EA"/>
    <w:rsid w:val="00F674AF"/>
    <w:rsid w:val="00F72B17"/>
    <w:rsid w:val="00F941BE"/>
    <w:rsid w:val="00FA147C"/>
    <w:rsid w:val="00FA25BA"/>
    <w:rsid w:val="00FB01E8"/>
    <w:rsid w:val="00FE07AB"/>
    <w:rsid w:val="00FF1F56"/>
    <w:rsid w:val="00FF41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B2729"/>
  <w15:chartTrackingRefBased/>
  <w15:docId w15:val="{98B95980-9AC7-45FC-A976-EDD49C29B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29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9D2"/>
  </w:style>
  <w:style w:type="paragraph" w:styleId="Footer">
    <w:name w:val="footer"/>
    <w:basedOn w:val="Normal"/>
    <w:link w:val="FooterChar"/>
    <w:uiPriority w:val="99"/>
    <w:unhideWhenUsed/>
    <w:rsid w:val="00BF29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9D2"/>
  </w:style>
  <w:style w:type="character" w:styleId="Hyperlink">
    <w:name w:val="Hyperlink"/>
    <w:basedOn w:val="DefaultParagraphFont"/>
    <w:uiPriority w:val="99"/>
    <w:unhideWhenUsed/>
    <w:rsid w:val="003E49E4"/>
    <w:rPr>
      <w:color w:val="0563C1" w:themeColor="hyperlink"/>
      <w:u w:val="single"/>
    </w:rPr>
  </w:style>
  <w:style w:type="character" w:styleId="UnresolvedMention">
    <w:name w:val="Unresolved Mention"/>
    <w:basedOn w:val="DefaultParagraphFont"/>
    <w:uiPriority w:val="99"/>
    <w:semiHidden/>
    <w:unhideWhenUsed/>
    <w:rsid w:val="003E49E4"/>
    <w:rPr>
      <w:color w:val="605E5C"/>
      <w:shd w:val="clear" w:color="auto" w:fill="E1DFDD"/>
    </w:rPr>
  </w:style>
  <w:style w:type="paragraph" w:styleId="Title">
    <w:name w:val="Title"/>
    <w:basedOn w:val="Normal"/>
    <w:link w:val="TitleChar"/>
    <w:uiPriority w:val="10"/>
    <w:qFormat/>
    <w:rsid w:val="00E73AB3"/>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E73AB3"/>
    <w:rPr>
      <w:rFonts w:ascii="Times New Roman" w:eastAsia="MS Minngs" w:hAnsi="Times New Roman" w:cs="Times New Roman"/>
      <w:b/>
      <w:bCs/>
      <w:sz w:val="28"/>
      <w:szCs w:val="28"/>
      <w:lang w:eastAsia="en-GB"/>
    </w:rPr>
  </w:style>
  <w:style w:type="paragraph" w:styleId="BodyText">
    <w:name w:val="Body Text"/>
    <w:basedOn w:val="Normal"/>
    <w:link w:val="BodyTextChar"/>
    <w:semiHidden/>
    <w:unhideWhenUsed/>
    <w:rsid w:val="00E73AB3"/>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E73AB3"/>
    <w:rPr>
      <w:rFonts w:ascii="Times New Roman" w:eastAsia="Times New Roman" w:hAnsi="Times New Roman" w:cs="Times New Roman"/>
      <w:sz w:val="24"/>
      <w:szCs w:val="20"/>
      <w:lang w:eastAsia="en-GB"/>
    </w:rPr>
  </w:style>
  <w:style w:type="paragraph" w:styleId="Subtitle">
    <w:name w:val="Subtitle"/>
    <w:basedOn w:val="Normal"/>
    <w:link w:val="SubtitleChar"/>
    <w:qFormat/>
    <w:rsid w:val="00E73AB3"/>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E73AB3"/>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E73AB3"/>
    <w:pPr>
      <w:spacing w:after="200" w:line="276" w:lineRule="auto"/>
      <w:ind w:left="720"/>
      <w:contextualSpacing/>
    </w:pPr>
    <w:rPr>
      <w:rFonts w:ascii="Calibri" w:eastAsia="Calibri" w:hAnsi="Calibri" w:cs="Times New Roman"/>
    </w:rPr>
  </w:style>
  <w:style w:type="paragraph" w:customStyle="1" w:styleId="Modcode">
    <w:name w:val="Modcode"/>
    <w:basedOn w:val="Normal"/>
    <w:rsid w:val="00E73AB3"/>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E73AB3"/>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73AB3"/>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E73AB3"/>
    <w:pPr>
      <w:spacing w:after="0" w:line="240" w:lineRule="auto"/>
    </w:pPr>
    <w:rPr>
      <w:rFonts w:ascii="Times New Roman" w:eastAsia="Times New Roman" w:hAnsi="Times New Roman" w:cs="Times New Roman"/>
      <w:b/>
      <w:caps/>
      <w:sz w:val="28"/>
      <w:szCs w:val="20"/>
      <w:lang w:eastAsia="en-GB"/>
    </w:rPr>
  </w:style>
  <w:style w:type="paragraph" w:styleId="BalloonText">
    <w:name w:val="Balloon Text"/>
    <w:basedOn w:val="Normal"/>
    <w:link w:val="BalloonTextChar"/>
    <w:uiPriority w:val="99"/>
    <w:semiHidden/>
    <w:unhideWhenUsed/>
    <w:rsid w:val="00E73A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3AB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279948">
      <w:bodyDiv w:val="1"/>
      <w:marLeft w:val="0"/>
      <w:marRight w:val="0"/>
      <w:marTop w:val="0"/>
      <w:marBottom w:val="0"/>
      <w:divBdr>
        <w:top w:val="none" w:sz="0" w:space="0" w:color="auto"/>
        <w:left w:val="none" w:sz="0" w:space="0" w:color="auto"/>
        <w:bottom w:val="none" w:sz="0" w:space="0" w:color="auto"/>
        <w:right w:val="none" w:sz="0" w:space="0" w:color="auto"/>
      </w:divBdr>
    </w:div>
    <w:div w:id="402289902">
      <w:bodyDiv w:val="1"/>
      <w:marLeft w:val="0"/>
      <w:marRight w:val="0"/>
      <w:marTop w:val="0"/>
      <w:marBottom w:val="0"/>
      <w:divBdr>
        <w:top w:val="none" w:sz="0" w:space="0" w:color="auto"/>
        <w:left w:val="none" w:sz="0" w:space="0" w:color="auto"/>
        <w:bottom w:val="none" w:sz="0" w:space="0" w:color="auto"/>
        <w:right w:val="none" w:sz="0" w:space="0" w:color="auto"/>
      </w:divBdr>
    </w:div>
    <w:div w:id="685835113">
      <w:bodyDiv w:val="1"/>
      <w:marLeft w:val="0"/>
      <w:marRight w:val="0"/>
      <w:marTop w:val="0"/>
      <w:marBottom w:val="0"/>
      <w:divBdr>
        <w:top w:val="none" w:sz="0" w:space="0" w:color="auto"/>
        <w:left w:val="none" w:sz="0" w:space="0" w:color="auto"/>
        <w:bottom w:val="none" w:sz="0" w:space="0" w:color="auto"/>
        <w:right w:val="none" w:sz="0" w:space="0" w:color="auto"/>
      </w:divBdr>
    </w:div>
    <w:div w:id="1170608043">
      <w:bodyDiv w:val="1"/>
      <w:marLeft w:val="0"/>
      <w:marRight w:val="0"/>
      <w:marTop w:val="0"/>
      <w:marBottom w:val="0"/>
      <w:divBdr>
        <w:top w:val="none" w:sz="0" w:space="0" w:color="auto"/>
        <w:left w:val="none" w:sz="0" w:space="0" w:color="auto"/>
        <w:bottom w:val="none" w:sz="0" w:space="0" w:color="auto"/>
        <w:right w:val="none" w:sz="0" w:space="0" w:color="auto"/>
      </w:divBdr>
    </w:div>
    <w:div w:id="1767770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3637</TotalTime>
  <Pages>9</Pages>
  <Words>2326</Words>
  <Characters>13260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 Jones (1801831)</dc:creator>
  <cp:keywords/>
  <dc:description/>
  <cp:lastModifiedBy>Edward Jones (1801831)</cp:lastModifiedBy>
  <cp:revision>227</cp:revision>
  <dcterms:created xsi:type="dcterms:W3CDTF">2019-04-02T14:20:00Z</dcterms:created>
  <dcterms:modified xsi:type="dcterms:W3CDTF">2019-04-05T11:12:00Z</dcterms:modified>
</cp:coreProperties>
</file>