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8DD6C" w14:textId="77777777" w:rsidR="00D109C4" w:rsidRDefault="00D109C4" w:rsidP="00D109C4">
      <w:pPr>
        <w:rPr>
          <w:lang w:eastAsia="en-IN"/>
        </w:rPr>
      </w:pPr>
    </w:p>
    <w:p w14:paraId="2D5DB702" w14:textId="77777777" w:rsidR="00D344E5" w:rsidRDefault="00D344E5" w:rsidP="004E75C0">
      <w:pPr>
        <w:jc w:val="center"/>
        <w:rPr>
          <w:b/>
          <w:bCs/>
          <w:sz w:val="52"/>
          <w:szCs w:val="52"/>
        </w:rPr>
      </w:pPr>
    </w:p>
    <w:p w14:paraId="3A682769" w14:textId="77777777" w:rsidR="00D344E5" w:rsidRDefault="00D344E5" w:rsidP="004E75C0">
      <w:pPr>
        <w:jc w:val="center"/>
        <w:rPr>
          <w:b/>
          <w:bCs/>
          <w:sz w:val="52"/>
          <w:szCs w:val="52"/>
        </w:rPr>
      </w:pPr>
    </w:p>
    <w:p w14:paraId="69235538" w14:textId="1709146C" w:rsidR="004E75C0" w:rsidRDefault="00000000" w:rsidP="004E75C0">
      <w:pPr>
        <w:jc w:val="center"/>
        <w:rPr>
          <w:b/>
          <w:bCs/>
          <w:sz w:val="52"/>
          <w:szCs w:val="52"/>
        </w:rPr>
      </w:pPr>
      <w:r w:rsidRPr="004E75C0">
        <w:rPr>
          <w:b/>
          <w:bCs/>
          <w:sz w:val="52"/>
          <w:szCs w:val="52"/>
        </w:rPr>
        <w:t>Innovative Marketing Strategies for Nike</w:t>
      </w:r>
    </w:p>
    <w:p w14:paraId="0D2D890A" w14:textId="6ADB9D5A" w:rsidR="00D344E5" w:rsidRPr="00137313" w:rsidRDefault="00D344E5" w:rsidP="00CA72F4">
      <w:pPr>
        <w:jc w:val="center"/>
        <w:rPr>
          <w:b/>
          <w:bCs/>
        </w:rPr>
      </w:pPr>
      <w:r w:rsidRPr="00137313">
        <w:rPr>
          <w:b/>
          <w:bCs/>
        </w:rPr>
        <w:t>L</w:t>
      </w:r>
      <w:r w:rsidR="00CA72F4">
        <w:rPr>
          <w:b/>
          <w:bCs/>
        </w:rPr>
        <w:t>ECTURER</w:t>
      </w:r>
      <w:r w:rsidRPr="00137313">
        <w:rPr>
          <w:b/>
          <w:bCs/>
        </w:rPr>
        <w:t>:</w:t>
      </w:r>
      <w:r w:rsidR="00CA72F4">
        <w:rPr>
          <w:b/>
          <w:bCs/>
        </w:rPr>
        <w:t xml:space="preserve"> TUSHARA BALENDRAN</w:t>
      </w:r>
    </w:p>
    <w:p w14:paraId="26EF03B9" w14:textId="64E17EB8" w:rsidR="00D344E5" w:rsidRPr="00137313" w:rsidRDefault="00D344E5" w:rsidP="00D344E5">
      <w:pPr>
        <w:jc w:val="center"/>
        <w:rPr>
          <w:b/>
          <w:bCs/>
        </w:rPr>
      </w:pPr>
      <w:r w:rsidRPr="00137313">
        <w:rPr>
          <w:b/>
          <w:bCs/>
        </w:rPr>
        <w:t>Student Name:</w:t>
      </w:r>
      <w:r w:rsidR="00CA72F4">
        <w:rPr>
          <w:b/>
          <w:bCs/>
        </w:rPr>
        <w:t xml:space="preserve"> RAJPUT SAMVEER</w:t>
      </w:r>
    </w:p>
    <w:p w14:paraId="3A6EA7CD" w14:textId="0630798A" w:rsidR="00D344E5" w:rsidRDefault="00D344E5" w:rsidP="00D344E5">
      <w:pPr>
        <w:jc w:val="center"/>
        <w:rPr>
          <w:b/>
          <w:bCs/>
        </w:rPr>
      </w:pPr>
      <w:r w:rsidRPr="00137313">
        <w:rPr>
          <w:b/>
          <w:bCs/>
        </w:rPr>
        <w:t>Student ID:</w:t>
      </w:r>
      <w:r w:rsidR="00CA72F4">
        <w:rPr>
          <w:b/>
          <w:bCs/>
        </w:rPr>
        <w:t xml:space="preserve"> 2132184</w:t>
      </w:r>
    </w:p>
    <w:p w14:paraId="0CB34FB8" w14:textId="00F7F19F" w:rsidR="00CA72F4" w:rsidRDefault="00CA72F4" w:rsidP="00D344E5">
      <w:pPr>
        <w:jc w:val="center"/>
        <w:rPr>
          <w:b/>
          <w:bCs/>
        </w:rPr>
      </w:pPr>
      <w:proofErr w:type="gramStart"/>
      <w:r>
        <w:rPr>
          <w:b/>
          <w:bCs/>
        </w:rPr>
        <w:t>MODULE:-</w:t>
      </w:r>
      <w:proofErr w:type="gramEnd"/>
      <w:r>
        <w:rPr>
          <w:b/>
          <w:bCs/>
        </w:rPr>
        <w:t xml:space="preserve"> LCMB70011</w:t>
      </w:r>
    </w:p>
    <w:p w14:paraId="42FD1D14" w14:textId="3210B939" w:rsidR="00CA72F4" w:rsidRDefault="00CA72F4" w:rsidP="00D344E5">
      <w:pPr>
        <w:jc w:val="center"/>
        <w:rPr>
          <w:b/>
          <w:bCs/>
        </w:rPr>
      </w:pPr>
      <w:proofErr w:type="gramStart"/>
      <w:r>
        <w:rPr>
          <w:b/>
          <w:bCs/>
        </w:rPr>
        <w:t>COURSE:-</w:t>
      </w:r>
      <w:proofErr w:type="gramEnd"/>
      <w:r>
        <w:rPr>
          <w:b/>
          <w:bCs/>
        </w:rPr>
        <w:t xml:space="preserve"> Master in business administration</w:t>
      </w:r>
    </w:p>
    <w:p w14:paraId="469E86AA" w14:textId="635FBD60" w:rsidR="00CA72F4" w:rsidRDefault="00CA72F4" w:rsidP="00D344E5">
      <w:pPr>
        <w:jc w:val="center"/>
        <w:rPr>
          <w:b/>
          <w:bCs/>
        </w:rPr>
      </w:pPr>
      <w:proofErr w:type="gramStart"/>
      <w:r>
        <w:rPr>
          <w:b/>
          <w:bCs/>
        </w:rPr>
        <w:t>TITLE:-</w:t>
      </w:r>
      <w:proofErr w:type="gramEnd"/>
      <w:r>
        <w:rPr>
          <w:b/>
          <w:bCs/>
        </w:rPr>
        <w:t xml:space="preserve"> Marketing Assessment 1</w:t>
      </w:r>
    </w:p>
    <w:p w14:paraId="583D4A61" w14:textId="06C2D57D" w:rsidR="00CA72F4" w:rsidRDefault="00CA72F4" w:rsidP="00D344E5">
      <w:pPr>
        <w:jc w:val="center"/>
        <w:rPr>
          <w:b/>
          <w:bCs/>
        </w:rPr>
      </w:pPr>
      <w:r>
        <w:rPr>
          <w:b/>
          <w:bCs/>
        </w:rPr>
        <w:t xml:space="preserve">SUBMISSION </w:t>
      </w:r>
      <w:proofErr w:type="gramStart"/>
      <w:r>
        <w:rPr>
          <w:b/>
          <w:bCs/>
        </w:rPr>
        <w:t>DATE:-</w:t>
      </w:r>
      <w:proofErr w:type="gramEnd"/>
      <w:r>
        <w:rPr>
          <w:b/>
          <w:bCs/>
        </w:rPr>
        <w:t xml:space="preserve"> 0</w:t>
      </w:r>
      <w:r w:rsidR="00A964EB">
        <w:rPr>
          <w:b/>
          <w:bCs/>
        </w:rPr>
        <w:t>7/09/2022</w:t>
      </w:r>
    </w:p>
    <w:p w14:paraId="08B23E59" w14:textId="7832FCDA" w:rsidR="00941A7A" w:rsidRDefault="00941A7A">
      <w:pPr>
        <w:spacing w:line="259" w:lineRule="auto"/>
        <w:jc w:val="left"/>
        <w:rPr>
          <w:b/>
          <w:bCs/>
          <w:sz w:val="52"/>
          <w:szCs w:val="52"/>
        </w:rPr>
      </w:pPr>
      <w:r>
        <w:rPr>
          <w:b/>
          <w:bCs/>
          <w:sz w:val="52"/>
          <w:szCs w:val="52"/>
        </w:rPr>
        <w:br w:type="page"/>
      </w:r>
    </w:p>
    <w:sdt>
      <w:sdtPr>
        <w:rPr>
          <w:rFonts w:ascii="Times New Roman" w:eastAsiaTheme="minorHAnsi" w:hAnsi="Times New Roman" w:cstheme="minorBidi"/>
          <w:color w:val="auto"/>
          <w:sz w:val="24"/>
          <w:szCs w:val="22"/>
          <w:lang w:val="en-GB"/>
        </w:rPr>
        <w:id w:val="1158114134"/>
        <w:docPartObj>
          <w:docPartGallery w:val="Table of Contents"/>
          <w:docPartUnique/>
        </w:docPartObj>
      </w:sdtPr>
      <w:sdtEndPr>
        <w:rPr>
          <w:b/>
          <w:bCs/>
          <w:noProof/>
        </w:rPr>
      </w:sdtEndPr>
      <w:sdtContent>
        <w:p w14:paraId="305E120E" w14:textId="182E37F1" w:rsidR="00F412F9" w:rsidRPr="00F412F9" w:rsidRDefault="00F412F9" w:rsidP="00F412F9">
          <w:pPr>
            <w:pStyle w:val="TOCHeading"/>
            <w:jc w:val="center"/>
            <w:rPr>
              <w:rFonts w:ascii="Times New Roman" w:hAnsi="Times New Roman" w:cs="Times New Roman"/>
              <w:b/>
              <w:bCs/>
              <w:color w:val="auto"/>
              <w:sz w:val="24"/>
              <w:szCs w:val="24"/>
            </w:rPr>
          </w:pPr>
          <w:r w:rsidRPr="00F412F9">
            <w:rPr>
              <w:rFonts w:ascii="Times New Roman" w:hAnsi="Times New Roman" w:cs="Times New Roman"/>
              <w:b/>
              <w:bCs/>
              <w:color w:val="auto"/>
              <w:sz w:val="24"/>
              <w:szCs w:val="24"/>
            </w:rPr>
            <w:t>Table of Contents</w:t>
          </w:r>
        </w:p>
        <w:p w14:paraId="78AF2878" w14:textId="13B245CE" w:rsidR="00D344E5" w:rsidRDefault="00F412F9">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11803665" w:history="1">
            <w:r w:rsidR="00D344E5" w:rsidRPr="007D0999">
              <w:rPr>
                <w:rStyle w:val="Hyperlink"/>
                <w:noProof/>
              </w:rPr>
              <w:t>1.0. Introduction</w:t>
            </w:r>
            <w:r w:rsidR="00D344E5">
              <w:rPr>
                <w:noProof/>
                <w:webHidden/>
              </w:rPr>
              <w:tab/>
            </w:r>
            <w:r w:rsidR="00D344E5">
              <w:rPr>
                <w:noProof/>
                <w:webHidden/>
              </w:rPr>
              <w:fldChar w:fldCharType="begin"/>
            </w:r>
            <w:r w:rsidR="00D344E5">
              <w:rPr>
                <w:noProof/>
                <w:webHidden/>
              </w:rPr>
              <w:instrText xml:space="preserve"> PAGEREF _Toc111803665 \h </w:instrText>
            </w:r>
            <w:r w:rsidR="00D344E5">
              <w:rPr>
                <w:noProof/>
                <w:webHidden/>
              </w:rPr>
            </w:r>
            <w:r w:rsidR="00D344E5">
              <w:rPr>
                <w:noProof/>
                <w:webHidden/>
              </w:rPr>
              <w:fldChar w:fldCharType="separate"/>
            </w:r>
            <w:r w:rsidR="00D344E5">
              <w:rPr>
                <w:noProof/>
                <w:webHidden/>
              </w:rPr>
              <w:t>3</w:t>
            </w:r>
            <w:r w:rsidR="00D344E5">
              <w:rPr>
                <w:noProof/>
                <w:webHidden/>
              </w:rPr>
              <w:fldChar w:fldCharType="end"/>
            </w:r>
          </w:hyperlink>
        </w:p>
        <w:p w14:paraId="72B07901" w14:textId="2B350532" w:rsidR="00D344E5" w:rsidRDefault="00000000">
          <w:pPr>
            <w:pStyle w:val="TOC1"/>
            <w:tabs>
              <w:tab w:val="right" w:leader="dot" w:pos="9016"/>
            </w:tabs>
            <w:rPr>
              <w:rFonts w:asciiTheme="minorHAnsi" w:eastAsiaTheme="minorEastAsia" w:hAnsiTheme="minorHAnsi"/>
              <w:noProof/>
              <w:sz w:val="22"/>
              <w:lang w:val="en-IN" w:eastAsia="en-IN"/>
            </w:rPr>
          </w:pPr>
          <w:hyperlink w:anchor="_Toc111803666" w:history="1">
            <w:r w:rsidR="00D344E5" w:rsidRPr="007D0999">
              <w:rPr>
                <w:rStyle w:val="Hyperlink"/>
                <w:rFonts w:eastAsia="Times New Roman" w:cs="Times New Roman"/>
                <w:noProof/>
                <w:lang w:eastAsia="en-IN"/>
              </w:rPr>
              <w:t>2.0. Brief background information</w:t>
            </w:r>
            <w:r w:rsidR="00D344E5">
              <w:rPr>
                <w:noProof/>
                <w:webHidden/>
              </w:rPr>
              <w:tab/>
            </w:r>
            <w:r w:rsidR="00D344E5">
              <w:rPr>
                <w:noProof/>
                <w:webHidden/>
              </w:rPr>
              <w:fldChar w:fldCharType="begin"/>
            </w:r>
            <w:r w:rsidR="00D344E5">
              <w:rPr>
                <w:noProof/>
                <w:webHidden/>
              </w:rPr>
              <w:instrText xml:space="preserve"> PAGEREF _Toc111803666 \h </w:instrText>
            </w:r>
            <w:r w:rsidR="00D344E5">
              <w:rPr>
                <w:noProof/>
                <w:webHidden/>
              </w:rPr>
            </w:r>
            <w:r w:rsidR="00D344E5">
              <w:rPr>
                <w:noProof/>
                <w:webHidden/>
              </w:rPr>
              <w:fldChar w:fldCharType="separate"/>
            </w:r>
            <w:r w:rsidR="00D344E5">
              <w:rPr>
                <w:noProof/>
                <w:webHidden/>
              </w:rPr>
              <w:t>3</w:t>
            </w:r>
            <w:r w:rsidR="00D344E5">
              <w:rPr>
                <w:noProof/>
                <w:webHidden/>
              </w:rPr>
              <w:fldChar w:fldCharType="end"/>
            </w:r>
          </w:hyperlink>
        </w:p>
        <w:p w14:paraId="771F0D7A" w14:textId="262EB848" w:rsidR="00D344E5" w:rsidRDefault="00000000">
          <w:pPr>
            <w:pStyle w:val="TOC1"/>
            <w:tabs>
              <w:tab w:val="right" w:leader="dot" w:pos="9016"/>
            </w:tabs>
            <w:rPr>
              <w:rFonts w:asciiTheme="minorHAnsi" w:eastAsiaTheme="minorEastAsia" w:hAnsiTheme="minorHAnsi"/>
              <w:noProof/>
              <w:sz w:val="22"/>
              <w:lang w:val="en-IN" w:eastAsia="en-IN"/>
            </w:rPr>
          </w:pPr>
          <w:hyperlink w:anchor="_Toc111803667" w:history="1">
            <w:r w:rsidR="00D344E5" w:rsidRPr="007D0999">
              <w:rPr>
                <w:rStyle w:val="Hyperlink"/>
                <w:rFonts w:eastAsia="Times New Roman" w:cs="Times New Roman"/>
                <w:noProof/>
                <w:lang w:eastAsia="en-IN"/>
              </w:rPr>
              <w:t>3.0. Communication</w:t>
            </w:r>
            <w:r w:rsidR="00D344E5">
              <w:rPr>
                <w:noProof/>
                <w:webHidden/>
              </w:rPr>
              <w:tab/>
            </w:r>
            <w:r w:rsidR="00D344E5">
              <w:rPr>
                <w:noProof/>
                <w:webHidden/>
              </w:rPr>
              <w:fldChar w:fldCharType="begin"/>
            </w:r>
            <w:r w:rsidR="00D344E5">
              <w:rPr>
                <w:noProof/>
                <w:webHidden/>
              </w:rPr>
              <w:instrText xml:space="preserve"> PAGEREF _Toc111803667 \h </w:instrText>
            </w:r>
            <w:r w:rsidR="00D344E5">
              <w:rPr>
                <w:noProof/>
                <w:webHidden/>
              </w:rPr>
            </w:r>
            <w:r w:rsidR="00D344E5">
              <w:rPr>
                <w:noProof/>
                <w:webHidden/>
              </w:rPr>
              <w:fldChar w:fldCharType="separate"/>
            </w:r>
            <w:r w:rsidR="00D344E5">
              <w:rPr>
                <w:noProof/>
                <w:webHidden/>
              </w:rPr>
              <w:t>5</w:t>
            </w:r>
            <w:r w:rsidR="00D344E5">
              <w:rPr>
                <w:noProof/>
                <w:webHidden/>
              </w:rPr>
              <w:fldChar w:fldCharType="end"/>
            </w:r>
          </w:hyperlink>
        </w:p>
        <w:p w14:paraId="7D54F3BB" w14:textId="68BB9C08" w:rsidR="00D344E5" w:rsidRDefault="00000000">
          <w:pPr>
            <w:pStyle w:val="TOC1"/>
            <w:tabs>
              <w:tab w:val="right" w:leader="dot" w:pos="9016"/>
            </w:tabs>
            <w:rPr>
              <w:rFonts w:asciiTheme="minorHAnsi" w:eastAsiaTheme="minorEastAsia" w:hAnsiTheme="minorHAnsi"/>
              <w:noProof/>
              <w:sz w:val="22"/>
              <w:lang w:val="en-IN" w:eastAsia="en-IN"/>
            </w:rPr>
          </w:pPr>
          <w:hyperlink w:anchor="_Toc111803668" w:history="1">
            <w:r w:rsidR="00D344E5" w:rsidRPr="007D0999">
              <w:rPr>
                <w:rStyle w:val="Hyperlink"/>
                <w:rFonts w:eastAsia="Times New Roman" w:cs="Times New Roman"/>
                <w:noProof/>
                <w:lang w:eastAsia="en-IN"/>
              </w:rPr>
              <w:t>4.0. Briefly Shannon and Warren Weaver Model</w:t>
            </w:r>
            <w:r w:rsidR="00D344E5">
              <w:rPr>
                <w:noProof/>
                <w:webHidden/>
              </w:rPr>
              <w:tab/>
            </w:r>
            <w:r w:rsidR="00D344E5">
              <w:rPr>
                <w:noProof/>
                <w:webHidden/>
              </w:rPr>
              <w:fldChar w:fldCharType="begin"/>
            </w:r>
            <w:r w:rsidR="00D344E5">
              <w:rPr>
                <w:noProof/>
                <w:webHidden/>
              </w:rPr>
              <w:instrText xml:space="preserve"> PAGEREF _Toc111803668 \h </w:instrText>
            </w:r>
            <w:r w:rsidR="00D344E5">
              <w:rPr>
                <w:noProof/>
                <w:webHidden/>
              </w:rPr>
            </w:r>
            <w:r w:rsidR="00D344E5">
              <w:rPr>
                <w:noProof/>
                <w:webHidden/>
              </w:rPr>
              <w:fldChar w:fldCharType="separate"/>
            </w:r>
            <w:r w:rsidR="00D344E5">
              <w:rPr>
                <w:noProof/>
                <w:webHidden/>
              </w:rPr>
              <w:t>5</w:t>
            </w:r>
            <w:r w:rsidR="00D344E5">
              <w:rPr>
                <w:noProof/>
                <w:webHidden/>
              </w:rPr>
              <w:fldChar w:fldCharType="end"/>
            </w:r>
          </w:hyperlink>
        </w:p>
        <w:p w14:paraId="3F175B39" w14:textId="29FEAB73" w:rsidR="00D344E5" w:rsidRDefault="00000000">
          <w:pPr>
            <w:pStyle w:val="TOC1"/>
            <w:tabs>
              <w:tab w:val="right" w:leader="dot" w:pos="9016"/>
            </w:tabs>
            <w:rPr>
              <w:rFonts w:asciiTheme="minorHAnsi" w:eastAsiaTheme="minorEastAsia" w:hAnsiTheme="minorHAnsi"/>
              <w:noProof/>
              <w:sz w:val="22"/>
              <w:lang w:val="en-IN" w:eastAsia="en-IN"/>
            </w:rPr>
          </w:pPr>
          <w:hyperlink w:anchor="_Toc111803669" w:history="1">
            <w:r w:rsidR="00D344E5" w:rsidRPr="007D0999">
              <w:rPr>
                <w:rStyle w:val="Hyperlink"/>
                <w:rFonts w:eastAsia="Times New Roman" w:cs="Times New Roman"/>
                <w:noProof/>
                <w:lang w:eastAsia="en-IN"/>
              </w:rPr>
              <w:t>5.0. Integrated Marketing Communications (IMC)</w:t>
            </w:r>
            <w:r w:rsidR="00D344E5">
              <w:rPr>
                <w:noProof/>
                <w:webHidden/>
              </w:rPr>
              <w:tab/>
            </w:r>
            <w:r w:rsidR="00D344E5">
              <w:rPr>
                <w:noProof/>
                <w:webHidden/>
              </w:rPr>
              <w:fldChar w:fldCharType="begin"/>
            </w:r>
            <w:r w:rsidR="00D344E5">
              <w:rPr>
                <w:noProof/>
                <w:webHidden/>
              </w:rPr>
              <w:instrText xml:space="preserve"> PAGEREF _Toc111803669 \h </w:instrText>
            </w:r>
            <w:r w:rsidR="00D344E5">
              <w:rPr>
                <w:noProof/>
                <w:webHidden/>
              </w:rPr>
            </w:r>
            <w:r w:rsidR="00D344E5">
              <w:rPr>
                <w:noProof/>
                <w:webHidden/>
              </w:rPr>
              <w:fldChar w:fldCharType="separate"/>
            </w:r>
            <w:r w:rsidR="00D344E5">
              <w:rPr>
                <w:noProof/>
                <w:webHidden/>
              </w:rPr>
              <w:t>6</w:t>
            </w:r>
            <w:r w:rsidR="00D344E5">
              <w:rPr>
                <w:noProof/>
                <w:webHidden/>
              </w:rPr>
              <w:fldChar w:fldCharType="end"/>
            </w:r>
          </w:hyperlink>
        </w:p>
        <w:p w14:paraId="7E137125" w14:textId="402929F4" w:rsidR="00D344E5" w:rsidRDefault="00000000">
          <w:pPr>
            <w:pStyle w:val="TOC1"/>
            <w:tabs>
              <w:tab w:val="right" w:leader="dot" w:pos="9016"/>
            </w:tabs>
            <w:rPr>
              <w:rFonts w:asciiTheme="minorHAnsi" w:eastAsiaTheme="minorEastAsia" w:hAnsiTheme="minorHAnsi"/>
              <w:noProof/>
              <w:sz w:val="22"/>
              <w:lang w:val="en-IN" w:eastAsia="en-IN"/>
            </w:rPr>
          </w:pPr>
          <w:hyperlink w:anchor="_Toc111803670" w:history="1">
            <w:r w:rsidR="00D344E5" w:rsidRPr="007D0999">
              <w:rPr>
                <w:rStyle w:val="Hyperlink"/>
                <w:rFonts w:eastAsia="Times New Roman" w:cs="Times New Roman"/>
                <w:noProof/>
                <w:lang w:eastAsia="en-IN"/>
              </w:rPr>
              <w:t>6.0. New promotional strategies</w:t>
            </w:r>
            <w:r w:rsidR="00D344E5">
              <w:rPr>
                <w:noProof/>
                <w:webHidden/>
              </w:rPr>
              <w:tab/>
            </w:r>
            <w:r w:rsidR="00D344E5">
              <w:rPr>
                <w:noProof/>
                <w:webHidden/>
              </w:rPr>
              <w:fldChar w:fldCharType="begin"/>
            </w:r>
            <w:r w:rsidR="00D344E5">
              <w:rPr>
                <w:noProof/>
                <w:webHidden/>
              </w:rPr>
              <w:instrText xml:space="preserve"> PAGEREF _Toc111803670 \h </w:instrText>
            </w:r>
            <w:r w:rsidR="00D344E5">
              <w:rPr>
                <w:noProof/>
                <w:webHidden/>
              </w:rPr>
            </w:r>
            <w:r w:rsidR="00D344E5">
              <w:rPr>
                <w:noProof/>
                <w:webHidden/>
              </w:rPr>
              <w:fldChar w:fldCharType="separate"/>
            </w:r>
            <w:r w:rsidR="00D344E5">
              <w:rPr>
                <w:noProof/>
                <w:webHidden/>
              </w:rPr>
              <w:t>7</w:t>
            </w:r>
            <w:r w:rsidR="00D344E5">
              <w:rPr>
                <w:noProof/>
                <w:webHidden/>
              </w:rPr>
              <w:fldChar w:fldCharType="end"/>
            </w:r>
          </w:hyperlink>
        </w:p>
        <w:p w14:paraId="4AE897AB" w14:textId="5B4EC809" w:rsidR="00D344E5" w:rsidRDefault="00000000">
          <w:pPr>
            <w:pStyle w:val="TOC1"/>
            <w:tabs>
              <w:tab w:val="right" w:leader="dot" w:pos="9016"/>
            </w:tabs>
            <w:rPr>
              <w:rFonts w:asciiTheme="minorHAnsi" w:eastAsiaTheme="minorEastAsia" w:hAnsiTheme="minorHAnsi"/>
              <w:noProof/>
              <w:sz w:val="22"/>
              <w:lang w:val="en-IN" w:eastAsia="en-IN"/>
            </w:rPr>
          </w:pPr>
          <w:hyperlink w:anchor="_Toc111803671" w:history="1">
            <w:r w:rsidR="00D344E5" w:rsidRPr="007D0999">
              <w:rPr>
                <w:rStyle w:val="Hyperlink"/>
                <w:rFonts w:eastAsia="Times New Roman" w:cs="Times New Roman"/>
                <w:noProof/>
                <w:lang w:eastAsia="en-IN"/>
              </w:rPr>
              <w:t>7.0. Branding and brand equity</w:t>
            </w:r>
            <w:r w:rsidR="00D344E5">
              <w:rPr>
                <w:noProof/>
                <w:webHidden/>
              </w:rPr>
              <w:tab/>
            </w:r>
            <w:r w:rsidR="00D344E5">
              <w:rPr>
                <w:noProof/>
                <w:webHidden/>
              </w:rPr>
              <w:fldChar w:fldCharType="begin"/>
            </w:r>
            <w:r w:rsidR="00D344E5">
              <w:rPr>
                <w:noProof/>
                <w:webHidden/>
              </w:rPr>
              <w:instrText xml:space="preserve"> PAGEREF _Toc111803671 \h </w:instrText>
            </w:r>
            <w:r w:rsidR="00D344E5">
              <w:rPr>
                <w:noProof/>
                <w:webHidden/>
              </w:rPr>
            </w:r>
            <w:r w:rsidR="00D344E5">
              <w:rPr>
                <w:noProof/>
                <w:webHidden/>
              </w:rPr>
              <w:fldChar w:fldCharType="separate"/>
            </w:r>
            <w:r w:rsidR="00D344E5">
              <w:rPr>
                <w:noProof/>
                <w:webHidden/>
              </w:rPr>
              <w:t>8</w:t>
            </w:r>
            <w:r w:rsidR="00D344E5">
              <w:rPr>
                <w:noProof/>
                <w:webHidden/>
              </w:rPr>
              <w:fldChar w:fldCharType="end"/>
            </w:r>
          </w:hyperlink>
        </w:p>
        <w:p w14:paraId="580F6571" w14:textId="1C90CF3C" w:rsidR="00D344E5" w:rsidRDefault="00000000">
          <w:pPr>
            <w:pStyle w:val="TOC1"/>
            <w:tabs>
              <w:tab w:val="right" w:leader="dot" w:pos="9016"/>
            </w:tabs>
            <w:rPr>
              <w:rFonts w:asciiTheme="minorHAnsi" w:eastAsiaTheme="minorEastAsia" w:hAnsiTheme="minorHAnsi"/>
              <w:noProof/>
              <w:sz w:val="22"/>
              <w:lang w:val="en-IN" w:eastAsia="en-IN"/>
            </w:rPr>
          </w:pPr>
          <w:hyperlink w:anchor="_Toc111803672" w:history="1">
            <w:r w:rsidR="00D344E5" w:rsidRPr="007D0999">
              <w:rPr>
                <w:rStyle w:val="Hyperlink"/>
                <w:rFonts w:eastAsia="Times New Roman" w:cs="Times New Roman"/>
                <w:noProof/>
                <w:lang w:eastAsia="en-IN"/>
              </w:rPr>
              <w:t>8.0. Keller’s Brand Equity model</w:t>
            </w:r>
            <w:r w:rsidR="00D344E5">
              <w:rPr>
                <w:noProof/>
                <w:webHidden/>
              </w:rPr>
              <w:tab/>
            </w:r>
            <w:r w:rsidR="00D344E5">
              <w:rPr>
                <w:noProof/>
                <w:webHidden/>
              </w:rPr>
              <w:fldChar w:fldCharType="begin"/>
            </w:r>
            <w:r w:rsidR="00D344E5">
              <w:rPr>
                <w:noProof/>
                <w:webHidden/>
              </w:rPr>
              <w:instrText xml:space="preserve"> PAGEREF _Toc111803672 \h </w:instrText>
            </w:r>
            <w:r w:rsidR="00D344E5">
              <w:rPr>
                <w:noProof/>
                <w:webHidden/>
              </w:rPr>
            </w:r>
            <w:r w:rsidR="00D344E5">
              <w:rPr>
                <w:noProof/>
                <w:webHidden/>
              </w:rPr>
              <w:fldChar w:fldCharType="separate"/>
            </w:r>
            <w:r w:rsidR="00D344E5">
              <w:rPr>
                <w:noProof/>
                <w:webHidden/>
              </w:rPr>
              <w:t>10</w:t>
            </w:r>
            <w:r w:rsidR="00D344E5">
              <w:rPr>
                <w:noProof/>
                <w:webHidden/>
              </w:rPr>
              <w:fldChar w:fldCharType="end"/>
            </w:r>
          </w:hyperlink>
        </w:p>
        <w:p w14:paraId="61B39696" w14:textId="68A19204" w:rsidR="00D344E5" w:rsidRDefault="00000000">
          <w:pPr>
            <w:pStyle w:val="TOC1"/>
            <w:tabs>
              <w:tab w:val="right" w:leader="dot" w:pos="9016"/>
            </w:tabs>
            <w:rPr>
              <w:rFonts w:asciiTheme="minorHAnsi" w:eastAsiaTheme="minorEastAsia" w:hAnsiTheme="minorHAnsi"/>
              <w:noProof/>
              <w:sz w:val="22"/>
              <w:lang w:val="en-IN" w:eastAsia="en-IN"/>
            </w:rPr>
          </w:pPr>
          <w:hyperlink w:anchor="_Toc111803673" w:history="1">
            <w:r w:rsidR="00D344E5" w:rsidRPr="007D0999">
              <w:rPr>
                <w:rStyle w:val="Hyperlink"/>
                <w:rFonts w:eastAsia="Times New Roman" w:cs="Times New Roman"/>
                <w:noProof/>
                <w:lang w:eastAsia="en-IN"/>
              </w:rPr>
              <w:t>9.0. Discuss the customer journey and customer touchpoints</w:t>
            </w:r>
            <w:r w:rsidR="00D344E5">
              <w:rPr>
                <w:noProof/>
                <w:webHidden/>
              </w:rPr>
              <w:tab/>
            </w:r>
            <w:r w:rsidR="00D344E5">
              <w:rPr>
                <w:noProof/>
                <w:webHidden/>
              </w:rPr>
              <w:fldChar w:fldCharType="begin"/>
            </w:r>
            <w:r w:rsidR="00D344E5">
              <w:rPr>
                <w:noProof/>
                <w:webHidden/>
              </w:rPr>
              <w:instrText xml:space="preserve"> PAGEREF _Toc111803673 \h </w:instrText>
            </w:r>
            <w:r w:rsidR="00D344E5">
              <w:rPr>
                <w:noProof/>
                <w:webHidden/>
              </w:rPr>
            </w:r>
            <w:r w:rsidR="00D344E5">
              <w:rPr>
                <w:noProof/>
                <w:webHidden/>
              </w:rPr>
              <w:fldChar w:fldCharType="separate"/>
            </w:r>
            <w:r w:rsidR="00D344E5">
              <w:rPr>
                <w:noProof/>
                <w:webHidden/>
              </w:rPr>
              <w:t>11</w:t>
            </w:r>
            <w:r w:rsidR="00D344E5">
              <w:rPr>
                <w:noProof/>
                <w:webHidden/>
              </w:rPr>
              <w:fldChar w:fldCharType="end"/>
            </w:r>
          </w:hyperlink>
        </w:p>
        <w:p w14:paraId="41A4DFF8" w14:textId="58BB6079" w:rsidR="00D344E5" w:rsidRDefault="00000000">
          <w:pPr>
            <w:pStyle w:val="TOC1"/>
            <w:tabs>
              <w:tab w:val="right" w:leader="dot" w:pos="9016"/>
            </w:tabs>
            <w:rPr>
              <w:rFonts w:asciiTheme="minorHAnsi" w:eastAsiaTheme="minorEastAsia" w:hAnsiTheme="minorHAnsi"/>
              <w:noProof/>
              <w:sz w:val="22"/>
              <w:lang w:val="en-IN" w:eastAsia="en-IN"/>
            </w:rPr>
          </w:pPr>
          <w:hyperlink w:anchor="_Toc111803674" w:history="1">
            <w:r w:rsidR="00D344E5" w:rsidRPr="007D0999">
              <w:rPr>
                <w:rStyle w:val="Hyperlink"/>
                <w:rFonts w:eastAsia="Times New Roman" w:cs="Times New Roman"/>
                <w:noProof/>
                <w:lang w:eastAsia="en-IN"/>
              </w:rPr>
              <w:t xml:space="preserve">10.0. Diagram and </w:t>
            </w:r>
            <w:r w:rsidR="00D344E5" w:rsidRPr="007D0999">
              <w:rPr>
                <w:rStyle w:val="Hyperlink"/>
                <w:rFonts w:cs="Times New Roman"/>
                <w:noProof/>
              </w:rPr>
              <w:t>explanation</w:t>
            </w:r>
            <w:r w:rsidR="00D344E5" w:rsidRPr="007D0999">
              <w:rPr>
                <w:rStyle w:val="Hyperlink"/>
                <w:rFonts w:eastAsia="Times New Roman" w:cs="Times New Roman"/>
                <w:noProof/>
                <w:lang w:eastAsia="en-IN"/>
              </w:rPr>
              <w:t xml:space="preserve"> of a customer journey map for your organisation</w:t>
            </w:r>
            <w:r w:rsidR="00D344E5">
              <w:rPr>
                <w:noProof/>
                <w:webHidden/>
              </w:rPr>
              <w:tab/>
            </w:r>
            <w:r w:rsidR="00D344E5">
              <w:rPr>
                <w:noProof/>
                <w:webHidden/>
              </w:rPr>
              <w:fldChar w:fldCharType="begin"/>
            </w:r>
            <w:r w:rsidR="00D344E5">
              <w:rPr>
                <w:noProof/>
                <w:webHidden/>
              </w:rPr>
              <w:instrText xml:space="preserve"> PAGEREF _Toc111803674 \h </w:instrText>
            </w:r>
            <w:r w:rsidR="00D344E5">
              <w:rPr>
                <w:noProof/>
                <w:webHidden/>
              </w:rPr>
            </w:r>
            <w:r w:rsidR="00D344E5">
              <w:rPr>
                <w:noProof/>
                <w:webHidden/>
              </w:rPr>
              <w:fldChar w:fldCharType="separate"/>
            </w:r>
            <w:r w:rsidR="00D344E5">
              <w:rPr>
                <w:noProof/>
                <w:webHidden/>
              </w:rPr>
              <w:t>13</w:t>
            </w:r>
            <w:r w:rsidR="00D344E5">
              <w:rPr>
                <w:noProof/>
                <w:webHidden/>
              </w:rPr>
              <w:fldChar w:fldCharType="end"/>
            </w:r>
          </w:hyperlink>
        </w:p>
        <w:p w14:paraId="6D310103" w14:textId="3AA93276" w:rsidR="00D344E5" w:rsidRDefault="00000000">
          <w:pPr>
            <w:pStyle w:val="TOC1"/>
            <w:tabs>
              <w:tab w:val="right" w:leader="dot" w:pos="9016"/>
            </w:tabs>
            <w:rPr>
              <w:rFonts w:asciiTheme="minorHAnsi" w:eastAsiaTheme="minorEastAsia" w:hAnsiTheme="minorHAnsi"/>
              <w:noProof/>
              <w:sz w:val="22"/>
              <w:lang w:val="en-IN" w:eastAsia="en-IN"/>
            </w:rPr>
          </w:pPr>
          <w:hyperlink w:anchor="_Toc111803675" w:history="1">
            <w:r w:rsidR="00D344E5" w:rsidRPr="007D0999">
              <w:rPr>
                <w:rStyle w:val="Hyperlink"/>
                <w:rFonts w:eastAsia="Times New Roman" w:cs="Times New Roman"/>
                <w:noProof/>
                <w:lang w:eastAsia="en-IN"/>
              </w:rPr>
              <w:t>11.0. Total Engagement Model</w:t>
            </w:r>
            <w:r w:rsidR="00D344E5">
              <w:rPr>
                <w:noProof/>
                <w:webHidden/>
              </w:rPr>
              <w:tab/>
            </w:r>
            <w:r w:rsidR="00D344E5">
              <w:rPr>
                <w:noProof/>
                <w:webHidden/>
              </w:rPr>
              <w:fldChar w:fldCharType="begin"/>
            </w:r>
            <w:r w:rsidR="00D344E5">
              <w:rPr>
                <w:noProof/>
                <w:webHidden/>
              </w:rPr>
              <w:instrText xml:space="preserve"> PAGEREF _Toc111803675 \h </w:instrText>
            </w:r>
            <w:r w:rsidR="00D344E5">
              <w:rPr>
                <w:noProof/>
                <w:webHidden/>
              </w:rPr>
            </w:r>
            <w:r w:rsidR="00D344E5">
              <w:rPr>
                <w:noProof/>
                <w:webHidden/>
              </w:rPr>
              <w:fldChar w:fldCharType="separate"/>
            </w:r>
            <w:r w:rsidR="00D344E5">
              <w:rPr>
                <w:noProof/>
                <w:webHidden/>
              </w:rPr>
              <w:t>14</w:t>
            </w:r>
            <w:r w:rsidR="00D344E5">
              <w:rPr>
                <w:noProof/>
                <w:webHidden/>
              </w:rPr>
              <w:fldChar w:fldCharType="end"/>
            </w:r>
          </w:hyperlink>
        </w:p>
        <w:p w14:paraId="0C00BAB7" w14:textId="3233EF0A" w:rsidR="00D344E5" w:rsidRDefault="00000000">
          <w:pPr>
            <w:pStyle w:val="TOC1"/>
            <w:tabs>
              <w:tab w:val="right" w:leader="dot" w:pos="9016"/>
            </w:tabs>
            <w:rPr>
              <w:rFonts w:asciiTheme="minorHAnsi" w:eastAsiaTheme="minorEastAsia" w:hAnsiTheme="minorHAnsi"/>
              <w:noProof/>
              <w:sz w:val="22"/>
              <w:lang w:val="en-IN" w:eastAsia="en-IN"/>
            </w:rPr>
          </w:pPr>
          <w:hyperlink w:anchor="_Toc111803676" w:history="1">
            <w:r w:rsidR="00D344E5" w:rsidRPr="007D0999">
              <w:rPr>
                <w:rStyle w:val="Hyperlink"/>
                <w:rFonts w:eastAsia="Times New Roman" w:cs="Times New Roman"/>
                <w:noProof/>
                <w:lang w:eastAsia="en-IN"/>
              </w:rPr>
              <w:t>12.0. Conclusion</w:t>
            </w:r>
            <w:r w:rsidR="00D344E5">
              <w:rPr>
                <w:noProof/>
                <w:webHidden/>
              </w:rPr>
              <w:tab/>
            </w:r>
            <w:r w:rsidR="00D344E5">
              <w:rPr>
                <w:noProof/>
                <w:webHidden/>
              </w:rPr>
              <w:fldChar w:fldCharType="begin"/>
            </w:r>
            <w:r w:rsidR="00D344E5">
              <w:rPr>
                <w:noProof/>
                <w:webHidden/>
              </w:rPr>
              <w:instrText xml:space="preserve"> PAGEREF _Toc111803676 \h </w:instrText>
            </w:r>
            <w:r w:rsidR="00D344E5">
              <w:rPr>
                <w:noProof/>
                <w:webHidden/>
              </w:rPr>
            </w:r>
            <w:r w:rsidR="00D344E5">
              <w:rPr>
                <w:noProof/>
                <w:webHidden/>
              </w:rPr>
              <w:fldChar w:fldCharType="separate"/>
            </w:r>
            <w:r w:rsidR="00D344E5">
              <w:rPr>
                <w:noProof/>
                <w:webHidden/>
              </w:rPr>
              <w:t>15</w:t>
            </w:r>
            <w:r w:rsidR="00D344E5">
              <w:rPr>
                <w:noProof/>
                <w:webHidden/>
              </w:rPr>
              <w:fldChar w:fldCharType="end"/>
            </w:r>
          </w:hyperlink>
        </w:p>
        <w:p w14:paraId="1307C43E" w14:textId="73E850B7" w:rsidR="00D344E5" w:rsidRDefault="00000000">
          <w:pPr>
            <w:pStyle w:val="TOC1"/>
            <w:tabs>
              <w:tab w:val="right" w:leader="dot" w:pos="9016"/>
            </w:tabs>
            <w:rPr>
              <w:rFonts w:asciiTheme="minorHAnsi" w:eastAsiaTheme="minorEastAsia" w:hAnsiTheme="minorHAnsi"/>
              <w:noProof/>
              <w:sz w:val="22"/>
              <w:lang w:val="en-IN" w:eastAsia="en-IN"/>
            </w:rPr>
          </w:pPr>
          <w:hyperlink w:anchor="_Toc111803677" w:history="1">
            <w:r w:rsidR="00D344E5" w:rsidRPr="007D0999">
              <w:rPr>
                <w:rStyle w:val="Hyperlink"/>
                <w:rFonts w:eastAsia="Times New Roman" w:cs="Times New Roman"/>
                <w:noProof/>
                <w:lang w:eastAsia="en-IN"/>
              </w:rPr>
              <w:t>Reference List</w:t>
            </w:r>
            <w:r w:rsidR="00D344E5">
              <w:rPr>
                <w:noProof/>
                <w:webHidden/>
              </w:rPr>
              <w:tab/>
            </w:r>
            <w:r w:rsidR="00D344E5">
              <w:rPr>
                <w:noProof/>
                <w:webHidden/>
              </w:rPr>
              <w:fldChar w:fldCharType="begin"/>
            </w:r>
            <w:r w:rsidR="00D344E5">
              <w:rPr>
                <w:noProof/>
                <w:webHidden/>
              </w:rPr>
              <w:instrText xml:space="preserve"> PAGEREF _Toc111803677 \h </w:instrText>
            </w:r>
            <w:r w:rsidR="00D344E5">
              <w:rPr>
                <w:noProof/>
                <w:webHidden/>
              </w:rPr>
            </w:r>
            <w:r w:rsidR="00D344E5">
              <w:rPr>
                <w:noProof/>
                <w:webHidden/>
              </w:rPr>
              <w:fldChar w:fldCharType="separate"/>
            </w:r>
            <w:r w:rsidR="00D344E5">
              <w:rPr>
                <w:noProof/>
                <w:webHidden/>
              </w:rPr>
              <w:t>16</w:t>
            </w:r>
            <w:r w:rsidR="00D344E5">
              <w:rPr>
                <w:noProof/>
                <w:webHidden/>
              </w:rPr>
              <w:fldChar w:fldCharType="end"/>
            </w:r>
          </w:hyperlink>
        </w:p>
        <w:p w14:paraId="23E772A9" w14:textId="2C00361F" w:rsidR="00F412F9" w:rsidRDefault="00F412F9">
          <w:r>
            <w:rPr>
              <w:b/>
              <w:bCs/>
              <w:noProof/>
            </w:rPr>
            <w:fldChar w:fldCharType="end"/>
          </w:r>
        </w:p>
      </w:sdtContent>
    </w:sdt>
    <w:p w14:paraId="6DE0EE78" w14:textId="69295279" w:rsidR="00F412F9" w:rsidRDefault="00F412F9" w:rsidP="00F412F9">
      <w:pPr>
        <w:rPr>
          <w:b/>
          <w:bCs/>
          <w:sz w:val="52"/>
          <w:szCs w:val="52"/>
        </w:rPr>
      </w:pPr>
    </w:p>
    <w:p w14:paraId="714DE6E9" w14:textId="77777777" w:rsidR="00F412F9" w:rsidRPr="004E75C0" w:rsidRDefault="00F412F9" w:rsidP="004E75C0">
      <w:pPr>
        <w:jc w:val="center"/>
        <w:rPr>
          <w:b/>
          <w:bCs/>
          <w:sz w:val="52"/>
          <w:szCs w:val="52"/>
          <w:lang w:eastAsia="en-IN"/>
        </w:rPr>
      </w:pPr>
    </w:p>
    <w:p w14:paraId="0B892F25" w14:textId="77777777" w:rsidR="004E75C0" w:rsidRDefault="00000000">
      <w:pPr>
        <w:spacing w:line="259" w:lineRule="auto"/>
        <w:jc w:val="left"/>
        <w:rPr>
          <w:lang w:eastAsia="en-IN"/>
        </w:rPr>
      </w:pPr>
      <w:r>
        <w:rPr>
          <w:lang w:eastAsia="en-IN"/>
        </w:rPr>
        <w:br w:type="page"/>
      </w:r>
    </w:p>
    <w:p w14:paraId="102AD67E" w14:textId="77777777" w:rsidR="002E65D3" w:rsidRPr="00D109C4" w:rsidRDefault="00000000" w:rsidP="00D109C4">
      <w:pPr>
        <w:pStyle w:val="Heading1"/>
      </w:pPr>
      <w:bookmarkStart w:id="0" w:name="_Toc111803665"/>
      <w:r w:rsidRPr="00D109C4">
        <w:t>1.0. Introduction</w:t>
      </w:r>
      <w:bookmarkEnd w:id="0"/>
      <w:r w:rsidRPr="00D109C4">
        <w:t> </w:t>
      </w:r>
    </w:p>
    <w:p w14:paraId="56734AB5"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In terms of a recent study by a global management consultancy firm, it is found that in order to enhance the </w:t>
      </w:r>
      <w:r w:rsidR="00106D4A" w:rsidRPr="009C2AAA">
        <w:rPr>
          <w:rFonts w:eastAsia="Times New Roman" w:cs="Times New Roman"/>
          <w:color w:val="000000"/>
          <w:szCs w:val="24"/>
          <w:lang w:eastAsia="en-IN"/>
        </w:rPr>
        <w:t>satisfaction</w:t>
      </w:r>
      <w:r w:rsidRPr="002E65D3">
        <w:rPr>
          <w:rFonts w:eastAsia="Times New Roman" w:cs="Times New Roman"/>
          <w:color w:val="000000"/>
          <w:szCs w:val="24"/>
          <w:lang w:eastAsia="en-IN"/>
        </w:rPr>
        <w:t xml:space="preserve"> of level of the pivotal consumers, in most cases, business organisations are putting more emphasis on the touchpoints, which diverted the attention from the more crucial issue of the "end to end </w:t>
      </w:r>
      <w:r w:rsidR="00106D4A" w:rsidRPr="009C2AAA">
        <w:rPr>
          <w:rFonts w:eastAsia="Times New Roman" w:cs="Times New Roman"/>
          <w:color w:val="000000"/>
          <w:szCs w:val="24"/>
          <w:lang w:eastAsia="en-IN"/>
        </w:rPr>
        <w:t>journey</w:t>
      </w:r>
      <w:r w:rsidRPr="002E65D3">
        <w:rPr>
          <w:rFonts w:eastAsia="Times New Roman" w:cs="Times New Roman"/>
          <w:color w:val="000000"/>
          <w:szCs w:val="24"/>
          <w:lang w:eastAsia="en-IN"/>
        </w:rPr>
        <w:t>" of the consumers. Furthermore, more touchpoints are responsible for creating more complexity, which most cases, is challenging to spot in the long run (Neher et al., 2022). </w:t>
      </w:r>
    </w:p>
    <w:p w14:paraId="2005DEAB"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The purpose of the assignment is to examine the critical evaluation regarding in which way Nike can develop innovative marketing strategies for increasing awareness of the brand as well as evaluating the overall “customer journey” across a wide range of communication channels to </w:t>
      </w:r>
      <w:r w:rsidR="00106D4A" w:rsidRPr="009C2AAA">
        <w:rPr>
          <w:rFonts w:eastAsia="Times New Roman" w:cs="Times New Roman"/>
          <w:color w:val="000000"/>
          <w:szCs w:val="24"/>
          <w:lang w:eastAsia="en-IN"/>
        </w:rPr>
        <w:t>fulfil</w:t>
      </w:r>
      <w:r w:rsidRPr="002E65D3">
        <w:rPr>
          <w:rFonts w:eastAsia="Times New Roman" w:cs="Times New Roman"/>
          <w:color w:val="000000"/>
          <w:szCs w:val="24"/>
          <w:lang w:eastAsia="en-IN"/>
        </w:rPr>
        <w:t xml:space="preserve"> the expectation of the future and present stakeholders of the famous American multinational organisation. </w:t>
      </w:r>
    </w:p>
    <w:p w14:paraId="1C3C0297"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This report will provide a brief idea on the chosen shoe manufacturing USA based </w:t>
      </w:r>
      <w:r w:rsidR="00106D4A" w:rsidRPr="009C2AAA">
        <w:rPr>
          <w:rFonts w:eastAsia="Times New Roman" w:cs="Times New Roman"/>
          <w:color w:val="000000"/>
          <w:szCs w:val="24"/>
          <w:lang w:eastAsia="en-IN"/>
        </w:rPr>
        <w:t>multinational</w:t>
      </w:r>
      <w:r w:rsidRPr="002E65D3">
        <w:rPr>
          <w:rFonts w:eastAsia="Times New Roman" w:cs="Times New Roman"/>
          <w:color w:val="000000"/>
          <w:szCs w:val="24"/>
          <w:lang w:eastAsia="en-IN"/>
        </w:rPr>
        <w:t xml:space="preserve"> firm and a brief </w:t>
      </w:r>
      <w:r w:rsidR="003D398E" w:rsidRPr="009C2AAA">
        <w:rPr>
          <w:rFonts w:eastAsia="Times New Roman" w:cs="Times New Roman"/>
          <w:color w:val="000000"/>
          <w:szCs w:val="24"/>
          <w:lang w:eastAsia="en-IN"/>
        </w:rPr>
        <w:t>idea o</w:t>
      </w:r>
      <w:r w:rsidRPr="002E65D3">
        <w:rPr>
          <w:rFonts w:eastAsia="Times New Roman" w:cs="Times New Roman"/>
          <w:color w:val="000000"/>
          <w:szCs w:val="24"/>
          <w:lang w:eastAsia="en-IN"/>
        </w:rPr>
        <w:t xml:space="preserve">f communication and </w:t>
      </w:r>
      <w:r w:rsidR="00106D4A" w:rsidRPr="009C2AAA">
        <w:rPr>
          <w:rFonts w:eastAsia="Times New Roman" w:cs="Times New Roman"/>
          <w:color w:val="000000"/>
          <w:szCs w:val="24"/>
          <w:lang w:eastAsia="en-IN"/>
        </w:rPr>
        <w:t>aligned</w:t>
      </w:r>
      <w:r w:rsidRPr="002E65D3">
        <w:rPr>
          <w:rFonts w:eastAsia="Times New Roman" w:cs="Times New Roman"/>
          <w:color w:val="000000"/>
          <w:szCs w:val="24"/>
          <w:lang w:eastAsia="en-IN"/>
        </w:rPr>
        <w:t xml:space="preserve"> communication model in the chosen firm. A brief idea on Integrated </w:t>
      </w:r>
      <w:r w:rsidR="003D398E" w:rsidRPr="009C2AAA">
        <w:rPr>
          <w:rFonts w:eastAsia="Times New Roman" w:cs="Times New Roman"/>
          <w:color w:val="000000"/>
          <w:szCs w:val="24"/>
          <w:lang w:eastAsia="en-IN"/>
        </w:rPr>
        <w:t>marketing</w:t>
      </w:r>
      <w:r w:rsidRPr="002E65D3">
        <w:rPr>
          <w:rFonts w:eastAsia="Times New Roman" w:cs="Times New Roman"/>
          <w:color w:val="000000"/>
          <w:szCs w:val="24"/>
          <w:lang w:eastAsia="en-IN"/>
        </w:rPr>
        <w:t xml:space="preserve"> communication will explain in which way Nike can use the new promotional </w:t>
      </w:r>
      <w:r w:rsidR="003D398E" w:rsidRPr="009C2AAA">
        <w:rPr>
          <w:rFonts w:eastAsia="Times New Roman" w:cs="Times New Roman"/>
          <w:color w:val="000000"/>
          <w:szCs w:val="24"/>
          <w:lang w:eastAsia="en-IN"/>
        </w:rPr>
        <w:t>strategies</w:t>
      </w:r>
      <w:r w:rsidRPr="002E65D3">
        <w:rPr>
          <w:rFonts w:eastAsia="Times New Roman" w:cs="Times New Roman"/>
          <w:color w:val="000000"/>
          <w:szCs w:val="24"/>
          <w:lang w:eastAsia="en-IN"/>
        </w:rPr>
        <w:t xml:space="preserve"> to increase </w:t>
      </w:r>
      <w:r w:rsidR="003D398E" w:rsidRPr="009C2AAA">
        <w:rPr>
          <w:rFonts w:eastAsia="Times New Roman" w:cs="Times New Roman"/>
          <w:color w:val="000000"/>
          <w:szCs w:val="24"/>
          <w:lang w:eastAsia="en-IN"/>
        </w:rPr>
        <w:t>awareness</w:t>
      </w:r>
      <w:r w:rsidRPr="002E65D3">
        <w:rPr>
          <w:rFonts w:eastAsia="Times New Roman" w:cs="Times New Roman"/>
          <w:color w:val="000000"/>
          <w:szCs w:val="24"/>
          <w:lang w:eastAsia="en-IN"/>
        </w:rPr>
        <w:t xml:space="preserve"> in the chosen </w:t>
      </w:r>
      <w:r w:rsidR="003D398E" w:rsidRPr="009C2AAA">
        <w:rPr>
          <w:rFonts w:eastAsia="Times New Roman" w:cs="Times New Roman"/>
          <w:color w:val="000000"/>
          <w:szCs w:val="24"/>
          <w:lang w:eastAsia="en-IN"/>
        </w:rPr>
        <w:t>management</w:t>
      </w:r>
      <w:r w:rsidRPr="002E65D3">
        <w:rPr>
          <w:rFonts w:eastAsia="Times New Roman" w:cs="Times New Roman"/>
          <w:color w:val="000000"/>
          <w:szCs w:val="24"/>
          <w:lang w:eastAsia="en-IN"/>
        </w:rPr>
        <w:t xml:space="preserve"> </w:t>
      </w:r>
      <w:r w:rsidR="003D398E" w:rsidRPr="009C2AAA">
        <w:rPr>
          <w:rFonts w:eastAsia="Times New Roman" w:cs="Times New Roman"/>
          <w:color w:val="000000"/>
          <w:szCs w:val="24"/>
          <w:lang w:eastAsia="en-IN"/>
        </w:rPr>
        <w:t>domain</w:t>
      </w:r>
      <w:r w:rsidRPr="002E65D3">
        <w:rPr>
          <w:rFonts w:eastAsia="Times New Roman" w:cs="Times New Roman"/>
          <w:color w:val="000000"/>
          <w:szCs w:val="24"/>
          <w:lang w:eastAsia="en-IN"/>
        </w:rPr>
        <w:t xml:space="preserve"> will also be highlighted. In the end of the report, the brand equity mode of Keller will be </w:t>
      </w:r>
      <w:r w:rsidR="003D398E" w:rsidRPr="009C2AAA">
        <w:rPr>
          <w:rFonts w:eastAsia="Times New Roman" w:cs="Times New Roman"/>
          <w:color w:val="000000"/>
          <w:szCs w:val="24"/>
          <w:lang w:eastAsia="en-IN"/>
        </w:rPr>
        <w:t>implemented</w:t>
      </w:r>
      <w:r w:rsidRPr="002E65D3">
        <w:rPr>
          <w:rFonts w:eastAsia="Times New Roman" w:cs="Times New Roman"/>
          <w:color w:val="000000"/>
          <w:szCs w:val="24"/>
          <w:lang w:eastAsia="en-IN"/>
        </w:rPr>
        <w:t xml:space="preserve"> to understand the brand performance of Nike. </w:t>
      </w:r>
    </w:p>
    <w:p w14:paraId="453C24BC" w14:textId="77777777" w:rsidR="002E65D3" w:rsidRPr="009C2AAA" w:rsidRDefault="00000000" w:rsidP="009C2AAA">
      <w:pPr>
        <w:pStyle w:val="Heading1"/>
        <w:rPr>
          <w:rFonts w:eastAsia="Times New Roman" w:cs="Times New Roman"/>
          <w:szCs w:val="24"/>
          <w:lang w:eastAsia="en-IN"/>
        </w:rPr>
      </w:pPr>
      <w:bookmarkStart w:id="1" w:name="_Toc111803666"/>
      <w:r w:rsidRPr="009C2AAA">
        <w:rPr>
          <w:rFonts w:eastAsia="Times New Roman" w:cs="Times New Roman"/>
          <w:szCs w:val="24"/>
          <w:lang w:eastAsia="en-IN"/>
        </w:rPr>
        <w:t>2.0. Brief background information</w:t>
      </w:r>
      <w:bookmarkEnd w:id="1"/>
      <w:r w:rsidRPr="009C2AAA">
        <w:rPr>
          <w:rFonts w:eastAsia="Times New Roman" w:cs="Times New Roman"/>
          <w:szCs w:val="24"/>
          <w:lang w:eastAsia="en-IN"/>
        </w:rPr>
        <w:t> </w:t>
      </w:r>
    </w:p>
    <w:p w14:paraId="2F5A1DE2"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In the global business domain, Nike is an American-based multinational firm </w:t>
      </w:r>
      <w:r w:rsidR="00754692" w:rsidRPr="009C2AAA">
        <w:rPr>
          <w:rFonts w:eastAsia="Times New Roman" w:cs="Times New Roman"/>
          <w:color w:val="000000"/>
          <w:szCs w:val="24"/>
          <w:lang w:eastAsia="en-IN"/>
        </w:rPr>
        <w:t>established</w:t>
      </w:r>
      <w:r w:rsidRPr="002E65D3">
        <w:rPr>
          <w:rFonts w:eastAsia="Times New Roman" w:cs="Times New Roman"/>
          <w:color w:val="000000"/>
          <w:szCs w:val="24"/>
          <w:lang w:eastAsia="en-IN"/>
        </w:rPr>
        <w:t xml:space="preserve"> itself as the largest </w:t>
      </w:r>
      <w:r w:rsidR="00754692" w:rsidRPr="009C2AAA">
        <w:rPr>
          <w:rFonts w:eastAsia="Times New Roman" w:cs="Times New Roman"/>
          <w:color w:val="000000"/>
          <w:szCs w:val="24"/>
          <w:lang w:eastAsia="en-IN"/>
        </w:rPr>
        <w:t>manufacturer</w:t>
      </w:r>
      <w:r w:rsidRPr="002E65D3">
        <w:rPr>
          <w:rFonts w:eastAsia="Times New Roman" w:cs="Times New Roman"/>
          <w:color w:val="000000"/>
          <w:szCs w:val="24"/>
          <w:lang w:eastAsia="en-IN"/>
        </w:rPr>
        <w:t xml:space="preserve"> and supplier in the </w:t>
      </w:r>
      <w:r w:rsidR="00C9523F" w:rsidRPr="009C2AAA">
        <w:rPr>
          <w:rFonts w:eastAsia="Times New Roman" w:cs="Times New Roman"/>
          <w:color w:val="000000"/>
          <w:szCs w:val="24"/>
          <w:lang w:eastAsia="en-IN"/>
        </w:rPr>
        <w:t>world, which</w:t>
      </w:r>
      <w:r w:rsidRPr="002E65D3">
        <w:rPr>
          <w:rFonts w:eastAsia="Times New Roman" w:cs="Times New Roman"/>
          <w:color w:val="000000"/>
          <w:szCs w:val="24"/>
          <w:lang w:eastAsia="en-IN"/>
        </w:rPr>
        <w:t xml:space="preserve"> was </w:t>
      </w:r>
      <w:r w:rsidR="00754692" w:rsidRPr="009C2AAA">
        <w:rPr>
          <w:rFonts w:eastAsia="Times New Roman" w:cs="Times New Roman"/>
          <w:color w:val="000000"/>
          <w:szCs w:val="24"/>
          <w:lang w:eastAsia="en-IN"/>
        </w:rPr>
        <w:t>established</w:t>
      </w:r>
      <w:r w:rsidRPr="002E65D3">
        <w:rPr>
          <w:rFonts w:eastAsia="Times New Roman" w:cs="Times New Roman"/>
          <w:color w:val="000000"/>
          <w:szCs w:val="24"/>
          <w:lang w:eastAsia="en-IN"/>
        </w:rPr>
        <w:t xml:space="preserve"> by Phill Knight and Bill Bowerman in the year 1965 (Tighe, 2018). The first store of the brand opened in the year 1966 as well as launched the first shoe from the brand Nike in the year 1972 (Statista, 2021). </w:t>
      </w:r>
    </w:p>
    <w:p w14:paraId="2F393BEC" w14:textId="77777777" w:rsidR="002E65D3" w:rsidRPr="002E65D3" w:rsidRDefault="00000000" w:rsidP="009C2AAA">
      <w:pPr>
        <w:spacing w:after="0"/>
        <w:jc w:val="center"/>
        <w:rPr>
          <w:rFonts w:eastAsia="Times New Roman" w:cs="Times New Roman"/>
          <w:szCs w:val="24"/>
          <w:lang w:eastAsia="en-IN"/>
        </w:rPr>
      </w:pPr>
      <w:r w:rsidRPr="009C2AAA">
        <w:rPr>
          <w:rFonts w:eastAsia="Times New Roman" w:cs="Times New Roman"/>
          <w:noProof/>
          <w:color w:val="000000"/>
          <w:szCs w:val="24"/>
          <w:bdr w:val="none" w:sz="0" w:space="0" w:color="auto" w:frame="1"/>
          <w:lang w:eastAsia="en-IN"/>
        </w:rPr>
        <w:drawing>
          <wp:inline distT="0" distB="0" distL="0" distR="0" wp14:anchorId="47D6D4A1" wp14:editId="17A80333">
            <wp:extent cx="4290060" cy="1531620"/>
            <wp:effectExtent l="76200" t="76200" r="129540" b="1257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290060" cy="1531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BC97E3" w14:textId="77777777" w:rsidR="002E65D3" w:rsidRPr="002E65D3" w:rsidRDefault="00000000" w:rsidP="009C2AAA">
      <w:pPr>
        <w:spacing w:after="0"/>
        <w:jc w:val="center"/>
        <w:rPr>
          <w:rFonts w:eastAsia="Times New Roman" w:cs="Times New Roman"/>
          <w:b/>
          <w:bCs/>
          <w:szCs w:val="24"/>
          <w:lang w:eastAsia="en-IN"/>
        </w:rPr>
      </w:pPr>
      <w:r w:rsidRPr="002E65D3">
        <w:rPr>
          <w:rFonts w:eastAsia="Times New Roman" w:cs="Times New Roman"/>
          <w:b/>
          <w:bCs/>
          <w:color w:val="000000"/>
          <w:szCs w:val="24"/>
          <w:lang w:eastAsia="en-IN"/>
        </w:rPr>
        <w:t xml:space="preserve">Figure </w:t>
      </w:r>
      <w:r w:rsidR="004A3F5D" w:rsidRPr="004E75C0">
        <w:rPr>
          <w:rFonts w:eastAsia="Times New Roman" w:cs="Times New Roman"/>
          <w:b/>
          <w:bCs/>
          <w:color w:val="000000"/>
          <w:szCs w:val="24"/>
          <w:lang w:eastAsia="en-IN"/>
        </w:rPr>
        <w:t>1:</w:t>
      </w:r>
      <w:r w:rsidRPr="002E65D3">
        <w:rPr>
          <w:rFonts w:eastAsia="Times New Roman" w:cs="Times New Roman"/>
          <w:b/>
          <w:bCs/>
          <w:color w:val="000000"/>
          <w:szCs w:val="24"/>
          <w:lang w:eastAsia="en-IN"/>
        </w:rPr>
        <w:t xml:space="preserve"> Nike Logo</w:t>
      </w:r>
    </w:p>
    <w:p w14:paraId="7B1BC06B" w14:textId="77777777" w:rsidR="002E65D3" w:rsidRPr="002E65D3" w:rsidRDefault="00000000" w:rsidP="009C2AAA">
      <w:pPr>
        <w:spacing w:after="0"/>
        <w:jc w:val="center"/>
        <w:rPr>
          <w:rFonts w:eastAsia="Times New Roman" w:cs="Times New Roman"/>
          <w:b/>
          <w:bCs/>
          <w:szCs w:val="24"/>
          <w:lang w:eastAsia="en-IN"/>
        </w:rPr>
      </w:pPr>
      <w:r w:rsidRPr="002E65D3">
        <w:rPr>
          <w:rFonts w:eastAsia="Times New Roman" w:cs="Times New Roman"/>
          <w:b/>
          <w:bCs/>
          <w:color w:val="000000"/>
          <w:szCs w:val="24"/>
          <w:lang w:eastAsia="en-IN"/>
        </w:rPr>
        <w:t>Source: (Nike, 2022)</w:t>
      </w:r>
    </w:p>
    <w:p w14:paraId="72B1CAB8"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A proper </w:t>
      </w:r>
      <w:r w:rsidR="00C9523F" w:rsidRPr="009C2AAA">
        <w:rPr>
          <w:rFonts w:eastAsia="Times New Roman" w:cs="Times New Roman"/>
          <w:color w:val="000000"/>
          <w:szCs w:val="24"/>
          <w:lang w:eastAsia="en-IN"/>
        </w:rPr>
        <w:t>rebranding</w:t>
      </w:r>
      <w:r w:rsidRPr="002E65D3">
        <w:rPr>
          <w:rFonts w:eastAsia="Times New Roman" w:cs="Times New Roman"/>
          <w:color w:val="000000"/>
          <w:szCs w:val="24"/>
          <w:lang w:eastAsia="en-IN"/>
        </w:rPr>
        <w:t xml:space="preserve"> </w:t>
      </w:r>
      <w:r w:rsidR="00426339" w:rsidRPr="009C2AAA">
        <w:rPr>
          <w:rFonts w:eastAsia="Times New Roman" w:cs="Times New Roman"/>
          <w:color w:val="000000"/>
          <w:szCs w:val="24"/>
          <w:lang w:eastAsia="en-IN"/>
        </w:rPr>
        <w:t>happened from</w:t>
      </w:r>
      <w:r w:rsidRPr="002E65D3">
        <w:rPr>
          <w:rFonts w:eastAsia="Times New Roman" w:cs="Times New Roman"/>
          <w:color w:val="000000"/>
          <w:szCs w:val="24"/>
          <w:lang w:eastAsia="en-IN"/>
        </w:rPr>
        <w:t xml:space="preserve"> the Nike to Nike, Inc, and after the 1980s, the brand rapidly expanded the </w:t>
      </w:r>
      <w:r w:rsidR="00C9523F" w:rsidRPr="009C2AAA">
        <w:rPr>
          <w:rFonts w:eastAsia="Times New Roman" w:cs="Times New Roman"/>
          <w:color w:val="000000"/>
          <w:szCs w:val="24"/>
          <w:lang w:eastAsia="en-IN"/>
        </w:rPr>
        <w:t>business</w:t>
      </w:r>
      <w:r w:rsidRPr="002E65D3">
        <w:rPr>
          <w:rFonts w:eastAsia="Times New Roman" w:cs="Times New Roman"/>
          <w:color w:val="000000"/>
          <w:szCs w:val="24"/>
          <w:lang w:eastAsia="en-IN"/>
        </w:rPr>
        <w:t xml:space="preserve"> along with diversification of its line of </w:t>
      </w:r>
      <w:r w:rsidR="00C9523F" w:rsidRPr="009C2AAA">
        <w:rPr>
          <w:rFonts w:eastAsia="Times New Roman" w:cs="Times New Roman"/>
          <w:color w:val="000000"/>
          <w:szCs w:val="24"/>
          <w:lang w:eastAsia="en-IN"/>
        </w:rPr>
        <w:t>products</w:t>
      </w:r>
      <w:r w:rsidRPr="002E65D3">
        <w:rPr>
          <w:rFonts w:eastAsia="Times New Roman" w:cs="Times New Roman"/>
          <w:color w:val="000000"/>
          <w:szCs w:val="24"/>
          <w:lang w:eastAsia="en-IN"/>
        </w:rPr>
        <w:t xml:space="preserve"> </w:t>
      </w:r>
      <w:r w:rsidR="00426339" w:rsidRPr="009C2AAA">
        <w:rPr>
          <w:rFonts w:eastAsia="Times New Roman" w:cs="Times New Roman"/>
          <w:color w:val="000000"/>
          <w:szCs w:val="24"/>
          <w:lang w:eastAsia="en-IN"/>
        </w:rPr>
        <w:t>through</w:t>
      </w:r>
      <w:r w:rsidRPr="002E65D3">
        <w:rPr>
          <w:rFonts w:eastAsia="Times New Roman" w:cs="Times New Roman"/>
          <w:color w:val="000000"/>
          <w:szCs w:val="24"/>
          <w:lang w:eastAsia="en-IN"/>
        </w:rPr>
        <w:t xml:space="preserve"> the </w:t>
      </w:r>
      <w:r w:rsidR="00426339" w:rsidRPr="009C2AAA">
        <w:rPr>
          <w:rFonts w:eastAsia="Times New Roman" w:cs="Times New Roman"/>
          <w:color w:val="000000"/>
          <w:szCs w:val="24"/>
          <w:lang w:eastAsia="en-IN"/>
        </w:rPr>
        <w:t>following</w:t>
      </w:r>
      <w:r w:rsidRPr="002E65D3">
        <w:rPr>
          <w:rFonts w:eastAsia="Times New Roman" w:cs="Times New Roman"/>
          <w:color w:val="000000"/>
          <w:szCs w:val="24"/>
          <w:lang w:eastAsia="en-IN"/>
        </w:rPr>
        <w:t xml:space="preserve"> </w:t>
      </w:r>
      <w:r w:rsidR="00B94790" w:rsidRPr="009C2AAA">
        <w:rPr>
          <w:rFonts w:eastAsia="Times New Roman" w:cs="Times New Roman"/>
          <w:color w:val="000000"/>
          <w:szCs w:val="24"/>
          <w:lang w:eastAsia="en-IN"/>
        </w:rPr>
        <w:t>acquisitions</w:t>
      </w:r>
      <w:r w:rsidRPr="002E65D3">
        <w:rPr>
          <w:rFonts w:eastAsia="Times New Roman" w:cs="Times New Roman"/>
          <w:color w:val="000000"/>
          <w:szCs w:val="24"/>
          <w:lang w:eastAsia="en-IN"/>
        </w:rPr>
        <w:t xml:space="preserve">. At present, in more than 170 countries, Nike has its retail distributors as well as outlets which effectively managed by around </w:t>
      </w:r>
      <w:r w:rsidRPr="002E65D3">
        <w:rPr>
          <w:rFonts w:eastAsia="Times New Roman" w:cs="Times New Roman"/>
          <w:color w:val="202124"/>
          <w:szCs w:val="24"/>
          <w:shd w:val="clear" w:color="auto" w:fill="FFFFFF"/>
          <w:lang w:eastAsia="en-IN"/>
        </w:rPr>
        <w:t xml:space="preserve">79,100 worldwide workers. At present, around the world, 1000 retail stores exist, and the success of the brand can be </w:t>
      </w:r>
      <w:r w:rsidR="004A3F5D" w:rsidRPr="009C2AAA">
        <w:rPr>
          <w:rFonts w:eastAsia="Times New Roman" w:cs="Times New Roman"/>
          <w:color w:val="202124"/>
          <w:szCs w:val="24"/>
          <w:shd w:val="clear" w:color="auto" w:fill="FFFFFF"/>
          <w:lang w:eastAsia="en-IN"/>
        </w:rPr>
        <w:t>considered</w:t>
      </w:r>
      <w:r w:rsidRPr="002E65D3">
        <w:rPr>
          <w:rFonts w:eastAsia="Times New Roman" w:cs="Times New Roman"/>
          <w:color w:val="202124"/>
          <w:szCs w:val="24"/>
          <w:shd w:val="clear" w:color="auto" w:fill="FFFFFF"/>
          <w:lang w:eastAsia="en-IN"/>
        </w:rPr>
        <w:t xml:space="preserve"> to the </w:t>
      </w:r>
      <w:r w:rsidR="004A3F5D" w:rsidRPr="009C2AAA">
        <w:rPr>
          <w:rFonts w:eastAsia="Times New Roman" w:cs="Times New Roman"/>
          <w:color w:val="202124"/>
          <w:szCs w:val="24"/>
          <w:shd w:val="clear" w:color="auto" w:fill="FFFFFF"/>
          <w:lang w:eastAsia="en-IN"/>
        </w:rPr>
        <w:t>worldwide</w:t>
      </w:r>
      <w:r w:rsidRPr="002E65D3">
        <w:rPr>
          <w:rFonts w:eastAsia="Times New Roman" w:cs="Times New Roman"/>
          <w:color w:val="202124"/>
          <w:szCs w:val="24"/>
          <w:shd w:val="clear" w:color="auto" w:fill="FFFFFF"/>
          <w:lang w:eastAsia="en-IN"/>
        </w:rPr>
        <w:t xml:space="preserve"> marketing </w:t>
      </w:r>
      <w:r w:rsidR="00C9523F" w:rsidRPr="009C2AAA">
        <w:rPr>
          <w:rFonts w:eastAsia="Times New Roman" w:cs="Times New Roman"/>
          <w:color w:val="202124"/>
          <w:szCs w:val="24"/>
          <w:shd w:val="clear" w:color="auto" w:fill="FFFFFF"/>
          <w:lang w:eastAsia="en-IN"/>
        </w:rPr>
        <w:t>campaign</w:t>
      </w:r>
      <w:r w:rsidRPr="002E65D3">
        <w:rPr>
          <w:rFonts w:eastAsia="Times New Roman" w:cs="Times New Roman"/>
          <w:color w:val="202124"/>
          <w:szCs w:val="24"/>
          <w:shd w:val="clear" w:color="auto" w:fill="FFFFFF"/>
          <w:lang w:eastAsia="en-IN"/>
        </w:rPr>
        <w:t xml:space="preserve"> such as professional sports team, agreement, </w:t>
      </w:r>
      <w:r w:rsidR="004A3F5D" w:rsidRPr="009C2AAA">
        <w:rPr>
          <w:rFonts w:eastAsia="Times New Roman" w:cs="Times New Roman"/>
          <w:color w:val="202124"/>
          <w:szCs w:val="24"/>
          <w:shd w:val="clear" w:color="auto" w:fill="FFFFFF"/>
          <w:lang w:eastAsia="en-IN"/>
        </w:rPr>
        <w:t>celebrity</w:t>
      </w:r>
      <w:r w:rsidRPr="002E65D3">
        <w:rPr>
          <w:rFonts w:eastAsia="Times New Roman" w:cs="Times New Roman"/>
          <w:color w:val="202124"/>
          <w:szCs w:val="24"/>
          <w:shd w:val="clear" w:color="auto" w:fill="FFFFFF"/>
          <w:lang w:eastAsia="en-IN"/>
        </w:rPr>
        <w:t xml:space="preserve"> </w:t>
      </w:r>
      <w:r w:rsidR="004A3F5D" w:rsidRPr="009C2AAA">
        <w:rPr>
          <w:rFonts w:eastAsia="Times New Roman" w:cs="Times New Roman"/>
          <w:color w:val="202124"/>
          <w:szCs w:val="24"/>
          <w:shd w:val="clear" w:color="auto" w:fill="FFFFFF"/>
          <w:lang w:eastAsia="en-IN"/>
        </w:rPr>
        <w:t>athletes</w:t>
      </w:r>
      <w:r w:rsidRPr="002E65D3">
        <w:rPr>
          <w:rFonts w:eastAsia="Times New Roman" w:cs="Times New Roman"/>
          <w:color w:val="202124"/>
          <w:szCs w:val="24"/>
          <w:shd w:val="clear" w:color="auto" w:fill="FFFFFF"/>
          <w:lang w:eastAsia="en-IN"/>
        </w:rPr>
        <w:t xml:space="preserve"> and various others. </w:t>
      </w:r>
      <w:r w:rsidRPr="002E65D3">
        <w:rPr>
          <w:rFonts w:eastAsia="Times New Roman" w:cs="Times New Roman"/>
          <w:color w:val="000000"/>
          <w:szCs w:val="24"/>
          <w:lang w:eastAsia="en-IN"/>
        </w:rPr>
        <w:t xml:space="preserve">The mission statement of the brand is to bring innovation as well as </w:t>
      </w:r>
      <w:r w:rsidR="005A44FB" w:rsidRPr="009C2AAA">
        <w:rPr>
          <w:rFonts w:eastAsia="Times New Roman" w:cs="Times New Roman"/>
          <w:color w:val="000000"/>
          <w:szCs w:val="24"/>
          <w:lang w:eastAsia="en-IN"/>
        </w:rPr>
        <w:t>inspiration</w:t>
      </w:r>
      <w:r w:rsidRPr="002E65D3">
        <w:rPr>
          <w:rFonts w:eastAsia="Times New Roman" w:cs="Times New Roman"/>
          <w:color w:val="000000"/>
          <w:szCs w:val="24"/>
          <w:lang w:eastAsia="en-IN"/>
        </w:rPr>
        <w:t xml:space="preserve"> to each and every </w:t>
      </w:r>
      <w:r w:rsidR="005A44FB" w:rsidRPr="009C2AAA">
        <w:rPr>
          <w:rFonts w:eastAsia="Times New Roman" w:cs="Times New Roman"/>
          <w:color w:val="000000"/>
          <w:szCs w:val="24"/>
          <w:lang w:eastAsia="en-IN"/>
        </w:rPr>
        <w:t>athlete</w:t>
      </w:r>
      <w:r w:rsidRPr="002E65D3">
        <w:rPr>
          <w:rFonts w:eastAsia="Times New Roman" w:cs="Times New Roman"/>
          <w:color w:val="000000"/>
          <w:szCs w:val="24"/>
          <w:lang w:eastAsia="en-IN"/>
        </w:rPr>
        <w:t xml:space="preserve"> around the globe; this motto motivated the brand to do each and every possible thing to motivate the human potential in the business domain (</w:t>
      </w:r>
      <w:r w:rsidRPr="002E65D3">
        <w:rPr>
          <w:rFonts w:eastAsia="Times New Roman" w:cs="Times New Roman"/>
          <w:color w:val="202124"/>
          <w:szCs w:val="24"/>
          <w:lang w:eastAsia="en-IN"/>
        </w:rPr>
        <w:t>Statista, 2021</w:t>
      </w:r>
      <w:r w:rsidRPr="002E65D3">
        <w:rPr>
          <w:rFonts w:eastAsia="Times New Roman" w:cs="Times New Roman"/>
          <w:color w:val="000000"/>
          <w:szCs w:val="24"/>
          <w:lang w:eastAsia="en-IN"/>
        </w:rPr>
        <w:t>). </w:t>
      </w:r>
    </w:p>
    <w:p w14:paraId="29BAECCE" w14:textId="77777777" w:rsidR="002E65D3" w:rsidRPr="002E65D3" w:rsidRDefault="00000000" w:rsidP="009C2AAA">
      <w:pPr>
        <w:spacing w:after="0"/>
        <w:jc w:val="center"/>
        <w:rPr>
          <w:rFonts w:eastAsia="Times New Roman" w:cs="Times New Roman"/>
          <w:szCs w:val="24"/>
          <w:lang w:eastAsia="en-IN"/>
        </w:rPr>
      </w:pPr>
      <w:r w:rsidRPr="009C2AAA">
        <w:rPr>
          <w:rFonts w:eastAsia="Times New Roman" w:cs="Times New Roman"/>
          <w:noProof/>
          <w:color w:val="000000"/>
          <w:szCs w:val="24"/>
          <w:bdr w:val="none" w:sz="0" w:space="0" w:color="auto" w:frame="1"/>
          <w:lang w:eastAsia="en-IN"/>
        </w:rPr>
        <w:drawing>
          <wp:inline distT="0" distB="0" distL="0" distR="0" wp14:anchorId="238F85C9" wp14:editId="540C23B8">
            <wp:extent cx="5731510" cy="3820795"/>
            <wp:effectExtent l="76200" t="76200" r="135890" b="1416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510" cy="38207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1B6D56" w14:textId="77777777" w:rsidR="002E65D3" w:rsidRPr="002E65D3" w:rsidRDefault="00000000" w:rsidP="009C2AAA">
      <w:pPr>
        <w:spacing w:after="0"/>
        <w:jc w:val="center"/>
        <w:rPr>
          <w:rFonts w:eastAsia="Times New Roman" w:cs="Times New Roman"/>
          <w:szCs w:val="24"/>
          <w:lang w:eastAsia="en-IN"/>
        </w:rPr>
      </w:pPr>
      <w:r w:rsidRPr="002E65D3">
        <w:rPr>
          <w:rFonts w:eastAsia="Times New Roman" w:cs="Times New Roman"/>
          <w:b/>
          <w:bCs/>
          <w:color w:val="000000"/>
          <w:szCs w:val="24"/>
          <w:lang w:eastAsia="en-IN"/>
        </w:rPr>
        <w:t xml:space="preserve">Figure 2: Year wise </w:t>
      </w:r>
      <w:r w:rsidR="001C2DDE" w:rsidRPr="009C2AAA">
        <w:rPr>
          <w:rFonts w:eastAsia="Times New Roman" w:cs="Times New Roman"/>
          <w:b/>
          <w:bCs/>
          <w:color w:val="000000"/>
          <w:szCs w:val="24"/>
          <w:lang w:eastAsia="en-IN"/>
        </w:rPr>
        <w:t>financial</w:t>
      </w:r>
      <w:r w:rsidRPr="002E65D3">
        <w:rPr>
          <w:rFonts w:eastAsia="Times New Roman" w:cs="Times New Roman"/>
          <w:b/>
          <w:bCs/>
          <w:color w:val="000000"/>
          <w:szCs w:val="24"/>
          <w:lang w:eastAsia="en-IN"/>
        </w:rPr>
        <w:t xml:space="preserve"> performance of the shoe brand</w:t>
      </w:r>
    </w:p>
    <w:p w14:paraId="4E3E2F31" w14:textId="77777777" w:rsidR="002E65D3" w:rsidRPr="002E65D3" w:rsidRDefault="00000000" w:rsidP="009C2AAA">
      <w:pPr>
        <w:spacing w:after="0"/>
        <w:jc w:val="center"/>
        <w:rPr>
          <w:rFonts w:eastAsia="Times New Roman" w:cs="Times New Roman"/>
          <w:szCs w:val="24"/>
          <w:lang w:eastAsia="en-IN"/>
        </w:rPr>
      </w:pPr>
      <w:r w:rsidRPr="002E65D3">
        <w:rPr>
          <w:rFonts w:eastAsia="Times New Roman" w:cs="Times New Roman"/>
          <w:b/>
          <w:bCs/>
          <w:color w:val="000000"/>
          <w:szCs w:val="24"/>
          <w:lang w:eastAsia="en-IN"/>
        </w:rPr>
        <w:t>Source: (Statista, 2021)</w:t>
      </w:r>
    </w:p>
    <w:p w14:paraId="42A5586C" w14:textId="77777777" w:rsidR="002E65D3" w:rsidRPr="002E65D3" w:rsidRDefault="00000000" w:rsidP="009C2AAA">
      <w:pPr>
        <w:shd w:val="clear" w:color="auto" w:fill="FFFFFF"/>
        <w:spacing w:after="0"/>
        <w:rPr>
          <w:rFonts w:eastAsia="Times New Roman" w:cs="Times New Roman"/>
          <w:szCs w:val="24"/>
          <w:lang w:eastAsia="en-IN"/>
        </w:rPr>
      </w:pPr>
      <w:r w:rsidRPr="002E65D3">
        <w:rPr>
          <w:rFonts w:eastAsia="Times New Roman" w:cs="Times New Roman"/>
          <w:color w:val="202124"/>
          <w:szCs w:val="24"/>
          <w:lang w:eastAsia="en-IN"/>
        </w:rPr>
        <w:t xml:space="preserve">As of 2022, the global revenue of the Nike has amounted to around </w:t>
      </w:r>
      <w:r w:rsidRPr="002E65D3">
        <w:rPr>
          <w:rFonts w:eastAsia="Times New Roman" w:cs="Times New Roman"/>
          <w:color w:val="455F7C"/>
          <w:szCs w:val="24"/>
          <w:shd w:val="clear" w:color="auto" w:fill="FFFFFF"/>
          <w:lang w:eastAsia="en-IN"/>
        </w:rPr>
        <w:t>46.71 billion US dollars</w:t>
      </w:r>
      <w:r w:rsidRPr="002E65D3">
        <w:rPr>
          <w:rFonts w:eastAsia="Times New Roman" w:cs="Times New Roman"/>
          <w:color w:val="202124"/>
          <w:szCs w:val="24"/>
          <w:lang w:eastAsia="en-IN"/>
        </w:rPr>
        <w:t>, which has been increased at a</w:t>
      </w:r>
      <w:r w:rsidR="005951A9" w:rsidRPr="009C2AAA">
        <w:rPr>
          <w:rFonts w:eastAsia="Times New Roman" w:cs="Times New Roman"/>
          <w:color w:val="202124"/>
          <w:szCs w:val="24"/>
          <w:lang w:eastAsia="en-IN"/>
        </w:rPr>
        <w:t xml:space="preserve"> </w:t>
      </w:r>
      <w:r w:rsidRPr="002E65D3">
        <w:rPr>
          <w:rFonts w:eastAsia="Times New Roman" w:cs="Times New Roman"/>
          <w:color w:val="202124"/>
          <w:szCs w:val="24"/>
          <w:lang w:eastAsia="en-IN"/>
        </w:rPr>
        <w:t>r</w:t>
      </w:r>
      <w:r w:rsidR="005951A9" w:rsidRPr="009C2AAA">
        <w:rPr>
          <w:rFonts w:eastAsia="Times New Roman" w:cs="Times New Roman"/>
          <w:color w:val="202124"/>
          <w:szCs w:val="24"/>
          <w:lang w:eastAsia="en-IN"/>
        </w:rPr>
        <w:t>a</w:t>
      </w:r>
      <w:r w:rsidRPr="002E65D3">
        <w:rPr>
          <w:rFonts w:eastAsia="Times New Roman" w:cs="Times New Roman"/>
          <w:color w:val="202124"/>
          <w:szCs w:val="24"/>
          <w:lang w:eastAsia="en-IN"/>
        </w:rPr>
        <w:t>pid rate in the la</w:t>
      </w:r>
      <w:r w:rsidR="005951A9" w:rsidRPr="009C2AAA">
        <w:rPr>
          <w:rFonts w:eastAsia="Times New Roman" w:cs="Times New Roman"/>
          <w:color w:val="202124"/>
          <w:szCs w:val="24"/>
          <w:lang w:eastAsia="en-IN"/>
        </w:rPr>
        <w:t>s</w:t>
      </w:r>
      <w:r w:rsidRPr="002E65D3">
        <w:rPr>
          <w:rFonts w:eastAsia="Times New Roman" w:cs="Times New Roman"/>
          <w:color w:val="202124"/>
          <w:szCs w:val="24"/>
          <w:lang w:eastAsia="en-IN"/>
        </w:rPr>
        <w:t xml:space="preserve">t few years at a rapid rate from the 13740 billion </w:t>
      </w:r>
      <w:r w:rsidR="005951A9" w:rsidRPr="009C2AAA">
        <w:rPr>
          <w:rFonts w:eastAsia="Times New Roman" w:cs="Times New Roman"/>
          <w:color w:val="202124"/>
          <w:szCs w:val="24"/>
          <w:lang w:eastAsia="en-IN"/>
        </w:rPr>
        <w:t>US</w:t>
      </w:r>
      <w:r w:rsidRPr="002E65D3">
        <w:rPr>
          <w:rFonts w:eastAsia="Times New Roman" w:cs="Times New Roman"/>
          <w:color w:val="202124"/>
          <w:szCs w:val="24"/>
          <w:lang w:eastAsia="en-IN"/>
        </w:rPr>
        <w:t xml:space="preserve"> </w:t>
      </w:r>
      <w:r w:rsidR="005951A9" w:rsidRPr="009C2AAA">
        <w:rPr>
          <w:rFonts w:eastAsia="Times New Roman" w:cs="Times New Roman"/>
          <w:color w:val="202124"/>
          <w:szCs w:val="24"/>
          <w:lang w:eastAsia="en-IN"/>
        </w:rPr>
        <w:t>dollars</w:t>
      </w:r>
      <w:r w:rsidRPr="002E65D3">
        <w:rPr>
          <w:rFonts w:eastAsia="Times New Roman" w:cs="Times New Roman"/>
          <w:color w:val="202124"/>
          <w:szCs w:val="24"/>
          <w:lang w:eastAsia="en-IN"/>
        </w:rPr>
        <w:t xml:space="preserve"> that assisted the brand in </w:t>
      </w:r>
      <w:r w:rsidR="005951A9" w:rsidRPr="009C2AAA">
        <w:rPr>
          <w:rFonts w:eastAsia="Times New Roman" w:cs="Times New Roman"/>
          <w:color w:val="202124"/>
          <w:szCs w:val="24"/>
          <w:lang w:eastAsia="en-IN"/>
        </w:rPr>
        <w:t>establish</w:t>
      </w:r>
      <w:r w:rsidRPr="002E65D3">
        <w:rPr>
          <w:rFonts w:eastAsia="Times New Roman" w:cs="Times New Roman"/>
          <w:color w:val="202124"/>
          <w:szCs w:val="24"/>
          <w:lang w:eastAsia="en-IN"/>
        </w:rPr>
        <w:t>ing itself as the 80 000 employees</w:t>
      </w:r>
      <w:r w:rsidR="005951A9" w:rsidRPr="009C2AAA">
        <w:rPr>
          <w:rFonts w:eastAsia="Times New Roman" w:cs="Times New Roman"/>
          <w:color w:val="202124"/>
          <w:szCs w:val="24"/>
          <w:lang w:eastAsia="en-IN"/>
        </w:rPr>
        <w:t xml:space="preserve"> </w:t>
      </w:r>
      <w:r w:rsidRPr="002E65D3">
        <w:rPr>
          <w:rFonts w:eastAsia="Times New Roman" w:cs="Times New Roman"/>
          <w:color w:val="202124"/>
          <w:szCs w:val="24"/>
          <w:lang w:eastAsia="en-IN"/>
        </w:rPr>
        <w:t>(Statista, 2021). </w:t>
      </w:r>
    </w:p>
    <w:p w14:paraId="5C3E0E1C" w14:textId="77777777" w:rsidR="002E65D3" w:rsidRPr="009C2AAA" w:rsidRDefault="00000000" w:rsidP="009C2AAA">
      <w:pPr>
        <w:pStyle w:val="Heading1"/>
        <w:rPr>
          <w:rFonts w:eastAsia="Times New Roman" w:cs="Times New Roman"/>
          <w:szCs w:val="24"/>
          <w:lang w:eastAsia="en-IN"/>
        </w:rPr>
      </w:pPr>
      <w:bookmarkStart w:id="2" w:name="_Toc111803667"/>
      <w:r w:rsidRPr="009C2AAA">
        <w:rPr>
          <w:rFonts w:eastAsia="Times New Roman" w:cs="Times New Roman"/>
          <w:szCs w:val="24"/>
          <w:lang w:eastAsia="en-IN"/>
        </w:rPr>
        <w:t>3.0. Communication</w:t>
      </w:r>
      <w:bookmarkEnd w:id="2"/>
      <w:r w:rsidRPr="009C2AAA">
        <w:rPr>
          <w:rFonts w:eastAsia="Times New Roman" w:cs="Times New Roman"/>
          <w:szCs w:val="24"/>
          <w:lang w:eastAsia="en-IN"/>
        </w:rPr>
        <w:t> </w:t>
      </w:r>
    </w:p>
    <w:p w14:paraId="53B03112"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As per </w:t>
      </w:r>
      <w:r w:rsidR="001C2DDE" w:rsidRPr="009C2AAA">
        <w:rPr>
          <w:rFonts w:eastAsia="Times New Roman" w:cs="Times New Roman"/>
          <w:color w:val="000000"/>
          <w:szCs w:val="24"/>
          <w:lang w:eastAsia="en-IN"/>
        </w:rPr>
        <w:t>definition</w:t>
      </w:r>
      <w:r w:rsidRPr="002E65D3">
        <w:rPr>
          <w:rFonts w:eastAsia="Times New Roman" w:cs="Times New Roman"/>
          <w:color w:val="000000"/>
          <w:szCs w:val="24"/>
          <w:lang w:eastAsia="en-IN"/>
        </w:rPr>
        <w:t xml:space="preserve">, the communication term </w:t>
      </w:r>
      <w:r w:rsidR="00260A8D" w:rsidRPr="009C2AAA">
        <w:rPr>
          <w:rFonts w:eastAsia="Times New Roman" w:cs="Times New Roman"/>
          <w:color w:val="000000"/>
          <w:szCs w:val="24"/>
          <w:lang w:eastAsia="en-IN"/>
        </w:rPr>
        <w:t>originated</w:t>
      </w:r>
      <w:r w:rsidRPr="002E65D3">
        <w:rPr>
          <w:rFonts w:eastAsia="Times New Roman" w:cs="Times New Roman"/>
          <w:color w:val="000000"/>
          <w:szCs w:val="24"/>
          <w:lang w:eastAsia="en-IN"/>
        </w:rPr>
        <w:t xml:space="preserve"> from the Latin word “</w:t>
      </w:r>
      <w:r w:rsidR="00260A8D" w:rsidRPr="009C2AAA">
        <w:rPr>
          <w:rFonts w:eastAsia="Times New Roman" w:cs="Times New Roman"/>
          <w:color w:val="000000"/>
          <w:szCs w:val="24"/>
          <w:lang w:eastAsia="en-IN"/>
        </w:rPr>
        <w:t>communication</w:t>
      </w:r>
      <w:r w:rsidRPr="002E65D3">
        <w:rPr>
          <w:rFonts w:eastAsia="Times New Roman" w:cs="Times New Roman"/>
          <w:color w:val="000000"/>
          <w:szCs w:val="24"/>
          <w:lang w:eastAsia="en-IN"/>
        </w:rPr>
        <w:t xml:space="preserve">”, which </w:t>
      </w:r>
      <w:r w:rsidR="00260A8D" w:rsidRPr="009C2AAA">
        <w:rPr>
          <w:rFonts w:eastAsia="Times New Roman" w:cs="Times New Roman"/>
          <w:color w:val="000000"/>
          <w:szCs w:val="24"/>
          <w:lang w:eastAsia="en-IN"/>
        </w:rPr>
        <w:t>means imparting</w:t>
      </w:r>
      <w:r w:rsidRPr="002E65D3">
        <w:rPr>
          <w:rFonts w:eastAsia="Times New Roman" w:cs="Times New Roman"/>
          <w:color w:val="000000"/>
          <w:szCs w:val="24"/>
          <w:lang w:eastAsia="en-IN"/>
        </w:rPr>
        <w:t xml:space="preserve"> or sharing. It is the method of the process by which information is basically interchange with individuals through a common system of behaviour, </w:t>
      </w:r>
      <w:r w:rsidR="00260A8D" w:rsidRPr="009C2AAA">
        <w:rPr>
          <w:rFonts w:eastAsia="Times New Roman" w:cs="Times New Roman"/>
          <w:color w:val="000000"/>
          <w:szCs w:val="24"/>
          <w:lang w:eastAsia="en-IN"/>
        </w:rPr>
        <w:t>signs</w:t>
      </w:r>
      <w:r w:rsidRPr="002E65D3">
        <w:rPr>
          <w:rFonts w:eastAsia="Times New Roman" w:cs="Times New Roman"/>
          <w:color w:val="000000"/>
          <w:szCs w:val="24"/>
          <w:lang w:eastAsia="en-IN"/>
        </w:rPr>
        <w:t xml:space="preserve"> or symbols through which messages communicate (</w:t>
      </w:r>
      <w:r w:rsidRPr="002E65D3">
        <w:rPr>
          <w:rFonts w:eastAsia="Times New Roman" w:cs="Times New Roman"/>
          <w:color w:val="222222"/>
          <w:szCs w:val="24"/>
          <w:shd w:val="clear" w:color="auto" w:fill="FFFFFF"/>
          <w:lang w:eastAsia="en-IN"/>
        </w:rPr>
        <w:t xml:space="preserve">Kupec </w:t>
      </w:r>
      <w:r w:rsidRPr="002E65D3">
        <w:rPr>
          <w:rFonts w:eastAsia="Times New Roman" w:cs="Times New Roman"/>
          <w:i/>
          <w:iCs/>
          <w:color w:val="222222"/>
          <w:szCs w:val="24"/>
          <w:shd w:val="clear" w:color="auto" w:fill="FFFFFF"/>
          <w:lang w:eastAsia="en-IN"/>
        </w:rPr>
        <w:t>et al</w:t>
      </w:r>
      <w:r w:rsidRPr="002E65D3">
        <w:rPr>
          <w:rFonts w:eastAsia="Times New Roman" w:cs="Times New Roman"/>
          <w:color w:val="222222"/>
          <w:szCs w:val="24"/>
          <w:shd w:val="clear" w:color="auto" w:fill="FFFFFF"/>
          <w:lang w:eastAsia="en-IN"/>
        </w:rPr>
        <w:t>., 2020</w:t>
      </w:r>
      <w:r w:rsidRPr="002E65D3">
        <w:rPr>
          <w:rFonts w:eastAsia="Times New Roman" w:cs="Times New Roman"/>
          <w:color w:val="000000"/>
          <w:szCs w:val="24"/>
          <w:lang w:eastAsia="en-IN"/>
        </w:rPr>
        <w:t xml:space="preserve">). In accordance with the </w:t>
      </w:r>
      <w:r w:rsidR="00260A8D" w:rsidRPr="009C2AAA">
        <w:rPr>
          <w:rFonts w:eastAsia="Times New Roman" w:cs="Times New Roman"/>
          <w:color w:val="000000"/>
          <w:szCs w:val="24"/>
          <w:lang w:eastAsia="en-IN"/>
        </w:rPr>
        <w:t>views</w:t>
      </w:r>
      <w:r w:rsidRPr="002E65D3">
        <w:rPr>
          <w:rFonts w:eastAsia="Times New Roman" w:cs="Times New Roman"/>
          <w:color w:val="000000"/>
          <w:szCs w:val="24"/>
          <w:lang w:eastAsia="en-IN"/>
        </w:rPr>
        <w:t xml:space="preserve"> of </w:t>
      </w:r>
      <w:r w:rsidRPr="002E65D3">
        <w:rPr>
          <w:rFonts w:eastAsia="Times New Roman" w:cs="Times New Roman"/>
          <w:color w:val="222222"/>
          <w:szCs w:val="24"/>
          <w:shd w:val="clear" w:color="auto" w:fill="FFFFFF"/>
          <w:lang w:eastAsia="en-IN"/>
        </w:rPr>
        <w:t>Li et al. (2021)</w:t>
      </w:r>
      <w:r w:rsidRPr="002E65D3">
        <w:rPr>
          <w:rFonts w:eastAsia="Times New Roman" w:cs="Times New Roman"/>
          <w:color w:val="000000"/>
          <w:szCs w:val="24"/>
          <w:lang w:eastAsia="en-IN"/>
        </w:rPr>
        <w:t xml:space="preserve">, marketing communication is the mode through which firms attempt to remind, persuade as well as inform their consumers in a </w:t>
      </w:r>
      <w:r w:rsidR="00260A8D" w:rsidRPr="009C2AAA">
        <w:rPr>
          <w:rFonts w:eastAsia="Times New Roman" w:cs="Times New Roman"/>
          <w:color w:val="000000"/>
          <w:szCs w:val="24"/>
          <w:lang w:eastAsia="en-IN"/>
        </w:rPr>
        <w:t>direct</w:t>
      </w:r>
      <w:r w:rsidRPr="002E65D3">
        <w:rPr>
          <w:rFonts w:eastAsia="Times New Roman" w:cs="Times New Roman"/>
          <w:color w:val="000000"/>
          <w:szCs w:val="24"/>
          <w:lang w:eastAsia="en-IN"/>
        </w:rPr>
        <w:t xml:space="preserve"> as well as indirect manner. In the marketing domain, </w:t>
      </w:r>
      <w:r w:rsidR="00260A8D" w:rsidRPr="009C2AAA">
        <w:rPr>
          <w:rFonts w:eastAsia="Times New Roman" w:cs="Times New Roman"/>
          <w:color w:val="000000"/>
          <w:szCs w:val="24"/>
          <w:lang w:eastAsia="en-IN"/>
        </w:rPr>
        <w:t>communication term</w:t>
      </w:r>
      <w:r w:rsidRPr="002E65D3">
        <w:rPr>
          <w:rFonts w:eastAsia="Times New Roman" w:cs="Times New Roman"/>
          <w:color w:val="000000"/>
          <w:szCs w:val="24"/>
          <w:lang w:eastAsia="en-IN"/>
        </w:rPr>
        <w:t xml:space="preserve"> is used to explain in </w:t>
      </w:r>
      <w:r w:rsidR="00260A8D" w:rsidRPr="009C2AAA">
        <w:rPr>
          <w:rFonts w:eastAsia="Times New Roman" w:cs="Times New Roman"/>
          <w:color w:val="000000"/>
          <w:szCs w:val="24"/>
          <w:lang w:eastAsia="en-IN"/>
        </w:rPr>
        <w:t>which</w:t>
      </w:r>
      <w:r w:rsidRPr="002E65D3">
        <w:rPr>
          <w:rFonts w:eastAsia="Times New Roman" w:cs="Times New Roman"/>
          <w:color w:val="000000"/>
          <w:szCs w:val="24"/>
          <w:lang w:eastAsia="en-IN"/>
        </w:rPr>
        <w:t xml:space="preserve"> way business organisations </w:t>
      </w:r>
      <w:r w:rsidR="00260A8D" w:rsidRPr="009C2AAA">
        <w:rPr>
          <w:rFonts w:eastAsia="Times New Roman" w:cs="Times New Roman"/>
          <w:color w:val="000000"/>
          <w:szCs w:val="24"/>
          <w:lang w:eastAsia="en-IN"/>
        </w:rPr>
        <w:t>attempt</w:t>
      </w:r>
      <w:r w:rsidRPr="002E65D3">
        <w:rPr>
          <w:rFonts w:eastAsia="Times New Roman" w:cs="Times New Roman"/>
          <w:color w:val="000000"/>
          <w:szCs w:val="24"/>
          <w:lang w:eastAsia="en-IN"/>
        </w:rPr>
        <w:t xml:space="preserve"> to remind, persuade as well as inform their consumers in a direct as well as indirect manner. </w:t>
      </w:r>
    </w:p>
    <w:p w14:paraId="295764C5" w14:textId="77777777" w:rsidR="002E65D3" w:rsidRPr="009C2AAA" w:rsidRDefault="00000000" w:rsidP="009C2AAA">
      <w:pPr>
        <w:pStyle w:val="Heading1"/>
        <w:rPr>
          <w:rFonts w:eastAsia="Times New Roman" w:cs="Times New Roman"/>
          <w:szCs w:val="24"/>
          <w:lang w:eastAsia="en-IN"/>
        </w:rPr>
      </w:pPr>
      <w:bookmarkStart w:id="3" w:name="_Toc111803668"/>
      <w:r w:rsidRPr="009C2AAA">
        <w:rPr>
          <w:rFonts w:eastAsia="Times New Roman" w:cs="Times New Roman"/>
          <w:szCs w:val="24"/>
          <w:lang w:eastAsia="en-IN"/>
        </w:rPr>
        <w:t>4.0.</w:t>
      </w:r>
      <w:r w:rsidRPr="00C13D80">
        <w:rPr>
          <w:rFonts w:eastAsia="Times New Roman" w:cs="Times New Roman"/>
          <w:color w:val="FF0000"/>
          <w:szCs w:val="24"/>
          <w:lang w:eastAsia="en-IN"/>
        </w:rPr>
        <w:t xml:space="preserve"> </w:t>
      </w:r>
      <w:r w:rsidRPr="00D035DB">
        <w:rPr>
          <w:rFonts w:eastAsia="Times New Roman" w:cs="Times New Roman"/>
          <w:color w:val="000000" w:themeColor="text1"/>
          <w:szCs w:val="24"/>
          <w:lang w:eastAsia="en-IN"/>
        </w:rPr>
        <w:t xml:space="preserve">Briefly </w:t>
      </w:r>
      <w:r w:rsidRPr="009C2AAA">
        <w:rPr>
          <w:rFonts w:eastAsia="Times New Roman" w:cs="Times New Roman"/>
          <w:szCs w:val="24"/>
          <w:lang w:eastAsia="en-IN"/>
        </w:rPr>
        <w:t>Shannon and Warren Weaver Model</w:t>
      </w:r>
      <w:bookmarkEnd w:id="3"/>
      <w:r w:rsidRPr="009C2AAA">
        <w:rPr>
          <w:rFonts w:eastAsia="Times New Roman" w:cs="Times New Roman"/>
          <w:szCs w:val="24"/>
          <w:lang w:eastAsia="en-IN"/>
        </w:rPr>
        <w:t> </w:t>
      </w:r>
    </w:p>
    <w:p w14:paraId="18C19C41"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The eminent united-based industrial specialist Warren Weaver, as well as applied </w:t>
      </w:r>
      <w:r w:rsidR="00A33FC4" w:rsidRPr="009C2AAA">
        <w:rPr>
          <w:rFonts w:eastAsia="Times New Roman" w:cs="Times New Roman"/>
          <w:color w:val="000000"/>
          <w:szCs w:val="24"/>
          <w:lang w:eastAsia="en-IN"/>
        </w:rPr>
        <w:t>mathematician</w:t>
      </w:r>
      <w:r w:rsidRPr="002E65D3">
        <w:rPr>
          <w:rFonts w:eastAsia="Times New Roman" w:cs="Times New Roman"/>
          <w:color w:val="000000"/>
          <w:szCs w:val="24"/>
          <w:lang w:eastAsia="en-IN"/>
        </w:rPr>
        <w:t xml:space="preserve"> Claude Shannon, developed a </w:t>
      </w:r>
      <w:r w:rsidR="00A33FC4" w:rsidRPr="009C2AAA">
        <w:rPr>
          <w:rFonts w:eastAsia="Times New Roman" w:cs="Times New Roman"/>
          <w:color w:val="000000"/>
          <w:szCs w:val="24"/>
          <w:lang w:eastAsia="en-IN"/>
        </w:rPr>
        <w:t>mathematical</w:t>
      </w:r>
      <w:r w:rsidRPr="002E65D3">
        <w:rPr>
          <w:rFonts w:eastAsia="Times New Roman" w:cs="Times New Roman"/>
          <w:color w:val="000000"/>
          <w:szCs w:val="24"/>
          <w:lang w:eastAsia="en-IN"/>
        </w:rPr>
        <w:t xml:space="preserve"> theory of communication, which is also known as the "Shannon-Weaver model of </w:t>
      </w:r>
      <w:r w:rsidR="00A33FC4" w:rsidRPr="009C2AAA">
        <w:rPr>
          <w:rFonts w:eastAsia="Times New Roman" w:cs="Times New Roman"/>
          <w:color w:val="000000"/>
          <w:szCs w:val="24"/>
          <w:lang w:eastAsia="en-IN"/>
        </w:rPr>
        <w:t>communication</w:t>
      </w:r>
      <w:r w:rsidRPr="002E65D3">
        <w:rPr>
          <w:rFonts w:eastAsia="Times New Roman" w:cs="Times New Roman"/>
          <w:color w:val="000000"/>
          <w:szCs w:val="24"/>
          <w:lang w:eastAsia="en-IN"/>
        </w:rPr>
        <w:t>” (</w:t>
      </w:r>
      <w:proofErr w:type="spellStart"/>
      <w:r w:rsidRPr="002E65D3">
        <w:rPr>
          <w:rFonts w:eastAsia="Times New Roman" w:cs="Times New Roman"/>
          <w:color w:val="222222"/>
          <w:szCs w:val="24"/>
          <w:shd w:val="clear" w:color="auto" w:fill="FFFFFF"/>
          <w:lang w:eastAsia="en-IN"/>
        </w:rPr>
        <w:t>Adanlawo</w:t>
      </w:r>
      <w:proofErr w:type="spellEnd"/>
      <w:r w:rsidRPr="002E65D3">
        <w:rPr>
          <w:rFonts w:eastAsia="Times New Roman" w:cs="Times New Roman"/>
          <w:color w:val="222222"/>
          <w:szCs w:val="24"/>
          <w:shd w:val="clear" w:color="auto" w:fill="FFFFFF"/>
          <w:lang w:eastAsia="en-IN"/>
        </w:rPr>
        <w:t xml:space="preserve"> </w:t>
      </w:r>
      <w:r w:rsidRPr="002E65D3">
        <w:rPr>
          <w:rFonts w:eastAsia="Times New Roman" w:cs="Times New Roman"/>
          <w:i/>
          <w:iCs/>
          <w:color w:val="222222"/>
          <w:szCs w:val="24"/>
          <w:shd w:val="clear" w:color="auto" w:fill="FFFFFF"/>
          <w:lang w:eastAsia="en-IN"/>
        </w:rPr>
        <w:t>et al.</w:t>
      </w:r>
      <w:r w:rsidRPr="002E65D3">
        <w:rPr>
          <w:rFonts w:eastAsia="Times New Roman" w:cs="Times New Roman"/>
          <w:color w:val="222222"/>
          <w:szCs w:val="24"/>
          <w:shd w:val="clear" w:color="auto" w:fill="FFFFFF"/>
          <w:lang w:eastAsia="en-IN"/>
        </w:rPr>
        <w:t>, 2021</w:t>
      </w:r>
      <w:r w:rsidRPr="002E65D3">
        <w:rPr>
          <w:rFonts w:eastAsia="Times New Roman" w:cs="Times New Roman"/>
          <w:color w:val="000000"/>
          <w:szCs w:val="24"/>
          <w:lang w:eastAsia="en-IN"/>
        </w:rPr>
        <w:t xml:space="preserve">).  This model is mainly designed to create an effective </w:t>
      </w:r>
      <w:r w:rsidR="00753BC2" w:rsidRPr="009C2AAA">
        <w:rPr>
          <w:rFonts w:eastAsia="Times New Roman" w:cs="Times New Roman"/>
          <w:color w:val="000000"/>
          <w:szCs w:val="24"/>
          <w:lang w:eastAsia="en-IN"/>
        </w:rPr>
        <w:t>communication</w:t>
      </w:r>
      <w:r w:rsidRPr="002E65D3">
        <w:rPr>
          <w:rFonts w:eastAsia="Times New Roman" w:cs="Times New Roman"/>
          <w:color w:val="000000"/>
          <w:szCs w:val="24"/>
          <w:lang w:eastAsia="en-IN"/>
        </w:rPr>
        <w:t xml:space="preserve"> </w:t>
      </w:r>
      <w:r w:rsidR="00753BC2" w:rsidRPr="009C2AAA">
        <w:rPr>
          <w:rFonts w:eastAsia="Times New Roman" w:cs="Times New Roman"/>
          <w:color w:val="000000"/>
          <w:szCs w:val="24"/>
          <w:lang w:eastAsia="en-IN"/>
        </w:rPr>
        <w:t>framework</w:t>
      </w:r>
      <w:r w:rsidRPr="002E65D3">
        <w:rPr>
          <w:rFonts w:eastAsia="Times New Roman" w:cs="Times New Roman"/>
          <w:color w:val="000000"/>
          <w:szCs w:val="24"/>
          <w:lang w:eastAsia="en-IN"/>
        </w:rPr>
        <w:t xml:space="preserve"> between the sender as well as a receiver, where the sender is the main originator or source of the communication while the receiver is the destination of the message sender. As opined by </w:t>
      </w:r>
      <w:r w:rsidRPr="002E65D3">
        <w:rPr>
          <w:rFonts w:eastAsia="Times New Roman" w:cs="Times New Roman"/>
          <w:color w:val="222222"/>
          <w:szCs w:val="24"/>
          <w:shd w:val="clear" w:color="auto" w:fill="FFFFFF"/>
          <w:lang w:eastAsia="en-IN"/>
        </w:rPr>
        <w:t xml:space="preserve">Kovalevskaya and </w:t>
      </w:r>
      <w:proofErr w:type="spellStart"/>
      <w:r w:rsidRPr="002E65D3">
        <w:rPr>
          <w:rFonts w:eastAsia="Times New Roman" w:cs="Times New Roman"/>
          <w:color w:val="222222"/>
          <w:szCs w:val="24"/>
          <w:shd w:val="clear" w:color="auto" w:fill="FFFFFF"/>
          <w:lang w:eastAsia="en-IN"/>
        </w:rPr>
        <w:t>Kratenok</w:t>
      </w:r>
      <w:proofErr w:type="spellEnd"/>
      <w:r w:rsidRPr="002E65D3">
        <w:rPr>
          <w:rFonts w:eastAsia="Times New Roman" w:cs="Times New Roman"/>
          <w:color w:val="222222"/>
          <w:szCs w:val="24"/>
          <w:shd w:val="clear" w:color="auto" w:fill="FFFFFF"/>
          <w:lang w:eastAsia="en-IN"/>
        </w:rPr>
        <w:t xml:space="preserve"> (2019)</w:t>
      </w:r>
      <w:r w:rsidRPr="002E65D3">
        <w:rPr>
          <w:rFonts w:eastAsia="Times New Roman" w:cs="Times New Roman"/>
          <w:color w:val="000000"/>
          <w:szCs w:val="24"/>
          <w:lang w:eastAsia="en-IN"/>
        </w:rPr>
        <w:t xml:space="preserve">, this </w:t>
      </w:r>
      <w:r w:rsidR="00753BC2" w:rsidRPr="009C2AAA">
        <w:rPr>
          <w:rFonts w:eastAsia="Times New Roman" w:cs="Times New Roman"/>
          <w:color w:val="000000"/>
          <w:szCs w:val="24"/>
          <w:lang w:eastAsia="en-IN"/>
        </w:rPr>
        <w:t>two-communication</w:t>
      </w:r>
      <w:r w:rsidRPr="002E65D3">
        <w:rPr>
          <w:rFonts w:eastAsia="Times New Roman" w:cs="Times New Roman"/>
          <w:color w:val="000000"/>
          <w:szCs w:val="24"/>
          <w:lang w:eastAsia="en-IN"/>
        </w:rPr>
        <w:t xml:space="preserve"> model first highlighted the noise aspect, which mainly assists in making the communication effective and efficient by disconnecting the issue causing the noise. On the contrary, </w:t>
      </w:r>
      <w:proofErr w:type="spellStart"/>
      <w:r w:rsidRPr="002E65D3">
        <w:rPr>
          <w:rFonts w:eastAsia="Times New Roman" w:cs="Times New Roman"/>
          <w:color w:val="222222"/>
          <w:szCs w:val="24"/>
          <w:shd w:val="clear" w:color="auto" w:fill="FFFFFF"/>
          <w:lang w:eastAsia="en-IN"/>
        </w:rPr>
        <w:t>Cañón</w:t>
      </w:r>
      <w:proofErr w:type="spellEnd"/>
      <w:r w:rsidRPr="002E65D3">
        <w:rPr>
          <w:rFonts w:eastAsia="Times New Roman" w:cs="Times New Roman"/>
          <w:color w:val="222222"/>
          <w:szCs w:val="24"/>
          <w:shd w:val="clear" w:color="auto" w:fill="FFFFFF"/>
          <w:lang w:eastAsia="en-IN"/>
        </w:rPr>
        <w:t xml:space="preserve"> Prieto </w:t>
      </w:r>
      <w:r w:rsidRPr="002E65D3">
        <w:rPr>
          <w:rFonts w:eastAsia="Times New Roman" w:cs="Times New Roman"/>
          <w:i/>
          <w:iCs/>
          <w:color w:val="222222"/>
          <w:szCs w:val="24"/>
          <w:shd w:val="clear" w:color="auto" w:fill="FFFFFF"/>
          <w:lang w:eastAsia="en-IN"/>
        </w:rPr>
        <w:t>et al</w:t>
      </w:r>
      <w:r w:rsidRPr="002E65D3">
        <w:rPr>
          <w:rFonts w:eastAsia="Times New Roman" w:cs="Times New Roman"/>
          <w:color w:val="222222"/>
          <w:szCs w:val="24"/>
          <w:shd w:val="clear" w:color="auto" w:fill="FFFFFF"/>
          <w:lang w:eastAsia="en-IN"/>
        </w:rPr>
        <w:t xml:space="preserve"> (2019) </w:t>
      </w:r>
      <w:r w:rsidRPr="002E65D3">
        <w:rPr>
          <w:rFonts w:eastAsia="Times New Roman" w:cs="Times New Roman"/>
          <w:color w:val="000000"/>
          <w:szCs w:val="24"/>
          <w:lang w:eastAsia="en-IN"/>
        </w:rPr>
        <w:t xml:space="preserve">criticised the model by stating that </w:t>
      </w:r>
      <w:r w:rsidR="002063E4" w:rsidRPr="009C2AAA">
        <w:rPr>
          <w:rFonts w:eastAsia="Times New Roman" w:cs="Times New Roman"/>
          <w:color w:val="000000"/>
          <w:szCs w:val="24"/>
          <w:lang w:eastAsia="en-IN"/>
        </w:rPr>
        <w:t>effective</w:t>
      </w:r>
      <w:r w:rsidRPr="002E65D3">
        <w:rPr>
          <w:rFonts w:eastAsia="Times New Roman" w:cs="Times New Roman"/>
          <w:color w:val="000000"/>
          <w:szCs w:val="24"/>
          <w:lang w:eastAsia="en-IN"/>
        </w:rPr>
        <w:t xml:space="preserve"> human communication </w:t>
      </w:r>
      <w:r w:rsidR="00753BC2" w:rsidRPr="009C2AAA">
        <w:rPr>
          <w:rFonts w:eastAsia="Times New Roman" w:cs="Times New Roman"/>
          <w:color w:val="000000"/>
          <w:szCs w:val="24"/>
          <w:lang w:eastAsia="en-IN"/>
        </w:rPr>
        <w:t>cannot</w:t>
      </w:r>
      <w:r w:rsidRPr="002E65D3">
        <w:rPr>
          <w:rFonts w:eastAsia="Times New Roman" w:cs="Times New Roman"/>
          <w:color w:val="000000"/>
          <w:szCs w:val="24"/>
          <w:lang w:eastAsia="en-IN"/>
        </w:rPr>
        <w:t xml:space="preserve"> be explained through a “</w:t>
      </w:r>
      <w:r w:rsidR="00753BC2" w:rsidRPr="009C2AAA">
        <w:rPr>
          <w:rFonts w:eastAsia="Times New Roman" w:cs="Times New Roman"/>
          <w:color w:val="000000"/>
          <w:szCs w:val="24"/>
          <w:lang w:eastAsia="en-IN"/>
        </w:rPr>
        <w:t>mathematical</w:t>
      </w:r>
      <w:r w:rsidRPr="002E65D3">
        <w:rPr>
          <w:rFonts w:eastAsia="Times New Roman" w:cs="Times New Roman"/>
          <w:color w:val="000000"/>
          <w:szCs w:val="24"/>
          <w:lang w:eastAsia="en-IN"/>
        </w:rPr>
        <w:t xml:space="preserve"> theory” as it ignored some crucial aspects of communication, such as feedback. </w:t>
      </w:r>
    </w:p>
    <w:p w14:paraId="5694366A" w14:textId="77777777" w:rsidR="002E65D3" w:rsidRPr="002E65D3" w:rsidRDefault="002E65D3" w:rsidP="009C2AAA">
      <w:pPr>
        <w:spacing w:after="240"/>
        <w:rPr>
          <w:rFonts w:eastAsia="Times New Roman" w:cs="Times New Roman"/>
          <w:szCs w:val="24"/>
          <w:lang w:eastAsia="en-IN"/>
        </w:rPr>
      </w:pPr>
    </w:p>
    <w:p w14:paraId="0EF86152" w14:textId="77777777" w:rsidR="002E65D3" w:rsidRPr="002E65D3" w:rsidRDefault="002E65D3" w:rsidP="009C2AAA">
      <w:pPr>
        <w:spacing w:after="240"/>
        <w:rPr>
          <w:rFonts w:eastAsia="Times New Roman" w:cs="Times New Roman"/>
          <w:szCs w:val="24"/>
          <w:lang w:eastAsia="en-IN"/>
        </w:rPr>
      </w:pPr>
    </w:p>
    <w:p w14:paraId="69BA2DF9" w14:textId="77777777" w:rsidR="002E65D3" w:rsidRPr="002E65D3" w:rsidRDefault="002E65D3" w:rsidP="009C2AAA">
      <w:pPr>
        <w:spacing w:after="240"/>
        <w:rPr>
          <w:rFonts w:eastAsia="Times New Roman" w:cs="Times New Roman"/>
          <w:szCs w:val="24"/>
          <w:lang w:eastAsia="en-IN"/>
        </w:rPr>
      </w:pPr>
    </w:p>
    <w:p w14:paraId="2682A996" w14:textId="77777777" w:rsidR="002E65D3" w:rsidRPr="002E65D3" w:rsidRDefault="00000000" w:rsidP="009C2AAA">
      <w:pPr>
        <w:spacing w:after="0"/>
        <w:jc w:val="center"/>
        <w:rPr>
          <w:rFonts w:eastAsia="Times New Roman" w:cs="Times New Roman"/>
          <w:szCs w:val="24"/>
          <w:lang w:eastAsia="en-IN"/>
        </w:rPr>
      </w:pPr>
      <w:r w:rsidRPr="009C2AAA">
        <w:rPr>
          <w:rFonts w:eastAsia="Times New Roman" w:cs="Times New Roman"/>
          <w:noProof/>
          <w:color w:val="000000"/>
          <w:szCs w:val="24"/>
          <w:bdr w:val="none" w:sz="0" w:space="0" w:color="auto" w:frame="1"/>
          <w:lang w:eastAsia="en-IN"/>
        </w:rPr>
        <w:drawing>
          <wp:inline distT="0" distB="0" distL="0" distR="0" wp14:anchorId="70C3306B" wp14:editId="0B256C44">
            <wp:extent cx="5731510" cy="2976245"/>
            <wp:effectExtent l="76200" t="76200" r="135890" b="128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31510" cy="29762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2E65D3">
        <w:rPr>
          <w:rFonts w:eastAsia="Times New Roman" w:cs="Times New Roman"/>
          <w:b/>
          <w:bCs/>
          <w:color w:val="000000"/>
          <w:szCs w:val="24"/>
          <w:lang w:eastAsia="en-IN"/>
        </w:rPr>
        <w:t>Figure 3: Shannon Weaver Model of Communication</w:t>
      </w:r>
    </w:p>
    <w:p w14:paraId="7DB0AA31" w14:textId="77777777" w:rsidR="002E65D3" w:rsidRPr="002E65D3" w:rsidRDefault="00000000" w:rsidP="009C2AAA">
      <w:pPr>
        <w:spacing w:after="0"/>
        <w:jc w:val="center"/>
        <w:rPr>
          <w:rFonts w:eastAsia="Times New Roman" w:cs="Times New Roman"/>
          <w:szCs w:val="24"/>
          <w:lang w:eastAsia="en-IN"/>
        </w:rPr>
      </w:pPr>
      <w:r w:rsidRPr="002E65D3">
        <w:rPr>
          <w:rFonts w:eastAsia="Times New Roman" w:cs="Times New Roman"/>
          <w:b/>
          <w:bCs/>
          <w:color w:val="000000"/>
          <w:szCs w:val="24"/>
          <w:lang w:eastAsia="en-IN"/>
        </w:rPr>
        <w:t>Source: (</w:t>
      </w:r>
      <w:r w:rsidRPr="002E65D3">
        <w:rPr>
          <w:rFonts w:eastAsia="Times New Roman" w:cs="Times New Roman"/>
          <w:color w:val="222222"/>
          <w:szCs w:val="24"/>
          <w:shd w:val="clear" w:color="auto" w:fill="FFFFFF"/>
          <w:lang w:eastAsia="en-IN"/>
        </w:rPr>
        <w:t xml:space="preserve">Mitra </w:t>
      </w:r>
      <w:r w:rsidRPr="002E65D3">
        <w:rPr>
          <w:rFonts w:eastAsia="Times New Roman" w:cs="Times New Roman"/>
          <w:i/>
          <w:iCs/>
          <w:color w:val="222222"/>
          <w:szCs w:val="24"/>
          <w:shd w:val="clear" w:color="auto" w:fill="FFFFFF"/>
          <w:lang w:eastAsia="en-IN"/>
        </w:rPr>
        <w:t>et al.,</w:t>
      </w:r>
      <w:r w:rsidRPr="002E65D3">
        <w:rPr>
          <w:rFonts w:eastAsia="Times New Roman" w:cs="Times New Roman"/>
          <w:color w:val="222222"/>
          <w:szCs w:val="24"/>
          <w:shd w:val="clear" w:color="auto" w:fill="FFFFFF"/>
          <w:lang w:eastAsia="en-IN"/>
        </w:rPr>
        <w:t xml:space="preserve"> 2020</w:t>
      </w:r>
      <w:r w:rsidRPr="002E65D3">
        <w:rPr>
          <w:rFonts w:eastAsia="Times New Roman" w:cs="Times New Roman"/>
          <w:b/>
          <w:bCs/>
          <w:color w:val="000000"/>
          <w:szCs w:val="24"/>
          <w:lang w:eastAsia="en-IN"/>
        </w:rPr>
        <w:t>)</w:t>
      </w:r>
    </w:p>
    <w:p w14:paraId="7D7E1DAC"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In the conversation between the employer and employees, the sender can be the employer who makes calls or send </w:t>
      </w:r>
      <w:r w:rsidR="00226755" w:rsidRPr="009C2AAA">
        <w:rPr>
          <w:rFonts w:eastAsia="Times New Roman" w:cs="Times New Roman"/>
          <w:color w:val="000000"/>
          <w:szCs w:val="24"/>
          <w:lang w:eastAsia="en-IN"/>
        </w:rPr>
        <w:t>email</w:t>
      </w:r>
      <w:r w:rsidRPr="002E65D3">
        <w:rPr>
          <w:rFonts w:eastAsia="Times New Roman" w:cs="Times New Roman"/>
          <w:color w:val="000000"/>
          <w:szCs w:val="24"/>
          <w:lang w:eastAsia="en-IN"/>
        </w:rPr>
        <w:t xml:space="preserve"> as the </w:t>
      </w:r>
      <w:r w:rsidR="00226755" w:rsidRPr="009C2AAA">
        <w:rPr>
          <w:rFonts w:eastAsia="Times New Roman" w:cs="Times New Roman"/>
          <w:color w:val="000000"/>
          <w:szCs w:val="24"/>
          <w:lang w:eastAsia="en-IN"/>
        </w:rPr>
        <w:t>encoder in</w:t>
      </w:r>
      <w:r w:rsidRPr="002E65D3">
        <w:rPr>
          <w:rFonts w:eastAsia="Times New Roman" w:cs="Times New Roman"/>
          <w:color w:val="000000"/>
          <w:szCs w:val="24"/>
          <w:lang w:eastAsia="en-IN"/>
        </w:rPr>
        <w:t xml:space="preserve"> the way or mode which could be easily encoded. Now, </w:t>
      </w:r>
      <w:r w:rsidR="00226755" w:rsidRPr="009C2AAA">
        <w:rPr>
          <w:rFonts w:eastAsia="Times New Roman" w:cs="Times New Roman"/>
          <w:color w:val="000000"/>
          <w:szCs w:val="24"/>
          <w:lang w:eastAsia="en-IN"/>
        </w:rPr>
        <w:t>satellite</w:t>
      </w:r>
      <w:r w:rsidRPr="002E65D3">
        <w:rPr>
          <w:rFonts w:eastAsia="Times New Roman" w:cs="Times New Roman"/>
          <w:color w:val="000000"/>
          <w:szCs w:val="24"/>
          <w:lang w:eastAsia="en-IN"/>
        </w:rPr>
        <w:t>s, cables or the internet are the channels which used to transmit information to the destination and act as a decoder (</w:t>
      </w:r>
      <w:proofErr w:type="spellStart"/>
      <w:r w:rsidRPr="002E65D3">
        <w:rPr>
          <w:rFonts w:eastAsia="Times New Roman" w:cs="Times New Roman"/>
          <w:color w:val="222222"/>
          <w:szCs w:val="24"/>
          <w:shd w:val="clear" w:color="auto" w:fill="FFFFFF"/>
          <w:lang w:eastAsia="en-IN"/>
        </w:rPr>
        <w:t>Adanlawo</w:t>
      </w:r>
      <w:proofErr w:type="spellEnd"/>
      <w:r w:rsidRPr="002E65D3">
        <w:rPr>
          <w:rFonts w:eastAsia="Times New Roman" w:cs="Times New Roman"/>
          <w:color w:val="222222"/>
          <w:szCs w:val="24"/>
          <w:shd w:val="clear" w:color="auto" w:fill="FFFFFF"/>
          <w:lang w:eastAsia="en-IN"/>
        </w:rPr>
        <w:t xml:space="preserve"> </w:t>
      </w:r>
      <w:r w:rsidRPr="002E65D3">
        <w:rPr>
          <w:rFonts w:eastAsia="Times New Roman" w:cs="Times New Roman"/>
          <w:i/>
          <w:iCs/>
          <w:color w:val="222222"/>
          <w:szCs w:val="24"/>
          <w:shd w:val="clear" w:color="auto" w:fill="FFFFFF"/>
          <w:lang w:eastAsia="en-IN"/>
        </w:rPr>
        <w:t>et al.</w:t>
      </w:r>
      <w:r w:rsidRPr="002E65D3">
        <w:rPr>
          <w:rFonts w:eastAsia="Times New Roman" w:cs="Times New Roman"/>
          <w:color w:val="222222"/>
          <w:szCs w:val="24"/>
          <w:shd w:val="clear" w:color="auto" w:fill="FFFFFF"/>
          <w:lang w:eastAsia="en-IN"/>
        </w:rPr>
        <w:t>, 2021</w:t>
      </w:r>
      <w:r w:rsidRPr="002E65D3">
        <w:rPr>
          <w:rFonts w:eastAsia="Times New Roman" w:cs="Times New Roman"/>
          <w:color w:val="000000"/>
          <w:szCs w:val="24"/>
          <w:lang w:eastAsia="en-IN"/>
        </w:rPr>
        <w:t xml:space="preserve">). Now, noise can easily create through the information moves and ultimately reach the </w:t>
      </w:r>
      <w:r w:rsidR="00226755" w:rsidRPr="009C2AAA">
        <w:rPr>
          <w:rFonts w:eastAsia="Times New Roman" w:cs="Times New Roman"/>
          <w:color w:val="000000"/>
          <w:szCs w:val="24"/>
          <w:lang w:eastAsia="en-IN"/>
        </w:rPr>
        <w:t>receiver</w:t>
      </w:r>
      <w:r w:rsidRPr="002E65D3">
        <w:rPr>
          <w:rFonts w:eastAsia="Times New Roman" w:cs="Times New Roman"/>
          <w:color w:val="000000"/>
          <w:szCs w:val="24"/>
          <w:lang w:eastAsia="en-IN"/>
        </w:rPr>
        <w:t xml:space="preserve"> or employee or </w:t>
      </w:r>
      <w:r w:rsidR="00226755" w:rsidRPr="009C2AAA">
        <w:rPr>
          <w:rFonts w:eastAsia="Times New Roman" w:cs="Times New Roman"/>
          <w:color w:val="000000"/>
          <w:szCs w:val="24"/>
          <w:lang w:eastAsia="en-IN"/>
        </w:rPr>
        <w:t>worker</w:t>
      </w:r>
      <w:r w:rsidRPr="002E65D3">
        <w:rPr>
          <w:rFonts w:eastAsia="Times New Roman" w:cs="Times New Roman"/>
          <w:color w:val="000000"/>
          <w:szCs w:val="24"/>
          <w:lang w:eastAsia="en-IN"/>
        </w:rPr>
        <w:t>, who is capable of interpreting the message in an easy manner as well as can provide feedback to the sender (</w:t>
      </w:r>
      <w:r w:rsidRPr="002E65D3">
        <w:rPr>
          <w:rFonts w:eastAsia="Times New Roman" w:cs="Times New Roman"/>
          <w:color w:val="222222"/>
          <w:szCs w:val="24"/>
          <w:shd w:val="clear" w:color="auto" w:fill="FFFFFF"/>
          <w:lang w:eastAsia="en-IN"/>
        </w:rPr>
        <w:t xml:space="preserve">Mitra </w:t>
      </w:r>
      <w:r w:rsidRPr="002E65D3">
        <w:rPr>
          <w:rFonts w:eastAsia="Times New Roman" w:cs="Times New Roman"/>
          <w:i/>
          <w:iCs/>
          <w:color w:val="222222"/>
          <w:szCs w:val="24"/>
          <w:shd w:val="clear" w:color="auto" w:fill="FFFFFF"/>
          <w:lang w:eastAsia="en-IN"/>
        </w:rPr>
        <w:t>et al.,</w:t>
      </w:r>
      <w:r w:rsidRPr="002E65D3">
        <w:rPr>
          <w:rFonts w:eastAsia="Times New Roman" w:cs="Times New Roman"/>
          <w:color w:val="222222"/>
          <w:szCs w:val="24"/>
          <w:shd w:val="clear" w:color="auto" w:fill="FFFFFF"/>
          <w:lang w:eastAsia="en-IN"/>
        </w:rPr>
        <w:t xml:space="preserve"> 2020</w:t>
      </w:r>
      <w:r w:rsidRPr="002E65D3">
        <w:rPr>
          <w:rFonts w:eastAsia="Times New Roman" w:cs="Times New Roman"/>
          <w:color w:val="000000"/>
          <w:szCs w:val="24"/>
          <w:lang w:eastAsia="en-IN"/>
        </w:rPr>
        <w:t>).</w:t>
      </w:r>
    </w:p>
    <w:p w14:paraId="6A4543B2" w14:textId="77777777" w:rsidR="002E65D3" w:rsidRPr="009C2AAA" w:rsidRDefault="00000000" w:rsidP="009C2AAA">
      <w:pPr>
        <w:pStyle w:val="Heading1"/>
        <w:rPr>
          <w:rFonts w:eastAsia="Times New Roman" w:cs="Times New Roman"/>
          <w:szCs w:val="24"/>
          <w:lang w:eastAsia="en-IN"/>
        </w:rPr>
      </w:pPr>
      <w:bookmarkStart w:id="4" w:name="_Toc111803669"/>
      <w:r w:rsidRPr="009C2AAA">
        <w:rPr>
          <w:rFonts w:eastAsia="Times New Roman" w:cs="Times New Roman"/>
          <w:szCs w:val="24"/>
          <w:lang w:eastAsia="en-IN"/>
        </w:rPr>
        <w:t>5.0. Integrated Marketing Communications (IMC)</w:t>
      </w:r>
      <w:bookmarkEnd w:id="4"/>
    </w:p>
    <w:p w14:paraId="7E42F95F"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In the year 1998. eminent authors </w:t>
      </w:r>
      <w:r w:rsidRPr="002E65D3">
        <w:rPr>
          <w:rFonts w:eastAsia="Times New Roman" w:cs="Times New Roman"/>
          <w:b/>
          <w:bCs/>
          <w:color w:val="202124"/>
          <w:szCs w:val="24"/>
          <w:lang w:eastAsia="en-IN"/>
        </w:rPr>
        <w:t xml:space="preserve">Schultz and his collaborators </w:t>
      </w:r>
      <w:r w:rsidRPr="002E65D3">
        <w:rPr>
          <w:rFonts w:eastAsia="Times New Roman" w:cs="Times New Roman"/>
          <w:color w:val="000000"/>
          <w:szCs w:val="24"/>
          <w:lang w:eastAsia="en-IN"/>
        </w:rPr>
        <w:t xml:space="preserve">defined the term IMC as a </w:t>
      </w:r>
      <w:r w:rsidR="00313FEE" w:rsidRPr="009C2AAA">
        <w:rPr>
          <w:rFonts w:eastAsia="Times New Roman" w:cs="Times New Roman"/>
          <w:color w:val="000000"/>
          <w:szCs w:val="24"/>
          <w:lang w:eastAsia="en-IN"/>
        </w:rPr>
        <w:t>strategic</w:t>
      </w:r>
      <w:r w:rsidRPr="002E65D3">
        <w:rPr>
          <w:rFonts w:eastAsia="Times New Roman" w:cs="Times New Roman"/>
          <w:color w:val="000000"/>
          <w:szCs w:val="24"/>
          <w:lang w:eastAsia="en-IN"/>
        </w:rPr>
        <w:t xml:space="preserve"> business method which mainly used for the purpose of evaluating, </w:t>
      </w:r>
      <w:r w:rsidR="009B3C91" w:rsidRPr="009C2AAA">
        <w:rPr>
          <w:rFonts w:eastAsia="Times New Roman" w:cs="Times New Roman"/>
          <w:color w:val="000000"/>
          <w:szCs w:val="24"/>
          <w:lang w:eastAsia="en-IN"/>
        </w:rPr>
        <w:t>execut</w:t>
      </w:r>
      <w:r w:rsidRPr="002E65D3">
        <w:rPr>
          <w:rFonts w:eastAsia="Times New Roman" w:cs="Times New Roman"/>
          <w:color w:val="000000"/>
          <w:szCs w:val="24"/>
          <w:lang w:eastAsia="en-IN"/>
        </w:rPr>
        <w:t xml:space="preserve">ing, coordinating, measurable, innovative communication </w:t>
      </w:r>
      <w:r w:rsidR="009B3C91" w:rsidRPr="009C2AAA">
        <w:rPr>
          <w:rFonts w:eastAsia="Times New Roman" w:cs="Times New Roman"/>
          <w:color w:val="000000"/>
          <w:szCs w:val="24"/>
          <w:lang w:eastAsia="en-IN"/>
        </w:rPr>
        <w:t>program</w:t>
      </w:r>
      <w:r w:rsidRPr="002E65D3">
        <w:rPr>
          <w:rFonts w:eastAsia="Times New Roman" w:cs="Times New Roman"/>
          <w:color w:val="000000"/>
          <w:szCs w:val="24"/>
          <w:lang w:eastAsia="en-IN"/>
        </w:rPr>
        <w:t xml:space="preserve">s over time with consumers to </w:t>
      </w:r>
      <w:r w:rsidR="00313FEE" w:rsidRPr="009C2AAA">
        <w:rPr>
          <w:rFonts w:eastAsia="Times New Roman" w:cs="Times New Roman"/>
          <w:color w:val="000000"/>
          <w:szCs w:val="24"/>
          <w:lang w:eastAsia="en-IN"/>
        </w:rPr>
        <w:t>attract</w:t>
      </w:r>
      <w:r w:rsidRPr="002E65D3">
        <w:rPr>
          <w:rFonts w:eastAsia="Times New Roman" w:cs="Times New Roman"/>
          <w:color w:val="000000"/>
          <w:szCs w:val="24"/>
          <w:lang w:eastAsia="en-IN"/>
        </w:rPr>
        <w:t xml:space="preserve"> the attention of the </w:t>
      </w:r>
      <w:r w:rsidR="00313FEE" w:rsidRPr="009C2AAA">
        <w:rPr>
          <w:rFonts w:eastAsia="Times New Roman" w:cs="Times New Roman"/>
          <w:color w:val="000000"/>
          <w:szCs w:val="24"/>
          <w:lang w:eastAsia="en-IN"/>
        </w:rPr>
        <w:t>relevant</w:t>
      </w:r>
      <w:r w:rsidRPr="002E65D3">
        <w:rPr>
          <w:rFonts w:eastAsia="Times New Roman" w:cs="Times New Roman"/>
          <w:color w:val="000000"/>
          <w:szCs w:val="24"/>
          <w:lang w:eastAsia="en-IN"/>
        </w:rPr>
        <w:t xml:space="preserve"> people (</w:t>
      </w:r>
      <w:proofErr w:type="spellStart"/>
      <w:r w:rsidRPr="002E65D3">
        <w:rPr>
          <w:rFonts w:eastAsia="Times New Roman" w:cs="Times New Roman"/>
          <w:color w:val="222222"/>
          <w:szCs w:val="24"/>
          <w:shd w:val="clear" w:color="auto" w:fill="FFFFFF"/>
          <w:lang w:eastAsia="en-IN"/>
        </w:rPr>
        <w:t>Duralia</w:t>
      </w:r>
      <w:proofErr w:type="spellEnd"/>
      <w:r w:rsidRPr="002E65D3">
        <w:rPr>
          <w:rFonts w:eastAsia="Times New Roman" w:cs="Times New Roman"/>
          <w:color w:val="222222"/>
          <w:szCs w:val="24"/>
          <w:shd w:val="clear" w:color="auto" w:fill="FFFFFF"/>
          <w:lang w:eastAsia="en-IN"/>
        </w:rPr>
        <w:t>, 2018</w:t>
      </w:r>
      <w:r w:rsidRPr="002E65D3">
        <w:rPr>
          <w:rFonts w:eastAsia="Times New Roman" w:cs="Times New Roman"/>
          <w:color w:val="000000"/>
          <w:szCs w:val="24"/>
          <w:lang w:eastAsia="en-IN"/>
        </w:rPr>
        <w:t xml:space="preserve">). By emphasising </w:t>
      </w:r>
      <w:proofErr w:type="gramStart"/>
      <w:r w:rsidRPr="002E65D3">
        <w:rPr>
          <w:rFonts w:eastAsia="Times New Roman" w:cs="Times New Roman"/>
          <w:color w:val="000000"/>
          <w:szCs w:val="24"/>
          <w:lang w:eastAsia="en-IN"/>
        </w:rPr>
        <w:t>more</w:t>
      </w:r>
      <w:proofErr w:type="gramEnd"/>
      <w:r w:rsidRPr="002E65D3">
        <w:rPr>
          <w:rFonts w:eastAsia="Times New Roman" w:cs="Times New Roman"/>
          <w:color w:val="000000"/>
          <w:szCs w:val="24"/>
          <w:lang w:eastAsia="en-IN"/>
        </w:rPr>
        <w:t xml:space="preserve"> the </w:t>
      </w:r>
      <w:r w:rsidR="00313FEE" w:rsidRPr="009C2AAA">
        <w:rPr>
          <w:rFonts w:eastAsia="Times New Roman" w:cs="Times New Roman"/>
          <w:color w:val="000000"/>
          <w:szCs w:val="24"/>
          <w:lang w:eastAsia="en-IN"/>
        </w:rPr>
        <w:t>requirement</w:t>
      </w:r>
      <w:r w:rsidRPr="002E65D3">
        <w:rPr>
          <w:rFonts w:eastAsia="Times New Roman" w:cs="Times New Roman"/>
          <w:color w:val="000000"/>
          <w:szCs w:val="24"/>
          <w:lang w:eastAsia="en-IN"/>
        </w:rPr>
        <w:t xml:space="preserve"> to the IMC </w:t>
      </w:r>
      <w:r w:rsidR="00313FEE" w:rsidRPr="009C2AAA">
        <w:rPr>
          <w:rFonts w:eastAsia="Times New Roman" w:cs="Times New Roman"/>
          <w:color w:val="000000"/>
          <w:szCs w:val="24"/>
          <w:lang w:eastAsia="en-IN"/>
        </w:rPr>
        <w:t>approach</w:t>
      </w:r>
      <w:r w:rsidRPr="002E65D3">
        <w:rPr>
          <w:rFonts w:eastAsia="Times New Roman" w:cs="Times New Roman"/>
          <w:color w:val="000000"/>
          <w:szCs w:val="24"/>
          <w:lang w:eastAsia="en-IN"/>
        </w:rPr>
        <w:t xml:space="preserve">, renowned </w:t>
      </w:r>
      <w:r w:rsidR="00313FEE" w:rsidRPr="009C2AAA">
        <w:rPr>
          <w:rFonts w:eastAsia="Times New Roman" w:cs="Times New Roman"/>
          <w:color w:val="000000"/>
          <w:szCs w:val="24"/>
          <w:lang w:eastAsia="en-IN"/>
        </w:rPr>
        <w:t>American</w:t>
      </w:r>
      <w:r w:rsidRPr="002E65D3">
        <w:rPr>
          <w:rFonts w:eastAsia="Times New Roman" w:cs="Times New Roman"/>
          <w:color w:val="000000"/>
          <w:szCs w:val="24"/>
          <w:lang w:eastAsia="en-IN"/>
        </w:rPr>
        <w:t xml:space="preserve"> author </w:t>
      </w:r>
      <w:r w:rsidR="00313FEE" w:rsidRPr="009C2AAA">
        <w:rPr>
          <w:rFonts w:eastAsia="Times New Roman" w:cs="Times New Roman"/>
          <w:color w:val="000000"/>
          <w:szCs w:val="24"/>
          <w:lang w:eastAsia="en-IN"/>
        </w:rPr>
        <w:t>Phillip</w:t>
      </w:r>
      <w:r w:rsidRPr="002E65D3">
        <w:rPr>
          <w:rFonts w:eastAsia="Times New Roman" w:cs="Times New Roman"/>
          <w:color w:val="000000"/>
          <w:szCs w:val="24"/>
          <w:lang w:eastAsia="en-IN"/>
        </w:rPr>
        <w:t xml:space="preserve"> </w:t>
      </w:r>
      <w:r w:rsidR="00EF503B" w:rsidRPr="009C2AAA">
        <w:rPr>
          <w:rFonts w:eastAsia="Times New Roman" w:cs="Times New Roman"/>
          <w:color w:val="000000"/>
          <w:szCs w:val="24"/>
          <w:lang w:eastAsia="en-IN"/>
        </w:rPr>
        <w:t>Kotler</w:t>
      </w:r>
      <w:r w:rsidRPr="002E65D3">
        <w:rPr>
          <w:rFonts w:eastAsia="Times New Roman" w:cs="Times New Roman"/>
          <w:color w:val="000000"/>
          <w:szCs w:val="24"/>
          <w:lang w:eastAsia="en-IN"/>
        </w:rPr>
        <w:t xml:space="preserve"> defined the concept IMC by stating that under which an organisation effectively </w:t>
      </w:r>
      <w:r w:rsidR="00313FEE" w:rsidRPr="009C2AAA">
        <w:rPr>
          <w:rFonts w:eastAsia="Times New Roman" w:cs="Times New Roman"/>
          <w:color w:val="000000"/>
          <w:szCs w:val="24"/>
          <w:lang w:eastAsia="en-IN"/>
        </w:rPr>
        <w:t>coordinates</w:t>
      </w:r>
      <w:r w:rsidRPr="002E65D3">
        <w:rPr>
          <w:rFonts w:eastAsia="Times New Roman" w:cs="Times New Roman"/>
          <w:color w:val="000000"/>
          <w:szCs w:val="24"/>
          <w:lang w:eastAsia="en-IN"/>
        </w:rPr>
        <w:t xml:space="preserve"> as well as integrates its effective communication channel to deliver a consistent as well as a clear message about an organisation as well as its services or </w:t>
      </w:r>
      <w:r w:rsidR="00313FEE" w:rsidRPr="009C2AAA">
        <w:rPr>
          <w:rFonts w:eastAsia="Times New Roman" w:cs="Times New Roman"/>
          <w:color w:val="000000"/>
          <w:szCs w:val="24"/>
          <w:lang w:eastAsia="en-IN"/>
        </w:rPr>
        <w:t>products to</w:t>
      </w:r>
      <w:r w:rsidRPr="002E65D3">
        <w:rPr>
          <w:rFonts w:eastAsia="Times New Roman" w:cs="Times New Roman"/>
          <w:color w:val="000000"/>
          <w:szCs w:val="24"/>
          <w:lang w:eastAsia="en-IN"/>
        </w:rPr>
        <w:t xml:space="preserve"> its pivotal consumers (</w:t>
      </w:r>
      <w:r w:rsidRPr="002E65D3">
        <w:rPr>
          <w:rFonts w:eastAsia="Times New Roman" w:cs="Times New Roman"/>
          <w:color w:val="222222"/>
          <w:szCs w:val="24"/>
          <w:shd w:val="clear" w:color="auto" w:fill="FFFFFF"/>
          <w:lang w:eastAsia="en-IN"/>
        </w:rPr>
        <w:t>Laurie and Mortimer, 2019</w:t>
      </w:r>
      <w:r w:rsidRPr="002E65D3">
        <w:rPr>
          <w:rFonts w:eastAsia="Times New Roman" w:cs="Times New Roman"/>
          <w:color w:val="000000"/>
          <w:szCs w:val="24"/>
          <w:lang w:eastAsia="en-IN"/>
        </w:rPr>
        <w:t xml:space="preserve">). Furthermore, </w:t>
      </w:r>
      <w:r w:rsidR="00313FEE" w:rsidRPr="009C2AAA">
        <w:rPr>
          <w:rFonts w:eastAsia="Times New Roman" w:cs="Times New Roman"/>
          <w:color w:val="000000"/>
          <w:szCs w:val="24"/>
          <w:lang w:eastAsia="en-IN"/>
        </w:rPr>
        <w:t>Phillip</w:t>
      </w:r>
      <w:r w:rsidRPr="002E65D3">
        <w:rPr>
          <w:rFonts w:eastAsia="Times New Roman" w:cs="Times New Roman"/>
          <w:color w:val="000000"/>
          <w:szCs w:val="24"/>
          <w:lang w:eastAsia="en-IN"/>
        </w:rPr>
        <w:t xml:space="preserve"> Kotler </w:t>
      </w:r>
      <w:r w:rsidR="00313FEE" w:rsidRPr="009C2AAA">
        <w:rPr>
          <w:rFonts w:eastAsia="Times New Roman" w:cs="Times New Roman"/>
          <w:color w:val="000000"/>
          <w:szCs w:val="24"/>
          <w:lang w:eastAsia="en-IN"/>
        </w:rPr>
        <w:t>against</w:t>
      </w:r>
      <w:r w:rsidRPr="002E65D3">
        <w:rPr>
          <w:rFonts w:eastAsia="Times New Roman" w:cs="Times New Roman"/>
          <w:color w:val="000000"/>
          <w:szCs w:val="24"/>
          <w:lang w:eastAsia="en-IN"/>
        </w:rPr>
        <w:t xml:space="preserve"> came back in 2003 </w:t>
      </w:r>
      <w:r w:rsidR="00313FEE" w:rsidRPr="009C2AAA">
        <w:rPr>
          <w:rFonts w:eastAsia="Times New Roman" w:cs="Times New Roman"/>
          <w:color w:val="000000"/>
          <w:szCs w:val="24"/>
          <w:lang w:eastAsia="en-IN"/>
        </w:rPr>
        <w:t>with a</w:t>
      </w:r>
      <w:r w:rsidRPr="002E65D3">
        <w:rPr>
          <w:rFonts w:eastAsia="Times New Roman" w:cs="Times New Roman"/>
          <w:color w:val="000000"/>
          <w:szCs w:val="24"/>
          <w:lang w:eastAsia="en-IN"/>
        </w:rPr>
        <w:t xml:space="preserve"> new </w:t>
      </w:r>
      <w:r w:rsidR="00313FEE" w:rsidRPr="009C2AAA">
        <w:rPr>
          <w:rFonts w:eastAsia="Times New Roman" w:cs="Times New Roman"/>
          <w:color w:val="000000"/>
          <w:szCs w:val="24"/>
          <w:lang w:eastAsia="en-IN"/>
        </w:rPr>
        <w:t>definition</w:t>
      </w:r>
      <w:r w:rsidRPr="002E65D3">
        <w:rPr>
          <w:rFonts w:eastAsia="Times New Roman" w:cs="Times New Roman"/>
          <w:color w:val="000000"/>
          <w:szCs w:val="24"/>
          <w:lang w:eastAsia="en-IN"/>
        </w:rPr>
        <w:t xml:space="preserve"> of IMC and argued that the complete </w:t>
      </w:r>
      <w:r w:rsidR="00313FEE" w:rsidRPr="009C2AAA">
        <w:rPr>
          <w:rFonts w:eastAsia="Times New Roman" w:cs="Times New Roman"/>
          <w:color w:val="000000"/>
          <w:szCs w:val="24"/>
          <w:lang w:eastAsia="en-IN"/>
        </w:rPr>
        <w:t>marketing</w:t>
      </w:r>
      <w:r w:rsidRPr="002E65D3">
        <w:rPr>
          <w:rFonts w:eastAsia="Times New Roman" w:cs="Times New Roman"/>
          <w:color w:val="000000"/>
          <w:szCs w:val="24"/>
          <w:lang w:eastAsia="en-IN"/>
        </w:rPr>
        <w:t xml:space="preserve"> </w:t>
      </w:r>
      <w:r w:rsidR="00313FEE" w:rsidRPr="009C2AAA">
        <w:rPr>
          <w:rFonts w:eastAsia="Times New Roman" w:cs="Times New Roman"/>
          <w:color w:val="000000"/>
          <w:szCs w:val="24"/>
          <w:lang w:eastAsia="en-IN"/>
        </w:rPr>
        <w:t>approach</w:t>
      </w:r>
      <w:r w:rsidRPr="002E65D3">
        <w:rPr>
          <w:rFonts w:eastAsia="Times New Roman" w:cs="Times New Roman"/>
          <w:color w:val="000000"/>
          <w:szCs w:val="24"/>
          <w:lang w:eastAsia="en-IN"/>
        </w:rPr>
        <w:t xml:space="preserve"> of an </w:t>
      </w:r>
      <w:r w:rsidR="00313FEE" w:rsidRPr="009C2AAA">
        <w:rPr>
          <w:rFonts w:eastAsia="Times New Roman" w:cs="Times New Roman"/>
          <w:color w:val="000000"/>
          <w:szCs w:val="24"/>
          <w:lang w:eastAsia="en-IN"/>
        </w:rPr>
        <w:t>organisation</w:t>
      </w:r>
      <w:r w:rsidRPr="002E65D3">
        <w:rPr>
          <w:rFonts w:eastAsia="Times New Roman" w:cs="Times New Roman"/>
          <w:color w:val="000000"/>
          <w:szCs w:val="24"/>
          <w:lang w:eastAsia="en-IN"/>
        </w:rPr>
        <w:t xml:space="preserve"> must </w:t>
      </w:r>
      <w:r w:rsidR="00EF1E55" w:rsidRPr="009C2AAA">
        <w:rPr>
          <w:rFonts w:eastAsia="Times New Roman" w:cs="Times New Roman"/>
          <w:color w:val="000000"/>
          <w:szCs w:val="24"/>
          <w:lang w:eastAsia="en-IN"/>
        </w:rPr>
        <w:t>be considered</w:t>
      </w:r>
      <w:r w:rsidRPr="002E65D3">
        <w:rPr>
          <w:rFonts w:eastAsia="Times New Roman" w:cs="Times New Roman"/>
          <w:color w:val="000000"/>
          <w:szCs w:val="24"/>
          <w:lang w:eastAsia="en-IN"/>
        </w:rPr>
        <w:t xml:space="preserve"> as a way of looking at the whole </w:t>
      </w:r>
      <w:r w:rsidR="009B3C91" w:rsidRPr="009C2AAA">
        <w:rPr>
          <w:rFonts w:eastAsia="Times New Roman" w:cs="Times New Roman"/>
          <w:color w:val="000000"/>
          <w:szCs w:val="24"/>
          <w:lang w:eastAsia="en-IN"/>
        </w:rPr>
        <w:t>marketing</w:t>
      </w:r>
      <w:r w:rsidRPr="002E65D3">
        <w:rPr>
          <w:rFonts w:eastAsia="Times New Roman" w:cs="Times New Roman"/>
          <w:color w:val="000000"/>
          <w:szCs w:val="24"/>
          <w:lang w:eastAsia="en-IN"/>
        </w:rPr>
        <w:t xml:space="preserve"> process from the perspective of the pivotal consumer (</w:t>
      </w:r>
      <w:r w:rsidRPr="002E65D3">
        <w:rPr>
          <w:rFonts w:eastAsia="Times New Roman" w:cs="Times New Roman"/>
          <w:color w:val="222222"/>
          <w:szCs w:val="24"/>
          <w:shd w:val="clear" w:color="auto" w:fill="FFFFFF"/>
          <w:lang w:eastAsia="en-IN"/>
        </w:rPr>
        <w:t>Porcu et al., 2019</w:t>
      </w:r>
      <w:r w:rsidRPr="002E65D3">
        <w:rPr>
          <w:rFonts w:eastAsia="Times New Roman" w:cs="Times New Roman"/>
          <w:color w:val="000000"/>
          <w:szCs w:val="24"/>
          <w:lang w:eastAsia="en-IN"/>
        </w:rPr>
        <w:t xml:space="preserve">). For Instance, pivotal IMC tools are </w:t>
      </w:r>
      <w:r w:rsidR="009B3C91" w:rsidRPr="009C2AAA">
        <w:rPr>
          <w:rFonts w:eastAsia="Times New Roman" w:cs="Times New Roman"/>
          <w:color w:val="000000"/>
          <w:szCs w:val="24"/>
          <w:lang w:eastAsia="en-IN"/>
        </w:rPr>
        <w:t>advertising</w:t>
      </w:r>
      <w:r w:rsidRPr="002E65D3">
        <w:rPr>
          <w:rFonts w:eastAsia="Times New Roman" w:cs="Times New Roman"/>
          <w:color w:val="000000"/>
          <w:szCs w:val="24"/>
          <w:lang w:eastAsia="en-IN"/>
        </w:rPr>
        <w:t xml:space="preserve">: helps to reaches </w:t>
      </w:r>
      <w:r w:rsidR="000B4169" w:rsidRPr="009C2AAA">
        <w:rPr>
          <w:rFonts w:eastAsia="Times New Roman" w:cs="Times New Roman"/>
          <w:color w:val="000000"/>
          <w:szCs w:val="24"/>
          <w:lang w:eastAsia="en-IN"/>
        </w:rPr>
        <w:t>geographically</w:t>
      </w:r>
      <w:r w:rsidRPr="002E65D3">
        <w:rPr>
          <w:rFonts w:eastAsia="Times New Roman" w:cs="Times New Roman"/>
          <w:color w:val="000000"/>
          <w:szCs w:val="24"/>
          <w:lang w:eastAsia="en-IN"/>
        </w:rPr>
        <w:t xml:space="preserve"> diverse consumers within a short span of time; sales promotion: which helps to </w:t>
      </w:r>
      <w:r w:rsidR="000B4169" w:rsidRPr="009C2AAA">
        <w:rPr>
          <w:rFonts w:eastAsia="Times New Roman" w:cs="Times New Roman"/>
          <w:color w:val="000000"/>
          <w:szCs w:val="24"/>
          <w:lang w:eastAsia="en-IN"/>
        </w:rPr>
        <w:t>attract</w:t>
      </w:r>
      <w:r w:rsidRPr="002E65D3">
        <w:rPr>
          <w:rFonts w:eastAsia="Times New Roman" w:cs="Times New Roman"/>
          <w:color w:val="000000"/>
          <w:szCs w:val="24"/>
          <w:lang w:eastAsia="en-IN"/>
        </w:rPr>
        <w:t xml:space="preserve"> the attention of the </w:t>
      </w:r>
      <w:r w:rsidR="004937A2" w:rsidRPr="009C2AAA">
        <w:rPr>
          <w:rFonts w:eastAsia="Times New Roman" w:cs="Times New Roman"/>
          <w:color w:val="000000"/>
          <w:szCs w:val="24"/>
          <w:lang w:eastAsia="en-IN"/>
        </w:rPr>
        <w:t>targeted</w:t>
      </w:r>
      <w:r w:rsidRPr="002E65D3">
        <w:rPr>
          <w:rFonts w:eastAsia="Times New Roman" w:cs="Times New Roman"/>
          <w:color w:val="000000"/>
          <w:szCs w:val="24"/>
          <w:lang w:eastAsia="en-IN"/>
        </w:rPr>
        <w:t xml:space="preserve"> consumers to </w:t>
      </w:r>
      <w:r w:rsidR="004937A2" w:rsidRPr="009C2AAA">
        <w:rPr>
          <w:rFonts w:eastAsia="Times New Roman" w:cs="Times New Roman"/>
          <w:color w:val="000000"/>
          <w:szCs w:val="24"/>
          <w:lang w:eastAsia="en-IN"/>
        </w:rPr>
        <w:t>effectively</w:t>
      </w:r>
      <w:r w:rsidRPr="002E65D3">
        <w:rPr>
          <w:rFonts w:eastAsia="Times New Roman" w:cs="Times New Roman"/>
          <w:color w:val="000000"/>
          <w:szCs w:val="24"/>
          <w:lang w:eastAsia="en-IN"/>
        </w:rPr>
        <w:t xml:space="preserve"> connect in the process of communication; personal selling: face to face </w:t>
      </w:r>
      <w:r w:rsidR="000B4169" w:rsidRPr="009C2AAA">
        <w:rPr>
          <w:rFonts w:eastAsia="Times New Roman" w:cs="Times New Roman"/>
          <w:color w:val="000000"/>
          <w:szCs w:val="24"/>
          <w:lang w:eastAsia="en-IN"/>
        </w:rPr>
        <w:t>interaction</w:t>
      </w:r>
      <w:r w:rsidRPr="002E65D3">
        <w:rPr>
          <w:rFonts w:eastAsia="Times New Roman" w:cs="Times New Roman"/>
          <w:color w:val="000000"/>
          <w:szCs w:val="24"/>
          <w:lang w:eastAsia="en-IN"/>
        </w:rPr>
        <w:t xml:space="preserve"> to meet the need of the consumers, social media marketing: </w:t>
      </w:r>
      <w:r w:rsidR="000B4169" w:rsidRPr="009C2AAA">
        <w:rPr>
          <w:rFonts w:eastAsia="Times New Roman" w:cs="Times New Roman"/>
          <w:color w:val="000000"/>
          <w:szCs w:val="24"/>
          <w:lang w:eastAsia="en-IN"/>
        </w:rPr>
        <w:t>through</w:t>
      </w:r>
      <w:r w:rsidRPr="002E65D3">
        <w:rPr>
          <w:rFonts w:eastAsia="Times New Roman" w:cs="Times New Roman"/>
          <w:color w:val="000000"/>
          <w:szCs w:val="24"/>
          <w:lang w:eastAsia="en-IN"/>
        </w:rPr>
        <w:t xml:space="preserve"> Facebook, </w:t>
      </w:r>
      <w:r w:rsidR="000B4169" w:rsidRPr="009C2AAA">
        <w:rPr>
          <w:rFonts w:eastAsia="Times New Roman" w:cs="Times New Roman"/>
          <w:color w:val="000000"/>
          <w:szCs w:val="24"/>
          <w:lang w:eastAsia="en-IN"/>
        </w:rPr>
        <w:t>Instagram</w:t>
      </w:r>
      <w:r w:rsidRPr="002E65D3">
        <w:rPr>
          <w:rFonts w:eastAsia="Times New Roman" w:cs="Times New Roman"/>
          <w:color w:val="000000"/>
          <w:szCs w:val="24"/>
          <w:lang w:eastAsia="en-IN"/>
        </w:rPr>
        <w:t xml:space="preserve"> are the modern method of </w:t>
      </w:r>
      <w:r w:rsidR="004937A2" w:rsidRPr="009C2AAA">
        <w:rPr>
          <w:rFonts w:eastAsia="Times New Roman" w:cs="Times New Roman"/>
          <w:color w:val="000000"/>
          <w:szCs w:val="24"/>
          <w:lang w:eastAsia="en-IN"/>
        </w:rPr>
        <w:t>communication</w:t>
      </w:r>
      <w:r w:rsidRPr="002E65D3">
        <w:rPr>
          <w:rFonts w:eastAsia="Times New Roman" w:cs="Times New Roman"/>
          <w:color w:val="000000"/>
          <w:szCs w:val="24"/>
          <w:lang w:eastAsia="en-IN"/>
        </w:rPr>
        <w:t xml:space="preserve"> which develop by using the above media platform. As opined by </w:t>
      </w:r>
      <w:r w:rsidRPr="002E65D3">
        <w:rPr>
          <w:rFonts w:eastAsia="Times New Roman" w:cs="Times New Roman"/>
          <w:color w:val="222222"/>
          <w:szCs w:val="24"/>
          <w:shd w:val="clear" w:color="auto" w:fill="FFFFFF"/>
          <w:lang w:eastAsia="en-IN"/>
        </w:rPr>
        <w:t>Porcu et al. (2019)</w:t>
      </w:r>
      <w:r w:rsidRPr="002E65D3">
        <w:rPr>
          <w:rFonts w:eastAsia="Times New Roman" w:cs="Times New Roman"/>
          <w:color w:val="000000"/>
          <w:szCs w:val="24"/>
          <w:lang w:eastAsia="en-IN"/>
        </w:rPr>
        <w:t xml:space="preserve">, most </w:t>
      </w:r>
      <w:r w:rsidR="000B4169" w:rsidRPr="009C2AAA">
        <w:rPr>
          <w:rFonts w:eastAsia="Times New Roman" w:cs="Times New Roman"/>
          <w:color w:val="000000"/>
          <w:szCs w:val="24"/>
          <w:lang w:eastAsia="en-IN"/>
        </w:rPr>
        <w:t>business</w:t>
      </w:r>
      <w:r w:rsidRPr="002E65D3">
        <w:rPr>
          <w:rFonts w:eastAsia="Times New Roman" w:cs="Times New Roman"/>
          <w:color w:val="000000"/>
          <w:szCs w:val="24"/>
          <w:lang w:eastAsia="en-IN"/>
        </w:rPr>
        <w:t xml:space="preserve"> organisations like Nike uses various IMC tool such </w:t>
      </w:r>
      <w:r w:rsidR="000B4169" w:rsidRPr="009C2AAA">
        <w:rPr>
          <w:rFonts w:eastAsia="Times New Roman" w:cs="Times New Roman"/>
          <w:color w:val="000000"/>
          <w:szCs w:val="24"/>
          <w:lang w:eastAsia="en-IN"/>
        </w:rPr>
        <w:t>as online</w:t>
      </w:r>
      <w:r w:rsidRPr="002E65D3">
        <w:rPr>
          <w:rFonts w:eastAsia="Times New Roman" w:cs="Times New Roman"/>
          <w:color w:val="000000"/>
          <w:szCs w:val="24"/>
          <w:lang w:eastAsia="en-IN"/>
        </w:rPr>
        <w:t xml:space="preserve"> </w:t>
      </w:r>
      <w:r w:rsidR="000B4169" w:rsidRPr="009C2AAA">
        <w:rPr>
          <w:rFonts w:eastAsia="Times New Roman" w:cs="Times New Roman"/>
          <w:color w:val="000000"/>
          <w:szCs w:val="24"/>
          <w:lang w:eastAsia="en-IN"/>
        </w:rPr>
        <w:t>marketing</w:t>
      </w:r>
      <w:r w:rsidRPr="002E65D3">
        <w:rPr>
          <w:rFonts w:eastAsia="Times New Roman" w:cs="Times New Roman"/>
          <w:color w:val="000000"/>
          <w:szCs w:val="24"/>
          <w:lang w:eastAsia="en-IN"/>
        </w:rPr>
        <w:t xml:space="preserve">, press release as well as television to </w:t>
      </w:r>
      <w:r w:rsidR="00993F03" w:rsidRPr="009C2AAA">
        <w:rPr>
          <w:rFonts w:eastAsia="Times New Roman" w:cs="Times New Roman"/>
          <w:color w:val="000000"/>
          <w:szCs w:val="24"/>
          <w:lang w:eastAsia="en-IN"/>
        </w:rPr>
        <w:t>attract</w:t>
      </w:r>
      <w:r w:rsidRPr="002E65D3">
        <w:rPr>
          <w:rFonts w:eastAsia="Times New Roman" w:cs="Times New Roman"/>
          <w:color w:val="000000"/>
          <w:szCs w:val="24"/>
          <w:lang w:eastAsia="en-IN"/>
        </w:rPr>
        <w:t xml:space="preserve"> the attention of the consumers in an easy and speedy manner (</w:t>
      </w:r>
      <w:r w:rsidRPr="002E65D3">
        <w:rPr>
          <w:rFonts w:eastAsia="Times New Roman" w:cs="Times New Roman"/>
          <w:color w:val="222222"/>
          <w:szCs w:val="24"/>
          <w:shd w:val="clear" w:color="auto" w:fill="FFFFFF"/>
          <w:lang w:eastAsia="en-IN"/>
        </w:rPr>
        <w:t xml:space="preserve">Kushwaha </w:t>
      </w:r>
      <w:r w:rsidRPr="002E65D3">
        <w:rPr>
          <w:rFonts w:eastAsia="Times New Roman" w:cs="Times New Roman"/>
          <w:i/>
          <w:iCs/>
          <w:color w:val="222222"/>
          <w:szCs w:val="24"/>
          <w:shd w:val="clear" w:color="auto" w:fill="FFFFFF"/>
          <w:lang w:eastAsia="en-IN"/>
        </w:rPr>
        <w:t>et al.,</w:t>
      </w:r>
      <w:r w:rsidRPr="002E65D3">
        <w:rPr>
          <w:rFonts w:eastAsia="Times New Roman" w:cs="Times New Roman"/>
          <w:color w:val="222222"/>
          <w:szCs w:val="24"/>
          <w:shd w:val="clear" w:color="auto" w:fill="FFFFFF"/>
          <w:lang w:eastAsia="en-IN"/>
        </w:rPr>
        <w:t xml:space="preserve"> 2020</w:t>
      </w:r>
      <w:r w:rsidRPr="002E65D3">
        <w:rPr>
          <w:rFonts w:eastAsia="Times New Roman" w:cs="Times New Roman"/>
          <w:color w:val="000000"/>
          <w:szCs w:val="24"/>
          <w:lang w:eastAsia="en-IN"/>
        </w:rPr>
        <w:t>).  </w:t>
      </w:r>
    </w:p>
    <w:p w14:paraId="6A65BF6C" w14:textId="77777777" w:rsidR="002E65D3" w:rsidRPr="009C2AAA" w:rsidRDefault="00000000" w:rsidP="009C2AAA">
      <w:pPr>
        <w:pStyle w:val="Heading1"/>
        <w:rPr>
          <w:rFonts w:eastAsia="Times New Roman" w:cs="Times New Roman"/>
          <w:szCs w:val="24"/>
          <w:lang w:eastAsia="en-IN"/>
        </w:rPr>
      </w:pPr>
      <w:bookmarkStart w:id="5" w:name="_Toc111803670"/>
      <w:r w:rsidRPr="009C2AAA">
        <w:rPr>
          <w:rFonts w:eastAsia="Times New Roman" w:cs="Times New Roman"/>
          <w:szCs w:val="24"/>
          <w:lang w:eastAsia="en-IN"/>
        </w:rPr>
        <w:t>6.0. New promotional strategies</w:t>
      </w:r>
      <w:bookmarkEnd w:id="5"/>
      <w:r w:rsidRPr="009C2AAA">
        <w:rPr>
          <w:rFonts w:eastAsia="Times New Roman" w:cs="Times New Roman"/>
          <w:szCs w:val="24"/>
          <w:lang w:eastAsia="en-IN"/>
        </w:rPr>
        <w:t> </w:t>
      </w:r>
    </w:p>
    <w:p w14:paraId="5C6D93A2"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In the most current fiscal year, overall sales of Nike </w:t>
      </w:r>
      <w:proofErr w:type="gramStart"/>
      <w:r w:rsidRPr="002E65D3">
        <w:rPr>
          <w:rFonts w:eastAsia="Times New Roman" w:cs="Times New Roman"/>
          <w:color w:val="000000"/>
          <w:szCs w:val="24"/>
          <w:lang w:eastAsia="en-IN"/>
        </w:rPr>
        <w:t>has</w:t>
      </w:r>
      <w:proofErr w:type="gramEnd"/>
      <w:r w:rsidRPr="002E65D3">
        <w:rPr>
          <w:rFonts w:eastAsia="Times New Roman" w:cs="Times New Roman"/>
          <w:color w:val="000000"/>
          <w:szCs w:val="24"/>
          <w:lang w:eastAsia="en-IN"/>
        </w:rPr>
        <w:t xml:space="preserve"> been declined due to the economic </w:t>
      </w:r>
      <w:r w:rsidR="004C4994" w:rsidRPr="009C2AAA">
        <w:rPr>
          <w:rFonts w:eastAsia="Times New Roman" w:cs="Times New Roman"/>
          <w:color w:val="000000"/>
          <w:szCs w:val="24"/>
          <w:lang w:eastAsia="en-IN"/>
        </w:rPr>
        <w:t>instability</w:t>
      </w:r>
      <w:r w:rsidRPr="002E65D3">
        <w:rPr>
          <w:rFonts w:eastAsia="Times New Roman" w:cs="Times New Roman"/>
          <w:color w:val="000000"/>
          <w:szCs w:val="24"/>
          <w:lang w:eastAsia="en-IN"/>
        </w:rPr>
        <w:t xml:space="preserve"> created due to global circumstances, but </w:t>
      </w:r>
      <w:r w:rsidR="004C4994" w:rsidRPr="009C2AAA">
        <w:rPr>
          <w:rFonts w:eastAsia="Times New Roman" w:cs="Times New Roman"/>
          <w:color w:val="000000"/>
          <w:szCs w:val="24"/>
          <w:lang w:eastAsia="en-IN"/>
        </w:rPr>
        <w:t>digital</w:t>
      </w:r>
      <w:r w:rsidRPr="002E65D3">
        <w:rPr>
          <w:rFonts w:eastAsia="Times New Roman" w:cs="Times New Roman"/>
          <w:color w:val="000000"/>
          <w:szCs w:val="24"/>
          <w:lang w:eastAsia="en-IN"/>
        </w:rPr>
        <w:t xml:space="preserve"> sales of the brand </w:t>
      </w:r>
      <w:r w:rsidR="004C4994" w:rsidRPr="009C2AAA">
        <w:rPr>
          <w:rFonts w:eastAsia="Times New Roman" w:cs="Times New Roman"/>
          <w:color w:val="000000"/>
          <w:szCs w:val="24"/>
          <w:lang w:eastAsia="en-IN"/>
        </w:rPr>
        <w:t>have</w:t>
      </w:r>
      <w:r w:rsidRPr="002E65D3">
        <w:rPr>
          <w:rFonts w:eastAsia="Times New Roman" w:cs="Times New Roman"/>
          <w:color w:val="000000"/>
          <w:szCs w:val="24"/>
          <w:lang w:eastAsia="en-IN"/>
        </w:rPr>
        <w:t xml:space="preserve"> </w:t>
      </w:r>
      <w:r w:rsidR="00EF1E55" w:rsidRPr="009C2AAA">
        <w:rPr>
          <w:rFonts w:eastAsia="Times New Roman" w:cs="Times New Roman"/>
          <w:color w:val="000000"/>
          <w:szCs w:val="24"/>
          <w:lang w:eastAsia="en-IN"/>
        </w:rPr>
        <w:t>maintain</w:t>
      </w:r>
      <w:r w:rsidRPr="002E65D3">
        <w:rPr>
          <w:rFonts w:eastAsia="Times New Roman" w:cs="Times New Roman"/>
          <w:color w:val="000000"/>
          <w:szCs w:val="24"/>
          <w:lang w:eastAsia="en-IN"/>
        </w:rPr>
        <w:t xml:space="preserve">ed their momentum (). As per </w:t>
      </w:r>
      <w:r w:rsidR="00EF1E55" w:rsidRPr="009C2AAA">
        <w:rPr>
          <w:rFonts w:eastAsia="Times New Roman" w:cs="Times New Roman"/>
          <w:color w:val="000000"/>
          <w:szCs w:val="24"/>
          <w:lang w:eastAsia="en-IN"/>
        </w:rPr>
        <w:t>definition</w:t>
      </w:r>
      <w:r w:rsidRPr="002E65D3">
        <w:rPr>
          <w:rFonts w:eastAsia="Times New Roman" w:cs="Times New Roman"/>
          <w:color w:val="000000"/>
          <w:szCs w:val="24"/>
          <w:lang w:eastAsia="en-IN"/>
        </w:rPr>
        <w:t xml:space="preserve">, </w:t>
      </w:r>
      <w:r w:rsidR="004C4994" w:rsidRPr="009C2AAA">
        <w:rPr>
          <w:rFonts w:eastAsia="Times New Roman" w:cs="Times New Roman"/>
          <w:color w:val="000000"/>
          <w:szCs w:val="24"/>
          <w:lang w:eastAsia="en-IN"/>
        </w:rPr>
        <w:t>marketing</w:t>
      </w:r>
      <w:r w:rsidRPr="002E65D3">
        <w:rPr>
          <w:rFonts w:eastAsia="Times New Roman" w:cs="Times New Roman"/>
          <w:color w:val="000000"/>
          <w:szCs w:val="24"/>
          <w:lang w:eastAsia="en-IN"/>
        </w:rPr>
        <w:t xml:space="preserve"> </w:t>
      </w:r>
      <w:r w:rsidR="004C4994" w:rsidRPr="009C2AAA">
        <w:rPr>
          <w:rFonts w:eastAsia="Times New Roman" w:cs="Times New Roman"/>
          <w:color w:val="000000"/>
          <w:szCs w:val="24"/>
          <w:lang w:eastAsia="en-IN"/>
        </w:rPr>
        <w:t>strategy</w:t>
      </w:r>
      <w:r w:rsidRPr="002E65D3">
        <w:rPr>
          <w:rFonts w:eastAsia="Times New Roman" w:cs="Times New Roman"/>
          <w:color w:val="000000"/>
          <w:szCs w:val="24"/>
          <w:lang w:eastAsia="en-IN"/>
        </w:rPr>
        <w:t xml:space="preserve"> is the method that permits a </w:t>
      </w:r>
      <w:r w:rsidR="00EF1E55" w:rsidRPr="009C2AAA">
        <w:rPr>
          <w:rFonts w:eastAsia="Times New Roman" w:cs="Times New Roman"/>
          <w:color w:val="000000"/>
          <w:szCs w:val="24"/>
          <w:lang w:eastAsia="en-IN"/>
        </w:rPr>
        <w:t>business</w:t>
      </w:r>
      <w:r w:rsidRPr="002E65D3">
        <w:rPr>
          <w:rFonts w:eastAsia="Times New Roman" w:cs="Times New Roman"/>
          <w:color w:val="000000"/>
          <w:szCs w:val="24"/>
          <w:lang w:eastAsia="en-IN"/>
        </w:rPr>
        <w:t xml:space="preserve"> to centralise its limited </w:t>
      </w:r>
      <w:r w:rsidR="00EF1E55" w:rsidRPr="009C2AAA">
        <w:rPr>
          <w:rFonts w:eastAsia="Times New Roman" w:cs="Times New Roman"/>
          <w:color w:val="000000"/>
          <w:szCs w:val="24"/>
          <w:lang w:eastAsia="en-IN"/>
        </w:rPr>
        <w:t>resources</w:t>
      </w:r>
      <w:r w:rsidRPr="002E65D3">
        <w:rPr>
          <w:rFonts w:eastAsia="Times New Roman" w:cs="Times New Roman"/>
          <w:color w:val="000000"/>
          <w:szCs w:val="24"/>
          <w:lang w:eastAsia="en-IN"/>
        </w:rPr>
        <w:t xml:space="preserve"> to acquire a higher level of opportunities to </w:t>
      </w:r>
      <w:r w:rsidR="004C4994" w:rsidRPr="009C2AAA">
        <w:rPr>
          <w:rFonts w:eastAsia="Times New Roman" w:cs="Times New Roman"/>
          <w:color w:val="000000"/>
          <w:szCs w:val="24"/>
          <w:lang w:eastAsia="en-IN"/>
        </w:rPr>
        <w:t>achieve</w:t>
      </w:r>
      <w:r w:rsidRPr="002E65D3">
        <w:rPr>
          <w:rFonts w:eastAsia="Times New Roman" w:cs="Times New Roman"/>
          <w:color w:val="000000"/>
          <w:szCs w:val="24"/>
          <w:lang w:eastAsia="en-IN"/>
        </w:rPr>
        <w:t xml:space="preserve"> a susta</w:t>
      </w:r>
      <w:r w:rsidR="00EF1E55" w:rsidRPr="009C2AAA">
        <w:rPr>
          <w:rFonts w:eastAsia="Times New Roman" w:cs="Times New Roman"/>
          <w:color w:val="000000"/>
          <w:szCs w:val="24"/>
          <w:lang w:eastAsia="en-IN"/>
        </w:rPr>
        <w:t>ina</w:t>
      </w:r>
      <w:r w:rsidRPr="002E65D3">
        <w:rPr>
          <w:rFonts w:eastAsia="Times New Roman" w:cs="Times New Roman"/>
          <w:color w:val="000000"/>
          <w:szCs w:val="24"/>
          <w:lang w:eastAsia="en-IN"/>
        </w:rPr>
        <w:t xml:space="preserve">ble </w:t>
      </w:r>
      <w:r w:rsidR="00EF1E55" w:rsidRPr="009C2AAA">
        <w:rPr>
          <w:rFonts w:eastAsia="Times New Roman" w:cs="Times New Roman"/>
          <w:color w:val="000000"/>
          <w:szCs w:val="24"/>
          <w:lang w:eastAsia="en-IN"/>
        </w:rPr>
        <w:t>competitive</w:t>
      </w:r>
      <w:r w:rsidRPr="002E65D3">
        <w:rPr>
          <w:rFonts w:eastAsia="Times New Roman" w:cs="Times New Roman"/>
          <w:color w:val="000000"/>
          <w:szCs w:val="24"/>
          <w:lang w:eastAsia="en-IN"/>
        </w:rPr>
        <w:t xml:space="preserve"> and create a higher level of sales (</w:t>
      </w:r>
      <w:proofErr w:type="spellStart"/>
      <w:r w:rsidRPr="002E65D3">
        <w:rPr>
          <w:rFonts w:eastAsia="Times New Roman" w:cs="Times New Roman"/>
          <w:color w:val="000000"/>
          <w:szCs w:val="24"/>
          <w:lang w:eastAsia="en-IN"/>
        </w:rPr>
        <w:t>Pafitis</w:t>
      </w:r>
      <w:proofErr w:type="spellEnd"/>
      <w:r w:rsidRPr="002E65D3">
        <w:rPr>
          <w:rFonts w:eastAsia="Times New Roman" w:cs="Times New Roman"/>
          <w:color w:val="000000"/>
          <w:szCs w:val="24"/>
          <w:lang w:eastAsia="en-IN"/>
        </w:rPr>
        <w:t xml:space="preserve">, 2020). Furthermore, along with the digital sales, Nike must </w:t>
      </w:r>
      <w:r w:rsidR="00993F03" w:rsidRPr="009C2AAA">
        <w:rPr>
          <w:rFonts w:eastAsia="Times New Roman" w:cs="Times New Roman"/>
          <w:color w:val="000000"/>
          <w:szCs w:val="24"/>
          <w:lang w:eastAsia="en-IN"/>
        </w:rPr>
        <w:t>focus</w:t>
      </w:r>
      <w:r w:rsidRPr="002E65D3">
        <w:rPr>
          <w:rFonts w:eastAsia="Times New Roman" w:cs="Times New Roman"/>
          <w:color w:val="000000"/>
          <w:szCs w:val="24"/>
          <w:lang w:eastAsia="en-IN"/>
        </w:rPr>
        <w:t xml:space="preserve"> on the offline promotional mode as a huge gap created between the online and offline modes of shopping requires to be resolved in a speedy manner. </w:t>
      </w:r>
      <w:r w:rsidR="002830F5" w:rsidRPr="009C2AAA">
        <w:rPr>
          <w:rFonts w:eastAsia="Times New Roman" w:cs="Times New Roman"/>
          <w:color w:val="000000"/>
          <w:szCs w:val="24"/>
          <w:lang w:eastAsia="en-IN"/>
        </w:rPr>
        <w:t>Therefore</w:t>
      </w:r>
      <w:r w:rsidRPr="002E65D3">
        <w:rPr>
          <w:rFonts w:eastAsia="Times New Roman" w:cs="Times New Roman"/>
          <w:color w:val="000000"/>
          <w:szCs w:val="24"/>
          <w:lang w:eastAsia="en-IN"/>
        </w:rPr>
        <w:t xml:space="preserve">, in </w:t>
      </w:r>
      <w:r w:rsidR="002830F5" w:rsidRPr="009C2AAA">
        <w:rPr>
          <w:rFonts w:eastAsia="Times New Roman" w:cs="Times New Roman"/>
          <w:color w:val="000000"/>
          <w:szCs w:val="24"/>
          <w:lang w:eastAsia="en-IN"/>
        </w:rPr>
        <w:t>order</w:t>
      </w:r>
      <w:r w:rsidRPr="002E65D3">
        <w:rPr>
          <w:rFonts w:eastAsia="Times New Roman" w:cs="Times New Roman"/>
          <w:color w:val="000000"/>
          <w:szCs w:val="24"/>
          <w:lang w:eastAsia="en-IN"/>
        </w:rPr>
        <w:t xml:space="preserve"> to grow through an e-commerce platform </w:t>
      </w:r>
      <w:r w:rsidR="00EF1E55" w:rsidRPr="009C2AAA">
        <w:rPr>
          <w:rFonts w:eastAsia="Times New Roman" w:cs="Times New Roman"/>
          <w:color w:val="000000"/>
          <w:szCs w:val="24"/>
          <w:lang w:eastAsia="en-IN"/>
        </w:rPr>
        <w:t>or increase</w:t>
      </w:r>
      <w:r w:rsidRPr="002E65D3">
        <w:rPr>
          <w:rFonts w:eastAsia="Times New Roman" w:cs="Times New Roman"/>
          <w:color w:val="000000"/>
          <w:szCs w:val="24"/>
          <w:lang w:eastAsia="en-IN"/>
        </w:rPr>
        <w:t xml:space="preserve"> digital sales, it is </w:t>
      </w:r>
      <w:r w:rsidR="002830F5" w:rsidRPr="009C2AAA">
        <w:rPr>
          <w:rFonts w:eastAsia="Times New Roman" w:cs="Times New Roman"/>
          <w:color w:val="000000"/>
          <w:szCs w:val="24"/>
          <w:lang w:eastAsia="en-IN"/>
        </w:rPr>
        <w:t>highly</w:t>
      </w:r>
      <w:r w:rsidRPr="002E65D3">
        <w:rPr>
          <w:rFonts w:eastAsia="Times New Roman" w:cs="Times New Roman"/>
          <w:color w:val="000000"/>
          <w:szCs w:val="24"/>
          <w:lang w:eastAsia="en-IN"/>
        </w:rPr>
        <w:t xml:space="preserve"> crucial for the brand to enhance its brand </w:t>
      </w:r>
      <w:r w:rsidR="002830F5" w:rsidRPr="009C2AAA">
        <w:rPr>
          <w:rFonts w:eastAsia="Times New Roman" w:cs="Times New Roman"/>
          <w:color w:val="000000"/>
          <w:szCs w:val="24"/>
          <w:lang w:eastAsia="en-IN"/>
        </w:rPr>
        <w:t>awareness</w:t>
      </w:r>
      <w:r w:rsidRPr="002E65D3">
        <w:rPr>
          <w:rFonts w:eastAsia="Times New Roman" w:cs="Times New Roman"/>
          <w:color w:val="000000"/>
          <w:szCs w:val="24"/>
          <w:lang w:eastAsia="en-IN"/>
        </w:rPr>
        <w:t xml:space="preserve"> by following the below-mentioned new </w:t>
      </w:r>
      <w:r w:rsidR="00EF1E55" w:rsidRPr="009C2AAA">
        <w:rPr>
          <w:rFonts w:eastAsia="Times New Roman" w:cs="Times New Roman"/>
          <w:color w:val="000000"/>
          <w:szCs w:val="24"/>
          <w:lang w:eastAsia="en-IN"/>
        </w:rPr>
        <w:t>promotional</w:t>
      </w:r>
      <w:r w:rsidRPr="002E65D3">
        <w:rPr>
          <w:rFonts w:eastAsia="Times New Roman" w:cs="Times New Roman"/>
          <w:color w:val="000000"/>
          <w:szCs w:val="24"/>
          <w:lang w:eastAsia="en-IN"/>
        </w:rPr>
        <w:t xml:space="preserve"> </w:t>
      </w:r>
      <w:r w:rsidR="00EF1E55" w:rsidRPr="009C2AAA">
        <w:rPr>
          <w:rFonts w:eastAsia="Times New Roman" w:cs="Times New Roman"/>
          <w:color w:val="000000"/>
          <w:szCs w:val="24"/>
          <w:lang w:eastAsia="en-IN"/>
        </w:rPr>
        <w:t>strategies</w:t>
      </w:r>
      <w:r w:rsidRPr="002E65D3">
        <w:rPr>
          <w:rFonts w:eastAsia="Times New Roman" w:cs="Times New Roman"/>
          <w:color w:val="000000"/>
          <w:szCs w:val="24"/>
          <w:lang w:eastAsia="en-IN"/>
        </w:rPr>
        <w:t xml:space="preserve">. </w:t>
      </w:r>
    </w:p>
    <w:p w14:paraId="72C5A24A"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b/>
          <w:bCs/>
          <w:color w:val="000000"/>
          <w:szCs w:val="24"/>
          <w:lang w:eastAsia="en-IN"/>
        </w:rPr>
        <w:t xml:space="preserve">The digitalisation of the </w:t>
      </w:r>
      <w:r w:rsidR="009152EC" w:rsidRPr="009C2AAA">
        <w:rPr>
          <w:rFonts w:eastAsia="Times New Roman" w:cs="Times New Roman"/>
          <w:b/>
          <w:bCs/>
          <w:color w:val="000000"/>
          <w:szCs w:val="24"/>
          <w:lang w:eastAsia="en-IN"/>
        </w:rPr>
        <w:t>manufacturing</w:t>
      </w:r>
      <w:r w:rsidRPr="002E65D3">
        <w:rPr>
          <w:rFonts w:eastAsia="Times New Roman" w:cs="Times New Roman"/>
          <w:b/>
          <w:bCs/>
          <w:color w:val="000000"/>
          <w:szCs w:val="24"/>
          <w:lang w:eastAsia="en-IN"/>
        </w:rPr>
        <w:t xml:space="preserve"> process</w:t>
      </w:r>
    </w:p>
    <w:p w14:paraId="22EFD510"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Nike can digitalise its whole production process with the help of 3D printing robotics as well as technology at any </w:t>
      </w:r>
      <w:r w:rsidR="009152EC" w:rsidRPr="009C2AAA">
        <w:rPr>
          <w:rFonts w:eastAsia="Times New Roman" w:cs="Times New Roman"/>
          <w:color w:val="000000"/>
          <w:szCs w:val="24"/>
          <w:lang w:eastAsia="en-IN"/>
        </w:rPr>
        <w:t>technical</w:t>
      </w:r>
      <w:r w:rsidRPr="002E65D3">
        <w:rPr>
          <w:rFonts w:eastAsia="Times New Roman" w:cs="Times New Roman"/>
          <w:color w:val="000000"/>
          <w:szCs w:val="24"/>
          <w:lang w:eastAsia="en-IN"/>
        </w:rPr>
        <w:t xml:space="preserve"> factory. For example, one of the pivotal </w:t>
      </w:r>
      <w:r w:rsidR="009152EC" w:rsidRPr="009C2AAA">
        <w:rPr>
          <w:rFonts w:eastAsia="Times New Roman" w:cs="Times New Roman"/>
          <w:color w:val="000000"/>
          <w:szCs w:val="24"/>
          <w:lang w:eastAsia="en-IN"/>
        </w:rPr>
        <w:t>competitors</w:t>
      </w:r>
      <w:r w:rsidRPr="002E65D3">
        <w:rPr>
          <w:rFonts w:eastAsia="Times New Roman" w:cs="Times New Roman"/>
          <w:color w:val="000000"/>
          <w:szCs w:val="24"/>
          <w:lang w:eastAsia="en-IN"/>
        </w:rPr>
        <w:t xml:space="preserve"> of Nike, Adidas, by using this </w:t>
      </w:r>
      <w:r w:rsidR="009152EC" w:rsidRPr="009C2AAA">
        <w:rPr>
          <w:rFonts w:eastAsia="Times New Roman" w:cs="Times New Roman"/>
          <w:color w:val="000000"/>
          <w:szCs w:val="24"/>
          <w:lang w:eastAsia="en-IN"/>
        </w:rPr>
        <w:t>strategy</w:t>
      </w:r>
      <w:r w:rsidRPr="002E65D3">
        <w:rPr>
          <w:rFonts w:eastAsia="Times New Roman" w:cs="Times New Roman"/>
          <w:color w:val="000000"/>
          <w:szCs w:val="24"/>
          <w:lang w:eastAsia="en-IN"/>
        </w:rPr>
        <w:t>, has developed "</w:t>
      </w:r>
      <w:r w:rsidR="0053265B" w:rsidRPr="009C2AAA">
        <w:rPr>
          <w:rFonts w:eastAsia="Times New Roman" w:cs="Times New Roman"/>
          <w:color w:val="000000"/>
          <w:szCs w:val="24"/>
          <w:lang w:eastAsia="en-IN"/>
        </w:rPr>
        <w:t>future craft</w:t>
      </w:r>
      <w:r w:rsidRPr="002E65D3">
        <w:rPr>
          <w:rFonts w:eastAsia="Times New Roman" w:cs="Times New Roman"/>
          <w:color w:val="000000"/>
          <w:szCs w:val="24"/>
          <w:lang w:eastAsia="en-IN"/>
        </w:rPr>
        <w:t xml:space="preserve"> 4D shoes" that developed with oxygen as well as light, and by using this digital marketing </w:t>
      </w:r>
      <w:r w:rsidR="0053265B" w:rsidRPr="009C2AAA">
        <w:rPr>
          <w:rFonts w:eastAsia="Times New Roman" w:cs="Times New Roman"/>
          <w:color w:val="000000"/>
          <w:szCs w:val="24"/>
          <w:lang w:eastAsia="en-IN"/>
        </w:rPr>
        <w:t>strategy</w:t>
      </w:r>
      <w:r w:rsidRPr="002E65D3">
        <w:rPr>
          <w:rFonts w:eastAsia="Times New Roman" w:cs="Times New Roman"/>
          <w:color w:val="000000"/>
          <w:szCs w:val="24"/>
          <w:lang w:eastAsia="en-IN"/>
        </w:rPr>
        <w:t xml:space="preserve">, the brand has </w:t>
      </w:r>
      <w:r w:rsidR="0053265B" w:rsidRPr="009C2AAA">
        <w:rPr>
          <w:rFonts w:eastAsia="Times New Roman" w:cs="Times New Roman"/>
          <w:color w:val="000000"/>
          <w:szCs w:val="24"/>
          <w:lang w:eastAsia="en-IN"/>
        </w:rPr>
        <w:t>successfully</w:t>
      </w:r>
      <w:r w:rsidRPr="002E65D3">
        <w:rPr>
          <w:rFonts w:eastAsia="Times New Roman" w:cs="Times New Roman"/>
          <w:color w:val="000000"/>
          <w:szCs w:val="24"/>
          <w:lang w:eastAsia="en-IN"/>
        </w:rPr>
        <w:t xml:space="preserve"> reached the new generation </w:t>
      </w:r>
      <w:r w:rsidR="009152EC" w:rsidRPr="009C2AAA">
        <w:rPr>
          <w:rFonts w:eastAsia="Times New Roman" w:cs="Times New Roman"/>
          <w:color w:val="000000"/>
          <w:szCs w:val="24"/>
          <w:lang w:eastAsia="en-IN"/>
        </w:rPr>
        <w:t>consumers</w:t>
      </w:r>
      <w:r w:rsidRPr="002E65D3">
        <w:rPr>
          <w:rFonts w:eastAsia="Times New Roman" w:cs="Times New Roman"/>
          <w:color w:val="000000"/>
          <w:szCs w:val="24"/>
          <w:lang w:eastAsia="en-IN"/>
        </w:rPr>
        <w:t xml:space="preserve"> who </w:t>
      </w:r>
      <w:r w:rsidR="009152EC" w:rsidRPr="009C2AAA">
        <w:rPr>
          <w:rFonts w:eastAsia="Times New Roman" w:cs="Times New Roman"/>
          <w:color w:val="000000"/>
          <w:szCs w:val="24"/>
          <w:lang w:eastAsia="en-IN"/>
        </w:rPr>
        <w:t>preferred</w:t>
      </w:r>
      <w:r w:rsidRPr="002E65D3">
        <w:rPr>
          <w:rFonts w:eastAsia="Times New Roman" w:cs="Times New Roman"/>
          <w:color w:val="000000"/>
          <w:szCs w:val="24"/>
          <w:lang w:eastAsia="en-IN"/>
        </w:rPr>
        <w:t xml:space="preserve"> to buy </w:t>
      </w:r>
      <w:r w:rsidR="0053265B" w:rsidRPr="009C2AAA">
        <w:rPr>
          <w:rFonts w:eastAsia="Times New Roman" w:cs="Times New Roman"/>
          <w:color w:val="000000"/>
          <w:szCs w:val="24"/>
          <w:lang w:eastAsia="en-IN"/>
        </w:rPr>
        <w:t>a customised</w:t>
      </w:r>
      <w:r w:rsidRPr="002E65D3">
        <w:rPr>
          <w:rFonts w:eastAsia="Times New Roman" w:cs="Times New Roman"/>
          <w:color w:val="000000"/>
          <w:szCs w:val="24"/>
          <w:lang w:eastAsia="en-IN"/>
        </w:rPr>
        <w:t xml:space="preserve"> product as per their terms as well as condition (Retail Dive, 2022). </w:t>
      </w:r>
    </w:p>
    <w:p w14:paraId="65CD9B1B"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b/>
          <w:bCs/>
          <w:color w:val="000000"/>
          <w:szCs w:val="24"/>
          <w:lang w:eastAsia="en-IN"/>
        </w:rPr>
        <w:t xml:space="preserve">Run a </w:t>
      </w:r>
      <w:r w:rsidR="00993F03" w:rsidRPr="009C2AAA">
        <w:rPr>
          <w:rFonts w:eastAsia="Times New Roman" w:cs="Times New Roman"/>
          <w:b/>
          <w:bCs/>
          <w:color w:val="000000"/>
          <w:szCs w:val="24"/>
          <w:lang w:eastAsia="en-IN"/>
        </w:rPr>
        <w:t>social media contest</w:t>
      </w:r>
      <w:r w:rsidRPr="002E65D3">
        <w:rPr>
          <w:rFonts w:eastAsia="Times New Roman" w:cs="Times New Roman"/>
          <w:b/>
          <w:bCs/>
          <w:color w:val="000000"/>
          <w:szCs w:val="24"/>
          <w:lang w:eastAsia="en-IN"/>
        </w:rPr>
        <w:t>:</w:t>
      </w:r>
    </w:p>
    <w:p w14:paraId="1BC441EA"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In spite of being a pro in digital marketing. Nike can run social media contests as it is one of the easy and fun ways to connect with </w:t>
      </w:r>
      <w:r w:rsidR="0012493C" w:rsidRPr="009C2AAA">
        <w:rPr>
          <w:rFonts w:eastAsia="Times New Roman" w:cs="Times New Roman"/>
          <w:color w:val="000000"/>
          <w:szCs w:val="24"/>
          <w:lang w:eastAsia="en-IN"/>
        </w:rPr>
        <w:t>potential</w:t>
      </w:r>
      <w:r w:rsidRPr="002E65D3">
        <w:rPr>
          <w:rFonts w:eastAsia="Times New Roman" w:cs="Times New Roman"/>
          <w:color w:val="000000"/>
          <w:szCs w:val="24"/>
          <w:lang w:eastAsia="en-IN"/>
        </w:rPr>
        <w:t xml:space="preserve"> consumers and enhance the higher level of the prospect of the business. Nike is basically intelligently selling </w:t>
      </w:r>
      <w:r w:rsidR="0012493C" w:rsidRPr="009C2AAA">
        <w:rPr>
          <w:rFonts w:eastAsia="Times New Roman" w:cs="Times New Roman"/>
          <w:color w:val="000000"/>
          <w:szCs w:val="24"/>
          <w:lang w:eastAsia="en-IN"/>
        </w:rPr>
        <w:t>emotional</w:t>
      </w:r>
      <w:r w:rsidRPr="002E65D3">
        <w:rPr>
          <w:rFonts w:eastAsia="Times New Roman" w:cs="Times New Roman"/>
          <w:color w:val="000000"/>
          <w:szCs w:val="24"/>
          <w:lang w:eastAsia="en-IN"/>
        </w:rPr>
        <w:t xml:space="preserve"> benefits through products which can be enhanced by arranging such contests, and it helps to </w:t>
      </w:r>
      <w:r w:rsidR="0012493C" w:rsidRPr="009C2AAA">
        <w:rPr>
          <w:rFonts w:eastAsia="Times New Roman" w:cs="Times New Roman"/>
          <w:color w:val="000000"/>
          <w:szCs w:val="24"/>
          <w:lang w:eastAsia="en-IN"/>
        </w:rPr>
        <w:t>attract</w:t>
      </w:r>
      <w:r w:rsidRPr="002E65D3">
        <w:rPr>
          <w:rFonts w:eastAsia="Times New Roman" w:cs="Times New Roman"/>
          <w:color w:val="000000"/>
          <w:szCs w:val="24"/>
          <w:lang w:eastAsia="en-IN"/>
        </w:rPr>
        <w:t xml:space="preserve"> the attention of the consumers through their </w:t>
      </w:r>
      <w:r w:rsidR="001B60F9" w:rsidRPr="009C2AAA">
        <w:rPr>
          <w:rFonts w:eastAsia="Times New Roman" w:cs="Times New Roman"/>
          <w:color w:val="000000"/>
          <w:szCs w:val="24"/>
          <w:lang w:eastAsia="en-IN"/>
        </w:rPr>
        <w:t>effective</w:t>
      </w:r>
      <w:r w:rsidRPr="002E65D3">
        <w:rPr>
          <w:rFonts w:eastAsia="Times New Roman" w:cs="Times New Roman"/>
          <w:color w:val="000000"/>
          <w:szCs w:val="24"/>
          <w:lang w:eastAsia="en-IN"/>
        </w:rPr>
        <w:t xml:space="preserve"> strategies. For example, </w:t>
      </w:r>
      <w:r w:rsidR="001B60F9" w:rsidRPr="009C2AAA">
        <w:rPr>
          <w:rFonts w:eastAsia="Times New Roman" w:cs="Times New Roman"/>
          <w:color w:val="000000"/>
          <w:szCs w:val="24"/>
          <w:lang w:eastAsia="en-IN"/>
        </w:rPr>
        <w:t>as per</w:t>
      </w:r>
      <w:r w:rsidRPr="002E65D3">
        <w:rPr>
          <w:rFonts w:eastAsia="Times New Roman" w:cs="Times New Roman"/>
          <w:color w:val="000000"/>
          <w:szCs w:val="24"/>
          <w:lang w:eastAsia="en-IN"/>
        </w:rPr>
        <w:t xml:space="preserve"> </w:t>
      </w:r>
      <w:r w:rsidR="001B60F9" w:rsidRPr="009C2AAA">
        <w:rPr>
          <w:rFonts w:eastAsia="Times New Roman" w:cs="Times New Roman"/>
          <w:color w:val="000000"/>
          <w:szCs w:val="24"/>
          <w:lang w:eastAsia="en-IN"/>
        </w:rPr>
        <w:t>t</w:t>
      </w:r>
      <w:r w:rsidRPr="002E65D3">
        <w:rPr>
          <w:rFonts w:eastAsia="Times New Roman" w:cs="Times New Roman"/>
          <w:color w:val="000000"/>
          <w:szCs w:val="24"/>
          <w:lang w:eastAsia="en-IN"/>
        </w:rPr>
        <w:t xml:space="preserve">he </w:t>
      </w:r>
      <w:r w:rsidR="00EF503B" w:rsidRPr="009C2AAA">
        <w:rPr>
          <w:rFonts w:eastAsia="Times New Roman" w:cs="Times New Roman"/>
          <w:color w:val="000000"/>
          <w:szCs w:val="24"/>
          <w:lang w:eastAsia="en-IN"/>
        </w:rPr>
        <w:t>new</w:t>
      </w:r>
      <w:r w:rsidRPr="002E65D3">
        <w:rPr>
          <w:rFonts w:eastAsia="Times New Roman" w:cs="Times New Roman"/>
          <w:color w:val="000000"/>
          <w:szCs w:val="24"/>
          <w:lang w:eastAsia="en-IN"/>
        </w:rPr>
        <w:t xml:space="preserve"> survey data, </w:t>
      </w:r>
      <w:r w:rsidR="0012493C" w:rsidRPr="009C2AAA">
        <w:rPr>
          <w:rFonts w:eastAsia="Times New Roman" w:cs="Times New Roman"/>
          <w:color w:val="000000"/>
          <w:szCs w:val="24"/>
          <w:lang w:eastAsia="en-IN"/>
        </w:rPr>
        <w:t>Facebook</w:t>
      </w:r>
      <w:r w:rsidRPr="002E65D3">
        <w:rPr>
          <w:rFonts w:eastAsia="Times New Roman" w:cs="Times New Roman"/>
          <w:color w:val="000000"/>
          <w:szCs w:val="24"/>
          <w:lang w:eastAsia="en-IN"/>
        </w:rPr>
        <w:t xml:space="preserve"> contests have the potential to attract an average of 34% of a </w:t>
      </w:r>
      <w:proofErr w:type="gramStart"/>
      <w:r w:rsidRPr="002E65D3">
        <w:rPr>
          <w:rFonts w:eastAsia="Times New Roman" w:cs="Times New Roman"/>
          <w:color w:val="000000"/>
          <w:szCs w:val="24"/>
          <w:lang w:eastAsia="en-IN"/>
        </w:rPr>
        <w:t>new types of consumers</w:t>
      </w:r>
      <w:proofErr w:type="gramEnd"/>
      <w:r w:rsidRPr="002E65D3">
        <w:rPr>
          <w:rFonts w:eastAsia="Times New Roman" w:cs="Times New Roman"/>
          <w:color w:val="000000"/>
          <w:szCs w:val="24"/>
          <w:lang w:eastAsia="en-IN"/>
        </w:rPr>
        <w:t xml:space="preserve"> by </w:t>
      </w:r>
      <w:r w:rsidR="001B60F9" w:rsidRPr="009C2AAA">
        <w:rPr>
          <w:rFonts w:eastAsia="Times New Roman" w:cs="Times New Roman"/>
          <w:color w:val="000000"/>
          <w:szCs w:val="24"/>
          <w:lang w:eastAsia="en-IN"/>
        </w:rPr>
        <w:t>increas</w:t>
      </w:r>
      <w:r w:rsidRPr="002E65D3">
        <w:rPr>
          <w:rFonts w:eastAsia="Times New Roman" w:cs="Times New Roman"/>
          <w:color w:val="000000"/>
          <w:szCs w:val="24"/>
          <w:lang w:eastAsia="en-IN"/>
        </w:rPr>
        <w:t xml:space="preserve">ing the organic reach of the </w:t>
      </w:r>
      <w:r w:rsidR="00EF503B" w:rsidRPr="009C2AAA">
        <w:rPr>
          <w:rFonts w:eastAsia="Times New Roman" w:cs="Times New Roman"/>
          <w:color w:val="000000"/>
          <w:szCs w:val="24"/>
          <w:lang w:eastAsia="en-IN"/>
        </w:rPr>
        <w:t>brand (</w:t>
      </w:r>
      <w:r w:rsidRPr="002E65D3">
        <w:rPr>
          <w:rFonts w:eastAsia="Times New Roman" w:cs="Times New Roman"/>
          <w:color w:val="000000"/>
          <w:szCs w:val="24"/>
          <w:lang w:eastAsia="en-IN"/>
        </w:rPr>
        <w:t>Retail Dive, 2022).</w:t>
      </w:r>
    </w:p>
    <w:p w14:paraId="53215F16"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b/>
          <w:bCs/>
          <w:color w:val="000000"/>
          <w:szCs w:val="24"/>
          <w:lang w:eastAsia="en-IN"/>
        </w:rPr>
        <w:t xml:space="preserve">Offline promotional </w:t>
      </w:r>
      <w:r w:rsidR="00F51C19" w:rsidRPr="009C2AAA">
        <w:rPr>
          <w:rFonts w:eastAsia="Times New Roman" w:cs="Times New Roman"/>
          <w:b/>
          <w:bCs/>
          <w:color w:val="000000"/>
          <w:szCs w:val="24"/>
          <w:lang w:eastAsia="en-IN"/>
        </w:rPr>
        <w:t>strategies</w:t>
      </w:r>
      <w:r w:rsidRPr="002E65D3">
        <w:rPr>
          <w:rFonts w:eastAsia="Times New Roman" w:cs="Times New Roman"/>
          <w:b/>
          <w:bCs/>
          <w:color w:val="000000"/>
          <w:szCs w:val="24"/>
          <w:lang w:eastAsia="en-IN"/>
        </w:rPr>
        <w:t> </w:t>
      </w:r>
    </w:p>
    <w:p w14:paraId="4249A7DB"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Now, as a global brand and as per the </w:t>
      </w:r>
      <w:r w:rsidR="00F51C19" w:rsidRPr="009C2AAA">
        <w:rPr>
          <w:rFonts w:eastAsia="Times New Roman" w:cs="Times New Roman"/>
          <w:color w:val="000000"/>
          <w:szCs w:val="24"/>
          <w:lang w:eastAsia="en-IN"/>
        </w:rPr>
        <w:t>requirement</w:t>
      </w:r>
      <w:r w:rsidRPr="002E65D3">
        <w:rPr>
          <w:rFonts w:eastAsia="Times New Roman" w:cs="Times New Roman"/>
          <w:color w:val="000000"/>
          <w:szCs w:val="24"/>
          <w:lang w:eastAsia="en-IN"/>
        </w:rPr>
        <w:t xml:space="preserve"> of the consumers, it will be crucial to focus on offline marketing </w:t>
      </w:r>
      <w:r w:rsidR="00F51C19" w:rsidRPr="009C2AAA">
        <w:rPr>
          <w:rFonts w:eastAsia="Times New Roman" w:cs="Times New Roman"/>
          <w:color w:val="000000"/>
          <w:szCs w:val="24"/>
          <w:lang w:eastAsia="en-IN"/>
        </w:rPr>
        <w:t>strategies</w:t>
      </w:r>
      <w:r w:rsidRPr="002E65D3">
        <w:rPr>
          <w:rFonts w:eastAsia="Times New Roman" w:cs="Times New Roman"/>
          <w:color w:val="000000"/>
          <w:szCs w:val="24"/>
          <w:lang w:eastAsia="en-IN"/>
        </w:rPr>
        <w:t xml:space="preserve"> to </w:t>
      </w:r>
      <w:r w:rsidR="00F51C19" w:rsidRPr="009C2AAA">
        <w:rPr>
          <w:rFonts w:eastAsia="Times New Roman" w:cs="Times New Roman"/>
          <w:color w:val="000000"/>
          <w:szCs w:val="24"/>
          <w:lang w:eastAsia="en-IN"/>
        </w:rPr>
        <w:t>connect</w:t>
      </w:r>
      <w:r w:rsidRPr="002E65D3">
        <w:rPr>
          <w:rFonts w:eastAsia="Times New Roman" w:cs="Times New Roman"/>
          <w:color w:val="000000"/>
          <w:szCs w:val="24"/>
          <w:lang w:eastAsia="en-IN"/>
        </w:rPr>
        <w:t xml:space="preserve"> with the </w:t>
      </w:r>
      <w:r w:rsidR="00BA3148" w:rsidRPr="009C2AAA">
        <w:rPr>
          <w:rFonts w:eastAsia="Times New Roman" w:cs="Times New Roman"/>
          <w:color w:val="000000"/>
          <w:szCs w:val="24"/>
          <w:lang w:eastAsia="en-IN"/>
        </w:rPr>
        <w:t>all-age</w:t>
      </w:r>
      <w:r w:rsidRPr="002E65D3">
        <w:rPr>
          <w:rFonts w:eastAsia="Times New Roman" w:cs="Times New Roman"/>
          <w:color w:val="000000"/>
          <w:szCs w:val="24"/>
          <w:lang w:eastAsia="en-IN"/>
        </w:rPr>
        <w:t xml:space="preserve"> group consumers as well as stay productive with the strong competitors. </w:t>
      </w:r>
    </w:p>
    <w:p w14:paraId="1EB966BC"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b/>
          <w:bCs/>
          <w:color w:val="000000"/>
          <w:szCs w:val="24"/>
          <w:lang w:eastAsia="en-IN"/>
        </w:rPr>
        <w:t xml:space="preserve">Offline Influencer Marketing </w:t>
      </w:r>
      <w:r w:rsidR="00F51C19" w:rsidRPr="009C2AAA">
        <w:rPr>
          <w:rFonts w:eastAsia="Times New Roman" w:cs="Times New Roman"/>
          <w:b/>
          <w:bCs/>
          <w:color w:val="000000"/>
          <w:szCs w:val="24"/>
          <w:lang w:eastAsia="en-IN"/>
        </w:rPr>
        <w:t>Campaign</w:t>
      </w:r>
      <w:r w:rsidRPr="002E65D3">
        <w:rPr>
          <w:rFonts w:eastAsia="Times New Roman" w:cs="Times New Roman"/>
          <w:b/>
          <w:bCs/>
          <w:color w:val="000000"/>
          <w:szCs w:val="24"/>
          <w:lang w:eastAsia="en-IN"/>
        </w:rPr>
        <w:t>:</w:t>
      </w:r>
    </w:p>
    <w:p w14:paraId="49A6FC89"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 Nike can use billboards, one of the pivotal </w:t>
      </w:r>
      <w:r w:rsidR="009711EA" w:rsidRPr="009C2AAA">
        <w:rPr>
          <w:rFonts w:eastAsia="Times New Roman" w:cs="Times New Roman"/>
          <w:color w:val="000000"/>
          <w:szCs w:val="24"/>
          <w:lang w:eastAsia="en-IN"/>
        </w:rPr>
        <w:t>tools</w:t>
      </w:r>
      <w:r w:rsidRPr="002E65D3">
        <w:rPr>
          <w:rFonts w:eastAsia="Times New Roman" w:cs="Times New Roman"/>
          <w:color w:val="000000"/>
          <w:szCs w:val="24"/>
          <w:lang w:eastAsia="en-IN"/>
        </w:rPr>
        <w:t xml:space="preserve"> of </w:t>
      </w:r>
      <w:r w:rsidR="00F51C19" w:rsidRPr="009C2AAA">
        <w:rPr>
          <w:rFonts w:eastAsia="Times New Roman" w:cs="Times New Roman"/>
          <w:color w:val="000000"/>
          <w:szCs w:val="24"/>
          <w:lang w:eastAsia="en-IN"/>
        </w:rPr>
        <w:t>offline</w:t>
      </w:r>
      <w:r w:rsidRPr="002E65D3">
        <w:rPr>
          <w:rFonts w:eastAsia="Times New Roman" w:cs="Times New Roman"/>
          <w:color w:val="000000"/>
          <w:szCs w:val="24"/>
          <w:lang w:eastAsia="en-IN"/>
        </w:rPr>
        <w:t xml:space="preserve"> marketing, in significant areas such as Los </w:t>
      </w:r>
      <w:r w:rsidR="00F51C19" w:rsidRPr="009C2AAA">
        <w:rPr>
          <w:rFonts w:eastAsia="Times New Roman" w:cs="Times New Roman"/>
          <w:color w:val="000000"/>
          <w:szCs w:val="24"/>
          <w:lang w:eastAsia="en-IN"/>
        </w:rPr>
        <w:t xml:space="preserve">angles </w:t>
      </w:r>
      <w:r w:rsidR="00746C1D" w:rsidRPr="009C2AAA">
        <w:rPr>
          <w:rFonts w:eastAsia="Times New Roman" w:cs="Times New Roman"/>
          <w:color w:val="000000"/>
          <w:szCs w:val="24"/>
          <w:lang w:eastAsia="en-IN"/>
        </w:rPr>
        <w:t>or busy</w:t>
      </w:r>
      <w:r w:rsidRPr="002E65D3">
        <w:rPr>
          <w:rFonts w:eastAsia="Times New Roman" w:cs="Times New Roman"/>
          <w:color w:val="000000"/>
          <w:szCs w:val="24"/>
          <w:lang w:eastAsia="en-IN"/>
        </w:rPr>
        <w:t xml:space="preserve"> areas to boost reaction on social media. As opined </w:t>
      </w:r>
      <w:r w:rsidR="00F51C19" w:rsidRPr="009C2AAA">
        <w:rPr>
          <w:rFonts w:eastAsia="Times New Roman" w:cs="Times New Roman"/>
          <w:color w:val="000000"/>
          <w:szCs w:val="24"/>
          <w:lang w:eastAsia="en-IN"/>
        </w:rPr>
        <w:t>by</w:t>
      </w:r>
      <w:r w:rsidR="00F51C19" w:rsidRPr="009C2AAA">
        <w:rPr>
          <w:rFonts w:eastAsia="Times New Roman" w:cs="Times New Roman"/>
          <w:color w:val="222222"/>
          <w:szCs w:val="24"/>
          <w:shd w:val="clear" w:color="auto" w:fill="FFFFFF"/>
          <w:lang w:eastAsia="en-IN"/>
        </w:rPr>
        <w:t xml:space="preserve"> Wang</w:t>
      </w:r>
      <w:r w:rsidRPr="002E65D3">
        <w:rPr>
          <w:rFonts w:eastAsia="Times New Roman" w:cs="Times New Roman"/>
          <w:color w:val="222222"/>
          <w:szCs w:val="24"/>
          <w:shd w:val="clear" w:color="auto" w:fill="FFFFFF"/>
          <w:lang w:eastAsia="en-IN"/>
        </w:rPr>
        <w:t xml:space="preserve"> et al. (2019)</w:t>
      </w:r>
      <w:r w:rsidRPr="002E65D3">
        <w:rPr>
          <w:rFonts w:eastAsia="Times New Roman" w:cs="Times New Roman"/>
          <w:color w:val="000000"/>
          <w:szCs w:val="24"/>
          <w:lang w:eastAsia="en-IN"/>
        </w:rPr>
        <w:t xml:space="preserve">, for the purpose of </w:t>
      </w:r>
      <w:r w:rsidR="00746C1D" w:rsidRPr="009C2AAA">
        <w:rPr>
          <w:rFonts w:eastAsia="Times New Roman" w:cs="Times New Roman"/>
          <w:color w:val="000000"/>
          <w:szCs w:val="24"/>
          <w:lang w:eastAsia="en-IN"/>
        </w:rPr>
        <w:t>broadcasting</w:t>
      </w:r>
      <w:r w:rsidRPr="002E65D3">
        <w:rPr>
          <w:rFonts w:eastAsia="Times New Roman" w:cs="Times New Roman"/>
          <w:color w:val="000000"/>
          <w:szCs w:val="24"/>
          <w:lang w:eastAsia="en-IN"/>
        </w:rPr>
        <w:t xml:space="preserve"> as well as building brand </w:t>
      </w:r>
      <w:r w:rsidR="00746C1D" w:rsidRPr="009C2AAA">
        <w:rPr>
          <w:rFonts w:eastAsia="Times New Roman" w:cs="Times New Roman"/>
          <w:color w:val="000000"/>
          <w:szCs w:val="24"/>
          <w:lang w:eastAsia="en-IN"/>
        </w:rPr>
        <w:t>awareness</w:t>
      </w:r>
      <w:r w:rsidRPr="002E65D3">
        <w:rPr>
          <w:rFonts w:eastAsia="Times New Roman" w:cs="Times New Roman"/>
          <w:color w:val="000000"/>
          <w:szCs w:val="24"/>
          <w:lang w:eastAsia="en-IN"/>
        </w:rPr>
        <w:t xml:space="preserve">, billboard </w:t>
      </w:r>
      <w:r w:rsidR="00746C1D" w:rsidRPr="009C2AAA">
        <w:rPr>
          <w:rFonts w:eastAsia="Times New Roman" w:cs="Times New Roman"/>
          <w:color w:val="000000"/>
          <w:szCs w:val="24"/>
          <w:lang w:eastAsia="en-IN"/>
        </w:rPr>
        <w:t>advertising</w:t>
      </w:r>
      <w:r w:rsidRPr="002E65D3">
        <w:rPr>
          <w:rFonts w:eastAsia="Times New Roman" w:cs="Times New Roman"/>
          <w:color w:val="000000"/>
          <w:szCs w:val="24"/>
          <w:lang w:eastAsia="en-IN"/>
        </w:rPr>
        <w:t xml:space="preserve"> is </w:t>
      </w:r>
      <w:r w:rsidR="00746C1D" w:rsidRPr="009C2AAA">
        <w:rPr>
          <w:rFonts w:eastAsia="Times New Roman" w:cs="Times New Roman"/>
          <w:color w:val="000000"/>
          <w:szCs w:val="24"/>
          <w:lang w:eastAsia="en-IN"/>
        </w:rPr>
        <w:t>still</w:t>
      </w:r>
      <w:r w:rsidRPr="002E65D3">
        <w:rPr>
          <w:rFonts w:eastAsia="Times New Roman" w:cs="Times New Roman"/>
          <w:color w:val="000000"/>
          <w:szCs w:val="24"/>
          <w:lang w:eastAsia="en-IN"/>
        </w:rPr>
        <w:t xml:space="preserve"> popular to reach the maximum number of people within a short span of time. Basically, in comparison to the other type of </w:t>
      </w:r>
      <w:r w:rsidR="00746C1D" w:rsidRPr="009C2AAA">
        <w:rPr>
          <w:rFonts w:eastAsia="Times New Roman" w:cs="Times New Roman"/>
          <w:color w:val="000000"/>
          <w:szCs w:val="24"/>
          <w:lang w:eastAsia="en-IN"/>
        </w:rPr>
        <w:t>marketing</w:t>
      </w:r>
      <w:r w:rsidRPr="002E65D3">
        <w:rPr>
          <w:rFonts w:eastAsia="Times New Roman" w:cs="Times New Roman"/>
          <w:color w:val="000000"/>
          <w:szCs w:val="24"/>
          <w:lang w:eastAsia="en-IN"/>
        </w:rPr>
        <w:t xml:space="preserve"> methods, a billboard has the </w:t>
      </w:r>
      <w:r w:rsidR="00746C1D" w:rsidRPr="009C2AAA">
        <w:rPr>
          <w:rFonts w:eastAsia="Times New Roman" w:cs="Times New Roman"/>
          <w:color w:val="000000"/>
          <w:szCs w:val="24"/>
          <w:lang w:eastAsia="en-IN"/>
        </w:rPr>
        <w:t>potential</w:t>
      </w:r>
      <w:r w:rsidRPr="002E65D3">
        <w:rPr>
          <w:rFonts w:eastAsia="Times New Roman" w:cs="Times New Roman"/>
          <w:color w:val="000000"/>
          <w:szCs w:val="24"/>
          <w:lang w:eastAsia="en-IN"/>
        </w:rPr>
        <w:t xml:space="preserve"> to acquire the highest number of </w:t>
      </w:r>
      <w:r w:rsidR="00746C1D" w:rsidRPr="009C2AAA">
        <w:rPr>
          <w:rFonts w:eastAsia="Times New Roman" w:cs="Times New Roman"/>
          <w:color w:val="000000"/>
          <w:szCs w:val="24"/>
          <w:lang w:eastAsia="en-IN"/>
        </w:rPr>
        <w:t>impressions</w:t>
      </w:r>
      <w:r w:rsidRPr="002E65D3">
        <w:rPr>
          <w:rFonts w:eastAsia="Times New Roman" w:cs="Times New Roman"/>
          <w:color w:val="000000"/>
          <w:szCs w:val="24"/>
          <w:lang w:eastAsia="en-IN"/>
        </w:rPr>
        <w:t xml:space="preserve">; for that purpose, Adidas, one of its pivotal </w:t>
      </w:r>
      <w:r w:rsidR="00746C1D" w:rsidRPr="009C2AAA">
        <w:rPr>
          <w:rFonts w:eastAsia="Times New Roman" w:cs="Times New Roman"/>
          <w:color w:val="000000"/>
          <w:szCs w:val="24"/>
          <w:lang w:eastAsia="en-IN"/>
        </w:rPr>
        <w:t>competitors</w:t>
      </w:r>
      <w:r w:rsidRPr="002E65D3">
        <w:rPr>
          <w:rFonts w:eastAsia="Times New Roman" w:cs="Times New Roman"/>
          <w:color w:val="000000"/>
          <w:szCs w:val="24"/>
          <w:lang w:eastAsia="en-IN"/>
        </w:rPr>
        <w:t>, Nike, has put the billboard in 16 busy an</w:t>
      </w:r>
      <w:r w:rsidR="00746C1D" w:rsidRPr="009C2AAA">
        <w:rPr>
          <w:rFonts w:eastAsia="Times New Roman" w:cs="Times New Roman"/>
          <w:color w:val="000000"/>
          <w:szCs w:val="24"/>
          <w:lang w:eastAsia="en-IN"/>
        </w:rPr>
        <w:t>d</w:t>
      </w:r>
      <w:r w:rsidRPr="002E65D3">
        <w:rPr>
          <w:rFonts w:eastAsia="Times New Roman" w:cs="Times New Roman"/>
          <w:color w:val="000000"/>
          <w:szCs w:val="24"/>
          <w:lang w:eastAsia="en-IN"/>
        </w:rPr>
        <w:t xml:space="preserve"> high-traffic areas such as eight in Los angles and eight others </w:t>
      </w:r>
      <w:r w:rsidR="00E32C1B" w:rsidRPr="009C2AAA">
        <w:rPr>
          <w:rFonts w:eastAsia="Times New Roman" w:cs="Times New Roman"/>
          <w:color w:val="000000"/>
          <w:szCs w:val="24"/>
          <w:lang w:eastAsia="en-IN"/>
        </w:rPr>
        <w:t>areas</w:t>
      </w:r>
      <w:r w:rsidRPr="002E65D3">
        <w:rPr>
          <w:rFonts w:eastAsia="Times New Roman" w:cs="Times New Roman"/>
          <w:color w:val="000000"/>
          <w:szCs w:val="24"/>
          <w:lang w:eastAsia="en-IN"/>
        </w:rPr>
        <w:t xml:space="preserve"> and calling out </w:t>
      </w:r>
      <w:r w:rsidR="00746C1D" w:rsidRPr="009C2AAA">
        <w:rPr>
          <w:rFonts w:eastAsia="Times New Roman" w:cs="Times New Roman"/>
          <w:color w:val="000000"/>
          <w:szCs w:val="24"/>
          <w:lang w:eastAsia="en-IN"/>
        </w:rPr>
        <w:t>influencers</w:t>
      </w:r>
      <w:r w:rsidRPr="002E65D3">
        <w:rPr>
          <w:rFonts w:eastAsia="Times New Roman" w:cs="Times New Roman"/>
          <w:color w:val="000000"/>
          <w:szCs w:val="24"/>
          <w:lang w:eastAsia="en-IN"/>
        </w:rPr>
        <w:t xml:space="preserve"> to promote the billboard </w:t>
      </w:r>
      <w:r w:rsidR="00746C1D" w:rsidRPr="009C2AAA">
        <w:rPr>
          <w:rFonts w:eastAsia="Times New Roman" w:cs="Times New Roman"/>
          <w:color w:val="000000"/>
          <w:szCs w:val="24"/>
          <w:lang w:eastAsia="en-IN"/>
        </w:rPr>
        <w:t>advertising</w:t>
      </w:r>
      <w:r w:rsidRPr="002E65D3">
        <w:rPr>
          <w:rFonts w:eastAsia="Times New Roman" w:cs="Times New Roman"/>
          <w:color w:val="000000"/>
          <w:szCs w:val="24"/>
          <w:lang w:eastAsia="en-IN"/>
        </w:rPr>
        <w:t xml:space="preserve"> through creating personalised outdoor ads. This promoting strategy is quite innovative by creating </w:t>
      </w:r>
      <w:r w:rsidR="00746C1D" w:rsidRPr="009C2AAA">
        <w:rPr>
          <w:rFonts w:eastAsia="Times New Roman" w:cs="Times New Roman"/>
          <w:color w:val="000000"/>
          <w:szCs w:val="24"/>
          <w:lang w:eastAsia="en-IN"/>
        </w:rPr>
        <w:t>an influencer</w:t>
      </w:r>
      <w:r w:rsidRPr="002E65D3">
        <w:rPr>
          <w:rFonts w:eastAsia="Times New Roman" w:cs="Times New Roman"/>
          <w:color w:val="000000"/>
          <w:szCs w:val="24"/>
          <w:lang w:eastAsia="en-IN"/>
        </w:rPr>
        <w:t xml:space="preserve"> marketing campaign offline (</w:t>
      </w:r>
      <w:r w:rsidRPr="002E65D3">
        <w:rPr>
          <w:rFonts w:eastAsia="Times New Roman" w:cs="Times New Roman"/>
          <w:color w:val="222222"/>
          <w:szCs w:val="24"/>
          <w:shd w:val="clear" w:color="auto" w:fill="FFFFFF"/>
          <w:lang w:eastAsia="en-IN"/>
        </w:rPr>
        <w:t>Howland, 2022</w:t>
      </w:r>
      <w:r w:rsidRPr="002E65D3">
        <w:rPr>
          <w:rFonts w:eastAsia="Times New Roman" w:cs="Times New Roman"/>
          <w:color w:val="000000"/>
          <w:szCs w:val="24"/>
          <w:lang w:eastAsia="en-IN"/>
        </w:rPr>
        <w:t>). </w:t>
      </w:r>
    </w:p>
    <w:p w14:paraId="2632DD20"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Nike can provide </w:t>
      </w:r>
      <w:r w:rsidR="009152EC" w:rsidRPr="009C2AAA">
        <w:rPr>
          <w:rFonts w:eastAsia="Times New Roman" w:cs="Times New Roman"/>
          <w:color w:val="000000"/>
          <w:szCs w:val="24"/>
          <w:lang w:eastAsia="en-IN"/>
        </w:rPr>
        <w:t>an innovative in</w:t>
      </w:r>
      <w:r w:rsidRPr="002E65D3">
        <w:rPr>
          <w:rFonts w:eastAsia="Times New Roman" w:cs="Times New Roman"/>
          <w:color w:val="000000"/>
          <w:szCs w:val="24"/>
          <w:lang w:eastAsia="en-IN"/>
        </w:rPr>
        <w:t xml:space="preserve">-store </w:t>
      </w:r>
      <w:r w:rsidR="004113AB" w:rsidRPr="009C2AAA">
        <w:rPr>
          <w:rFonts w:eastAsia="Times New Roman" w:cs="Times New Roman"/>
          <w:color w:val="000000"/>
          <w:szCs w:val="24"/>
          <w:lang w:eastAsia="en-IN"/>
        </w:rPr>
        <w:t>experience</w:t>
      </w:r>
      <w:r w:rsidRPr="002E65D3">
        <w:rPr>
          <w:rFonts w:eastAsia="Times New Roman" w:cs="Times New Roman"/>
          <w:color w:val="000000"/>
          <w:szCs w:val="24"/>
          <w:lang w:eastAsia="en-IN"/>
        </w:rPr>
        <w:t xml:space="preserve"> by installing </w:t>
      </w:r>
      <w:r w:rsidR="00F51C19" w:rsidRPr="009C2AAA">
        <w:rPr>
          <w:rFonts w:eastAsia="Times New Roman" w:cs="Times New Roman"/>
          <w:color w:val="000000"/>
          <w:szCs w:val="24"/>
          <w:lang w:eastAsia="en-IN"/>
        </w:rPr>
        <w:t>communicative</w:t>
      </w:r>
      <w:r w:rsidRPr="002E65D3">
        <w:rPr>
          <w:rFonts w:eastAsia="Times New Roman" w:cs="Times New Roman"/>
          <w:color w:val="000000"/>
          <w:szCs w:val="24"/>
          <w:lang w:eastAsia="en-IN"/>
        </w:rPr>
        <w:t xml:space="preserve"> kiosks in its pivotal store to reduce the gap between the offline as well as inline </w:t>
      </w:r>
      <w:r w:rsidR="00746C1D" w:rsidRPr="009C2AAA">
        <w:rPr>
          <w:rFonts w:eastAsia="Times New Roman" w:cs="Times New Roman"/>
          <w:color w:val="000000"/>
          <w:szCs w:val="24"/>
          <w:lang w:eastAsia="en-IN"/>
        </w:rPr>
        <w:t>experience</w:t>
      </w:r>
      <w:r w:rsidRPr="002E65D3">
        <w:rPr>
          <w:rFonts w:eastAsia="Times New Roman" w:cs="Times New Roman"/>
          <w:color w:val="000000"/>
          <w:szCs w:val="24"/>
          <w:lang w:eastAsia="en-IN"/>
        </w:rPr>
        <w:t xml:space="preserve">. As a result of that, a consumer can easily copy </w:t>
      </w:r>
      <w:r w:rsidR="00746C1D" w:rsidRPr="009C2AAA">
        <w:rPr>
          <w:rFonts w:eastAsia="Times New Roman" w:cs="Times New Roman"/>
          <w:color w:val="000000"/>
          <w:szCs w:val="24"/>
          <w:lang w:eastAsia="en-IN"/>
        </w:rPr>
        <w:t>any</w:t>
      </w:r>
      <w:r w:rsidRPr="002E65D3">
        <w:rPr>
          <w:rFonts w:eastAsia="Times New Roman" w:cs="Times New Roman"/>
          <w:color w:val="000000"/>
          <w:szCs w:val="24"/>
          <w:lang w:eastAsia="en-IN"/>
        </w:rPr>
        <w:t xml:space="preserve"> type of social media option, permitting consumers to photograph those holding or </w:t>
      </w:r>
      <w:r w:rsidR="00746C1D" w:rsidRPr="009C2AAA">
        <w:rPr>
          <w:rFonts w:eastAsia="Times New Roman" w:cs="Times New Roman"/>
          <w:color w:val="000000"/>
          <w:szCs w:val="24"/>
          <w:lang w:eastAsia="en-IN"/>
        </w:rPr>
        <w:t>wearing</w:t>
      </w:r>
      <w:r w:rsidRPr="002E65D3">
        <w:rPr>
          <w:rFonts w:eastAsia="Times New Roman" w:cs="Times New Roman"/>
          <w:color w:val="000000"/>
          <w:szCs w:val="24"/>
          <w:lang w:eastAsia="en-IN"/>
        </w:rPr>
        <w:t xml:space="preserve"> shoes or an item in the store (</w:t>
      </w:r>
      <w:r w:rsidRPr="002E65D3">
        <w:rPr>
          <w:rFonts w:eastAsia="Times New Roman" w:cs="Times New Roman"/>
          <w:color w:val="222222"/>
          <w:szCs w:val="24"/>
          <w:shd w:val="clear" w:color="auto" w:fill="FFFFFF"/>
          <w:lang w:eastAsia="en-IN"/>
        </w:rPr>
        <w:t>Gebreselassie and Bougie, 2019</w:t>
      </w:r>
      <w:r w:rsidRPr="002E65D3">
        <w:rPr>
          <w:rFonts w:eastAsia="Times New Roman" w:cs="Times New Roman"/>
          <w:color w:val="000000"/>
          <w:szCs w:val="24"/>
          <w:lang w:eastAsia="en-IN"/>
        </w:rPr>
        <w:t xml:space="preserve">). Therefore, consumers can easily post the photo, which indirectly helped Nike to get easy exposure of the </w:t>
      </w:r>
      <w:r w:rsidR="00746C1D" w:rsidRPr="009C2AAA">
        <w:rPr>
          <w:rFonts w:eastAsia="Times New Roman" w:cs="Times New Roman"/>
          <w:color w:val="000000"/>
          <w:szCs w:val="24"/>
          <w:lang w:eastAsia="en-IN"/>
        </w:rPr>
        <w:t>brand</w:t>
      </w:r>
      <w:r w:rsidRPr="002E65D3">
        <w:rPr>
          <w:rFonts w:eastAsia="Times New Roman" w:cs="Times New Roman"/>
          <w:color w:val="000000"/>
          <w:szCs w:val="24"/>
          <w:lang w:eastAsia="en-IN"/>
        </w:rPr>
        <w:t xml:space="preserve"> to attract the </w:t>
      </w:r>
      <w:r w:rsidR="00746C1D" w:rsidRPr="009C2AAA">
        <w:rPr>
          <w:rFonts w:eastAsia="Times New Roman" w:cs="Times New Roman"/>
          <w:color w:val="000000"/>
          <w:szCs w:val="24"/>
          <w:lang w:eastAsia="en-IN"/>
        </w:rPr>
        <w:t>attention of</w:t>
      </w:r>
      <w:r w:rsidRPr="002E65D3">
        <w:rPr>
          <w:rFonts w:eastAsia="Times New Roman" w:cs="Times New Roman"/>
          <w:color w:val="000000"/>
          <w:szCs w:val="24"/>
          <w:lang w:eastAsia="en-IN"/>
        </w:rPr>
        <w:t xml:space="preserve"> the consumer by submitting real-time feedback from the users. It could be a </w:t>
      </w:r>
      <w:r w:rsidR="00746C1D" w:rsidRPr="009C2AAA">
        <w:rPr>
          <w:rFonts w:eastAsia="Times New Roman" w:cs="Times New Roman"/>
          <w:color w:val="000000"/>
          <w:szCs w:val="24"/>
          <w:lang w:eastAsia="en-IN"/>
        </w:rPr>
        <w:t>unique</w:t>
      </w:r>
      <w:r w:rsidRPr="002E65D3">
        <w:rPr>
          <w:rFonts w:eastAsia="Times New Roman" w:cs="Times New Roman"/>
          <w:color w:val="000000"/>
          <w:szCs w:val="24"/>
          <w:lang w:eastAsia="en-IN"/>
        </w:rPr>
        <w:t xml:space="preserve"> way to </w:t>
      </w:r>
      <w:r w:rsidR="00746C1D" w:rsidRPr="009C2AAA">
        <w:rPr>
          <w:rFonts w:eastAsia="Times New Roman" w:cs="Times New Roman"/>
          <w:color w:val="000000"/>
          <w:szCs w:val="24"/>
          <w:lang w:eastAsia="en-IN"/>
        </w:rPr>
        <w:t>attract</w:t>
      </w:r>
      <w:r w:rsidRPr="002E65D3">
        <w:rPr>
          <w:rFonts w:eastAsia="Times New Roman" w:cs="Times New Roman"/>
          <w:color w:val="000000"/>
          <w:szCs w:val="24"/>
          <w:lang w:eastAsia="en-IN"/>
        </w:rPr>
        <w:t xml:space="preserve"> consumers in-store and create an experience which </w:t>
      </w:r>
      <w:r w:rsidR="00746C1D" w:rsidRPr="009C2AAA">
        <w:rPr>
          <w:rFonts w:eastAsia="Times New Roman" w:cs="Times New Roman"/>
          <w:color w:val="000000"/>
          <w:szCs w:val="24"/>
          <w:lang w:eastAsia="en-IN"/>
        </w:rPr>
        <w:t>encourage</w:t>
      </w:r>
      <w:r w:rsidRPr="002E65D3">
        <w:rPr>
          <w:rFonts w:eastAsia="Times New Roman" w:cs="Times New Roman"/>
          <w:color w:val="000000"/>
          <w:szCs w:val="24"/>
          <w:lang w:eastAsia="en-IN"/>
        </w:rPr>
        <w:t xml:space="preserve">s them to promote the brand </w:t>
      </w:r>
      <w:r w:rsidR="00746C1D" w:rsidRPr="009C2AAA">
        <w:rPr>
          <w:rFonts w:eastAsia="Times New Roman" w:cs="Times New Roman"/>
          <w:color w:val="000000"/>
          <w:szCs w:val="24"/>
          <w:lang w:eastAsia="en-IN"/>
        </w:rPr>
        <w:t>instead</w:t>
      </w:r>
      <w:r w:rsidRPr="002E65D3">
        <w:rPr>
          <w:rFonts w:eastAsia="Times New Roman" w:cs="Times New Roman"/>
          <w:color w:val="000000"/>
          <w:szCs w:val="24"/>
          <w:lang w:eastAsia="en-IN"/>
        </w:rPr>
        <w:t xml:space="preserve"> of the </w:t>
      </w:r>
      <w:r w:rsidR="00746C1D" w:rsidRPr="009C2AAA">
        <w:rPr>
          <w:rFonts w:eastAsia="Times New Roman" w:cs="Times New Roman"/>
          <w:color w:val="000000"/>
          <w:szCs w:val="24"/>
          <w:lang w:eastAsia="en-IN"/>
        </w:rPr>
        <w:t>company</w:t>
      </w:r>
      <w:r w:rsidRPr="002E65D3">
        <w:rPr>
          <w:rFonts w:eastAsia="Times New Roman" w:cs="Times New Roman"/>
          <w:color w:val="000000"/>
          <w:szCs w:val="24"/>
          <w:lang w:eastAsia="en-IN"/>
        </w:rPr>
        <w:t xml:space="preserve">, as </w:t>
      </w:r>
      <w:r w:rsidR="00746C1D" w:rsidRPr="009C2AAA">
        <w:rPr>
          <w:rFonts w:eastAsia="Times New Roman" w:cs="Times New Roman"/>
          <w:color w:val="000000"/>
          <w:szCs w:val="24"/>
          <w:lang w:eastAsia="en-IN"/>
        </w:rPr>
        <w:t>word-of-mouth</w:t>
      </w:r>
      <w:r w:rsidRPr="002E65D3">
        <w:rPr>
          <w:rFonts w:eastAsia="Times New Roman" w:cs="Times New Roman"/>
          <w:color w:val="000000"/>
          <w:szCs w:val="24"/>
          <w:lang w:eastAsia="en-IN"/>
        </w:rPr>
        <w:t xml:space="preserve"> </w:t>
      </w:r>
      <w:r w:rsidR="00746C1D" w:rsidRPr="009C2AAA">
        <w:rPr>
          <w:rFonts w:eastAsia="Times New Roman" w:cs="Times New Roman"/>
          <w:color w:val="000000"/>
          <w:szCs w:val="24"/>
          <w:lang w:eastAsia="en-IN"/>
        </w:rPr>
        <w:t>marketing</w:t>
      </w:r>
      <w:r w:rsidRPr="002E65D3">
        <w:rPr>
          <w:rFonts w:eastAsia="Times New Roman" w:cs="Times New Roman"/>
          <w:color w:val="000000"/>
          <w:szCs w:val="24"/>
          <w:lang w:eastAsia="en-IN"/>
        </w:rPr>
        <w:t xml:space="preserve"> promotions have always been found to be the best </w:t>
      </w:r>
      <w:r w:rsidR="00746C1D" w:rsidRPr="009C2AAA">
        <w:rPr>
          <w:rFonts w:eastAsia="Times New Roman" w:cs="Times New Roman"/>
          <w:color w:val="000000"/>
          <w:szCs w:val="24"/>
          <w:lang w:eastAsia="en-IN"/>
        </w:rPr>
        <w:t>approach</w:t>
      </w:r>
      <w:r w:rsidRPr="002E65D3">
        <w:rPr>
          <w:rFonts w:eastAsia="Times New Roman" w:cs="Times New Roman"/>
          <w:color w:val="000000"/>
          <w:szCs w:val="24"/>
          <w:lang w:eastAsia="en-IN"/>
        </w:rPr>
        <w:t xml:space="preserve"> to create loyal consumers or the brand. </w:t>
      </w:r>
    </w:p>
    <w:p w14:paraId="0859E7CD" w14:textId="77777777" w:rsidR="002E65D3" w:rsidRPr="009C2AAA" w:rsidRDefault="00000000" w:rsidP="009C2AAA">
      <w:pPr>
        <w:pStyle w:val="Heading1"/>
        <w:rPr>
          <w:rFonts w:eastAsia="Times New Roman" w:cs="Times New Roman"/>
          <w:szCs w:val="24"/>
          <w:lang w:eastAsia="en-IN"/>
        </w:rPr>
      </w:pPr>
      <w:bookmarkStart w:id="6" w:name="_Toc111803671"/>
      <w:r w:rsidRPr="009C2AAA">
        <w:rPr>
          <w:rFonts w:eastAsia="Times New Roman" w:cs="Times New Roman"/>
          <w:szCs w:val="24"/>
          <w:lang w:eastAsia="en-IN"/>
        </w:rPr>
        <w:t>7.0. Branding and brand equity</w:t>
      </w:r>
      <w:bookmarkEnd w:id="6"/>
      <w:r w:rsidRPr="009C2AAA">
        <w:rPr>
          <w:rFonts w:eastAsia="Times New Roman" w:cs="Times New Roman"/>
          <w:szCs w:val="24"/>
          <w:lang w:eastAsia="en-IN"/>
        </w:rPr>
        <w:t> </w:t>
      </w:r>
    </w:p>
    <w:p w14:paraId="7C1E4869"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b/>
          <w:bCs/>
          <w:color w:val="000000"/>
          <w:szCs w:val="24"/>
          <w:lang w:eastAsia="en-IN"/>
        </w:rPr>
        <w:t>Branding </w:t>
      </w:r>
    </w:p>
    <w:p w14:paraId="30CCD30A"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Branding terms are used to explain the method of creating a </w:t>
      </w:r>
      <w:r w:rsidR="00AE1A5A" w:rsidRPr="009C2AAA">
        <w:rPr>
          <w:rFonts w:eastAsia="Times New Roman" w:cs="Times New Roman"/>
          <w:color w:val="000000"/>
          <w:szCs w:val="24"/>
          <w:lang w:eastAsia="en-IN"/>
        </w:rPr>
        <w:t>positive</w:t>
      </w:r>
      <w:r w:rsidRPr="002E65D3">
        <w:rPr>
          <w:rFonts w:eastAsia="Times New Roman" w:cs="Times New Roman"/>
          <w:color w:val="000000"/>
          <w:szCs w:val="24"/>
          <w:lang w:eastAsia="en-IN"/>
        </w:rPr>
        <w:t xml:space="preserve"> as well as the strong perception of an organisation, its services as well a </w:t>
      </w:r>
      <w:r w:rsidR="00AE1A5A" w:rsidRPr="009C2AAA">
        <w:rPr>
          <w:rFonts w:eastAsia="Times New Roman" w:cs="Times New Roman"/>
          <w:color w:val="000000"/>
          <w:szCs w:val="24"/>
          <w:lang w:eastAsia="en-IN"/>
        </w:rPr>
        <w:t>product</w:t>
      </w:r>
      <w:r w:rsidRPr="002E65D3">
        <w:rPr>
          <w:rFonts w:eastAsia="Times New Roman" w:cs="Times New Roman"/>
          <w:color w:val="000000"/>
          <w:szCs w:val="24"/>
          <w:lang w:eastAsia="en-IN"/>
        </w:rPr>
        <w:t xml:space="preserve"> in the mind of consumers by togethering the </w:t>
      </w:r>
      <w:r w:rsidR="00AE1A5A" w:rsidRPr="009C2AAA">
        <w:rPr>
          <w:rFonts w:eastAsia="Times New Roman" w:cs="Times New Roman"/>
          <w:color w:val="000000"/>
          <w:szCs w:val="24"/>
          <w:lang w:eastAsia="en-IN"/>
        </w:rPr>
        <w:t>elements</w:t>
      </w:r>
      <w:r w:rsidRPr="002E65D3">
        <w:rPr>
          <w:rFonts w:eastAsia="Times New Roman" w:cs="Times New Roman"/>
          <w:color w:val="000000"/>
          <w:szCs w:val="24"/>
          <w:lang w:eastAsia="en-IN"/>
        </w:rPr>
        <w:t xml:space="preserve"> of a statement, </w:t>
      </w:r>
      <w:r w:rsidR="00AE1A5A" w:rsidRPr="009C2AAA">
        <w:rPr>
          <w:rFonts w:eastAsia="Times New Roman" w:cs="Times New Roman"/>
          <w:color w:val="000000"/>
          <w:szCs w:val="24"/>
          <w:lang w:eastAsia="en-IN"/>
        </w:rPr>
        <w:t>consistent</w:t>
      </w:r>
      <w:r w:rsidRPr="002E65D3">
        <w:rPr>
          <w:rFonts w:eastAsia="Times New Roman" w:cs="Times New Roman"/>
          <w:color w:val="000000"/>
          <w:szCs w:val="24"/>
          <w:lang w:eastAsia="en-IN"/>
        </w:rPr>
        <w:t xml:space="preserve"> theme, </w:t>
      </w:r>
      <w:r w:rsidR="00AE1A5A" w:rsidRPr="009C2AAA">
        <w:rPr>
          <w:rFonts w:eastAsia="Times New Roman" w:cs="Times New Roman"/>
          <w:color w:val="000000"/>
          <w:szCs w:val="24"/>
          <w:lang w:eastAsia="en-IN"/>
        </w:rPr>
        <w:t>design</w:t>
      </w:r>
      <w:r w:rsidRPr="002E65D3">
        <w:rPr>
          <w:rFonts w:eastAsia="Times New Roman" w:cs="Times New Roman"/>
          <w:color w:val="000000"/>
          <w:szCs w:val="24"/>
          <w:lang w:eastAsia="en-IN"/>
        </w:rPr>
        <w:t xml:space="preserve"> as well as logo </w:t>
      </w:r>
      <w:r w:rsidR="00AE1A5A" w:rsidRPr="009C2AAA">
        <w:rPr>
          <w:rFonts w:eastAsia="Times New Roman" w:cs="Times New Roman"/>
          <w:color w:val="000000"/>
          <w:szCs w:val="24"/>
          <w:lang w:eastAsia="en-IN"/>
        </w:rPr>
        <w:t>throug</w:t>
      </w:r>
      <w:r w:rsidR="008C54AB" w:rsidRPr="009C2AAA">
        <w:rPr>
          <w:rFonts w:eastAsia="Times New Roman" w:cs="Times New Roman"/>
          <w:color w:val="000000"/>
          <w:szCs w:val="24"/>
          <w:lang w:eastAsia="en-IN"/>
        </w:rPr>
        <w:t>hout</w:t>
      </w:r>
      <w:r w:rsidRPr="002E65D3">
        <w:rPr>
          <w:rFonts w:eastAsia="Times New Roman" w:cs="Times New Roman"/>
          <w:color w:val="000000"/>
          <w:szCs w:val="24"/>
          <w:lang w:eastAsia="en-IN"/>
        </w:rPr>
        <w:t xml:space="preserve"> the overall </w:t>
      </w:r>
      <w:r w:rsidR="00AE1A5A" w:rsidRPr="009C2AAA">
        <w:rPr>
          <w:rFonts w:eastAsia="Times New Roman" w:cs="Times New Roman"/>
          <w:color w:val="000000"/>
          <w:szCs w:val="24"/>
          <w:lang w:eastAsia="en-IN"/>
        </w:rPr>
        <w:t>marketing</w:t>
      </w:r>
      <w:r w:rsidRPr="002E65D3">
        <w:rPr>
          <w:rFonts w:eastAsia="Times New Roman" w:cs="Times New Roman"/>
          <w:color w:val="000000"/>
          <w:szCs w:val="24"/>
          <w:lang w:eastAsia="en-IN"/>
        </w:rPr>
        <w:t xml:space="preserve"> process of communication (</w:t>
      </w:r>
      <w:r w:rsidRPr="002E65D3">
        <w:rPr>
          <w:rFonts w:eastAsia="Times New Roman" w:cs="Times New Roman"/>
          <w:color w:val="222222"/>
          <w:szCs w:val="24"/>
          <w:shd w:val="clear" w:color="auto" w:fill="FFFFFF"/>
          <w:lang w:eastAsia="en-IN"/>
        </w:rPr>
        <w:t>Gebreselassie and Bougie, 2019</w:t>
      </w:r>
      <w:r w:rsidRPr="002E65D3">
        <w:rPr>
          <w:rFonts w:eastAsia="Times New Roman" w:cs="Times New Roman"/>
          <w:color w:val="000000"/>
          <w:szCs w:val="24"/>
          <w:lang w:eastAsia="en-IN"/>
        </w:rPr>
        <w:t xml:space="preserve">). In terms of the “American </w:t>
      </w:r>
      <w:r w:rsidR="00AE1A5A" w:rsidRPr="009C2AAA">
        <w:rPr>
          <w:rFonts w:eastAsia="Times New Roman" w:cs="Times New Roman"/>
          <w:color w:val="000000"/>
          <w:szCs w:val="24"/>
          <w:lang w:eastAsia="en-IN"/>
        </w:rPr>
        <w:t>Marketing</w:t>
      </w:r>
      <w:r w:rsidRPr="002E65D3">
        <w:rPr>
          <w:rFonts w:eastAsia="Times New Roman" w:cs="Times New Roman"/>
          <w:color w:val="000000"/>
          <w:szCs w:val="24"/>
          <w:lang w:eastAsia="en-IN"/>
        </w:rPr>
        <w:t xml:space="preserve"> Association", a brand is a symbol, </w:t>
      </w:r>
      <w:r w:rsidR="00AE1A5A" w:rsidRPr="009C2AAA">
        <w:rPr>
          <w:rFonts w:eastAsia="Times New Roman" w:cs="Times New Roman"/>
          <w:color w:val="000000"/>
          <w:szCs w:val="24"/>
          <w:lang w:eastAsia="en-IN"/>
        </w:rPr>
        <w:t>design</w:t>
      </w:r>
      <w:r w:rsidRPr="002E65D3">
        <w:rPr>
          <w:rFonts w:eastAsia="Times New Roman" w:cs="Times New Roman"/>
          <w:color w:val="000000"/>
          <w:szCs w:val="24"/>
          <w:lang w:eastAsia="en-IN"/>
        </w:rPr>
        <w:t xml:space="preserve">, term, name or any type of </w:t>
      </w:r>
      <w:r w:rsidR="00AE1A5A" w:rsidRPr="009C2AAA">
        <w:rPr>
          <w:rFonts w:eastAsia="Times New Roman" w:cs="Times New Roman"/>
          <w:color w:val="000000"/>
          <w:szCs w:val="24"/>
          <w:lang w:eastAsia="en-IN"/>
        </w:rPr>
        <w:t>character tics</w:t>
      </w:r>
      <w:r w:rsidRPr="002E65D3">
        <w:rPr>
          <w:rFonts w:eastAsia="Times New Roman" w:cs="Times New Roman"/>
          <w:color w:val="000000"/>
          <w:szCs w:val="24"/>
          <w:lang w:eastAsia="en-IN"/>
        </w:rPr>
        <w:t xml:space="preserve"> that </w:t>
      </w:r>
      <w:r w:rsidR="008C54AB" w:rsidRPr="009C2AAA">
        <w:rPr>
          <w:rFonts w:eastAsia="Times New Roman" w:cs="Times New Roman"/>
          <w:color w:val="000000"/>
          <w:szCs w:val="24"/>
          <w:lang w:eastAsia="en-IN"/>
        </w:rPr>
        <w:t>address</w:t>
      </w:r>
      <w:r w:rsidRPr="002E65D3">
        <w:rPr>
          <w:rFonts w:eastAsia="Times New Roman" w:cs="Times New Roman"/>
          <w:color w:val="000000"/>
          <w:szCs w:val="24"/>
          <w:lang w:eastAsia="en-IN"/>
        </w:rPr>
        <w:t>es one seller's service or good as a different from the other type of seller (</w:t>
      </w:r>
      <w:r w:rsidRPr="002E65D3">
        <w:rPr>
          <w:rFonts w:eastAsia="Times New Roman" w:cs="Times New Roman"/>
          <w:color w:val="222222"/>
          <w:szCs w:val="24"/>
          <w:shd w:val="clear" w:color="auto" w:fill="FFFFFF"/>
          <w:lang w:eastAsia="en-IN"/>
        </w:rPr>
        <w:t xml:space="preserve">Theurer </w:t>
      </w:r>
      <w:r w:rsidRPr="002E65D3">
        <w:rPr>
          <w:rFonts w:eastAsia="Times New Roman" w:cs="Times New Roman"/>
          <w:i/>
          <w:iCs/>
          <w:color w:val="222222"/>
          <w:szCs w:val="24"/>
          <w:shd w:val="clear" w:color="auto" w:fill="FFFFFF"/>
          <w:lang w:eastAsia="en-IN"/>
        </w:rPr>
        <w:t>et al.,</w:t>
      </w:r>
      <w:r w:rsidRPr="002E65D3">
        <w:rPr>
          <w:rFonts w:eastAsia="Times New Roman" w:cs="Times New Roman"/>
          <w:color w:val="222222"/>
          <w:szCs w:val="24"/>
          <w:shd w:val="clear" w:color="auto" w:fill="FFFFFF"/>
          <w:lang w:eastAsia="en-IN"/>
        </w:rPr>
        <w:t xml:space="preserve"> 2018</w:t>
      </w:r>
      <w:r w:rsidRPr="002E65D3">
        <w:rPr>
          <w:rFonts w:eastAsia="Times New Roman" w:cs="Times New Roman"/>
          <w:color w:val="000000"/>
          <w:szCs w:val="24"/>
          <w:lang w:eastAsia="en-IN"/>
        </w:rPr>
        <w:t xml:space="preserve">). Therefore, branding is the idea which used to </w:t>
      </w:r>
      <w:r w:rsidR="00AE1A5A" w:rsidRPr="009C2AAA">
        <w:rPr>
          <w:rFonts w:eastAsia="Times New Roman" w:cs="Times New Roman"/>
          <w:color w:val="000000"/>
          <w:szCs w:val="24"/>
          <w:lang w:eastAsia="en-IN"/>
        </w:rPr>
        <w:t>attract</w:t>
      </w:r>
      <w:r w:rsidRPr="002E65D3">
        <w:rPr>
          <w:rFonts w:eastAsia="Times New Roman" w:cs="Times New Roman"/>
          <w:color w:val="000000"/>
          <w:szCs w:val="24"/>
          <w:lang w:eastAsia="en-IN"/>
        </w:rPr>
        <w:t xml:space="preserve"> people in both emotional as well as practical ways </w:t>
      </w:r>
      <w:r w:rsidR="00AE1A5A" w:rsidRPr="009C2AAA">
        <w:rPr>
          <w:rFonts w:eastAsia="Times New Roman" w:cs="Times New Roman"/>
          <w:color w:val="000000"/>
          <w:szCs w:val="24"/>
          <w:lang w:eastAsia="en-IN"/>
        </w:rPr>
        <w:t>triggered</w:t>
      </w:r>
      <w:r w:rsidRPr="002E65D3">
        <w:rPr>
          <w:rFonts w:eastAsia="Times New Roman" w:cs="Times New Roman"/>
          <w:color w:val="000000"/>
          <w:szCs w:val="24"/>
          <w:lang w:eastAsia="en-IN"/>
        </w:rPr>
        <w:t xml:space="preserve"> when revealing the name, visual identity or logo, which is understood from the above section (</w:t>
      </w:r>
      <w:r w:rsidRPr="002E65D3">
        <w:rPr>
          <w:rFonts w:eastAsia="Times New Roman" w:cs="Times New Roman"/>
          <w:color w:val="222222"/>
          <w:szCs w:val="24"/>
          <w:shd w:val="clear" w:color="auto" w:fill="FFFFFF"/>
          <w:lang w:eastAsia="en-IN"/>
        </w:rPr>
        <w:t>Keller and Swaminathan, 2019</w:t>
      </w:r>
      <w:r w:rsidRPr="002E65D3">
        <w:rPr>
          <w:rFonts w:eastAsia="Times New Roman" w:cs="Times New Roman"/>
          <w:color w:val="000000"/>
          <w:szCs w:val="24"/>
          <w:lang w:eastAsia="en-IN"/>
        </w:rPr>
        <w:t>).</w:t>
      </w:r>
    </w:p>
    <w:p w14:paraId="3CC8F9E1"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b/>
          <w:bCs/>
          <w:color w:val="000000"/>
          <w:szCs w:val="24"/>
          <w:lang w:eastAsia="en-IN"/>
        </w:rPr>
        <w:t>Brand Equity </w:t>
      </w:r>
    </w:p>
    <w:p w14:paraId="0526FF03"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In the </w:t>
      </w:r>
      <w:r w:rsidR="00AE1A5A" w:rsidRPr="009C2AAA">
        <w:rPr>
          <w:rFonts w:eastAsia="Times New Roman" w:cs="Times New Roman"/>
          <w:color w:val="000000"/>
          <w:szCs w:val="24"/>
          <w:lang w:eastAsia="en-IN"/>
        </w:rPr>
        <w:t>marketing</w:t>
      </w:r>
      <w:r w:rsidRPr="002E65D3">
        <w:rPr>
          <w:rFonts w:eastAsia="Times New Roman" w:cs="Times New Roman"/>
          <w:color w:val="000000"/>
          <w:szCs w:val="24"/>
          <w:lang w:eastAsia="en-IN"/>
        </w:rPr>
        <w:t xml:space="preserve"> </w:t>
      </w:r>
      <w:r w:rsidR="00AE1A5A" w:rsidRPr="009C2AAA">
        <w:rPr>
          <w:rFonts w:eastAsia="Times New Roman" w:cs="Times New Roman"/>
          <w:color w:val="000000"/>
          <w:szCs w:val="24"/>
          <w:lang w:eastAsia="en-IN"/>
        </w:rPr>
        <w:t xml:space="preserve">domain, </w:t>
      </w:r>
      <w:r w:rsidR="00AE1A5A" w:rsidRPr="009C2AAA">
        <w:rPr>
          <w:rFonts w:eastAsia="Times New Roman" w:cs="Times New Roman"/>
          <w:b/>
          <w:bCs/>
          <w:color w:val="000000"/>
          <w:szCs w:val="24"/>
          <w:lang w:eastAsia="en-IN"/>
        </w:rPr>
        <w:t>brand</w:t>
      </w:r>
      <w:r w:rsidRPr="002E65D3">
        <w:rPr>
          <w:rFonts w:eastAsia="Times New Roman" w:cs="Times New Roman"/>
          <w:color w:val="000000"/>
          <w:szCs w:val="24"/>
          <w:lang w:eastAsia="en-IN"/>
        </w:rPr>
        <w:t xml:space="preserve"> equity is used to explain added value provided to services as well as products, which may be reviewed in the way consumers act, feel as well as think with respect to the </w:t>
      </w:r>
      <w:r w:rsidR="00AE1A5A" w:rsidRPr="009C2AAA">
        <w:rPr>
          <w:rFonts w:eastAsia="Times New Roman" w:cs="Times New Roman"/>
          <w:color w:val="000000"/>
          <w:szCs w:val="24"/>
          <w:lang w:eastAsia="en-IN"/>
        </w:rPr>
        <w:t>brand</w:t>
      </w:r>
      <w:r w:rsidRPr="002E65D3">
        <w:rPr>
          <w:rFonts w:eastAsia="Times New Roman" w:cs="Times New Roman"/>
          <w:color w:val="000000"/>
          <w:szCs w:val="24"/>
          <w:lang w:eastAsia="en-IN"/>
        </w:rPr>
        <w:t xml:space="preserve"> and its profitability, </w:t>
      </w:r>
      <w:r w:rsidR="00AE1A5A" w:rsidRPr="009C2AAA">
        <w:rPr>
          <w:rFonts w:eastAsia="Times New Roman" w:cs="Times New Roman"/>
          <w:color w:val="000000"/>
          <w:szCs w:val="24"/>
          <w:lang w:eastAsia="en-IN"/>
        </w:rPr>
        <w:t>market</w:t>
      </w:r>
      <w:r w:rsidRPr="002E65D3">
        <w:rPr>
          <w:rFonts w:eastAsia="Times New Roman" w:cs="Times New Roman"/>
          <w:color w:val="000000"/>
          <w:szCs w:val="24"/>
          <w:lang w:eastAsia="en-IN"/>
        </w:rPr>
        <w:t xml:space="preserve"> share and brand value (</w:t>
      </w:r>
      <w:r w:rsidRPr="002E65D3">
        <w:rPr>
          <w:rFonts w:eastAsia="Times New Roman" w:cs="Times New Roman"/>
          <w:color w:val="222222"/>
          <w:szCs w:val="24"/>
          <w:shd w:val="clear" w:color="auto" w:fill="FFFFFF"/>
          <w:lang w:eastAsia="en-IN"/>
        </w:rPr>
        <w:t xml:space="preserve">Keller and </w:t>
      </w:r>
      <w:proofErr w:type="spellStart"/>
      <w:r w:rsidR="008C54AB" w:rsidRPr="009C2AAA">
        <w:rPr>
          <w:rFonts w:eastAsia="Times New Roman" w:cs="Times New Roman"/>
          <w:color w:val="222222"/>
          <w:szCs w:val="24"/>
          <w:shd w:val="clear" w:color="auto" w:fill="FFFFFF"/>
          <w:lang w:eastAsia="en-IN"/>
        </w:rPr>
        <w:t>Brexendorf</w:t>
      </w:r>
      <w:proofErr w:type="spellEnd"/>
      <w:r w:rsidR="008C54AB" w:rsidRPr="009C2AAA">
        <w:rPr>
          <w:rFonts w:eastAsia="Times New Roman" w:cs="Times New Roman"/>
          <w:color w:val="222222"/>
          <w:szCs w:val="24"/>
          <w:shd w:val="clear" w:color="auto" w:fill="FFFFFF"/>
          <w:lang w:eastAsia="en-IN"/>
        </w:rPr>
        <w:t>, 2019</w:t>
      </w:r>
      <w:r w:rsidRPr="002E65D3">
        <w:rPr>
          <w:rFonts w:eastAsia="Times New Roman" w:cs="Times New Roman"/>
          <w:color w:val="000000"/>
          <w:szCs w:val="24"/>
          <w:lang w:eastAsia="en-IN"/>
        </w:rPr>
        <w:t xml:space="preserve">). In the high valued brand name, brand equity term is included, which </w:t>
      </w:r>
      <w:r w:rsidR="00AE1A5A" w:rsidRPr="009C2AAA">
        <w:rPr>
          <w:rFonts w:eastAsia="Times New Roman" w:cs="Times New Roman"/>
          <w:color w:val="000000"/>
          <w:szCs w:val="24"/>
          <w:lang w:eastAsia="en-IN"/>
        </w:rPr>
        <w:t>steamed</w:t>
      </w:r>
      <w:r w:rsidRPr="002E65D3">
        <w:rPr>
          <w:rFonts w:eastAsia="Times New Roman" w:cs="Times New Roman"/>
          <w:color w:val="000000"/>
          <w:szCs w:val="24"/>
          <w:lang w:eastAsia="en-IN"/>
        </w:rPr>
        <w:t xml:space="preserve"> from the perception of the consumer’s </w:t>
      </w:r>
      <w:r w:rsidR="008C54AB" w:rsidRPr="009C2AAA">
        <w:rPr>
          <w:rFonts w:eastAsia="Times New Roman" w:cs="Times New Roman"/>
          <w:color w:val="000000"/>
          <w:szCs w:val="24"/>
          <w:lang w:eastAsia="en-IN"/>
        </w:rPr>
        <w:t>superiority</w:t>
      </w:r>
      <w:r w:rsidRPr="002E65D3">
        <w:rPr>
          <w:rFonts w:eastAsia="Times New Roman" w:cs="Times New Roman"/>
          <w:color w:val="000000"/>
          <w:szCs w:val="24"/>
          <w:lang w:eastAsia="en-IN"/>
        </w:rPr>
        <w:t xml:space="preserve">. </w:t>
      </w:r>
      <w:r w:rsidRPr="002E65D3">
        <w:rPr>
          <w:rFonts w:eastAsia="Times New Roman" w:cs="Times New Roman"/>
          <w:color w:val="222222"/>
          <w:szCs w:val="24"/>
          <w:shd w:val="clear" w:color="auto" w:fill="FFFFFF"/>
          <w:lang w:eastAsia="en-IN"/>
        </w:rPr>
        <w:t>Theurer</w:t>
      </w:r>
      <w:r w:rsidRPr="002E65D3">
        <w:rPr>
          <w:rFonts w:eastAsia="Times New Roman" w:cs="Times New Roman"/>
          <w:i/>
          <w:iCs/>
          <w:color w:val="222222"/>
          <w:szCs w:val="24"/>
          <w:shd w:val="clear" w:color="auto" w:fill="FFFFFF"/>
          <w:lang w:eastAsia="en-IN"/>
        </w:rPr>
        <w:t xml:space="preserve"> et al</w:t>
      </w:r>
      <w:r w:rsidRPr="002E65D3">
        <w:rPr>
          <w:rFonts w:eastAsia="Times New Roman" w:cs="Times New Roman"/>
          <w:color w:val="222222"/>
          <w:szCs w:val="24"/>
          <w:shd w:val="clear" w:color="auto" w:fill="FFFFFF"/>
          <w:lang w:eastAsia="en-IN"/>
        </w:rPr>
        <w:t xml:space="preserve">. (2018) </w:t>
      </w:r>
      <w:r w:rsidR="008C54AB" w:rsidRPr="009C2AAA">
        <w:rPr>
          <w:rFonts w:eastAsia="Times New Roman" w:cs="Times New Roman"/>
          <w:color w:val="000000"/>
          <w:szCs w:val="24"/>
          <w:lang w:eastAsia="en-IN"/>
        </w:rPr>
        <w:t>defined</w:t>
      </w:r>
      <w:r w:rsidRPr="002E65D3">
        <w:rPr>
          <w:rFonts w:eastAsia="Times New Roman" w:cs="Times New Roman"/>
          <w:color w:val="000000"/>
          <w:szCs w:val="24"/>
          <w:lang w:eastAsia="en-IN"/>
        </w:rPr>
        <w:t xml:space="preserve"> the term brand </w:t>
      </w:r>
      <w:r w:rsidR="00531622" w:rsidRPr="009C2AAA">
        <w:rPr>
          <w:rFonts w:eastAsia="Times New Roman" w:cs="Times New Roman"/>
          <w:color w:val="000000"/>
          <w:szCs w:val="24"/>
          <w:lang w:eastAsia="en-IN"/>
        </w:rPr>
        <w:t>equity</w:t>
      </w:r>
      <w:r w:rsidRPr="002E65D3">
        <w:rPr>
          <w:rFonts w:eastAsia="Times New Roman" w:cs="Times New Roman"/>
          <w:color w:val="000000"/>
          <w:szCs w:val="24"/>
          <w:lang w:eastAsia="en-IN"/>
        </w:rPr>
        <w:t xml:space="preserve"> as a set of brand </w:t>
      </w:r>
      <w:r w:rsidR="008C54AB" w:rsidRPr="009C2AAA">
        <w:rPr>
          <w:rFonts w:eastAsia="Times New Roman" w:cs="Times New Roman"/>
          <w:color w:val="000000"/>
          <w:szCs w:val="24"/>
          <w:lang w:eastAsia="en-IN"/>
        </w:rPr>
        <w:t>liabilities</w:t>
      </w:r>
      <w:r w:rsidRPr="002E65D3">
        <w:rPr>
          <w:rFonts w:eastAsia="Times New Roman" w:cs="Times New Roman"/>
          <w:color w:val="000000"/>
          <w:szCs w:val="24"/>
          <w:lang w:eastAsia="en-IN"/>
        </w:rPr>
        <w:t xml:space="preserve"> as well as </w:t>
      </w:r>
      <w:r w:rsidR="00AE1A5A" w:rsidRPr="009C2AAA">
        <w:rPr>
          <w:rFonts w:eastAsia="Times New Roman" w:cs="Times New Roman"/>
          <w:color w:val="000000"/>
          <w:szCs w:val="24"/>
          <w:lang w:eastAsia="en-IN"/>
        </w:rPr>
        <w:t>assets</w:t>
      </w:r>
      <w:r w:rsidRPr="002E65D3">
        <w:rPr>
          <w:rFonts w:eastAsia="Times New Roman" w:cs="Times New Roman"/>
          <w:color w:val="000000"/>
          <w:szCs w:val="24"/>
          <w:lang w:eastAsia="en-IN"/>
        </w:rPr>
        <w:t xml:space="preserve"> </w:t>
      </w:r>
      <w:r w:rsidR="00AE1A5A" w:rsidRPr="009C2AAA">
        <w:rPr>
          <w:rFonts w:eastAsia="Times New Roman" w:cs="Times New Roman"/>
          <w:color w:val="000000"/>
          <w:szCs w:val="24"/>
          <w:lang w:eastAsia="en-IN"/>
        </w:rPr>
        <w:t>connected</w:t>
      </w:r>
      <w:r w:rsidRPr="002E65D3">
        <w:rPr>
          <w:rFonts w:eastAsia="Times New Roman" w:cs="Times New Roman"/>
          <w:color w:val="000000"/>
          <w:szCs w:val="24"/>
          <w:lang w:eastAsia="en-IN"/>
        </w:rPr>
        <w:t xml:space="preserve"> to the brand </w:t>
      </w:r>
      <w:r w:rsidR="008C54AB" w:rsidRPr="009C2AAA">
        <w:rPr>
          <w:rFonts w:eastAsia="Times New Roman" w:cs="Times New Roman"/>
          <w:color w:val="000000"/>
          <w:szCs w:val="24"/>
          <w:lang w:eastAsia="en-IN"/>
        </w:rPr>
        <w:t>symbol</w:t>
      </w:r>
      <w:r w:rsidRPr="002E65D3">
        <w:rPr>
          <w:rFonts w:eastAsia="Times New Roman" w:cs="Times New Roman"/>
          <w:color w:val="000000"/>
          <w:szCs w:val="24"/>
          <w:lang w:eastAsia="en-IN"/>
        </w:rPr>
        <w:t xml:space="preserve"> and name that are used to subtract or add from the </w:t>
      </w:r>
      <w:r w:rsidR="008C54AB" w:rsidRPr="009C2AAA">
        <w:rPr>
          <w:rFonts w:eastAsia="Times New Roman" w:cs="Times New Roman"/>
          <w:color w:val="000000"/>
          <w:szCs w:val="24"/>
          <w:lang w:eastAsia="en-IN"/>
        </w:rPr>
        <w:t>value</w:t>
      </w:r>
      <w:r w:rsidRPr="002E65D3">
        <w:rPr>
          <w:rFonts w:eastAsia="Times New Roman" w:cs="Times New Roman"/>
          <w:color w:val="000000"/>
          <w:szCs w:val="24"/>
          <w:lang w:eastAsia="en-IN"/>
        </w:rPr>
        <w:t xml:space="preserve"> offered by service </w:t>
      </w:r>
      <w:proofErr w:type="spellStart"/>
      <w:r w:rsidRPr="002E65D3">
        <w:rPr>
          <w:rFonts w:eastAsia="Times New Roman" w:cs="Times New Roman"/>
          <w:color w:val="000000"/>
          <w:szCs w:val="24"/>
          <w:lang w:eastAsia="en-IN"/>
        </w:rPr>
        <w:t>o</w:t>
      </w:r>
      <w:proofErr w:type="spellEnd"/>
      <w:r w:rsidRPr="002E65D3">
        <w:rPr>
          <w:rFonts w:eastAsia="Times New Roman" w:cs="Times New Roman"/>
          <w:color w:val="000000"/>
          <w:szCs w:val="24"/>
          <w:lang w:eastAsia="en-IN"/>
        </w:rPr>
        <w:t xml:space="preserve"> product to the organisation or the customer of the </w:t>
      </w:r>
      <w:r w:rsidR="008C54AB" w:rsidRPr="009C2AAA">
        <w:rPr>
          <w:rFonts w:eastAsia="Times New Roman" w:cs="Times New Roman"/>
          <w:color w:val="000000"/>
          <w:szCs w:val="24"/>
          <w:lang w:eastAsia="en-IN"/>
        </w:rPr>
        <w:t>organisation</w:t>
      </w:r>
      <w:r w:rsidRPr="002E65D3">
        <w:rPr>
          <w:rFonts w:eastAsia="Times New Roman" w:cs="Times New Roman"/>
          <w:color w:val="000000"/>
          <w:szCs w:val="24"/>
          <w:lang w:eastAsia="en-IN"/>
        </w:rPr>
        <w:t xml:space="preserve"> (</w:t>
      </w:r>
      <w:r w:rsidRPr="002E65D3">
        <w:rPr>
          <w:rFonts w:eastAsia="Times New Roman" w:cs="Times New Roman"/>
          <w:color w:val="222222"/>
          <w:szCs w:val="24"/>
          <w:shd w:val="clear" w:color="auto" w:fill="FFFFFF"/>
          <w:lang w:eastAsia="en-IN"/>
        </w:rPr>
        <w:t xml:space="preserve">Tasci, </w:t>
      </w:r>
      <w:r w:rsidR="009711EA" w:rsidRPr="009C2AAA">
        <w:rPr>
          <w:rFonts w:eastAsia="Times New Roman" w:cs="Times New Roman"/>
          <w:color w:val="222222"/>
          <w:szCs w:val="24"/>
          <w:shd w:val="clear" w:color="auto" w:fill="FFFFFF"/>
          <w:lang w:eastAsia="en-IN"/>
        </w:rPr>
        <w:t>2020)</w:t>
      </w:r>
      <w:r w:rsidRPr="002E65D3">
        <w:rPr>
          <w:rFonts w:eastAsia="Times New Roman" w:cs="Times New Roman"/>
          <w:color w:val="000000"/>
          <w:szCs w:val="24"/>
          <w:lang w:eastAsia="en-IN"/>
        </w:rPr>
        <w:t>.  </w:t>
      </w:r>
    </w:p>
    <w:p w14:paraId="4411DA80" w14:textId="77777777" w:rsidR="002E65D3" w:rsidRPr="002E65D3" w:rsidRDefault="00000000" w:rsidP="009C2AAA">
      <w:pPr>
        <w:spacing w:after="0"/>
        <w:rPr>
          <w:rFonts w:eastAsia="Times New Roman" w:cs="Times New Roman"/>
          <w:szCs w:val="24"/>
          <w:lang w:eastAsia="en-IN"/>
        </w:rPr>
      </w:pPr>
      <w:r w:rsidRPr="009C2AAA">
        <w:rPr>
          <w:rFonts w:eastAsia="Times New Roman" w:cs="Times New Roman"/>
          <w:noProof/>
          <w:color w:val="000000"/>
          <w:szCs w:val="24"/>
          <w:bdr w:val="none" w:sz="0" w:space="0" w:color="auto" w:frame="1"/>
          <w:lang w:eastAsia="en-IN"/>
        </w:rPr>
        <w:drawing>
          <wp:inline distT="0" distB="0" distL="0" distR="0" wp14:anchorId="35B715B1" wp14:editId="4BC7E87D">
            <wp:extent cx="5731510" cy="3968115"/>
            <wp:effectExtent l="76200" t="76200" r="135890" b="127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39681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F8341E" w14:textId="77777777" w:rsidR="002E65D3" w:rsidRPr="002E65D3" w:rsidRDefault="00000000" w:rsidP="009C2AAA">
      <w:pPr>
        <w:spacing w:after="0"/>
        <w:jc w:val="center"/>
        <w:rPr>
          <w:rFonts w:eastAsia="Times New Roman" w:cs="Times New Roman"/>
          <w:szCs w:val="24"/>
          <w:lang w:eastAsia="en-IN"/>
        </w:rPr>
      </w:pPr>
      <w:r w:rsidRPr="002E65D3">
        <w:rPr>
          <w:rFonts w:eastAsia="Times New Roman" w:cs="Times New Roman"/>
          <w:b/>
          <w:bCs/>
          <w:color w:val="000000"/>
          <w:szCs w:val="24"/>
          <w:lang w:eastAsia="en-IN"/>
        </w:rPr>
        <w:t xml:space="preserve">Figure </w:t>
      </w:r>
      <w:r w:rsidR="004E75C0">
        <w:rPr>
          <w:rFonts w:eastAsia="Times New Roman" w:cs="Times New Roman"/>
          <w:b/>
          <w:bCs/>
          <w:color w:val="000000"/>
          <w:szCs w:val="24"/>
          <w:lang w:eastAsia="en-IN"/>
        </w:rPr>
        <w:t>4</w:t>
      </w:r>
      <w:r w:rsidRPr="002E65D3">
        <w:rPr>
          <w:rFonts w:eastAsia="Times New Roman" w:cs="Times New Roman"/>
          <w:b/>
          <w:bCs/>
          <w:color w:val="000000"/>
          <w:szCs w:val="24"/>
          <w:lang w:eastAsia="en-IN"/>
        </w:rPr>
        <w:t>: Brand equity</w:t>
      </w:r>
    </w:p>
    <w:p w14:paraId="7BF45802" w14:textId="77777777" w:rsidR="002E65D3" w:rsidRPr="002E65D3" w:rsidRDefault="00000000" w:rsidP="009C2AAA">
      <w:pPr>
        <w:spacing w:after="0"/>
        <w:jc w:val="center"/>
        <w:rPr>
          <w:rFonts w:eastAsia="Times New Roman" w:cs="Times New Roman"/>
          <w:szCs w:val="24"/>
          <w:lang w:eastAsia="en-IN"/>
        </w:rPr>
      </w:pPr>
      <w:r w:rsidRPr="002E65D3">
        <w:rPr>
          <w:rFonts w:eastAsia="Times New Roman" w:cs="Times New Roman"/>
          <w:b/>
          <w:bCs/>
          <w:color w:val="000000"/>
          <w:szCs w:val="24"/>
          <w:lang w:eastAsia="en-IN"/>
        </w:rPr>
        <w:t>Source:(Statista, 2022)</w:t>
      </w:r>
    </w:p>
    <w:p w14:paraId="67E14155"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color w:val="202124"/>
          <w:szCs w:val="24"/>
          <w:lang w:eastAsia="en-IN"/>
        </w:rPr>
        <w:t xml:space="preserve">As per the recent data, Apple is one of the most valuable </w:t>
      </w:r>
      <w:r w:rsidR="00FD7666" w:rsidRPr="009C2AAA">
        <w:rPr>
          <w:rFonts w:eastAsia="Times New Roman" w:cs="Times New Roman"/>
          <w:color w:val="202124"/>
          <w:szCs w:val="24"/>
          <w:lang w:eastAsia="en-IN"/>
        </w:rPr>
        <w:t>brands</w:t>
      </w:r>
      <w:r w:rsidRPr="002E65D3">
        <w:rPr>
          <w:rFonts w:eastAsia="Times New Roman" w:cs="Times New Roman"/>
          <w:color w:val="202124"/>
          <w:szCs w:val="24"/>
          <w:lang w:eastAsia="en-IN"/>
        </w:rPr>
        <w:t xml:space="preserve"> with an estimated brand value of around </w:t>
      </w:r>
      <w:r w:rsidRPr="002E65D3">
        <w:rPr>
          <w:rFonts w:eastAsia="Times New Roman" w:cs="Times New Roman"/>
          <w:color w:val="202124"/>
          <w:szCs w:val="24"/>
          <w:shd w:val="clear" w:color="auto" w:fill="FFFFFF"/>
          <w:lang w:eastAsia="en-IN"/>
        </w:rPr>
        <w:t xml:space="preserve">55.1 billion US dollars, while Amazon has acquired the second position and Google </w:t>
      </w:r>
      <w:r w:rsidR="00FD7666" w:rsidRPr="009C2AAA">
        <w:rPr>
          <w:rFonts w:eastAsia="Times New Roman" w:cs="Times New Roman"/>
          <w:color w:val="202124"/>
          <w:szCs w:val="24"/>
          <w:shd w:val="clear" w:color="auto" w:fill="FFFFFF"/>
          <w:lang w:eastAsia="en-IN"/>
        </w:rPr>
        <w:t>achieved</w:t>
      </w:r>
      <w:r w:rsidRPr="002E65D3">
        <w:rPr>
          <w:rFonts w:eastAsia="Times New Roman" w:cs="Times New Roman"/>
          <w:color w:val="202124"/>
          <w:szCs w:val="24"/>
          <w:shd w:val="clear" w:color="auto" w:fill="FFFFFF"/>
          <w:lang w:eastAsia="en-IN"/>
        </w:rPr>
        <w:t xml:space="preserve"> the third </w:t>
      </w:r>
      <w:r w:rsidR="007C459E" w:rsidRPr="009C2AAA">
        <w:rPr>
          <w:rFonts w:eastAsia="Times New Roman" w:cs="Times New Roman"/>
          <w:color w:val="202124"/>
          <w:szCs w:val="24"/>
          <w:shd w:val="clear" w:color="auto" w:fill="FFFFFF"/>
          <w:lang w:eastAsia="en-IN"/>
        </w:rPr>
        <w:t>position</w:t>
      </w:r>
      <w:r w:rsidR="00003CF0">
        <w:rPr>
          <w:rFonts w:eastAsia="Times New Roman" w:cs="Times New Roman"/>
          <w:color w:val="202124"/>
          <w:szCs w:val="24"/>
          <w:shd w:val="clear" w:color="auto" w:fill="FFFFFF"/>
          <w:lang w:eastAsia="en-IN"/>
        </w:rPr>
        <w:t xml:space="preserve"> </w:t>
      </w:r>
      <w:r w:rsidR="00003CF0" w:rsidRPr="00003CF0">
        <w:rPr>
          <w:rFonts w:eastAsia="Times New Roman" w:cs="Times New Roman"/>
          <w:color w:val="202124"/>
          <w:szCs w:val="24"/>
          <w:shd w:val="clear" w:color="auto" w:fill="FFFFFF"/>
          <w:lang w:eastAsia="en-IN"/>
        </w:rPr>
        <w:t>(</w:t>
      </w:r>
      <w:r w:rsidR="00003CF0" w:rsidRPr="002E65D3">
        <w:rPr>
          <w:rFonts w:eastAsia="Times New Roman" w:cs="Times New Roman"/>
          <w:color w:val="000000"/>
          <w:szCs w:val="24"/>
          <w:lang w:eastAsia="en-IN"/>
        </w:rPr>
        <w:t>Statista, 2022</w:t>
      </w:r>
      <w:r w:rsidR="00003CF0" w:rsidRPr="00003CF0">
        <w:rPr>
          <w:rFonts w:eastAsia="Times New Roman" w:cs="Times New Roman"/>
          <w:color w:val="202124"/>
          <w:szCs w:val="24"/>
          <w:shd w:val="clear" w:color="auto" w:fill="FFFFFF"/>
          <w:lang w:eastAsia="en-IN"/>
        </w:rPr>
        <w:t>)</w:t>
      </w:r>
      <w:r w:rsidRPr="002E65D3">
        <w:rPr>
          <w:rFonts w:eastAsia="Times New Roman" w:cs="Times New Roman"/>
          <w:color w:val="202124"/>
          <w:szCs w:val="24"/>
          <w:shd w:val="clear" w:color="auto" w:fill="FFFFFF"/>
          <w:lang w:eastAsia="en-IN"/>
        </w:rPr>
        <w:t xml:space="preserve">.  All the enlisted brands </w:t>
      </w:r>
      <w:r w:rsidR="007C459E" w:rsidRPr="009C2AAA">
        <w:rPr>
          <w:rFonts w:eastAsia="Times New Roman" w:cs="Times New Roman"/>
          <w:color w:val="202124"/>
          <w:szCs w:val="24"/>
          <w:shd w:val="clear" w:color="auto" w:fill="FFFFFF"/>
          <w:lang w:eastAsia="en-IN"/>
        </w:rPr>
        <w:t>have</w:t>
      </w:r>
      <w:r w:rsidRPr="002E65D3">
        <w:rPr>
          <w:rFonts w:eastAsia="Times New Roman" w:cs="Times New Roman"/>
          <w:color w:val="202124"/>
          <w:szCs w:val="24"/>
          <w:shd w:val="clear" w:color="auto" w:fill="FFFFFF"/>
          <w:lang w:eastAsia="en-IN"/>
        </w:rPr>
        <w:t xml:space="preserve"> acquired equity through creating loyalty, boosting talent, </w:t>
      </w:r>
      <w:r w:rsidR="007C459E" w:rsidRPr="009C2AAA">
        <w:rPr>
          <w:rFonts w:eastAsia="Times New Roman" w:cs="Times New Roman"/>
          <w:color w:val="202124"/>
          <w:szCs w:val="24"/>
          <w:shd w:val="clear" w:color="auto" w:fill="FFFFFF"/>
          <w:lang w:eastAsia="en-IN"/>
        </w:rPr>
        <w:t>attract</w:t>
      </w:r>
      <w:r w:rsidRPr="002E65D3">
        <w:rPr>
          <w:rFonts w:eastAsia="Times New Roman" w:cs="Times New Roman"/>
          <w:color w:val="202124"/>
          <w:szCs w:val="24"/>
          <w:shd w:val="clear" w:color="auto" w:fill="FFFFFF"/>
          <w:lang w:eastAsia="en-IN"/>
        </w:rPr>
        <w:t xml:space="preserve">ing talent and lowering the overall costs of the </w:t>
      </w:r>
      <w:r w:rsidR="00003CF0" w:rsidRPr="002E65D3">
        <w:rPr>
          <w:rFonts w:eastAsia="Times New Roman" w:cs="Times New Roman"/>
          <w:color w:val="202124"/>
          <w:szCs w:val="24"/>
          <w:shd w:val="clear" w:color="auto" w:fill="FFFFFF"/>
          <w:lang w:eastAsia="en-IN"/>
        </w:rPr>
        <w:t>business</w:t>
      </w:r>
      <w:r w:rsidR="00003CF0">
        <w:rPr>
          <w:rFonts w:eastAsia="Times New Roman" w:cs="Times New Roman"/>
          <w:color w:val="202124"/>
          <w:szCs w:val="24"/>
          <w:shd w:val="clear" w:color="auto" w:fill="FFFFFF"/>
          <w:lang w:eastAsia="en-IN"/>
        </w:rPr>
        <w:t>.</w:t>
      </w:r>
    </w:p>
    <w:p w14:paraId="4794366A" w14:textId="77777777" w:rsidR="002E65D3" w:rsidRPr="009C2AAA" w:rsidRDefault="00000000" w:rsidP="009C2AAA">
      <w:pPr>
        <w:pStyle w:val="Heading1"/>
        <w:rPr>
          <w:rFonts w:eastAsia="Times New Roman" w:cs="Times New Roman"/>
          <w:szCs w:val="24"/>
          <w:lang w:eastAsia="en-IN"/>
        </w:rPr>
      </w:pPr>
      <w:bookmarkStart w:id="7" w:name="_Toc111803672"/>
      <w:r w:rsidRPr="009C2AAA">
        <w:rPr>
          <w:rFonts w:eastAsia="Times New Roman" w:cs="Times New Roman"/>
          <w:szCs w:val="24"/>
          <w:lang w:eastAsia="en-IN"/>
        </w:rPr>
        <w:t>8.0. Keller’s Brand Equity model</w:t>
      </w:r>
      <w:bookmarkEnd w:id="7"/>
      <w:r w:rsidRPr="009C2AAA">
        <w:rPr>
          <w:rFonts w:eastAsia="Times New Roman" w:cs="Times New Roman"/>
          <w:szCs w:val="24"/>
          <w:lang w:eastAsia="en-IN"/>
        </w:rPr>
        <w:t> </w:t>
      </w:r>
    </w:p>
    <w:p w14:paraId="1BF866DD" w14:textId="77777777" w:rsidR="008E63C6" w:rsidRPr="009C2AAA" w:rsidRDefault="00000000" w:rsidP="009C2AAA">
      <w:pPr>
        <w:spacing w:after="0"/>
        <w:rPr>
          <w:rFonts w:eastAsia="Times New Roman" w:cs="Times New Roman"/>
          <w:color w:val="202124"/>
          <w:szCs w:val="24"/>
          <w:lang w:eastAsia="en-IN"/>
        </w:rPr>
      </w:pPr>
      <w:r w:rsidRPr="002E65D3">
        <w:rPr>
          <w:rFonts w:eastAsia="Times New Roman" w:cs="Times New Roman"/>
          <w:color w:val="000000"/>
          <w:szCs w:val="24"/>
          <w:lang w:eastAsia="en-IN"/>
        </w:rPr>
        <w:t xml:space="preserve">In the book on </w:t>
      </w:r>
      <w:r w:rsidR="007C459E" w:rsidRPr="009C2AAA">
        <w:rPr>
          <w:rFonts w:eastAsia="Times New Roman" w:cs="Times New Roman"/>
          <w:color w:val="000000"/>
          <w:szCs w:val="24"/>
          <w:lang w:eastAsia="en-IN"/>
        </w:rPr>
        <w:t>strategic</w:t>
      </w:r>
      <w:r w:rsidRPr="002E65D3">
        <w:rPr>
          <w:rFonts w:eastAsia="Times New Roman" w:cs="Times New Roman"/>
          <w:color w:val="000000"/>
          <w:szCs w:val="24"/>
          <w:lang w:eastAsia="en-IN"/>
        </w:rPr>
        <w:t xml:space="preserve"> brand management (1993), </w:t>
      </w:r>
      <w:r w:rsidR="007C459E" w:rsidRPr="009C2AAA">
        <w:rPr>
          <w:rFonts w:eastAsia="Times New Roman" w:cs="Times New Roman"/>
          <w:color w:val="000000"/>
          <w:szCs w:val="24"/>
          <w:lang w:eastAsia="en-IN"/>
        </w:rPr>
        <w:t>Marketing</w:t>
      </w:r>
      <w:r w:rsidRPr="002E65D3">
        <w:rPr>
          <w:rFonts w:eastAsia="Times New Roman" w:cs="Times New Roman"/>
          <w:color w:val="000000"/>
          <w:szCs w:val="24"/>
          <w:lang w:eastAsia="en-IN"/>
        </w:rPr>
        <w:t xml:space="preserve"> professor </w:t>
      </w:r>
      <w:r w:rsidRPr="002E65D3">
        <w:rPr>
          <w:rFonts w:eastAsia="Times New Roman" w:cs="Times New Roman"/>
          <w:color w:val="202124"/>
          <w:szCs w:val="24"/>
          <w:lang w:eastAsia="en-IN"/>
        </w:rPr>
        <w:t xml:space="preserve">Kevin Lane Keller developed the Customer-Based Brand Equity Model (CBBE), also called the brand </w:t>
      </w:r>
      <w:r w:rsidR="009B50FD" w:rsidRPr="009C2AAA">
        <w:rPr>
          <w:rFonts w:eastAsia="Times New Roman" w:cs="Times New Roman"/>
          <w:color w:val="202124"/>
          <w:szCs w:val="24"/>
          <w:lang w:eastAsia="en-IN"/>
        </w:rPr>
        <w:t>equity</w:t>
      </w:r>
      <w:r w:rsidRPr="002E65D3">
        <w:rPr>
          <w:rFonts w:eastAsia="Times New Roman" w:cs="Times New Roman"/>
          <w:color w:val="202124"/>
          <w:szCs w:val="24"/>
          <w:lang w:eastAsia="en-IN"/>
        </w:rPr>
        <w:t xml:space="preserve"> model, to highlight the journey of consumer's connection with brands from the recognition of the bottom to the peak of the model</w:t>
      </w:r>
      <w:r w:rsidR="004E75C0">
        <w:rPr>
          <w:rFonts w:eastAsia="Times New Roman" w:cs="Times New Roman"/>
          <w:color w:val="202124"/>
          <w:szCs w:val="24"/>
          <w:lang w:eastAsia="en-IN"/>
        </w:rPr>
        <w:t xml:space="preserve"> (</w:t>
      </w:r>
      <w:r w:rsidR="00003CF0" w:rsidRPr="009C2AAA">
        <w:rPr>
          <w:rFonts w:cs="Times New Roman"/>
          <w:color w:val="222222"/>
          <w:szCs w:val="24"/>
          <w:shd w:val="clear" w:color="auto" w:fill="FFFFFF"/>
        </w:rPr>
        <w:t>Keller and Swaminathan, 2019</w:t>
      </w:r>
      <w:r w:rsidR="004E75C0">
        <w:rPr>
          <w:rFonts w:eastAsia="Times New Roman" w:cs="Times New Roman"/>
          <w:color w:val="202124"/>
          <w:szCs w:val="24"/>
          <w:lang w:eastAsia="en-IN"/>
        </w:rPr>
        <w:t>)</w:t>
      </w:r>
      <w:r w:rsidRPr="002E65D3">
        <w:rPr>
          <w:rFonts w:eastAsia="Times New Roman" w:cs="Times New Roman"/>
          <w:color w:val="202124"/>
          <w:szCs w:val="24"/>
          <w:lang w:eastAsia="en-IN"/>
        </w:rPr>
        <w:t>.</w:t>
      </w:r>
      <w:r w:rsidRPr="009C2AAA">
        <w:rPr>
          <w:rFonts w:eastAsia="Times New Roman" w:cs="Times New Roman"/>
          <w:color w:val="202124"/>
          <w:szCs w:val="24"/>
          <w:lang w:eastAsia="en-IN"/>
        </w:rPr>
        <w:t xml:space="preserve"> </w:t>
      </w:r>
      <w:r w:rsidR="00B54651" w:rsidRPr="009C2AAA">
        <w:rPr>
          <w:rFonts w:eastAsia="Times New Roman" w:cs="Times New Roman"/>
          <w:color w:val="202124"/>
          <w:szCs w:val="24"/>
          <w:lang w:eastAsia="en-IN"/>
        </w:rPr>
        <w:t xml:space="preserve"> For example. Over the years, Nike has developed branding through years of targeting by focusing on the stages of salience, response as well as relationship. </w:t>
      </w:r>
      <w:r w:rsidRPr="009C2AAA">
        <w:rPr>
          <w:rFonts w:eastAsia="Times New Roman" w:cs="Times New Roman"/>
          <w:color w:val="202124"/>
          <w:szCs w:val="24"/>
          <w:lang w:eastAsia="en-IN"/>
        </w:rPr>
        <w:t>The advantage</w:t>
      </w:r>
      <w:r w:rsidR="00B54651" w:rsidRPr="009C2AAA">
        <w:rPr>
          <w:rFonts w:eastAsia="Times New Roman" w:cs="Times New Roman"/>
          <w:color w:val="202124"/>
          <w:szCs w:val="24"/>
          <w:lang w:eastAsia="en-IN"/>
        </w:rPr>
        <w:t xml:space="preserve"> </w:t>
      </w:r>
      <w:r w:rsidRPr="009C2AAA">
        <w:rPr>
          <w:rFonts w:eastAsia="Times New Roman" w:cs="Times New Roman"/>
          <w:color w:val="202124"/>
          <w:szCs w:val="24"/>
          <w:lang w:eastAsia="en-IN"/>
        </w:rPr>
        <w:t>of the</w:t>
      </w:r>
      <w:r w:rsidR="007B3D53" w:rsidRPr="009C2AAA">
        <w:rPr>
          <w:rFonts w:eastAsia="Times New Roman" w:cs="Times New Roman"/>
          <w:color w:val="202124"/>
          <w:szCs w:val="24"/>
          <w:lang w:eastAsia="en-IN"/>
        </w:rPr>
        <w:t xml:space="preserve"> </w:t>
      </w:r>
      <w:r w:rsidR="00FC20BF" w:rsidRPr="009C2AAA">
        <w:rPr>
          <w:rFonts w:eastAsia="Times New Roman" w:cs="Times New Roman"/>
          <w:color w:val="202124"/>
          <w:szCs w:val="24"/>
          <w:lang w:eastAsia="en-IN"/>
        </w:rPr>
        <w:t xml:space="preserve">CBBE model </w:t>
      </w:r>
      <w:r w:rsidR="004A2580" w:rsidRPr="009C2AAA">
        <w:rPr>
          <w:rFonts w:eastAsia="Times New Roman" w:cs="Times New Roman"/>
          <w:color w:val="202124"/>
          <w:szCs w:val="24"/>
          <w:lang w:eastAsia="en-IN"/>
        </w:rPr>
        <w:t>is the use of physical design, distribution, as well as image, which can help to create a strong competitive advantage in the domain of product categories, while the series of disadvantages of developing brand equity is the higher level of costs as the branding reputation, does not come free</w:t>
      </w:r>
      <w:r w:rsidR="00E80E55" w:rsidRPr="009C2AAA">
        <w:rPr>
          <w:rFonts w:eastAsia="Times New Roman" w:cs="Times New Roman"/>
          <w:color w:val="202124"/>
          <w:szCs w:val="24"/>
          <w:lang w:eastAsia="en-IN"/>
        </w:rPr>
        <w:t xml:space="preserve"> (</w:t>
      </w:r>
      <w:r w:rsidR="004E75C0" w:rsidRPr="009C2AAA">
        <w:rPr>
          <w:rFonts w:cs="Times New Roman"/>
          <w:color w:val="222222"/>
          <w:szCs w:val="24"/>
          <w:shd w:val="clear" w:color="auto" w:fill="FFFFFF"/>
        </w:rPr>
        <w:t>Tasci, 2020</w:t>
      </w:r>
      <w:r w:rsidR="00E80E55" w:rsidRPr="009C2AAA">
        <w:rPr>
          <w:rFonts w:eastAsia="Times New Roman" w:cs="Times New Roman"/>
          <w:color w:val="202124"/>
          <w:szCs w:val="24"/>
          <w:lang w:eastAsia="en-IN"/>
        </w:rPr>
        <w:t>)</w:t>
      </w:r>
      <w:r w:rsidR="004A2580" w:rsidRPr="009C2AAA">
        <w:rPr>
          <w:rFonts w:eastAsia="Times New Roman" w:cs="Times New Roman"/>
          <w:color w:val="202124"/>
          <w:szCs w:val="24"/>
          <w:lang w:eastAsia="en-IN"/>
        </w:rPr>
        <w:t xml:space="preserve">. </w:t>
      </w:r>
    </w:p>
    <w:p w14:paraId="238EE469" w14:textId="77777777" w:rsidR="002E65D3" w:rsidRPr="002E65D3" w:rsidRDefault="00000000" w:rsidP="009C2AAA">
      <w:pPr>
        <w:spacing w:after="0"/>
        <w:rPr>
          <w:rFonts w:eastAsia="Times New Roman" w:cs="Times New Roman"/>
          <w:szCs w:val="24"/>
          <w:lang w:eastAsia="en-IN"/>
        </w:rPr>
      </w:pPr>
      <w:r w:rsidRPr="009C2AAA">
        <w:rPr>
          <w:rFonts w:eastAsia="Times New Roman" w:cs="Times New Roman"/>
          <w:b/>
          <w:bCs/>
          <w:noProof/>
          <w:color w:val="000000"/>
          <w:szCs w:val="24"/>
          <w:bdr w:val="none" w:sz="0" w:space="0" w:color="auto" w:frame="1"/>
          <w:lang w:eastAsia="en-IN"/>
        </w:rPr>
        <w:drawing>
          <wp:inline distT="0" distB="0" distL="0" distR="0" wp14:anchorId="4F2EDE4C" wp14:editId="5412F01C">
            <wp:extent cx="5731510" cy="2248535"/>
            <wp:effectExtent l="76200" t="76200" r="135890" b="132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31510" cy="22485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DD457E" w14:textId="77777777" w:rsidR="002E65D3" w:rsidRPr="002E65D3" w:rsidRDefault="00000000" w:rsidP="009C2AAA">
      <w:pPr>
        <w:spacing w:after="0"/>
        <w:jc w:val="center"/>
        <w:rPr>
          <w:rFonts w:eastAsia="Times New Roman" w:cs="Times New Roman"/>
          <w:szCs w:val="24"/>
          <w:lang w:eastAsia="en-IN"/>
        </w:rPr>
      </w:pPr>
      <w:r w:rsidRPr="002E65D3">
        <w:rPr>
          <w:rFonts w:eastAsia="Times New Roman" w:cs="Times New Roman"/>
          <w:b/>
          <w:bCs/>
          <w:color w:val="000000"/>
          <w:szCs w:val="24"/>
          <w:lang w:eastAsia="en-IN"/>
        </w:rPr>
        <w:t xml:space="preserve">Figure </w:t>
      </w:r>
      <w:r w:rsidR="004E75C0">
        <w:rPr>
          <w:rFonts w:eastAsia="Times New Roman" w:cs="Times New Roman"/>
          <w:b/>
          <w:bCs/>
          <w:color w:val="000000"/>
          <w:szCs w:val="24"/>
          <w:lang w:eastAsia="en-IN"/>
        </w:rPr>
        <w:t>5</w:t>
      </w:r>
      <w:r w:rsidRPr="002E65D3">
        <w:rPr>
          <w:rFonts w:eastAsia="Times New Roman" w:cs="Times New Roman"/>
          <w:b/>
          <w:bCs/>
          <w:color w:val="000000"/>
          <w:szCs w:val="24"/>
          <w:lang w:eastAsia="en-IN"/>
        </w:rPr>
        <w:t>: Keller’s Brand Equity model</w:t>
      </w:r>
    </w:p>
    <w:p w14:paraId="32BFD934" w14:textId="77777777" w:rsidR="002E65D3" w:rsidRPr="002E65D3" w:rsidRDefault="00000000" w:rsidP="009C2AAA">
      <w:pPr>
        <w:spacing w:after="0"/>
        <w:jc w:val="center"/>
        <w:rPr>
          <w:rFonts w:eastAsia="Times New Roman" w:cs="Times New Roman"/>
          <w:b/>
          <w:bCs/>
          <w:szCs w:val="24"/>
          <w:lang w:eastAsia="en-IN"/>
        </w:rPr>
      </w:pPr>
      <w:r w:rsidRPr="002E65D3">
        <w:rPr>
          <w:rFonts w:eastAsia="Times New Roman" w:cs="Times New Roman"/>
          <w:b/>
          <w:bCs/>
          <w:color w:val="000000"/>
          <w:szCs w:val="24"/>
          <w:lang w:eastAsia="en-IN"/>
        </w:rPr>
        <w:t>Source:(</w:t>
      </w:r>
      <w:r w:rsidR="004E75C0" w:rsidRPr="004E75C0">
        <w:rPr>
          <w:rFonts w:cs="Times New Roman"/>
          <w:b/>
          <w:bCs/>
          <w:color w:val="222222"/>
          <w:szCs w:val="24"/>
          <w:shd w:val="clear" w:color="auto" w:fill="FFFFFF"/>
        </w:rPr>
        <w:t xml:space="preserve"> Tasci, 2020</w:t>
      </w:r>
      <w:r w:rsidRPr="002E65D3">
        <w:rPr>
          <w:rFonts w:eastAsia="Times New Roman" w:cs="Times New Roman"/>
          <w:b/>
          <w:bCs/>
          <w:color w:val="000000"/>
          <w:szCs w:val="24"/>
          <w:lang w:eastAsia="en-IN"/>
        </w:rPr>
        <w:t>)</w:t>
      </w:r>
    </w:p>
    <w:p w14:paraId="04FC5EFC" w14:textId="77777777" w:rsidR="00E80E55" w:rsidRPr="009C2AAA" w:rsidRDefault="00000000" w:rsidP="009C2AAA">
      <w:pPr>
        <w:jc w:val="left"/>
        <w:rPr>
          <w:rFonts w:eastAsia="Times New Roman" w:cs="Times New Roman"/>
          <w:szCs w:val="24"/>
          <w:lang w:eastAsia="en-IN"/>
        </w:rPr>
      </w:pPr>
      <w:r w:rsidRPr="009C2AAA">
        <w:rPr>
          <w:rFonts w:eastAsia="Times New Roman" w:cs="Times New Roman"/>
          <w:szCs w:val="24"/>
          <w:lang w:eastAsia="en-IN"/>
        </w:rPr>
        <w:br w:type="page"/>
      </w:r>
    </w:p>
    <w:p w14:paraId="60D49AC6" w14:textId="77777777" w:rsidR="002E65D3" w:rsidRPr="002E65D3" w:rsidRDefault="00000000" w:rsidP="009C2AAA">
      <w:pPr>
        <w:spacing w:after="0"/>
        <w:rPr>
          <w:rFonts w:eastAsia="Times New Roman" w:cs="Times New Roman"/>
          <w:szCs w:val="24"/>
          <w:lang w:eastAsia="en-IN"/>
        </w:rPr>
      </w:pPr>
      <w:r w:rsidRPr="002E65D3">
        <w:rPr>
          <w:rFonts w:eastAsia="Times New Roman" w:cs="Times New Roman"/>
          <w:b/>
          <w:bCs/>
          <w:color w:val="000000"/>
          <w:szCs w:val="24"/>
          <w:lang w:eastAsia="en-IN"/>
        </w:rPr>
        <w:t>Keller brand equity model of the Nike</w:t>
      </w:r>
    </w:p>
    <w:p w14:paraId="574284BB" w14:textId="77777777" w:rsidR="00CF65C0" w:rsidRPr="009C2AAA" w:rsidRDefault="00000000" w:rsidP="009C2AAA">
      <w:pPr>
        <w:rPr>
          <w:rFonts w:eastAsia="Times New Roman" w:cs="Times New Roman"/>
          <w:color w:val="000000"/>
          <w:szCs w:val="24"/>
          <w:lang w:eastAsia="en-IN"/>
        </w:rPr>
      </w:pPr>
      <w:r w:rsidRPr="009C2AAA">
        <w:rPr>
          <w:rFonts w:cs="Times New Roman"/>
          <w:szCs w:val="24"/>
          <w:lang w:eastAsia="en-IN"/>
        </w:rPr>
        <w:t xml:space="preserve">Now, </w:t>
      </w:r>
      <w:r w:rsidR="00E80E55" w:rsidRPr="009C2AAA">
        <w:rPr>
          <w:rFonts w:cs="Times New Roman"/>
          <w:b/>
          <w:bCs/>
          <w:i/>
          <w:iCs/>
          <w:szCs w:val="24"/>
          <w:lang w:eastAsia="en-IN"/>
        </w:rPr>
        <w:t xml:space="preserve">Brand </w:t>
      </w:r>
      <w:r w:rsidR="003746BD" w:rsidRPr="009C2AAA">
        <w:rPr>
          <w:rFonts w:cs="Times New Roman"/>
          <w:b/>
          <w:bCs/>
          <w:i/>
          <w:iCs/>
          <w:szCs w:val="24"/>
          <w:lang w:eastAsia="en-IN"/>
        </w:rPr>
        <w:t>salience</w:t>
      </w:r>
      <w:r w:rsidR="003746BD" w:rsidRPr="009C2AAA">
        <w:rPr>
          <w:rFonts w:cs="Times New Roman"/>
          <w:b/>
          <w:bCs/>
          <w:szCs w:val="24"/>
          <w:lang w:eastAsia="en-IN"/>
        </w:rPr>
        <w:t xml:space="preserve"> </w:t>
      </w:r>
      <w:r w:rsidR="003746BD" w:rsidRPr="009C2AAA">
        <w:rPr>
          <w:rFonts w:cs="Times New Roman"/>
          <w:szCs w:val="24"/>
          <w:lang w:eastAsia="en-IN"/>
        </w:rPr>
        <w:t>was</w:t>
      </w:r>
      <w:r w:rsidR="005E3B55" w:rsidRPr="009C2AAA">
        <w:rPr>
          <w:rFonts w:cs="Times New Roman"/>
          <w:szCs w:val="24"/>
          <w:lang w:eastAsia="en-IN"/>
        </w:rPr>
        <w:t xml:space="preserve"> developed </w:t>
      </w:r>
      <w:r w:rsidR="00E80E55" w:rsidRPr="009C2AAA">
        <w:rPr>
          <w:rFonts w:cs="Times New Roman"/>
          <w:szCs w:val="24"/>
          <w:lang w:eastAsia="en-IN"/>
        </w:rPr>
        <w:t xml:space="preserve">by Nike </w:t>
      </w:r>
      <w:r w:rsidR="003746BD" w:rsidRPr="009C2AAA">
        <w:rPr>
          <w:rFonts w:eastAsia="Times New Roman" w:cs="Times New Roman"/>
          <w:color w:val="000000"/>
          <w:szCs w:val="24"/>
          <w:lang w:eastAsia="en-IN"/>
        </w:rPr>
        <w:t>i</w:t>
      </w:r>
      <w:r w:rsidR="007E42FE" w:rsidRPr="002E65D3">
        <w:rPr>
          <w:rFonts w:eastAsia="Times New Roman" w:cs="Times New Roman"/>
          <w:color w:val="000000"/>
          <w:szCs w:val="24"/>
          <w:lang w:eastAsia="en-IN"/>
        </w:rPr>
        <w:t xml:space="preserve">n 1971; the logo was originally </w:t>
      </w:r>
      <w:r w:rsidR="007E42FE" w:rsidRPr="009C2AAA">
        <w:rPr>
          <w:rFonts w:eastAsia="Times New Roman" w:cs="Times New Roman"/>
          <w:color w:val="000000"/>
          <w:szCs w:val="24"/>
          <w:lang w:eastAsia="en-IN"/>
        </w:rPr>
        <w:t>designed</w:t>
      </w:r>
      <w:r w:rsidR="007E42FE" w:rsidRPr="002E65D3">
        <w:rPr>
          <w:rFonts w:eastAsia="Times New Roman" w:cs="Times New Roman"/>
          <w:color w:val="000000"/>
          <w:szCs w:val="24"/>
          <w:lang w:eastAsia="en-IN"/>
        </w:rPr>
        <w:t xml:space="preserve"> by </w:t>
      </w:r>
      <w:r w:rsidR="007E42FE" w:rsidRPr="002E65D3">
        <w:rPr>
          <w:rFonts w:eastAsia="Times New Roman" w:cs="Times New Roman"/>
          <w:color w:val="202124"/>
          <w:szCs w:val="24"/>
          <w:shd w:val="clear" w:color="auto" w:fill="FFFFFF"/>
          <w:lang w:eastAsia="en-IN"/>
        </w:rPr>
        <w:t xml:space="preserve">Davidson, which made on the idea of a swoosh, the wing of </w:t>
      </w:r>
      <w:r w:rsidR="007E42FE" w:rsidRPr="009C2AAA">
        <w:rPr>
          <w:rFonts w:eastAsia="Times New Roman" w:cs="Times New Roman"/>
          <w:color w:val="202124"/>
          <w:szCs w:val="24"/>
          <w:shd w:val="clear" w:color="auto" w:fill="FFFFFF"/>
          <w:lang w:eastAsia="en-IN"/>
        </w:rPr>
        <w:t>a goddess</w:t>
      </w:r>
      <w:r w:rsidR="007E42FE" w:rsidRPr="002E65D3">
        <w:rPr>
          <w:rFonts w:eastAsia="Times New Roman" w:cs="Times New Roman"/>
          <w:color w:val="202124"/>
          <w:szCs w:val="24"/>
          <w:shd w:val="clear" w:color="auto" w:fill="FFFFFF"/>
          <w:lang w:eastAsia="en-IN"/>
        </w:rPr>
        <w:t>, which signifies the power, motivation as well as the sound of speed</w:t>
      </w:r>
      <w:r w:rsidR="003746BD" w:rsidRPr="009C2AAA">
        <w:rPr>
          <w:rFonts w:eastAsia="Times New Roman" w:cs="Times New Roman"/>
          <w:color w:val="202124"/>
          <w:szCs w:val="24"/>
          <w:shd w:val="clear" w:color="auto" w:fill="FFFFFF"/>
          <w:lang w:eastAsia="en-IN"/>
        </w:rPr>
        <w:t xml:space="preserve"> </w:t>
      </w:r>
      <w:r w:rsidR="007E42FE" w:rsidRPr="002E65D3">
        <w:rPr>
          <w:rFonts w:eastAsia="Times New Roman" w:cs="Times New Roman"/>
          <w:color w:val="000000"/>
          <w:szCs w:val="24"/>
          <w:lang w:eastAsia="en-IN"/>
        </w:rPr>
        <w:t>(Nike, 2022).</w:t>
      </w:r>
      <w:r w:rsidR="003746BD" w:rsidRPr="009C2AAA">
        <w:rPr>
          <w:rFonts w:eastAsia="Times New Roman" w:cs="Times New Roman"/>
          <w:color w:val="000000"/>
          <w:szCs w:val="24"/>
          <w:lang w:eastAsia="en-IN"/>
        </w:rPr>
        <w:t xml:space="preserve"> This strong logo</w:t>
      </w:r>
      <w:r w:rsidR="00F1261A" w:rsidRPr="009C2AAA">
        <w:rPr>
          <w:rFonts w:eastAsia="Times New Roman" w:cs="Times New Roman"/>
          <w:color w:val="000000"/>
          <w:szCs w:val="24"/>
          <w:lang w:eastAsia="en-IN"/>
        </w:rPr>
        <w:t xml:space="preserve"> has helped to brand to develop an emotional connection with its wide range of geographically diverse people. The </w:t>
      </w:r>
      <w:r w:rsidR="00F1261A" w:rsidRPr="009C2AAA">
        <w:rPr>
          <w:rFonts w:eastAsia="Times New Roman" w:cs="Times New Roman"/>
          <w:b/>
          <w:bCs/>
          <w:i/>
          <w:iCs/>
          <w:color w:val="000000"/>
          <w:szCs w:val="24"/>
          <w:lang w:eastAsia="en-IN"/>
        </w:rPr>
        <w:t xml:space="preserve">Brand performance </w:t>
      </w:r>
      <w:r w:rsidR="002B16BD" w:rsidRPr="009C2AAA">
        <w:rPr>
          <w:rFonts w:eastAsia="Times New Roman" w:cs="Times New Roman"/>
          <w:b/>
          <w:bCs/>
          <w:i/>
          <w:iCs/>
          <w:color w:val="000000"/>
          <w:szCs w:val="24"/>
          <w:lang w:eastAsia="en-IN"/>
        </w:rPr>
        <w:t xml:space="preserve">or meaning </w:t>
      </w:r>
      <w:r w:rsidR="002B16BD" w:rsidRPr="009C2AAA">
        <w:rPr>
          <w:rFonts w:eastAsia="Times New Roman" w:cs="Times New Roman"/>
          <w:color w:val="000000"/>
          <w:szCs w:val="24"/>
          <w:lang w:eastAsia="en-IN"/>
        </w:rPr>
        <w:t>is the function, durability, as well as satisfaction offered by the product (</w:t>
      </w:r>
      <w:r w:rsidR="00041B26" w:rsidRPr="009C2AAA">
        <w:rPr>
          <w:rFonts w:cs="Times New Roman"/>
          <w:color w:val="222222"/>
          <w:szCs w:val="24"/>
          <w:shd w:val="clear" w:color="auto" w:fill="FFFFFF"/>
        </w:rPr>
        <w:t>Tasci, 2020</w:t>
      </w:r>
      <w:r w:rsidR="002B16BD" w:rsidRPr="009C2AAA">
        <w:rPr>
          <w:rFonts w:eastAsia="Times New Roman" w:cs="Times New Roman"/>
          <w:color w:val="000000"/>
          <w:szCs w:val="24"/>
          <w:lang w:eastAsia="en-IN"/>
        </w:rPr>
        <w:t xml:space="preserve">). Nike's product's unique quality and satisfaction have been maintained through a higher level of standard, which management committed to providing, while brand imagery </w:t>
      </w:r>
      <w:r w:rsidR="00280ACC" w:rsidRPr="009C2AAA">
        <w:rPr>
          <w:rFonts w:eastAsia="Times New Roman" w:cs="Times New Roman"/>
          <w:color w:val="000000"/>
          <w:szCs w:val="24"/>
          <w:lang w:eastAsia="en-IN"/>
        </w:rPr>
        <w:t xml:space="preserve">maintained the Nike over the years through meeting style and a higher level of need, which assisted consumers to feel unique. </w:t>
      </w:r>
      <w:r w:rsidR="006F2F39" w:rsidRPr="009C2AAA">
        <w:rPr>
          <w:rFonts w:eastAsia="Times New Roman" w:cs="Times New Roman"/>
          <w:b/>
          <w:bCs/>
          <w:i/>
          <w:iCs/>
          <w:color w:val="000000"/>
          <w:szCs w:val="24"/>
          <w:lang w:eastAsia="en-IN"/>
        </w:rPr>
        <w:t>The brand response</w:t>
      </w:r>
      <w:r w:rsidR="006F2F39" w:rsidRPr="009C2AAA">
        <w:rPr>
          <w:rFonts w:eastAsia="Times New Roman" w:cs="Times New Roman"/>
          <w:color w:val="000000"/>
          <w:szCs w:val="24"/>
          <w:lang w:eastAsia="en-IN"/>
        </w:rPr>
        <w:t xml:space="preserve"> is the feeling and judgement of a brand, which is quite personal </w:t>
      </w:r>
      <w:r w:rsidR="001C0BBD" w:rsidRPr="009C2AAA">
        <w:rPr>
          <w:rFonts w:eastAsia="Times New Roman" w:cs="Times New Roman"/>
          <w:color w:val="000000"/>
          <w:szCs w:val="24"/>
          <w:lang w:eastAsia="en-IN"/>
        </w:rPr>
        <w:t xml:space="preserve">and important </w:t>
      </w:r>
      <w:r w:rsidR="006F2F39" w:rsidRPr="009C2AAA">
        <w:rPr>
          <w:rFonts w:eastAsia="Times New Roman" w:cs="Times New Roman"/>
          <w:color w:val="000000"/>
          <w:szCs w:val="24"/>
          <w:lang w:eastAsia="en-IN"/>
        </w:rPr>
        <w:t xml:space="preserve">to </w:t>
      </w:r>
      <w:r w:rsidR="001C0BBD" w:rsidRPr="009C2AAA">
        <w:rPr>
          <w:rFonts w:eastAsia="Times New Roman" w:cs="Times New Roman"/>
          <w:color w:val="000000"/>
          <w:szCs w:val="24"/>
          <w:lang w:eastAsia="en-IN"/>
        </w:rPr>
        <w:t xml:space="preserve">stay active in the business </w:t>
      </w:r>
      <w:r w:rsidR="006B5333" w:rsidRPr="009C2AAA">
        <w:rPr>
          <w:rFonts w:eastAsia="Times New Roman" w:cs="Times New Roman"/>
          <w:color w:val="000000"/>
          <w:szCs w:val="24"/>
          <w:lang w:eastAsia="en-IN"/>
        </w:rPr>
        <w:t>domain (</w:t>
      </w:r>
      <w:r w:rsidR="00DC1C48" w:rsidRPr="009C2AAA">
        <w:rPr>
          <w:rFonts w:cs="Times New Roman"/>
          <w:color w:val="222222"/>
          <w:szCs w:val="24"/>
          <w:shd w:val="clear" w:color="auto" w:fill="FFFFFF"/>
        </w:rPr>
        <w:t>Keller and Swaminathan, 2019</w:t>
      </w:r>
      <w:r w:rsidR="001C0BBD" w:rsidRPr="009C2AAA">
        <w:rPr>
          <w:rFonts w:eastAsia="Times New Roman" w:cs="Times New Roman"/>
          <w:color w:val="000000"/>
          <w:szCs w:val="24"/>
          <w:lang w:eastAsia="en-IN"/>
        </w:rPr>
        <w:t>).</w:t>
      </w:r>
      <w:r w:rsidR="008B6AAE" w:rsidRPr="009C2AAA">
        <w:rPr>
          <w:rFonts w:eastAsia="Times New Roman" w:cs="Times New Roman"/>
          <w:color w:val="000000"/>
          <w:szCs w:val="24"/>
          <w:lang w:eastAsia="en-IN"/>
        </w:rPr>
        <w:t xml:space="preserve"> In terms of a recent study, </w:t>
      </w:r>
      <w:r w:rsidR="00E1331D" w:rsidRPr="009C2AAA">
        <w:rPr>
          <w:rFonts w:eastAsia="Times New Roman" w:cs="Times New Roman"/>
          <w:color w:val="000000"/>
          <w:szCs w:val="24"/>
          <w:lang w:eastAsia="en-IN"/>
        </w:rPr>
        <w:t>56</w:t>
      </w:r>
      <w:r w:rsidR="008B6AAE" w:rsidRPr="009C2AAA">
        <w:rPr>
          <w:rFonts w:eastAsia="Times New Roman" w:cs="Times New Roman"/>
          <w:color w:val="000000"/>
          <w:szCs w:val="24"/>
          <w:lang w:eastAsia="en-IN"/>
        </w:rPr>
        <w:t xml:space="preserve">% of the respondents are satisfied with </w:t>
      </w:r>
      <w:r w:rsidR="00E1331D" w:rsidRPr="009C2AAA">
        <w:rPr>
          <w:rFonts w:eastAsia="Times New Roman" w:cs="Times New Roman"/>
          <w:color w:val="000000"/>
          <w:szCs w:val="24"/>
          <w:lang w:eastAsia="en-IN"/>
        </w:rPr>
        <w:t xml:space="preserve">Nike </w:t>
      </w:r>
      <w:r w:rsidR="008B6AAE" w:rsidRPr="009C2AAA">
        <w:rPr>
          <w:rFonts w:eastAsia="Times New Roman" w:cs="Times New Roman"/>
          <w:color w:val="000000"/>
          <w:szCs w:val="24"/>
          <w:lang w:eastAsia="en-IN"/>
        </w:rPr>
        <w:t>products</w:t>
      </w:r>
      <w:r w:rsidR="00E1331D" w:rsidRPr="009C2AAA">
        <w:rPr>
          <w:rFonts w:eastAsia="Times New Roman" w:cs="Times New Roman"/>
          <w:color w:val="000000"/>
          <w:szCs w:val="24"/>
          <w:lang w:eastAsia="en-IN"/>
        </w:rPr>
        <w:t xml:space="preserve"> in comparison to its </w:t>
      </w:r>
      <w:r w:rsidR="006E7AD8" w:rsidRPr="009C2AAA">
        <w:rPr>
          <w:rFonts w:eastAsia="Times New Roman" w:cs="Times New Roman"/>
          <w:color w:val="000000"/>
          <w:szCs w:val="24"/>
          <w:lang w:eastAsia="en-IN"/>
        </w:rPr>
        <w:t>competitor</w:t>
      </w:r>
      <w:r w:rsidR="008B6AAE" w:rsidRPr="009C2AAA">
        <w:rPr>
          <w:rFonts w:eastAsia="Times New Roman" w:cs="Times New Roman"/>
          <w:color w:val="000000"/>
          <w:szCs w:val="24"/>
          <w:lang w:eastAsia="en-IN"/>
        </w:rPr>
        <w:t xml:space="preserve"> </w:t>
      </w:r>
      <w:r w:rsidR="00E1331D" w:rsidRPr="009C2AAA">
        <w:rPr>
          <w:rFonts w:eastAsia="Times New Roman" w:cs="Times New Roman"/>
          <w:color w:val="000000"/>
          <w:szCs w:val="24"/>
          <w:lang w:eastAsia="en-IN"/>
        </w:rPr>
        <w:t xml:space="preserve">and respond to it by providing positive feedback and demand that assisted in achieving unchallenged success in the retail space. </w:t>
      </w:r>
      <w:r w:rsidR="00A54A34" w:rsidRPr="009C2AAA">
        <w:rPr>
          <w:rFonts w:eastAsia="Times New Roman" w:cs="Times New Roman"/>
          <w:b/>
          <w:bCs/>
          <w:i/>
          <w:iCs/>
          <w:color w:val="000000"/>
          <w:szCs w:val="24"/>
          <w:lang w:eastAsia="en-IN"/>
        </w:rPr>
        <w:t>A brand relationship</w:t>
      </w:r>
      <w:r w:rsidR="00A54A34" w:rsidRPr="009C2AAA">
        <w:rPr>
          <w:rFonts w:eastAsia="Times New Roman" w:cs="Times New Roman"/>
          <w:color w:val="000000"/>
          <w:szCs w:val="24"/>
          <w:lang w:eastAsia="en-IN"/>
        </w:rPr>
        <w:t xml:space="preserve"> is</w:t>
      </w:r>
      <w:r w:rsidR="006E7AD8" w:rsidRPr="009C2AAA">
        <w:rPr>
          <w:rFonts w:eastAsia="Times New Roman" w:cs="Times New Roman"/>
          <w:color w:val="000000"/>
          <w:szCs w:val="24"/>
          <w:lang w:eastAsia="en-IN"/>
        </w:rPr>
        <w:t xml:space="preserve"> a connection with the </w:t>
      </w:r>
      <w:r w:rsidR="00413BF2" w:rsidRPr="009C2AAA">
        <w:rPr>
          <w:rFonts w:eastAsia="Times New Roman" w:cs="Times New Roman"/>
          <w:color w:val="000000"/>
          <w:szCs w:val="24"/>
          <w:lang w:eastAsia="en-IN"/>
        </w:rPr>
        <w:t>consumers</w:t>
      </w:r>
      <w:r w:rsidR="006E7AD8" w:rsidRPr="009C2AAA">
        <w:rPr>
          <w:rFonts w:eastAsia="Times New Roman" w:cs="Times New Roman"/>
          <w:color w:val="000000"/>
          <w:szCs w:val="24"/>
          <w:lang w:eastAsia="en-IN"/>
        </w:rPr>
        <w:t xml:space="preserve">, which developed Nike </w:t>
      </w:r>
      <w:r w:rsidR="00413BF2" w:rsidRPr="009C2AAA">
        <w:rPr>
          <w:rFonts w:eastAsia="Times New Roman" w:cs="Times New Roman"/>
          <w:color w:val="000000"/>
          <w:szCs w:val="24"/>
          <w:lang w:eastAsia="en-IN"/>
        </w:rPr>
        <w:t>by offering high-quality premium products at affordable prices through 3</w:t>
      </w:r>
      <w:r w:rsidR="00413BF2" w:rsidRPr="009C2AAA">
        <w:rPr>
          <w:rFonts w:eastAsia="Times New Roman" w:cs="Times New Roman"/>
          <w:color w:val="000000"/>
          <w:szCs w:val="24"/>
          <w:vertAlign w:val="superscript"/>
          <w:lang w:eastAsia="en-IN"/>
        </w:rPr>
        <w:t>rd</w:t>
      </w:r>
      <w:r w:rsidR="00413BF2" w:rsidRPr="009C2AAA">
        <w:rPr>
          <w:rFonts w:eastAsia="Times New Roman" w:cs="Times New Roman"/>
          <w:color w:val="000000"/>
          <w:szCs w:val="24"/>
          <w:lang w:eastAsia="en-IN"/>
        </w:rPr>
        <w:t xml:space="preserve"> party retail position. </w:t>
      </w:r>
      <w:r w:rsidR="00D51173" w:rsidRPr="009C2AAA">
        <w:rPr>
          <w:rFonts w:eastAsia="Times New Roman" w:cs="Times New Roman"/>
          <w:color w:val="000000"/>
          <w:szCs w:val="24"/>
          <w:lang w:eastAsia="en-IN"/>
        </w:rPr>
        <w:t xml:space="preserve">In addition, a strong connection has been developed with Nike through an innovative social media campaign, incentives and support that boosts the connection. </w:t>
      </w:r>
    </w:p>
    <w:p w14:paraId="2DEADBDE" w14:textId="77777777" w:rsidR="002E65D3" w:rsidRPr="009C2AAA" w:rsidRDefault="00000000" w:rsidP="009C2AAA">
      <w:pPr>
        <w:pStyle w:val="Heading1"/>
        <w:rPr>
          <w:rFonts w:eastAsia="Times New Roman" w:cs="Times New Roman"/>
          <w:szCs w:val="24"/>
          <w:lang w:eastAsia="en-IN"/>
        </w:rPr>
      </w:pPr>
      <w:bookmarkStart w:id="8" w:name="_Toc111803673"/>
      <w:r w:rsidRPr="009C2AAA">
        <w:rPr>
          <w:rFonts w:eastAsia="Times New Roman" w:cs="Times New Roman"/>
          <w:szCs w:val="24"/>
          <w:lang w:eastAsia="en-IN"/>
        </w:rPr>
        <w:t>9.0.</w:t>
      </w:r>
      <w:r w:rsidRPr="00C13D80">
        <w:rPr>
          <w:rFonts w:eastAsia="Times New Roman" w:cs="Times New Roman"/>
          <w:color w:val="FF0000"/>
          <w:szCs w:val="24"/>
          <w:lang w:eastAsia="en-IN"/>
        </w:rPr>
        <w:t xml:space="preserve"> </w:t>
      </w:r>
      <w:r w:rsidRPr="00D035DB">
        <w:rPr>
          <w:rFonts w:eastAsia="Times New Roman" w:cs="Times New Roman"/>
          <w:color w:val="000000" w:themeColor="text1"/>
          <w:szCs w:val="24"/>
          <w:lang w:eastAsia="en-IN"/>
        </w:rPr>
        <w:t xml:space="preserve">Discuss </w:t>
      </w:r>
      <w:r w:rsidRPr="009C2AAA">
        <w:rPr>
          <w:rFonts w:eastAsia="Times New Roman" w:cs="Times New Roman"/>
          <w:szCs w:val="24"/>
          <w:lang w:eastAsia="en-IN"/>
        </w:rPr>
        <w:t>the customer journey and customer touchpoints</w:t>
      </w:r>
      <w:bookmarkEnd w:id="8"/>
      <w:r w:rsidRPr="009C2AAA">
        <w:rPr>
          <w:rFonts w:eastAsia="Times New Roman" w:cs="Times New Roman"/>
          <w:szCs w:val="24"/>
          <w:lang w:eastAsia="en-IN"/>
        </w:rPr>
        <w:t xml:space="preserve"> </w:t>
      </w:r>
    </w:p>
    <w:p w14:paraId="260196A3" w14:textId="77777777" w:rsidR="002E65D3" w:rsidRPr="009C2AAA" w:rsidRDefault="00000000" w:rsidP="009C2AAA">
      <w:pPr>
        <w:spacing w:after="0"/>
        <w:rPr>
          <w:rFonts w:eastAsia="Times New Roman" w:cs="Times New Roman"/>
          <w:szCs w:val="24"/>
          <w:lang w:eastAsia="en-IN"/>
        </w:rPr>
      </w:pPr>
      <w:r w:rsidRPr="009C2AAA">
        <w:rPr>
          <w:rFonts w:eastAsia="Times New Roman" w:cs="Times New Roman"/>
          <w:szCs w:val="24"/>
          <w:lang w:eastAsia="en-IN"/>
        </w:rPr>
        <w:t xml:space="preserve">Consumer journey is </w:t>
      </w:r>
      <w:r w:rsidR="00D27302" w:rsidRPr="009C2AAA">
        <w:rPr>
          <w:rFonts w:eastAsia="Times New Roman" w:cs="Times New Roman"/>
          <w:szCs w:val="24"/>
          <w:lang w:eastAsia="en-IN"/>
        </w:rPr>
        <w:t xml:space="preserve">the path of </w:t>
      </w:r>
      <w:r w:rsidR="00916CAA" w:rsidRPr="009C2AAA">
        <w:rPr>
          <w:rFonts w:eastAsia="Times New Roman" w:cs="Times New Roman"/>
          <w:szCs w:val="24"/>
          <w:lang w:eastAsia="en-IN"/>
        </w:rPr>
        <w:t>communication of an individual with the brand, service as well as product, described both indirect as well as through direct actions such as hearing or contacting about the brand</w:t>
      </w:r>
      <w:r w:rsidR="00897183" w:rsidRPr="009C2AAA">
        <w:rPr>
          <w:rFonts w:eastAsia="Times New Roman" w:cs="Times New Roman"/>
          <w:szCs w:val="24"/>
          <w:lang w:eastAsia="en-IN"/>
        </w:rPr>
        <w:t xml:space="preserve"> (</w:t>
      </w:r>
      <w:proofErr w:type="spellStart"/>
      <w:r w:rsidR="008E2DB3" w:rsidRPr="009C2AAA">
        <w:rPr>
          <w:rFonts w:cs="Times New Roman"/>
          <w:color w:val="222222"/>
          <w:szCs w:val="24"/>
          <w:shd w:val="clear" w:color="auto" w:fill="FFFFFF"/>
        </w:rPr>
        <w:t>Kranzbühler</w:t>
      </w:r>
      <w:proofErr w:type="spellEnd"/>
      <w:r w:rsidR="008E2DB3" w:rsidRPr="009C2AAA">
        <w:rPr>
          <w:rFonts w:cs="Times New Roman"/>
          <w:color w:val="222222"/>
          <w:szCs w:val="24"/>
          <w:shd w:val="clear" w:color="auto" w:fill="FFFFFF"/>
        </w:rPr>
        <w:t xml:space="preserve"> </w:t>
      </w:r>
      <w:r w:rsidR="008E2DB3" w:rsidRPr="009C2AAA">
        <w:rPr>
          <w:rFonts w:cs="Times New Roman"/>
          <w:i/>
          <w:iCs/>
          <w:color w:val="222222"/>
          <w:szCs w:val="24"/>
          <w:shd w:val="clear" w:color="auto" w:fill="FFFFFF"/>
        </w:rPr>
        <w:t>et</w:t>
      </w:r>
      <w:r w:rsidR="008E2DB3" w:rsidRPr="009C2AAA">
        <w:rPr>
          <w:rFonts w:cs="Times New Roman"/>
          <w:color w:val="222222"/>
          <w:szCs w:val="24"/>
          <w:shd w:val="clear" w:color="auto" w:fill="FFFFFF"/>
        </w:rPr>
        <w:t xml:space="preserve"> al., 2019</w:t>
      </w:r>
      <w:r w:rsidR="00897183" w:rsidRPr="009C2AAA">
        <w:rPr>
          <w:rFonts w:eastAsia="Times New Roman" w:cs="Times New Roman"/>
          <w:szCs w:val="24"/>
          <w:lang w:eastAsia="en-IN"/>
        </w:rPr>
        <w:t>)</w:t>
      </w:r>
      <w:r w:rsidR="00916CAA" w:rsidRPr="009C2AAA">
        <w:rPr>
          <w:rFonts w:eastAsia="Times New Roman" w:cs="Times New Roman"/>
          <w:szCs w:val="24"/>
          <w:lang w:eastAsia="en-IN"/>
        </w:rPr>
        <w:t xml:space="preserve">. </w:t>
      </w:r>
    </w:p>
    <w:p w14:paraId="25FCAD87" w14:textId="77777777" w:rsidR="000B2595" w:rsidRPr="009C2AAA" w:rsidRDefault="000B2595" w:rsidP="009C2AAA">
      <w:pPr>
        <w:spacing w:after="0"/>
        <w:rPr>
          <w:rFonts w:eastAsia="Times New Roman" w:cs="Times New Roman"/>
          <w:szCs w:val="24"/>
          <w:lang w:eastAsia="en-IN"/>
        </w:rPr>
      </w:pPr>
    </w:p>
    <w:p w14:paraId="6999E45D" w14:textId="77777777" w:rsidR="000B2595" w:rsidRPr="009C2AAA" w:rsidRDefault="000B2595" w:rsidP="009C2AAA">
      <w:pPr>
        <w:spacing w:after="0"/>
        <w:rPr>
          <w:rFonts w:eastAsia="Times New Roman" w:cs="Times New Roman"/>
          <w:szCs w:val="24"/>
          <w:lang w:eastAsia="en-IN"/>
        </w:rPr>
      </w:pPr>
    </w:p>
    <w:p w14:paraId="4FDAB932" w14:textId="77777777" w:rsidR="00506354" w:rsidRPr="009C2AAA" w:rsidRDefault="00000000" w:rsidP="009C2AAA">
      <w:pPr>
        <w:spacing w:after="0"/>
        <w:rPr>
          <w:rFonts w:eastAsia="Times New Roman" w:cs="Times New Roman"/>
          <w:szCs w:val="24"/>
          <w:lang w:eastAsia="en-IN"/>
        </w:rPr>
      </w:pPr>
      <w:r w:rsidRPr="009C2AAA">
        <w:rPr>
          <w:rFonts w:cs="Times New Roman"/>
          <w:noProof/>
          <w:szCs w:val="24"/>
        </w:rPr>
        <w:drawing>
          <wp:inline distT="0" distB="0" distL="0" distR="0" wp14:anchorId="75924E97" wp14:editId="08DDF0B1">
            <wp:extent cx="6027420" cy="2541905"/>
            <wp:effectExtent l="76200" t="76200" r="125730" b="125095"/>
            <wp:docPr id="8" name="Picture 8" descr="Customer journey in content marketing: Why 5-stage model is a better fit? -  webmind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descr="Customer journey in content marketing: Why 5-stage model is a better fit? -  webmindset"/>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6038442" cy="25465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FFA535" w14:textId="77777777" w:rsidR="000B2595" w:rsidRPr="009C2AAA" w:rsidRDefault="000B2595" w:rsidP="009C2AAA">
      <w:pPr>
        <w:spacing w:after="0"/>
        <w:rPr>
          <w:rFonts w:eastAsia="Times New Roman" w:cs="Times New Roman"/>
          <w:b/>
          <w:bCs/>
          <w:szCs w:val="24"/>
          <w:lang w:eastAsia="en-IN"/>
        </w:rPr>
      </w:pPr>
    </w:p>
    <w:p w14:paraId="2E71A744" w14:textId="77777777" w:rsidR="000B2595" w:rsidRPr="002E65D3" w:rsidRDefault="00000000" w:rsidP="009C2AAA">
      <w:pPr>
        <w:spacing w:after="0"/>
        <w:jc w:val="center"/>
        <w:rPr>
          <w:rFonts w:eastAsia="Times New Roman" w:cs="Times New Roman"/>
          <w:szCs w:val="24"/>
          <w:lang w:eastAsia="en-IN"/>
        </w:rPr>
      </w:pPr>
      <w:r w:rsidRPr="002E65D3">
        <w:rPr>
          <w:rFonts w:eastAsia="Times New Roman" w:cs="Times New Roman"/>
          <w:b/>
          <w:bCs/>
          <w:color w:val="000000"/>
          <w:szCs w:val="24"/>
          <w:lang w:eastAsia="en-IN"/>
        </w:rPr>
        <w:t xml:space="preserve">Figure 6: </w:t>
      </w:r>
      <w:r w:rsidRPr="009C2AAA">
        <w:rPr>
          <w:rFonts w:eastAsia="Times New Roman" w:cs="Times New Roman"/>
          <w:b/>
          <w:bCs/>
          <w:szCs w:val="24"/>
          <w:lang w:eastAsia="en-IN"/>
        </w:rPr>
        <w:t>consumer Journey</w:t>
      </w:r>
    </w:p>
    <w:p w14:paraId="592A9A58" w14:textId="77777777" w:rsidR="000B2595" w:rsidRPr="002E65D3" w:rsidRDefault="00000000" w:rsidP="009C2AAA">
      <w:pPr>
        <w:spacing w:after="0"/>
        <w:jc w:val="center"/>
        <w:rPr>
          <w:rFonts w:eastAsia="Times New Roman" w:cs="Times New Roman"/>
          <w:szCs w:val="24"/>
          <w:lang w:eastAsia="en-IN"/>
        </w:rPr>
      </w:pPr>
      <w:r w:rsidRPr="002E65D3">
        <w:rPr>
          <w:rFonts w:eastAsia="Times New Roman" w:cs="Times New Roman"/>
          <w:b/>
          <w:bCs/>
          <w:color w:val="000000"/>
          <w:szCs w:val="24"/>
          <w:lang w:eastAsia="en-IN"/>
        </w:rPr>
        <w:t>Source:(</w:t>
      </w:r>
      <w:r w:rsidR="00086F8F" w:rsidRPr="009C2AAA">
        <w:rPr>
          <w:rFonts w:cs="Times New Roman"/>
          <w:color w:val="222222"/>
          <w:szCs w:val="24"/>
          <w:shd w:val="clear" w:color="auto" w:fill="FFFFFF"/>
        </w:rPr>
        <w:t xml:space="preserve"> </w:t>
      </w:r>
      <w:proofErr w:type="spellStart"/>
      <w:r w:rsidR="00086F8F" w:rsidRPr="009C2AAA">
        <w:rPr>
          <w:rFonts w:cs="Times New Roman"/>
          <w:color w:val="222222"/>
          <w:szCs w:val="24"/>
          <w:shd w:val="clear" w:color="auto" w:fill="FFFFFF"/>
        </w:rPr>
        <w:t>Tueanrat</w:t>
      </w:r>
      <w:proofErr w:type="spellEnd"/>
      <w:r w:rsidR="00086F8F" w:rsidRPr="009C2AAA">
        <w:rPr>
          <w:rFonts w:cs="Times New Roman"/>
          <w:color w:val="222222"/>
          <w:szCs w:val="24"/>
          <w:shd w:val="clear" w:color="auto" w:fill="FFFFFF"/>
        </w:rPr>
        <w:t xml:space="preserve"> </w:t>
      </w:r>
      <w:r w:rsidR="00086F8F" w:rsidRPr="009C2AAA">
        <w:rPr>
          <w:rFonts w:cs="Times New Roman"/>
          <w:i/>
          <w:iCs/>
          <w:color w:val="222222"/>
          <w:szCs w:val="24"/>
          <w:shd w:val="clear" w:color="auto" w:fill="FFFFFF"/>
        </w:rPr>
        <w:t>et al.,</w:t>
      </w:r>
      <w:r w:rsidR="00086F8F" w:rsidRPr="009C2AAA">
        <w:rPr>
          <w:rFonts w:cs="Times New Roman"/>
          <w:color w:val="222222"/>
          <w:szCs w:val="24"/>
          <w:shd w:val="clear" w:color="auto" w:fill="FFFFFF"/>
        </w:rPr>
        <w:t xml:space="preserve"> 2021</w:t>
      </w:r>
      <w:r w:rsidRPr="002E65D3">
        <w:rPr>
          <w:rFonts w:eastAsia="Times New Roman" w:cs="Times New Roman"/>
          <w:b/>
          <w:bCs/>
          <w:color w:val="000000"/>
          <w:szCs w:val="24"/>
          <w:lang w:eastAsia="en-IN"/>
        </w:rPr>
        <w:t>)</w:t>
      </w:r>
    </w:p>
    <w:p w14:paraId="526FF61D" w14:textId="77777777" w:rsidR="00E52752" w:rsidRPr="009C2AAA" w:rsidRDefault="00000000" w:rsidP="00400904">
      <w:pPr>
        <w:tabs>
          <w:tab w:val="left" w:pos="3648"/>
        </w:tabs>
        <w:spacing w:after="0"/>
        <w:rPr>
          <w:rFonts w:eastAsia="Times New Roman" w:cs="Times New Roman"/>
          <w:b/>
          <w:bCs/>
          <w:szCs w:val="24"/>
          <w:lang w:eastAsia="en-IN"/>
        </w:rPr>
      </w:pPr>
      <w:r w:rsidRPr="009C2AAA">
        <w:rPr>
          <w:rFonts w:eastAsia="Times New Roman" w:cs="Times New Roman"/>
          <w:b/>
          <w:bCs/>
          <w:szCs w:val="24"/>
          <w:lang w:eastAsia="en-IN"/>
        </w:rPr>
        <w:t>Stages of the consumer Journey</w:t>
      </w:r>
      <w:r w:rsidR="000307F9" w:rsidRPr="009C2AAA">
        <w:rPr>
          <w:rFonts w:eastAsia="Times New Roman" w:cs="Times New Roman"/>
          <w:b/>
          <w:bCs/>
          <w:szCs w:val="24"/>
          <w:lang w:eastAsia="en-IN"/>
        </w:rPr>
        <w:t xml:space="preserve"> of the Nike </w:t>
      </w:r>
    </w:p>
    <w:p w14:paraId="2C418FB4" w14:textId="77777777" w:rsidR="000E3CF8" w:rsidRPr="009C2AAA" w:rsidRDefault="00000000" w:rsidP="009C2AAA">
      <w:pPr>
        <w:spacing w:after="0"/>
        <w:rPr>
          <w:rFonts w:eastAsia="Times New Roman" w:cs="Times New Roman"/>
          <w:szCs w:val="24"/>
          <w:lang w:eastAsia="en-IN"/>
        </w:rPr>
      </w:pPr>
      <w:r w:rsidRPr="009C2AAA">
        <w:rPr>
          <w:rFonts w:eastAsia="Times New Roman" w:cs="Times New Roman"/>
          <w:b/>
          <w:bCs/>
          <w:szCs w:val="24"/>
          <w:lang w:eastAsia="en-IN"/>
        </w:rPr>
        <w:t xml:space="preserve">Stage 1: </w:t>
      </w:r>
      <w:r w:rsidR="002D4E2E" w:rsidRPr="009C2AAA">
        <w:rPr>
          <w:rFonts w:eastAsia="Times New Roman" w:cs="Times New Roman"/>
          <w:b/>
          <w:bCs/>
          <w:szCs w:val="24"/>
          <w:lang w:eastAsia="en-IN"/>
        </w:rPr>
        <w:t xml:space="preserve">Awareness: </w:t>
      </w:r>
      <w:r w:rsidR="002D4E2E" w:rsidRPr="009C2AAA">
        <w:rPr>
          <w:rFonts w:eastAsia="Times New Roman" w:cs="Times New Roman"/>
          <w:szCs w:val="24"/>
          <w:lang w:eastAsia="en-IN"/>
        </w:rPr>
        <w:t xml:space="preserve">In this stage, consumers of </w:t>
      </w:r>
      <w:r w:rsidR="002F09D6" w:rsidRPr="009C2AAA">
        <w:rPr>
          <w:rFonts w:eastAsia="Times New Roman" w:cs="Times New Roman"/>
          <w:szCs w:val="24"/>
          <w:lang w:eastAsia="en-IN"/>
        </w:rPr>
        <w:t xml:space="preserve">the brand </w:t>
      </w:r>
      <w:r w:rsidR="002D4E2E" w:rsidRPr="009C2AAA">
        <w:rPr>
          <w:rFonts w:eastAsia="Times New Roman" w:cs="Times New Roman"/>
          <w:szCs w:val="24"/>
          <w:lang w:eastAsia="en-IN"/>
        </w:rPr>
        <w:t>are aware of their need and start to search for the product or services</w:t>
      </w:r>
      <w:r w:rsidR="00B6797A" w:rsidRPr="009C2AAA">
        <w:rPr>
          <w:rFonts w:eastAsia="Times New Roman" w:cs="Times New Roman"/>
          <w:szCs w:val="24"/>
          <w:lang w:eastAsia="en-IN"/>
        </w:rPr>
        <w:t>. In the present time period, as per a study, before purchase, around 81% of the shoppers research their products while 41% of the random shoppers are made less researched rather open to large purchases with deals and offers (</w:t>
      </w:r>
      <w:proofErr w:type="spellStart"/>
      <w:r w:rsidR="006B6FD2" w:rsidRPr="009C2AAA">
        <w:rPr>
          <w:rFonts w:cs="Times New Roman"/>
          <w:szCs w:val="24"/>
          <w:lang w:eastAsia="en-IN"/>
        </w:rPr>
        <w:t>Saleslion</w:t>
      </w:r>
      <w:proofErr w:type="spellEnd"/>
      <w:r w:rsidR="006B6FD2" w:rsidRPr="009C2AAA">
        <w:rPr>
          <w:rFonts w:cs="Times New Roman"/>
          <w:szCs w:val="24"/>
          <w:lang w:eastAsia="en-IN"/>
        </w:rPr>
        <w:t>, n.d.</w:t>
      </w:r>
      <w:r w:rsidR="00B6797A" w:rsidRPr="009C2AAA">
        <w:rPr>
          <w:rFonts w:eastAsia="Times New Roman" w:cs="Times New Roman"/>
          <w:szCs w:val="24"/>
          <w:lang w:eastAsia="en-IN"/>
        </w:rPr>
        <w:t xml:space="preserve">). </w:t>
      </w:r>
      <w:r w:rsidR="002D4E2E" w:rsidRPr="009C2AAA">
        <w:rPr>
          <w:rFonts w:eastAsia="Times New Roman" w:cs="Times New Roman"/>
          <w:b/>
          <w:bCs/>
          <w:szCs w:val="24"/>
          <w:lang w:eastAsia="en-IN"/>
        </w:rPr>
        <w:t xml:space="preserve">Stage 2: </w:t>
      </w:r>
      <w:r w:rsidR="004B2203" w:rsidRPr="009C2AAA">
        <w:rPr>
          <w:rFonts w:eastAsia="Times New Roman" w:cs="Times New Roman"/>
          <w:b/>
          <w:bCs/>
          <w:szCs w:val="24"/>
          <w:lang w:eastAsia="en-IN"/>
        </w:rPr>
        <w:t>Consideration</w:t>
      </w:r>
      <w:r w:rsidR="004B2203" w:rsidRPr="009C2AAA">
        <w:rPr>
          <w:rFonts w:eastAsia="Times New Roman" w:cs="Times New Roman"/>
          <w:szCs w:val="24"/>
          <w:lang w:eastAsia="en-IN"/>
        </w:rPr>
        <w:t xml:space="preserve">. </w:t>
      </w:r>
      <w:r w:rsidR="00B6797A" w:rsidRPr="009C2AAA">
        <w:rPr>
          <w:rFonts w:eastAsia="Times New Roman" w:cs="Times New Roman"/>
          <w:szCs w:val="24"/>
          <w:lang w:eastAsia="en-IN"/>
        </w:rPr>
        <w:t xml:space="preserve">after being aware of </w:t>
      </w:r>
      <w:r w:rsidR="002F09D6" w:rsidRPr="009C2AAA">
        <w:rPr>
          <w:rFonts w:eastAsia="Times New Roman" w:cs="Times New Roman"/>
          <w:szCs w:val="24"/>
          <w:lang w:eastAsia="en-IN"/>
        </w:rPr>
        <w:t xml:space="preserve">a </w:t>
      </w:r>
      <w:r w:rsidR="00B6797A" w:rsidRPr="009C2AAA">
        <w:rPr>
          <w:rFonts w:eastAsia="Times New Roman" w:cs="Times New Roman"/>
          <w:szCs w:val="24"/>
          <w:lang w:eastAsia="en-IN"/>
        </w:rPr>
        <w:t xml:space="preserve">brand, potential consumers of the products are started to consider the brand by evaluating the quality and price of the products from the reviews made by the </w:t>
      </w:r>
      <w:r w:rsidR="00955276" w:rsidRPr="009C2AAA">
        <w:rPr>
          <w:rFonts w:eastAsia="Times New Roman" w:cs="Times New Roman"/>
          <w:szCs w:val="24"/>
          <w:lang w:eastAsia="en-IN"/>
        </w:rPr>
        <w:t xml:space="preserve">public in the various domain. </w:t>
      </w:r>
      <w:r w:rsidR="00D51B37" w:rsidRPr="009C2AAA">
        <w:rPr>
          <w:rFonts w:eastAsia="Times New Roman" w:cs="Times New Roman"/>
          <w:b/>
          <w:bCs/>
          <w:szCs w:val="24"/>
          <w:lang w:eastAsia="en-IN"/>
        </w:rPr>
        <w:t>Stage 3:</w:t>
      </w:r>
      <w:r w:rsidR="004B2203" w:rsidRPr="009C2AAA">
        <w:rPr>
          <w:rFonts w:eastAsia="Times New Roman" w:cs="Times New Roman"/>
          <w:b/>
          <w:bCs/>
          <w:szCs w:val="24"/>
          <w:lang w:eastAsia="en-IN"/>
        </w:rPr>
        <w:t xml:space="preserve"> Conversion </w:t>
      </w:r>
      <w:r w:rsidR="004B2203" w:rsidRPr="009C2AAA">
        <w:rPr>
          <w:rFonts w:eastAsia="Times New Roman" w:cs="Times New Roman"/>
          <w:szCs w:val="24"/>
          <w:lang w:eastAsia="en-IN"/>
        </w:rPr>
        <w:t>was the third stage</w:t>
      </w:r>
      <w:r w:rsidR="00D17888" w:rsidRPr="009C2AAA">
        <w:rPr>
          <w:rFonts w:eastAsia="Times New Roman" w:cs="Times New Roman"/>
          <w:szCs w:val="24"/>
          <w:lang w:eastAsia="en-IN"/>
        </w:rPr>
        <w:t xml:space="preserve"> when the potential consumers of </w:t>
      </w:r>
      <w:r w:rsidR="002F09D6" w:rsidRPr="009C2AAA">
        <w:rPr>
          <w:rFonts w:eastAsia="Times New Roman" w:cs="Times New Roman"/>
          <w:szCs w:val="24"/>
          <w:lang w:eastAsia="en-IN"/>
        </w:rPr>
        <w:t xml:space="preserve">a brand </w:t>
      </w:r>
      <w:r w:rsidR="00D17888" w:rsidRPr="009C2AAA">
        <w:rPr>
          <w:rFonts w:eastAsia="Times New Roman" w:cs="Times New Roman"/>
          <w:szCs w:val="24"/>
          <w:lang w:eastAsia="en-IN"/>
        </w:rPr>
        <w:t xml:space="preserve">assumed to </w:t>
      </w:r>
      <w:r w:rsidR="000B73E6" w:rsidRPr="009C2AAA">
        <w:rPr>
          <w:rFonts w:eastAsia="Times New Roman" w:cs="Times New Roman"/>
          <w:szCs w:val="24"/>
          <w:lang w:eastAsia="en-IN"/>
        </w:rPr>
        <w:t>have</w:t>
      </w:r>
      <w:r w:rsidR="00D17888" w:rsidRPr="009C2AAA">
        <w:rPr>
          <w:rFonts w:eastAsia="Times New Roman" w:cs="Times New Roman"/>
          <w:szCs w:val="24"/>
          <w:lang w:eastAsia="en-IN"/>
        </w:rPr>
        <w:t xml:space="preserve"> relevant information</w:t>
      </w:r>
      <w:r w:rsidR="000B73E6" w:rsidRPr="009C2AAA">
        <w:rPr>
          <w:rFonts w:eastAsia="Times New Roman" w:cs="Times New Roman"/>
          <w:szCs w:val="24"/>
          <w:lang w:eastAsia="en-IN"/>
        </w:rPr>
        <w:t xml:space="preserve"> regarding the brand, </w:t>
      </w:r>
      <w:r w:rsidR="009D15BD" w:rsidRPr="009C2AAA">
        <w:rPr>
          <w:rFonts w:eastAsia="Times New Roman" w:cs="Times New Roman"/>
          <w:szCs w:val="24"/>
          <w:lang w:eastAsia="en-IN"/>
        </w:rPr>
        <w:t xml:space="preserve">and </w:t>
      </w:r>
      <w:r w:rsidR="00D51B37" w:rsidRPr="009C2AAA">
        <w:rPr>
          <w:rFonts w:eastAsia="Times New Roman" w:cs="Times New Roman"/>
          <w:b/>
          <w:bCs/>
          <w:szCs w:val="24"/>
          <w:lang w:eastAsia="en-IN"/>
        </w:rPr>
        <w:t>Stage 4:</w:t>
      </w:r>
      <w:r w:rsidR="004B2203" w:rsidRPr="009C2AAA">
        <w:rPr>
          <w:rFonts w:eastAsia="Times New Roman" w:cs="Times New Roman"/>
          <w:b/>
          <w:bCs/>
          <w:szCs w:val="24"/>
          <w:lang w:eastAsia="en-IN"/>
        </w:rPr>
        <w:t xml:space="preserve"> Retention </w:t>
      </w:r>
      <w:r w:rsidR="002F09D6" w:rsidRPr="009C2AAA">
        <w:rPr>
          <w:rFonts w:eastAsia="Times New Roman" w:cs="Times New Roman"/>
          <w:szCs w:val="24"/>
          <w:lang w:eastAsia="en-IN"/>
        </w:rPr>
        <w:t xml:space="preserve">is the most crucial stage for a brand </w:t>
      </w:r>
      <w:r w:rsidR="002844D6" w:rsidRPr="009C2AAA">
        <w:rPr>
          <w:rFonts w:eastAsia="Times New Roman" w:cs="Times New Roman"/>
          <w:szCs w:val="24"/>
          <w:lang w:eastAsia="en-IN"/>
        </w:rPr>
        <w:t>to</w:t>
      </w:r>
      <w:r w:rsidR="009D15BD" w:rsidRPr="009C2AAA">
        <w:rPr>
          <w:rFonts w:eastAsia="Times New Roman" w:cs="Times New Roman"/>
          <w:szCs w:val="24"/>
          <w:lang w:eastAsia="en-IN"/>
        </w:rPr>
        <w:t xml:space="preserve"> retain the trust </w:t>
      </w:r>
      <w:r w:rsidR="002844D6" w:rsidRPr="009C2AAA">
        <w:rPr>
          <w:rFonts w:eastAsia="Times New Roman" w:cs="Times New Roman"/>
          <w:szCs w:val="24"/>
          <w:lang w:eastAsia="en-IN"/>
        </w:rPr>
        <w:t xml:space="preserve">by maintaining quality, effective customer service. </w:t>
      </w:r>
      <w:r w:rsidR="002844D6" w:rsidRPr="009C2AAA">
        <w:rPr>
          <w:rFonts w:eastAsia="Times New Roman" w:cs="Times New Roman"/>
          <w:b/>
          <w:bCs/>
          <w:szCs w:val="24"/>
          <w:lang w:eastAsia="en-IN"/>
        </w:rPr>
        <w:t xml:space="preserve">Advocacy </w:t>
      </w:r>
      <w:r w:rsidR="002844D6" w:rsidRPr="009C2AAA">
        <w:rPr>
          <w:rFonts w:eastAsia="Times New Roman" w:cs="Times New Roman"/>
          <w:szCs w:val="24"/>
          <w:lang w:eastAsia="en-IN"/>
        </w:rPr>
        <w:t xml:space="preserve">is </w:t>
      </w:r>
      <w:r w:rsidR="002844D6" w:rsidRPr="009C2AAA">
        <w:rPr>
          <w:rFonts w:eastAsia="Times New Roman" w:cs="Times New Roman"/>
          <w:b/>
          <w:bCs/>
          <w:szCs w:val="24"/>
          <w:lang w:eastAsia="en-IN"/>
        </w:rPr>
        <w:t xml:space="preserve">stage 5 </w:t>
      </w:r>
      <w:r w:rsidR="00FB3704" w:rsidRPr="009C2AAA">
        <w:rPr>
          <w:rFonts w:eastAsia="Times New Roman" w:cs="Times New Roman"/>
          <w:szCs w:val="24"/>
          <w:lang w:eastAsia="en-IN"/>
        </w:rPr>
        <w:t>or the</w:t>
      </w:r>
      <w:r w:rsidR="002844D6" w:rsidRPr="009C2AAA">
        <w:rPr>
          <w:rFonts w:eastAsia="Times New Roman" w:cs="Times New Roman"/>
          <w:szCs w:val="24"/>
          <w:lang w:eastAsia="en-IN"/>
        </w:rPr>
        <w:t xml:space="preserve"> last stage; when </w:t>
      </w:r>
      <w:r w:rsidRPr="009C2AAA">
        <w:rPr>
          <w:rFonts w:eastAsia="Times New Roman" w:cs="Times New Roman"/>
          <w:szCs w:val="24"/>
          <w:lang w:eastAsia="en-IN"/>
        </w:rPr>
        <w:t xml:space="preserve">onboarded, </w:t>
      </w:r>
      <w:r w:rsidR="00544784" w:rsidRPr="009C2AAA">
        <w:rPr>
          <w:rFonts w:eastAsia="Times New Roman" w:cs="Times New Roman"/>
          <w:szCs w:val="24"/>
          <w:lang w:eastAsia="en-IN"/>
        </w:rPr>
        <w:t xml:space="preserve">consumers </w:t>
      </w:r>
      <w:r w:rsidRPr="009C2AAA">
        <w:rPr>
          <w:rFonts w:eastAsia="Times New Roman" w:cs="Times New Roman"/>
          <w:szCs w:val="24"/>
          <w:lang w:eastAsia="en-IN"/>
        </w:rPr>
        <w:t xml:space="preserve">can become vocal support of the brand and can help to create word of marketing. Influenced to attract a new set of consumers, who might be </w:t>
      </w:r>
      <w:r w:rsidR="00CB1BA9" w:rsidRPr="009C2AAA">
        <w:rPr>
          <w:rFonts w:eastAsia="Times New Roman" w:cs="Times New Roman"/>
          <w:szCs w:val="24"/>
          <w:lang w:eastAsia="en-IN"/>
        </w:rPr>
        <w:t>difficult</w:t>
      </w:r>
      <w:r w:rsidRPr="009C2AAA">
        <w:rPr>
          <w:rFonts w:eastAsia="Times New Roman" w:cs="Times New Roman"/>
          <w:szCs w:val="24"/>
          <w:lang w:eastAsia="en-IN"/>
        </w:rPr>
        <w:t xml:space="preserve"> to target by the brand. </w:t>
      </w:r>
    </w:p>
    <w:p w14:paraId="6A32A5B5" w14:textId="77777777" w:rsidR="00E52752" w:rsidRPr="009C2AAA" w:rsidRDefault="00000000" w:rsidP="009C2AAA">
      <w:pPr>
        <w:spacing w:after="0"/>
        <w:rPr>
          <w:rFonts w:eastAsia="Times New Roman" w:cs="Times New Roman"/>
          <w:b/>
          <w:bCs/>
          <w:szCs w:val="24"/>
          <w:lang w:eastAsia="en-IN"/>
        </w:rPr>
      </w:pPr>
      <w:r w:rsidRPr="009C2AAA">
        <w:rPr>
          <w:rFonts w:eastAsia="Times New Roman" w:cs="Times New Roman"/>
          <w:b/>
          <w:bCs/>
          <w:szCs w:val="24"/>
          <w:lang w:eastAsia="en-IN"/>
        </w:rPr>
        <w:t>Consumer Touchpoints</w:t>
      </w:r>
    </w:p>
    <w:p w14:paraId="340C0F3C" w14:textId="77777777" w:rsidR="00CB1BA9" w:rsidRPr="009C2AAA" w:rsidRDefault="00000000" w:rsidP="009C2AAA">
      <w:pPr>
        <w:spacing w:after="0"/>
        <w:rPr>
          <w:rFonts w:eastAsia="Times New Roman" w:cs="Times New Roman"/>
          <w:szCs w:val="24"/>
          <w:lang w:eastAsia="en-IN"/>
        </w:rPr>
      </w:pPr>
      <w:r w:rsidRPr="009C2AAA">
        <w:rPr>
          <w:rFonts w:eastAsia="Times New Roman" w:cs="Times New Roman"/>
          <w:szCs w:val="24"/>
          <w:lang w:eastAsia="en-IN"/>
        </w:rPr>
        <w:t xml:space="preserve">It is a direct or indirect connection between </w:t>
      </w:r>
      <w:r w:rsidR="000D1233" w:rsidRPr="009C2AAA">
        <w:rPr>
          <w:rFonts w:eastAsia="Times New Roman" w:cs="Times New Roman"/>
          <w:szCs w:val="24"/>
          <w:lang w:eastAsia="en-IN"/>
        </w:rPr>
        <w:t>the brand</w:t>
      </w:r>
      <w:r w:rsidRPr="009C2AAA">
        <w:rPr>
          <w:rFonts w:eastAsia="Times New Roman" w:cs="Times New Roman"/>
          <w:szCs w:val="24"/>
          <w:lang w:eastAsia="en-IN"/>
        </w:rPr>
        <w:t xml:space="preserve"> </w:t>
      </w:r>
      <w:r w:rsidR="001E4147" w:rsidRPr="009C2AAA">
        <w:rPr>
          <w:rFonts w:eastAsia="Times New Roman" w:cs="Times New Roman"/>
          <w:szCs w:val="24"/>
          <w:lang w:eastAsia="en-IN"/>
        </w:rPr>
        <w:t>and consumer</w:t>
      </w:r>
      <w:r w:rsidRPr="009C2AAA">
        <w:rPr>
          <w:rFonts w:eastAsia="Times New Roman" w:cs="Times New Roman"/>
          <w:szCs w:val="24"/>
          <w:lang w:eastAsia="en-IN"/>
        </w:rPr>
        <w:t xml:space="preserve"> that occurs within as well as outside control of the brand, </w:t>
      </w:r>
      <w:r w:rsidR="00D75E0A" w:rsidRPr="009C2AAA">
        <w:rPr>
          <w:rFonts w:eastAsia="Times New Roman" w:cs="Times New Roman"/>
          <w:szCs w:val="24"/>
          <w:lang w:eastAsia="en-IN"/>
        </w:rPr>
        <w:t xml:space="preserve">during or after the purchase of a brand's product or service. </w:t>
      </w:r>
    </w:p>
    <w:p w14:paraId="4DB13BA6" w14:textId="77777777" w:rsidR="00E52752" w:rsidRPr="009C2AAA" w:rsidRDefault="00000000" w:rsidP="009C2AAA">
      <w:pPr>
        <w:pStyle w:val="ListParagraph"/>
        <w:numPr>
          <w:ilvl w:val="0"/>
          <w:numId w:val="2"/>
        </w:numPr>
        <w:spacing w:after="0"/>
        <w:rPr>
          <w:rFonts w:eastAsia="Times New Roman" w:cs="Times New Roman"/>
          <w:b/>
          <w:bCs/>
          <w:szCs w:val="24"/>
          <w:lang w:eastAsia="en-IN"/>
        </w:rPr>
      </w:pPr>
      <w:r w:rsidRPr="009C2AAA">
        <w:rPr>
          <w:rFonts w:eastAsia="Times New Roman" w:cs="Times New Roman"/>
          <w:b/>
          <w:bCs/>
          <w:szCs w:val="24"/>
          <w:lang w:eastAsia="en-IN"/>
        </w:rPr>
        <w:t xml:space="preserve">Pre-Purchase Touch </w:t>
      </w:r>
      <w:r w:rsidR="00E23E56" w:rsidRPr="009C2AAA">
        <w:rPr>
          <w:rFonts w:eastAsia="Times New Roman" w:cs="Times New Roman"/>
          <w:b/>
          <w:bCs/>
          <w:szCs w:val="24"/>
          <w:lang w:eastAsia="en-IN"/>
        </w:rPr>
        <w:t>Points:</w:t>
      </w:r>
      <w:r w:rsidR="001E4147" w:rsidRPr="009C2AAA">
        <w:rPr>
          <w:rFonts w:eastAsia="Times New Roman" w:cs="Times New Roman"/>
          <w:b/>
          <w:bCs/>
          <w:szCs w:val="24"/>
          <w:lang w:eastAsia="en-IN"/>
        </w:rPr>
        <w:t xml:space="preserve"> </w:t>
      </w:r>
    </w:p>
    <w:p w14:paraId="234A3AC1" w14:textId="77777777" w:rsidR="001E4147" w:rsidRPr="009C2AAA" w:rsidRDefault="00000000" w:rsidP="009C2AAA">
      <w:pPr>
        <w:spacing w:after="0"/>
        <w:rPr>
          <w:rFonts w:eastAsia="Times New Roman" w:cs="Times New Roman"/>
          <w:szCs w:val="24"/>
          <w:lang w:eastAsia="en-IN"/>
        </w:rPr>
      </w:pPr>
      <w:r w:rsidRPr="009C2AAA">
        <w:rPr>
          <w:rFonts w:eastAsia="Times New Roman" w:cs="Times New Roman"/>
          <w:szCs w:val="24"/>
          <w:lang w:eastAsia="en-IN"/>
        </w:rPr>
        <w:t>In this stage</w:t>
      </w:r>
      <w:r w:rsidR="003F4DE5" w:rsidRPr="009C2AAA">
        <w:rPr>
          <w:rFonts w:eastAsia="Times New Roman" w:cs="Times New Roman"/>
          <w:szCs w:val="24"/>
          <w:lang w:eastAsia="en-IN"/>
        </w:rPr>
        <w:t>, Nike</w:t>
      </w:r>
      <w:r w:rsidR="00E23E56" w:rsidRPr="009C2AAA">
        <w:rPr>
          <w:rFonts w:eastAsia="Times New Roman" w:cs="Times New Roman"/>
          <w:szCs w:val="24"/>
          <w:lang w:eastAsia="en-IN"/>
        </w:rPr>
        <w:t xml:space="preserve"> is continually trying to create more touchpoints with the consumers to effectively trigger the consumer's wants and needs through innovative online and offline marketing tools</w:t>
      </w:r>
      <w:r w:rsidR="003C4EB8" w:rsidRPr="009C2AAA">
        <w:rPr>
          <w:rFonts w:eastAsia="Times New Roman" w:cs="Times New Roman"/>
          <w:szCs w:val="24"/>
          <w:lang w:eastAsia="en-IN"/>
        </w:rPr>
        <w:t xml:space="preserve"> (</w:t>
      </w:r>
      <w:proofErr w:type="spellStart"/>
      <w:r w:rsidR="00DB7749" w:rsidRPr="009C2AAA">
        <w:rPr>
          <w:rFonts w:cs="Times New Roman"/>
          <w:szCs w:val="24"/>
        </w:rPr>
        <w:t>Herhausen</w:t>
      </w:r>
      <w:proofErr w:type="spellEnd"/>
      <w:r w:rsidR="00DB7749" w:rsidRPr="009C2AAA">
        <w:rPr>
          <w:rFonts w:cs="Times New Roman"/>
          <w:szCs w:val="24"/>
        </w:rPr>
        <w:t xml:space="preserve"> </w:t>
      </w:r>
      <w:r w:rsidR="00DB7749" w:rsidRPr="009C2AAA">
        <w:rPr>
          <w:rFonts w:cs="Times New Roman"/>
          <w:i/>
          <w:iCs/>
          <w:szCs w:val="24"/>
        </w:rPr>
        <w:t xml:space="preserve">et al., </w:t>
      </w:r>
      <w:r w:rsidR="00DB7749" w:rsidRPr="009C2AAA">
        <w:rPr>
          <w:rFonts w:cs="Times New Roman"/>
          <w:szCs w:val="24"/>
        </w:rPr>
        <w:t>2019</w:t>
      </w:r>
      <w:r w:rsidR="003C4EB8" w:rsidRPr="009C2AAA">
        <w:rPr>
          <w:rFonts w:cs="Times New Roman"/>
          <w:szCs w:val="24"/>
        </w:rPr>
        <w:t>)</w:t>
      </w:r>
      <w:r w:rsidR="00E23E56" w:rsidRPr="009C2AAA">
        <w:rPr>
          <w:rFonts w:cs="Times New Roman"/>
          <w:szCs w:val="24"/>
        </w:rPr>
        <w:t>.</w:t>
      </w:r>
      <w:r w:rsidR="00E23E56" w:rsidRPr="009C2AAA">
        <w:rPr>
          <w:rFonts w:eastAsia="Times New Roman" w:cs="Times New Roman"/>
          <w:szCs w:val="24"/>
          <w:lang w:eastAsia="en-IN"/>
        </w:rPr>
        <w:t xml:space="preserve"> For example, SEO optimised website of Nike is always trying to answer all pre-purchase queries along with developed personal contracts through mails</w:t>
      </w:r>
      <w:r w:rsidR="003C4EB8" w:rsidRPr="009C2AAA">
        <w:rPr>
          <w:rFonts w:eastAsia="Times New Roman" w:cs="Times New Roman"/>
          <w:szCs w:val="24"/>
          <w:lang w:eastAsia="en-IN"/>
        </w:rPr>
        <w:t xml:space="preserve"> (Nike, 2022)</w:t>
      </w:r>
      <w:r w:rsidR="00E23E56" w:rsidRPr="009C2AAA">
        <w:rPr>
          <w:rFonts w:eastAsia="Times New Roman" w:cs="Times New Roman"/>
          <w:szCs w:val="24"/>
          <w:lang w:eastAsia="en-IN"/>
        </w:rPr>
        <w:t xml:space="preserve"> </w:t>
      </w:r>
    </w:p>
    <w:p w14:paraId="71BCC3B8" w14:textId="77777777" w:rsidR="001E4147" w:rsidRPr="009C2AAA" w:rsidRDefault="00000000" w:rsidP="009C2AAA">
      <w:pPr>
        <w:pStyle w:val="ListParagraph"/>
        <w:numPr>
          <w:ilvl w:val="0"/>
          <w:numId w:val="2"/>
        </w:numPr>
        <w:rPr>
          <w:rFonts w:cs="Times New Roman"/>
          <w:b/>
          <w:bCs/>
          <w:szCs w:val="24"/>
        </w:rPr>
      </w:pPr>
      <w:r w:rsidRPr="009C2AAA">
        <w:rPr>
          <w:rFonts w:eastAsia="Times New Roman" w:cs="Times New Roman"/>
          <w:b/>
          <w:bCs/>
          <w:szCs w:val="24"/>
          <w:lang w:eastAsia="en-IN"/>
        </w:rPr>
        <w:t xml:space="preserve">Purchase Touchpoints: </w:t>
      </w:r>
    </w:p>
    <w:p w14:paraId="71AD603A" w14:textId="77777777" w:rsidR="00060445" w:rsidRPr="009C2AAA" w:rsidRDefault="00000000" w:rsidP="009C2AAA">
      <w:pPr>
        <w:spacing w:after="0"/>
        <w:rPr>
          <w:rFonts w:eastAsia="Times New Roman" w:cs="Times New Roman"/>
          <w:szCs w:val="24"/>
          <w:lang w:eastAsia="en-IN"/>
        </w:rPr>
      </w:pPr>
      <w:r w:rsidRPr="009C2AAA">
        <w:rPr>
          <w:rFonts w:eastAsia="Times New Roman" w:cs="Times New Roman"/>
          <w:szCs w:val="24"/>
          <w:lang w:eastAsia="en-IN"/>
        </w:rPr>
        <w:t>At this stage,</w:t>
      </w:r>
      <w:r w:rsidR="00DB22A2" w:rsidRPr="009C2AAA">
        <w:rPr>
          <w:rFonts w:eastAsia="Times New Roman" w:cs="Times New Roman"/>
          <w:szCs w:val="24"/>
          <w:lang w:eastAsia="en-IN"/>
        </w:rPr>
        <w:t xml:space="preserve"> </w:t>
      </w:r>
      <w:r w:rsidR="00C4740F" w:rsidRPr="009C2AAA">
        <w:rPr>
          <w:rFonts w:eastAsia="Times New Roman" w:cs="Times New Roman"/>
          <w:szCs w:val="24"/>
          <w:lang w:eastAsia="en-IN"/>
        </w:rPr>
        <w:t>two types of touchpoints are normally encountered due to the online and offline services of the brand</w:t>
      </w:r>
      <w:r w:rsidR="003C4EB8" w:rsidRPr="009C2AAA">
        <w:rPr>
          <w:rFonts w:eastAsia="Times New Roman" w:cs="Times New Roman"/>
          <w:szCs w:val="24"/>
          <w:lang w:eastAsia="en-IN"/>
        </w:rPr>
        <w:t xml:space="preserve"> (</w:t>
      </w:r>
      <w:proofErr w:type="spellStart"/>
      <w:r w:rsidR="003C4EB8" w:rsidRPr="009C2AAA">
        <w:rPr>
          <w:rFonts w:cs="Times New Roman"/>
          <w:color w:val="222222"/>
          <w:szCs w:val="24"/>
          <w:shd w:val="clear" w:color="auto" w:fill="FFFFFF"/>
        </w:rPr>
        <w:t>Tueanrat</w:t>
      </w:r>
      <w:proofErr w:type="spellEnd"/>
      <w:r w:rsidR="003C4EB8" w:rsidRPr="009C2AAA">
        <w:rPr>
          <w:rFonts w:cs="Times New Roman"/>
          <w:color w:val="222222"/>
          <w:szCs w:val="24"/>
          <w:shd w:val="clear" w:color="auto" w:fill="FFFFFF"/>
        </w:rPr>
        <w:t xml:space="preserve"> </w:t>
      </w:r>
      <w:r w:rsidR="003C4EB8" w:rsidRPr="009C2AAA">
        <w:rPr>
          <w:rFonts w:cs="Times New Roman"/>
          <w:i/>
          <w:iCs/>
          <w:color w:val="222222"/>
          <w:szCs w:val="24"/>
          <w:shd w:val="clear" w:color="auto" w:fill="FFFFFF"/>
        </w:rPr>
        <w:t>et al.,</w:t>
      </w:r>
      <w:r w:rsidR="003C4EB8" w:rsidRPr="009C2AAA">
        <w:rPr>
          <w:rFonts w:cs="Times New Roman"/>
          <w:color w:val="222222"/>
          <w:szCs w:val="24"/>
          <w:shd w:val="clear" w:color="auto" w:fill="FFFFFF"/>
        </w:rPr>
        <w:t xml:space="preserve"> 2021</w:t>
      </w:r>
      <w:r w:rsidR="003C4EB8" w:rsidRPr="009C2AAA">
        <w:rPr>
          <w:rFonts w:eastAsia="Times New Roman" w:cs="Times New Roman"/>
          <w:szCs w:val="24"/>
          <w:lang w:eastAsia="en-IN"/>
        </w:rPr>
        <w:t>)</w:t>
      </w:r>
      <w:r w:rsidR="00C4740F" w:rsidRPr="009C2AAA">
        <w:rPr>
          <w:rFonts w:eastAsia="Times New Roman" w:cs="Times New Roman"/>
          <w:szCs w:val="24"/>
          <w:lang w:eastAsia="en-IN"/>
        </w:rPr>
        <w:t>. Now, i</w:t>
      </w:r>
      <w:r w:rsidR="00C15F6B" w:rsidRPr="009C2AAA">
        <w:rPr>
          <w:rFonts w:eastAsia="Times New Roman" w:cs="Times New Roman"/>
          <w:szCs w:val="24"/>
          <w:lang w:eastAsia="en-IN"/>
        </w:rPr>
        <w:t xml:space="preserve">f consumers </w:t>
      </w:r>
      <w:r w:rsidR="007D637D" w:rsidRPr="009C2AAA">
        <w:rPr>
          <w:rFonts w:eastAsia="Times New Roman" w:cs="Times New Roman"/>
          <w:szCs w:val="24"/>
          <w:lang w:eastAsia="en-IN"/>
        </w:rPr>
        <w:t>visit</w:t>
      </w:r>
      <w:r w:rsidR="00C15F6B" w:rsidRPr="009C2AAA">
        <w:rPr>
          <w:rFonts w:eastAsia="Times New Roman" w:cs="Times New Roman"/>
          <w:szCs w:val="24"/>
          <w:lang w:eastAsia="en-IN"/>
        </w:rPr>
        <w:t xml:space="preserve"> Nike's nearby store, sales assistants </w:t>
      </w:r>
      <w:r w:rsidR="003C4EB8" w:rsidRPr="009C2AAA">
        <w:rPr>
          <w:rFonts w:eastAsia="Times New Roman" w:cs="Times New Roman"/>
          <w:szCs w:val="24"/>
          <w:lang w:eastAsia="en-IN"/>
        </w:rPr>
        <w:t>help</w:t>
      </w:r>
      <w:r w:rsidR="00C15F6B" w:rsidRPr="009C2AAA">
        <w:rPr>
          <w:rFonts w:eastAsia="Times New Roman" w:cs="Times New Roman"/>
          <w:szCs w:val="24"/>
          <w:lang w:eastAsia="en-IN"/>
        </w:rPr>
        <w:t xml:space="preserve"> them through effective communication and helping to provide the best products and create touchpoints.</w:t>
      </w:r>
      <w:r w:rsidR="00CC00A8" w:rsidRPr="009C2AAA">
        <w:rPr>
          <w:rFonts w:eastAsia="Times New Roman" w:cs="Times New Roman"/>
          <w:szCs w:val="24"/>
          <w:lang w:eastAsia="en-IN"/>
        </w:rPr>
        <w:t xml:space="preserve"> In a similar manner, an online dashboard and virtual executive help the consumer to select the best product, created touchpoint. End of the purchase, the offer of a discount card of 25% off on purchase within 5 months created another </w:t>
      </w:r>
      <w:r w:rsidR="007D637D" w:rsidRPr="009C2AAA">
        <w:rPr>
          <w:rFonts w:eastAsia="Times New Roman" w:cs="Times New Roman"/>
          <w:szCs w:val="24"/>
          <w:lang w:eastAsia="en-IN"/>
        </w:rPr>
        <w:t>touchpoint</w:t>
      </w:r>
      <w:r w:rsidR="002D708B" w:rsidRPr="009C2AAA">
        <w:rPr>
          <w:rFonts w:eastAsia="Times New Roman" w:cs="Times New Roman"/>
          <w:szCs w:val="24"/>
          <w:lang w:eastAsia="en-IN"/>
        </w:rPr>
        <w:t xml:space="preserve"> (</w:t>
      </w:r>
      <w:proofErr w:type="spellStart"/>
      <w:r w:rsidR="002D708B" w:rsidRPr="009C2AAA">
        <w:rPr>
          <w:rFonts w:cs="Times New Roman"/>
          <w:szCs w:val="24"/>
        </w:rPr>
        <w:t>Herhausen</w:t>
      </w:r>
      <w:proofErr w:type="spellEnd"/>
      <w:r w:rsidR="002D708B" w:rsidRPr="009C2AAA">
        <w:rPr>
          <w:rFonts w:cs="Times New Roman"/>
          <w:szCs w:val="24"/>
        </w:rPr>
        <w:t xml:space="preserve"> </w:t>
      </w:r>
      <w:r w:rsidR="002D708B" w:rsidRPr="009C2AAA">
        <w:rPr>
          <w:rFonts w:cs="Times New Roman"/>
          <w:i/>
          <w:iCs/>
          <w:szCs w:val="24"/>
        </w:rPr>
        <w:t xml:space="preserve">et al., </w:t>
      </w:r>
      <w:r w:rsidR="002D708B" w:rsidRPr="009C2AAA">
        <w:rPr>
          <w:rFonts w:cs="Times New Roman"/>
          <w:szCs w:val="24"/>
        </w:rPr>
        <w:t>2019)</w:t>
      </w:r>
      <w:r w:rsidR="00CC00A8" w:rsidRPr="009C2AAA">
        <w:rPr>
          <w:rFonts w:eastAsia="Times New Roman" w:cs="Times New Roman"/>
          <w:szCs w:val="24"/>
          <w:lang w:eastAsia="en-IN"/>
        </w:rPr>
        <w:t xml:space="preserve">. </w:t>
      </w:r>
    </w:p>
    <w:p w14:paraId="235190FA" w14:textId="77777777" w:rsidR="002D4E2E" w:rsidRPr="009C2AAA" w:rsidRDefault="00000000" w:rsidP="009C2AAA">
      <w:pPr>
        <w:pStyle w:val="ListParagraph"/>
        <w:numPr>
          <w:ilvl w:val="0"/>
          <w:numId w:val="2"/>
        </w:numPr>
        <w:spacing w:after="0"/>
        <w:rPr>
          <w:rFonts w:eastAsia="Times New Roman" w:cs="Times New Roman"/>
          <w:b/>
          <w:bCs/>
          <w:szCs w:val="24"/>
          <w:lang w:eastAsia="en-IN"/>
        </w:rPr>
      </w:pPr>
      <w:r w:rsidRPr="009C2AAA">
        <w:rPr>
          <w:rFonts w:eastAsia="Times New Roman" w:cs="Times New Roman"/>
          <w:b/>
          <w:bCs/>
          <w:szCs w:val="24"/>
          <w:lang w:eastAsia="en-IN"/>
        </w:rPr>
        <w:t>Post Purchase Touch Points</w:t>
      </w:r>
    </w:p>
    <w:p w14:paraId="0B337CB3" w14:textId="77777777" w:rsidR="007D637D" w:rsidRPr="009C2AAA" w:rsidRDefault="00000000" w:rsidP="009C2AAA">
      <w:pPr>
        <w:spacing w:after="0"/>
        <w:rPr>
          <w:rFonts w:eastAsia="Times New Roman" w:cs="Times New Roman"/>
          <w:szCs w:val="24"/>
          <w:lang w:eastAsia="en-IN"/>
        </w:rPr>
      </w:pPr>
      <w:r w:rsidRPr="009C2AAA">
        <w:rPr>
          <w:rFonts w:eastAsia="Times New Roman" w:cs="Times New Roman"/>
          <w:szCs w:val="24"/>
          <w:lang w:eastAsia="en-IN"/>
        </w:rPr>
        <w:t xml:space="preserve">In this </w:t>
      </w:r>
      <w:r w:rsidR="00E27931" w:rsidRPr="009C2AAA">
        <w:rPr>
          <w:rFonts w:eastAsia="Times New Roman" w:cs="Times New Roman"/>
          <w:szCs w:val="24"/>
          <w:lang w:eastAsia="en-IN"/>
        </w:rPr>
        <w:t>stage</w:t>
      </w:r>
      <w:r w:rsidR="0080317A" w:rsidRPr="009C2AAA">
        <w:rPr>
          <w:rFonts w:eastAsia="Times New Roman" w:cs="Times New Roman"/>
          <w:szCs w:val="24"/>
          <w:lang w:eastAsia="en-IN"/>
        </w:rPr>
        <w:t xml:space="preserve">, a consumer has already used </w:t>
      </w:r>
      <w:r w:rsidR="00F641BC" w:rsidRPr="009C2AAA">
        <w:rPr>
          <w:rFonts w:eastAsia="Times New Roman" w:cs="Times New Roman"/>
          <w:szCs w:val="24"/>
          <w:lang w:eastAsia="en-IN"/>
        </w:rPr>
        <w:t>the Nike</w:t>
      </w:r>
      <w:r w:rsidR="0080317A" w:rsidRPr="009C2AAA">
        <w:rPr>
          <w:rFonts w:eastAsia="Times New Roman" w:cs="Times New Roman"/>
          <w:szCs w:val="24"/>
          <w:lang w:eastAsia="en-IN"/>
        </w:rPr>
        <w:t xml:space="preserve"> brand, </w:t>
      </w:r>
      <w:r w:rsidR="00563B2F" w:rsidRPr="009C2AAA">
        <w:rPr>
          <w:rFonts w:eastAsia="Times New Roman" w:cs="Times New Roman"/>
          <w:szCs w:val="24"/>
          <w:lang w:eastAsia="en-IN"/>
        </w:rPr>
        <w:t>but every week receives a newsletter regarding in which way the consumer can clean product or use product, which creates a touchpoint. Furthermore, Nike virtual assistant can call the consumer to explain in which way redeem the points through the purchase within the time span, created psychological trust through building touchpoints</w:t>
      </w:r>
      <w:r w:rsidR="00DB7749" w:rsidRPr="009C2AAA">
        <w:rPr>
          <w:rFonts w:eastAsia="Times New Roman" w:cs="Times New Roman"/>
          <w:szCs w:val="24"/>
          <w:lang w:eastAsia="en-IN"/>
        </w:rPr>
        <w:t xml:space="preserve"> </w:t>
      </w:r>
      <w:proofErr w:type="spellStart"/>
      <w:r w:rsidR="00DB7749" w:rsidRPr="009C2AAA">
        <w:rPr>
          <w:rFonts w:cs="Times New Roman"/>
          <w:szCs w:val="24"/>
        </w:rPr>
        <w:t>Herhausen</w:t>
      </w:r>
      <w:proofErr w:type="spellEnd"/>
      <w:r w:rsidR="00DB7749" w:rsidRPr="009C2AAA">
        <w:rPr>
          <w:rFonts w:cs="Times New Roman"/>
          <w:szCs w:val="24"/>
        </w:rPr>
        <w:t xml:space="preserve"> </w:t>
      </w:r>
      <w:r w:rsidR="00DB7749" w:rsidRPr="009C2AAA">
        <w:rPr>
          <w:rFonts w:cs="Times New Roman"/>
          <w:i/>
          <w:iCs/>
          <w:szCs w:val="24"/>
        </w:rPr>
        <w:t xml:space="preserve">et al., </w:t>
      </w:r>
      <w:r w:rsidR="00DB7749" w:rsidRPr="009C2AAA">
        <w:rPr>
          <w:rFonts w:cs="Times New Roman"/>
          <w:szCs w:val="24"/>
        </w:rPr>
        <w:t>2019)</w:t>
      </w:r>
      <w:r w:rsidR="00563B2F" w:rsidRPr="009C2AAA">
        <w:rPr>
          <w:rFonts w:eastAsia="Times New Roman" w:cs="Times New Roman"/>
          <w:szCs w:val="24"/>
          <w:lang w:eastAsia="en-IN"/>
        </w:rPr>
        <w:t xml:space="preserve">. </w:t>
      </w:r>
    </w:p>
    <w:bookmarkStart w:id="9" w:name="_Toc111803674"/>
    <w:p w14:paraId="51438324" w14:textId="77777777" w:rsidR="002E65D3" w:rsidRPr="009C2AAA" w:rsidRDefault="00000000" w:rsidP="009C2AAA">
      <w:pPr>
        <w:pStyle w:val="Heading1"/>
        <w:rPr>
          <w:rFonts w:eastAsia="Times New Roman" w:cs="Times New Roman"/>
          <w:szCs w:val="24"/>
          <w:lang w:eastAsia="en-IN"/>
        </w:rPr>
      </w:pPr>
      <w:r w:rsidRPr="009C2AAA">
        <w:rPr>
          <w:rFonts w:eastAsia="Times New Roman" w:cs="Times New Roman"/>
          <w:noProof/>
          <w:szCs w:val="24"/>
          <w:lang w:eastAsia="en-IN"/>
        </w:rPr>
        <mc:AlternateContent>
          <mc:Choice Requires="wpg">
            <w:drawing>
              <wp:anchor distT="0" distB="0" distL="114300" distR="114300" simplePos="0" relativeHeight="251661312" behindDoc="0" locked="0" layoutInCell="1" allowOverlap="1" wp14:anchorId="45677743" wp14:editId="2D5731B0">
                <wp:simplePos x="0" y="0"/>
                <wp:positionH relativeFrom="column">
                  <wp:posOffset>-99060</wp:posOffset>
                </wp:positionH>
                <wp:positionV relativeFrom="paragraph">
                  <wp:posOffset>331470</wp:posOffset>
                </wp:positionV>
                <wp:extent cx="5659755" cy="2975610"/>
                <wp:effectExtent l="0" t="0" r="36195" b="15240"/>
                <wp:wrapNone/>
                <wp:docPr id="36" name="Group 36"/>
                <wp:cNvGraphicFramePr/>
                <a:graphic xmlns:a="http://schemas.openxmlformats.org/drawingml/2006/main">
                  <a:graphicData uri="http://schemas.microsoft.com/office/word/2010/wordprocessingGroup">
                    <wpg:wgp>
                      <wpg:cNvGrpSpPr/>
                      <wpg:grpSpPr>
                        <a:xfrm>
                          <a:off x="0" y="0"/>
                          <a:ext cx="5659755" cy="2975610"/>
                          <a:chOff x="0" y="0"/>
                          <a:chExt cx="5659755" cy="2975610"/>
                        </a:xfrm>
                      </wpg:grpSpPr>
                      <wps:wsp>
                        <wps:cNvPr id="13" name="AutoShape 2"/>
                        <wps:cNvSpPr>
                          <a:spLocks noChangeArrowheads="1"/>
                        </wps:cNvSpPr>
                        <wps:spPr bwMode="auto">
                          <a:xfrm>
                            <a:off x="106680" y="1112520"/>
                            <a:ext cx="1226820" cy="552450"/>
                          </a:xfrm>
                          <a:prstGeom prst="homePlate">
                            <a:avLst>
                              <a:gd name="adj" fmla="val 49569"/>
                            </a:avLst>
                          </a:prstGeom>
                          <a:solidFill>
                            <a:srgbClr val="FFFFFF"/>
                          </a:solidFill>
                          <a:ln w="9525">
                            <a:solidFill>
                              <a:srgbClr val="000000"/>
                            </a:solidFill>
                            <a:miter lim="800000"/>
                            <a:headEnd/>
                            <a:tailEnd/>
                          </a:ln>
                        </wps:spPr>
                        <wps:txbx>
                          <w:txbxContent>
                            <w:p w14:paraId="6250F3BC" w14:textId="77777777" w:rsidR="001130E8" w:rsidRPr="007910A7" w:rsidRDefault="00000000" w:rsidP="00A95CD5">
                              <w:pPr>
                                <w:rPr>
                                  <w:rFonts w:cs="Times New Roman"/>
                                  <w:b/>
                                  <w:bCs/>
                                  <w:szCs w:val="24"/>
                                </w:rPr>
                              </w:pPr>
                              <w:r w:rsidRPr="007910A7">
                                <w:rPr>
                                  <w:rFonts w:cs="Times New Roman"/>
                                  <w:b/>
                                  <w:bCs/>
                                  <w:szCs w:val="24"/>
                                </w:rPr>
                                <w:t>Triggering needs</w:t>
                              </w:r>
                            </w:p>
                          </w:txbxContent>
                        </wps:txbx>
                        <wps:bodyPr rot="0" vert="horz" wrap="square" lIns="91440" tIns="45720" rIns="91440" bIns="45720" anchor="t" anchorCtr="0" upright="1"/>
                      </wps:wsp>
                      <wps:wsp>
                        <wps:cNvPr id="7" name="AutoShape 3"/>
                        <wps:cNvSpPr>
                          <a:spLocks noChangeArrowheads="1"/>
                        </wps:cNvSpPr>
                        <wps:spPr bwMode="auto">
                          <a:xfrm>
                            <a:off x="1365885" y="1071880"/>
                            <a:ext cx="923925" cy="552450"/>
                          </a:xfrm>
                          <a:prstGeom prst="homePlate">
                            <a:avLst>
                              <a:gd name="adj" fmla="val 41810"/>
                            </a:avLst>
                          </a:prstGeom>
                          <a:solidFill>
                            <a:srgbClr val="FFFFFF"/>
                          </a:solidFill>
                          <a:ln w="9525">
                            <a:solidFill>
                              <a:srgbClr val="000000"/>
                            </a:solidFill>
                            <a:miter lim="800000"/>
                            <a:headEnd/>
                            <a:tailEnd/>
                          </a:ln>
                        </wps:spPr>
                        <wps:txbx>
                          <w:txbxContent>
                            <w:p w14:paraId="51EFC818" w14:textId="77777777" w:rsidR="001130E8" w:rsidRPr="00C90627" w:rsidRDefault="00000000" w:rsidP="00A95CD5">
                              <w:pPr>
                                <w:rPr>
                                  <w:rFonts w:cs="Times New Roman"/>
                                  <w:b/>
                                  <w:bCs/>
                                  <w:szCs w:val="24"/>
                                  <w:lang w:val="en-IN"/>
                                </w:rPr>
                              </w:pPr>
                              <w:r>
                                <w:rPr>
                                  <w:rFonts w:cs="Times New Roman"/>
                                  <w:b/>
                                  <w:bCs/>
                                  <w:szCs w:val="24"/>
                                  <w:lang w:val="en-IN"/>
                                </w:rPr>
                                <w:t>D</w:t>
                              </w:r>
                              <w:r w:rsidR="008B160F" w:rsidRPr="00C90627">
                                <w:rPr>
                                  <w:rFonts w:cs="Times New Roman"/>
                                  <w:b/>
                                  <w:bCs/>
                                  <w:szCs w:val="24"/>
                                  <w:lang w:val="en-IN"/>
                                </w:rPr>
                                <w:t>iscover</w:t>
                              </w:r>
                            </w:p>
                          </w:txbxContent>
                        </wps:txbx>
                        <wps:bodyPr rot="0" vert="horz" wrap="square" lIns="91440" tIns="45720" rIns="91440" bIns="45720" anchor="t" anchorCtr="0" upright="1"/>
                      </wps:wsp>
                      <wps:wsp>
                        <wps:cNvPr id="17" name="AutoShape 3"/>
                        <wps:cNvSpPr>
                          <a:spLocks noChangeArrowheads="1"/>
                        </wps:cNvSpPr>
                        <wps:spPr bwMode="auto">
                          <a:xfrm>
                            <a:off x="2286000" y="1074420"/>
                            <a:ext cx="967740" cy="552450"/>
                          </a:xfrm>
                          <a:prstGeom prst="homePlate">
                            <a:avLst>
                              <a:gd name="adj" fmla="val 41810"/>
                            </a:avLst>
                          </a:prstGeom>
                          <a:solidFill>
                            <a:srgbClr val="FFFFFF"/>
                          </a:solidFill>
                          <a:ln w="9525">
                            <a:solidFill>
                              <a:srgbClr val="000000"/>
                            </a:solidFill>
                            <a:miter lim="800000"/>
                            <a:headEnd/>
                            <a:tailEnd/>
                          </a:ln>
                        </wps:spPr>
                        <wps:txbx>
                          <w:txbxContent>
                            <w:p w14:paraId="7475374F" w14:textId="77777777" w:rsidR="008B160F" w:rsidRPr="00C90627" w:rsidRDefault="00000000" w:rsidP="00A95CD5">
                              <w:pPr>
                                <w:rPr>
                                  <w:rFonts w:cs="Times New Roman"/>
                                  <w:b/>
                                  <w:bCs/>
                                  <w:szCs w:val="24"/>
                                  <w:lang w:val="en-IN"/>
                                </w:rPr>
                              </w:pPr>
                              <w:r w:rsidRPr="00C90627">
                                <w:rPr>
                                  <w:rFonts w:cs="Times New Roman"/>
                                  <w:b/>
                                  <w:bCs/>
                                  <w:szCs w:val="24"/>
                                  <w:lang w:val="en-IN"/>
                                </w:rPr>
                                <w:t>Purchase</w:t>
                              </w:r>
                            </w:p>
                          </w:txbxContent>
                        </wps:txbx>
                        <wps:bodyPr rot="0" vert="horz" wrap="square" lIns="91440" tIns="45720" rIns="91440" bIns="45720" anchor="t" anchorCtr="0" upright="1"/>
                      </wps:wsp>
                      <wps:wsp>
                        <wps:cNvPr id="18" name="AutoShape 3"/>
                        <wps:cNvSpPr>
                          <a:spLocks noChangeArrowheads="1"/>
                        </wps:cNvSpPr>
                        <wps:spPr bwMode="auto">
                          <a:xfrm>
                            <a:off x="3253740" y="1005840"/>
                            <a:ext cx="1080135" cy="552450"/>
                          </a:xfrm>
                          <a:prstGeom prst="homePlate">
                            <a:avLst>
                              <a:gd name="adj" fmla="val 41810"/>
                            </a:avLst>
                          </a:prstGeom>
                          <a:solidFill>
                            <a:srgbClr val="FFFFFF"/>
                          </a:solidFill>
                          <a:ln w="9525">
                            <a:solidFill>
                              <a:srgbClr val="000000"/>
                            </a:solidFill>
                            <a:miter lim="800000"/>
                            <a:headEnd/>
                            <a:tailEnd/>
                          </a:ln>
                        </wps:spPr>
                        <wps:txbx>
                          <w:txbxContent>
                            <w:p w14:paraId="23FE6F4A" w14:textId="77777777" w:rsidR="008B160F" w:rsidRPr="00C90627" w:rsidRDefault="00000000" w:rsidP="00A95CD5">
                              <w:pPr>
                                <w:jc w:val="center"/>
                                <w:rPr>
                                  <w:rFonts w:cs="Times New Roman"/>
                                  <w:b/>
                                  <w:bCs/>
                                  <w:szCs w:val="24"/>
                                  <w:lang w:val="en-IN"/>
                                </w:rPr>
                              </w:pPr>
                              <w:r w:rsidRPr="00C90627">
                                <w:rPr>
                                  <w:rFonts w:cs="Times New Roman"/>
                                  <w:b/>
                                  <w:bCs/>
                                  <w:szCs w:val="24"/>
                                  <w:lang w:val="en-IN"/>
                                </w:rPr>
                                <w:t>Use</w:t>
                              </w:r>
                            </w:p>
                          </w:txbxContent>
                        </wps:txbx>
                        <wps:bodyPr rot="0" vert="horz" wrap="square" lIns="91440" tIns="45720" rIns="91440" bIns="45720" anchor="t" anchorCtr="0" upright="1"/>
                      </wps:wsp>
                      <wps:wsp>
                        <wps:cNvPr id="19" name="AutoShape 3"/>
                        <wps:cNvSpPr>
                          <a:spLocks noChangeArrowheads="1"/>
                        </wps:cNvSpPr>
                        <wps:spPr bwMode="auto">
                          <a:xfrm>
                            <a:off x="4335780" y="990600"/>
                            <a:ext cx="1323975" cy="552450"/>
                          </a:xfrm>
                          <a:prstGeom prst="homePlate">
                            <a:avLst>
                              <a:gd name="adj" fmla="val 41810"/>
                            </a:avLst>
                          </a:prstGeom>
                          <a:solidFill>
                            <a:srgbClr val="FFFFFF"/>
                          </a:solidFill>
                          <a:ln w="9525">
                            <a:solidFill>
                              <a:srgbClr val="000000"/>
                            </a:solidFill>
                            <a:miter lim="800000"/>
                            <a:headEnd/>
                            <a:tailEnd/>
                          </a:ln>
                        </wps:spPr>
                        <wps:txbx>
                          <w:txbxContent>
                            <w:p w14:paraId="6A1F19CD" w14:textId="77777777" w:rsidR="008B160F" w:rsidRPr="00C90627" w:rsidRDefault="00000000" w:rsidP="00A95CD5">
                              <w:pPr>
                                <w:jc w:val="center"/>
                                <w:rPr>
                                  <w:rFonts w:cs="Times New Roman"/>
                                  <w:b/>
                                  <w:bCs/>
                                  <w:szCs w:val="24"/>
                                  <w:lang w:val="en-IN"/>
                                </w:rPr>
                              </w:pPr>
                              <w:r w:rsidRPr="00C90627">
                                <w:rPr>
                                  <w:rFonts w:cs="Times New Roman"/>
                                  <w:b/>
                                  <w:bCs/>
                                  <w:szCs w:val="24"/>
                                  <w:lang w:val="en-IN"/>
                                </w:rPr>
                                <w:t>Bond</w:t>
                              </w:r>
                            </w:p>
                          </w:txbxContent>
                        </wps:txbx>
                        <wps:bodyPr rot="0" vert="horz" wrap="square" lIns="91440" tIns="45720" rIns="91440" bIns="45720" anchor="t" anchorCtr="0" upright="1"/>
                      </wps:wsp>
                      <wps:wsp>
                        <wps:cNvPr id="12" name="AutoShape 12"/>
                        <wps:cNvCnPr>
                          <a:cxnSpLocks noChangeShapeType="1"/>
                        </wps:cNvCnPr>
                        <wps:spPr bwMode="auto">
                          <a:xfrm flipV="1">
                            <a:off x="596265" y="315595"/>
                            <a:ext cx="219075" cy="75247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21" name="AutoShape 12"/>
                        <wps:cNvCnPr>
                          <a:cxnSpLocks noChangeShapeType="1"/>
                        </wps:cNvCnPr>
                        <wps:spPr bwMode="auto">
                          <a:xfrm flipV="1">
                            <a:off x="2590800" y="434340"/>
                            <a:ext cx="259080" cy="63373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22" name="AutoShape 12"/>
                        <wps:cNvCnPr>
                          <a:cxnSpLocks noChangeShapeType="1"/>
                        </wps:cNvCnPr>
                        <wps:spPr bwMode="auto">
                          <a:xfrm flipV="1">
                            <a:off x="3581400" y="388620"/>
                            <a:ext cx="219075" cy="60325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23" name="AutoShape 12"/>
                        <wps:cNvCnPr>
                          <a:cxnSpLocks noChangeShapeType="1"/>
                        </wps:cNvCnPr>
                        <wps:spPr bwMode="auto">
                          <a:xfrm flipV="1">
                            <a:off x="4556760" y="320040"/>
                            <a:ext cx="411480" cy="64579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24" name="AutoShape 14"/>
                        <wps:cNvCnPr>
                          <a:cxnSpLocks noChangeShapeType="1"/>
                        </wps:cNvCnPr>
                        <wps:spPr bwMode="auto">
                          <a:xfrm>
                            <a:off x="817245" y="319405"/>
                            <a:ext cx="333375" cy="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25" name="Text Box 25"/>
                        <wps:cNvSpPr txBox="1"/>
                        <wps:spPr>
                          <a:xfrm>
                            <a:off x="1165860" y="137160"/>
                            <a:ext cx="762000" cy="320040"/>
                          </a:xfrm>
                          <a:prstGeom prst="rect">
                            <a:avLst/>
                          </a:prstGeom>
                          <a:solidFill>
                            <a:schemeClr val="lt1"/>
                          </a:solidFill>
                          <a:ln w="6350">
                            <a:solidFill>
                              <a:prstClr val="black"/>
                            </a:solidFill>
                          </a:ln>
                        </wps:spPr>
                        <wps:txbx>
                          <w:txbxContent>
                            <w:p w14:paraId="656F0092" w14:textId="77777777" w:rsidR="00536377" w:rsidRPr="00536377" w:rsidRDefault="00000000">
                              <w:pPr>
                                <w:rPr>
                                  <w:lang w:val="en-IN"/>
                                </w:rPr>
                              </w:pPr>
                              <w:r>
                                <w:rPr>
                                  <w:lang w:val="en-IN"/>
                                </w:rPr>
                                <w:t xml:space="preserve">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s:wsp>
                        <wps:cNvPr id="26" name="Text Box 26"/>
                        <wps:cNvSpPr txBox="1"/>
                        <wps:spPr>
                          <a:xfrm>
                            <a:off x="2286000" y="114300"/>
                            <a:ext cx="762000" cy="320040"/>
                          </a:xfrm>
                          <a:prstGeom prst="rect">
                            <a:avLst/>
                          </a:prstGeom>
                          <a:solidFill>
                            <a:sysClr val="window" lastClr="FFFFFF"/>
                          </a:solidFill>
                          <a:ln w="6350">
                            <a:solidFill>
                              <a:prstClr val="black"/>
                            </a:solidFill>
                          </a:ln>
                        </wps:spPr>
                        <wps:txbx>
                          <w:txbxContent>
                            <w:p w14:paraId="387A79C9" w14:textId="77777777" w:rsidR="00536377" w:rsidRDefault="00000000" w:rsidP="00150E4A">
                              <w:pPr>
                                <w:spacing w:line="240" w:lineRule="auto"/>
                                <w:rPr>
                                  <w:sz w:val="16"/>
                                  <w:szCs w:val="16"/>
                                </w:rPr>
                              </w:pPr>
                              <w:r w:rsidRPr="00536377">
                                <w:rPr>
                                  <w:sz w:val="16"/>
                                  <w:szCs w:val="16"/>
                                </w:rPr>
                                <w:t>Insta</w:t>
                              </w:r>
                              <w:r>
                                <w:rPr>
                                  <w:sz w:val="16"/>
                                  <w:szCs w:val="16"/>
                                </w:rPr>
                                <w:t xml:space="preserve"> </w:t>
                              </w:r>
                              <w:r w:rsidRPr="00536377">
                                <w:rPr>
                                  <w:sz w:val="16"/>
                                  <w:szCs w:val="16"/>
                                </w:rPr>
                                <w:t>Post</w:t>
                              </w:r>
                              <w:r>
                                <w:rPr>
                                  <w:sz w:val="16"/>
                                  <w:szCs w:val="16"/>
                                </w:rPr>
                                <w:t xml:space="preserve"> and Reviews </w:t>
                              </w:r>
                            </w:p>
                            <w:p w14:paraId="4D9EF041" w14:textId="77777777" w:rsidR="00536377" w:rsidRPr="00536377" w:rsidRDefault="00000000" w:rsidP="00536377">
                              <w:pPr>
                                <w:rPr>
                                  <w:lang w:val="en-IN"/>
                                </w:rPr>
                              </w:pPr>
                              <w:r>
                                <w:rPr>
                                  <w:lang w:val="en-IN"/>
                                </w:rPr>
                                <w:t xml:space="preserve"> Postsposr=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s:wsp>
                        <wps:cNvPr id="11" name="AutoShape 11"/>
                        <wps:cNvCnPr>
                          <a:cxnSpLocks noChangeShapeType="1"/>
                        </wps:cNvCnPr>
                        <wps:spPr bwMode="auto">
                          <a:xfrm flipH="1" flipV="1">
                            <a:off x="2720340" y="1623060"/>
                            <a:ext cx="529590" cy="67945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27" name="AutoShape 2"/>
                        <wps:cNvSpPr>
                          <a:spLocks noChangeArrowheads="1"/>
                        </wps:cNvSpPr>
                        <wps:spPr bwMode="auto">
                          <a:xfrm>
                            <a:off x="0" y="2423160"/>
                            <a:ext cx="1813560" cy="552450"/>
                          </a:xfrm>
                          <a:prstGeom prst="homePlate">
                            <a:avLst>
                              <a:gd name="adj" fmla="val 49569"/>
                            </a:avLst>
                          </a:prstGeom>
                          <a:solidFill>
                            <a:srgbClr val="FFFFFF"/>
                          </a:solidFill>
                          <a:ln w="9525">
                            <a:solidFill>
                              <a:srgbClr val="000000"/>
                            </a:solidFill>
                            <a:miter lim="800000"/>
                            <a:headEnd/>
                            <a:tailEnd/>
                          </a:ln>
                        </wps:spPr>
                        <wps:txbx>
                          <w:txbxContent>
                            <w:p w14:paraId="2929F71C" w14:textId="77777777" w:rsidR="00536377" w:rsidRPr="00006DC6" w:rsidRDefault="00000000" w:rsidP="00A95CD5">
                              <w:pPr>
                                <w:rPr>
                                  <w:rFonts w:cs="Times New Roman"/>
                                  <w:b/>
                                  <w:bCs/>
                                  <w:sz w:val="18"/>
                                  <w:szCs w:val="18"/>
                                  <w:lang w:val="en-IN"/>
                                </w:rPr>
                              </w:pPr>
                              <w:r w:rsidRPr="00006DC6">
                                <w:rPr>
                                  <w:rFonts w:cs="Times New Roman"/>
                                  <w:b/>
                                  <w:bCs/>
                                  <w:sz w:val="18"/>
                                  <w:szCs w:val="18"/>
                                  <w:lang w:val="en-IN"/>
                                </w:rPr>
                                <w:t>Need for high-quality, durable shoes</w:t>
                              </w:r>
                            </w:p>
                          </w:txbxContent>
                        </wps:txbx>
                        <wps:bodyPr rot="0" vert="horz" wrap="square" lIns="91440" tIns="45720" rIns="91440" bIns="45720" anchor="t" anchorCtr="0" upright="1"/>
                      </wps:wsp>
                      <wps:wsp>
                        <wps:cNvPr id="28" name="AutoShape 14"/>
                        <wps:cNvCnPr>
                          <a:cxnSpLocks noChangeShapeType="1"/>
                        </wps:cNvCnPr>
                        <wps:spPr bwMode="auto">
                          <a:xfrm>
                            <a:off x="1922145" y="304165"/>
                            <a:ext cx="333375" cy="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29" name="AutoShape 14"/>
                        <wps:cNvCnPr>
                          <a:cxnSpLocks noChangeShapeType="1"/>
                        </wps:cNvCnPr>
                        <wps:spPr bwMode="auto">
                          <a:xfrm>
                            <a:off x="3095625" y="235585"/>
                            <a:ext cx="333375" cy="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30" name="AutoShape 14"/>
                        <wps:cNvCnPr>
                          <a:cxnSpLocks noChangeShapeType="1"/>
                        </wps:cNvCnPr>
                        <wps:spPr bwMode="auto">
                          <a:xfrm>
                            <a:off x="4063365" y="167005"/>
                            <a:ext cx="333375" cy="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31" name="Rectangle 21"/>
                        <wps:cNvSpPr>
                          <a:spLocks noChangeArrowheads="1"/>
                        </wps:cNvSpPr>
                        <wps:spPr bwMode="auto">
                          <a:xfrm>
                            <a:off x="3467100" y="45720"/>
                            <a:ext cx="592455" cy="348615"/>
                          </a:xfrm>
                          <a:prstGeom prst="rect">
                            <a:avLst/>
                          </a:prstGeom>
                          <a:solidFill>
                            <a:srgbClr val="FFFFFF"/>
                          </a:solidFill>
                          <a:ln w="9525">
                            <a:solidFill>
                              <a:srgbClr val="000000"/>
                            </a:solidFill>
                            <a:miter lim="800000"/>
                            <a:headEnd/>
                            <a:tailEnd/>
                          </a:ln>
                        </wps:spPr>
                        <wps:txbx>
                          <w:txbxContent>
                            <w:p w14:paraId="0E62EF1E" w14:textId="77777777" w:rsidR="00C20CB2" w:rsidRPr="00C20CB2" w:rsidRDefault="00000000" w:rsidP="00C20CB2">
                              <w:pPr>
                                <w:spacing w:line="240" w:lineRule="auto"/>
                                <w:rPr>
                                  <w:rFonts w:cs="Times New Roman"/>
                                  <w:sz w:val="16"/>
                                  <w:szCs w:val="16"/>
                                  <w:lang w:val="en-IN"/>
                                </w:rPr>
                              </w:pPr>
                              <w:r>
                                <w:rPr>
                                  <w:rFonts w:cs="Times New Roman"/>
                                  <w:sz w:val="16"/>
                                  <w:szCs w:val="16"/>
                                  <w:lang w:val="en-IN"/>
                                </w:rPr>
                                <w:t>Customer Executive</w:t>
                              </w:r>
                            </w:p>
                          </w:txbxContent>
                        </wps:txbx>
                        <wps:bodyPr rot="0" vert="horz" wrap="square" lIns="91440" tIns="45720" rIns="91440" bIns="45720" anchor="t" anchorCtr="0" upright="1"/>
                      </wps:wsp>
                      <wps:wsp>
                        <wps:cNvPr id="32" name="Rectangle 27"/>
                        <wps:cNvSpPr>
                          <a:spLocks noChangeArrowheads="1"/>
                        </wps:cNvSpPr>
                        <wps:spPr bwMode="auto">
                          <a:xfrm>
                            <a:off x="4427220" y="0"/>
                            <a:ext cx="851535" cy="323215"/>
                          </a:xfrm>
                          <a:prstGeom prst="rect">
                            <a:avLst/>
                          </a:prstGeom>
                          <a:solidFill>
                            <a:srgbClr val="FFFFFF"/>
                          </a:solidFill>
                          <a:ln w="9525">
                            <a:solidFill>
                              <a:srgbClr val="000000"/>
                            </a:solidFill>
                            <a:miter lim="800000"/>
                            <a:headEnd/>
                            <a:tailEnd/>
                          </a:ln>
                        </wps:spPr>
                        <wps:txbx>
                          <w:txbxContent>
                            <w:p w14:paraId="277F07AD" w14:textId="77777777" w:rsidR="004B6560" w:rsidRPr="004B6560" w:rsidRDefault="00000000" w:rsidP="004B6560">
                              <w:pPr>
                                <w:spacing w:line="240" w:lineRule="auto"/>
                                <w:rPr>
                                  <w:sz w:val="16"/>
                                  <w:szCs w:val="16"/>
                                  <w:lang w:val="en-IN"/>
                                </w:rPr>
                              </w:pPr>
                              <w:r w:rsidRPr="004B6560">
                                <w:rPr>
                                  <w:sz w:val="16"/>
                                  <w:szCs w:val="16"/>
                                  <w:lang w:val="en-IN"/>
                                </w:rPr>
                                <w:t xml:space="preserve">Newsletter and discounts </w:t>
                              </w:r>
                            </w:p>
                          </w:txbxContent>
                        </wps:txbx>
                        <wps:bodyPr rot="0" vert="horz" wrap="square" lIns="91440" tIns="45720" rIns="91440" bIns="45720" anchor="t" anchorCtr="0" upright="1"/>
                      </wps:wsp>
                      <wps:wsp>
                        <wps:cNvPr id="33" name="Rectangle 27"/>
                        <wps:cNvSpPr>
                          <a:spLocks noChangeArrowheads="1"/>
                        </wps:cNvSpPr>
                        <wps:spPr bwMode="auto">
                          <a:xfrm>
                            <a:off x="3032760" y="2339340"/>
                            <a:ext cx="1590675" cy="561975"/>
                          </a:xfrm>
                          <a:prstGeom prst="rect">
                            <a:avLst/>
                          </a:prstGeom>
                          <a:solidFill>
                            <a:srgbClr val="FFFFFF"/>
                          </a:solidFill>
                          <a:ln w="9525">
                            <a:solidFill>
                              <a:srgbClr val="000000"/>
                            </a:solidFill>
                            <a:miter lim="800000"/>
                            <a:headEnd/>
                            <a:tailEnd/>
                          </a:ln>
                        </wps:spPr>
                        <wps:txbx>
                          <w:txbxContent>
                            <w:p w14:paraId="38C8B551" w14:textId="77777777" w:rsidR="00A95CD5" w:rsidRPr="00006DC6" w:rsidRDefault="00000000" w:rsidP="00A95CD5">
                              <w:pPr>
                                <w:rPr>
                                  <w:b/>
                                  <w:bCs/>
                                  <w:sz w:val="16"/>
                                  <w:szCs w:val="16"/>
                                </w:rPr>
                              </w:pPr>
                              <w:r w:rsidRPr="00006DC6">
                                <w:rPr>
                                  <w:b/>
                                  <w:bCs/>
                                  <w:sz w:val="16"/>
                                  <w:szCs w:val="16"/>
                                </w:rPr>
                                <w:t xml:space="preserve">Customer review and create word of mouth promoting </w:t>
                              </w:r>
                            </w:p>
                          </w:txbxContent>
                        </wps:txbx>
                        <wps:bodyPr rot="0" vert="horz" wrap="square" lIns="91440" tIns="45720" rIns="91440" bIns="45720" anchor="t" anchorCtr="0" upright="1"/>
                      </wps:wsp>
                      <wps:wsp>
                        <wps:cNvPr id="34" name="AutoShape 11"/>
                        <wps:cNvCnPr>
                          <a:cxnSpLocks noChangeShapeType="1"/>
                        </wps:cNvCnPr>
                        <wps:spPr bwMode="auto">
                          <a:xfrm flipV="1">
                            <a:off x="495300" y="1661160"/>
                            <a:ext cx="152400" cy="76073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35" name="AutoShape 12"/>
                        <wps:cNvCnPr>
                          <a:cxnSpLocks noChangeShapeType="1"/>
                        </wps:cNvCnPr>
                        <wps:spPr bwMode="auto">
                          <a:xfrm flipV="1">
                            <a:off x="4145280" y="1539240"/>
                            <a:ext cx="541020" cy="763905"/>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g:wgp>
                  </a:graphicData>
                </a:graphic>
              </wp:anchor>
            </w:drawing>
          </mc:Choice>
          <mc:Fallback>
            <w:pict>
              <v:group w14:anchorId="45677743" id="Group 36" o:spid="_x0000_s1026" style="position:absolute;left:0;text-align:left;margin-left:-7.8pt;margin-top:26.1pt;width:445.65pt;height:234.3pt;z-index:251661312" coordsize="56597,297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Aq9PgcAAO04AAAOAAAAZHJzL2Uyb0RvYy54bWzsW1tv2zYYfR+w/yDofbVIiroYdYosXboB&#10;WRus2frMyLKtVRI1Somd/vodUhfbstOgaey0tVPAlXWhqU+Hh+f7DvXy1SJLrdtYlYnMRzZ54dhW&#10;nEdynOTTkf331fkvgW2VlcjHIpV5PLLv4tJ+dfLzTy/nxTCmcibTcawsNJKXw3kxsmdVVQwHgzKa&#10;xZkoX8giznFwIlUmKnxV08FYiTlaz9IBdRxvMJdqXCgZxWWJva/rg/aJaX8yiaPq3WRSxpWVjmz0&#10;rTKfynxe68/ByUsxnCpRzJKo6YZ4RC8ykeT40a6p16IS1o1KNprKkkjJUk6qF5HMBnIySaLY3APu&#10;hji9u3mj5E1h7mU6nE+LLkwIbS9Oj242env7RhXvi0uFSMyLKWJhvul7WUxUpv9HL62FCdldF7J4&#10;UVkRdnKPhz7nthXhGMWmR5qgRjNEfuO6aPbbA1cO2h8erHVnXgAg5TIG5dfF4P1MFLEJbTlEDC6V&#10;lYyBX2ZbuciA09ObSppzLKoxon8dp+k46YiUxYWMPpZWLs9mIp/Gp0rJ+SwWY/SK6PPR95UL9JcS&#10;l1rX8z/lGK0LtG7g0gsxcTwvAEwRS0II5bSJZRttQqkXYKeJNufU5eaELmRiWKiyehPLzNIbCJHM&#10;4stUVPpWxVDcXpSV3piOm9sU439ta5KlwPytSC035F5o+t+djLbbNs2dyzQZnydpar6o6fVZqixc&#10;OrLPzV9zcbl6Wppb85EdcspNL9aOlatNOOZvWxNZUoEm0iQb2UF3khjqkP+Wj80grkSS1tvocpo3&#10;z0CHvX581eJ60TzJazm+w9NQsqYD0JcJlfpkW3NQwcgu/7sRKrat9I8cTzQkrqu5w3xxua8fgFo9&#10;cr16ROTRTIJhKtuqN8+qmm9uCpVMZ/ilJUIA6LpzO0e2vwlspgO9htMdApt5PAhAExrZjk8CoNw8&#10;tRbZIWUh8LEzYJOg5iVgoxkFPxSwa/ZqH+gB4ps8M8ApDTwQUwtw1+1Td+j5vmYRPU/ugrkPAeDd&#10;VHyIAIeQ7kuTfTI4o5wZABsGd3gAMK8xOHECh7AjhYMETFy+VJsYCu+e6CEiPHxehLuMcb9R32Ho&#10;gM57AGfQKP4R4G1cHgVw95A1Ct0EOOnmNKSXZ3mdXkaL/H0vwzS56NVdgeRxmT50l3w+wbQmaVL8&#10;oy/USVuTzfPQo14tyBnhPOTrYKckdFqs+0g0sQ1Wg2ZuM9Y2KWwSzbJSQmc3ZzLPUXSRqv4xo7Xr&#10;C9sLdB9yqVNIQ5NPkByiStLkgFsgaVUmaJVKkKincXMXW/LDmnF1X3U095eZUfINoYLyENN4LWNd&#10;hn89DqyP1yrWY8xn5vgRFl9TjtteiqLfElkwHhC3gQULAq+f3KyyhedAKh5hARLZRYWSbqlQPtsc&#10;4nLu+V7NFgzV+D5buIS4WlDpnNdD4ayeZI5ssQO2cLdMIp3W6nSCGD6xtFgRFAHxUY82BRBGQtfp&#10;CQqGv1ZQHNlhV+yA+NdFgitdWP1VLiwUVaFptKRp/AurWmB/IyP1/rpEvlR2jUAkBCXbZnAT5hNs&#10;GsHWVmx9zAJ6StCDezn47x/cCrJw6UJonfU5Z0H7f3HnLaRVLXpRoN40FjyG6cbYEavHtNzsrr9O&#10;RfSxkX4rLaAHW4SgNgpMMt5FrpeMl0V0nqD5C1FWl0LBO0EYtInwDh+TVMLskM2WbcEL+LRt/9Oa&#10;DvlNdiZhwkBLondmE31SVdpuTpTMPsAqPdVWBw7d61LAao3i01NzEizKQlQXSEaiNnvQYb1afBCq&#10;aIR/BTy8ra2ybU+3PrcR1XUc96+wvc1R4T1yVKzVeYnL2mR4P6PiruwgDQ98LOewqABC7HzYf9vZ&#10;MOlCeRwm3/UwIdsSUcO7zeyxy/LE74a7thUqKPxWnYca69CjDIW59YmI0xBZa6My/fBBT/xYqnh4&#10;5ck9OekWk221frXr5RE1CKhL2YYagf3FuFYru/LXfvCVEUbw+O2k2GPyp9Uq90qPZ10gQbf4a2S/&#10;GRQJKSVtCuW40N/rRHdMofawBIxucaH2jAPmgGz0YhhkVpRxjnUza5nXEQd7wAEq2xt++55x4Doo&#10;sTceDfF851hSUbpsoNXo/uwZ1qniv1DAMB6SBcsGHVmpqZjqQ8+xe6o1ocz1fNJaMmbx4RoZ8BBV&#10;N3CFKcO4gUcMWTxVGWZ1deb3sMDTyJigfToHKGNYZxutwLXTdU0JcJdwxco3n8If0pNXL1ELOOHt&#10;AiGspaBHqNpmsbUmkkOEamdlPRNUGZzK1r6ijIUbbjdBXcFrTQu82aBX/+gZaFkrbxc1NMXQL6tx&#10;f5fkWi+jPlTIbrPZVsXALktk/RU8eFlDl5/rupgHu6ZHtwTLdlqDBjA/rtWAbNyNKa8ntf7a3Ocz&#10;5VFCoO1LRBxvVfRdee4SR0/QWjH6HgvrtOJ+Uvsh66Xm5TK8U2fYvHn/T7+0t/rd5BrLtxRP/gcA&#10;AP//AwBQSwMEFAAGAAgAAAAhALDiy17gAAAACgEAAA8AAABkcnMvZG93bnJldi54bWxMj8FugkAQ&#10;hu9NfIfNmPSmCzQooSzGmLYn06TapOlthBGI7CxhV8C373qqx5n58s/3Z5tJt2Kg3jaGFYTLAARx&#10;YcqGKwXfx/dFAsI65BJbw6TgRhY2+ewpw7Q0I3/RcHCV8CFsU1RQO9elUtqiJo12aTpifzubXqPz&#10;Y1/JssfRh+tWRkGwkhob9h9q7GhXU3E5XLWCjxHH7Uv4Nuwv593t9xh//uxDUup5Pm1fQTia3D8M&#10;d32vDrl3Opkrl1a0ChZhvPKogjiKQHggWcdrEKf7IkhA5pl8rJD/AQAA//8DAFBLAQItABQABgAI&#10;AAAAIQC2gziS/gAAAOEBAAATAAAAAAAAAAAAAAAAAAAAAABbQ29udGVudF9UeXBlc10ueG1sUEsB&#10;Ai0AFAAGAAgAAAAhADj9If/WAAAAlAEAAAsAAAAAAAAAAAAAAAAALwEAAF9yZWxzLy5yZWxzUEsB&#10;Ai0AFAAGAAgAAAAhALbwCr0+BwAA7TgAAA4AAAAAAAAAAAAAAAAALgIAAGRycy9lMm9Eb2MueG1s&#10;UEsBAi0AFAAGAAgAAAAhALDiy17gAAAACgEAAA8AAAAAAAAAAAAAAAAAmAkAAGRycy9kb3ducmV2&#10;LnhtbFBLBQYAAAAABAAEAPMAAAClCg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2" o:spid="_x0000_s1027" type="#_x0000_t15" style="position:absolute;left:1066;top:11125;width:12269;height:5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R9zvwAAANsAAAAPAAAAZHJzL2Rvd25yZXYueG1sRE9Li8Iw&#10;EL4v+B/CLHhbU10U6RplKch6Ex94HpuxCdtMShO1/fdGELzNx/ecxapztbhRG6xnBeNRBoK49Npy&#10;peB4WH/NQYSIrLH2TAp6CrBaDj4WmGt/5x3d9rESKYRDjgpMjE0uZSgNOQwj3xAn7uJbhzHBtpK6&#10;xXsKd7WcZNlMOrScGgw2VBgq//dXp2BnTpfTlqfF4W+yGRd93Z/X1io1/Ox+f0BE6uJb/HJvdJr/&#10;Dc9f0gFy+QAAAP//AwBQSwECLQAUAAYACAAAACEA2+H2y+4AAACFAQAAEwAAAAAAAAAAAAAAAAAA&#10;AAAAW0NvbnRlbnRfVHlwZXNdLnhtbFBLAQItABQABgAIAAAAIQBa9CxbvwAAABUBAAALAAAAAAAA&#10;AAAAAAAAAB8BAABfcmVscy8ucmVsc1BLAQItABQABgAIAAAAIQDAvR9zvwAAANsAAAAPAAAAAAAA&#10;AAAAAAAAAAcCAABkcnMvZG93bnJldi54bWxQSwUGAAAAAAMAAwC3AAAA8wIAAAAA&#10;" adj="16779">
                  <v:textbox>
                    <w:txbxContent>
                      <w:p w14:paraId="6250F3BC" w14:textId="77777777" w:rsidR="001130E8" w:rsidRPr="007910A7" w:rsidRDefault="00000000" w:rsidP="00A95CD5">
                        <w:pPr>
                          <w:rPr>
                            <w:rFonts w:cs="Times New Roman"/>
                            <w:b/>
                            <w:bCs/>
                            <w:szCs w:val="24"/>
                          </w:rPr>
                        </w:pPr>
                        <w:r w:rsidRPr="007910A7">
                          <w:rPr>
                            <w:rFonts w:cs="Times New Roman"/>
                            <w:b/>
                            <w:bCs/>
                            <w:szCs w:val="24"/>
                          </w:rPr>
                          <w:t>Triggering needs</w:t>
                        </w:r>
                      </w:p>
                    </w:txbxContent>
                  </v:textbox>
                </v:shape>
                <v:shape id="AutoShape 3" o:spid="_x0000_s1028" type="#_x0000_t15" style="position:absolute;left:13658;top:10718;width:9240;height:5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mI5wAAAANoAAAAPAAAAZHJzL2Rvd25yZXYueG1sRI9Bi8Iw&#10;FITvC/6H8ARva2oPq1SjiOji1e6i10fzbKvJS0mi1n9vhIU9DjPzDbNY9daIO/nQOlYwGWcgiCun&#10;W64V/P7sPmcgQkTWaByTgicFWC0HHwsstHvwge5lrEWCcChQQRNjV0gZqoYshrHriJN3dt5iTNLX&#10;Unt8JLg1Ms+yL2mx5bTQYEebhqprebMKLsZPc6N3+9mWD5vb97Et81Op1GjYr+cgIvXxP/zX3msF&#10;U3hfSTdALl8AAAD//wMAUEsBAi0AFAAGAAgAAAAhANvh9svuAAAAhQEAABMAAAAAAAAAAAAAAAAA&#10;AAAAAFtDb250ZW50X1R5cGVzXS54bWxQSwECLQAUAAYACAAAACEAWvQsW78AAAAVAQAACwAAAAAA&#10;AAAAAAAAAAAfAQAAX3JlbHMvLnJlbHNQSwECLQAUAAYACAAAACEAaSZiOcAAAADaAAAADwAAAAAA&#10;AAAAAAAAAAAHAgAAZHJzL2Rvd25yZXYueG1sUEsFBgAAAAADAAMAtwAAAPQCAAAAAA==&#10;">
                  <v:textbox>
                    <w:txbxContent>
                      <w:p w14:paraId="51EFC818" w14:textId="77777777" w:rsidR="001130E8" w:rsidRPr="00C90627" w:rsidRDefault="00000000" w:rsidP="00A95CD5">
                        <w:pPr>
                          <w:rPr>
                            <w:rFonts w:cs="Times New Roman"/>
                            <w:b/>
                            <w:bCs/>
                            <w:szCs w:val="24"/>
                            <w:lang w:val="en-IN"/>
                          </w:rPr>
                        </w:pPr>
                        <w:r>
                          <w:rPr>
                            <w:rFonts w:cs="Times New Roman"/>
                            <w:b/>
                            <w:bCs/>
                            <w:szCs w:val="24"/>
                            <w:lang w:val="en-IN"/>
                          </w:rPr>
                          <w:t>D</w:t>
                        </w:r>
                        <w:r w:rsidR="008B160F" w:rsidRPr="00C90627">
                          <w:rPr>
                            <w:rFonts w:cs="Times New Roman"/>
                            <w:b/>
                            <w:bCs/>
                            <w:szCs w:val="24"/>
                            <w:lang w:val="en-IN"/>
                          </w:rPr>
                          <w:t>iscover</w:t>
                        </w:r>
                      </w:p>
                    </w:txbxContent>
                  </v:textbox>
                </v:shape>
                <v:shape id="AutoShape 3" o:spid="_x0000_s1029" type="#_x0000_t15" style="position:absolute;left:22860;top:10744;width:9677;height:5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vL1wAAAANsAAAAPAAAAZHJzL2Rvd25yZXYueG1sRE9Na8JA&#10;EL0X/A/LCN7qxoCNRFcRaUrx1iieh+yYDWZnY3Y16b/vFgq9zeN9zmY32lY8qfeNYwWLeQKCuHK6&#10;4VrB+VS8rkD4gKyxdUwKvsnDbjt52WCu3cBf9CxDLWII+xwVmBC6XEpfGbLo564jjtzV9RZDhH0t&#10;dY9DDLetTJPkTVpsODYY7OhgqLqVD6sgM/qRlsfBZUNRvRf340dzWaZKzabjfg0i0Bj+xX/uTx3n&#10;Z/D7SzxAbn8AAAD//wMAUEsBAi0AFAAGAAgAAAAhANvh9svuAAAAhQEAABMAAAAAAAAAAAAAAAAA&#10;AAAAAFtDb250ZW50X1R5cGVzXS54bWxQSwECLQAUAAYACAAAACEAWvQsW78AAAAVAQAACwAAAAAA&#10;AAAAAAAAAAAfAQAAX3JlbHMvLnJlbHNQSwECLQAUAAYACAAAACEAORLy9cAAAADbAAAADwAAAAAA&#10;AAAAAAAAAAAHAgAAZHJzL2Rvd25yZXYueG1sUEsFBgAAAAADAAMAtwAAAPQCAAAAAA==&#10;" adj="16445">
                  <v:textbox>
                    <w:txbxContent>
                      <w:p w14:paraId="7475374F" w14:textId="77777777" w:rsidR="008B160F" w:rsidRPr="00C90627" w:rsidRDefault="00000000" w:rsidP="00A95CD5">
                        <w:pPr>
                          <w:rPr>
                            <w:rFonts w:cs="Times New Roman"/>
                            <w:b/>
                            <w:bCs/>
                            <w:szCs w:val="24"/>
                            <w:lang w:val="en-IN"/>
                          </w:rPr>
                        </w:pPr>
                        <w:r w:rsidRPr="00C90627">
                          <w:rPr>
                            <w:rFonts w:cs="Times New Roman"/>
                            <w:b/>
                            <w:bCs/>
                            <w:szCs w:val="24"/>
                            <w:lang w:val="en-IN"/>
                          </w:rPr>
                          <w:t>Purchase</w:t>
                        </w:r>
                      </w:p>
                    </w:txbxContent>
                  </v:textbox>
                </v:shape>
                <v:shape id="AutoShape 3" o:spid="_x0000_s1030" type="#_x0000_t15" style="position:absolute;left:32537;top:10058;width:10801;height:5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fWjwQAAANsAAAAPAAAAZHJzL2Rvd25yZXYueG1sRE9Na8JA&#10;EL0L/Q/LCL3pRltEohsJBUvBS03b+zQ7+cDsbMhuY/z3nYMgc5nH+5g3+8PkOjXSEFrPBlbLBBRx&#10;6W3LtYHvr+NiCypEZIudZzJwowCH7Gm2x9T6K59pLGKtJIRDigaaGPtU61A25DAsfU8sXOUHh1Hg&#10;UGs74FXCXafXSbLRDluWCw329NZQeSn+nIHT5/b9FBDz6pa/6kLm9+VnNOZ5PuU7UJGm+BDf3R9W&#10;6ktZ+UUW0Nk/AAAA//8DAFBLAQItABQABgAIAAAAIQDb4fbL7gAAAIUBAAATAAAAAAAAAAAAAAAA&#10;AAAAAABbQ29udGVudF9UeXBlc10ueG1sUEsBAi0AFAAGAAgAAAAhAFr0LFu/AAAAFQEAAAsAAAAA&#10;AAAAAAAAAAAAHwEAAF9yZWxzLy5yZWxzUEsBAi0AFAAGAAgAAAAhAJOB9aPBAAAA2wAAAA8AAAAA&#10;AAAAAAAAAAAABwIAAGRycy9kb3ducmV2LnhtbFBLBQYAAAAAAwADALcAAAD1AgAAAAA=&#10;" adj="16981">
                  <v:textbox>
                    <w:txbxContent>
                      <w:p w14:paraId="23FE6F4A" w14:textId="77777777" w:rsidR="008B160F" w:rsidRPr="00C90627" w:rsidRDefault="00000000" w:rsidP="00A95CD5">
                        <w:pPr>
                          <w:jc w:val="center"/>
                          <w:rPr>
                            <w:rFonts w:cs="Times New Roman"/>
                            <w:b/>
                            <w:bCs/>
                            <w:szCs w:val="24"/>
                            <w:lang w:val="en-IN"/>
                          </w:rPr>
                        </w:pPr>
                        <w:r w:rsidRPr="00C90627">
                          <w:rPr>
                            <w:rFonts w:cs="Times New Roman"/>
                            <w:b/>
                            <w:bCs/>
                            <w:szCs w:val="24"/>
                            <w:lang w:val="en-IN"/>
                          </w:rPr>
                          <w:t>Use</w:t>
                        </w:r>
                      </w:p>
                    </w:txbxContent>
                  </v:textbox>
                </v:shape>
                <v:shape id="AutoShape 3" o:spid="_x0000_s1031" type="#_x0000_t15" style="position:absolute;left:43357;top:9906;width:13240;height:5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BCowQAAANsAAAAPAAAAZHJzL2Rvd25yZXYueG1sRE/bisIw&#10;EH0X9h/CCPsia+pCRbtGWYQuiy9i9QOGZnrBZlKbWOvfG0HwbQ7nOqvNYBrRU+dqywpm0wgEcW51&#10;zaWC0zH9WoBwHlljY5kU3MnBZv0xWmGi7Y0P1Ge+FCGEXYIKKu/bREqXV2TQTW1LHLjCdgZ9gF0p&#10;dYe3EG4a+R1Fc2mw5tBQYUvbivJzdjUK/i76GO/T+rq7pKdeF0U86e+xUp/j4fcHhKfBv8Uv978O&#10;85fw/CUcINcPAAAA//8DAFBLAQItABQABgAIAAAAIQDb4fbL7gAAAIUBAAATAAAAAAAAAAAAAAAA&#10;AAAAAABbQ29udGVudF9UeXBlc10ueG1sUEsBAi0AFAAGAAgAAAAhAFr0LFu/AAAAFQEAAAsAAAAA&#10;AAAAAAAAAAAAHwEAAF9yZWxzLy5yZWxzUEsBAi0AFAAGAAgAAAAhALkcEKjBAAAA2wAAAA8AAAAA&#10;AAAAAAAAAAAABwIAAGRycy9kb3ducmV2LnhtbFBLBQYAAAAAAwADALcAAAD1AgAAAAA=&#10;" adj="17832">
                  <v:textbox>
                    <w:txbxContent>
                      <w:p w14:paraId="6A1F19CD" w14:textId="77777777" w:rsidR="008B160F" w:rsidRPr="00C90627" w:rsidRDefault="00000000" w:rsidP="00A95CD5">
                        <w:pPr>
                          <w:jc w:val="center"/>
                          <w:rPr>
                            <w:rFonts w:cs="Times New Roman"/>
                            <w:b/>
                            <w:bCs/>
                            <w:szCs w:val="24"/>
                            <w:lang w:val="en-IN"/>
                          </w:rPr>
                        </w:pPr>
                        <w:r w:rsidRPr="00C90627">
                          <w:rPr>
                            <w:rFonts w:cs="Times New Roman"/>
                            <w:b/>
                            <w:bCs/>
                            <w:szCs w:val="24"/>
                            <w:lang w:val="en-IN"/>
                          </w:rPr>
                          <w:t>Bond</w:t>
                        </w:r>
                      </w:p>
                    </w:txbxContent>
                  </v:textbox>
                </v:shape>
                <v:shapetype id="_x0000_t32" coordsize="21600,21600" o:spt="32" o:oned="t" path="m,l21600,21600e" filled="f">
                  <v:path arrowok="t" fillok="f" o:connecttype="none"/>
                  <o:lock v:ext="edit" shapetype="t"/>
                </v:shapetype>
                <v:shape id="AutoShape 12" o:spid="_x0000_s1032" type="#_x0000_t32" style="position:absolute;left:5962;top:3155;width:2191;height:75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Cu3vwAAANsAAAAPAAAAZHJzL2Rvd25yZXYueG1sRE9Li8Iw&#10;EL4L+x/CLOxNUwVFqlFUWBAv4gN2j0MztsFmUppsU//9RhC8zcf3nOW6t7XoqPXGsYLxKANBXDht&#10;uFRwvXwP5yB8QNZYOyYFD/KwXn0MlphrF/lE3TmUIoWwz1FBFUKTS+mLiiz6kWuIE3dzrcWQYFtK&#10;3WJM4baWkyybSYuGU0OFDe0qKu7nP6vAxKPpmv0ubg8/v15HMo+pM0p9ffabBYhAfXiLX+69TvMn&#10;8PwlHSBX/wAAAP//AwBQSwECLQAUAAYACAAAACEA2+H2y+4AAACFAQAAEwAAAAAAAAAAAAAAAAAA&#10;AAAAW0NvbnRlbnRfVHlwZXNdLnhtbFBLAQItABQABgAIAAAAIQBa9CxbvwAAABUBAAALAAAAAAAA&#10;AAAAAAAAAB8BAABfcmVscy8ucmVsc1BLAQItABQABgAIAAAAIQAo5Cu3vwAAANsAAAAPAAAAAAAA&#10;AAAAAAAAAAcCAABkcnMvZG93bnJldi54bWxQSwUGAAAAAAMAAwC3AAAA8wIAAAAA&#10;">
                  <v:stroke endarrow="block"/>
                </v:shape>
                <v:shape id="AutoShape 12" o:spid="_x0000_s1033" type="#_x0000_t32" style="position:absolute;left:25908;top:4343;width:2590;height:63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n99wgAAANsAAAAPAAAAZHJzL2Rvd25yZXYueG1sRI/BasMw&#10;EETvhfyD2EBujRxDS3GjhDYQML2EuoX2uFgbW8RaGUux7L+PAoUeh5l5w2z3k+3ESIM3jhVs1hkI&#10;4tppw42C76/j4wsIH5A1do5JwUwe9rvFwxYL7SJ/0liFRiQI+wIVtCH0hZS+bsmiX7ueOHlnN1gM&#10;SQ6N1APGBLedzLPsWVo0nBZa7OnQUn2prlaBiScz9uUhvn/8/HodycxPzii1Wk5vryACTeE//Ncu&#10;tYJ8A/cv6QfI3Q0AAP//AwBQSwECLQAUAAYACAAAACEA2+H2y+4AAACFAQAAEwAAAAAAAAAAAAAA&#10;AAAAAAAAW0NvbnRlbnRfVHlwZXNdLnhtbFBLAQItABQABgAIAAAAIQBa9CxbvwAAABUBAAALAAAA&#10;AAAAAAAAAAAAAB8BAABfcmVscy8ucmVsc1BLAQItABQABgAIAAAAIQAWWn99wgAAANsAAAAPAAAA&#10;AAAAAAAAAAAAAAcCAABkcnMvZG93bnJldi54bWxQSwUGAAAAAAMAAwC3AAAA9gIAAAAA&#10;">
                  <v:stroke endarrow="block"/>
                </v:shape>
                <v:shape id="AutoShape 12" o:spid="_x0000_s1034" type="#_x0000_t32" style="position:absolute;left:35814;top:3886;width:2190;height:60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OEKwgAAANsAAAAPAAAAZHJzL2Rvd25yZXYueG1sRI9Pi8Iw&#10;FMTvgt8hPGFvmm5BkWoUVxDEy+If2D0+mmcbbF5KE5v67TcLC3scZuY3zHo72Eb01HnjWMH7LANB&#10;XDptuFJwux6mSxA+IGtsHJOCF3nYbsajNRbaRT5TfwmVSBD2BSqoQ2gLKX1Zk0U/cy1x8u6usxiS&#10;7CqpO4wJbhuZZ9lCWjScFmpsaV9T+bg8rQITP03fHvfx4/T17XUk85o7o9TbZNitQAQawn/4r33U&#10;CvIcfr+kHyA3PwAAAP//AwBQSwECLQAUAAYACAAAACEA2+H2y+4AAACFAQAAEwAAAAAAAAAAAAAA&#10;AAAAAAAAW0NvbnRlbnRfVHlwZXNdLnhtbFBLAQItABQABgAIAAAAIQBa9CxbvwAAABUBAAALAAAA&#10;AAAAAAAAAAAAAB8BAABfcmVscy8ucmVsc1BLAQItABQABgAIAAAAIQDmiOEKwgAAANsAAAAPAAAA&#10;AAAAAAAAAAAAAAcCAABkcnMvZG93bnJldi54bWxQSwUGAAAAAAMAAwC3AAAA9gIAAAAA&#10;">
                  <v:stroke endarrow="block"/>
                </v:shape>
                <v:shape id="AutoShape 12" o:spid="_x0000_s1035" type="#_x0000_t32" style="position:absolute;left:45567;top:3200;width:4115;height:64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ESRwwAAANsAAAAPAAAAZHJzL2Rvd25yZXYueG1sRI9PawIx&#10;FMTvBb9DeEJv3WwtFlmNUoWC9FL8A3p8bJ67wc3Lsomb9ds3gtDjMDO/YRarwTaip84bxwresxwE&#10;cem04UrB8fD9NgPhA7LGxjEpuJOH1XL0ssBCu8g76vehEgnCvkAFdQhtIaUva7LoM9cSJ+/iOosh&#10;ya6SusOY4LaRkzz/lBYNp4UaW9rUVF73N6vAxF/Tt9tNXP+czl5HMvepM0q9joevOYhAQ/gPP9tb&#10;rWDyAY8v6QfI5R8AAAD//wMAUEsBAi0AFAAGAAgAAAAhANvh9svuAAAAhQEAABMAAAAAAAAAAAAA&#10;AAAAAAAAAFtDb250ZW50X1R5cGVzXS54bWxQSwECLQAUAAYACAAAACEAWvQsW78AAAAVAQAACwAA&#10;AAAAAAAAAAAAAAAfAQAAX3JlbHMvLnJlbHNQSwECLQAUAAYACAAAACEAicREkcMAAADbAAAADwAA&#10;AAAAAAAAAAAAAAAHAgAAZHJzL2Rvd25yZXYueG1sUEsFBgAAAAADAAMAtwAAAPcCAAAAAA==&#10;">
                  <v:stroke endarrow="block"/>
                </v:shape>
                <v:shape id="AutoShape 14" o:spid="_x0000_s1036" type="#_x0000_t32" style="position:absolute;left:8172;top:3194;width:3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iTHxAAAANsAAAAPAAAAZHJzL2Rvd25yZXYueG1sRI9Ba8JA&#10;FITvhf6H5RW81Y0i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G5WJMfEAAAA2wAAAA8A&#10;AAAAAAAAAAAAAAAABwIAAGRycy9kb3ducmV2LnhtbFBLBQYAAAAAAwADALcAAAD4AgAAAAA=&#10;">
                  <v:stroke endarrow="block"/>
                </v:shape>
                <v:shapetype id="_x0000_t202" coordsize="21600,21600" o:spt="202" path="m,l,21600r21600,l21600,xe">
                  <v:stroke joinstyle="miter"/>
                  <v:path gradientshapeok="t" o:connecttype="rect"/>
                </v:shapetype>
                <v:shape id="Text Box 25" o:spid="_x0000_s1037" type="#_x0000_t202" style="position:absolute;left:11658;top:1371;width:7620;height:3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AJHwgAAANsAAAAPAAAAZHJzL2Rvd25yZXYueG1sRI9BawIx&#10;FITvhf6H8ArearaC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C5TAJHwgAAANsAAAAPAAAA&#10;AAAAAAAAAAAAAAcCAABkcnMvZG93bnJldi54bWxQSwUGAAAAAAMAAwC3AAAA9gIAAAAA&#10;" fillcolor="white [3201]" strokeweight=".5pt">
                  <v:textbox>
                    <w:txbxContent>
                      <w:p w14:paraId="656F0092" w14:textId="77777777" w:rsidR="00536377" w:rsidRPr="00536377" w:rsidRDefault="00000000">
                        <w:pPr>
                          <w:rPr>
                            <w:lang w:val="en-IN"/>
                          </w:rPr>
                        </w:pPr>
                        <w:r>
                          <w:rPr>
                            <w:lang w:val="en-IN"/>
                          </w:rPr>
                          <w:t xml:space="preserve"> website</w:t>
                        </w:r>
                      </w:p>
                    </w:txbxContent>
                  </v:textbox>
                </v:shape>
                <v:shape id="Text Box 26" o:spid="_x0000_s1038" type="#_x0000_t202" style="position:absolute;left:22860;top:1143;width:7620;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1pkwgAAANsAAAAPAAAAZHJzL2Rvd25yZXYueG1sRI9BawIx&#10;FITvBf9DeEJvNasHsatRRBC8iLjtob09kududPOybOK69dcbQehxmJlvmMWqd7XoqA3Ws4LxKANB&#10;rL2xXCr4/tp+zECEiGyw9kwK/ijAajl4W2Bu/I2P1BWxFAnCIUcFVYxNLmXQFTkMI98QJ+/kW4cx&#10;ybaUpsVbgrtaTrJsKh1aTgsVNrSpSF+Kq1Ng+Mez/rX7u+VC28/7YXbWnVLvw349BxGpj//hV3tn&#10;FEym8PySfoBcPgAAAP//AwBQSwECLQAUAAYACAAAACEA2+H2y+4AAACFAQAAEwAAAAAAAAAAAAAA&#10;AAAAAAAAW0NvbnRlbnRfVHlwZXNdLnhtbFBLAQItABQABgAIAAAAIQBa9CxbvwAAABUBAAALAAAA&#10;AAAAAAAAAAAAAB8BAABfcmVscy8ucmVsc1BLAQItABQABgAIAAAAIQDuc1pkwgAAANsAAAAPAAAA&#10;AAAAAAAAAAAAAAcCAABkcnMvZG93bnJldi54bWxQSwUGAAAAAAMAAwC3AAAA9gIAAAAA&#10;" fillcolor="window" strokeweight=".5pt">
                  <v:textbox>
                    <w:txbxContent>
                      <w:p w14:paraId="387A79C9" w14:textId="77777777" w:rsidR="00536377" w:rsidRDefault="00000000" w:rsidP="00150E4A">
                        <w:pPr>
                          <w:spacing w:line="240" w:lineRule="auto"/>
                          <w:rPr>
                            <w:sz w:val="16"/>
                            <w:szCs w:val="16"/>
                          </w:rPr>
                        </w:pPr>
                        <w:r w:rsidRPr="00536377">
                          <w:rPr>
                            <w:sz w:val="16"/>
                            <w:szCs w:val="16"/>
                          </w:rPr>
                          <w:t>Insta</w:t>
                        </w:r>
                        <w:r>
                          <w:rPr>
                            <w:sz w:val="16"/>
                            <w:szCs w:val="16"/>
                          </w:rPr>
                          <w:t xml:space="preserve"> </w:t>
                        </w:r>
                        <w:r w:rsidRPr="00536377">
                          <w:rPr>
                            <w:sz w:val="16"/>
                            <w:szCs w:val="16"/>
                          </w:rPr>
                          <w:t>Post</w:t>
                        </w:r>
                        <w:r>
                          <w:rPr>
                            <w:sz w:val="16"/>
                            <w:szCs w:val="16"/>
                          </w:rPr>
                          <w:t xml:space="preserve"> and Reviews </w:t>
                        </w:r>
                      </w:p>
                      <w:p w14:paraId="4D9EF041" w14:textId="77777777" w:rsidR="00536377" w:rsidRPr="00536377" w:rsidRDefault="00000000" w:rsidP="00536377">
                        <w:pPr>
                          <w:rPr>
                            <w:lang w:val="en-IN"/>
                          </w:rPr>
                        </w:pPr>
                        <w:r>
                          <w:rPr>
                            <w:lang w:val="en-IN"/>
                          </w:rPr>
                          <w:t xml:space="preserve"> Postsposr=</w:t>
                        </w:r>
                      </w:p>
                    </w:txbxContent>
                  </v:textbox>
                </v:shape>
                <v:shape id="AutoShape 11" o:spid="_x0000_s1039" type="#_x0000_t32" style="position:absolute;left:27203;top:16230;width:5296;height:67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aYKwAAAANsAAAAPAAAAZHJzL2Rvd25yZXYueG1sRE9La8JA&#10;EL4X/A/LCL3VjSGIpq4iSqEULz4OHofsdBPMzobsVNN/3y0I3ubje85yPfhW3aiPTWAD00kGirgK&#10;tmFn4Hz6eJuDioJssQ1MBn4pwno1elliacOdD3Q7ilMphGOJBmqRrtQ6VjV5jJPQESfuO/QeJcHe&#10;advjPYX7VudZNtMeG04NNXa0ram6Hn+8gcvZ7xd5sfOucCc5CH01eTEz5nU8bN5BCQ3yFD/cnzbN&#10;n8L/L+kAvfoDAAD//wMAUEsBAi0AFAAGAAgAAAAhANvh9svuAAAAhQEAABMAAAAAAAAAAAAAAAAA&#10;AAAAAFtDb250ZW50X1R5cGVzXS54bWxQSwECLQAUAAYACAAAACEAWvQsW78AAAAVAQAACwAAAAAA&#10;AAAAAAAAAAAfAQAAX3JlbHMvLnJlbHNQSwECLQAUAAYACAAAACEAogWmCsAAAADbAAAADwAAAAAA&#10;AAAAAAAAAAAHAgAAZHJzL2Rvd25yZXYueG1sUEsFBgAAAAADAAMAtwAAAPQCAAAAAA==&#10;">
                  <v:stroke endarrow="block"/>
                </v:shape>
                <v:shape id="AutoShape 2" o:spid="_x0000_s1040" type="#_x0000_t15" style="position:absolute;top:24231;width:18135;height:5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m4kwwAAANsAAAAPAAAAZHJzL2Rvd25yZXYueG1sRI9BawIx&#10;FITvBf9DeIK3mlWkymoUESxaetH24u25ee4ubl6WJF03/94UCj0OM/MNs9r0phEdOV9bVjAZZyCI&#10;C6trLhV8f+1fFyB8QNbYWCYFkTxs1oOXFebaPvhE3TmUIkHY56igCqHNpfRFRQb92LbEybtZZzAk&#10;6UqpHT4S3DRymmVv0mDNaaHClnYVFffzj1HwPjt+uCJergsbu3iSn7PLPFqlRsN+uwQRqA//4b/2&#10;QSuYzuH3S/oBcv0EAAD//wMAUEsBAi0AFAAGAAgAAAAhANvh9svuAAAAhQEAABMAAAAAAAAAAAAA&#10;AAAAAAAAAFtDb250ZW50X1R5cGVzXS54bWxQSwECLQAUAAYACAAAACEAWvQsW78AAAAVAQAACwAA&#10;AAAAAAAAAAAAAAAfAQAAX3JlbHMvLnJlbHNQSwECLQAUAAYACAAAACEAyYJuJMMAAADbAAAADwAA&#10;AAAAAAAAAAAAAAAHAgAAZHJzL2Rvd25yZXYueG1sUEsFBgAAAAADAAMAtwAAAPcCAAAAAA==&#10;" adj="18338">
                  <v:textbox>
                    <w:txbxContent>
                      <w:p w14:paraId="2929F71C" w14:textId="77777777" w:rsidR="00536377" w:rsidRPr="00006DC6" w:rsidRDefault="00000000" w:rsidP="00A95CD5">
                        <w:pPr>
                          <w:rPr>
                            <w:rFonts w:cs="Times New Roman"/>
                            <w:b/>
                            <w:bCs/>
                            <w:sz w:val="18"/>
                            <w:szCs w:val="18"/>
                            <w:lang w:val="en-IN"/>
                          </w:rPr>
                        </w:pPr>
                        <w:r w:rsidRPr="00006DC6">
                          <w:rPr>
                            <w:rFonts w:cs="Times New Roman"/>
                            <w:b/>
                            <w:bCs/>
                            <w:sz w:val="18"/>
                            <w:szCs w:val="18"/>
                            <w:lang w:val="en-IN"/>
                          </w:rPr>
                          <w:t>Need for high-quality, durable shoes</w:t>
                        </w:r>
                      </w:p>
                    </w:txbxContent>
                  </v:textbox>
                </v:shape>
                <v:shape id="AutoShape 14" o:spid="_x0000_s1041" type="#_x0000_t32" style="position:absolute;left:19221;top:3041;width:3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14" o:spid="_x0000_s1042" type="#_x0000_t32" style="position:absolute;left:30956;top:2355;width:3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14" o:spid="_x0000_s1043" type="#_x0000_t32" style="position:absolute;left:40633;top:1670;width:3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rect id="Rectangle 21" o:spid="_x0000_s1044" style="position:absolute;left:34671;top:457;width:5924;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textbox>
                    <w:txbxContent>
                      <w:p w14:paraId="0E62EF1E" w14:textId="77777777" w:rsidR="00C20CB2" w:rsidRPr="00C20CB2" w:rsidRDefault="00000000" w:rsidP="00C20CB2">
                        <w:pPr>
                          <w:spacing w:line="240" w:lineRule="auto"/>
                          <w:rPr>
                            <w:rFonts w:cs="Times New Roman"/>
                            <w:sz w:val="16"/>
                            <w:szCs w:val="16"/>
                            <w:lang w:val="en-IN"/>
                          </w:rPr>
                        </w:pPr>
                        <w:r>
                          <w:rPr>
                            <w:rFonts w:cs="Times New Roman"/>
                            <w:sz w:val="16"/>
                            <w:szCs w:val="16"/>
                            <w:lang w:val="en-IN"/>
                          </w:rPr>
                          <w:t>Customer Executive</w:t>
                        </w:r>
                      </w:p>
                    </w:txbxContent>
                  </v:textbox>
                </v:rect>
                <v:rect id="Rectangle 27" o:spid="_x0000_s1045" style="position:absolute;left:44272;width:8515;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oSxAAAANsAAAAPAAAAZHJzL2Rvd25yZXYueG1sRI9Ba8JA&#10;FITvQv/D8gq96aYRSo2uUlpS2qPGi7dn9pnEZt+G7EZXf70rFDwOM/MNs1gF04oT9a6xrOB1koAg&#10;Lq1uuFKwLfLxOwjnkTW2lknBhRyslk+jBWbannlNp42vRISwy1BB7X2XSenKmgy6ie2Io3ewvUEf&#10;ZV9J3eM5wk0r0yR5kwYbjgs1dvRZU/m3GYyCfZNu8bouvhMzy6f+NxTHYfel1Mtz+JiD8BT8I/zf&#10;/tEKpincv8QfIJc3AAAA//8DAFBLAQItABQABgAIAAAAIQDb4fbL7gAAAIUBAAATAAAAAAAAAAAA&#10;AAAAAAAAAABbQ29udGVudF9UeXBlc10ueG1sUEsBAi0AFAAGAAgAAAAhAFr0LFu/AAAAFQEAAAsA&#10;AAAAAAAAAAAAAAAAHwEAAF9yZWxzLy5yZWxzUEsBAi0AFAAGAAgAAAAhAE6EKhLEAAAA2wAAAA8A&#10;AAAAAAAAAAAAAAAABwIAAGRycy9kb3ducmV2LnhtbFBLBQYAAAAAAwADALcAAAD4AgAAAAA=&#10;">
                  <v:textbox>
                    <w:txbxContent>
                      <w:p w14:paraId="277F07AD" w14:textId="77777777" w:rsidR="004B6560" w:rsidRPr="004B6560" w:rsidRDefault="00000000" w:rsidP="004B6560">
                        <w:pPr>
                          <w:spacing w:line="240" w:lineRule="auto"/>
                          <w:rPr>
                            <w:sz w:val="16"/>
                            <w:szCs w:val="16"/>
                            <w:lang w:val="en-IN"/>
                          </w:rPr>
                        </w:pPr>
                        <w:r w:rsidRPr="004B6560">
                          <w:rPr>
                            <w:sz w:val="16"/>
                            <w:szCs w:val="16"/>
                            <w:lang w:val="en-IN"/>
                          </w:rPr>
                          <w:t xml:space="preserve">Newsletter and discounts </w:t>
                        </w:r>
                      </w:p>
                    </w:txbxContent>
                  </v:textbox>
                </v:rect>
                <v:rect id="Rectangle 27" o:spid="_x0000_s1046" style="position:absolute;left:30327;top:23393;width:15907;height:5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JwwAAANsAAAAPAAAAZHJzL2Rvd25yZXYueG1sRI9Bi8Iw&#10;FITvC/6H8ARva6oF0a5RRFH0qO3F29vmbdu1eSlN1Oqv3ywIHoeZ+YaZLztTixu1rrKsYDSMQBDn&#10;VldcKMjS7ecUhPPIGmvLpOBBDpaL3sccE23vfKTbyRciQNglqKD0vkmkdHlJBt3QNsTB+7GtQR9k&#10;W0jd4j3ATS3HUTSRBisOCyU2tC4pv5yuRsF3Nc7weUx3kZltY3/o0t/reaPUoN+tvkB46vw7/Grv&#10;tYI4hv8v4QfIxR8AAAD//wMAUEsBAi0AFAAGAAgAAAAhANvh9svuAAAAhQEAABMAAAAAAAAAAAAA&#10;AAAAAAAAAFtDb250ZW50X1R5cGVzXS54bWxQSwECLQAUAAYACAAAACEAWvQsW78AAAAVAQAACwAA&#10;AAAAAAAAAAAAAAAfAQAAX3JlbHMvLnJlbHNQSwECLQAUAAYACAAAACEAIciPicMAAADbAAAADwAA&#10;AAAAAAAAAAAAAAAHAgAAZHJzL2Rvd25yZXYueG1sUEsFBgAAAAADAAMAtwAAAPcCAAAAAA==&#10;">
                  <v:textbox>
                    <w:txbxContent>
                      <w:p w14:paraId="38C8B551" w14:textId="77777777" w:rsidR="00A95CD5" w:rsidRPr="00006DC6" w:rsidRDefault="00000000" w:rsidP="00A95CD5">
                        <w:pPr>
                          <w:rPr>
                            <w:b/>
                            <w:bCs/>
                            <w:sz w:val="16"/>
                            <w:szCs w:val="16"/>
                          </w:rPr>
                        </w:pPr>
                        <w:r w:rsidRPr="00006DC6">
                          <w:rPr>
                            <w:b/>
                            <w:bCs/>
                            <w:sz w:val="16"/>
                            <w:szCs w:val="16"/>
                          </w:rPr>
                          <w:t xml:space="preserve">Customer review and create word of mouth promoting </w:t>
                        </w:r>
                      </w:p>
                    </w:txbxContent>
                  </v:textbox>
                </v:rect>
                <v:shape id="AutoShape 11" o:spid="_x0000_s1047" type="#_x0000_t32" style="position:absolute;left:4953;top:16611;width:1524;height:760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Eo4wgAAANsAAAAPAAAAZHJzL2Rvd25yZXYueG1sRI9BawIx&#10;FITvgv8hPKE3zVqryNYoKgjSi6iFenxsXneDm5dlk27Wf98IhR6HmfmGWW16W4uOWm8cK5hOMhDE&#10;hdOGSwWf18N4CcIHZI21Y1LwIA+b9XCwwly7yGfqLqEUCcI+RwVVCE0upS8qsugnriFO3rdrLYYk&#10;21LqFmOC21q+ZtlCWjScFipsaF9Rcb/8WAUmnkzXHPdx9/F18zqSecydUepl1G/fQQTqw3/4r33U&#10;CmZv8PySfoBc/wIAAP//AwBQSwECLQAUAAYACAAAACEA2+H2y+4AAACFAQAAEwAAAAAAAAAAAAAA&#10;AAAAAAAAW0NvbnRlbnRfVHlwZXNdLnhtbFBLAQItABQABgAIAAAAIQBa9CxbvwAAABUBAAALAAAA&#10;AAAAAAAAAAAAAB8BAABfcmVscy8ucmVsc1BLAQItABQABgAIAAAAIQCD9Eo4wgAAANsAAAAPAAAA&#10;AAAAAAAAAAAAAAcCAABkcnMvZG93bnJldi54bWxQSwUGAAAAAAMAAwC3AAAA9gIAAAAA&#10;">
                  <v:stroke endarrow="block"/>
                </v:shape>
                <v:shape id="AutoShape 12" o:spid="_x0000_s1048" type="#_x0000_t32" style="position:absolute;left:41452;top:15392;width:5411;height:76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O+jwgAAANsAAAAPAAAAZHJzL2Rvd25yZXYueG1sRI9BawIx&#10;FITvgv8hPKE3zdaiyGqUKgjSS6kKenxsnrvBzcuyiZv13zeFgsdhZr5hVpve1qKj1hvHCt4nGQji&#10;wmnDpYLzaT9egPABWWPtmBQ8ycNmPRysMNcu8g91x1CKBGGfo4IqhCaX0hcVWfQT1xAn7+ZaiyHJ&#10;tpS6xZjgtpbTLJtLi4bTQoUN7Soq7seHVWDit+mawy5uvy5XryOZ58wZpd5G/ecSRKA+vML/7YNW&#10;8DGDvy/pB8j1LwAAAP//AwBQSwECLQAUAAYACAAAACEA2+H2y+4AAACFAQAAEwAAAAAAAAAAAAAA&#10;AAAAAAAAW0NvbnRlbnRfVHlwZXNdLnhtbFBLAQItABQABgAIAAAAIQBa9CxbvwAAABUBAAALAAAA&#10;AAAAAAAAAAAAAB8BAABfcmVscy8ucmVsc1BLAQItABQABgAIAAAAIQDsuO+jwgAAANsAAAAPAAAA&#10;AAAAAAAAAAAAAAcCAABkcnMvZG93bnJldi54bWxQSwUGAAAAAAMAAwC3AAAA9gIAAAAA&#10;">
                  <v:stroke endarrow="block"/>
                </v:shape>
              </v:group>
            </w:pict>
          </mc:Fallback>
        </mc:AlternateContent>
      </w:r>
      <w:r w:rsidR="002E65D3" w:rsidRPr="009C2AAA">
        <w:rPr>
          <w:rFonts w:eastAsia="Times New Roman" w:cs="Times New Roman"/>
          <w:szCs w:val="24"/>
          <w:lang w:eastAsia="en-IN"/>
        </w:rPr>
        <w:t xml:space="preserve">10.0. Diagram and </w:t>
      </w:r>
      <w:r w:rsidR="002E65D3" w:rsidRPr="009C2AAA">
        <w:rPr>
          <w:rFonts w:cs="Times New Roman"/>
          <w:szCs w:val="24"/>
        </w:rPr>
        <w:t>explanation</w:t>
      </w:r>
      <w:r w:rsidR="002E65D3" w:rsidRPr="009C2AAA">
        <w:rPr>
          <w:rFonts w:eastAsia="Times New Roman" w:cs="Times New Roman"/>
          <w:szCs w:val="24"/>
          <w:lang w:eastAsia="en-IN"/>
        </w:rPr>
        <w:t xml:space="preserve"> of a customer journey map for your organisation</w:t>
      </w:r>
      <w:bookmarkEnd w:id="9"/>
      <w:r w:rsidR="002E65D3" w:rsidRPr="009C2AAA">
        <w:rPr>
          <w:rFonts w:eastAsia="Times New Roman" w:cs="Times New Roman"/>
          <w:szCs w:val="24"/>
          <w:lang w:eastAsia="en-IN"/>
        </w:rPr>
        <w:t xml:space="preserve"> </w:t>
      </w:r>
    </w:p>
    <w:p w14:paraId="260AEB0D" w14:textId="77777777" w:rsidR="001130E8" w:rsidRPr="009C2AAA" w:rsidRDefault="001130E8" w:rsidP="009C2AAA">
      <w:pPr>
        <w:rPr>
          <w:rFonts w:cs="Times New Roman"/>
          <w:szCs w:val="24"/>
          <w:lang w:eastAsia="en-IN"/>
        </w:rPr>
      </w:pPr>
    </w:p>
    <w:p w14:paraId="0BE80594" w14:textId="77777777" w:rsidR="001130E8" w:rsidRPr="009C2AAA" w:rsidRDefault="00000000" w:rsidP="009C2AAA">
      <w:pPr>
        <w:rPr>
          <w:rFonts w:cs="Times New Roman"/>
          <w:szCs w:val="24"/>
          <w:lang w:eastAsia="en-IN"/>
        </w:rPr>
      </w:pPr>
      <w:r w:rsidRPr="009C2AAA">
        <w:rPr>
          <w:rFonts w:cs="Times New Roman"/>
          <w:b/>
          <w:noProof/>
          <w:szCs w:val="24"/>
        </w:rPr>
        <mc:AlternateContent>
          <mc:Choice Requires="wps">
            <w:drawing>
              <wp:anchor distT="0" distB="0" distL="114300" distR="114300" simplePos="0" relativeHeight="251658240" behindDoc="1" locked="0" layoutInCell="1" allowOverlap="1" wp14:anchorId="0519F971" wp14:editId="508328FC">
                <wp:simplePos x="0" y="0"/>
                <wp:positionH relativeFrom="column">
                  <wp:posOffset>1478280</wp:posOffset>
                </wp:positionH>
                <wp:positionV relativeFrom="paragraph">
                  <wp:posOffset>5080</wp:posOffset>
                </wp:positionV>
                <wp:extent cx="45085" cy="610870"/>
                <wp:effectExtent l="38100" t="38100" r="50165" b="17780"/>
                <wp:wrapTight wrapText="bothSides">
                  <wp:wrapPolygon edited="0">
                    <wp:start x="0" y="-1347"/>
                    <wp:lineTo x="-18254" y="10778"/>
                    <wp:lineTo x="-18254" y="21555"/>
                    <wp:lineTo x="27380" y="21555"/>
                    <wp:lineTo x="36507" y="10778"/>
                    <wp:lineTo x="36507" y="-1347"/>
                    <wp:lineTo x="0" y="-1347"/>
                  </wp:wrapPolygon>
                </wp:wrapTight>
                <wp:docPr id="20"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085" cy="61087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48" type="#_x0000_t32" style="width:3.55pt;height:48.1pt;margin-top:0.4pt;margin-left:116.4pt;flip:y;mso-height-percent:0;mso-height-relative:page;mso-width-percent:0;mso-width-relative:page;mso-wrap-distance-bottom:0;mso-wrap-distance-left:9pt;mso-wrap-distance-right:9pt;mso-wrap-distance-top:0;mso-wrap-style:square;position:absolute;visibility:visible;z-index:-251657216">
                <v:stroke endarrow="block"/>
                <w10:wrap type="tight"/>
              </v:shape>
            </w:pict>
          </mc:Fallback>
        </mc:AlternateContent>
      </w:r>
    </w:p>
    <w:p w14:paraId="5F2AA68D" w14:textId="77777777" w:rsidR="008077B6" w:rsidRPr="009C2AAA" w:rsidRDefault="008077B6" w:rsidP="009C2AAA">
      <w:pPr>
        <w:rPr>
          <w:rFonts w:cs="Times New Roman"/>
          <w:szCs w:val="24"/>
          <w:lang w:eastAsia="en-IN"/>
        </w:rPr>
      </w:pPr>
    </w:p>
    <w:p w14:paraId="02445A60" w14:textId="77777777" w:rsidR="00931A14" w:rsidRPr="009C2AAA" w:rsidRDefault="00931A14" w:rsidP="009C2AAA">
      <w:pPr>
        <w:rPr>
          <w:rFonts w:cs="Times New Roman"/>
          <w:szCs w:val="24"/>
          <w:lang w:eastAsia="en-IN"/>
        </w:rPr>
      </w:pPr>
    </w:p>
    <w:p w14:paraId="134BBE9D" w14:textId="77777777" w:rsidR="001130E8" w:rsidRPr="009C2AAA" w:rsidRDefault="001130E8" w:rsidP="009C2AAA">
      <w:pPr>
        <w:jc w:val="center"/>
        <w:rPr>
          <w:rFonts w:cs="Times New Roman"/>
          <w:szCs w:val="24"/>
          <w:lang w:eastAsia="en-IN"/>
        </w:rPr>
      </w:pPr>
    </w:p>
    <w:p w14:paraId="5BDC472E" w14:textId="77777777" w:rsidR="001130E8" w:rsidRPr="009C2AAA" w:rsidRDefault="001130E8" w:rsidP="009C2AAA">
      <w:pPr>
        <w:jc w:val="center"/>
        <w:rPr>
          <w:rFonts w:cs="Times New Roman"/>
          <w:b/>
          <w:bCs/>
          <w:szCs w:val="24"/>
          <w:lang w:eastAsia="en-IN"/>
        </w:rPr>
      </w:pPr>
    </w:p>
    <w:p w14:paraId="2CA39EC2" w14:textId="77777777" w:rsidR="00C14B0A" w:rsidRPr="009C2AAA" w:rsidRDefault="00C14B0A" w:rsidP="009C2AAA">
      <w:pPr>
        <w:jc w:val="center"/>
        <w:rPr>
          <w:rFonts w:cs="Times New Roman"/>
          <w:szCs w:val="24"/>
          <w:lang w:eastAsia="en-IN"/>
        </w:rPr>
      </w:pPr>
    </w:p>
    <w:p w14:paraId="1C0E334C" w14:textId="77777777" w:rsidR="00C14B0A" w:rsidRPr="009C2AAA" w:rsidRDefault="00C14B0A" w:rsidP="009C2AAA">
      <w:pPr>
        <w:jc w:val="center"/>
        <w:rPr>
          <w:rFonts w:cs="Times New Roman"/>
          <w:szCs w:val="24"/>
          <w:lang w:eastAsia="en-IN"/>
        </w:rPr>
      </w:pPr>
    </w:p>
    <w:p w14:paraId="67D2B4A3" w14:textId="77777777" w:rsidR="00E93077" w:rsidRPr="009C2AAA" w:rsidRDefault="00E93077" w:rsidP="009C2AAA">
      <w:pPr>
        <w:jc w:val="center"/>
        <w:rPr>
          <w:rFonts w:cs="Times New Roman"/>
          <w:szCs w:val="24"/>
          <w:lang w:eastAsia="en-IN"/>
        </w:rPr>
      </w:pPr>
    </w:p>
    <w:p w14:paraId="1968BCBD" w14:textId="77777777" w:rsidR="008077B6" w:rsidRPr="00665615" w:rsidRDefault="00000000" w:rsidP="009C2AAA">
      <w:pPr>
        <w:jc w:val="center"/>
        <w:rPr>
          <w:rFonts w:cs="Times New Roman"/>
          <w:b/>
          <w:bCs/>
          <w:szCs w:val="24"/>
          <w:lang w:eastAsia="en-IN"/>
        </w:rPr>
      </w:pPr>
      <w:r w:rsidRPr="00665615">
        <w:rPr>
          <w:rFonts w:cs="Times New Roman"/>
          <w:b/>
          <w:bCs/>
          <w:szCs w:val="24"/>
          <w:lang w:eastAsia="en-IN"/>
        </w:rPr>
        <w:t xml:space="preserve">Figure </w:t>
      </w:r>
      <w:r w:rsidR="00665615">
        <w:rPr>
          <w:rFonts w:cs="Times New Roman"/>
          <w:b/>
          <w:bCs/>
          <w:szCs w:val="24"/>
          <w:lang w:eastAsia="en-IN"/>
        </w:rPr>
        <w:t>7</w:t>
      </w:r>
      <w:r w:rsidRPr="00665615">
        <w:rPr>
          <w:rFonts w:cs="Times New Roman"/>
          <w:b/>
          <w:bCs/>
          <w:szCs w:val="24"/>
          <w:lang w:eastAsia="en-IN"/>
        </w:rPr>
        <w:t xml:space="preserve">: customer journey </w:t>
      </w:r>
      <w:r w:rsidR="00EF503B" w:rsidRPr="00665615">
        <w:rPr>
          <w:rFonts w:cs="Times New Roman"/>
          <w:b/>
          <w:bCs/>
          <w:szCs w:val="24"/>
          <w:lang w:eastAsia="en-IN"/>
        </w:rPr>
        <w:t>of</w:t>
      </w:r>
      <w:r w:rsidRPr="00665615">
        <w:rPr>
          <w:rFonts w:cs="Times New Roman"/>
          <w:b/>
          <w:bCs/>
          <w:szCs w:val="24"/>
          <w:lang w:eastAsia="en-IN"/>
        </w:rPr>
        <w:t xml:space="preserve"> </w:t>
      </w:r>
      <w:r w:rsidR="00EF503B" w:rsidRPr="00665615">
        <w:rPr>
          <w:rFonts w:cs="Times New Roman"/>
          <w:b/>
          <w:bCs/>
          <w:szCs w:val="24"/>
          <w:lang w:eastAsia="en-IN"/>
        </w:rPr>
        <w:t>Nike</w:t>
      </w:r>
    </w:p>
    <w:p w14:paraId="621D6B3C" w14:textId="77777777" w:rsidR="008077B6" w:rsidRPr="00665615" w:rsidRDefault="00000000" w:rsidP="009C2AAA">
      <w:pPr>
        <w:jc w:val="center"/>
        <w:rPr>
          <w:rFonts w:cs="Times New Roman"/>
          <w:b/>
          <w:bCs/>
          <w:szCs w:val="24"/>
          <w:lang w:eastAsia="en-IN"/>
        </w:rPr>
      </w:pPr>
      <w:r w:rsidRPr="00665615">
        <w:rPr>
          <w:rFonts w:cs="Times New Roman"/>
          <w:b/>
          <w:bCs/>
          <w:szCs w:val="24"/>
          <w:lang w:eastAsia="en-IN"/>
        </w:rPr>
        <w:t>Source: (created by the learner)</w:t>
      </w:r>
    </w:p>
    <w:p w14:paraId="2872D623" w14:textId="09019C50" w:rsidR="001C6624" w:rsidRPr="005F2771" w:rsidRDefault="00000000" w:rsidP="00FB56E2">
      <w:pPr>
        <w:rPr>
          <w:rFonts w:cs="Times New Roman"/>
          <w:color w:val="000000" w:themeColor="text1"/>
          <w:szCs w:val="24"/>
          <w:lang w:eastAsia="en-IN"/>
        </w:rPr>
      </w:pPr>
      <w:r w:rsidRPr="009C2AAA">
        <w:rPr>
          <w:rFonts w:cs="Times New Roman"/>
          <w:szCs w:val="24"/>
          <w:lang w:eastAsia="en-IN"/>
        </w:rPr>
        <w:t xml:space="preserve">Hence, based on the above figure, it can be concluded that </w:t>
      </w:r>
      <w:r w:rsidR="0088452C" w:rsidRPr="009C2AAA">
        <w:rPr>
          <w:rFonts w:cs="Times New Roman"/>
          <w:szCs w:val="24"/>
          <w:lang w:eastAsia="en-IN"/>
        </w:rPr>
        <w:t>the customer</w:t>
      </w:r>
      <w:r w:rsidR="00592E96" w:rsidRPr="009C2AAA">
        <w:rPr>
          <w:rFonts w:cs="Times New Roman"/>
          <w:szCs w:val="24"/>
          <w:lang w:eastAsia="en-IN"/>
        </w:rPr>
        <w:t xml:space="preserve"> journey of Nike consumers started with the website search to gather information to meet their needs. </w:t>
      </w:r>
      <w:r w:rsidR="0088452C" w:rsidRPr="009C2AAA">
        <w:rPr>
          <w:rFonts w:cs="Times New Roman"/>
          <w:szCs w:val="24"/>
          <w:lang w:eastAsia="en-IN"/>
        </w:rPr>
        <w:t xml:space="preserve">Good reviews from the online channels finally motivate consumers to purchase the product and develop a good image of the brand from the assistance acquired from the customer service executive, loyal program card and future discounts coupons on the purchase. In the </w:t>
      </w:r>
      <w:r w:rsidR="0088452C" w:rsidRPr="00D035DB">
        <w:rPr>
          <w:rFonts w:cs="Times New Roman"/>
          <w:color w:val="000000" w:themeColor="text1"/>
          <w:szCs w:val="24"/>
          <w:lang w:eastAsia="en-IN"/>
        </w:rPr>
        <w:t xml:space="preserve">pose </w:t>
      </w:r>
      <w:r w:rsidR="0088452C" w:rsidRPr="009C2AAA">
        <w:rPr>
          <w:rFonts w:cs="Times New Roman"/>
          <w:szCs w:val="24"/>
          <w:lang w:eastAsia="en-IN"/>
        </w:rPr>
        <w:t xml:space="preserve">purchase stage, </w:t>
      </w:r>
      <w:r w:rsidR="00EC6E8C" w:rsidRPr="009C2AAA">
        <w:rPr>
          <w:rFonts w:cs="Times New Roman"/>
          <w:szCs w:val="24"/>
          <w:lang w:eastAsia="en-IN"/>
        </w:rPr>
        <w:t xml:space="preserve">satisfied consumers started to refer products to her friends and relatives and promote his online page, which made her loyal consumers, and it happened due to the perfect satisfaction at each </w:t>
      </w:r>
      <w:r w:rsidR="00CB65CF" w:rsidRPr="009C2AAA">
        <w:rPr>
          <w:rFonts w:cs="Times New Roman"/>
          <w:szCs w:val="24"/>
          <w:lang w:eastAsia="en-IN"/>
        </w:rPr>
        <w:t>touchpoint</w:t>
      </w:r>
      <w:r w:rsidR="00EC6E8C" w:rsidRPr="005F2771">
        <w:rPr>
          <w:rFonts w:cs="Times New Roman"/>
          <w:color w:val="000000" w:themeColor="text1"/>
          <w:szCs w:val="24"/>
          <w:lang w:eastAsia="en-IN"/>
        </w:rPr>
        <w:t xml:space="preserve">. </w:t>
      </w:r>
      <w:r w:rsidR="008C4245" w:rsidRPr="005F2771">
        <w:rPr>
          <w:rFonts w:cs="Times New Roman"/>
          <w:color w:val="000000" w:themeColor="text1"/>
          <w:szCs w:val="24"/>
          <w:lang w:eastAsia="en-IN"/>
        </w:rPr>
        <w:t xml:space="preserve">Now, the strength of the Nike’s customer journey map is its </w:t>
      </w:r>
      <w:r w:rsidR="00D96075" w:rsidRPr="005F2771">
        <w:rPr>
          <w:rFonts w:cs="Times New Roman"/>
          <w:color w:val="000000" w:themeColor="text1"/>
          <w:szCs w:val="24"/>
          <w:lang w:eastAsia="en-IN"/>
        </w:rPr>
        <w:t>pre purchase touch points as the SEO optimised websites, unique and innovative content has wonder for the brands by effectively attracting the attention of the consumers</w:t>
      </w:r>
      <w:r w:rsidR="00894356" w:rsidRPr="005F2771">
        <w:rPr>
          <w:rFonts w:cs="Times New Roman"/>
          <w:color w:val="000000" w:themeColor="text1"/>
          <w:szCs w:val="24"/>
          <w:lang w:eastAsia="en-IN"/>
        </w:rPr>
        <w:t xml:space="preserve"> (</w:t>
      </w:r>
      <w:proofErr w:type="spellStart"/>
      <w:r w:rsidR="001D17C5" w:rsidRPr="005F2771">
        <w:rPr>
          <w:rFonts w:cs="Times New Roman"/>
          <w:color w:val="000000" w:themeColor="text1"/>
          <w:szCs w:val="24"/>
          <w:shd w:val="clear" w:color="auto" w:fill="FFFFFF"/>
        </w:rPr>
        <w:t>Batidzirai</w:t>
      </w:r>
      <w:proofErr w:type="spellEnd"/>
      <w:r w:rsidR="001D17C5" w:rsidRPr="005F2771">
        <w:rPr>
          <w:rFonts w:cs="Times New Roman"/>
          <w:color w:val="000000" w:themeColor="text1"/>
          <w:szCs w:val="24"/>
          <w:shd w:val="clear" w:color="auto" w:fill="FFFFFF"/>
        </w:rPr>
        <w:t xml:space="preserve"> </w:t>
      </w:r>
      <w:r w:rsidR="001D17C5" w:rsidRPr="005F2771">
        <w:rPr>
          <w:rFonts w:cs="Times New Roman"/>
          <w:i/>
          <w:iCs/>
          <w:color w:val="000000" w:themeColor="text1"/>
          <w:szCs w:val="24"/>
          <w:shd w:val="clear" w:color="auto" w:fill="FFFFFF"/>
        </w:rPr>
        <w:t>et al.,</w:t>
      </w:r>
      <w:r w:rsidR="001D17C5" w:rsidRPr="005F2771">
        <w:rPr>
          <w:rFonts w:cs="Times New Roman"/>
          <w:color w:val="000000" w:themeColor="text1"/>
          <w:szCs w:val="24"/>
          <w:shd w:val="clear" w:color="auto" w:fill="FFFFFF"/>
        </w:rPr>
        <w:t xml:space="preserve"> 2021</w:t>
      </w:r>
      <w:r w:rsidR="00894356" w:rsidRPr="005F2771">
        <w:rPr>
          <w:rFonts w:cs="Times New Roman"/>
          <w:color w:val="000000" w:themeColor="text1"/>
          <w:szCs w:val="24"/>
          <w:lang w:eastAsia="en-IN"/>
        </w:rPr>
        <w:t>)</w:t>
      </w:r>
      <w:r w:rsidR="00D96075" w:rsidRPr="005F2771">
        <w:rPr>
          <w:rFonts w:cs="Times New Roman"/>
          <w:color w:val="000000" w:themeColor="text1"/>
          <w:szCs w:val="24"/>
          <w:lang w:eastAsia="en-IN"/>
        </w:rPr>
        <w:t xml:space="preserve">. On the other hand, </w:t>
      </w:r>
      <w:r w:rsidR="00695200" w:rsidRPr="005F2771">
        <w:rPr>
          <w:rFonts w:cs="Times New Roman"/>
          <w:color w:val="000000" w:themeColor="text1"/>
          <w:szCs w:val="24"/>
          <w:lang w:eastAsia="en-IN"/>
        </w:rPr>
        <w:t xml:space="preserve">the major </w:t>
      </w:r>
      <w:r w:rsidR="004B40E2" w:rsidRPr="005F2771">
        <w:rPr>
          <w:rFonts w:cs="Times New Roman"/>
          <w:color w:val="000000" w:themeColor="text1"/>
          <w:szCs w:val="24"/>
          <w:lang w:eastAsia="en-IN"/>
        </w:rPr>
        <w:t>weakness</w:t>
      </w:r>
      <w:r w:rsidR="00695200" w:rsidRPr="005F2771">
        <w:rPr>
          <w:rFonts w:cs="Times New Roman"/>
          <w:color w:val="000000" w:themeColor="text1"/>
          <w:szCs w:val="24"/>
          <w:lang w:eastAsia="en-IN"/>
        </w:rPr>
        <w:t xml:space="preserve"> of the </w:t>
      </w:r>
      <w:r w:rsidR="004B40E2" w:rsidRPr="005F2771">
        <w:rPr>
          <w:rFonts w:cs="Times New Roman"/>
          <w:color w:val="000000" w:themeColor="text1"/>
          <w:szCs w:val="24"/>
          <w:lang w:eastAsia="en-IN"/>
        </w:rPr>
        <w:t>customer Journey map is the lack of strategy to apply the touchpoints in the</w:t>
      </w:r>
      <w:r w:rsidR="00A1605E" w:rsidRPr="005F2771">
        <w:rPr>
          <w:rFonts w:cs="Times New Roman"/>
          <w:color w:val="000000" w:themeColor="text1"/>
          <w:szCs w:val="24"/>
          <w:lang w:eastAsia="en-IN"/>
        </w:rPr>
        <w:t xml:space="preserve"> post purchase stage. For example, an effective</w:t>
      </w:r>
      <w:r w:rsidR="00D11309" w:rsidRPr="005F2771">
        <w:rPr>
          <w:rFonts w:cs="Times New Roman"/>
          <w:color w:val="000000" w:themeColor="text1"/>
          <w:szCs w:val="24"/>
          <w:lang w:eastAsia="en-IN"/>
        </w:rPr>
        <w:t xml:space="preserve"> executed</w:t>
      </w:r>
      <w:r w:rsidR="00A1605E" w:rsidRPr="005F2771">
        <w:rPr>
          <w:rFonts w:cs="Times New Roman"/>
          <w:color w:val="000000" w:themeColor="text1"/>
          <w:szCs w:val="24"/>
          <w:lang w:eastAsia="en-IN"/>
        </w:rPr>
        <w:t xml:space="preserve"> newsletter has the potential to become the best consumer touch points as per the value they provided to the consumers.</w:t>
      </w:r>
      <w:r w:rsidR="00D11309" w:rsidRPr="005F2771">
        <w:rPr>
          <w:rFonts w:cs="Times New Roman"/>
          <w:color w:val="000000" w:themeColor="text1"/>
          <w:szCs w:val="24"/>
          <w:lang w:eastAsia="en-IN"/>
        </w:rPr>
        <w:t xml:space="preserve"> However, in the case of the Nike, </w:t>
      </w:r>
      <w:r w:rsidR="00FD202F" w:rsidRPr="005F2771">
        <w:rPr>
          <w:rFonts w:cs="Times New Roman"/>
          <w:color w:val="000000" w:themeColor="text1"/>
          <w:szCs w:val="24"/>
          <w:lang w:eastAsia="en-IN"/>
        </w:rPr>
        <w:t xml:space="preserve">poor executed newsletter failed to keep informed as well as engaged consumer with the brand rather </w:t>
      </w:r>
      <w:r w:rsidR="00FB56E2" w:rsidRPr="005F2771">
        <w:rPr>
          <w:rFonts w:cs="Times New Roman"/>
          <w:color w:val="000000" w:themeColor="text1"/>
          <w:szCs w:val="24"/>
          <w:lang w:eastAsia="en-IN"/>
        </w:rPr>
        <w:t>worked as bad reviews which most of the cased influenced consumers to unsubscribe newsletter that broke the connection</w:t>
      </w:r>
      <w:r w:rsidR="00433C62" w:rsidRPr="005F2771">
        <w:rPr>
          <w:rFonts w:cs="Times New Roman"/>
          <w:color w:val="000000" w:themeColor="text1"/>
          <w:szCs w:val="24"/>
          <w:lang w:eastAsia="en-IN"/>
        </w:rPr>
        <w:t xml:space="preserve"> and end the customer journey with the brand, </w:t>
      </w:r>
      <w:r w:rsidR="00FB56E2" w:rsidRPr="005F2771">
        <w:rPr>
          <w:rFonts w:cs="Times New Roman"/>
          <w:color w:val="000000" w:themeColor="text1"/>
          <w:szCs w:val="24"/>
          <w:lang w:eastAsia="en-IN"/>
        </w:rPr>
        <w:t>Nike</w:t>
      </w:r>
      <w:r w:rsidR="0055205A" w:rsidRPr="005F2771">
        <w:rPr>
          <w:rFonts w:cs="Times New Roman"/>
          <w:color w:val="000000" w:themeColor="text1"/>
          <w:szCs w:val="24"/>
          <w:lang w:eastAsia="en-IN"/>
        </w:rPr>
        <w:t xml:space="preserve"> (</w:t>
      </w:r>
      <w:proofErr w:type="spellStart"/>
      <w:r w:rsidR="008A41C3" w:rsidRPr="005F2771">
        <w:rPr>
          <w:rFonts w:eastAsia="Times New Roman" w:cs="Times New Roman"/>
          <w:color w:val="000000" w:themeColor="text1"/>
          <w:szCs w:val="24"/>
          <w:highlight w:val="white"/>
        </w:rPr>
        <w:t>Duralia</w:t>
      </w:r>
      <w:proofErr w:type="spellEnd"/>
      <w:r w:rsidR="008A41C3" w:rsidRPr="005F2771">
        <w:rPr>
          <w:rFonts w:eastAsia="Times New Roman" w:cs="Times New Roman"/>
          <w:color w:val="000000" w:themeColor="text1"/>
          <w:szCs w:val="24"/>
        </w:rPr>
        <w:t>. 2018</w:t>
      </w:r>
      <w:r w:rsidR="0055205A" w:rsidRPr="005F2771">
        <w:rPr>
          <w:rFonts w:cs="Times New Roman"/>
          <w:color w:val="000000" w:themeColor="text1"/>
          <w:szCs w:val="24"/>
          <w:lang w:eastAsia="en-IN"/>
        </w:rPr>
        <w:t>)</w:t>
      </w:r>
      <w:r w:rsidR="00FB56E2" w:rsidRPr="005F2771">
        <w:rPr>
          <w:rFonts w:cs="Times New Roman"/>
          <w:color w:val="000000" w:themeColor="text1"/>
          <w:szCs w:val="24"/>
          <w:lang w:eastAsia="en-IN"/>
        </w:rPr>
        <w:t xml:space="preserve">. </w:t>
      </w:r>
    </w:p>
    <w:p w14:paraId="49BF72BA" w14:textId="77777777" w:rsidR="002E65D3" w:rsidRPr="009C2AAA" w:rsidRDefault="00000000" w:rsidP="009C2AAA">
      <w:pPr>
        <w:pStyle w:val="Heading1"/>
        <w:rPr>
          <w:rFonts w:eastAsia="Times New Roman" w:cs="Times New Roman"/>
          <w:szCs w:val="24"/>
          <w:lang w:eastAsia="en-IN"/>
        </w:rPr>
      </w:pPr>
      <w:bookmarkStart w:id="10" w:name="_Toc111803675"/>
      <w:r w:rsidRPr="009C2AAA">
        <w:rPr>
          <w:rFonts w:eastAsia="Times New Roman" w:cs="Times New Roman"/>
          <w:szCs w:val="24"/>
          <w:lang w:eastAsia="en-IN"/>
        </w:rPr>
        <w:t>11.0. Total Engagement Model</w:t>
      </w:r>
      <w:bookmarkEnd w:id="10"/>
      <w:r w:rsidRPr="009C2AAA">
        <w:rPr>
          <w:rFonts w:eastAsia="Times New Roman" w:cs="Times New Roman"/>
          <w:szCs w:val="24"/>
          <w:lang w:eastAsia="en-IN"/>
        </w:rPr>
        <w:t xml:space="preserve"> </w:t>
      </w:r>
    </w:p>
    <w:p w14:paraId="50A12236" w14:textId="77777777" w:rsidR="005E1F55" w:rsidRPr="009C2AAA" w:rsidRDefault="00000000" w:rsidP="009C2AAA">
      <w:pPr>
        <w:rPr>
          <w:rFonts w:cs="Times New Roman"/>
          <w:szCs w:val="24"/>
          <w:lang w:eastAsia="en-IN"/>
        </w:rPr>
      </w:pPr>
      <w:r w:rsidRPr="009C2AAA">
        <w:rPr>
          <w:rFonts w:cs="Times New Roman"/>
          <w:szCs w:val="24"/>
          <w:lang w:eastAsia="en-IN"/>
        </w:rPr>
        <w:t>The objective behind this model is to put each and everything together into an effective as well as efficient system domain that assists in focusing on connecting activities of the organisation on a</w:t>
      </w:r>
      <w:r w:rsidR="00026571" w:rsidRPr="009C2AAA">
        <w:rPr>
          <w:rFonts w:cs="Times New Roman"/>
          <w:szCs w:val="24"/>
          <w:lang w:eastAsia="en-IN"/>
        </w:rPr>
        <w:t xml:space="preserve"> unified plan for engaging consumers through effective promotion, service as well as </w:t>
      </w:r>
      <w:r w:rsidR="0067337E" w:rsidRPr="009C2AAA">
        <w:rPr>
          <w:rFonts w:cs="Times New Roman"/>
          <w:szCs w:val="24"/>
          <w:lang w:eastAsia="en-IN"/>
        </w:rPr>
        <w:t>a</w:t>
      </w:r>
      <w:r w:rsidR="00026571" w:rsidRPr="009C2AAA">
        <w:rPr>
          <w:rFonts w:cs="Times New Roman"/>
          <w:szCs w:val="24"/>
          <w:lang w:eastAsia="en-IN"/>
        </w:rPr>
        <w:t>n advertisement</w:t>
      </w:r>
      <w:r w:rsidR="00D66F08" w:rsidRPr="009C2AAA">
        <w:rPr>
          <w:rFonts w:cs="Times New Roman"/>
          <w:szCs w:val="24"/>
          <w:lang w:eastAsia="en-IN"/>
        </w:rPr>
        <w:t xml:space="preserve"> (</w:t>
      </w:r>
      <w:r w:rsidR="00D66F08" w:rsidRPr="009C2AAA">
        <w:rPr>
          <w:rFonts w:cs="Times New Roman"/>
          <w:color w:val="222222"/>
          <w:szCs w:val="24"/>
          <w:shd w:val="clear" w:color="auto" w:fill="FFFFFF"/>
        </w:rPr>
        <w:t>Grover and Kar, 2020</w:t>
      </w:r>
      <w:r w:rsidR="00D66F08" w:rsidRPr="009C2AAA">
        <w:rPr>
          <w:rFonts w:cs="Times New Roman"/>
          <w:szCs w:val="24"/>
          <w:lang w:eastAsia="en-IN"/>
        </w:rPr>
        <w:t>)</w:t>
      </w:r>
      <w:r w:rsidR="00026571" w:rsidRPr="009C2AAA">
        <w:rPr>
          <w:rFonts w:cs="Times New Roman"/>
          <w:szCs w:val="24"/>
          <w:lang w:eastAsia="en-IN"/>
        </w:rPr>
        <w:t xml:space="preserve">, </w:t>
      </w:r>
    </w:p>
    <w:p w14:paraId="50AA46E3" w14:textId="77777777" w:rsidR="000F36F7" w:rsidRPr="009C2AAA" w:rsidRDefault="00000000" w:rsidP="009C2AAA">
      <w:pPr>
        <w:jc w:val="center"/>
        <w:rPr>
          <w:rFonts w:cs="Times New Roman"/>
          <w:szCs w:val="24"/>
          <w:lang w:eastAsia="en-IN"/>
        </w:rPr>
      </w:pPr>
      <w:r w:rsidRPr="009C2AAA">
        <w:rPr>
          <w:rFonts w:cs="Times New Roman"/>
          <w:noProof/>
          <w:szCs w:val="24"/>
          <w:lang w:eastAsia="en-IN"/>
        </w:rPr>
        <w:drawing>
          <wp:inline distT="0" distB="0" distL="0" distR="0" wp14:anchorId="52C82995" wp14:editId="63F01164">
            <wp:extent cx="3520745" cy="2476715"/>
            <wp:effectExtent l="76200" t="76200" r="137160" b="133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
                    <pic:cNvPicPr/>
                  </pic:nvPicPr>
                  <pic:blipFill>
                    <a:blip r:embed="rId14"/>
                    <a:stretch>
                      <a:fillRect/>
                    </a:stretch>
                  </pic:blipFill>
                  <pic:spPr>
                    <a:xfrm>
                      <a:off x="0" y="0"/>
                      <a:ext cx="3520745" cy="24767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6E4111" w14:textId="77777777" w:rsidR="0067337E" w:rsidRPr="00665615" w:rsidRDefault="00000000" w:rsidP="009C2AAA">
      <w:pPr>
        <w:jc w:val="center"/>
        <w:rPr>
          <w:rFonts w:cs="Times New Roman"/>
          <w:b/>
          <w:bCs/>
          <w:szCs w:val="24"/>
          <w:lang w:eastAsia="en-IN"/>
        </w:rPr>
      </w:pPr>
      <w:r w:rsidRPr="00665615">
        <w:rPr>
          <w:rFonts w:cs="Times New Roman"/>
          <w:b/>
          <w:bCs/>
          <w:szCs w:val="24"/>
          <w:lang w:eastAsia="en-IN"/>
        </w:rPr>
        <w:t>Figure</w:t>
      </w:r>
      <w:r w:rsidR="00665615" w:rsidRPr="00665615">
        <w:rPr>
          <w:rFonts w:cs="Times New Roman"/>
          <w:b/>
          <w:bCs/>
          <w:szCs w:val="24"/>
          <w:lang w:eastAsia="en-IN"/>
        </w:rPr>
        <w:t xml:space="preserve"> 8</w:t>
      </w:r>
      <w:r w:rsidRPr="00665615">
        <w:rPr>
          <w:rFonts w:cs="Times New Roman"/>
          <w:b/>
          <w:bCs/>
          <w:szCs w:val="24"/>
          <w:lang w:eastAsia="en-IN"/>
        </w:rPr>
        <w:t>:</w:t>
      </w:r>
      <w:r w:rsidR="00645014" w:rsidRPr="00665615">
        <w:rPr>
          <w:rFonts w:cs="Times New Roman"/>
          <w:b/>
          <w:bCs/>
          <w:szCs w:val="24"/>
          <w:lang w:eastAsia="en-IN"/>
        </w:rPr>
        <w:t xml:space="preserve"> Total Engagement Model </w:t>
      </w:r>
    </w:p>
    <w:p w14:paraId="33C2F168" w14:textId="77777777" w:rsidR="0067337E" w:rsidRPr="00665615" w:rsidRDefault="00000000" w:rsidP="009C2AAA">
      <w:pPr>
        <w:jc w:val="center"/>
        <w:rPr>
          <w:rFonts w:cs="Times New Roman"/>
          <w:b/>
          <w:bCs/>
          <w:szCs w:val="24"/>
          <w:lang w:eastAsia="en-IN"/>
        </w:rPr>
      </w:pPr>
      <w:r w:rsidRPr="00665615">
        <w:rPr>
          <w:rFonts w:cs="Times New Roman"/>
          <w:b/>
          <w:bCs/>
          <w:szCs w:val="24"/>
          <w:lang w:eastAsia="en-IN"/>
        </w:rPr>
        <w:t xml:space="preserve">Source: </w:t>
      </w:r>
      <w:r w:rsidR="00222F04" w:rsidRPr="00665615">
        <w:rPr>
          <w:rFonts w:cs="Times New Roman"/>
          <w:b/>
          <w:bCs/>
          <w:szCs w:val="24"/>
          <w:lang w:eastAsia="en-IN"/>
        </w:rPr>
        <w:t>(</w:t>
      </w:r>
      <w:proofErr w:type="spellStart"/>
      <w:r w:rsidR="00122768" w:rsidRPr="00665615">
        <w:rPr>
          <w:rFonts w:cs="Times New Roman"/>
          <w:b/>
          <w:bCs/>
          <w:color w:val="222222"/>
          <w:szCs w:val="24"/>
          <w:shd w:val="clear" w:color="auto" w:fill="FFFFFF"/>
        </w:rPr>
        <w:t>Batidzirai</w:t>
      </w:r>
      <w:proofErr w:type="spellEnd"/>
      <w:r w:rsidR="00122768" w:rsidRPr="00665615">
        <w:rPr>
          <w:rFonts w:cs="Times New Roman"/>
          <w:b/>
          <w:bCs/>
          <w:color w:val="222222"/>
          <w:szCs w:val="24"/>
          <w:shd w:val="clear" w:color="auto" w:fill="FFFFFF"/>
        </w:rPr>
        <w:t xml:space="preserve"> </w:t>
      </w:r>
      <w:r w:rsidR="00122768" w:rsidRPr="00665615">
        <w:rPr>
          <w:rFonts w:cs="Times New Roman"/>
          <w:b/>
          <w:bCs/>
          <w:i/>
          <w:iCs/>
          <w:color w:val="222222"/>
          <w:szCs w:val="24"/>
          <w:shd w:val="clear" w:color="auto" w:fill="FFFFFF"/>
        </w:rPr>
        <w:t>et al.,</w:t>
      </w:r>
      <w:r w:rsidR="00122768" w:rsidRPr="00665615">
        <w:rPr>
          <w:rFonts w:cs="Times New Roman"/>
          <w:b/>
          <w:bCs/>
          <w:color w:val="222222"/>
          <w:szCs w:val="24"/>
          <w:shd w:val="clear" w:color="auto" w:fill="FFFFFF"/>
        </w:rPr>
        <w:t xml:space="preserve"> 2021</w:t>
      </w:r>
      <w:r w:rsidR="00222F04" w:rsidRPr="00665615">
        <w:rPr>
          <w:rFonts w:cs="Times New Roman"/>
          <w:b/>
          <w:bCs/>
          <w:szCs w:val="24"/>
          <w:lang w:eastAsia="en-IN"/>
        </w:rPr>
        <w:t>)</w:t>
      </w:r>
    </w:p>
    <w:p w14:paraId="58B40084" w14:textId="77777777" w:rsidR="000E4E9F" w:rsidRPr="002E65D3" w:rsidRDefault="00000000" w:rsidP="009C2AAA">
      <w:pPr>
        <w:rPr>
          <w:rFonts w:eastAsia="Times New Roman" w:cs="Times New Roman"/>
          <w:szCs w:val="24"/>
          <w:lang w:eastAsia="en-IN"/>
        </w:rPr>
      </w:pPr>
      <w:r w:rsidRPr="009C2AAA">
        <w:rPr>
          <w:rFonts w:cs="Times New Roman"/>
          <w:szCs w:val="24"/>
          <w:lang w:eastAsia="en-IN"/>
        </w:rPr>
        <w:t xml:space="preserve">In the case of </w:t>
      </w:r>
      <w:r w:rsidR="00B0052C" w:rsidRPr="009C2AAA">
        <w:rPr>
          <w:rFonts w:cs="Times New Roman"/>
          <w:szCs w:val="24"/>
          <w:lang w:eastAsia="en-IN"/>
        </w:rPr>
        <w:t xml:space="preserve">Nike, the value of the brand has been recognised </w:t>
      </w:r>
      <w:r w:rsidR="005A5899" w:rsidRPr="009C2AAA">
        <w:rPr>
          <w:rFonts w:cs="Times New Roman"/>
          <w:szCs w:val="24"/>
          <w:lang w:eastAsia="en-IN"/>
        </w:rPr>
        <w:t xml:space="preserve">as it successfully provided quality products to a large number of consumers </w:t>
      </w:r>
      <w:r w:rsidR="009316B8" w:rsidRPr="009C2AAA">
        <w:rPr>
          <w:rFonts w:cs="Times New Roman"/>
          <w:szCs w:val="24"/>
          <w:lang w:eastAsia="en-IN"/>
        </w:rPr>
        <w:t xml:space="preserve">without making issues or defects. It has assisted in creating an </w:t>
      </w:r>
      <w:r w:rsidR="00940A4C" w:rsidRPr="009C2AAA">
        <w:rPr>
          <w:rFonts w:cs="Times New Roman"/>
          <w:szCs w:val="24"/>
          <w:lang w:eastAsia="en-IN"/>
        </w:rPr>
        <w:t xml:space="preserve">engaged consumer, such as </w:t>
      </w:r>
      <w:r w:rsidR="002A42A8" w:rsidRPr="009C2AAA">
        <w:rPr>
          <w:rFonts w:cs="Times New Roman"/>
          <w:szCs w:val="24"/>
          <w:lang w:eastAsia="en-IN"/>
        </w:rPr>
        <w:t>55% of the consumers of Nike associated with the brand for more than 15 years, while</w:t>
      </w:r>
      <w:r w:rsidR="009F3E8A" w:rsidRPr="009C2AAA">
        <w:rPr>
          <w:rFonts w:cs="Times New Roman"/>
          <w:szCs w:val="24"/>
          <w:lang w:eastAsia="en-IN"/>
        </w:rPr>
        <w:t xml:space="preserve"> the left 58% of the consumer are satisfied with the quality of the brand offered</w:t>
      </w:r>
      <w:r w:rsidR="007B1196" w:rsidRPr="009C2AAA">
        <w:rPr>
          <w:rFonts w:cs="Times New Roman"/>
          <w:szCs w:val="24"/>
          <w:lang w:eastAsia="en-IN"/>
        </w:rPr>
        <w:t xml:space="preserve"> through its loyalty program that attracted consumers</w:t>
      </w:r>
      <w:r w:rsidR="00E22D96" w:rsidRPr="009C2AAA">
        <w:rPr>
          <w:rFonts w:cs="Times New Roman"/>
          <w:szCs w:val="24"/>
          <w:lang w:eastAsia="en-IN"/>
        </w:rPr>
        <w:t xml:space="preserve"> </w:t>
      </w:r>
      <w:r w:rsidR="002A7CBF" w:rsidRPr="009C2AAA">
        <w:rPr>
          <w:rFonts w:cs="Times New Roman"/>
          <w:szCs w:val="24"/>
          <w:lang w:eastAsia="en-IN"/>
        </w:rPr>
        <w:t>(</w:t>
      </w:r>
      <w:proofErr w:type="spellStart"/>
      <w:r w:rsidR="002A7CBF" w:rsidRPr="009C2AAA">
        <w:rPr>
          <w:rFonts w:cs="Times New Roman"/>
          <w:szCs w:val="24"/>
          <w:lang w:eastAsia="en-IN"/>
        </w:rPr>
        <w:t>Saleslion</w:t>
      </w:r>
      <w:proofErr w:type="spellEnd"/>
      <w:r w:rsidR="002A7CBF" w:rsidRPr="009C2AAA">
        <w:rPr>
          <w:rFonts w:cs="Times New Roman"/>
          <w:szCs w:val="24"/>
          <w:lang w:eastAsia="en-IN"/>
        </w:rPr>
        <w:t>, n.d.)</w:t>
      </w:r>
      <w:r w:rsidR="009F3E8A" w:rsidRPr="009C2AAA">
        <w:rPr>
          <w:rFonts w:cs="Times New Roman"/>
          <w:szCs w:val="24"/>
          <w:lang w:eastAsia="en-IN"/>
        </w:rPr>
        <w:t xml:space="preserve">. </w:t>
      </w:r>
      <w:r w:rsidR="00434A0A" w:rsidRPr="009C2AAA">
        <w:rPr>
          <w:rFonts w:cs="Times New Roman"/>
          <w:szCs w:val="24"/>
          <w:lang w:eastAsia="en-IN"/>
        </w:rPr>
        <w:t xml:space="preserve">In spite of the profit, a huge gap exists in </w:t>
      </w:r>
      <w:r w:rsidR="007B1196" w:rsidRPr="009C2AAA">
        <w:rPr>
          <w:rFonts w:cs="Times New Roman"/>
          <w:szCs w:val="24"/>
          <w:lang w:eastAsia="en-IN"/>
        </w:rPr>
        <w:t xml:space="preserve">its promotional </w:t>
      </w:r>
      <w:r w:rsidRPr="009C2AAA">
        <w:rPr>
          <w:rFonts w:cs="Times New Roman"/>
          <w:szCs w:val="24"/>
          <w:lang w:eastAsia="en-IN"/>
        </w:rPr>
        <w:t xml:space="preserve">marketing domain, which requires focusing on increasing the percentage of loyal or engaged consumers by focusing on the aspect of the culture and value </w:t>
      </w:r>
      <w:r w:rsidR="00645C3A" w:rsidRPr="009C2AAA">
        <w:rPr>
          <w:rFonts w:cs="Times New Roman"/>
          <w:szCs w:val="24"/>
          <w:lang w:eastAsia="en-IN"/>
        </w:rPr>
        <w:t>proposition</w:t>
      </w:r>
      <w:r w:rsidR="00122768" w:rsidRPr="009C2AAA">
        <w:rPr>
          <w:rFonts w:cs="Times New Roman"/>
          <w:szCs w:val="24"/>
          <w:lang w:eastAsia="en-IN"/>
        </w:rPr>
        <w:t xml:space="preserve"> (</w:t>
      </w:r>
      <w:proofErr w:type="spellStart"/>
      <w:r w:rsidR="00122768" w:rsidRPr="009C2AAA">
        <w:rPr>
          <w:rFonts w:cs="Times New Roman"/>
          <w:color w:val="222222"/>
          <w:szCs w:val="24"/>
          <w:shd w:val="clear" w:color="auto" w:fill="FFFFFF"/>
        </w:rPr>
        <w:t>Batidzirai</w:t>
      </w:r>
      <w:proofErr w:type="spellEnd"/>
      <w:r w:rsidR="00122768" w:rsidRPr="009C2AAA">
        <w:rPr>
          <w:rFonts w:cs="Times New Roman"/>
          <w:color w:val="222222"/>
          <w:szCs w:val="24"/>
          <w:shd w:val="clear" w:color="auto" w:fill="FFFFFF"/>
        </w:rPr>
        <w:t xml:space="preserve"> </w:t>
      </w:r>
      <w:r w:rsidR="00122768" w:rsidRPr="009C2AAA">
        <w:rPr>
          <w:rFonts w:cs="Times New Roman"/>
          <w:i/>
          <w:iCs/>
          <w:color w:val="222222"/>
          <w:szCs w:val="24"/>
          <w:shd w:val="clear" w:color="auto" w:fill="FFFFFF"/>
        </w:rPr>
        <w:t>et al.,</w:t>
      </w:r>
      <w:r w:rsidR="00122768" w:rsidRPr="009C2AAA">
        <w:rPr>
          <w:rFonts w:cs="Times New Roman"/>
          <w:color w:val="222222"/>
          <w:szCs w:val="24"/>
          <w:shd w:val="clear" w:color="auto" w:fill="FFFFFF"/>
        </w:rPr>
        <w:t xml:space="preserve"> 2021</w:t>
      </w:r>
      <w:r w:rsidR="00122768" w:rsidRPr="009C2AAA">
        <w:rPr>
          <w:rFonts w:cs="Times New Roman"/>
          <w:szCs w:val="24"/>
          <w:lang w:eastAsia="en-IN"/>
        </w:rPr>
        <w:t>)</w:t>
      </w:r>
      <w:r w:rsidR="00645C3A" w:rsidRPr="009C2AAA">
        <w:rPr>
          <w:rFonts w:cs="Times New Roman"/>
          <w:szCs w:val="24"/>
          <w:lang w:eastAsia="en-IN"/>
        </w:rPr>
        <w:t xml:space="preserve">. </w:t>
      </w:r>
    </w:p>
    <w:p w14:paraId="0C84AAB6" w14:textId="77777777" w:rsidR="002E65D3" w:rsidRPr="009C2AAA" w:rsidRDefault="00000000" w:rsidP="009C2AAA">
      <w:pPr>
        <w:pStyle w:val="Heading1"/>
        <w:rPr>
          <w:rFonts w:eastAsia="Times New Roman" w:cs="Times New Roman"/>
          <w:szCs w:val="24"/>
          <w:lang w:eastAsia="en-IN"/>
        </w:rPr>
      </w:pPr>
      <w:bookmarkStart w:id="11" w:name="_Toc111803676"/>
      <w:r w:rsidRPr="009C2AAA">
        <w:rPr>
          <w:rFonts w:eastAsia="Times New Roman" w:cs="Times New Roman"/>
          <w:szCs w:val="24"/>
          <w:lang w:eastAsia="en-IN"/>
        </w:rPr>
        <w:t>12.0. Conclusion</w:t>
      </w:r>
      <w:bookmarkEnd w:id="11"/>
      <w:r w:rsidRPr="009C2AAA">
        <w:rPr>
          <w:rFonts w:eastAsia="Times New Roman" w:cs="Times New Roman"/>
          <w:szCs w:val="24"/>
          <w:lang w:eastAsia="en-IN"/>
        </w:rPr>
        <w:t xml:space="preserve"> </w:t>
      </w:r>
    </w:p>
    <w:p w14:paraId="5895CB07" w14:textId="77777777" w:rsidR="00D9051B" w:rsidRPr="009C2AAA" w:rsidRDefault="00000000" w:rsidP="009C2AAA">
      <w:pPr>
        <w:spacing w:after="0"/>
        <w:rPr>
          <w:rFonts w:eastAsia="Times New Roman" w:cs="Times New Roman"/>
          <w:szCs w:val="24"/>
          <w:lang w:eastAsia="en-IN"/>
        </w:rPr>
      </w:pPr>
      <w:r w:rsidRPr="002E65D3">
        <w:rPr>
          <w:rFonts w:eastAsia="Times New Roman" w:cs="Times New Roman"/>
          <w:color w:val="000000"/>
          <w:szCs w:val="24"/>
          <w:lang w:eastAsia="en-IN"/>
        </w:rPr>
        <w:t xml:space="preserve">Hence, based on the above </w:t>
      </w:r>
      <w:r w:rsidR="00A56C2D" w:rsidRPr="009C2AAA">
        <w:rPr>
          <w:rFonts w:eastAsia="Times New Roman" w:cs="Times New Roman"/>
          <w:color w:val="000000"/>
          <w:szCs w:val="24"/>
          <w:lang w:eastAsia="en-IN"/>
        </w:rPr>
        <w:t xml:space="preserve">scenario, it can be concluded </w:t>
      </w:r>
      <w:r w:rsidRPr="002E65D3">
        <w:rPr>
          <w:rFonts w:eastAsia="Times New Roman" w:cs="Times New Roman"/>
          <w:color w:val="000000"/>
          <w:szCs w:val="24"/>
          <w:lang w:eastAsia="en-IN"/>
        </w:rPr>
        <w:t xml:space="preserve">IMC concept by stated that </w:t>
      </w:r>
      <w:r w:rsidR="00A56C2D" w:rsidRPr="009C2AAA">
        <w:rPr>
          <w:rFonts w:eastAsia="Times New Roman" w:cs="Times New Roman"/>
          <w:color w:val="000000"/>
          <w:szCs w:val="24"/>
          <w:lang w:eastAsia="en-IN"/>
        </w:rPr>
        <w:t>simultaneously</w:t>
      </w:r>
      <w:r w:rsidRPr="002E65D3">
        <w:rPr>
          <w:rFonts w:eastAsia="Times New Roman" w:cs="Times New Roman"/>
          <w:color w:val="000000"/>
          <w:szCs w:val="24"/>
          <w:lang w:eastAsia="en-IN"/>
        </w:rPr>
        <w:t xml:space="preserve"> running the </w:t>
      </w:r>
      <w:r w:rsidR="00A56C2D" w:rsidRPr="009C2AAA">
        <w:rPr>
          <w:rFonts w:eastAsia="Times New Roman" w:cs="Times New Roman"/>
          <w:color w:val="000000"/>
          <w:szCs w:val="24"/>
          <w:lang w:eastAsia="en-IN"/>
        </w:rPr>
        <w:t>marketing</w:t>
      </w:r>
      <w:r w:rsidRPr="002E65D3">
        <w:rPr>
          <w:rFonts w:eastAsia="Times New Roman" w:cs="Times New Roman"/>
          <w:color w:val="000000"/>
          <w:szCs w:val="24"/>
          <w:lang w:eastAsia="en-IN"/>
        </w:rPr>
        <w:t xml:space="preserve"> is not only quite extensive but also </w:t>
      </w:r>
      <w:r w:rsidR="00A56C2D" w:rsidRPr="009C2AAA">
        <w:rPr>
          <w:rFonts w:eastAsia="Times New Roman" w:cs="Times New Roman"/>
          <w:color w:val="000000"/>
          <w:szCs w:val="24"/>
          <w:lang w:eastAsia="en-IN"/>
        </w:rPr>
        <w:t>challenging</w:t>
      </w:r>
      <w:r w:rsidRPr="002E65D3">
        <w:rPr>
          <w:rFonts w:eastAsia="Times New Roman" w:cs="Times New Roman"/>
          <w:color w:val="000000"/>
          <w:szCs w:val="24"/>
          <w:lang w:eastAsia="en-IN"/>
        </w:rPr>
        <w:t xml:space="preserve"> to manage the creation and distribution in the proper manner; otherwise, it has a huge potential to overloaded with information, which could distract </w:t>
      </w:r>
      <w:r w:rsidR="00A56C2D" w:rsidRPr="009C2AAA">
        <w:rPr>
          <w:rFonts w:eastAsia="Times New Roman" w:cs="Times New Roman"/>
          <w:color w:val="000000"/>
          <w:szCs w:val="24"/>
          <w:lang w:eastAsia="en-IN"/>
        </w:rPr>
        <w:t>instead</w:t>
      </w:r>
      <w:r w:rsidRPr="002E65D3">
        <w:rPr>
          <w:rFonts w:eastAsia="Times New Roman" w:cs="Times New Roman"/>
          <w:color w:val="000000"/>
          <w:szCs w:val="24"/>
          <w:lang w:eastAsia="en-IN"/>
        </w:rPr>
        <w:t xml:space="preserve"> of attracting the consumers towards the brand.</w:t>
      </w:r>
      <w:r w:rsidR="00A56C2D" w:rsidRPr="009C2AAA">
        <w:rPr>
          <w:rFonts w:eastAsia="Times New Roman" w:cs="Times New Roman"/>
          <w:color w:val="000000"/>
          <w:szCs w:val="24"/>
          <w:lang w:eastAsia="en-IN"/>
        </w:rPr>
        <w:t xml:space="preserve"> Furthermore, from the above scenario, it can be concluded </w:t>
      </w:r>
      <w:r w:rsidR="002753A1" w:rsidRPr="009C2AAA">
        <w:rPr>
          <w:rFonts w:eastAsia="Times New Roman" w:cs="Times New Roman"/>
          <w:color w:val="000000"/>
          <w:szCs w:val="24"/>
          <w:lang w:eastAsia="en-IN"/>
        </w:rPr>
        <w:t xml:space="preserve">that promotional strategies of the brand </w:t>
      </w:r>
      <w:r w:rsidR="00531B75" w:rsidRPr="009C2AAA">
        <w:rPr>
          <w:rFonts w:eastAsia="Times New Roman" w:cs="Times New Roman"/>
          <w:color w:val="000000"/>
          <w:szCs w:val="24"/>
          <w:lang w:eastAsia="en-IN"/>
        </w:rPr>
        <w:t>are the new</w:t>
      </w:r>
      <w:r w:rsidRPr="002E65D3">
        <w:rPr>
          <w:rFonts w:eastAsia="Times New Roman" w:cs="Times New Roman"/>
          <w:color w:val="000000"/>
          <w:szCs w:val="24"/>
          <w:lang w:eastAsia="en-IN"/>
        </w:rPr>
        <w:t xml:space="preserve"> way for a business organisation to carefully coordinates as well as integrates its various </w:t>
      </w:r>
      <w:r w:rsidR="00A56C2D" w:rsidRPr="009C2AAA">
        <w:rPr>
          <w:rFonts w:eastAsia="Times New Roman" w:cs="Times New Roman"/>
          <w:color w:val="000000"/>
          <w:szCs w:val="24"/>
          <w:lang w:eastAsia="en-IN"/>
        </w:rPr>
        <w:t>communication</w:t>
      </w:r>
      <w:r w:rsidRPr="002E65D3">
        <w:rPr>
          <w:rFonts w:eastAsia="Times New Roman" w:cs="Times New Roman"/>
          <w:color w:val="000000"/>
          <w:szCs w:val="24"/>
          <w:lang w:eastAsia="en-IN"/>
        </w:rPr>
        <w:t xml:space="preserve"> </w:t>
      </w:r>
      <w:r w:rsidR="00531B75" w:rsidRPr="009C2AAA">
        <w:rPr>
          <w:rFonts w:eastAsia="Times New Roman" w:cs="Times New Roman"/>
          <w:color w:val="000000"/>
          <w:szCs w:val="24"/>
          <w:lang w:eastAsia="en-IN"/>
        </w:rPr>
        <w:t>channels</w:t>
      </w:r>
      <w:r w:rsidRPr="002E65D3">
        <w:rPr>
          <w:rFonts w:eastAsia="Times New Roman" w:cs="Times New Roman"/>
          <w:color w:val="000000"/>
          <w:szCs w:val="24"/>
          <w:lang w:eastAsia="en-IN"/>
        </w:rPr>
        <w:t xml:space="preserve"> to deliver a compelling, consistent as well as a clear messag</w:t>
      </w:r>
      <w:r w:rsidR="00531B75" w:rsidRPr="009C2AAA">
        <w:rPr>
          <w:rFonts w:eastAsia="Times New Roman" w:cs="Times New Roman"/>
          <w:color w:val="000000"/>
          <w:szCs w:val="24"/>
          <w:lang w:eastAsia="en-IN"/>
        </w:rPr>
        <w:t xml:space="preserve">e. Now, </w:t>
      </w:r>
      <w:r w:rsidR="0088452C" w:rsidRPr="009C2AAA">
        <w:rPr>
          <w:rFonts w:eastAsia="Times New Roman" w:cs="Times New Roman"/>
          <w:szCs w:val="24"/>
          <w:lang w:eastAsia="en-IN"/>
        </w:rPr>
        <w:t>the third stage is when the potential consumers of a brand are assumed to behave relevant information regarding the brand, such as Nike products are very long lasting, affordable, and good designed, and some big celebrities and athletics are constant endorses and used it.</w:t>
      </w:r>
      <w:r w:rsidRPr="009C2AAA">
        <w:rPr>
          <w:rFonts w:eastAsia="Times New Roman" w:cs="Times New Roman"/>
          <w:szCs w:val="24"/>
          <w:lang w:eastAsia="en-IN"/>
        </w:rPr>
        <w:t xml:space="preserve"> In spite of the application of the innovative </w:t>
      </w:r>
      <w:r w:rsidR="002B1FF6" w:rsidRPr="009C2AAA">
        <w:rPr>
          <w:rFonts w:eastAsia="Times New Roman" w:cs="Times New Roman"/>
          <w:szCs w:val="24"/>
          <w:lang w:eastAsia="en-IN"/>
        </w:rPr>
        <w:t>strategies</w:t>
      </w:r>
      <w:r w:rsidRPr="009C2AAA">
        <w:rPr>
          <w:rFonts w:eastAsia="Times New Roman" w:cs="Times New Roman"/>
          <w:szCs w:val="24"/>
          <w:lang w:eastAsia="en-IN"/>
        </w:rPr>
        <w:t xml:space="preserve">, the Nike brand has a wide scope </w:t>
      </w:r>
      <w:r w:rsidR="009036E3" w:rsidRPr="009C2AAA">
        <w:rPr>
          <w:rFonts w:eastAsia="Times New Roman" w:cs="Times New Roman"/>
          <w:szCs w:val="24"/>
          <w:lang w:eastAsia="en-IN"/>
        </w:rPr>
        <w:t>to increase</w:t>
      </w:r>
      <w:r w:rsidR="002B1FF6" w:rsidRPr="009C2AAA">
        <w:rPr>
          <w:rFonts w:eastAsia="Times New Roman" w:cs="Times New Roman"/>
          <w:szCs w:val="24"/>
          <w:lang w:eastAsia="en-IN"/>
        </w:rPr>
        <w:t xml:space="preserve"> more engaged consumers by using the below-mentioned strategies, which are elaborated on in the following section. </w:t>
      </w:r>
    </w:p>
    <w:p w14:paraId="059AAD41" w14:textId="77777777" w:rsidR="00D9051B" w:rsidRPr="009C2AAA" w:rsidRDefault="00000000" w:rsidP="009C2AAA">
      <w:pPr>
        <w:spacing w:after="0"/>
        <w:rPr>
          <w:rFonts w:eastAsia="Times New Roman" w:cs="Times New Roman"/>
          <w:b/>
          <w:bCs/>
          <w:szCs w:val="24"/>
          <w:lang w:eastAsia="en-IN"/>
        </w:rPr>
      </w:pPr>
      <w:r w:rsidRPr="009C2AAA">
        <w:rPr>
          <w:rFonts w:eastAsia="Times New Roman" w:cs="Times New Roman"/>
          <w:b/>
          <w:bCs/>
          <w:szCs w:val="24"/>
          <w:lang w:eastAsia="en-IN"/>
        </w:rPr>
        <w:t>Recommendation</w:t>
      </w:r>
    </w:p>
    <w:p w14:paraId="19F544B2" w14:textId="77777777" w:rsidR="009036E3" w:rsidRPr="009C2AAA" w:rsidRDefault="00000000" w:rsidP="009C2AAA">
      <w:pPr>
        <w:pStyle w:val="ListParagraph"/>
        <w:numPr>
          <w:ilvl w:val="0"/>
          <w:numId w:val="2"/>
        </w:numPr>
        <w:spacing w:after="0"/>
        <w:rPr>
          <w:rFonts w:eastAsia="Times New Roman" w:cs="Times New Roman"/>
          <w:szCs w:val="24"/>
          <w:lang w:eastAsia="en-IN"/>
        </w:rPr>
      </w:pPr>
      <w:r w:rsidRPr="009C2AAA">
        <w:rPr>
          <w:rFonts w:eastAsia="Times New Roman" w:cs="Times New Roman"/>
          <w:szCs w:val="24"/>
          <w:lang w:eastAsia="en-IN"/>
        </w:rPr>
        <w:t>Nike</w:t>
      </w:r>
      <w:r w:rsidRPr="009C2AAA">
        <w:rPr>
          <w:rFonts w:eastAsia="Times New Roman" w:cs="Times New Roman"/>
          <w:b/>
          <w:bCs/>
          <w:szCs w:val="24"/>
          <w:lang w:eastAsia="en-IN"/>
        </w:rPr>
        <w:t xml:space="preserve"> </w:t>
      </w:r>
      <w:r w:rsidRPr="009C2AAA">
        <w:rPr>
          <w:rFonts w:eastAsia="Times New Roman" w:cs="Times New Roman"/>
          <w:szCs w:val="24"/>
          <w:lang w:eastAsia="en-IN"/>
        </w:rPr>
        <w:t xml:space="preserve">should focus on employee engagement along with a consumer engagement program as it will help to improve the brand confidence value among the consumer in a psychological way. </w:t>
      </w:r>
    </w:p>
    <w:p w14:paraId="71592F56" w14:textId="77777777" w:rsidR="00330E88" w:rsidRPr="009C2AAA" w:rsidRDefault="00000000" w:rsidP="009C2AAA">
      <w:pPr>
        <w:pStyle w:val="ListParagraph"/>
        <w:numPr>
          <w:ilvl w:val="0"/>
          <w:numId w:val="2"/>
        </w:numPr>
        <w:spacing w:after="0"/>
        <w:rPr>
          <w:rFonts w:eastAsia="Times New Roman" w:cs="Times New Roman"/>
          <w:szCs w:val="24"/>
          <w:lang w:eastAsia="en-IN"/>
        </w:rPr>
      </w:pPr>
      <w:r w:rsidRPr="009C2AAA">
        <w:rPr>
          <w:rFonts w:eastAsia="Times New Roman" w:cs="Times New Roman"/>
          <w:szCs w:val="24"/>
          <w:lang w:eastAsia="en-IN"/>
        </w:rPr>
        <w:t xml:space="preserve">Nike should </w:t>
      </w:r>
      <w:r w:rsidR="00210DAC" w:rsidRPr="009C2AAA">
        <w:rPr>
          <w:rFonts w:eastAsia="Times New Roman" w:cs="Times New Roman"/>
          <w:szCs w:val="24"/>
          <w:lang w:eastAsia="en-IN"/>
        </w:rPr>
        <w:t xml:space="preserve">introduce </w:t>
      </w:r>
      <w:r w:rsidR="008C58C6" w:rsidRPr="009C2AAA">
        <w:rPr>
          <w:rFonts w:eastAsia="Times New Roman" w:cs="Times New Roman"/>
          <w:szCs w:val="24"/>
          <w:lang w:eastAsia="en-IN"/>
        </w:rPr>
        <w:t>a greater</w:t>
      </w:r>
      <w:r w:rsidR="00210DAC" w:rsidRPr="009C2AAA">
        <w:rPr>
          <w:rFonts w:eastAsia="Times New Roman" w:cs="Times New Roman"/>
          <w:szCs w:val="24"/>
          <w:lang w:eastAsia="en-IN"/>
        </w:rPr>
        <w:t xml:space="preserve"> number of successful loyalty programs </w:t>
      </w:r>
      <w:r w:rsidR="008C58C6" w:rsidRPr="009C2AAA">
        <w:rPr>
          <w:rFonts w:eastAsia="Times New Roman" w:cs="Times New Roman"/>
          <w:szCs w:val="24"/>
          <w:lang w:eastAsia="en-IN"/>
        </w:rPr>
        <w:t>to boost consumers to purchase more products.</w:t>
      </w:r>
    </w:p>
    <w:p w14:paraId="4C0008ED" w14:textId="23F8A573" w:rsidR="00FA5336" w:rsidRPr="007F5B11" w:rsidRDefault="00000000" w:rsidP="009C2AAA">
      <w:pPr>
        <w:pStyle w:val="ListParagraph"/>
        <w:numPr>
          <w:ilvl w:val="0"/>
          <w:numId w:val="2"/>
        </w:numPr>
        <w:spacing w:after="0"/>
        <w:rPr>
          <w:rFonts w:eastAsia="Times New Roman" w:cs="Times New Roman"/>
          <w:b/>
          <w:bCs/>
          <w:szCs w:val="24"/>
          <w:lang w:eastAsia="en-IN"/>
        </w:rPr>
      </w:pPr>
      <w:r w:rsidRPr="007F5B11">
        <w:rPr>
          <w:rFonts w:eastAsia="Times New Roman" w:cs="Times New Roman"/>
          <w:szCs w:val="24"/>
          <w:lang w:eastAsia="en-IN"/>
        </w:rPr>
        <w:t>Nike should maintain offline and online marketing pro</w:t>
      </w:r>
      <w:r w:rsidR="00D53289" w:rsidRPr="007F5B11">
        <w:rPr>
          <w:rFonts w:eastAsia="Times New Roman" w:cs="Times New Roman"/>
          <w:szCs w:val="24"/>
          <w:lang w:eastAsia="en-IN"/>
        </w:rPr>
        <w:t>g</w:t>
      </w:r>
      <w:r w:rsidRPr="007F5B11">
        <w:rPr>
          <w:rFonts w:eastAsia="Times New Roman" w:cs="Times New Roman"/>
          <w:szCs w:val="24"/>
          <w:lang w:eastAsia="en-IN"/>
        </w:rPr>
        <w:t xml:space="preserve">rams to </w:t>
      </w:r>
      <w:r w:rsidR="00D53289" w:rsidRPr="007F5B11">
        <w:rPr>
          <w:rFonts w:eastAsia="Times New Roman" w:cs="Times New Roman"/>
          <w:szCs w:val="24"/>
          <w:lang w:eastAsia="en-IN"/>
        </w:rPr>
        <w:t xml:space="preserve">connect with the old-age consumers section as this percentage of people in the global domain </w:t>
      </w:r>
      <w:r w:rsidR="006D7A86" w:rsidRPr="007F5B11">
        <w:rPr>
          <w:rFonts w:eastAsia="Times New Roman" w:cs="Times New Roman"/>
          <w:szCs w:val="24"/>
          <w:lang w:eastAsia="en-IN"/>
        </w:rPr>
        <w:t>has been increasing at a rapid rate.</w:t>
      </w:r>
      <w:r w:rsidR="007F5B11" w:rsidRPr="007F5B11">
        <w:rPr>
          <w:rFonts w:eastAsia="Times New Roman" w:cs="Times New Roman"/>
          <w:szCs w:val="24"/>
          <w:lang w:eastAsia="en-IN"/>
        </w:rPr>
        <w:t xml:space="preserve"> </w:t>
      </w:r>
    </w:p>
    <w:p w14:paraId="38633993" w14:textId="77777777" w:rsidR="00D9051B" w:rsidRPr="009C2AAA" w:rsidRDefault="00D9051B" w:rsidP="009C2AAA">
      <w:pPr>
        <w:spacing w:after="0"/>
        <w:rPr>
          <w:rFonts w:eastAsia="Times New Roman" w:cs="Times New Roman"/>
          <w:szCs w:val="24"/>
          <w:lang w:eastAsia="en-IN"/>
        </w:rPr>
      </w:pPr>
    </w:p>
    <w:p w14:paraId="51A48F33" w14:textId="77777777" w:rsidR="00A218FC" w:rsidRPr="009C2AAA" w:rsidRDefault="00000000" w:rsidP="009C2AAA">
      <w:pPr>
        <w:jc w:val="left"/>
        <w:rPr>
          <w:rFonts w:eastAsia="Times New Roman" w:cs="Times New Roman"/>
          <w:szCs w:val="24"/>
          <w:lang w:eastAsia="en-IN"/>
        </w:rPr>
      </w:pPr>
      <w:r w:rsidRPr="009C2AAA">
        <w:rPr>
          <w:rFonts w:eastAsia="Times New Roman" w:cs="Times New Roman"/>
          <w:szCs w:val="24"/>
          <w:lang w:eastAsia="en-IN"/>
        </w:rPr>
        <w:br w:type="page"/>
      </w:r>
    </w:p>
    <w:p w14:paraId="3116665A" w14:textId="77777777" w:rsidR="0088452C" w:rsidRPr="009C2AAA" w:rsidRDefault="00000000" w:rsidP="009C2AAA">
      <w:pPr>
        <w:pStyle w:val="Heading1"/>
        <w:rPr>
          <w:rFonts w:eastAsia="Times New Roman" w:cs="Times New Roman"/>
          <w:szCs w:val="24"/>
          <w:lang w:eastAsia="en-IN"/>
        </w:rPr>
      </w:pPr>
      <w:bookmarkStart w:id="12" w:name="_Toc111803677"/>
      <w:r w:rsidRPr="009C2AAA">
        <w:rPr>
          <w:rFonts w:eastAsia="Times New Roman" w:cs="Times New Roman"/>
          <w:szCs w:val="24"/>
          <w:lang w:eastAsia="en-IN"/>
        </w:rPr>
        <w:t>Reference List</w:t>
      </w:r>
      <w:bookmarkEnd w:id="12"/>
      <w:r w:rsidRPr="009C2AAA">
        <w:rPr>
          <w:rFonts w:eastAsia="Times New Roman" w:cs="Times New Roman"/>
          <w:szCs w:val="24"/>
          <w:lang w:eastAsia="en-IN"/>
        </w:rPr>
        <w:t xml:space="preserve"> </w:t>
      </w:r>
    </w:p>
    <w:p w14:paraId="64D14C31" w14:textId="77777777" w:rsidR="00FA6394" w:rsidRDefault="00FA6394" w:rsidP="00FA6394">
      <w:pPr>
        <w:spacing w:after="240"/>
        <w:rPr>
          <w:rFonts w:eastAsia="Times New Roman" w:cs="Times New Roman"/>
          <w:color w:val="222222"/>
          <w:szCs w:val="24"/>
          <w:highlight w:val="white"/>
        </w:rPr>
      </w:pPr>
      <w:proofErr w:type="spellStart"/>
      <w:r>
        <w:rPr>
          <w:rFonts w:eastAsia="Times New Roman" w:cs="Times New Roman"/>
          <w:color w:val="222222"/>
          <w:szCs w:val="24"/>
          <w:highlight w:val="white"/>
        </w:rPr>
        <w:t>Adanlawo</w:t>
      </w:r>
      <w:proofErr w:type="spellEnd"/>
      <w:r>
        <w:rPr>
          <w:rFonts w:eastAsia="Times New Roman" w:cs="Times New Roman"/>
          <w:color w:val="222222"/>
          <w:szCs w:val="24"/>
          <w:highlight w:val="white"/>
        </w:rPr>
        <w:t xml:space="preserve">, E.F., Reddy, M.M. and </w:t>
      </w:r>
      <w:proofErr w:type="spellStart"/>
      <w:r>
        <w:rPr>
          <w:rFonts w:eastAsia="Times New Roman" w:cs="Times New Roman"/>
          <w:color w:val="222222"/>
          <w:szCs w:val="24"/>
          <w:highlight w:val="white"/>
        </w:rPr>
        <w:t>Rugbeer</w:t>
      </w:r>
      <w:proofErr w:type="spellEnd"/>
      <w:r>
        <w:rPr>
          <w:rFonts w:eastAsia="Times New Roman" w:cs="Times New Roman"/>
          <w:color w:val="222222"/>
          <w:szCs w:val="24"/>
          <w:highlight w:val="white"/>
        </w:rPr>
        <w:t xml:space="preserve">, H., 2021. Intercultural business communication: The implications of language barriers. </w:t>
      </w:r>
      <w:r>
        <w:rPr>
          <w:rFonts w:eastAsia="Times New Roman" w:cs="Times New Roman"/>
          <w:i/>
          <w:color w:val="222222"/>
          <w:szCs w:val="24"/>
          <w:highlight w:val="white"/>
        </w:rPr>
        <w:t>Psychology and Education Journal</w:t>
      </w:r>
      <w:r>
        <w:rPr>
          <w:rFonts w:eastAsia="Times New Roman" w:cs="Times New Roman"/>
          <w:color w:val="222222"/>
          <w:szCs w:val="24"/>
          <w:highlight w:val="white"/>
        </w:rPr>
        <w:t xml:space="preserve">, </w:t>
      </w:r>
      <w:r>
        <w:rPr>
          <w:rFonts w:eastAsia="Times New Roman" w:cs="Times New Roman"/>
          <w:i/>
          <w:color w:val="222222"/>
          <w:szCs w:val="24"/>
          <w:highlight w:val="white"/>
        </w:rPr>
        <w:t>58</w:t>
      </w:r>
      <w:r>
        <w:rPr>
          <w:rFonts w:eastAsia="Times New Roman" w:cs="Times New Roman"/>
          <w:color w:val="222222"/>
          <w:szCs w:val="24"/>
          <w:highlight w:val="white"/>
        </w:rPr>
        <w:t>(5), pp.6281-6290.</w:t>
      </w:r>
    </w:p>
    <w:p w14:paraId="4C64DB6D" w14:textId="77777777" w:rsidR="00FA6394" w:rsidRDefault="00FA6394" w:rsidP="00FA6394">
      <w:pPr>
        <w:spacing w:after="240"/>
        <w:rPr>
          <w:rFonts w:eastAsia="Times New Roman" w:cs="Times New Roman"/>
          <w:color w:val="222222"/>
          <w:szCs w:val="24"/>
          <w:highlight w:val="white"/>
        </w:rPr>
      </w:pPr>
      <w:proofErr w:type="spellStart"/>
      <w:r>
        <w:rPr>
          <w:rFonts w:eastAsia="Times New Roman" w:cs="Times New Roman"/>
          <w:color w:val="222222"/>
          <w:szCs w:val="24"/>
          <w:highlight w:val="white"/>
        </w:rPr>
        <w:t>Batidzirai</w:t>
      </w:r>
      <w:proofErr w:type="spellEnd"/>
      <w:r>
        <w:rPr>
          <w:rFonts w:eastAsia="Times New Roman" w:cs="Times New Roman"/>
          <w:color w:val="222222"/>
          <w:szCs w:val="24"/>
          <w:highlight w:val="white"/>
        </w:rPr>
        <w:t xml:space="preserve">, B., Trotter, P.A., Brophy, A., Stritzke, S., Moyo, A., Twesigye, P., </w:t>
      </w:r>
      <w:proofErr w:type="spellStart"/>
      <w:r>
        <w:rPr>
          <w:rFonts w:eastAsia="Times New Roman" w:cs="Times New Roman"/>
          <w:color w:val="222222"/>
          <w:szCs w:val="24"/>
          <w:highlight w:val="white"/>
        </w:rPr>
        <w:t>Puranasamriddhi</w:t>
      </w:r>
      <w:proofErr w:type="spellEnd"/>
      <w:r>
        <w:rPr>
          <w:rFonts w:eastAsia="Times New Roman" w:cs="Times New Roman"/>
          <w:color w:val="222222"/>
          <w:szCs w:val="24"/>
          <w:highlight w:val="white"/>
        </w:rPr>
        <w:t xml:space="preserve">, A. and </w:t>
      </w:r>
      <w:proofErr w:type="spellStart"/>
      <w:r>
        <w:rPr>
          <w:rFonts w:eastAsia="Times New Roman" w:cs="Times New Roman"/>
          <w:color w:val="222222"/>
          <w:szCs w:val="24"/>
          <w:highlight w:val="white"/>
        </w:rPr>
        <w:t>Madhlopa</w:t>
      </w:r>
      <w:proofErr w:type="spellEnd"/>
      <w:r>
        <w:rPr>
          <w:rFonts w:eastAsia="Times New Roman" w:cs="Times New Roman"/>
          <w:color w:val="222222"/>
          <w:szCs w:val="24"/>
          <w:highlight w:val="white"/>
        </w:rPr>
        <w:t xml:space="preserve">, A., 2021. Towards people-private-public partnerships: An integrated community engagement model for capturing energy access needs. </w:t>
      </w:r>
      <w:r>
        <w:rPr>
          <w:rFonts w:eastAsia="Times New Roman" w:cs="Times New Roman"/>
          <w:i/>
          <w:color w:val="222222"/>
          <w:szCs w:val="24"/>
          <w:highlight w:val="white"/>
        </w:rPr>
        <w:t>Energy Research &amp; Social Science</w:t>
      </w:r>
      <w:r>
        <w:rPr>
          <w:rFonts w:eastAsia="Times New Roman" w:cs="Times New Roman"/>
          <w:color w:val="222222"/>
          <w:szCs w:val="24"/>
          <w:highlight w:val="white"/>
        </w:rPr>
        <w:t xml:space="preserve">, </w:t>
      </w:r>
      <w:r>
        <w:rPr>
          <w:rFonts w:eastAsia="Times New Roman" w:cs="Times New Roman"/>
          <w:i/>
          <w:color w:val="222222"/>
          <w:szCs w:val="24"/>
          <w:highlight w:val="white"/>
        </w:rPr>
        <w:t>74</w:t>
      </w:r>
      <w:r>
        <w:rPr>
          <w:rFonts w:eastAsia="Times New Roman" w:cs="Times New Roman"/>
          <w:color w:val="222222"/>
          <w:szCs w:val="24"/>
          <w:highlight w:val="white"/>
        </w:rPr>
        <w:t>, p.101975.</w:t>
      </w:r>
    </w:p>
    <w:p w14:paraId="5442C674" w14:textId="77777777" w:rsidR="00FA6394" w:rsidRDefault="00FA6394" w:rsidP="00FA6394">
      <w:pPr>
        <w:spacing w:after="240"/>
        <w:rPr>
          <w:rFonts w:eastAsia="Times New Roman" w:cs="Times New Roman"/>
          <w:color w:val="222222"/>
          <w:szCs w:val="24"/>
          <w:highlight w:val="white"/>
        </w:rPr>
      </w:pPr>
      <w:proofErr w:type="spellStart"/>
      <w:r>
        <w:rPr>
          <w:rFonts w:eastAsia="Times New Roman" w:cs="Times New Roman"/>
          <w:color w:val="222222"/>
          <w:szCs w:val="24"/>
          <w:highlight w:val="white"/>
        </w:rPr>
        <w:t>Cañón</w:t>
      </w:r>
      <w:proofErr w:type="spellEnd"/>
      <w:r>
        <w:rPr>
          <w:rFonts w:eastAsia="Times New Roman" w:cs="Times New Roman"/>
          <w:color w:val="222222"/>
          <w:szCs w:val="24"/>
          <w:highlight w:val="white"/>
        </w:rPr>
        <w:t xml:space="preserve"> Prieto, C.D., Romero-Gelvez, J.I. and Herrera-Cuartas, J.A., 2019. Using social network analysis to improve enterprise communication.</w:t>
      </w:r>
    </w:p>
    <w:p w14:paraId="20C43286" w14:textId="77777777" w:rsidR="00FA6394" w:rsidRDefault="00FA6394" w:rsidP="00FA6394">
      <w:pPr>
        <w:spacing w:after="240"/>
        <w:rPr>
          <w:rFonts w:eastAsia="Times New Roman" w:cs="Times New Roman"/>
          <w:color w:val="222222"/>
          <w:szCs w:val="24"/>
          <w:highlight w:val="white"/>
        </w:rPr>
      </w:pPr>
      <w:proofErr w:type="spellStart"/>
      <w:r>
        <w:rPr>
          <w:rFonts w:eastAsia="Times New Roman" w:cs="Times New Roman"/>
          <w:color w:val="222222"/>
          <w:szCs w:val="24"/>
          <w:highlight w:val="white"/>
        </w:rPr>
        <w:t>Duralia</w:t>
      </w:r>
      <w:proofErr w:type="spellEnd"/>
      <w:r>
        <w:rPr>
          <w:rFonts w:eastAsia="Times New Roman" w:cs="Times New Roman"/>
          <w:color w:val="222222"/>
          <w:szCs w:val="24"/>
          <w:highlight w:val="white"/>
        </w:rPr>
        <w:t xml:space="preserve">, O., 2018. Integrated marketing communication and its impact on consumer </w:t>
      </w:r>
      <w:proofErr w:type="spellStart"/>
      <w:r>
        <w:rPr>
          <w:rFonts w:eastAsia="Times New Roman" w:cs="Times New Roman"/>
          <w:color w:val="222222"/>
          <w:szCs w:val="24"/>
          <w:highlight w:val="white"/>
        </w:rPr>
        <w:t>behavior</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Studies in Business and Economics</w:t>
      </w:r>
      <w:r>
        <w:rPr>
          <w:rFonts w:eastAsia="Times New Roman" w:cs="Times New Roman"/>
          <w:color w:val="222222"/>
          <w:szCs w:val="24"/>
          <w:highlight w:val="white"/>
        </w:rPr>
        <w:t xml:space="preserve">, </w:t>
      </w:r>
      <w:r>
        <w:rPr>
          <w:rFonts w:eastAsia="Times New Roman" w:cs="Times New Roman"/>
          <w:i/>
          <w:color w:val="222222"/>
          <w:szCs w:val="24"/>
          <w:highlight w:val="white"/>
        </w:rPr>
        <w:t>13</w:t>
      </w:r>
      <w:r>
        <w:rPr>
          <w:rFonts w:eastAsia="Times New Roman" w:cs="Times New Roman"/>
          <w:color w:val="222222"/>
          <w:szCs w:val="24"/>
          <w:highlight w:val="white"/>
        </w:rPr>
        <w:t>(2), pp.92-102.</w:t>
      </w:r>
    </w:p>
    <w:p w14:paraId="21D3051D"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Gebreselassie, A. and Bougie, R., 2019. The meaning and effectiveness of billboard advertising in least developed countries: The Case of Ethiopia. </w:t>
      </w:r>
      <w:r>
        <w:rPr>
          <w:rFonts w:eastAsia="Times New Roman" w:cs="Times New Roman"/>
          <w:i/>
          <w:color w:val="222222"/>
          <w:szCs w:val="24"/>
          <w:highlight w:val="white"/>
        </w:rPr>
        <w:t>Journal of Promotion Management</w:t>
      </w:r>
      <w:r>
        <w:rPr>
          <w:rFonts w:eastAsia="Times New Roman" w:cs="Times New Roman"/>
          <w:color w:val="222222"/>
          <w:szCs w:val="24"/>
          <w:highlight w:val="white"/>
        </w:rPr>
        <w:t xml:space="preserve">, </w:t>
      </w:r>
      <w:r>
        <w:rPr>
          <w:rFonts w:eastAsia="Times New Roman" w:cs="Times New Roman"/>
          <w:i/>
          <w:color w:val="222222"/>
          <w:szCs w:val="24"/>
          <w:highlight w:val="white"/>
        </w:rPr>
        <w:t>25</w:t>
      </w:r>
      <w:r>
        <w:rPr>
          <w:rFonts w:eastAsia="Times New Roman" w:cs="Times New Roman"/>
          <w:color w:val="222222"/>
          <w:szCs w:val="24"/>
          <w:highlight w:val="white"/>
        </w:rPr>
        <w:t>(6), pp.827-860.</w:t>
      </w:r>
    </w:p>
    <w:p w14:paraId="3777F97C"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Grover, P. and Kar, A.K., 2020. User engagement for mobile payment service providers–introducing the social media engagement model. </w:t>
      </w:r>
      <w:r>
        <w:rPr>
          <w:rFonts w:eastAsia="Times New Roman" w:cs="Times New Roman"/>
          <w:i/>
          <w:color w:val="222222"/>
          <w:szCs w:val="24"/>
          <w:highlight w:val="white"/>
        </w:rPr>
        <w:t>Journal of Retailing and Consumer Services</w:t>
      </w:r>
      <w:r>
        <w:rPr>
          <w:rFonts w:eastAsia="Times New Roman" w:cs="Times New Roman"/>
          <w:color w:val="222222"/>
          <w:szCs w:val="24"/>
          <w:highlight w:val="white"/>
        </w:rPr>
        <w:t xml:space="preserve">, </w:t>
      </w:r>
      <w:r>
        <w:rPr>
          <w:rFonts w:eastAsia="Times New Roman" w:cs="Times New Roman"/>
          <w:i/>
          <w:color w:val="222222"/>
          <w:szCs w:val="24"/>
          <w:highlight w:val="white"/>
        </w:rPr>
        <w:t>53</w:t>
      </w:r>
      <w:r>
        <w:rPr>
          <w:rFonts w:eastAsia="Times New Roman" w:cs="Times New Roman"/>
          <w:color w:val="222222"/>
          <w:szCs w:val="24"/>
          <w:highlight w:val="white"/>
        </w:rPr>
        <w:t>, p.101718.</w:t>
      </w:r>
    </w:p>
    <w:p w14:paraId="10AADC9F" w14:textId="77777777" w:rsidR="00FA6394" w:rsidRDefault="00FA6394" w:rsidP="00FA6394">
      <w:pPr>
        <w:spacing w:after="240"/>
        <w:rPr>
          <w:rFonts w:eastAsia="Times New Roman" w:cs="Times New Roman"/>
          <w:color w:val="222222"/>
          <w:szCs w:val="24"/>
          <w:highlight w:val="white"/>
        </w:rPr>
      </w:pPr>
      <w:proofErr w:type="spellStart"/>
      <w:r>
        <w:rPr>
          <w:rFonts w:eastAsia="Times New Roman" w:cs="Times New Roman"/>
          <w:color w:val="222222"/>
          <w:szCs w:val="24"/>
          <w:highlight w:val="white"/>
        </w:rPr>
        <w:t>Herhausen</w:t>
      </w:r>
      <w:proofErr w:type="spellEnd"/>
      <w:r>
        <w:rPr>
          <w:rFonts w:eastAsia="Times New Roman" w:cs="Times New Roman"/>
          <w:color w:val="222222"/>
          <w:szCs w:val="24"/>
          <w:highlight w:val="white"/>
        </w:rPr>
        <w:t xml:space="preserve">, D., </w:t>
      </w:r>
      <w:proofErr w:type="spellStart"/>
      <w:r>
        <w:rPr>
          <w:rFonts w:eastAsia="Times New Roman" w:cs="Times New Roman"/>
          <w:color w:val="222222"/>
          <w:szCs w:val="24"/>
          <w:highlight w:val="white"/>
        </w:rPr>
        <w:t>Kleinlercher</w:t>
      </w:r>
      <w:proofErr w:type="spellEnd"/>
      <w:r>
        <w:rPr>
          <w:rFonts w:eastAsia="Times New Roman" w:cs="Times New Roman"/>
          <w:color w:val="222222"/>
          <w:szCs w:val="24"/>
          <w:highlight w:val="white"/>
        </w:rPr>
        <w:t xml:space="preserve">, K., Verhoef, P.C., Emrich, O. and Rudolph, T., 2019. Loyalty formation for different customer journey segments. </w:t>
      </w:r>
      <w:r>
        <w:rPr>
          <w:rFonts w:eastAsia="Times New Roman" w:cs="Times New Roman"/>
          <w:i/>
          <w:color w:val="222222"/>
          <w:szCs w:val="24"/>
          <w:highlight w:val="white"/>
        </w:rPr>
        <w:t>Journal of Retailing</w:t>
      </w:r>
      <w:r>
        <w:rPr>
          <w:rFonts w:eastAsia="Times New Roman" w:cs="Times New Roman"/>
          <w:color w:val="222222"/>
          <w:szCs w:val="24"/>
          <w:highlight w:val="white"/>
        </w:rPr>
        <w:t xml:space="preserve">, </w:t>
      </w:r>
      <w:r>
        <w:rPr>
          <w:rFonts w:eastAsia="Times New Roman" w:cs="Times New Roman"/>
          <w:i/>
          <w:color w:val="222222"/>
          <w:szCs w:val="24"/>
          <w:highlight w:val="white"/>
        </w:rPr>
        <w:t>95</w:t>
      </w:r>
      <w:r>
        <w:rPr>
          <w:rFonts w:eastAsia="Times New Roman" w:cs="Times New Roman"/>
          <w:color w:val="222222"/>
          <w:szCs w:val="24"/>
          <w:highlight w:val="white"/>
        </w:rPr>
        <w:t>(3), pp.9-29.</w:t>
      </w:r>
    </w:p>
    <w:p w14:paraId="05DE79AF"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Howland, D., 2022. </w:t>
      </w:r>
      <w:r>
        <w:rPr>
          <w:rFonts w:eastAsia="Times New Roman" w:cs="Times New Roman"/>
          <w:i/>
          <w:color w:val="222222"/>
          <w:szCs w:val="24"/>
          <w:highlight w:val="white"/>
        </w:rPr>
        <w:t>Adidas goes offline for influencer campaign</w:t>
      </w:r>
      <w:r>
        <w:rPr>
          <w:rFonts w:eastAsia="Times New Roman" w:cs="Times New Roman"/>
          <w:color w:val="222222"/>
          <w:szCs w:val="24"/>
          <w:highlight w:val="white"/>
        </w:rPr>
        <w:t>. [online] Retail Dive. Available at: &lt;https://www.retaildive.com/news/adidas-goes-offline-for-influencer-campaign/526943/&gt; [Accessed 18 August 2022].</w:t>
      </w:r>
    </w:p>
    <w:p w14:paraId="42EEF1B6"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Keller, K.L. and </w:t>
      </w:r>
      <w:proofErr w:type="spellStart"/>
      <w:r>
        <w:rPr>
          <w:rFonts w:eastAsia="Times New Roman" w:cs="Times New Roman"/>
          <w:color w:val="222222"/>
          <w:szCs w:val="24"/>
          <w:highlight w:val="white"/>
        </w:rPr>
        <w:t>Brexendorf</w:t>
      </w:r>
      <w:proofErr w:type="spellEnd"/>
      <w:r>
        <w:rPr>
          <w:rFonts w:eastAsia="Times New Roman" w:cs="Times New Roman"/>
          <w:color w:val="222222"/>
          <w:szCs w:val="24"/>
          <w:highlight w:val="white"/>
        </w:rPr>
        <w:t xml:space="preserve">, T.O., 2019. Measuring brand equity. </w:t>
      </w:r>
      <w:proofErr w:type="spellStart"/>
      <w:r>
        <w:rPr>
          <w:rFonts w:eastAsia="Times New Roman" w:cs="Times New Roman"/>
          <w:i/>
          <w:color w:val="222222"/>
          <w:szCs w:val="24"/>
          <w:highlight w:val="white"/>
        </w:rPr>
        <w:t>Handbuch</w:t>
      </w:r>
      <w:proofErr w:type="spellEnd"/>
      <w:r>
        <w:rPr>
          <w:rFonts w:eastAsia="Times New Roman" w:cs="Times New Roman"/>
          <w:i/>
          <w:color w:val="222222"/>
          <w:szCs w:val="24"/>
          <w:highlight w:val="white"/>
        </w:rPr>
        <w:t xml:space="preserve"> </w:t>
      </w:r>
      <w:proofErr w:type="spellStart"/>
      <w:r>
        <w:rPr>
          <w:rFonts w:eastAsia="Times New Roman" w:cs="Times New Roman"/>
          <w:i/>
          <w:color w:val="222222"/>
          <w:szCs w:val="24"/>
          <w:highlight w:val="white"/>
        </w:rPr>
        <w:t>Markenführung</w:t>
      </w:r>
      <w:proofErr w:type="spellEnd"/>
      <w:r>
        <w:rPr>
          <w:rFonts w:eastAsia="Times New Roman" w:cs="Times New Roman"/>
          <w:color w:val="222222"/>
          <w:szCs w:val="24"/>
          <w:highlight w:val="white"/>
        </w:rPr>
        <w:t>, pp.1409-1439.</w:t>
      </w:r>
    </w:p>
    <w:p w14:paraId="63BBA35D"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Keller, K.L. and Swaminathan, V., 2019. </w:t>
      </w:r>
      <w:r>
        <w:rPr>
          <w:rFonts w:eastAsia="Times New Roman" w:cs="Times New Roman"/>
          <w:i/>
          <w:color w:val="222222"/>
          <w:szCs w:val="24"/>
          <w:highlight w:val="white"/>
        </w:rPr>
        <w:t>Strategic brand management: Building, measuring, and managing brand equity</w:t>
      </w:r>
      <w:r>
        <w:rPr>
          <w:rFonts w:eastAsia="Times New Roman" w:cs="Times New Roman"/>
          <w:color w:val="222222"/>
          <w:szCs w:val="24"/>
          <w:highlight w:val="white"/>
        </w:rPr>
        <w:t>. London: Pearson.</w:t>
      </w:r>
    </w:p>
    <w:p w14:paraId="3077153B"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Kovalevskaya, I.I. and </w:t>
      </w:r>
      <w:proofErr w:type="spellStart"/>
      <w:r>
        <w:rPr>
          <w:rFonts w:eastAsia="Times New Roman" w:cs="Times New Roman"/>
          <w:color w:val="222222"/>
          <w:szCs w:val="24"/>
          <w:highlight w:val="white"/>
        </w:rPr>
        <w:t>Kratenok</w:t>
      </w:r>
      <w:proofErr w:type="spellEnd"/>
      <w:r>
        <w:rPr>
          <w:rFonts w:eastAsia="Times New Roman" w:cs="Times New Roman"/>
          <w:color w:val="222222"/>
          <w:szCs w:val="24"/>
          <w:highlight w:val="white"/>
        </w:rPr>
        <w:t>, I.V., 2019. Communication Design: programme of study for specialty 1-26 80 05 Marketing.</w:t>
      </w:r>
    </w:p>
    <w:p w14:paraId="6376483B" w14:textId="77777777" w:rsidR="00FA6394" w:rsidRDefault="00FA6394" w:rsidP="00FA6394">
      <w:pPr>
        <w:spacing w:after="240"/>
        <w:rPr>
          <w:rFonts w:eastAsia="Times New Roman" w:cs="Times New Roman"/>
          <w:color w:val="222222"/>
          <w:szCs w:val="24"/>
          <w:highlight w:val="white"/>
        </w:rPr>
      </w:pPr>
      <w:proofErr w:type="spellStart"/>
      <w:r>
        <w:rPr>
          <w:rFonts w:eastAsia="Times New Roman" w:cs="Times New Roman"/>
          <w:color w:val="222222"/>
          <w:szCs w:val="24"/>
          <w:highlight w:val="white"/>
        </w:rPr>
        <w:t>Kranzbühler</w:t>
      </w:r>
      <w:proofErr w:type="spellEnd"/>
      <w:r>
        <w:rPr>
          <w:rFonts w:eastAsia="Times New Roman" w:cs="Times New Roman"/>
          <w:color w:val="222222"/>
          <w:szCs w:val="24"/>
          <w:highlight w:val="white"/>
        </w:rPr>
        <w:t xml:space="preserve">, A.M., </w:t>
      </w:r>
      <w:proofErr w:type="spellStart"/>
      <w:r>
        <w:rPr>
          <w:rFonts w:eastAsia="Times New Roman" w:cs="Times New Roman"/>
          <w:color w:val="222222"/>
          <w:szCs w:val="24"/>
          <w:highlight w:val="white"/>
        </w:rPr>
        <w:t>Kleijnen</w:t>
      </w:r>
      <w:proofErr w:type="spellEnd"/>
      <w:r>
        <w:rPr>
          <w:rFonts w:eastAsia="Times New Roman" w:cs="Times New Roman"/>
          <w:color w:val="222222"/>
          <w:szCs w:val="24"/>
          <w:highlight w:val="white"/>
        </w:rPr>
        <w:t xml:space="preserve">, M.H. and </w:t>
      </w:r>
      <w:proofErr w:type="spellStart"/>
      <w:r>
        <w:rPr>
          <w:rFonts w:eastAsia="Times New Roman" w:cs="Times New Roman"/>
          <w:color w:val="222222"/>
          <w:szCs w:val="24"/>
          <w:highlight w:val="white"/>
        </w:rPr>
        <w:t>Verlegh</w:t>
      </w:r>
      <w:proofErr w:type="spellEnd"/>
      <w:r>
        <w:rPr>
          <w:rFonts w:eastAsia="Times New Roman" w:cs="Times New Roman"/>
          <w:color w:val="222222"/>
          <w:szCs w:val="24"/>
          <w:highlight w:val="white"/>
        </w:rPr>
        <w:t xml:space="preserve">, P.W., 2019. Outsourcing the pain, keeping the pleasure: effects of outsourced touchpoints in the customer journey. </w:t>
      </w:r>
      <w:r>
        <w:rPr>
          <w:rFonts w:eastAsia="Times New Roman" w:cs="Times New Roman"/>
          <w:i/>
          <w:color w:val="222222"/>
          <w:szCs w:val="24"/>
          <w:highlight w:val="white"/>
        </w:rPr>
        <w:t>Journal of the Academy of Marketing Science</w:t>
      </w:r>
      <w:r>
        <w:rPr>
          <w:rFonts w:eastAsia="Times New Roman" w:cs="Times New Roman"/>
          <w:color w:val="222222"/>
          <w:szCs w:val="24"/>
          <w:highlight w:val="white"/>
        </w:rPr>
        <w:t xml:space="preserve">, </w:t>
      </w:r>
      <w:r>
        <w:rPr>
          <w:rFonts w:eastAsia="Times New Roman" w:cs="Times New Roman"/>
          <w:i/>
          <w:color w:val="222222"/>
          <w:szCs w:val="24"/>
          <w:highlight w:val="white"/>
        </w:rPr>
        <w:t>47</w:t>
      </w:r>
      <w:r>
        <w:rPr>
          <w:rFonts w:eastAsia="Times New Roman" w:cs="Times New Roman"/>
          <w:color w:val="222222"/>
          <w:szCs w:val="24"/>
          <w:highlight w:val="white"/>
        </w:rPr>
        <w:t>(2), pp.308-327.</w:t>
      </w:r>
    </w:p>
    <w:p w14:paraId="4BBDEA6E"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Kupec, V., </w:t>
      </w:r>
      <w:proofErr w:type="spellStart"/>
      <w:r>
        <w:rPr>
          <w:rFonts w:eastAsia="Times New Roman" w:cs="Times New Roman"/>
          <w:color w:val="222222"/>
          <w:szCs w:val="24"/>
          <w:highlight w:val="white"/>
        </w:rPr>
        <w:t>Lukáč</w:t>
      </w:r>
      <w:proofErr w:type="spellEnd"/>
      <w:r>
        <w:rPr>
          <w:rFonts w:eastAsia="Times New Roman" w:cs="Times New Roman"/>
          <w:color w:val="222222"/>
          <w:szCs w:val="24"/>
          <w:highlight w:val="white"/>
        </w:rPr>
        <w:t xml:space="preserve">, M., </w:t>
      </w:r>
      <w:proofErr w:type="spellStart"/>
      <w:r>
        <w:rPr>
          <w:rFonts w:eastAsia="Times New Roman" w:cs="Times New Roman"/>
          <w:color w:val="222222"/>
          <w:szCs w:val="24"/>
          <w:highlight w:val="white"/>
        </w:rPr>
        <w:t>Štarchoň</w:t>
      </w:r>
      <w:proofErr w:type="spellEnd"/>
      <w:r>
        <w:rPr>
          <w:rFonts w:eastAsia="Times New Roman" w:cs="Times New Roman"/>
          <w:color w:val="222222"/>
          <w:szCs w:val="24"/>
          <w:highlight w:val="white"/>
        </w:rPr>
        <w:t xml:space="preserve">, P. and </w:t>
      </w:r>
      <w:proofErr w:type="spellStart"/>
      <w:r>
        <w:rPr>
          <w:rFonts w:eastAsia="Times New Roman" w:cs="Times New Roman"/>
          <w:color w:val="222222"/>
          <w:szCs w:val="24"/>
          <w:highlight w:val="white"/>
        </w:rPr>
        <w:t>Pajtinková</w:t>
      </w:r>
      <w:proofErr w:type="spellEnd"/>
      <w:r>
        <w:rPr>
          <w:rFonts w:eastAsia="Times New Roman" w:cs="Times New Roman"/>
          <w:color w:val="222222"/>
          <w:szCs w:val="24"/>
          <w:highlight w:val="white"/>
        </w:rPr>
        <w:t xml:space="preserve"> Bartáková, G., 2020. Audit of museum marketing communication in the modern management context. </w:t>
      </w:r>
      <w:r>
        <w:rPr>
          <w:rFonts w:eastAsia="Times New Roman" w:cs="Times New Roman"/>
          <w:i/>
          <w:color w:val="222222"/>
          <w:szCs w:val="24"/>
          <w:highlight w:val="white"/>
        </w:rPr>
        <w:t>International Journal of Financial Studies</w:t>
      </w:r>
      <w:r>
        <w:rPr>
          <w:rFonts w:eastAsia="Times New Roman" w:cs="Times New Roman"/>
          <w:color w:val="222222"/>
          <w:szCs w:val="24"/>
          <w:highlight w:val="white"/>
        </w:rPr>
        <w:t xml:space="preserve">, </w:t>
      </w:r>
      <w:r>
        <w:rPr>
          <w:rFonts w:eastAsia="Times New Roman" w:cs="Times New Roman"/>
          <w:i/>
          <w:color w:val="222222"/>
          <w:szCs w:val="24"/>
          <w:highlight w:val="white"/>
        </w:rPr>
        <w:t>8</w:t>
      </w:r>
      <w:r>
        <w:rPr>
          <w:rFonts w:eastAsia="Times New Roman" w:cs="Times New Roman"/>
          <w:color w:val="222222"/>
          <w:szCs w:val="24"/>
          <w:highlight w:val="white"/>
        </w:rPr>
        <w:t>(3), p.39.</w:t>
      </w:r>
    </w:p>
    <w:p w14:paraId="4FD7667C"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Kushwaha, B.P., Singh, R.K., Varghese, N. and Singh, V.N., 2020. Integrating social media and digital media as new elements of integrated marketing communication for creating brand equity. </w:t>
      </w:r>
      <w:r>
        <w:rPr>
          <w:rFonts w:eastAsia="Times New Roman" w:cs="Times New Roman"/>
          <w:i/>
          <w:color w:val="222222"/>
          <w:szCs w:val="24"/>
          <w:highlight w:val="white"/>
        </w:rPr>
        <w:t>Journal of Content, Community &amp; Communication</w:t>
      </w:r>
      <w:r>
        <w:rPr>
          <w:rFonts w:eastAsia="Times New Roman" w:cs="Times New Roman"/>
          <w:color w:val="222222"/>
          <w:szCs w:val="24"/>
          <w:highlight w:val="white"/>
        </w:rPr>
        <w:t xml:space="preserve">, </w:t>
      </w:r>
      <w:r>
        <w:rPr>
          <w:rFonts w:eastAsia="Times New Roman" w:cs="Times New Roman"/>
          <w:i/>
          <w:color w:val="222222"/>
          <w:szCs w:val="24"/>
          <w:highlight w:val="white"/>
        </w:rPr>
        <w:t>11</w:t>
      </w:r>
      <w:r>
        <w:rPr>
          <w:rFonts w:eastAsia="Times New Roman" w:cs="Times New Roman"/>
          <w:color w:val="222222"/>
          <w:szCs w:val="24"/>
          <w:highlight w:val="white"/>
        </w:rPr>
        <w:t>(6), pp.52-64.</w:t>
      </w:r>
    </w:p>
    <w:p w14:paraId="15838BCD"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Laurie, S. and Mortimer, K., 2019. How to achieve true integration: the impact of integrated marketing communication on the client/agency relationship. </w:t>
      </w:r>
      <w:r>
        <w:rPr>
          <w:rFonts w:eastAsia="Times New Roman" w:cs="Times New Roman"/>
          <w:i/>
          <w:color w:val="222222"/>
          <w:szCs w:val="24"/>
          <w:highlight w:val="white"/>
        </w:rPr>
        <w:t>Journal of Marketing Management</w:t>
      </w:r>
      <w:r>
        <w:rPr>
          <w:rFonts w:eastAsia="Times New Roman" w:cs="Times New Roman"/>
          <w:color w:val="222222"/>
          <w:szCs w:val="24"/>
          <w:highlight w:val="white"/>
        </w:rPr>
        <w:t xml:space="preserve">, </w:t>
      </w:r>
      <w:r>
        <w:rPr>
          <w:rFonts w:eastAsia="Times New Roman" w:cs="Times New Roman"/>
          <w:i/>
          <w:color w:val="222222"/>
          <w:szCs w:val="24"/>
          <w:highlight w:val="white"/>
        </w:rPr>
        <w:t>35</w:t>
      </w:r>
      <w:r>
        <w:rPr>
          <w:rFonts w:eastAsia="Times New Roman" w:cs="Times New Roman"/>
          <w:color w:val="222222"/>
          <w:szCs w:val="24"/>
          <w:highlight w:val="white"/>
        </w:rPr>
        <w:t>(3-4), pp.231-252.</w:t>
      </w:r>
    </w:p>
    <w:p w14:paraId="7296E866"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Li, F., </w:t>
      </w:r>
      <w:proofErr w:type="spellStart"/>
      <w:r>
        <w:rPr>
          <w:rFonts w:eastAsia="Times New Roman" w:cs="Times New Roman"/>
          <w:color w:val="222222"/>
          <w:szCs w:val="24"/>
          <w:highlight w:val="white"/>
        </w:rPr>
        <w:t>Larimo</w:t>
      </w:r>
      <w:proofErr w:type="spellEnd"/>
      <w:r>
        <w:rPr>
          <w:rFonts w:eastAsia="Times New Roman" w:cs="Times New Roman"/>
          <w:color w:val="222222"/>
          <w:szCs w:val="24"/>
          <w:highlight w:val="white"/>
        </w:rPr>
        <w:t xml:space="preserve">, J. and </w:t>
      </w:r>
      <w:proofErr w:type="spellStart"/>
      <w:r>
        <w:rPr>
          <w:rFonts w:eastAsia="Times New Roman" w:cs="Times New Roman"/>
          <w:color w:val="222222"/>
          <w:szCs w:val="24"/>
          <w:highlight w:val="white"/>
        </w:rPr>
        <w:t>Leonidou</w:t>
      </w:r>
      <w:proofErr w:type="spellEnd"/>
      <w:r>
        <w:rPr>
          <w:rFonts w:eastAsia="Times New Roman" w:cs="Times New Roman"/>
          <w:color w:val="222222"/>
          <w:szCs w:val="24"/>
          <w:highlight w:val="white"/>
        </w:rPr>
        <w:t xml:space="preserve">, L.C., 2021. Social media marketing strategy: definition, conceptualization, taxonomy, validation, and future agenda. </w:t>
      </w:r>
      <w:r>
        <w:rPr>
          <w:rFonts w:eastAsia="Times New Roman" w:cs="Times New Roman"/>
          <w:i/>
          <w:color w:val="222222"/>
          <w:szCs w:val="24"/>
          <w:highlight w:val="white"/>
        </w:rPr>
        <w:t>Journal of the Academy of Marketing Science</w:t>
      </w:r>
      <w:r>
        <w:rPr>
          <w:rFonts w:eastAsia="Times New Roman" w:cs="Times New Roman"/>
          <w:color w:val="222222"/>
          <w:szCs w:val="24"/>
          <w:highlight w:val="white"/>
        </w:rPr>
        <w:t xml:space="preserve">, </w:t>
      </w:r>
      <w:r>
        <w:rPr>
          <w:rFonts w:eastAsia="Times New Roman" w:cs="Times New Roman"/>
          <w:i/>
          <w:color w:val="222222"/>
          <w:szCs w:val="24"/>
          <w:highlight w:val="white"/>
        </w:rPr>
        <w:t>49</w:t>
      </w:r>
      <w:r>
        <w:rPr>
          <w:rFonts w:eastAsia="Times New Roman" w:cs="Times New Roman"/>
          <w:color w:val="222222"/>
          <w:szCs w:val="24"/>
          <w:highlight w:val="white"/>
        </w:rPr>
        <w:t>(1), pp.51-70.</w:t>
      </w:r>
      <w:r>
        <w:br w:type="page"/>
      </w:r>
    </w:p>
    <w:p w14:paraId="225E8259"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Mitra, A., Ahmed, N., Pramanik, P. and Nandi, S., 2020. Language Studies and Communication Models. </w:t>
      </w:r>
      <w:r>
        <w:rPr>
          <w:rFonts w:eastAsia="Times New Roman" w:cs="Times New Roman"/>
          <w:i/>
          <w:color w:val="222222"/>
          <w:szCs w:val="24"/>
          <w:highlight w:val="white"/>
        </w:rPr>
        <w:t>International Journal of English Learning &amp; Teaching Skills</w:t>
      </w:r>
      <w:r>
        <w:rPr>
          <w:rFonts w:eastAsia="Times New Roman" w:cs="Times New Roman"/>
          <w:color w:val="222222"/>
          <w:szCs w:val="24"/>
          <w:highlight w:val="white"/>
        </w:rPr>
        <w:t xml:space="preserve">, </w:t>
      </w:r>
      <w:r>
        <w:rPr>
          <w:rFonts w:eastAsia="Times New Roman" w:cs="Times New Roman"/>
          <w:i/>
          <w:color w:val="222222"/>
          <w:szCs w:val="24"/>
          <w:highlight w:val="white"/>
        </w:rPr>
        <w:t>3</w:t>
      </w:r>
      <w:r>
        <w:rPr>
          <w:rFonts w:eastAsia="Times New Roman" w:cs="Times New Roman"/>
          <w:color w:val="222222"/>
          <w:szCs w:val="24"/>
          <w:highlight w:val="white"/>
        </w:rPr>
        <w:t>(1), pp.1776-1794.</w:t>
      </w:r>
    </w:p>
    <w:p w14:paraId="1EBB5C63" w14:textId="77777777" w:rsidR="00FA6394" w:rsidRDefault="00FA6394" w:rsidP="00FA6394">
      <w:pPr>
        <w:spacing w:after="240"/>
        <w:rPr>
          <w:rFonts w:eastAsia="Times New Roman" w:cs="Times New Roman"/>
          <w:szCs w:val="24"/>
        </w:rPr>
      </w:pPr>
      <w:r>
        <w:rPr>
          <w:rFonts w:eastAsia="Times New Roman" w:cs="Times New Roman"/>
          <w:szCs w:val="24"/>
        </w:rPr>
        <w:t xml:space="preserve">Neher, K., Park, R. and </w:t>
      </w:r>
      <w:proofErr w:type="spellStart"/>
      <w:r>
        <w:rPr>
          <w:rFonts w:eastAsia="Times New Roman" w:cs="Times New Roman"/>
          <w:szCs w:val="24"/>
        </w:rPr>
        <w:t>Maechler</w:t>
      </w:r>
      <w:proofErr w:type="spellEnd"/>
      <w:r>
        <w:rPr>
          <w:rFonts w:eastAsia="Times New Roman" w:cs="Times New Roman"/>
          <w:szCs w:val="24"/>
        </w:rPr>
        <w:t xml:space="preserve">, N. 2022. </w:t>
      </w:r>
      <w:r>
        <w:rPr>
          <w:rFonts w:eastAsia="Times New Roman" w:cs="Times New Roman"/>
          <w:i/>
          <w:szCs w:val="24"/>
        </w:rPr>
        <w:t>From touchpoints to journeys: Seeing the world as customers do | McKinsey</w:t>
      </w:r>
      <w:r>
        <w:rPr>
          <w:rFonts w:eastAsia="Times New Roman" w:cs="Times New Roman"/>
          <w:szCs w:val="24"/>
        </w:rPr>
        <w:t>. [online] www.mckinsey.com. Available at: https://www.mckinsey.com/business-functions/growth-marketing-and-sales/our-insights/from-touchpoints-to-journeys-seeing-the-world-as-customers-do [Accessed 18 Aug. 2022].</w:t>
      </w:r>
    </w:p>
    <w:p w14:paraId="14D40375" w14:textId="77777777" w:rsidR="00FA6394" w:rsidRDefault="00FA6394" w:rsidP="00FA6394">
      <w:pPr>
        <w:spacing w:after="240"/>
        <w:rPr>
          <w:rFonts w:eastAsia="Times New Roman" w:cs="Times New Roman"/>
          <w:szCs w:val="24"/>
        </w:rPr>
      </w:pPr>
      <w:r>
        <w:rPr>
          <w:rFonts w:eastAsia="Times New Roman" w:cs="Times New Roman"/>
          <w:szCs w:val="24"/>
        </w:rPr>
        <w:t xml:space="preserve">Nike.com. 2022. </w:t>
      </w:r>
      <w:r>
        <w:rPr>
          <w:rFonts w:eastAsia="Times New Roman" w:cs="Times New Roman"/>
          <w:i/>
          <w:szCs w:val="24"/>
        </w:rPr>
        <w:t>Nike. Just Do It. Nike.com</w:t>
      </w:r>
      <w:r>
        <w:rPr>
          <w:rFonts w:eastAsia="Times New Roman" w:cs="Times New Roman"/>
          <w:szCs w:val="24"/>
        </w:rPr>
        <w:t>. [online] Available at: https://www.nike.com/in/?cp=76060516106_aff_FE4O7wtxe6g&amp;ranMID=41134&amp;ranEAID=FE4O7wtxe6g&amp;ranSiteID=FE4O7wtxe6g-6MZRWlAyLwxmDs.gUhKm.Q [Accessed 18 Aug. 2022].</w:t>
      </w:r>
    </w:p>
    <w:p w14:paraId="2495498A" w14:textId="77777777" w:rsidR="00FA6394" w:rsidRDefault="00FA6394" w:rsidP="00FA6394">
      <w:pPr>
        <w:spacing w:after="240"/>
        <w:rPr>
          <w:rFonts w:eastAsia="Times New Roman" w:cs="Times New Roman"/>
          <w:color w:val="222222"/>
          <w:szCs w:val="24"/>
          <w:highlight w:val="white"/>
        </w:rPr>
      </w:pPr>
      <w:proofErr w:type="spellStart"/>
      <w:r>
        <w:rPr>
          <w:rFonts w:eastAsia="Times New Roman" w:cs="Times New Roman"/>
          <w:color w:val="222222"/>
          <w:szCs w:val="24"/>
          <w:highlight w:val="white"/>
        </w:rPr>
        <w:t>Pafitis</w:t>
      </w:r>
      <w:proofErr w:type="spellEnd"/>
      <w:r>
        <w:rPr>
          <w:rFonts w:eastAsia="Times New Roman" w:cs="Times New Roman"/>
          <w:color w:val="222222"/>
          <w:szCs w:val="24"/>
          <w:highlight w:val="white"/>
        </w:rPr>
        <w:t xml:space="preserve">, E. 2020. </w:t>
      </w:r>
      <w:r>
        <w:rPr>
          <w:rFonts w:eastAsia="Times New Roman" w:cs="Times New Roman"/>
          <w:i/>
          <w:color w:val="222222"/>
          <w:szCs w:val="24"/>
          <w:highlight w:val="white"/>
        </w:rPr>
        <w:t>Nike’s Marketing Strategy: What Can We Learn? | SB</w:t>
      </w:r>
      <w:r>
        <w:rPr>
          <w:rFonts w:eastAsia="Times New Roman" w:cs="Times New Roman"/>
          <w:color w:val="222222"/>
          <w:szCs w:val="24"/>
          <w:highlight w:val="white"/>
        </w:rPr>
        <w:t>. [online] www.startingbusiness.com. Available at: https://www.startingbusiness.com/blog/marketing-strategy-nike.</w:t>
      </w:r>
    </w:p>
    <w:p w14:paraId="0E330927"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Porcu, L., del Barrio-Garcia, S., Alcántara-Pilar, J.M. and Crespo-Almendros, E., 2019. </w:t>
      </w:r>
      <w:proofErr w:type="spellStart"/>
      <w:r>
        <w:rPr>
          <w:rFonts w:eastAsia="Times New Roman" w:cs="Times New Roman"/>
          <w:color w:val="222222"/>
          <w:szCs w:val="24"/>
          <w:highlight w:val="white"/>
        </w:rPr>
        <w:t>Analyzing</w:t>
      </w:r>
      <w:proofErr w:type="spellEnd"/>
      <w:r>
        <w:rPr>
          <w:rFonts w:eastAsia="Times New Roman" w:cs="Times New Roman"/>
          <w:color w:val="222222"/>
          <w:szCs w:val="24"/>
          <w:highlight w:val="white"/>
        </w:rPr>
        <w:t xml:space="preserve"> the influence of firm-wide integrated marketing communication on market performance in the hospitality industry. </w:t>
      </w:r>
      <w:r>
        <w:rPr>
          <w:rFonts w:eastAsia="Times New Roman" w:cs="Times New Roman"/>
          <w:i/>
          <w:color w:val="222222"/>
          <w:szCs w:val="24"/>
          <w:highlight w:val="white"/>
        </w:rPr>
        <w:t>International Journal of Hospitality Management</w:t>
      </w:r>
      <w:r>
        <w:rPr>
          <w:rFonts w:eastAsia="Times New Roman" w:cs="Times New Roman"/>
          <w:color w:val="222222"/>
          <w:szCs w:val="24"/>
          <w:highlight w:val="white"/>
        </w:rPr>
        <w:t xml:space="preserve">, </w:t>
      </w:r>
      <w:r>
        <w:rPr>
          <w:rFonts w:eastAsia="Times New Roman" w:cs="Times New Roman"/>
          <w:i/>
          <w:color w:val="222222"/>
          <w:szCs w:val="24"/>
          <w:highlight w:val="white"/>
        </w:rPr>
        <w:t>80</w:t>
      </w:r>
      <w:r>
        <w:rPr>
          <w:rFonts w:eastAsia="Times New Roman" w:cs="Times New Roman"/>
          <w:color w:val="222222"/>
          <w:szCs w:val="24"/>
          <w:highlight w:val="white"/>
        </w:rPr>
        <w:t>, pp.13-24.</w:t>
      </w:r>
    </w:p>
    <w:p w14:paraId="56F2E4B9"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Retail Dive. 2022. </w:t>
      </w:r>
      <w:r>
        <w:rPr>
          <w:rFonts w:eastAsia="Times New Roman" w:cs="Times New Roman"/>
          <w:i/>
          <w:color w:val="222222"/>
          <w:szCs w:val="24"/>
          <w:highlight w:val="white"/>
        </w:rPr>
        <w:t>Adidas goes offline for influencer campaign</w:t>
      </w:r>
      <w:r>
        <w:rPr>
          <w:rFonts w:eastAsia="Times New Roman" w:cs="Times New Roman"/>
          <w:color w:val="222222"/>
          <w:szCs w:val="24"/>
          <w:highlight w:val="white"/>
        </w:rPr>
        <w:t>. [online] Available at: https://www.retaildive.com/news/adidas-goes-offline-for-influencer-campaign/526943/ [Accessed 18 Aug. 2022].</w:t>
      </w:r>
    </w:p>
    <w:p w14:paraId="3F3D78F4" w14:textId="77777777" w:rsidR="00FA6394" w:rsidRDefault="00FA6394" w:rsidP="00FA6394">
      <w:pPr>
        <w:spacing w:after="240"/>
        <w:rPr>
          <w:rFonts w:eastAsia="Times New Roman" w:cs="Times New Roman"/>
          <w:color w:val="222222"/>
          <w:szCs w:val="24"/>
          <w:highlight w:val="white"/>
        </w:rPr>
      </w:pPr>
      <w:proofErr w:type="spellStart"/>
      <w:r>
        <w:rPr>
          <w:rFonts w:eastAsia="Times New Roman" w:cs="Times New Roman"/>
          <w:color w:val="222222"/>
          <w:szCs w:val="24"/>
          <w:highlight w:val="white"/>
        </w:rPr>
        <w:t>Saleslion</w:t>
      </w:r>
      <w:proofErr w:type="spellEnd"/>
      <w:r>
        <w:rPr>
          <w:rFonts w:eastAsia="Times New Roman" w:cs="Times New Roman"/>
          <w:color w:val="222222"/>
          <w:szCs w:val="24"/>
          <w:highlight w:val="white"/>
        </w:rPr>
        <w:t xml:space="preserve">. </w:t>
      </w:r>
      <w:proofErr w:type="gramStart"/>
      <w:r>
        <w:rPr>
          <w:rFonts w:eastAsia="Times New Roman" w:cs="Times New Roman"/>
          <w:color w:val="222222"/>
          <w:szCs w:val="24"/>
          <w:highlight w:val="white"/>
        </w:rPr>
        <w:t>n.d..</w:t>
      </w:r>
      <w:proofErr w:type="gramEnd"/>
      <w:r>
        <w:rPr>
          <w:rFonts w:eastAsia="Times New Roman" w:cs="Times New Roman"/>
          <w:color w:val="222222"/>
          <w:szCs w:val="24"/>
          <w:highlight w:val="white"/>
        </w:rPr>
        <w:t xml:space="preserve"> </w:t>
      </w:r>
      <w:r>
        <w:rPr>
          <w:rFonts w:eastAsia="Times New Roman" w:cs="Times New Roman"/>
          <w:i/>
          <w:color w:val="222222"/>
          <w:szCs w:val="24"/>
          <w:highlight w:val="white"/>
        </w:rPr>
        <w:t>81% of Shoppers Research their Product Online before Purchasing</w:t>
      </w:r>
      <w:r>
        <w:rPr>
          <w:rFonts w:eastAsia="Times New Roman" w:cs="Times New Roman"/>
          <w:color w:val="222222"/>
          <w:szCs w:val="24"/>
          <w:highlight w:val="white"/>
        </w:rPr>
        <w:t>. [online] Available at: https://saleslion.io/ecommerce-statistics/81-of-shoppers-research-their-product-online-before-purchasing/ [Accessed 19 Aug. 2022].</w:t>
      </w:r>
    </w:p>
    <w:p w14:paraId="34560A20" w14:textId="77777777" w:rsidR="00FA6394" w:rsidRDefault="00FA6394" w:rsidP="00FA6394">
      <w:pPr>
        <w:spacing w:after="240"/>
        <w:rPr>
          <w:rFonts w:eastAsia="Times New Roman" w:cs="Times New Roman"/>
          <w:szCs w:val="24"/>
        </w:rPr>
      </w:pPr>
      <w:r>
        <w:rPr>
          <w:rFonts w:eastAsia="Times New Roman" w:cs="Times New Roman"/>
          <w:szCs w:val="24"/>
        </w:rPr>
        <w:t xml:space="preserve">Statista 2021. </w:t>
      </w:r>
      <w:r>
        <w:rPr>
          <w:rFonts w:eastAsia="Times New Roman" w:cs="Times New Roman"/>
          <w:i/>
          <w:szCs w:val="24"/>
        </w:rPr>
        <w:t>Nike’s revenue 2018 | Statista</w:t>
      </w:r>
      <w:r>
        <w:rPr>
          <w:rFonts w:eastAsia="Times New Roman" w:cs="Times New Roman"/>
          <w:szCs w:val="24"/>
        </w:rPr>
        <w:t>. [online] Statista. Available at: https://www.statista.com/statistics/241683/nikes-sales-worldwide-since-2004/.</w:t>
      </w:r>
    </w:p>
    <w:p w14:paraId="63CF2D2A"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Tasci, A.D., 2020. A critical review and reconstruction of perceptual brand equity. </w:t>
      </w:r>
      <w:r>
        <w:rPr>
          <w:rFonts w:eastAsia="Times New Roman" w:cs="Times New Roman"/>
          <w:i/>
          <w:color w:val="222222"/>
          <w:szCs w:val="24"/>
          <w:highlight w:val="white"/>
        </w:rPr>
        <w:t>International Journal of Contemporary Hospitality Management</w:t>
      </w:r>
      <w:r>
        <w:rPr>
          <w:rFonts w:eastAsia="Times New Roman" w:cs="Times New Roman"/>
          <w:color w:val="222222"/>
          <w:szCs w:val="24"/>
          <w:highlight w:val="white"/>
        </w:rPr>
        <w:t>.</w:t>
      </w:r>
    </w:p>
    <w:p w14:paraId="1E047F4C"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Theurer, C.P., Tumasjan, A., </w:t>
      </w:r>
      <w:proofErr w:type="spellStart"/>
      <w:r>
        <w:rPr>
          <w:rFonts w:eastAsia="Times New Roman" w:cs="Times New Roman"/>
          <w:color w:val="222222"/>
          <w:szCs w:val="24"/>
          <w:highlight w:val="white"/>
        </w:rPr>
        <w:t>Welpe</w:t>
      </w:r>
      <w:proofErr w:type="spellEnd"/>
      <w:r>
        <w:rPr>
          <w:rFonts w:eastAsia="Times New Roman" w:cs="Times New Roman"/>
          <w:color w:val="222222"/>
          <w:szCs w:val="24"/>
          <w:highlight w:val="white"/>
        </w:rPr>
        <w:t xml:space="preserve">, I.M. and Lievens, F., 2018. Employer branding: a brand equity‐based literature review and research agenda. </w:t>
      </w:r>
      <w:r>
        <w:rPr>
          <w:rFonts w:eastAsia="Times New Roman" w:cs="Times New Roman"/>
          <w:i/>
          <w:color w:val="222222"/>
          <w:szCs w:val="24"/>
          <w:highlight w:val="white"/>
        </w:rPr>
        <w:t>International Journal of Management Reviews</w:t>
      </w:r>
      <w:r>
        <w:rPr>
          <w:rFonts w:eastAsia="Times New Roman" w:cs="Times New Roman"/>
          <w:color w:val="222222"/>
          <w:szCs w:val="24"/>
          <w:highlight w:val="white"/>
        </w:rPr>
        <w:t xml:space="preserve">, </w:t>
      </w:r>
      <w:r>
        <w:rPr>
          <w:rFonts w:eastAsia="Times New Roman" w:cs="Times New Roman"/>
          <w:i/>
          <w:color w:val="222222"/>
          <w:szCs w:val="24"/>
          <w:highlight w:val="white"/>
        </w:rPr>
        <w:t>20</w:t>
      </w:r>
      <w:r>
        <w:rPr>
          <w:rFonts w:eastAsia="Times New Roman" w:cs="Times New Roman"/>
          <w:color w:val="222222"/>
          <w:szCs w:val="24"/>
          <w:highlight w:val="white"/>
        </w:rPr>
        <w:t>(1), pp.155-179.</w:t>
      </w:r>
    </w:p>
    <w:p w14:paraId="2D9454B0" w14:textId="77777777" w:rsidR="00FA6394" w:rsidRDefault="00FA6394" w:rsidP="00FA6394">
      <w:pPr>
        <w:spacing w:after="240"/>
        <w:rPr>
          <w:rFonts w:eastAsia="Times New Roman" w:cs="Times New Roman"/>
          <w:szCs w:val="24"/>
        </w:rPr>
      </w:pPr>
      <w:r>
        <w:rPr>
          <w:rFonts w:eastAsia="Times New Roman" w:cs="Times New Roman"/>
          <w:szCs w:val="24"/>
        </w:rPr>
        <w:t xml:space="preserve">Tighe, D. 2018. </w:t>
      </w:r>
      <w:r>
        <w:rPr>
          <w:rFonts w:eastAsia="Times New Roman" w:cs="Times New Roman"/>
          <w:i/>
          <w:szCs w:val="24"/>
        </w:rPr>
        <w:t>Nike: employees worldwide 2018 | Statista</w:t>
      </w:r>
      <w:r>
        <w:rPr>
          <w:rFonts w:eastAsia="Times New Roman" w:cs="Times New Roman"/>
          <w:szCs w:val="24"/>
        </w:rPr>
        <w:t>. [online] Statista. Available at: https://www.statista.com/statistics/243199/number-of-employees-of-nike-worldwide/.</w:t>
      </w:r>
    </w:p>
    <w:p w14:paraId="2E81A1C1" w14:textId="77777777" w:rsidR="00FA6394" w:rsidRDefault="00FA6394" w:rsidP="00FA6394">
      <w:pPr>
        <w:spacing w:after="240"/>
        <w:rPr>
          <w:rFonts w:eastAsia="Times New Roman" w:cs="Times New Roman"/>
          <w:color w:val="222222"/>
          <w:szCs w:val="24"/>
          <w:highlight w:val="white"/>
        </w:rPr>
      </w:pPr>
      <w:proofErr w:type="spellStart"/>
      <w:r>
        <w:rPr>
          <w:rFonts w:eastAsia="Times New Roman" w:cs="Times New Roman"/>
          <w:color w:val="222222"/>
          <w:szCs w:val="24"/>
          <w:highlight w:val="white"/>
        </w:rPr>
        <w:t>Tueanrat</w:t>
      </w:r>
      <w:proofErr w:type="spellEnd"/>
      <w:r>
        <w:rPr>
          <w:rFonts w:eastAsia="Times New Roman" w:cs="Times New Roman"/>
          <w:color w:val="222222"/>
          <w:szCs w:val="24"/>
          <w:highlight w:val="white"/>
        </w:rPr>
        <w:t xml:space="preserve">, Y., </w:t>
      </w:r>
      <w:proofErr w:type="spellStart"/>
      <w:r>
        <w:rPr>
          <w:rFonts w:eastAsia="Times New Roman" w:cs="Times New Roman"/>
          <w:color w:val="222222"/>
          <w:szCs w:val="24"/>
          <w:highlight w:val="white"/>
        </w:rPr>
        <w:t>Papagiannidis</w:t>
      </w:r>
      <w:proofErr w:type="spellEnd"/>
      <w:r>
        <w:rPr>
          <w:rFonts w:eastAsia="Times New Roman" w:cs="Times New Roman"/>
          <w:color w:val="222222"/>
          <w:szCs w:val="24"/>
          <w:highlight w:val="white"/>
        </w:rPr>
        <w:t xml:space="preserve">, S. and </w:t>
      </w:r>
      <w:proofErr w:type="spellStart"/>
      <w:r>
        <w:rPr>
          <w:rFonts w:eastAsia="Times New Roman" w:cs="Times New Roman"/>
          <w:color w:val="222222"/>
          <w:szCs w:val="24"/>
          <w:highlight w:val="white"/>
        </w:rPr>
        <w:t>Alamanos</w:t>
      </w:r>
      <w:proofErr w:type="spellEnd"/>
      <w:r>
        <w:rPr>
          <w:rFonts w:eastAsia="Times New Roman" w:cs="Times New Roman"/>
          <w:color w:val="222222"/>
          <w:szCs w:val="24"/>
          <w:highlight w:val="white"/>
        </w:rPr>
        <w:t xml:space="preserve">, E., 2021. Going on a journey: A review of the customer journey literature. </w:t>
      </w:r>
      <w:r>
        <w:rPr>
          <w:rFonts w:eastAsia="Times New Roman" w:cs="Times New Roman"/>
          <w:i/>
          <w:color w:val="222222"/>
          <w:szCs w:val="24"/>
          <w:highlight w:val="white"/>
        </w:rPr>
        <w:t>Journal of Business Research</w:t>
      </w:r>
      <w:r>
        <w:rPr>
          <w:rFonts w:eastAsia="Times New Roman" w:cs="Times New Roman"/>
          <w:color w:val="222222"/>
          <w:szCs w:val="24"/>
          <w:highlight w:val="white"/>
        </w:rPr>
        <w:t xml:space="preserve">, </w:t>
      </w:r>
      <w:r>
        <w:rPr>
          <w:rFonts w:eastAsia="Times New Roman" w:cs="Times New Roman"/>
          <w:i/>
          <w:color w:val="222222"/>
          <w:szCs w:val="24"/>
          <w:highlight w:val="white"/>
        </w:rPr>
        <w:t>125</w:t>
      </w:r>
      <w:r>
        <w:rPr>
          <w:rFonts w:eastAsia="Times New Roman" w:cs="Times New Roman"/>
          <w:color w:val="222222"/>
          <w:szCs w:val="24"/>
          <w:highlight w:val="white"/>
        </w:rPr>
        <w:t>, pp.336-353.</w:t>
      </w:r>
    </w:p>
    <w:p w14:paraId="3E273D55" w14:textId="77777777" w:rsidR="00FA6394" w:rsidRDefault="00FA6394" w:rsidP="00FA6394">
      <w:pPr>
        <w:spacing w:after="240"/>
        <w:rPr>
          <w:rFonts w:eastAsia="Times New Roman" w:cs="Times New Roman"/>
          <w:color w:val="222222"/>
          <w:szCs w:val="24"/>
          <w:highlight w:val="white"/>
        </w:rPr>
      </w:pPr>
      <w:r>
        <w:rPr>
          <w:rFonts w:eastAsia="Times New Roman" w:cs="Times New Roman"/>
          <w:color w:val="222222"/>
          <w:szCs w:val="24"/>
          <w:highlight w:val="white"/>
        </w:rPr>
        <w:t xml:space="preserve">Wang, L., Yu, Z., Yang, D., Ma, H. and Sheng, H., 2019. Efficiently targeted billboard advertising using crowdsensing vehicle trajectory data. </w:t>
      </w:r>
      <w:r>
        <w:rPr>
          <w:rFonts w:eastAsia="Times New Roman" w:cs="Times New Roman"/>
          <w:i/>
          <w:color w:val="222222"/>
          <w:szCs w:val="24"/>
          <w:highlight w:val="white"/>
        </w:rPr>
        <w:t>IEEE transactions on industrial informatics</w:t>
      </w:r>
      <w:r>
        <w:rPr>
          <w:rFonts w:eastAsia="Times New Roman" w:cs="Times New Roman"/>
          <w:color w:val="222222"/>
          <w:szCs w:val="24"/>
          <w:highlight w:val="white"/>
        </w:rPr>
        <w:t xml:space="preserve">, </w:t>
      </w:r>
      <w:r>
        <w:rPr>
          <w:rFonts w:eastAsia="Times New Roman" w:cs="Times New Roman"/>
          <w:i/>
          <w:color w:val="222222"/>
          <w:szCs w:val="24"/>
          <w:highlight w:val="white"/>
        </w:rPr>
        <w:t>16</w:t>
      </w:r>
      <w:r>
        <w:rPr>
          <w:rFonts w:eastAsia="Times New Roman" w:cs="Times New Roman"/>
          <w:color w:val="222222"/>
          <w:szCs w:val="24"/>
          <w:highlight w:val="white"/>
        </w:rPr>
        <w:t>(2), pp.1058-1066.</w:t>
      </w:r>
    </w:p>
    <w:p w14:paraId="436167D5" w14:textId="77777777" w:rsidR="00A218FC" w:rsidRPr="002E65D3" w:rsidRDefault="00A218FC" w:rsidP="009C2AAA">
      <w:pPr>
        <w:spacing w:after="0"/>
        <w:rPr>
          <w:rFonts w:eastAsia="Times New Roman" w:cs="Times New Roman"/>
          <w:szCs w:val="24"/>
          <w:lang w:eastAsia="en-IN"/>
        </w:rPr>
      </w:pPr>
    </w:p>
    <w:p w14:paraId="0AD927C1" w14:textId="77777777" w:rsidR="00D13FAB" w:rsidRPr="009C2AAA" w:rsidRDefault="00D13FAB" w:rsidP="009C2AAA">
      <w:pPr>
        <w:rPr>
          <w:rFonts w:cs="Times New Roman"/>
          <w:szCs w:val="24"/>
        </w:rPr>
      </w:pPr>
    </w:p>
    <w:sectPr w:rsidR="00D13FAB" w:rsidRPr="009C2AAA" w:rsidSect="004E75C0">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DDFA2" w14:textId="77777777" w:rsidR="00C200A6" w:rsidRDefault="00C200A6">
      <w:pPr>
        <w:spacing w:after="0" w:line="240" w:lineRule="auto"/>
      </w:pPr>
      <w:r>
        <w:separator/>
      </w:r>
    </w:p>
  </w:endnote>
  <w:endnote w:type="continuationSeparator" w:id="0">
    <w:p w14:paraId="4200690A" w14:textId="77777777" w:rsidR="00C200A6" w:rsidRDefault="00C20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321198"/>
      <w:docPartObj>
        <w:docPartGallery w:val="Page Numbers (Bottom of Page)"/>
        <w:docPartUnique/>
      </w:docPartObj>
    </w:sdtPr>
    <w:sdtEndPr>
      <w:rPr>
        <w:noProof/>
      </w:rPr>
    </w:sdtEndPr>
    <w:sdtContent>
      <w:p w14:paraId="2F913325" w14:textId="77777777" w:rsidR="00746C1D"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63EA54" w14:textId="77777777" w:rsidR="00746C1D" w:rsidRDefault="00746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53271" w14:textId="77777777" w:rsidR="00C200A6" w:rsidRDefault="00C200A6">
      <w:pPr>
        <w:spacing w:after="0" w:line="240" w:lineRule="auto"/>
      </w:pPr>
      <w:r>
        <w:separator/>
      </w:r>
    </w:p>
  </w:footnote>
  <w:footnote w:type="continuationSeparator" w:id="0">
    <w:p w14:paraId="59E27FE8" w14:textId="77777777" w:rsidR="00C200A6" w:rsidRDefault="00C200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154B2" w14:textId="77777777" w:rsidR="004E75C0" w:rsidRDefault="00000000" w:rsidP="004E75C0">
    <w:pPr>
      <w:jc w:val="left"/>
    </w:pPr>
    <w:r>
      <w:t>MBA Marketing Management</w:t>
    </w:r>
  </w:p>
  <w:p w14:paraId="0B3AEDBC" w14:textId="77777777" w:rsidR="004E75C0" w:rsidRDefault="004E7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3130F7"/>
    <w:multiLevelType w:val="multilevel"/>
    <w:tmpl w:val="49E4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DA5A68"/>
    <w:multiLevelType w:val="multilevel"/>
    <w:tmpl w:val="10B65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C6D2C1F"/>
    <w:multiLevelType w:val="hybridMultilevel"/>
    <w:tmpl w:val="0128A92E"/>
    <w:lvl w:ilvl="0" w:tplc="7986B022">
      <w:start w:val="1"/>
      <w:numFmt w:val="bullet"/>
      <w:lvlText w:val=""/>
      <w:lvlJc w:val="left"/>
      <w:pPr>
        <w:ind w:left="720" w:hanging="360"/>
      </w:pPr>
      <w:rPr>
        <w:rFonts w:ascii="Symbol" w:hAnsi="Symbol" w:hint="default"/>
      </w:rPr>
    </w:lvl>
    <w:lvl w:ilvl="1" w:tplc="90B4F08E" w:tentative="1">
      <w:start w:val="1"/>
      <w:numFmt w:val="bullet"/>
      <w:lvlText w:val="o"/>
      <w:lvlJc w:val="left"/>
      <w:pPr>
        <w:ind w:left="1440" w:hanging="360"/>
      </w:pPr>
      <w:rPr>
        <w:rFonts w:ascii="Courier New" w:hAnsi="Courier New" w:cs="Courier New" w:hint="default"/>
      </w:rPr>
    </w:lvl>
    <w:lvl w:ilvl="2" w:tplc="2D78E1B2" w:tentative="1">
      <w:start w:val="1"/>
      <w:numFmt w:val="bullet"/>
      <w:lvlText w:val=""/>
      <w:lvlJc w:val="left"/>
      <w:pPr>
        <w:ind w:left="2160" w:hanging="360"/>
      </w:pPr>
      <w:rPr>
        <w:rFonts w:ascii="Wingdings" w:hAnsi="Wingdings" w:hint="default"/>
      </w:rPr>
    </w:lvl>
    <w:lvl w:ilvl="3" w:tplc="E4F2DDAC" w:tentative="1">
      <w:start w:val="1"/>
      <w:numFmt w:val="bullet"/>
      <w:lvlText w:val=""/>
      <w:lvlJc w:val="left"/>
      <w:pPr>
        <w:ind w:left="2880" w:hanging="360"/>
      </w:pPr>
      <w:rPr>
        <w:rFonts w:ascii="Symbol" w:hAnsi="Symbol" w:hint="default"/>
      </w:rPr>
    </w:lvl>
    <w:lvl w:ilvl="4" w:tplc="D11218A6" w:tentative="1">
      <w:start w:val="1"/>
      <w:numFmt w:val="bullet"/>
      <w:lvlText w:val="o"/>
      <w:lvlJc w:val="left"/>
      <w:pPr>
        <w:ind w:left="3600" w:hanging="360"/>
      </w:pPr>
      <w:rPr>
        <w:rFonts w:ascii="Courier New" w:hAnsi="Courier New" w:cs="Courier New" w:hint="default"/>
      </w:rPr>
    </w:lvl>
    <w:lvl w:ilvl="5" w:tplc="02FCDF3C" w:tentative="1">
      <w:start w:val="1"/>
      <w:numFmt w:val="bullet"/>
      <w:lvlText w:val=""/>
      <w:lvlJc w:val="left"/>
      <w:pPr>
        <w:ind w:left="4320" w:hanging="360"/>
      </w:pPr>
      <w:rPr>
        <w:rFonts w:ascii="Wingdings" w:hAnsi="Wingdings" w:hint="default"/>
      </w:rPr>
    </w:lvl>
    <w:lvl w:ilvl="6" w:tplc="9B4E70FC" w:tentative="1">
      <w:start w:val="1"/>
      <w:numFmt w:val="bullet"/>
      <w:lvlText w:val=""/>
      <w:lvlJc w:val="left"/>
      <w:pPr>
        <w:ind w:left="5040" w:hanging="360"/>
      </w:pPr>
      <w:rPr>
        <w:rFonts w:ascii="Symbol" w:hAnsi="Symbol" w:hint="default"/>
      </w:rPr>
    </w:lvl>
    <w:lvl w:ilvl="7" w:tplc="05D4DF84" w:tentative="1">
      <w:start w:val="1"/>
      <w:numFmt w:val="bullet"/>
      <w:lvlText w:val="o"/>
      <w:lvlJc w:val="left"/>
      <w:pPr>
        <w:ind w:left="5760" w:hanging="360"/>
      </w:pPr>
      <w:rPr>
        <w:rFonts w:ascii="Courier New" w:hAnsi="Courier New" w:cs="Courier New" w:hint="default"/>
      </w:rPr>
    </w:lvl>
    <w:lvl w:ilvl="8" w:tplc="50461E64" w:tentative="1">
      <w:start w:val="1"/>
      <w:numFmt w:val="bullet"/>
      <w:lvlText w:val=""/>
      <w:lvlJc w:val="left"/>
      <w:pPr>
        <w:ind w:left="6480" w:hanging="360"/>
      </w:pPr>
      <w:rPr>
        <w:rFonts w:ascii="Wingdings" w:hAnsi="Wingdings" w:hint="default"/>
      </w:rPr>
    </w:lvl>
  </w:abstractNum>
  <w:num w:numId="1" w16cid:durableId="297299603">
    <w:abstractNumId w:val="0"/>
  </w:num>
  <w:num w:numId="2" w16cid:durableId="1766876964">
    <w:abstractNumId w:val="2"/>
  </w:num>
  <w:num w:numId="3" w16cid:durableId="1671177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F80"/>
    <w:rsid w:val="00003CF0"/>
    <w:rsid w:val="00006DC6"/>
    <w:rsid w:val="00026571"/>
    <w:rsid w:val="000307F9"/>
    <w:rsid w:val="00036E91"/>
    <w:rsid w:val="00041B26"/>
    <w:rsid w:val="00060445"/>
    <w:rsid w:val="00074114"/>
    <w:rsid w:val="000849CE"/>
    <w:rsid w:val="00086F8F"/>
    <w:rsid w:val="000B2595"/>
    <w:rsid w:val="000B4169"/>
    <w:rsid w:val="000B73E6"/>
    <w:rsid w:val="000D1233"/>
    <w:rsid w:val="000E3CF8"/>
    <w:rsid w:val="000E4E9F"/>
    <w:rsid w:val="000F36F7"/>
    <w:rsid w:val="00106D4A"/>
    <w:rsid w:val="00112AD5"/>
    <w:rsid w:val="001130E8"/>
    <w:rsid w:val="00122768"/>
    <w:rsid w:val="0012493C"/>
    <w:rsid w:val="0013030C"/>
    <w:rsid w:val="00131937"/>
    <w:rsid w:val="0014123B"/>
    <w:rsid w:val="00150E4A"/>
    <w:rsid w:val="001937ED"/>
    <w:rsid w:val="001B60F9"/>
    <w:rsid w:val="001C0BBD"/>
    <w:rsid w:val="001C2DDE"/>
    <w:rsid w:val="001C6624"/>
    <w:rsid w:val="001D17C5"/>
    <w:rsid w:val="001E4147"/>
    <w:rsid w:val="00204D0B"/>
    <w:rsid w:val="002063E4"/>
    <w:rsid w:val="00210DAC"/>
    <w:rsid w:val="002228FC"/>
    <w:rsid w:val="00222F04"/>
    <w:rsid w:val="00223AE6"/>
    <w:rsid w:val="00226755"/>
    <w:rsid w:val="00252705"/>
    <w:rsid w:val="00260A8D"/>
    <w:rsid w:val="0026390C"/>
    <w:rsid w:val="00265B6D"/>
    <w:rsid w:val="002753A1"/>
    <w:rsid w:val="00280ACC"/>
    <w:rsid w:val="002830F5"/>
    <w:rsid w:val="002844D6"/>
    <w:rsid w:val="002A42A8"/>
    <w:rsid w:val="002A7CBF"/>
    <w:rsid w:val="002B16BD"/>
    <w:rsid w:val="002B1FF6"/>
    <w:rsid w:val="002C1FAC"/>
    <w:rsid w:val="002D4E2E"/>
    <w:rsid w:val="002D708B"/>
    <w:rsid w:val="002E0FE6"/>
    <w:rsid w:val="002E65D3"/>
    <w:rsid w:val="002F09D6"/>
    <w:rsid w:val="002F7753"/>
    <w:rsid w:val="00313730"/>
    <w:rsid w:val="00313FEE"/>
    <w:rsid w:val="00330E88"/>
    <w:rsid w:val="00331E64"/>
    <w:rsid w:val="003746BD"/>
    <w:rsid w:val="0037538B"/>
    <w:rsid w:val="003C4EB8"/>
    <w:rsid w:val="003D398E"/>
    <w:rsid w:val="003D641E"/>
    <w:rsid w:val="003F4DE5"/>
    <w:rsid w:val="00400904"/>
    <w:rsid w:val="0040481C"/>
    <w:rsid w:val="004113AB"/>
    <w:rsid w:val="00413BF2"/>
    <w:rsid w:val="00416933"/>
    <w:rsid w:val="0042191B"/>
    <w:rsid w:val="00426339"/>
    <w:rsid w:val="00433C62"/>
    <w:rsid w:val="00434A0A"/>
    <w:rsid w:val="00436A18"/>
    <w:rsid w:val="00455DE2"/>
    <w:rsid w:val="004633EF"/>
    <w:rsid w:val="004937A2"/>
    <w:rsid w:val="004A2580"/>
    <w:rsid w:val="004A3F5D"/>
    <w:rsid w:val="004B2203"/>
    <w:rsid w:val="004B40E2"/>
    <w:rsid w:val="004B6560"/>
    <w:rsid w:val="004C4994"/>
    <w:rsid w:val="004E75C0"/>
    <w:rsid w:val="004F002B"/>
    <w:rsid w:val="00506354"/>
    <w:rsid w:val="00522185"/>
    <w:rsid w:val="005269BD"/>
    <w:rsid w:val="00531622"/>
    <w:rsid w:val="00531B75"/>
    <w:rsid w:val="0053265B"/>
    <w:rsid w:val="00536377"/>
    <w:rsid w:val="00544784"/>
    <w:rsid w:val="005458BA"/>
    <w:rsid w:val="0055205A"/>
    <w:rsid w:val="005603B8"/>
    <w:rsid w:val="00563B2F"/>
    <w:rsid w:val="00572D7B"/>
    <w:rsid w:val="0057661C"/>
    <w:rsid w:val="00592E96"/>
    <w:rsid w:val="005951A9"/>
    <w:rsid w:val="005A44FB"/>
    <w:rsid w:val="005A5899"/>
    <w:rsid w:val="005C1742"/>
    <w:rsid w:val="005D445E"/>
    <w:rsid w:val="005E1F55"/>
    <w:rsid w:val="005E3B55"/>
    <w:rsid w:val="005E5424"/>
    <w:rsid w:val="005F2771"/>
    <w:rsid w:val="00645014"/>
    <w:rsid w:val="00645C3A"/>
    <w:rsid w:val="00651AB0"/>
    <w:rsid w:val="00663874"/>
    <w:rsid w:val="00665615"/>
    <w:rsid w:val="0067337E"/>
    <w:rsid w:val="00695200"/>
    <w:rsid w:val="006B5333"/>
    <w:rsid w:val="006B6FD2"/>
    <w:rsid w:val="006D7A86"/>
    <w:rsid w:val="006E7AD8"/>
    <w:rsid w:val="006F2F39"/>
    <w:rsid w:val="00742691"/>
    <w:rsid w:val="007434E3"/>
    <w:rsid w:val="00746C1D"/>
    <w:rsid w:val="00753BC2"/>
    <w:rsid w:val="00754692"/>
    <w:rsid w:val="00771435"/>
    <w:rsid w:val="007910A7"/>
    <w:rsid w:val="007A28CA"/>
    <w:rsid w:val="007A3860"/>
    <w:rsid w:val="007B1196"/>
    <w:rsid w:val="007B3A2B"/>
    <w:rsid w:val="007B3B47"/>
    <w:rsid w:val="007B3D53"/>
    <w:rsid w:val="007C459E"/>
    <w:rsid w:val="007D637D"/>
    <w:rsid w:val="007E42FE"/>
    <w:rsid w:val="007F5B11"/>
    <w:rsid w:val="00801EEB"/>
    <w:rsid w:val="0080317A"/>
    <w:rsid w:val="008077B6"/>
    <w:rsid w:val="0088452C"/>
    <w:rsid w:val="00894356"/>
    <w:rsid w:val="00895FB6"/>
    <w:rsid w:val="00897183"/>
    <w:rsid w:val="008A41C3"/>
    <w:rsid w:val="008B160F"/>
    <w:rsid w:val="008B6AAE"/>
    <w:rsid w:val="008C4245"/>
    <w:rsid w:val="008C54AB"/>
    <w:rsid w:val="008C58C6"/>
    <w:rsid w:val="008D777E"/>
    <w:rsid w:val="008E2DB3"/>
    <w:rsid w:val="008E63C6"/>
    <w:rsid w:val="009036E3"/>
    <w:rsid w:val="009152EC"/>
    <w:rsid w:val="00916CAA"/>
    <w:rsid w:val="009316B8"/>
    <w:rsid w:val="00931A14"/>
    <w:rsid w:val="00937126"/>
    <w:rsid w:val="00940A4C"/>
    <w:rsid w:val="00941A7A"/>
    <w:rsid w:val="00942EC6"/>
    <w:rsid w:val="00943A83"/>
    <w:rsid w:val="00955276"/>
    <w:rsid w:val="009711EA"/>
    <w:rsid w:val="00975B96"/>
    <w:rsid w:val="00993F03"/>
    <w:rsid w:val="009B3C91"/>
    <w:rsid w:val="009B50FD"/>
    <w:rsid w:val="009C2AAA"/>
    <w:rsid w:val="009D15BD"/>
    <w:rsid w:val="009F3E8A"/>
    <w:rsid w:val="00A1605E"/>
    <w:rsid w:val="00A218FC"/>
    <w:rsid w:val="00A33FC4"/>
    <w:rsid w:val="00A5352D"/>
    <w:rsid w:val="00A54A34"/>
    <w:rsid w:val="00A56C2D"/>
    <w:rsid w:val="00A87B29"/>
    <w:rsid w:val="00A95CD5"/>
    <w:rsid w:val="00A964EB"/>
    <w:rsid w:val="00AB360E"/>
    <w:rsid w:val="00AE1A5A"/>
    <w:rsid w:val="00B0052C"/>
    <w:rsid w:val="00B13938"/>
    <w:rsid w:val="00B13F80"/>
    <w:rsid w:val="00B17F20"/>
    <w:rsid w:val="00B21496"/>
    <w:rsid w:val="00B47ADE"/>
    <w:rsid w:val="00B50118"/>
    <w:rsid w:val="00B54651"/>
    <w:rsid w:val="00B6797A"/>
    <w:rsid w:val="00B7084A"/>
    <w:rsid w:val="00B94790"/>
    <w:rsid w:val="00BA3148"/>
    <w:rsid w:val="00BC48AB"/>
    <w:rsid w:val="00BE5DF3"/>
    <w:rsid w:val="00C13D80"/>
    <w:rsid w:val="00C14B0A"/>
    <w:rsid w:val="00C15F6B"/>
    <w:rsid w:val="00C200A6"/>
    <w:rsid w:val="00C20CB2"/>
    <w:rsid w:val="00C24CA2"/>
    <w:rsid w:val="00C4740F"/>
    <w:rsid w:val="00C602DA"/>
    <w:rsid w:val="00C72F3C"/>
    <w:rsid w:val="00C90627"/>
    <w:rsid w:val="00C93046"/>
    <w:rsid w:val="00C9523F"/>
    <w:rsid w:val="00CA72F4"/>
    <w:rsid w:val="00CB1BA9"/>
    <w:rsid w:val="00CB65CF"/>
    <w:rsid w:val="00CC00A8"/>
    <w:rsid w:val="00CC28A6"/>
    <w:rsid w:val="00CD6395"/>
    <w:rsid w:val="00CF65C0"/>
    <w:rsid w:val="00D035DB"/>
    <w:rsid w:val="00D109C4"/>
    <w:rsid w:val="00D11309"/>
    <w:rsid w:val="00D13FAB"/>
    <w:rsid w:val="00D17888"/>
    <w:rsid w:val="00D27302"/>
    <w:rsid w:val="00D344E5"/>
    <w:rsid w:val="00D45B0D"/>
    <w:rsid w:val="00D47EC5"/>
    <w:rsid w:val="00D51173"/>
    <w:rsid w:val="00D51B37"/>
    <w:rsid w:val="00D527F8"/>
    <w:rsid w:val="00D53289"/>
    <w:rsid w:val="00D66F08"/>
    <w:rsid w:val="00D66FE3"/>
    <w:rsid w:val="00D75E0A"/>
    <w:rsid w:val="00D86BA7"/>
    <w:rsid w:val="00D9051B"/>
    <w:rsid w:val="00D96075"/>
    <w:rsid w:val="00DB22A2"/>
    <w:rsid w:val="00DB7749"/>
    <w:rsid w:val="00DB7A2C"/>
    <w:rsid w:val="00DC1C48"/>
    <w:rsid w:val="00DE007B"/>
    <w:rsid w:val="00E00EE3"/>
    <w:rsid w:val="00E1331D"/>
    <w:rsid w:val="00E22D96"/>
    <w:rsid w:val="00E23E56"/>
    <w:rsid w:val="00E27931"/>
    <w:rsid w:val="00E32C1B"/>
    <w:rsid w:val="00E50734"/>
    <w:rsid w:val="00E52752"/>
    <w:rsid w:val="00E64837"/>
    <w:rsid w:val="00E80E55"/>
    <w:rsid w:val="00E93077"/>
    <w:rsid w:val="00EB2845"/>
    <w:rsid w:val="00EC6E8C"/>
    <w:rsid w:val="00EF1E55"/>
    <w:rsid w:val="00EF503B"/>
    <w:rsid w:val="00F1261A"/>
    <w:rsid w:val="00F412F9"/>
    <w:rsid w:val="00F51C19"/>
    <w:rsid w:val="00F560B0"/>
    <w:rsid w:val="00F60617"/>
    <w:rsid w:val="00F641BC"/>
    <w:rsid w:val="00FA5336"/>
    <w:rsid w:val="00FA6394"/>
    <w:rsid w:val="00FB0E51"/>
    <w:rsid w:val="00FB3704"/>
    <w:rsid w:val="00FB56E2"/>
    <w:rsid w:val="00FC20BF"/>
    <w:rsid w:val="00FD202F"/>
    <w:rsid w:val="00FD76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A4784"/>
  <w15:chartTrackingRefBased/>
  <w15:docId w15:val="{B04439EE-5CCE-4E53-BCE7-F1CDB01AB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D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3AE6"/>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65D3"/>
    <w:pPr>
      <w:spacing w:before="100" w:beforeAutospacing="1" w:after="100" w:afterAutospacing="1" w:line="240" w:lineRule="auto"/>
    </w:pPr>
    <w:rPr>
      <w:rFonts w:eastAsia="Times New Roman" w:cs="Times New Roman"/>
      <w:szCs w:val="24"/>
      <w:lang w:val="en-IN" w:eastAsia="en-IN"/>
    </w:rPr>
  </w:style>
  <w:style w:type="paragraph" w:styleId="Header">
    <w:name w:val="header"/>
    <w:basedOn w:val="Normal"/>
    <w:link w:val="HeaderChar"/>
    <w:uiPriority w:val="99"/>
    <w:unhideWhenUsed/>
    <w:rsid w:val="00746C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C1D"/>
    <w:rPr>
      <w:rFonts w:ascii="Times New Roman" w:hAnsi="Times New Roman"/>
      <w:sz w:val="24"/>
      <w:lang w:val="en-GB"/>
    </w:rPr>
  </w:style>
  <w:style w:type="paragraph" w:styleId="Footer">
    <w:name w:val="footer"/>
    <w:basedOn w:val="Normal"/>
    <w:link w:val="FooterChar"/>
    <w:uiPriority w:val="99"/>
    <w:unhideWhenUsed/>
    <w:rsid w:val="00746C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C1D"/>
    <w:rPr>
      <w:rFonts w:ascii="Times New Roman" w:hAnsi="Times New Roman"/>
      <w:sz w:val="24"/>
      <w:lang w:val="en-GB"/>
    </w:rPr>
  </w:style>
  <w:style w:type="character" w:customStyle="1" w:styleId="Heading1Char">
    <w:name w:val="Heading 1 Char"/>
    <w:basedOn w:val="DefaultParagraphFont"/>
    <w:link w:val="Heading1"/>
    <w:uiPriority w:val="9"/>
    <w:rsid w:val="00223AE6"/>
    <w:rPr>
      <w:rFonts w:ascii="Times New Roman" w:eastAsiaTheme="majorEastAsia" w:hAnsi="Times New Roman" w:cstheme="majorBidi"/>
      <w:b/>
      <w:sz w:val="24"/>
      <w:szCs w:val="32"/>
      <w:lang w:val="en-GB"/>
    </w:rPr>
  </w:style>
  <w:style w:type="character" w:styleId="Hyperlink">
    <w:name w:val="Hyperlink"/>
    <w:basedOn w:val="DefaultParagraphFont"/>
    <w:uiPriority w:val="99"/>
    <w:unhideWhenUsed/>
    <w:rsid w:val="00B54651"/>
    <w:rPr>
      <w:color w:val="0000FF"/>
      <w:u w:val="single"/>
    </w:rPr>
  </w:style>
  <w:style w:type="character" w:customStyle="1" w:styleId="hgkelc">
    <w:name w:val="hgkelc"/>
    <w:basedOn w:val="DefaultParagraphFont"/>
    <w:rsid w:val="004A2580"/>
  </w:style>
  <w:style w:type="character" w:customStyle="1" w:styleId="kx21rb">
    <w:name w:val="kx21rb"/>
    <w:basedOn w:val="DefaultParagraphFont"/>
    <w:rsid w:val="002B16BD"/>
  </w:style>
  <w:style w:type="paragraph" w:styleId="ListParagraph">
    <w:name w:val="List Paragraph"/>
    <w:basedOn w:val="Normal"/>
    <w:uiPriority w:val="34"/>
    <w:qFormat/>
    <w:rsid w:val="002D4E2E"/>
    <w:pPr>
      <w:ind w:left="720"/>
      <w:contextualSpacing/>
    </w:pPr>
  </w:style>
  <w:style w:type="table" w:styleId="TableGrid">
    <w:name w:val="Table Grid"/>
    <w:basedOn w:val="TableNormal"/>
    <w:uiPriority w:val="39"/>
    <w:rsid w:val="007A3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_"/>
    <w:basedOn w:val="DefaultParagraphFont"/>
    <w:rsid w:val="002F7753"/>
  </w:style>
  <w:style w:type="paragraph" w:styleId="TOCHeading">
    <w:name w:val="TOC Heading"/>
    <w:basedOn w:val="Heading1"/>
    <w:next w:val="Normal"/>
    <w:uiPriority w:val="39"/>
    <w:unhideWhenUsed/>
    <w:qFormat/>
    <w:rsid w:val="00F412F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412F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014981">
      <w:bodyDiv w:val="1"/>
      <w:marLeft w:val="0"/>
      <w:marRight w:val="0"/>
      <w:marTop w:val="0"/>
      <w:marBottom w:val="0"/>
      <w:divBdr>
        <w:top w:val="none" w:sz="0" w:space="0" w:color="auto"/>
        <w:left w:val="none" w:sz="0" w:space="0" w:color="auto"/>
        <w:bottom w:val="none" w:sz="0" w:space="0" w:color="auto"/>
        <w:right w:val="none" w:sz="0" w:space="0" w:color="auto"/>
      </w:divBdr>
      <w:divsChild>
        <w:div w:id="335041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D97E5-382C-4AB7-BFDA-C92C2E41E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4644</Words>
  <Characters>26472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KUMARIKA SARKAR</dc:creator>
  <cp:lastModifiedBy>Samveer Singh</cp:lastModifiedBy>
  <cp:revision>4</cp:revision>
  <dcterms:created xsi:type="dcterms:W3CDTF">2022-09-05T09:09:00Z</dcterms:created>
  <dcterms:modified xsi:type="dcterms:W3CDTF">2022-09-05T09:13:00Z</dcterms:modified>
</cp:coreProperties>
</file>