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i w:val="1"/>
          <w:sz w:val="24"/>
          <w:szCs w:val="24"/>
        </w:rPr>
      </w:pPr>
      <w:r w:rsidDel="00000000" w:rsidR="00000000" w:rsidRPr="00000000">
        <w:rPr>
          <w:b w:val="1"/>
          <w:i w:val="1"/>
          <w:sz w:val="24"/>
          <w:szCs w:val="24"/>
          <w:rtl w:val="0"/>
        </w:rPr>
        <w:t xml:space="preserve">Hotel Organisational Audit </w:t>
        <w:tab/>
      </w:r>
    </w:p>
    <w:p w:rsidR="00000000" w:rsidDel="00000000" w:rsidP="00000000" w:rsidRDefault="00000000" w:rsidRPr="00000000" w14:paraId="00000002">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3">
      <w:pPr>
        <w:spacing w:line="360" w:lineRule="auto"/>
        <w:jc w:val="center"/>
        <w:rPr>
          <w:b w:val="1"/>
          <w:i w:val="1"/>
          <w:sz w:val="24"/>
          <w:szCs w:val="24"/>
        </w:rPr>
      </w:pPr>
      <w:r w:rsidDel="00000000" w:rsidR="00000000" w:rsidRPr="00000000">
        <w:rPr>
          <w:b w:val="1"/>
          <w:i w:val="1"/>
          <w:sz w:val="24"/>
          <w:szCs w:val="24"/>
          <w:rtl w:val="0"/>
        </w:rPr>
        <w:t xml:space="preserve">InterContinental Hotels Group (IHG)</w:t>
      </w:r>
    </w:p>
    <w:p w:rsidR="00000000" w:rsidDel="00000000" w:rsidP="00000000" w:rsidRDefault="00000000" w:rsidRPr="00000000" w14:paraId="00000004">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b w:val="1"/>
          <w:i w:val="1"/>
          <w:sz w:val="24"/>
          <w:szCs w:val="24"/>
        </w:rPr>
      </w:pPr>
      <w:r w:rsidDel="00000000" w:rsidR="00000000" w:rsidRPr="00000000">
        <w:rPr>
          <w:b w:val="1"/>
          <w:i w:val="1"/>
          <w:sz w:val="24"/>
          <w:szCs w:val="24"/>
          <w:rtl w:val="0"/>
        </w:rPr>
        <w:t xml:space="preserve">Valdimir</w:t>
      </w:r>
      <w:r w:rsidDel="00000000" w:rsidR="00000000" w:rsidRPr="00000000">
        <w:rPr>
          <w:b w:val="1"/>
          <w:i w:val="1"/>
          <w:sz w:val="24"/>
          <w:szCs w:val="24"/>
          <w:rtl w:val="0"/>
        </w:rPr>
        <w:t xml:space="preserve"> Romaine Anderson</w:t>
      </w:r>
    </w:p>
    <w:p w:rsidR="00000000" w:rsidDel="00000000" w:rsidP="00000000" w:rsidRDefault="00000000" w:rsidRPr="00000000" w14:paraId="00000006">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7">
      <w:pPr>
        <w:spacing w:line="360" w:lineRule="auto"/>
        <w:jc w:val="center"/>
        <w:rPr>
          <w:b w:val="1"/>
          <w:i w:val="1"/>
          <w:sz w:val="24"/>
          <w:szCs w:val="24"/>
        </w:rPr>
      </w:pPr>
      <w:r w:rsidDel="00000000" w:rsidR="00000000" w:rsidRPr="00000000">
        <w:rPr>
          <w:b w:val="1"/>
          <w:i w:val="1"/>
          <w:sz w:val="24"/>
          <w:szCs w:val="24"/>
          <w:rtl w:val="0"/>
        </w:rPr>
        <w:t xml:space="preserve">2014220</w:t>
      </w:r>
    </w:p>
    <w:p w:rsidR="00000000" w:rsidDel="00000000" w:rsidP="00000000" w:rsidRDefault="00000000" w:rsidRPr="00000000" w14:paraId="00000008">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9">
      <w:pPr>
        <w:spacing w:line="360" w:lineRule="auto"/>
        <w:jc w:val="center"/>
        <w:rPr>
          <w:b w:val="1"/>
          <w:i w:val="1"/>
          <w:sz w:val="24"/>
          <w:szCs w:val="24"/>
        </w:rPr>
      </w:pPr>
      <w:r w:rsidDel="00000000" w:rsidR="00000000" w:rsidRPr="00000000">
        <w:rPr>
          <w:b w:val="1"/>
          <w:i w:val="1"/>
          <w:sz w:val="24"/>
          <w:szCs w:val="24"/>
          <w:rtl w:val="0"/>
        </w:rPr>
        <w:t xml:space="preserve">Management &amp; Organisational Behaviour</w:t>
      </w:r>
    </w:p>
    <w:p w:rsidR="00000000" w:rsidDel="00000000" w:rsidP="00000000" w:rsidRDefault="00000000" w:rsidRPr="00000000" w14:paraId="0000000A">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B">
      <w:pPr>
        <w:spacing w:line="360" w:lineRule="auto"/>
        <w:jc w:val="center"/>
        <w:rPr>
          <w:b w:val="1"/>
          <w:i w:val="1"/>
          <w:sz w:val="24"/>
          <w:szCs w:val="24"/>
        </w:rPr>
      </w:pPr>
      <w:r w:rsidDel="00000000" w:rsidR="00000000" w:rsidRPr="00000000">
        <w:rPr>
          <w:b w:val="1"/>
          <w:i w:val="1"/>
          <w:sz w:val="24"/>
          <w:szCs w:val="24"/>
          <w:rtl w:val="0"/>
        </w:rPr>
        <w:t xml:space="preserve">BMIH5004</w:t>
      </w:r>
    </w:p>
    <w:p w:rsidR="00000000" w:rsidDel="00000000" w:rsidP="00000000" w:rsidRDefault="00000000" w:rsidRPr="00000000" w14:paraId="0000000C">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D">
      <w:pPr>
        <w:spacing w:line="360" w:lineRule="auto"/>
        <w:jc w:val="center"/>
        <w:rPr>
          <w:b w:val="1"/>
          <w:i w:val="1"/>
          <w:sz w:val="24"/>
          <w:szCs w:val="24"/>
        </w:rPr>
      </w:pPr>
      <w:r w:rsidDel="00000000" w:rsidR="00000000" w:rsidRPr="00000000">
        <w:rPr>
          <w:b w:val="1"/>
          <w:i w:val="1"/>
          <w:sz w:val="24"/>
          <w:szCs w:val="24"/>
          <w:rtl w:val="0"/>
        </w:rPr>
        <w:t xml:space="preserve">Date of Report 6th July 2022</w:t>
      </w:r>
    </w:p>
    <w:p w:rsidR="00000000" w:rsidDel="00000000" w:rsidP="00000000" w:rsidRDefault="00000000" w:rsidRPr="00000000" w14:paraId="0000000E">
      <w:pPr>
        <w:spacing w:line="360" w:lineRule="auto"/>
        <w:jc w:val="center"/>
        <w:rPr>
          <w:b w:val="1"/>
          <w:i w:val="1"/>
          <w:sz w:val="24"/>
          <w:szCs w:val="24"/>
        </w:rPr>
      </w:pPr>
      <w:r w:rsidDel="00000000" w:rsidR="00000000" w:rsidRPr="00000000">
        <w:rPr>
          <w:rtl w:val="0"/>
        </w:rPr>
      </w:r>
    </w:p>
    <w:p w:rsidR="00000000" w:rsidDel="00000000" w:rsidP="00000000" w:rsidRDefault="00000000" w:rsidRPr="00000000" w14:paraId="0000000F">
      <w:pPr>
        <w:spacing w:line="360" w:lineRule="auto"/>
        <w:jc w:val="center"/>
        <w:rPr>
          <w:b w:val="1"/>
          <w:i w:val="1"/>
          <w:sz w:val="24"/>
          <w:szCs w:val="24"/>
        </w:rPr>
      </w:pPr>
      <w:r w:rsidDel="00000000" w:rsidR="00000000" w:rsidRPr="00000000">
        <w:rPr>
          <w:b w:val="1"/>
          <w:i w:val="1"/>
          <w:sz w:val="24"/>
          <w:szCs w:val="24"/>
          <w:rtl w:val="0"/>
        </w:rPr>
        <w:t xml:space="preserve">Robyn Griffiths</w:t>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center"/>
        <w:rPr>
          <w:sz w:val="24"/>
          <w:szCs w:val="24"/>
        </w:rPr>
      </w:pPr>
      <w:r w:rsidDel="00000000" w:rsidR="00000000" w:rsidRPr="00000000">
        <w:rPr>
          <w:sz w:val="24"/>
          <w:szCs w:val="24"/>
        </w:rPr>
        <w:drawing>
          <wp:inline distB="114300" distT="114300" distL="114300" distR="114300">
            <wp:extent cx="5610071" cy="278639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10071" cy="2786397"/>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spacing w:line="360" w:lineRule="auto"/>
        <w:jc w:val="both"/>
        <w:rPr>
          <w:sz w:val="24"/>
          <w:szCs w:val="24"/>
        </w:rPr>
      </w:pPr>
      <w:r w:rsidDel="00000000" w:rsidR="00000000" w:rsidRPr="00000000">
        <w:rPr>
          <w:rtl w:val="0"/>
        </w:rPr>
      </w:r>
    </w:p>
    <w:p w:rsidR="00000000" w:rsidDel="00000000" w:rsidP="00000000" w:rsidRDefault="00000000" w:rsidRPr="00000000" w14:paraId="00000018">
      <w:pPr>
        <w:spacing w:line="360" w:lineRule="auto"/>
        <w:jc w:val="both"/>
        <w:rPr>
          <w:b w:val="1"/>
          <w:i w:val="1"/>
          <w:sz w:val="28"/>
          <w:szCs w:val="28"/>
        </w:rPr>
      </w:pPr>
      <w:r w:rsidDel="00000000" w:rsidR="00000000" w:rsidRPr="00000000">
        <w:rPr>
          <w:b w:val="1"/>
          <w:i w:val="1"/>
          <w:sz w:val="28"/>
          <w:szCs w:val="28"/>
          <w:rtl w:val="0"/>
        </w:rPr>
        <w:t xml:space="preserve">Executive Summary</w:t>
      </w:r>
    </w:p>
    <w:p w:rsidR="00000000" w:rsidDel="00000000" w:rsidP="00000000" w:rsidRDefault="00000000" w:rsidRPr="00000000" w14:paraId="00000019">
      <w:pPr>
        <w:spacing w:line="360" w:lineRule="auto"/>
        <w:jc w:val="both"/>
        <w:rPr>
          <w:sz w:val="24"/>
          <w:szCs w:val="24"/>
        </w:rPr>
      </w:pPr>
      <w:r w:rsidDel="00000000" w:rsidR="00000000" w:rsidRPr="00000000">
        <w:rPr>
          <w:rtl w:val="0"/>
        </w:rPr>
      </w:r>
    </w:p>
    <w:p w:rsidR="00000000" w:rsidDel="00000000" w:rsidP="00000000" w:rsidRDefault="00000000" w:rsidRPr="00000000" w14:paraId="0000001A">
      <w:pPr>
        <w:spacing w:line="360" w:lineRule="auto"/>
        <w:jc w:val="both"/>
        <w:rPr>
          <w:sz w:val="24"/>
          <w:szCs w:val="24"/>
        </w:rPr>
      </w:pP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This report aims to provide an organisational audit on the Intercontinental Hotels Group (IHG). The IHG hotel chain genuinely has accommodations for everyone. Every hotel brand, from budget inns to luxurious five-star establishments like the InterContinental London Park Lane, is represented.</w:t>
      </w:r>
    </w:p>
    <w:p w:rsidR="00000000" w:rsidDel="00000000" w:rsidP="00000000" w:rsidRDefault="00000000" w:rsidRPr="00000000" w14:paraId="0000001C">
      <w:pPr>
        <w:spacing w:line="360" w:lineRule="auto"/>
        <w:jc w:val="both"/>
        <w:rPr>
          <w:sz w:val="24"/>
          <w:szCs w:val="24"/>
        </w:rPr>
      </w:pPr>
      <w:r w:rsidDel="00000000" w:rsidR="00000000" w:rsidRPr="00000000">
        <w:rPr>
          <w:rtl w:val="0"/>
        </w:rPr>
      </w:r>
    </w:p>
    <w:p w:rsidR="00000000" w:rsidDel="00000000" w:rsidP="00000000" w:rsidRDefault="00000000" w:rsidRPr="00000000" w14:paraId="0000001D">
      <w:pPr>
        <w:spacing w:line="360" w:lineRule="auto"/>
        <w:jc w:val="both"/>
        <w:rPr>
          <w:sz w:val="24"/>
          <w:szCs w:val="24"/>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rtl w:val="0"/>
        </w:rPr>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rtl w:val="0"/>
        </w:rPr>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rtl w:val="0"/>
        </w:rPr>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b w:val="1"/>
          <w:i w:val="1"/>
          <w:sz w:val="28"/>
          <w:szCs w:val="28"/>
        </w:rPr>
      </w:pPr>
      <w:r w:rsidDel="00000000" w:rsidR="00000000" w:rsidRPr="00000000">
        <w:rPr>
          <w:b w:val="1"/>
          <w:i w:val="1"/>
          <w:sz w:val="28"/>
          <w:szCs w:val="28"/>
          <w:rtl w:val="0"/>
        </w:rPr>
        <w:t xml:space="preserve">Contents</w:t>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Introduction</w:t>
        <w:tab/>
        <w:tab/>
        <w:tab/>
        <w:tab/>
        <w:tab/>
        <w:tab/>
        <w:tab/>
        <w:tab/>
        <w:t xml:space="preserve">4</w:t>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Organisational Structure</w:t>
        <w:tab/>
        <w:tab/>
        <w:tab/>
        <w:tab/>
        <w:tab/>
        <w:tab/>
        <w:t xml:space="preserve">5</w:t>
      </w:r>
    </w:p>
    <w:p w:rsidR="00000000" w:rsidDel="00000000" w:rsidP="00000000" w:rsidRDefault="00000000" w:rsidRPr="00000000" w14:paraId="0000003B">
      <w:pPr>
        <w:spacing w:line="360" w:lineRule="auto"/>
        <w:jc w:val="both"/>
        <w:rPr>
          <w:sz w:val="24"/>
          <w:szCs w:val="24"/>
        </w:rPr>
      </w:pPr>
      <w:r w:rsidDel="00000000" w:rsidR="00000000" w:rsidRPr="00000000">
        <w:rPr>
          <w:sz w:val="24"/>
          <w:szCs w:val="24"/>
          <w:rtl w:val="0"/>
        </w:rPr>
        <w:tab/>
        <w:tab/>
        <w:tab/>
        <w:tab/>
        <w:tab/>
      </w:r>
    </w:p>
    <w:p w:rsidR="00000000" w:rsidDel="00000000" w:rsidP="00000000" w:rsidRDefault="00000000" w:rsidRPr="00000000" w14:paraId="0000003C">
      <w:pPr>
        <w:spacing w:line="360" w:lineRule="auto"/>
        <w:ind w:left="0" w:firstLine="0"/>
        <w:jc w:val="both"/>
        <w:rPr>
          <w:sz w:val="24"/>
          <w:szCs w:val="24"/>
        </w:rPr>
      </w:pPr>
      <w:r w:rsidDel="00000000" w:rsidR="00000000" w:rsidRPr="00000000">
        <w:rPr>
          <w:sz w:val="24"/>
          <w:szCs w:val="24"/>
          <w:rtl w:val="0"/>
        </w:rPr>
        <w:t xml:space="preserve">Organisational Culture</w:t>
        <w:tab/>
        <w:tab/>
        <w:tab/>
        <w:tab/>
        <w:tab/>
        <w:tab/>
        <w:t xml:space="preserve">8</w:t>
      </w:r>
    </w:p>
    <w:p w:rsidR="00000000" w:rsidDel="00000000" w:rsidP="00000000" w:rsidRDefault="00000000" w:rsidRPr="00000000" w14:paraId="0000003D">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3E">
      <w:pPr>
        <w:spacing w:line="360" w:lineRule="auto"/>
        <w:ind w:left="0" w:firstLine="0"/>
        <w:jc w:val="both"/>
        <w:rPr>
          <w:sz w:val="24"/>
          <w:szCs w:val="24"/>
        </w:rPr>
      </w:pPr>
      <w:r w:rsidDel="00000000" w:rsidR="00000000" w:rsidRPr="00000000">
        <w:rPr>
          <w:sz w:val="24"/>
          <w:szCs w:val="24"/>
          <w:rtl w:val="0"/>
        </w:rPr>
        <w:t xml:space="preserve">Organisational Goals</w:t>
        <w:tab/>
        <w:tab/>
        <w:tab/>
        <w:tab/>
        <w:tab/>
        <w:tab/>
        <w:t xml:space="preserve">9</w:t>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Recent Change Initiatives</w:t>
        <w:tab/>
        <w:tab/>
        <w:tab/>
        <w:tab/>
        <w:tab/>
        <w:tab/>
        <w:t xml:space="preserve">10</w:t>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sz w:val="24"/>
          <w:szCs w:val="24"/>
          <w:rtl w:val="0"/>
        </w:rPr>
        <w:t xml:space="preserve">Strategic Direction</w:t>
        <w:tab/>
        <w:tab/>
        <w:tab/>
        <w:tab/>
        <w:tab/>
        <w:tab/>
        <w:tab/>
        <w:t xml:space="preserve">11</w:t>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Business Performance</w:t>
        <w:tab/>
        <w:tab/>
        <w:tab/>
        <w:tab/>
        <w:tab/>
        <w:tab/>
        <w:t xml:space="preserve">12</w:t>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Conclusion </w:t>
        <w:tab/>
        <w:tab/>
        <w:tab/>
        <w:tab/>
        <w:tab/>
        <w:tab/>
        <w:tab/>
        <w:tab/>
        <w:t xml:space="preserve">13</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sz w:val="24"/>
          <w:szCs w:val="24"/>
          <w:rtl w:val="0"/>
        </w:rPr>
        <w:t xml:space="preserve">References</w:t>
        <w:tab/>
        <w:tab/>
        <w:tab/>
        <w:tab/>
        <w:tab/>
        <w:tab/>
        <w:tab/>
        <w:tab/>
        <w:t xml:space="preserve">14</w:t>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b w:val="1"/>
          <w:i w:val="1"/>
          <w:sz w:val="28"/>
          <w:szCs w:val="28"/>
        </w:rPr>
      </w:pPr>
      <w:r w:rsidDel="00000000" w:rsidR="00000000" w:rsidRPr="00000000">
        <w:rPr>
          <w:b w:val="1"/>
          <w:i w:val="1"/>
          <w:sz w:val="28"/>
          <w:szCs w:val="28"/>
          <w:rtl w:val="0"/>
        </w:rPr>
        <w:t xml:space="preserve">Introduction</w:t>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sz w:val="24"/>
          <w:szCs w:val="24"/>
          <w:rtl w:val="0"/>
        </w:rPr>
        <w:t xml:space="preserve">This report aims to provide an organisational audit on the Intercontinental Hotels Group (IHG). The organisation will conduct an audit, analysis and critical evaluation of the Intercontinental Hotels Group based on pertinent theories, at both the corporate and individual unit levels. The purpose, culture, and structure of the organisation. Initiatives for recent change, their results, and how successfully they were handled. The strategic direction of the organisation and the state of its company. (Ihg.com, 2022) The IHG hotel chain genuinely has accommodations for everyone, whether they are a budget-conscious family planning a summer getaway, a busy businessman taking some time off for a romantic getaway with their spouse, or a seasoned traveller who has learned to demand a higher standard of elegance and service. Stauffer, (2019) also stated that the network of 5,500+ hotels owned by the Intercontinental Hotels Group includes 17 hotel brands. Every hotel brand, from budget inns to luxurious five-star establishments like the InterContinental London Park Lane, is represented by the Intercontinental Hotels Group.</w:t>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spacing w:line="360" w:lineRule="auto"/>
        <w:jc w:val="both"/>
        <w:rPr>
          <w:sz w:val="24"/>
          <w:szCs w:val="24"/>
        </w:rPr>
      </w:pPr>
      <w:r w:rsidDel="00000000" w:rsidR="00000000" w:rsidRPr="00000000">
        <w:rPr>
          <w:rtl w:val="0"/>
        </w:rPr>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rtl w:val="0"/>
        </w:rPr>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rtl w:val="0"/>
        </w:rPr>
      </w:r>
    </w:p>
    <w:p w:rsidR="00000000" w:rsidDel="00000000" w:rsidP="00000000" w:rsidRDefault="00000000" w:rsidRPr="00000000" w14:paraId="0000006A">
      <w:pPr>
        <w:spacing w:line="360" w:lineRule="auto"/>
        <w:jc w:val="both"/>
        <w:rPr>
          <w:sz w:val="24"/>
          <w:szCs w:val="24"/>
        </w:rPr>
      </w:pPr>
      <w:r w:rsidDel="00000000" w:rsidR="00000000" w:rsidRPr="00000000">
        <w:rPr>
          <w:rtl w:val="0"/>
        </w:rPr>
      </w:r>
    </w:p>
    <w:p w:rsidR="00000000" w:rsidDel="00000000" w:rsidP="00000000" w:rsidRDefault="00000000" w:rsidRPr="00000000" w14:paraId="0000006B">
      <w:pPr>
        <w:spacing w:line="360" w:lineRule="auto"/>
        <w:jc w:val="both"/>
        <w:rPr>
          <w:b w:val="1"/>
          <w:i w:val="1"/>
          <w:sz w:val="28"/>
          <w:szCs w:val="28"/>
        </w:rPr>
      </w:pPr>
      <w:r w:rsidDel="00000000" w:rsidR="00000000" w:rsidRPr="00000000">
        <w:rPr>
          <w:b w:val="1"/>
          <w:i w:val="1"/>
          <w:sz w:val="28"/>
          <w:szCs w:val="28"/>
          <w:rtl w:val="0"/>
        </w:rPr>
        <w:t xml:space="preserve">Organisational Structure</w:t>
      </w:r>
    </w:p>
    <w:p w:rsidR="00000000" w:rsidDel="00000000" w:rsidP="00000000" w:rsidRDefault="00000000" w:rsidRPr="00000000" w14:paraId="0000006C">
      <w:pPr>
        <w:spacing w:line="360" w:lineRule="auto"/>
        <w:jc w:val="both"/>
        <w:rPr>
          <w:sz w:val="24"/>
          <w:szCs w:val="24"/>
        </w:rPr>
      </w:pPr>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sz w:val="24"/>
          <w:szCs w:val="24"/>
          <w:rtl w:val="0"/>
        </w:rPr>
        <w:t xml:space="preserve">(Kenton, 2020) The organisational structure describes how an organisation's activities are directed to achieve its goals. Roles, responsibilities, and rules are all possible components of these activities. Additionally, the organisational structure affects the flow of information within a company. (Ihgplc.com, 2022) The Board is in charge of providing leadership by effectively supervising and evaluating the Group's operations. The Board, with the assistance of its major Committees, determines the Group's strategic direction and seeks to create long-term, sustainable shareholder value. (Prezi.com, 2022) Being an international hotel with locations around the globe, the Intercontinental hotel has a complicated organisational structure. The hotel experienced a restructuring in certain of its territories, including the Asia Pacific region, in the years 2002–2003. The former organisational structure featured several levels of administration, which lost the company money since operational expenses were so high. The restructuring was done to cut down on management levels and operating expenses. According to reports, IHG's organisational structure combines functional and regional organisational systems.</w:t>
      </w:r>
    </w:p>
    <w:p w:rsidR="00000000" w:rsidDel="00000000" w:rsidP="00000000" w:rsidRDefault="00000000" w:rsidRPr="00000000" w14:paraId="0000006E">
      <w:pPr>
        <w:spacing w:line="360" w:lineRule="auto"/>
        <w:jc w:val="both"/>
        <w:rPr>
          <w:sz w:val="24"/>
          <w:szCs w:val="24"/>
        </w:rPr>
      </w:pPr>
      <w:r w:rsidDel="00000000" w:rsidR="00000000" w:rsidRPr="00000000">
        <w:rPr>
          <w:rtl w:val="0"/>
        </w:rPr>
      </w:r>
    </w:p>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The members of the board are:</w:t>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sz w:val="24"/>
          <w:szCs w:val="24"/>
        </w:rPr>
      </w:pPr>
      <w:r w:rsidDel="00000000" w:rsidR="00000000" w:rsidRPr="00000000">
        <w:rPr>
          <w:sz w:val="24"/>
          <w:szCs w:val="24"/>
          <w:rtl w:val="0"/>
        </w:rPr>
        <w:t xml:space="preserve">Patrick Cescau</w:t>
      </w:r>
    </w:p>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Non-Executive Chair</w:t>
      </w:r>
    </w:p>
    <w:p w:rsidR="00000000" w:rsidDel="00000000" w:rsidP="00000000" w:rsidRDefault="00000000" w:rsidRPr="00000000" w14:paraId="00000073">
      <w:pPr>
        <w:spacing w:line="360" w:lineRule="auto"/>
        <w:jc w:val="both"/>
        <w:rPr>
          <w:sz w:val="24"/>
          <w:szCs w:val="24"/>
        </w:rPr>
      </w:pPr>
      <w:r w:rsidDel="00000000" w:rsidR="00000000" w:rsidRPr="00000000">
        <w:rPr>
          <w:sz w:val="24"/>
          <w:szCs w:val="24"/>
          <w:rtl w:val="0"/>
        </w:rPr>
        <w:t xml:space="preserve">Deanna Oppenheimer</w:t>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Non-Executive Director and Chair Designate</w:t>
      </w:r>
    </w:p>
    <w:p w:rsidR="00000000" w:rsidDel="00000000" w:rsidP="00000000" w:rsidRDefault="00000000" w:rsidRPr="00000000" w14:paraId="00000075">
      <w:pPr>
        <w:spacing w:line="360" w:lineRule="auto"/>
        <w:jc w:val="both"/>
        <w:rPr>
          <w:sz w:val="24"/>
          <w:szCs w:val="24"/>
        </w:rPr>
      </w:pPr>
      <w:r w:rsidDel="00000000" w:rsidR="00000000" w:rsidRPr="00000000">
        <w:rPr>
          <w:sz w:val="24"/>
          <w:szCs w:val="24"/>
          <w:rtl w:val="0"/>
        </w:rPr>
        <w:t xml:space="preserve">Keith Barr</w:t>
      </w:r>
    </w:p>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 xml:space="preserve">Chief Executive Officer</w:t>
      </w:r>
    </w:p>
    <w:p w:rsidR="00000000" w:rsidDel="00000000" w:rsidP="00000000" w:rsidRDefault="00000000" w:rsidRPr="00000000" w14:paraId="00000077">
      <w:pPr>
        <w:spacing w:line="360" w:lineRule="auto"/>
        <w:jc w:val="both"/>
        <w:rPr>
          <w:sz w:val="24"/>
          <w:szCs w:val="24"/>
        </w:rPr>
      </w:pPr>
      <w:r w:rsidDel="00000000" w:rsidR="00000000" w:rsidRPr="00000000">
        <w:rPr>
          <w:sz w:val="24"/>
          <w:szCs w:val="24"/>
          <w:rtl w:val="0"/>
        </w:rPr>
        <w:t xml:space="preserve">Paul Edgecliffe-Johnson</w:t>
      </w:r>
    </w:p>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Chief Financial Officer &amp; Group Head of Strategy </w:t>
      </w:r>
    </w:p>
    <w:p w:rsidR="00000000" w:rsidDel="00000000" w:rsidP="00000000" w:rsidRDefault="00000000" w:rsidRPr="00000000" w14:paraId="00000079">
      <w:pPr>
        <w:spacing w:line="360" w:lineRule="auto"/>
        <w:jc w:val="both"/>
        <w:rPr>
          <w:sz w:val="24"/>
          <w:szCs w:val="24"/>
        </w:rPr>
      </w:pPr>
      <w:r w:rsidDel="00000000" w:rsidR="00000000" w:rsidRPr="00000000">
        <w:rPr>
          <w:sz w:val="24"/>
          <w:szCs w:val="24"/>
          <w:rtl w:val="0"/>
        </w:rPr>
        <w:t xml:space="preserve">Elie Maalouf </w:t>
      </w:r>
    </w:p>
    <w:p w:rsidR="00000000" w:rsidDel="00000000" w:rsidP="00000000" w:rsidRDefault="00000000" w:rsidRPr="00000000" w14:paraId="0000007A">
      <w:pPr>
        <w:spacing w:line="360" w:lineRule="auto"/>
        <w:jc w:val="both"/>
        <w:rPr>
          <w:sz w:val="24"/>
          <w:szCs w:val="24"/>
        </w:rPr>
      </w:pPr>
      <w:r w:rsidDel="00000000" w:rsidR="00000000" w:rsidRPr="00000000">
        <w:rPr>
          <w:sz w:val="24"/>
          <w:szCs w:val="24"/>
          <w:rtl w:val="0"/>
        </w:rPr>
        <w:t xml:space="preserve">Chief Executive Officer, Americas</w:t>
      </w:r>
    </w:p>
    <w:p w:rsidR="00000000" w:rsidDel="00000000" w:rsidP="00000000" w:rsidRDefault="00000000" w:rsidRPr="00000000" w14:paraId="0000007B">
      <w:pPr>
        <w:spacing w:line="360" w:lineRule="auto"/>
        <w:jc w:val="both"/>
        <w:rPr>
          <w:sz w:val="24"/>
          <w:szCs w:val="24"/>
        </w:rPr>
      </w:pPr>
      <w:r w:rsidDel="00000000" w:rsidR="00000000" w:rsidRPr="00000000">
        <w:rPr>
          <w:sz w:val="24"/>
          <w:szCs w:val="24"/>
          <w:rtl w:val="0"/>
        </w:rPr>
        <w:t xml:space="preserve">Graham Allen</w:t>
      </w:r>
    </w:p>
    <w:p w:rsidR="00000000" w:rsidDel="00000000" w:rsidP="00000000" w:rsidRDefault="00000000" w:rsidRPr="00000000" w14:paraId="0000007C">
      <w:pPr>
        <w:spacing w:line="360" w:lineRule="auto"/>
        <w:jc w:val="both"/>
        <w:rPr>
          <w:sz w:val="24"/>
          <w:szCs w:val="24"/>
        </w:rPr>
      </w:pPr>
      <w:r w:rsidDel="00000000" w:rsidR="00000000" w:rsidRPr="00000000">
        <w:rPr>
          <w:sz w:val="24"/>
          <w:szCs w:val="24"/>
          <w:rtl w:val="0"/>
        </w:rPr>
        <w:t xml:space="preserve">Senior Independent Non-Executive Director</w:t>
      </w:r>
    </w:p>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Daniela Barone Soares</w:t>
      </w:r>
    </w:p>
    <w:p w:rsidR="00000000" w:rsidDel="00000000" w:rsidP="00000000" w:rsidRDefault="00000000" w:rsidRPr="00000000" w14:paraId="0000007E">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Arthur de Haast</w:t>
      </w:r>
    </w:p>
    <w:p w:rsidR="00000000" w:rsidDel="00000000" w:rsidP="00000000" w:rsidRDefault="00000000" w:rsidRPr="00000000" w14:paraId="00000080">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1">
      <w:pPr>
        <w:spacing w:line="360" w:lineRule="auto"/>
        <w:jc w:val="both"/>
        <w:rPr>
          <w:sz w:val="24"/>
          <w:szCs w:val="24"/>
        </w:rPr>
      </w:pPr>
      <w:r w:rsidDel="00000000" w:rsidR="00000000" w:rsidRPr="00000000">
        <w:rPr>
          <w:sz w:val="24"/>
          <w:szCs w:val="24"/>
          <w:rtl w:val="0"/>
        </w:rPr>
        <w:t xml:space="preserve">Ian Dyson</w:t>
      </w:r>
    </w:p>
    <w:p w:rsidR="00000000" w:rsidDel="00000000" w:rsidP="00000000" w:rsidRDefault="00000000" w:rsidRPr="00000000" w14:paraId="00000082">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3">
      <w:pPr>
        <w:spacing w:line="360" w:lineRule="auto"/>
        <w:jc w:val="both"/>
        <w:rPr>
          <w:sz w:val="24"/>
          <w:szCs w:val="24"/>
        </w:rPr>
      </w:pPr>
      <w:r w:rsidDel="00000000" w:rsidR="00000000" w:rsidRPr="00000000">
        <w:rPr>
          <w:sz w:val="24"/>
          <w:szCs w:val="24"/>
          <w:rtl w:val="0"/>
        </w:rPr>
        <w:t xml:space="preserve">Duriya Farooqui</w:t>
      </w:r>
    </w:p>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5">
      <w:pPr>
        <w:spacing w:line="360" w:lineRule="auto"/>
        <w:jc w:val="both"/>
        <w:rPr>
          <w:sz w:val="24"/>
          <w:szCs w:val="24"/>
        </w:rPr>
      </w:pPr>
      <w:r w:rsidDel="00000000" w:rsidR="00000000" w:rsidRPr="00000000">
        <w:rPr>
          <w:sz w:val="24"/>
          <w:szCs w:val="24"/>
          <w:rtl w:val="0"/>
        </w:rPr>
        <w:t xml:space="preserve">Byron Grote</w:t>
      </w:r>
    </w:p>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Jo Harlow</w:t>
      </w:r>
    </w:p>
    <w:p w:rsidR="00000000" w:rsidDel="00000000" w:rsidP="00000000" w:rsidRDefault="00000000" w:rsidRPr="00000000" w14:paraId="00000088">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9">
      <w:pPr>
        <w:spacing w:line="360" w:lineRule="auto"/>
        <w:jc w:val="both"/>
        <w:rPr>
          <w:sz w:val="24"/>
          <w:szCs w:val="24"/>
        </w:rPr>
      </w:pPr>
      <w:r w:rsidDel="00000000" w:rsidR="00000000" w:rsidRPr="00000000">
        <w:rPr>
          <w:sz w:val="24"/>
          <w:szCs w:val="24"/>
          <w:rtl w:val="0"/>
        </w:rPr>
        <w:t xml:space="preserve">Jill McDonald</w:t>
      </w:r>
    </w:p>
    <w:p w:rsidR="00000000" w:rsidDel="00000000" w:rsidP="00000000" w:rsidRDefault="00000000" w:rsidRPr="00000000" w14:paraId="0000008A">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B">
      <w:pPr>
        <w:spacing w:line="360" w:lineRule="auto"/>
        <w:jc w:val="both"/>
        <w:rPr>
          <w:sz w:val="24"/>
          <w:szCs w:val="24"/>
        </w:rPr>
      </w:pPr>
      <w:r w:rsidDel="00000000" w:rsidR="00000000" w:rsidRPr="00000000">
        <w:rPr>
          <w:sz w:val="24"/>
          <w:szCs w:val="24"/>
          <w:rtl w:val="0"/>
        </w:rPr>
        <w:t xml:space="preserve">Sharon Rothstein</w:t>
      </w:r>
    </w:p>
    <w:p w:rsidR="00000000" w:rsidDel="00000000" w:rsidP="00000000" w:rsidRDefault="00000000" w:rsidRPr="00000000" w14:paraId="0000008C">
      <w:pPr>
        <w:spacing w:line="360" w:lineRule="auto"/>
        <w:jc w:val="both"/>
        <w:rPr>
          <w:sz w:val="24"/>
          <w:szCs w:val="24"/>
        </w:rPr>
      </w:pPr>
      <w:r w:rsidDel="00000000" w:rsidR="00000000" w:rsidRPr="00000000">
        <w:rPr>
          <w:sz w:val="24"/>
          <w:szCs w:val="24"/>
          <w:rtl w:val="0"/>
        </w:rPr>
        <w:t xml:space="preserve">Non-Executive Director</w:t>
      </w:r>
    </w:p>
    <w:p w:rsidR="00000000" w:rsidDel="00000000" w:rsidP="00000000" w:rsidRDefault="00000000" w:rsidRPr="00000000" w14:paraId="0000008D">
      <w:pPr>
        <w:spacing w:line="360" w:lineRule="auto"/>
        <w:jc w:val="both"/>
        <w:rPr>
          <w:sz w:val="24"/>
          <w:szCs w:val="24"/>
        </w:rPr>
      </w:pPr>
      <w:r w:rsidDel="00000000" w:rsidR="00000000" w:rsidRPr="00000000">
        <w:rPr>
          <w:rtl w:val="0"/>
        </w:rPr>
      </w:r>
    </w:p>
    <w:p w:rsidR="00000000" w:rsidDel="00000000" w:rsidP="00000000" w:rsidRDefault="00000000" w:rsidRPr="00000000" w14:paraId="0000008E">
      <w:pPr>
        <w:spacing w:line="360" w:lineRule="auto"/>
        <w:jc w:val="both"/>
        <w:rPr>
          <w:sz w:val="24"/>
          <w:szCs w:val="24"/>
        </w:rPr>
      </w:pPr>
      <w:r w:rsidDel="00000000" w:rsidR="00000000" w:rsidRPr="00000000">
        <w:rPr>
          <w:sz w:val="24"/>
          <w:szCs w:val="24"/>
          <w:rtl w:val="0"/>
        </w:rPr>
        <w:t xml:space="preserve">The execution of operational decisions is under the purview of the Executive Committee. The Executive Committee and the Chief Executive Officer are in charge of running the company on a daily basis. It is strengthened by the Board's unambiguous transfer of authority and supervision to the Executive Committee, which affects major business decisions.</w:t>
      </w:r>
    </w:p>
    <w:p w:rsidR="00000000" w:rsidDel="00000000" w:rsidP="00000000" w:rsidRDefault="00000000" w:rsidRPr="00000000" w14:paraId="0000008F">
      <w:pPr>
        <w:spacing w:line="360" w:lineRule="auto"/>
        <w:jc w:val="both"/>
        <w:rPr>
          <w:sz w:val="24"/>
          <w:szCs w:val="24"/>
        </w:rPr>
      </w:pPr>
      <w:r w:rsidDel="00000000" w:rsidR="00000000" w:rsidRPr="00000000">
        <w:rPr>
          <w:rtl w:val="0"/>
        </w:rPr>
      </w:r>
    </w:p>
    <w:p w:rsidR="00000000" w:rsidDel="00000000" w:rsidP="00000000" w:rsidRDefault="00000000" w:rsidRPr="00000000" w14:paraId="00000090">
      <w:pPr>
        <w:spacing w:line="360" w:lineRule="auto"/>
        <w:jc w:val="both"/>
        <w:rPr>
          <w:sz w:val="24"/>
          <w:szCs w:val="24"/>
        </w:rPr>
      </w:pPr>
      <w:r w:rsidDel="00000000" w:rsidR="00000000" w:rsidRPr="00000000">
        <w:rPr>
          <w:sz w:val="24"/>
          <w:szCs w:val="24"/>
          <w:rtl w:val="0"/>
        </w:rPr>
        <w:t xml:space="preserve">The executive committee are:</w:t>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Keith Barr</w:t>
      </w:r>
    </w:p>
    <w:p w:rsidR="00000000" w:rsidDel="00000000" w:rsidP="00000000" w:rsidRDefault="00000000" w:rsidRPr="00000000" w14:paraId="00000093">
      <w:pPr>
        <w:spacing w:line="360" w:lineRule="auto"/>
        <w:jc w:val="both"/>
        <w:rPr>
          <w:sz w:val="24"/>
          <w:szCs w:val="24"/>
        </w:rPr>
      </w:pPr>
      <w:r w:rsidDel="00000000" w:rsidR="00000000" w:rsidRPr="00000000">
        <w:rPr>
          <w:sz w:val="24"/>
          <w:szCs w:val="24"/>
          <w:rtl w:val="0"/>
        </w:rPr>
        <w:t xml:space="preserve">Chief Executive Officer</w:t>
      </w:r>
    </w:p>
    <w:p w:rsidR="00000000" w:rsidDel="00000000" w:rsidP="00000000" w:rsidRDefault="00000000" w:rsidRPr="00000000" w14:paraId="00000094">
      <w:pPr>
        <w:spacing w:line="360" w:lineRule="auto"/>
        <w:jc w:val="both"/>
        <w:rPr>
          <w:sz w:val="24"/>
          <w:szCs w:val="24"/>
        </w:rPr>
      </w:pPr>
      <w:r w:rsidDel="00000000" w:rsidR="00000000" w:rsidRPr="00000000">
        <w:rPr>
          <w:sz w:val="24"/>
          <w:szCs w:val="24"/>
          <w:rtl w:val="0"/>
        </w:rPr>
        <w:t xml:space="preserve">Paul Edgecliffe-Johnson</w:t>
      </w:r>
    </w:p>
    <w:p w:rsidR="00000000" w:rsidDel="00000000" w:rsidP="00000000" w:rsidRDefault="00000000" w:rsidRPr="00000000" w14:paraId="00000095">
      <w:pPr>
        <w:spacing w:line="360" w:lineRule="auto"/>
        <w:jc w:val="both"/>
        <w:rPr>
          <w:sz w:val="24"/>
          <w:szCs w:val="24"/>
        </w:rPr>
      </w:pPr>
      <w:r w:rsidDel="00000000" w:rsidR="00000000" w:rsidRPr="00000000">
        <w:rPr>
          <w:sz w:val="24"/>
          <w:szCs w:val="24"/>
          <w:rtl w:val="0"/>
        </w:rPr>
        <w:t xml:space="preserve">Chief Financial Officer &amp; Group Head of Strategy </w:t>
      </w:r>
    </w:p>
    <w:p w:rsidR="00000000" w:rsidDel="00000000" w:rsidP="00000000" w:rsidRDefault="00000000" w:rsidRPr="00000000" w14:paraId="00000096">
      <w:pPr>
        <w:spacing w:line="360" w:lineRule="auto"/>
        <w:jc w:val="both"/>
        <w:rPr>
          <w:sz w:val="24"/>
          <w:szCs w:val="24"/>
        </w:rPr>
      </w:pPr>
      <w:r w:rsidDel="00000000" w:rsidR="00000000" w:rsidRPr="00000000">
        <w:rPr>
          <w:sz w:val="24"/>
          <w:szCs w:val="24"/>
          <w:rtl w:val="0"/>
        </w:rPr>
        <w:t xml:space="preserve">Clair Bennett</w:t>
      </w:r>
    </w:p>
    <w:p w:rsidR="00000000" w:rsidDel="00000000" w:rsidP="00000000" w:rsidRDefault="00000000" w:rsidRPr="00000000" w14:paraId="00000097">
      <w:pPr>
        <w:spacing w:line="360" w:lineRule="auto"/>
        <w:jc w:val="both"/>
        <w:rPr>
          <w:sz w:val="24"/>
          <w:szCs w:val="24"/>
        </w:rPr>
      </w:pPr>
      <w:r w:rsidDel="00000000" w:rsidR="00000000" w:rsidRPr="00000000">
        <w:rPr>
          <w:sz w:val="24"/>
          <w:szCs w:val="24"/>
          <w:rtl w:val="0"/>
        </w:rPr>
        <w:t xml:space="preserve">Global Chief Customer Officer</w:t>
      </w:r>
    </w:p>
    <w:p w:rsidR="00000000" w:rsidDel="00000000" w:rsidP="00000000" w:rsidRDefault="00000000" w:rsidRPr="00000000" w14:paraId="00000098">
      <w:pPr>
        <w:spacing w:line="360" w:lineRule="auto"/>
        <w:jc w:val="both"/>
        <w:rPr>
          <w:sz w:val="24"/>
          <w:szCs w:val="24"/>
        </w:rPr>
      </w:pPr>
      <w:r w:rsidDel="00000000" w:rsidR="00000000" w:rsidRPr="00000000">
        <w:rPr>
          <w:sz w:val="24"/>
          <w:szCs w:val="24"/>
          <w:rtl w:val="0"/>
        </w:rPr>
        <w:t xml:space="preserve">Jolyon Bulley </w:t>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Chief Executive Officer, Greater China and Group Transformation Lead, Luxury &amp; Lifestyle</w:t>
      </w:r>
    </w:p>
    <w:p w:rsidR="00000000" w:rsidDel="00000000" w:rsidP="00000000" w:rsidRDefault="00000000" w:rsidRPr="00000000" w14:paraId="0000009A">
      <w:pPr>
        <w:spacing w:line="360" w:lineRule="auto"/>
        <w:jc w:val="both"/>
        <w:rPr>
          <w:sz w:val="24"/>
          <w:szCs w:val="24"/>
        </w:rPr>
      </w:pPr>
      <w:r w:rsidDel="00000000" w:rsidR="00000000" w:rsidRPr="00000000">
        <w:rPr>
          <w:sz w:val="24"/>
          <w:szCs w:val="24"/>
          <w:rtl w:val="0"/>
        </w:rPr>
        <w:t xml:space="preserve">Yasmin Diamond</w:t>
      </w:r>
    </w:p>
    <w:p w:rsidR="00000000" w:rsidDel="00000000" w:rsidP="00000000" w:rsidRDefault="00000000" w:rsidRPr="00000000" w14:paraId="0000009B">
      <w:pPr>
        <w:spacing w:line="360" w:lineRule="auto"/>
        <w:jc w:val="both"/>
        <w:rPr>
          <w:sz w:val="24"/>
          <w:szCs w:val="24"/>
        </w:rPr>
      </w:pPr>
      <w:r w:rsidDel="00000000" w:rsidR="00000000" w:rsidRPr="00000000">
        <w:rPr>
          <w:sz w:val="24"/>
          <w:szCs w:val="24"/>
          <w:rtl w:val="0"/>
        </w:rPr>
        <w:t xml:space="preserve">Executive Vice President, Global Corporate Affairs</w:t>
      </w:r>
    </w:p>
    <w:p w:rsidR="00000000" w:rsidDel="00000000" w:rsidP="00000000" w:rsidRDefault="00000000" w:rsidRPr="00000000" w14:paraId="0000009C">
      <w:pPr>
        <w:spacing w:line="360" w:lineRule="auto"/>
        <w:jc w:val="both"/>
        <w:rPr>
          <w:sz w:val="24"/>
          <w:szCs w:val="24"/>
        </w:rPr>
      </w:pPr>
      <w:r w:rsidDel="00000000" w:rsidR="00000000" w:rsidRPr="00000000">
        <w:rPr>
          <w:sz w:val="24"/>
          <w:szCs w:val="24"/>
          <w:rtl w:val="0"/>
        </w:rPr>
        <w:t xml:space="preserve">Nicolette Henfrey</w:t>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Executive Vice President, General Counsel &amp; Company Secretary</w:t>
      </w:r>
    </w:p>
    <w:p w:rsidR="00000000" w:rsidDel="00000000" w:rsidP="00000000" w:rsidRDefault="00000000" w:rsidRPr="00000000" w14:paraId="0000009E">
      <w:pPr>
        <w:spacing w:line="360" w:lineRule="auto"/>
        <w:jc w:val="both"/>
        <w:rPr>
          <w:sz w:val="24"/>
          <w:szCs w:val="24"/>
        </w:rPr>
      </w:pPr>
      <w:r w:rsidDel="00000000" w:rsidR="00000000" w:rsidRPr="00000000">
        <w:rPr>
          <w:sz w:val="24"/>
          <w:szCs w:val="24"/>
          <w:rtl w:val="0"/>
        </w:rPr>
        <w:t xml:space="preserve">Wayne Hoare</w:t>
      </w:r>
    </w:p>
    <w:p w:rsidR="00000000" w:rsidDel="00000000" w:rsidP="00000000" w:rsidRDefault="00000000" w:rsidRPr="00000000" w14:paraId="0000009F">
      <w:pPr>
        <w:spacing w:line="360" w:lineRule="auto"/>
        <w:jc w:val="both"/>
        <w:rPr>
          <w:sz w:val="24"/>
          <w:szCs w:val="24"/>
        </w:rPr>
      </w:pPr>
      <w:r w:rsidDel="00000000" w:rsidR="00000000" w:rsidRPr="00000000">
        <w:rPr>
          <w:sz w:val="24"/>
          <w:szCs w:val="24"/>
          <w:rtl w:val="0"/>
        </w:rPr>
        <w:t xml:space="preserve">Chief Human Resources Officer</w:t>
      </w:r>
    </w:p>
    <w:p w:rsidR="00000000" w:rsidDel="00000000" w:rsidP="00000000" w:rsidRDefault="00000000" w:rsidRPr="00000000" w14:paraId="000000A0">
      <w:pPr>
        <w:spacing w:line="360" w:lineRule="auto"/>
        <w:jc w:val="both"/>
        <w:rPr>
          <w:sz w:val="24"/>
          <w:szCs w:val="24"/>
        </w:rPr>
      </w:pPr>
      <w:r w:rsidDel="00000000" w:rsidR="00000000" w:rsidRPr="00000000">
        <w:rPr>
          <w:sz w:val="24"/>
          <w:szCs w:val="24"/>
          <w:rtl w:val="0"/>
        </w:rPr>
        <w:t xml:space="preserve">Elie Maalouf </w:t>
      </w:r>
    </w:p>
    <w:p w:rsidR="00000000" w:rsidDel="00000000" w:rsidP="00000000" w:rsidRDefault="00000000" w:rsidRPr="00000000" w14:paraId="000000A1">
      <w:pPr>
        <w:spacing w:line="360" w:lineRule="auto"/>
        <w:jc w:val="both"/>
        <w:rPr>
          <w:sz w:val="24"/>
          <w:szCs w:val="24"/>
        </w:rPr>
      </w:pPr>
      <w:r w:rsidDel="00000000" w:rsidR="00000000" w:rsidRPr="00000000">
        <w:rPr>
          <w:sz w:val="24"/>
          <w:szCs w:val="24"/>
          <w:rtl w:val="0"/>
        </w:rPr>
        <w:t xml:space="preserve">Chief Executive Officer, Americas</w:t>
      </w:r>
    </w:p>
    <w:p w:rsidR="00000000" w:rsidDel="00000000" w:rsidP="00000000" w:rsidRDefault="00000000" w:rsidRPr="00000000" w14:paraId="000000A2">
      <w:pPr>
        <w:spacing w:line="360" w:lineRule="auto"/>
        <w:jc w:val="both"/>
        <w:rPr>
          <w:sz w:val="24"/>
          <w:szCs w:val="24"/>
        </w:rPr>
      </w:pPr>
      <w:r w:rsidDel="00000000" w:rsidR="00000000" w:rsidRPr="00000000">
        <w:rPr>
          <w:sz w:val="24"/>
          <w:szCs w:val="24"/>
          <w:rtl w:val="0"/>
        </w:rPr>
        <w:t xml:space="preserve">Kenneth Macpherson</w:t>
      </w:r>
    </w:p>
    <w:p w:rsidR="00000000" w:rsidDel="00000000" w:rsidP="00000000" w:rsidRDefault="00000000" w:rsidRPr="00000000" w14:paraId="000000A3">
      <w:pPr>
        <w:spacing w:line="360" w:lineRule="auto"/>
        <w:jc w:val="both"/>
        <w:rPr>
          <w:sz w:val="24"/>
          <w:szCs w:val="24"/>
        </w:rPr>
      </w:pPr>
      <w:r w:rsidDel="00000000" w:rsidR="00000000" w:rsidRPr="00000000">
        <w:rPr>
          <w:sz w:val="24"/>
          <w:szCs w:val="24"/>
          <w:rtl w:val="0"/>
        </w:rPr>
        <w:t xml:space="preserve">Chief Executive Officer, Europe, Middle East, Asia and Africa</w:t>
      </w:r>
    </w:p>
    <w:p w:rsidR="00000000" w:rsidDel="00000000" w:rsidP="00000000" w:rsidRDefault="00000000" w:rsidRPr="00000000" w14:paraId="000000A4">
      <w:pPr>
        <w:spacing w:line="360" w:lineRule="auto"/>
        <w:jc w:val="both"/>
        <w:rPr>
          <w:sz w:val="24"/>
          <w:szCs w:val="24"/>
        </w:rPr>
      </w:pPr>
      <w:r w:rsidDel="00000000" w:rsidR="00000000" w:rsidRPr="00000000">
        <w:rPr>
          <w:sz w:val="24"/>
          <w:szCs w:val="24"/>
          <w:rtl w:val="0"/>
        </w:rPr>
        <w:t xml:space="preserve">George Turner</w:t>
      </w:r>
    </w:p>
    <w:p w:rsidR="00000000" w:rsidDel="00000000" w:rsidP="00000000" w:rsidRDefault="00000000" w:rsidRPr="00000000" w14:paraId="000000A5">
      <w:pPr>
        <w:spacing w:line="360" w:lineRule="auto"/>
        <w:jc w:val="both"/>
        <w:rPr>
          <w:sz w:val="24"/>
          <w:szCs w:val="24"/>
        </w:rPr>
      </w:pPr>
      <w:r w:rsidDel="00000000" w:rsidR="00000000" w:rsidRPr="00000000">
        <w:rPr>
          <w:sz w:val="24"/>
          <w:szCs w:val="24"/>
          <w:rtl w:val="0"/>
        </w:rPr>
        <w:t xml:space="preserve">Chief Commercial &amp; Technology Officer</w:t>
      </w:r>
    </w:p>
    <w:p w:rsidR="00000000" w:rsidDel="00000000" w:rsidP="00000000" w:rsidRDefault="00000000" w:rsidRPr="00000000" w14:paraId="000000A6">
      <w:pPr>
        <w:spacing w:line="360" w:lineRule="auto"/>
        <w:jc w:val="both"/>
        <w:rPr>
          <w:sz w:val="24"/>
          <w:szCs w:val="24"/>
        </w:rPr>
      </w:pPr>
      <w:r w:rsidDel="00000000" w:rsidR="00000000" w:rsidRPr="00000000">
        <w:rPr>
          <w:rtl w:val="0"/>
        </w:rPr>
      </w:r>
    </w:p>
    <w:p w:rsidR="00000000" w:rsidDel="00000000" w:rsidP="00000000" w:rsidRDefault="00000000" w:rsidRPr="00000000" w14:paraId="000000A7">
      <w:pPr>
        <w:shd w:fill="ffffff" w:val="clear"/>
        <w:spacing w:after="220" w:line="360" w:lineRule="auto"/>
        <w:jc w:val="both"/>
        <w:rPr>
          <w:sz w:val="24"/>
          <w:szCs w:val="24"/>
        </w:rPr>
      </w:pPr>
      <w:r w:rsidDel="00000000" w:rsidR="00000000" w:rsidRPr="00000000">
        <w:rPr>
          <w:rtl w:val="0"/>
        </w:rPr>
      </w:r>
    </w:p>
    <w:p w:rsidR="00000000" w:rsidDel="00000000" w:rsidP="00000000" w:rsidRDefault="00000000" w:rsidRPr="00000000" w14:paraId="000000A8">
      <w:pPr>
        <w:spacing w:line="360" w:lineRule="auto"/>
        <w:jc w:val="both"/>
        <w:rPr>
          <w:sz w:val="24"/>
          <w:szCs w:val="24"/>
        </w:rPr>
      </w:pPr>
      <w:r w:rsidDel="00000000" w:rsidR="00000000" w:rsidRPr="00000000">
        <w:rPr>
          <w:rtl w:val="0"/>
        </w:rPr>
      </w:r>
    </w:p>
    <w:p w:rsidR="00000000" w:rsidDel="00000000" w:rsidP="00000000" w:rsidRDefault="00000000" w:rsidRPr="00000000" w14:paraId="000000A9">
      <w:pPr>
        <w:spacing w:line="360" w:lineRule="auto"/>
        <w:jc w:val="both"/>
        <w:rPr>
          <w:sz w:val="24"/>
          <w:szCs w:val="24"/>
        </w:rPr>
      </w:pPr>
      <w:r w:rsidDel="00000000" w:rsidR="00000000" w:rsidRPr="00000000">
        <w:rPr>
          <w:rtl w:val="0"/>
        </w:rPr>
      </w:r>
    </w:p>
    <w:p w:rsidR="00000000" w:rsidDel="00000000" w:rsidP="00000000" w:rsidRDefault="00000000" w:rsidRPr="00000000" w14:paraId="000000AA">
      <w:pPr>
        <w:spacing w:line="360" w:lineRule="auto"/>
        <w:jc w:val="both"/>
        <w:rPr>
          <w:sz w:val="24"/>
          <w:szCs w:val="24"/>
        </w:rPr>
      </w:pPr>
      <w:r w:rsidDel="00000000" w:rsidR="00000000" w:rsidRPr="00000000">
        <w:rPr>
          <w:rtl w:val="0"/>
        </w:rPr>
      </w:r>
    </w:p>
    <w:p w:rsidR="00000000" w:rsidDel="00000000" w:rsidP="00000000" w:rsidRDefault="00000000" w:rsidRPr="00000000" w14:paraId="000000AB">
      <w:pPr>
        <w:spacing w:line="360" w:lineRule="auto"/>
        <w:jc w:val="both"/>
        <w:rPr>
          <w:sz w:val="24"/>
          <w:szCs w:val="24"/>
        </w:rPr>
      </w:pPr>
      <w:r w:rsidDel="00000000" w:rsidR="00000000" w:rsidRPr="00000000">
        <w:rPr>
          <w:rtl w:val="0"/>
        </w:rPr>
      </w:r>
    </w:p>
    <w:p w:rsidR="00000000" w:rsidDel="00000000" w:rsidP="00000000" w:rsidRDefault="00000000" w:rsidRPr="00000000" w14:paraId="000000AC">
      <w:pPr>
        <w:spacing w:line="360" w:lineRule="auto"/>
        <w:jc w:val="both"/>
        <w:rPr>
          <w:sz w:val="24"/>
          <w:szCs w:val="24"/>
        </w:rPr>
      </w:pPr>
      <w:r w:rsidDel="00000000" w:rsidR="00000000" w:rsidRPr="00000000">
        <w:rPr>
          <w:rtl w:val="0"/>
        </w:rPr>
      </w:r>
    </w:p>
    <w:p w:rsidR="00000000" w:rsidDel="00000000" w:rsidP="00000000" w:rsidRDefault="00000000" w:rsidRPr="00000000" w14:paraId="000000AD">
      <w:pPr>
        <w:spacing w:line="360" w:lineRule="auto"/>
        <w:jc w:val="both"/>
        <w:rPr>
          <w:sz w:val="24"/>
          <w:szCs w:val="24"/>
        </w:rPr>
      </w:pPr>
      <w:r w:rsidDel="00000000" w:rsidR="00000000" w:rsidRPr="00000000">
        <w:rPr>
          <w:rtl w:val="0"/>
        </w:rPr>
      </w:r>
    </w:p>
    <w:p w:rsidR="00000000" w:rsidDel="00000000" w:rsidP="00000000" w:rsidRDefault="00000000" w:rsidRPr="00000000" w14:paraId="000000AE">
      <w:pPr>
        <w:spacing w:line="360" w:lineRule="auto"/>
        <w:jc w:val="both"/>
        <w:rPr>
          <w:sz w:val="24"/>
          <w:szCs w:val="24"/>
        </w:rPr>
      </w:pPr>
      <w:r w:rsidDel="00000000" w:rsidR="00000000" w:rsidRPr="00000000">
        <w:rPr>
          <w:rtl w:val="0"/>
        </w:rPr>
      </w:r>
    </w:p>
    <w:p w:rsidR="00000000" w:rsidDel="00000000" w:rsidP="00000000" w:rsidRDefault="00000000" w:rsidRPr="00000000" w14:paraId="000000AF">
      <w:pPr>
        <w:spacing w:line="360" w:lineRule="auto"/>
        <w:jc w:val="both"/>
        <w:rPr>
          <w:sz w:val="24"/>
          <w:szCs w:val="24"/>
        </w:rPr>
      </w:pPr>
      <w:r w:rsidDel="00000000" w:rsidR="00000000" w:rsidRPr="00000000">
        <w:rPr>
          <w:rtl w:val="0"/>
        </w:rPr>
      </w:r>
    </w:p>
    <w:p w:rsidR="00000000" w:rsidDel="00000000" w:rsidP="00000000" w:rsidRDefault="00000000" w:rsidRPr="00000000" w14:paraId="000000B0">
      <w:pPr>
        <w:spacing w:line="360" w:lineRule="auto"/>
        <w:jc w:val="both"/>
        <w:rPr>
          <w:sz w:val="24"/>
          <w:szCs w:val="24"/>
        </w:rPr>
      </w:pPr>
      <w:r w:rsidDel="00000000" w:rsidR="00000000" w:rsidRPr="00000000">
        <w:rPr>
          <w:rtl w:val="0"/>
        </w:rPr>
      </w:r>
    </w:p>
    <w:p w:rsidR="00000000" w:rsidDel="00000000" w:rsidP="00000000" w:rsidRDefault="00000000" w:rsidRPr="00000000" w14:paraId="000000B1">
      <w:pPr>
        <w:spacing w:line="360" w:lineRule="auto"/>
        <w:jc w:val="both"/>
        <w:rPr>
          <w:sz w:val="24"/>
          <w:szCs w:val="24"/>
        </w:rPr>
      </w:pPr>
      <w:r w:rsidDel="00000000" w:rsidR="00000000" w:rsidRPr="00000000">
        <w:rPr>
          <w:rtl w:val="0"/>
        </w:rPr>
      </w:r>
    </w:p>
    <w:p w:rsidR="00000000" w:rsidDel="00000000" w:rsidP="00000000" w:rsidRDefault="00000000" w:rsidRPr="00000000" w14:paraId="000000B2">
      <w:pPr>
        <w:spacing w:line="360" w:lineRule="auto"/>
        <w:jc w:val="both"/>
        <w:rPr>
          <w:sz w:val="24"/>
          <w:szCs w:val="24"/>
        </w:rPr>
      </w:pPr>
      <w:r w:rsidDel="00000000" w:rsidR="00000000" w:rsidRPr="00000000">
        <w:rPr>
          <w:rtl w:val="0"/>
        </w:rPr>
      </w:r>
    </w:p>
    <w:p w:rsidR="00000000" w:rsidDel="00000000" w:rsidP="00000000" w:rsidRDefault="00000000" w:rsidRPr="00000000" w14:paraId="000000B3">
      <w:pPr>
        <w:spacing w:line="360" w:lineRule="auto"/>
        <w:jc w:val="both"/>
        <w:rPr>
          <w:sz w:val="24"/>
          <w:szCs w:val="24"/>
        </w:rPr>
      </w:pPr>
      <w:r w:rsidDel="00000000" w:rsidR="00000000" w:rsidRPr="00000000">
        <w:rPr>
          <w:rtl w:val="0"/>
        </w:rPr>
      </w:r>
    </w:p>
    <w:p w:rsidR="00000000" w:rsidDel="00000000" w:rsidP="00000000" w:rsidRDefault="00000000" w:rsidRPr="00000000" w14:paraId="000000B4">
      <w:pPr>
        <w:spacing w:line="360" w:lineRule="auto"/>
        <w:jc w:val="both"/>
        <w:rPr>
          <w:sz w:val="24"/>
          <w:szCs w:val="24"/>
        </w:rPr>
      </w:pPr>
      <w:r w:rsidDel="00000000" w:rsidR="00000000" w:rsidRPr="00000000">
        <w:rPr>
          <w:rtl w:val="0"/>
        </w:rPr>
      </w:r>
    </w:p>
    <w:p w:rsidR="00000000" w:rsidDel="00000000" w:rsidP="00000000" w:rsidRDefault="00000000" w:rsidRPr="00000000" w14:paraId="000000B5">
      <w:pPr>
        <w:spacing w:line="360" w:lineRule="auto"/>
        <w:jc w:val="both"/>
        <w:rPr>
          <w:sz w:val="24"/>
          <w:szCs w:val="24"/>
        </w:rPr>
      </w:pPr>
      <w:r w:rsidDel="00000000" w:rsidR="00000000" w:rsidRPr="00000000">
        <w:rPr>
          <w:rtl w:val="0"/>
        </w:rPr>
      </w:r>
    </w:p>
    <w:p w:rsidR="00000000" w:rsidDel="00000000" w:rsidP="00000000" w:rsidRDefault="00000000" w:rsidRPr="00000000" w14:paraId="000000B6">
      <w:pPr>
        <w:spacing w:line="360" w:lineRule="auto"/>
        <w:jc w:val="both"/>
        <w:rPr>
          <w:sz w:val="24"/>
          <w:szCs w:val="24"/>
        </w:rPr>
      </w:pPr>
      <w:r w:rsidDel="00000000" w:rsidR="00000000" w:rsidRPr="00000000">
        <w:rPr>
          <w:rtl w:val="0"/>
        </w:rPr>
      </w:r>
    </w:p>
    <w:p w:rsidR="00000000" w:rsidDel="00000000" w:rsidP="00000000" w:rsidRDefault="00000000" w:rsidRPr="00000000" w14:paraId="000000B7">
      <w:pPr>
        <w:spacing w:line="360" w:lineRule="auto"/>
        <w:jc w:val="both"/>
        <w:rPr>
          <w:sz w:val="24"/>
          <w:szCs w:val="24"/>
        </w:rPr>
      </w:pPr>
      <w:r w:rsidDel="00000000" w:rsidR="00000000" w:rsidRPr="00000000">
        <w:rPr>
          <w:rtl w:val="0"/>
        </w:rPr>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sz w:val="24"/>
          <w:szCs w:val="24"/>
        </w:rPr>
      </w:pPr>
      <w:r w:rsidDel="00000000" w:rsidR="00000000" w:rsidRPr="00000000">
        <w:rPr>
          <w:rtl w:val="0"/>
        </w:rPr>
      </w:r>
    </w:p>
    <w:p w:rsidR="00000000" w:rsidDel="00000000" w:rsidP="00000000" w:rsidRDefault="00000000" w:rsidRPr="00000000" w14:paraId="000000BA">
      <w:pPr>
        <w:spacing w:line="360" w:lineRule="auto"/>
        <w:jc w:val="both"/>
        <w:rPr>
          <w:sz w:val="24"/>
          <w:szCs w:val="24"/>
        </w:rPr>
      </w:pPr>
      <w:r w:rsidDel="00000000" w:rsidR="00000000" w:rsidRPr="00000000">
        <w:rPr>
          <w:rtl w:val="0"/>
        </w:rPr>
      </w:r>
    </w:p>
    <w:p w:rsidR="00000000" w:rsidDel="00000000" w:rsidP="00000000" w:rsidRDefault="00000000" w:rsidRPr="00000000" w14:paraId="000000BB">
      <w:pPr>
        <w:spacing w:line="360" w:lineRule="auto"/>
        <w:jc w:val="both"/>
        <w:rPr>
          <w:sz w:val="24"/>
          <w:szCs w:val="24"/>
        </w:rPr>
      </w:pPr>
      <w:r w:rsidDel="00000000" w:rsidR="00000000" w:rsidRPr="00000000">
        <w:rPr>
          <w:rtl w:val="0"/>
        </w:rPr>
      </w:r>
    </w:p>
    <w:p w:rsidR="00000000" w:rsidDel="00000000" w:rsidP="00000000" w:rsidRDefault="00000000" w:rsidRPr="00000000" w14:paraId="000000BC">
      <w:pPr>
        <w:spacing w:line="360" w:lineRule="auto"/>
        <w:jc w:val="both"/>
        <w:rPr>
          <w:b w:val="1"/>
          <w:i w:val="1"/>
          <w:sz w:val="28"/>
          <w:szCs w:val="28"/>
        </w:rPr>
      </w:pPr>
      <w:r w:rsidDel="00000000" w:rsidR="00000000" w:rsidRPr="00000000">
        <w:rPr>
          <w:b w:val="1"/>
          <w:i w:val="1"/>
          <w:sz w:val="28"/>
          <w:szCs w:val="28"/>
          <w:rtl w:val="0"/>
        </w:rPr>
        <w:t xml:space="preserve">Organisational Culture</w:t>
      </w:r>
    </w:p>
    <w:p w:rsidR="00000000" w:rsidDel="00000000" w:rsidP="00000000" w:rsidRDefault="00000000" w:rsidRPr="00000000" w14:paraId="000000BD">
      <w:pPr>
        <w:spacing w:line="360" w:lineRule="auto"/>
        <w:jc w:val="both"/>
        <w:rPr>
          <w:sz w:val="24"/>
          <w:szCs w:val="24"/>
        </w:rPr>
      </w:pPr>
      <w:r w:rsidDel="00000000" w:rsidR="00000000" w:rsidRPr="00000000">
        <w:rPr>
          <w:rtl w:val="0"/>
        </w:rPr>
      </w:r>
    </w:p>
    <w:p w:rsidR="00000000" w:rsidDel="00000000" w:rsidP="00000000" w:rsidRDefault="00000000" w:rsidRPr="00000000" w14:paraId="000000BE">
      <w:pPr>
        <w:spacing w:line="360" w:lineRule="auto"/>
        <w:jc w:val="both"/>
        <w:rPr>
          <w:sz w:val="24"/>
          <w:szCs w:val="24"/>
          <w:highlight w:val="white"/>
        </w:rPr>
      </w:pPr>
      <w:r w:rsidDel="00000000" w:rsidR="00000000" w:rsidRPr="00000000">
        <w:rPr>
          <w:sz w:val="24"/>
          <w:szCs w:val="24"/>
          <w:rtl w:val="0"/>
        </w:rPr>
        <w:t xml:space="preserve">Schein, (2010) describes organisation culture as In the socialisation or onboarding process, new members learn the shared cognitive frames that structure their perceptions, thoughts, and language. Brown, (2017) also stated that organisation culture is an organisation's ability to define itself through its own buildings, office layout, and other material artefacts, which may or may not be appreciated consciously. (Linkedin.com, 2022) The Intercontinental Hotels Group report their culture as </w:t>
      </w:r>
      <w:r w:rsidDel="00000000" w:rsidR="00000000" w:rsidRPr="00000000">
        <w:rPr>
          <w:sz w:val="24"/>
          <w:szCs w:val="24"/>
          <w:highlight w:val="white"/>
          <w:rtl w:val="0"/>
        </w:rPr>
        <w:t xml:space="preserve">‘’</w:t>
      </w:r>
      <w:r w:rsidDel="00000000" w:rsidR="00000000" w:rsidRPr="00000000">
        <w:rPr>
          <w:sz w:val="24"/>
          <w:szCs w:val="24"/>
          <w:highlight w:val="white"/>
          <w:rtl w:val="0"/>
        </w:rPr>
        <w:t xml:space="preserve">At IHG we are committed to providing True Hospitality for everyone; that means guests, owners, partners, and our people’’. (Comparably,com, 2019) According to Comparably, the office culture of Intercontinental Hotels Group is the best among its rivals and among businesses of a comparable size. The majority of IHG employees—88 percent—have close coworkers and socialise with them once a month outside of the office. With 358 employee reviews and a score of 73/100, CEO of Intercontinental Hotels Group Keith Barr is in the top 25% of businesses of a comparable size on Comparably with 10,000+ Employees. Keith Barr receives a score of 80/100 from IHG's male employees, who rank him higher than female employees in terms of department, gender, and race.</w:t>
      </w:r>
    </w:p>
    <w:p w:rsidR="00000000" w:rsidDel="00000000" w:rsidP="00000000" w:rsidRDefault="00000000" w:rsidRPr="00000000" w14:paraId="000000BF">
      <w:pPr>
        <w:spacing w:line="360" w:lineRule="auto"/>
        <w:jc w:val="both"/>
        <w:rPr>
          <w:sz w:val="24"/>
          <w:szCs w:val="24"/>
        </w:rPr>
      </w:pPr>
      <w:r w:rsidDel="00000000" w:rsidR="00000000" w:rsidRPr="00000000">
        <w:rPr>
          <w:rtl w:val="0"/>
        </w:rPr>
      </w:r>
    </w:p>
    <w:p w:rsidR="00000000" w:rsidDel="00000000" w:rsidP="00000000" w:rsidRDefault="00000000" w:rsidRPr="00000000" w14:paraId="000000C0">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C1">
      <w:pPr>
        <w:spacing w:line="360" w:lineRule="auto"/>
        <w:jc w:val="both"/>
        <w:rPr>
          <w:sz w:val="24"/>
          <w:szCs w:val="24"/>
        </w:rPr>
      </w:pPr>
      <w:r w:rsidDel="00000000" w:rsidR="00000000" w:rsidRPr="00000000">
        <w:rPr>
          <w:rtl w:val="0"/>
        </w:rPr>
      </w:r>
    </w:p>
    <w:p w:rsidR="00000000" w:rsidDel="00000000" w:rsidP="00000000" w:rsidRDefault="00000000" w:rsidRPr="00000000" w14:paraId="000000C2">
      <w:pPr>
        <w:spacing w:line="360" w:lineRule="auto"/>
        <w:jc w:val="both"/>
        <w:rPr>
          <w:sz w:val="24"/>
          <w:szCs w:val="24"/>
        </w:rPr>
      </w:pPr>
      <w:r w:rsidDel="00000000" w:rsidR="00000000" w:rsidRPr="00000000">
        <w:rPr>
          <w:rtl w:val="0"/>
        </w:rPr>
      </w:r>
    </w:p>
    <w:p w:rsidR="00000000" w:rsidDel="00000000" w:rsidP="00000000" w:rsidRDefault="00000000" w:rsidRPr="00000000" w14:paraId="000000C3">
      <w:pPr>
        <w:spacing w:line="360" w:lineRule="auto"/>
        <w:jc w:val="both"/>
        <w:rPr>
          <w:sz w:val="24"/>
          <w:szCs w:val="24"/>
        </w:rPr>
      </w:pPr>
      <w:r w:rsidDel="00000000" w:rsidR="00000000" w:rsidRPr="00000000">
        <w:rPr>
          <w:rtl w:val="0"/>
        </w:rPr>
      </w:r>
    </w:p>
    <w:p w:rsidR="00000000" w:rsidDel="00000000" w:rsidP="00000000" w:rsidRDefault="00000000" w:rsidRPr="00000000" w14:paraId="000000C4">
      <w:pPr>
        <w:spacing w:line="360" w:lineRule="auto"/>
        <w:jc w:val="both"/>
        <w:rPr>
          <w:sz w:val="24"/>
          <w:szCs w:val="24"/>
        </w:rPr>
      </w:pPr>
      <w:r w:rsidDel="00000000" w:rsidR="00000000" w:rsidRPr="00000000">
        <w:rPr>
          <w:rtl w:val="0"/>
        </w:rPr>
      </w:r>
    </w:p>
    <w:p w:rsidR="00000000" w:rsidDel="00000000" w:rsidP="00000000" w:rsidRDefault="00000000" w:rsidRPr="00000000" w14:paraId="000000C5">
      <w:pPr>
        <w:spacing w:line="360" w:lineRule="auto"/>
        <w:jc w:val="both"/>
        <w:rPr>
          <w:sz w:val="24"/>
          <w:szCs w:val="24"/>
        </w:rPr>
      </w:pPr>
      <w:r w:rsidDel="00000000" w:rsidR="00000000" w:rsidRPr="00000000">
        <w:rPr>
          <w:rtl w:val="0"/>
        </w:rPr>
      </w:r>
    </w:p>
    <w:p w:rsidR="00000000" w:rsidDel="00000000" w:rsidP="00000000" w:rsidRDefault="00000000" w:rsidRPr="00000000" w14:paraId="000000C6">
      <w:pPr>
        <w:spacing w:line="360" w:lineRule="auto"/>
        <w:jc w:val="both"/>
        <w:rPr>
          <w:sz w:val="24"/>
          <w:szCs w:val="24"/>
        </w:rPr>
      </w:pPr>
      <w:r w:rsidDel="00000000" w:rsidR="00000000" w:rsidRPr="00000000">
        <w:rPr>
          <w:rtl w:val="0"/>
        </w:rPr>
      </w:r>
    </w:p>
    <w:p w:rsidR="00000000" w:rsidDel="00000000" w:rsidP="00000000" w:rsidRDefault="00000000" w:rsidRPr="00000000" w14:paraId="000000C7">
      <w:pPr>
        <w:spacing w:line="360" w:lineRule="auto"/>
        <w:jc w:val="both"/>
        <w:rPr>
          <w:sz w:val="24"/>
          <w:szCs w:val="24"/>
        </w:rPr>
      </w:pPr>
      <w:r w:rsidDel="00000000" w:rsidR="00000000" w:rsidRPr="00000000">
        <w:rPr>
          <w:rtl w:val="0"/>
        </w:rPr>
      </w:r>
    </w:p>
    <w:p w:rsidR="00000000" w:rsidDel="00000000" w:rsidP="00000000" w:rsidRDefault="00000000" w:rsidRPr="00000000" w14:paraId="000000C8">
      <w:pPr>
        <w:spacing w:line="360" w:lineRule="auto"/>
        <w:jc w:val="both"/>
        <w:rPr>
          <w:sz w:val="24"/>
          <w:szCs w:val="24"/>
        </w:rPr>
      </w:pPr>
      <w:r w:rsidDel="00000000" w:rsidR="00000000" w:rsidRPr="00000000">
        <w:rPr>
          <w:rtl w:val="0"/>
        </w:rPr>
      </w:r>
    </w:p>
    <w:p w:rsidR="00000000" w:rsidDel="00000000" w:rsidP="00000000" w:rsidRDefault="00000000" w:rsidRPr="00000000" w14:paraId="000000C9">
      <w:pPr>
        <w:spacing w:line="360" w:lineRule="auto"/>
        <w:jc w:val="both"/>
        <w:rPr>
          <w:sz w:val="24"/>
          <w:szCs w:val="24"/>
        </w:rPr>
      </w:pPr>
      <w:r w:rsidDel="00000000" w:rsidR="00000000" w:rsidRPr="00000000">
        <w:rPr>
          <w:rtl w:val="0"/>
        </w:rPr>
      </w:r>
    </w:p>
    <w:p w:rsidR="00000000" w:rsidDel="00000000" w:rsidP="00000000" w:rsidRDefault="00000000" w:rsidRPr="00000000" w14:paraId="000000CA">
      <w:pPr>
        <w:spacing w:line="360" w:lineRule="auto"/>
        <w:jc w:val="both"/>
        <w:rPr>
          <w:sz w:val="24"/>
          <w:szCs w:val="24"/>
        </w:rPr>
      </w:pPr>
      <w:r w:rsidDel="00000000" w:rsidR="00000000" w:rsidRPr="00000000">
        <w:rPr>
          <w:rtl w:val="0"/>
        </w:rPr>
      </w:r>
    </w:p>
    <w:p w:rsidR="00000000" w:rsidDel="00000000" w:rsidP="00000000" w:rsidRDefault="00000000" w:rsidRPr="00000000" w14:paraId="000000CB">
      <w:pPr>
        <w:spacing w:line="360" w:lineRule="auto"/>
        <w:jc w:val="both"/>
        <w:rPr>
          <w:sz w:val="24"/>
          <w:szCs w:val="24"/>
        </w:rPr>
      </w:pPr>
      <w:r w:rsidDel="00000000" w:rsidR="00000000" w:rsidRPr="00000000">
        <w:rPr>
          <w:rtl w:val="0"/>
        </w:rPr>
      </w:r>
    </w:p>
    <w:p w:rsidR="00000000" w:rsidDel="00000000" w:rsidP="00000000" w:rsidRDefault="00000000" w:rsidRPr="00000000" w14:paraId="000000CC">
      <w:pPr>
        <w:spacing w:line="360" w:lineRule="auto"/>
        <w:jc w:val="both"/>
        <w:rPr>
          <w:sz w:val="24"/>
          <w:szCs w:val="24"/>
        </w:rPr>
      </w:pPr>
      <w:r w:rsidDel="00000000" w:rsidR="00000000" w:rsidRPr="00000000">
        <w:rPr>
          <w:rtl w:val="0"/>
        </w:rPr>
      </w:r>
    </w:p>
    <w:p w:rsidR="00000000" w:rsidDel="00000000" w:rsidP="00000000" w:rsidRDefault="00000000" w:rsidRPr="00000000" w14:paraId="000000CD">
      <w:pPr>
        <w:spacing w:line="360" w:lineRule="auto"/>
        <w:jc w:val="both"/>
        <w:rPr>
          <w:sz w:val="24"/>
          <w:szCs w:val="24"/>
        </w:rPr>
      </w:pPr>
      <w:r w:rsidDel="00000000" w:rsidR="00000000" w:rsidRPr="00000000">
        <w:rPr>
          <w:rtl w:val="0"/>
        </w:rPr>
      </w:r>
    </w:p>
    <w:p w:rsidR="00000000" w:rsidDel="00000000" w:rsidP="00000000" w:rsidRDefault="00000000" w:rsidRPr="00000000" w14:paraId="000000CE">
      <w:pPr>
        <w:spacing w:line="360" w:lineRule="auto"/>
        <w:jc w:val="both"/>
        <w:rPr>
          <w:b w:val="1"/>
          <w:i w:val="1"/>
          <w:sz w:val="28"/>
          <w:szCs w:val="28"/>
        </w:rPr>
      </w:pPr>
      <w:r w:rsidDel="00000000" w:rsidR="00000000" w:rsidRPr="00000000">
        <w:rPr>
          <w:b w:val="1"/>
          <w:i w:val="1"/>
          <w:sz w:val="28"/>
          <w:szCs w:val="28"/>
          <w:rtl w:val="0"/>
        </w:rPr>
        <w:t xml:space="preserve">Organisational Goals</w:t>
      </w:r>
    </w:p>
    <w:p w:rsidR="00000000" w:rsidDel="00000000" w:rsidP="00000000" w:rsidRDefault="00000000" w:rsidRPr="00000000" w14:paraId="000000CF">
      <w:pPr>
        <w:spacing w:line="360" w:lineRule="auto"/>
        <w:jc w:val="both"/>
        <w:rPr>
          <w:sz w:val="24"/>
          <w:szCs w:val="24"/>
        </w:rPr>
      </w:pPr>
      <w:r w:rsidDel="00000000" w:rsidR="00000000" w:rsidRPr="00000000">
        <w:rPr>
          <w:rtl w:val="0"/>
        </w:rPr>
      </w:r>
    </w:p>
    <w:p w:rsidR="00000000" w:rsidDel="00000000" w:rsidP="00000000" w:rsidRDefault="00000000" w:rsidRPr="00000000" w14:paraId="000000D0">
      <w:pPr>
        <w:spacing w:line="360" w:lineRule="auto"/>
        <w:jc w:val="both"/>
        <w:rPr>
          <w:sz w:val="24"/>
          <w:szCs w:val="24"/>
        </w:rPr>
      </w:pPr>
      <w:r w:rsidDel="00000000" w:rsidR="00000000" w:rsidRPr="00000000">
        <w:rPr>
          <w:sz w:val="24"/>
          <w:szCs w:val="24"/>
          <w:rtl w:val="0"/>
        </w:rPr>
        <w:t xml:space="preserve">(Rollinson, 2008) Organisation goals are strategic objectives that companies establish to outline expected results and guide employee efforts. (Roy, 2022) The importance of organisation goals are as a company grows and achieves its financial objectives, its goals help define its purpose. It is also useful for organisations to set specific goals because it allows them to monitor their progress and determine what needs to be improved to achieve their business objectives. You must specify, measure, achieve and prioritise your goals. An organisation's success and vision are more likely to be realised when it sets clear, realistic goals. By setting, and achieving, goals, an organisation will be more efficient, productive, and profitable. (Ihgplc.com, 2022c) Intercontinental Hotels Group organisation culture is bringing our brands to life, our purpose of True Hospitality for Good inspires and informs everything we do to benefit our guests, colleagues, owners, and communities, as well as to protect the planet.</w:t>
      </w:r>
    </w:p>
    <w:p w:rsidR="00000000" w:rsidDel="00000000" w:rsidP="00000000" w:rsidRDefault="00000000" w:rsidRPr="00000000" w14:paraId="000000D1">
      <w:pPr>
        <w:spacing w:line="360" w:lineRule="auto"/>
        <w:jc w:val="both"/>
        <w:rPr>
          <w:sz w:val="24"/>
          <w:szCs w:val="24"/>
        </w:rPr>
      </w:pPr>
      <w:r w:rsidDel="00000000" w:rsidR="00000000" w:rsidRPr="00000000">
        <w:rPr>
          <w:rtl w:val="0"/>
        </w:rPr>
      </w:r>
    </w:p>
    <w:p w:rsidR="00000000" w:rsidDel="00000000" w:rsidP="00000000" w:rsidRDefault="00000000" w:rsidRPr="00000000" w14:paraId="000000D2">
      <w:pPr>
        <w:spacing w:line="360" w:lineRule="auto"/>
        <w:jc w:val="both"/>
        <w:rPr>
          <w:sz w:val="24"/>
          <w:szCs w:val="24"/>
        </w:rPr>
      </w:pPr>
      <w:r w:rsidDel="00000000" w:rsidR="00000000" w:rsidRPr="00000000">
        <w:rPr>
          <w:rtl w:val="0"/>
        </w:rPr>
      </w:r>
    </w:p>
    <w:p w:rsidR="00000000" w:rsidDel="00000000" w:rsidP="00000000" w:rsidRDefault="00000000" w:rsidRPr="00000000" w14:paraId="000000D3">
      <w:pPr>
        <w:spacing w:line="360" w:lineRule="auto"/>
        <w:jc w:val="both"/>
        <w:rPr>
          <w:sz w:val="24"/>
          <w:szCs w:val="24"/>
        </w:rPr>
      </w:pPr>
      <w:r w:rsidDel="00000000" w:rsidR="00000000" w:rsidRPr="00000000">
        <w:rPr>
          <w:rtl w:val="0"/>
        </w:rPr>
      </w:r>
    </w:p>
    <w:p w:rsidR="00000000" w:rsidDel="00000000" w:rsidP="00000000" w:rsidRDefault="00000000" w:rsidRPr="00000000" w14:paraId="000000D4">
      <w:pPr>
        <w:spacing w:line="360" w:lineRule="auto"/>
        <w:jc w:val="both"/>
        <w:rPr>
          <w:sz w:val="24"/>
          <w:szCs w:val="24"/>
        </w:rPr>
      </w:pPr>
      <w:r w:rsidDel="00000000" w:rsidR="00000000" w:rsidRPr="00000000">
        <w:rPr>
          <w:rtl w:val="0"/>
        </w:rPr>
      </w:r>
    </w:p>
    <w:p w:rsidR="00000000" w:rsidDel="00000000" w:rsidP="00000000" w:rsidRDefault="00000000" w:rsidRPr="00000000" w14:paraId="000000D5">
      <w:pPr>
        <w:spacing w:line="360" w:lineRule="auto"/>
        <w:jc w:val="both"/>
        <w:rPr>
          <w:sz w:val="24"/>
          <w:szCs w:val="24"/>
        </w:rPr>
      </w:pPr>
      <w:r w:rsidDel="00000000" w:rsidR="00000000" w:rsidRPr="00000000">
        <w:rPr>
          <w:rtl w:val="0"/>
        </w:rPr>
      </w:r>
    </w:p>
    <w:p w:rsidR="00000000" w:rsidDel="00000000" w:rsidP="00000000" w:rsidRDefault="00000000" w:rsidRPr="00000000" w14:paraId="000000D6">
      <w:pPr>
        <w:spacing w:line="360" w:lineRule="auto"/>
        <w:jc w:val="both"/>
        <w:rPr>
          <w:sz w:val="24"/>
          <w:szCs w:val="24"/>
        </w:rPr>
      </w:pPr>
      <w:r w:rsidDel="00000000" w:rsidR="00000000" w:rsidRPr="00000000">
        <w:rPr>
          <w:rtl w:val="0"/>
        </w:rPr>
      </w:r>
    </w:p>
    <w:p w:rsidR="00000000" w:rsidDel="00000000" w:rsidP="00000000" w:rsidRDefault="00000000" w:rsidRPr="00000000" w14:paraId="000000D7">
      <w:pPr>
        <w:spacing w:line="360" w:lineRule="auto"/>
        <w:jc w:val="both"/>
        <w:rPr>
          <w:sz w:val="24"/>
          <w:szCs w:val="24"/>
        </w:rPr>
      </w:pPr>
      <w:r w:rsidDel="00000000" w:rsidR="00000000" w:rsidRPr="00000000">
        <w:rPr>
          <w:rtl w:val="0"/>
        </w:rPr>
      </w:r>
    </w:p>
    <w:p w:rsidR="00000000" w:rsidDel="00000000" w:rsidP="00000000" w:rsidRDefault="00000000" w:rsidRPr="00000000" w14:paraId="000000D8">
      <w:pPr>
        <w:spacing w:line="360" w:lineRule="auto"/>
        <w:jc w:val="both"/>
        <w:rPr>
          <w:sz w:val="24"/>
          <w:szCs w:val="24"/>
        </w:rPr>
      </w:pPr>
      <w:r w:rsidDel="00000000" w:rsidR="00000000" w:rsidRPr="00000000">
        <w:rPr>
          <w:rtl w:val="0"/>
        </w:rPr>
      </w:r>
    </w:p>
    <w:p w:rsidR="00000000" w:rsidDel="00000000" w:rsidP="00000000" w:rsidRDefault="00000000" w:rsidRPr="00000000" w14:paraId="000000D9">
      <w:pPr>
        <w:spacing w:line="360" w:lineRule="auto"/>
        <w:jc w:val="both"/>
        <w:rPr>
          <w:sz w:val="24"/>
          <w:szCs w:val="24"/>
        </w:rPr>
      </w:pPr>
      <w:r w:rsidDel="00000000" w:rsidR="00000000" w:rsidRPr="00000000">
        <w:rPr>
          <w:rtl w:val="0"/>
        </w:rPr>
      </w:r>
    </w:p>
    <w:p w:rsidR="00000000" w:rsidDel="00000000" w:rsidP="00000000" w:rsidRDefault="00000000" w:rsidRPr="00000000" w14:paraId="000000DA">
      <w:pPr>
        <w:spacing w:line="360" w:lineRule="auto"/>
        <w:jc w:val="both"/>
        <w:rPr>
          <w:sz w:val="24"/>
          <w:szCs w:val="24"/>
        </w:rPr>
      </w:pPr>
      <w:r w:rsidDel="00000000" w:rsidR="00000000" w:rsidRPr="00000000">
        <w:rPr>
          <w:rtl w:val="0"/>
        </w:rPr>
      </w:r>
    </w:p>
    <w:p w:rsidR="00000000" w:rsidDel="00000000" w:rsidP="00000000" w:rsidRDefault="00000000" w:rsidRPr="00000000" w14:paraId="000000DB">
      <w:pPr>
        <w:spacing w:line="360" w:lineRule="auto"/>
        <w:jc w:val="both"/>
        <w:rPr>
          <w:sz w:val="24"/>
          <w:szCs w:val="24"/>
        </w:rPr>
      </w:pPr>
      <w:r w:rsidDel="00000000" w:rsidR="00000000" w:rsidRPr="00000000">
        <w:rPr>
          <w:rtl w:val="0"/>
        </w:rPr>
      </w:r>
    </w:p>
    <w:p w:rsidR="00000000" w:rsidDel="00000000" w:rsidP="00000000" w:rsidRDefault="00000000" w:rsidRPr="00000000" w14:paraId="000000DC">
      <w:pPr>
        <w:spacing w:line="360" w:lineRule="auto"/>
        <w:jc w:val="both"/>
        <w:rPr>
          <w:sz w:val="24"/>
          <w:szCs w:val="24"/>
        </w:rPr>
      </w:pPr>
      <w:r w:rsidDel="00000000" w:rsidR="00000000" w:rsidRPr="00000000">
        <w:rPr>
          <w:rtl w:val="0"/>
        </w:rPr>
      </w:r>
    </w:p>
    <w:p w:rsidR="00000000" w:rsidDel="00000000" w:rsidP="00000000" w:rsidRDefault="00000000" w:rsidRPr="00000000" w14:paraId="000000DD">
      <w:pPr>
        <w:spacing w:line="360" w:lineRule="auto"/>
        <w:jc w:val="both"/>
        <w:rPr>
          <w:sz w:val="24"/>
          <w:szCs w:val="24"/>
        </w:rPr>
      </w:pPr>
      <w:r w:rsidDel="00000000" w:rsidR="00000000" w:rsidRPr="00000000">
        <w:rPr>
          <w:rtl w:val="0"/>
        </w:rPr>
      </w:r>
    </w:p>
    <w:p w:rsidR="00000000" w:rsidDel="00000000" w:rsidP="00000000" w:rsidRDefault="00000000" w:rsidRPr="00000000" w14:paraId="000000DE">
      <w:pPr>
        <w:spacing w:line="360" w:lineRule="auto"/>
        <w:jc w:val="both"/>
        <w:rPr>
          <w:sz w:val="24"/>
          <w:szCs w:val="24"/>
        </w:rPr>
      </w:pPr>
      <w:r w:rsidDel="00000000" w:rsidR="00000000" w:rsidRPr="00000000">
        <w:rPr>
          <w:rtl w:val="0"/>
        </w:rPr>
      </w:r>
    </w:p>
    <w:p w:rsidR="00000000" w:rsidDel="00000000" w:rsidP="00000000" w:rsidRDefault="00000000" w:rsidRPr="00000000" w14:paraId="000000DF">
      <w:pPr>
        <w:spacing w:line="360" w:lineRule="auto"/>
        <w:jc w:val="both"/>
        <w:rPr>
          <w:sz w:val="24"/>
          <w:szCs w:val="24"/>
        </w:rPr>
      </w:pPr>
      <w:r w:rsidDel="00000000" w:rsidR="00000000" w:rsidRPr="00000000">
        <w:rPr>
          <w:rtl w:val="0"/>
        </w:rPr>
      </w:r>
    </w:p>
    <w:p w:rsidR="00000000" w:rsidDel="00000000" w:rsidP="00000000" w:rsidRDefault="00000000" w:rsidRPr="00000000" w14:paraId="000000E0">
      <w:pPr>
        <w:spacing w:line="360" w:lineRule="auto"/>
        <w:jc w:val="both"/>
        <w:rPr>
          <w:sz w:val="24"/>
          <w:szCs w:val="24"/>
        </w:rPr>
      </w:pPr>
      <w:r w:rsidDel="00000000" w:rsidR="00000000" w:rsidRPr="00000000">
        <w:rPr>
          <w:rtl w:val="0"/>
        </w:rPr>
      </w:r>
    </w:p>
    <w:p w:rsidR="00000000" w:rsidDel="00000000" w:rsidP="00000000" w:rsidRDefault="00000000" w:rsidRPr="00000000" w14:paraId="000000E1">
      <w:pPr>
        <w:spacing w:line="360" w:lineRule="auto"/>
        <w:jc w:val="both"/>
        <w:rPr>
          <w:sz w:val="24"/>
          <w:szCs w:val="24"/>
        </w:rPr>
      </w:pPr>
      <w:r w:rsidDel="00000000" w:rsidR="00000000" w:rsidRPr="00000000">
        <w:rPr>
          <w:rtl w:val="0"/>
        </w:rPr>
      </w:r>
    </w:p>
    <w:p w:rsidR="00000000" w:rsidDel="00000000" w:rsidP="00000000" w:rsidRDefault="00000000" w:rsidRPr="00000000" w14:paraId="000000E2">
      <w:pPr>
        <w:spacing w:line="360" w:lineRule="auto"/>
        <w:jc w:val="both"/>
        <w:rPr>
          <w:sz w:val="24"/>
          <w:szCs w:val="24"/>
        </w:rPr>
      </w:pPr>
      <w:r w:rsidDel="00000000" w:rsidR="00000000" w:rsidRPr="00000000">
        <w:rPr>
          <w:rtl w:val="0"/>
        </w:rPr>
      </w:r>
    </w:p>
    <w:p w:rsidR="00000000" w:rsidDel="00000000" w:rsidP="00000000" w:rsidRDefault="00000000" w:rsidRPr="00000000" w14:paraId="000000E3">
      <w:pPr>
        <w:spacing w:line="360" w:lineRule="auto"/>
        <w:jc w:val="both"/>
        <w:rPr>
          <w:b w:val="1"/>
          <w:i w:val="1"/>
          <w:sz w:val="28"/>
          <w:szCs w:val="28"/>
        </w:rPr>
      </w:pPr>
      <w:r w:rsidDel="00000000" w:rsidR="00000000" w:rsidRPr="00000000">
        <w:rPr>
          <w:b w:val="1"/>
          <w:i w:val="1"/>
          <w:sz w:val="28"/>
          <w:szCs w:val="28"/>
          <w:rtl w:val="0"/>
        </w:rPr>
        <w:t xml:space="preserve">Recent Change Initiatives</w:t>
      </w:r>
    </w:p>
    <w:p w:rsidR="00000000" w:rsidDel="00000000" w:rsidP="00000000" w:rsidRDefault="00000000" w:rsidRPr="00000000" w14:paraId="000000E4">
      <w:pPr>
        <w:spacing w:line="360" w:lineRule="auto"/>
        <w:jc w:val="both"/>
        <w:rPr>
          <w:sz w:val="24"/>
          <w:szCs w:val="24"/>
        </w:rPr>
      </w:pPr>
      <w:r w:rsidDel="00000000" w:rsidR="00000000" w:rsidRPr="00000000">
        <w:rPr>
          <w:rtl w:val="0"/>
        </w:rPr>
      </w:r>
    </w:p>
    <w:p w:rsidR="00000000" w:rsidDel="00000000" w:rsidP="00000000" w:rsidRDefault="00000000" w:rsidRPr="00000000" w14:paraId="000000E5">
      <w:pPr>
        <w:spacing w:line="360" w:lineRule="auto"/>
        <w:jc w:val="both"/>
        <w:rPr>
          <w:sz w:val="24"/>
          <w:szCs w:val="24"/>
        </w:rPr>
      </w:pPr>
      <w:r w:rsidDel="00000000" w:rsidR="00000000" w:rsidRPr="00000000">
        <w:rPr>
          <w:sz w:val="24"/>
          <w:szCs w:val="24"/>
          <w:rtl w:val="0"/>
        </w:rPr>
        <w:t xml:space="preserve">(Ihgplc.com, 2022a) Consumers are becoming more aware of the importance of choosing hotel brands that operate responsibly. Consumers will spend an average of 31% more per night on accommodations that meet this need. The pandemic has caused people to travel more locally, making them more inclined to show their care for communities. The recent change initiatives of the Intercontinental Hotels Group focus on four areas, our people, communities, carbon and energy and water.</w:t>
      </w:r>
    </w:p>
    <w:p w:rsidR="00000000" w:rsidDel="00000000" w:rsidP="00000000" w:rsidRDefault="00000000" w:rsidRPr="00000000" w14:paraId="000000E6">
      <w:pPr>
        <w:spacing w:line="360" w:lineRule="auto"/>
        <w:jc w:val="both"/>
        <w:rPr>
          <w:sz w:val="24"/>
          <w:szCs w:val="24"/>
        </w:rPr>
      </w:pPr>
      <w:r w:rsidDel="00000000" w:rsidR="00000000" w:rsidRPr="00000000">
        <w:rPr>
          <w:sz w:val="24"/>
          <w:szCs w:val="24"/>
          <w:rtl w:val="0"/>
        </w:rPr>
        <w:t xml:space="preserve">Our People</w:t>
      </w:r>
    </w:p>
    <w:p w:rsidR="00000000" w:rsidDel="00000000" w:rsidP="00000000" w:rsidRDefault="00000000" w:rsidRPr="00000000" w14:paraId="000000E7">
      <w:pPr>
        <w:numPr>
          <w:ilvl w:val="0"/>
          <w:numId w:val="3"/>
        </w:numPr>
        <w:spacing w:line="360" w:lineRule="auto"/>
        <w:ind w:left="720" w:hanging="360"/>
        <w:jc w:val="both"/>
        <w:rPr>
          <w:sz w:val="24"/>
          <w:szCs w:val="24"/>
          <w:u w:val="none"/>
        </w:rPr>
      </w:pPr>
      <w:r w:rsidDel="00000000" w:rsidR="00000000" w:rsidRPr="00000000">
        <w:rPr>
          <w:sz w:val="24"/>
          <w:szCs w:val="24"/>
          <w:rtl w:val="0"/>
        </w:rPr>
        <w:t xml:space="preserve">Enhance our leadership effectiveness by balancing gender and under-represented groups.</w:t>
      </w:r>
    </w:p>
    <w:p w:rsidR="00000000" w:rsidDel="00000000" w:rsidP="00000000" w:rsidRDefault="00000000" w:rsidRPr="00000000" w14:paraId="000000E8">
      <w:pPr>
        <w:numPr>
          <w:ilvl w:val="0"/>
          <w:numId w:val="3"/>
        </w:numPr>
        <w:spacing w:line="360" w:lineRule="auto"/>
        <w:ind w:left="720" w:hanging="360"/>
        <w:jc w:val="both"/>
        <w:rPr>
          <w:sz w:val="24"/>
          <w:szCs w:val="24"/>
          <w:u w:val="none"/>
        </w:rPr>
      </w:pPr>
      <w:r w:rsidDel="00000000" w:rsidR="00000000" w:rsidRPr="00000000">
        <w:rPr>
          <w:sz w:val="24"/>
          <w:szCs w:val="24"/>
          <w:rtl w:val="0"/>
        </w:rPr>
        <w:t xml:space="preserve">Encourage colleagues, owners, and suppliers to be more inclusive.</w:t>
      </w:r>
    </w:p>
    <w:p w:rsidR="00000000" w:rsidDel="00000000" w:rsidP="00000000" w:rsidRDefault="00000000" w:rsidRPr="00000000" w14:paraId="000000E9">
      <w:pPr>
        <w:numPr>
          <w:ilvl w:val="0"/>
          <w:numId w:val="3"/>
        </w:numPr>
        <w:spacing w:line="360" w:lineRule="auto"/>
        <w:ind w:left="720" w:hanging="360"/>
        <w:jc w:val="both"/>
        <w:rPr>
          <w:sz w:val="24"/>
          <w:szCs w:val="24"/>
          <w:u w:val="none"/>
        </w:rPr>
      </w:pPr>
      <w:r w:rsidDel="00000000" w:rsidR="00000000" w:rsidRPr="00000000">
        <w:rPr>
          <w:sz w:val="24"/>
          <w:szCs w:val="24"/>
          <w:rtl w:val="0"/>
        </w:rPr>
        <w:t xml:space="preserve">Ensure that colleagues prioritise their own and each other's well-being.</w:t>
      </w:r>
    </w:p>
    <w:p w:rsidR="00000000" w:rsidDel="00000000" w:rsidP="00000000" w:rsidRDefault="00000000" w:rsidRPr="00000000" w14:paraId="000000EA">
      <w:pPr>
        <w:numPr>
          <w:ilvl w:val="0"/>
          <w:numId w:val="3"/>
        </w:numPr>
        <w:spacing w:line="360" w:lineRule="auto"/>
        <w:ind w:left="720" w:hanging="360"/>
        <w:jc w:val="both"/>
        <w:rPr>
          <w:sz w:val="24"/>
          <w:szCs w:val="24"/>
          <w:u w:val="none"/>
        </w:rPr>
      </w:pPr>
      <w:r w:rsidDel="00000000" w:rsidR="00000000" w:rsidRPr="00000000">
        <w:rPr>
          <w:sz w:val="24"/>
          <w:szCs w:val="24"/>
          <w:rtl w:val="0"/>
        </w:rPr>
        <w:t xml:space="preserve">Ensure human rights are respected and advanced</w:t>
      </w:r>
    </w:p>
    <w:p w:rsidR="00000000" w:rsidDel="00000000" w:rsidP="00000000" w:rsidRDefault="00000000" w:rsidRPr="00000000" w14:paraId="000000EB">
      <w:pPr>
        <w:spacing w:line="360" w:lineRule="auto"/>
        <w:ind w:left="0" w:firstLine="0"/>
        <w:jc w:val="both"/>
        <w:rPr>
          <w:sz w:val="24"/>
          <w:szCs w:val="24"/>
        </w:rPr>
      </w:pPr>
      <w:r w:rsidDel="00000000" w:rsidR="00000000" w:rsidRPr="00000000">
        <w:rPr>
          <w:sz w:val="24"/>
          <w:szCs w:val="24"/>
          <w:rtl w:val="0"/>
        </w:rPr>
        <w:t xml:space="preserve">Communities</w:t>
      </w:r>
    </w:p>
    <w:p w:rsidR="00000000" w:rsidDel="00000000" w:rsidP="00000000" w:rsidRDefault="00000000" w:rsidRPr="00000000" w14:paraId="000000EC">
      <w:pPr>
        <w:numPr>
          <w:ilvl w:val="0"/>
          <w:numId w:val="4"/>
        </w:numPr>
        <w:spacing w:line="360" w:lineRule="auto"/>
        <w:ind w:left="720" w:hanging="360"/>
        <w:jc w:val="both"/>
        <w:rPr>
          <w:sz w:val="24"/>
          <w:szCs w:val="24"/>
          <w:u w:val="none"/>
        </w:rPr>
      </w:pPr>
      <w:r w:rsidDel="00000000" w:rsidR="00000000" w:rsidRPr="00000000">
        <w:rPr>
          <w:sz w:val="24"/>
          <w:szCs w:val="24"/>
          <w:rtl w:val="0"/>
        </w:rPr>
        <w:t xml:space="preserve">Providing assistance to those in food poverty through collaboration.</w:t>
      </w:r>
    </w:p>
    <w:p w:rsidR="00000000" w:rsidDel="00000000" w:rsidP="00000000" w:rsidRDefault="00000000" w:rsidRPr="00000000" w14:paraId="000000ED">
      <w:pPr>
        <w:numPr>
          <w:ilvl w:val="0"/>
          <w:numId w:val="4"/>
        </w:numPr>
        <w:spacing w:line="360" w:lineRule="auto"/>
        <w:ind w:left="720" w:hanging="360"/>
        <w:jc w:val="both"/>
        <w:rPr>
          <w:sz w:val="24"/>
          <w:szCs w:val="24"/>
          <w:u w:val="none"/>
        </w:rPr>
      </w:pPr>
      <w:r w:rsidDel="00000000" w:rsidR="00000000" w:rsidRPr="00000000">
        <w:rPr>
          <w:sz w:val="24"/>
          <w:szCs w:val="24"/>
          <w:rtl w:val="0"/>
        </w:rPr>
        <w:t xml:space="preserve">Using skills training and innovation to drive economic and social change.</w:t>
      </w:r>
    </w:p>
    <w:p w:rsidR="00000000" w:rsidDel="00000000" w:rsidP="00000000" w:rsidRDefault="00000000" w:rsidRPr="00000000" w14:paraId="000000EE">
      <w:pPr>
        <w:numPr>
          <w:ilvl w:val="0"/>
          <w:numId w:val="4"/>
        </w:numPr>
        <w:spacing w:line="360" w:lineRule="auto"/>
        <w:ind w:left="720" w:hanging="360"/>
        <w:jc w:val="both"/>
        <w:rPr>
          <w:sz w:val="24"/>
          <w:szCs w:val="24"/>
          <w:u w:val="none"/>
        </w:rPr>
      </w:pPr>
      <w:r w:rsidDel="00000000" w:rsidR="00000000" w:rsidRPr="00000000">
        <w:rPr>
          <w:sz w:val="24"/>
          <w:szCs w:val="24"/>
          <w:rtl w:val="0"/>
        </w:rPr>
        <w:t xml:space="preserve">Providing assistance during natural disasters.</w:t>
      </w:r>
    </w:p>
    <w:p w:rsidR="00000000" w:rsidDel="00000000" w:rsidP="00000000" w:rsidRDefault="00000000" w:rsidRPr="00000000" w14:paraId="000000EF">
      <w:pPr>
        <w:spacing w:line="360" w:lineRule="auto"/>
        <w:ind w:left="0" w:firstLine="0"/>
        <w:jc w:val="both"/>
        <w:rPr>
          <w:sz w:val="24"/>
          <w:szCs w:val="24"/>
        </w:rPr>
      </w:pPr>
      <w:r w:rsidDel="00000000" w:rsidR="00000000" w:rsidRPr="00000000">
        <w:rPr>
          <w:sz w:val="24"/>
          <w:szCs w:val="24"/>
          <w:rtl w:val="0"/>
        </w:rPr>
        <w:t xml:space="preserve">Carbon and Energy</w:t>
      </w:r>
    </w:p>
    <w:p w:rsidR="00000000" w:rsidDel="00000000" w:rsidP="00000000" w:rsidRDefault="00000000" w:rsidRPr="00000000" w14:paraId="000000F0">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Establish a 2030 science-based target to reduce direct operations by 15% and franchise operations by 46% per m2 by 2030.</w:t>
      </w:r>
    </w:p>
    <w:p w:rsidR="00000000" w:rsidDel="00000000" w:rsidP="00000000" w:rsidRDefault="00000000" w:rsidRPr="00000000" w14:paraId="000000F1">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To achieve zero or very low carbon emissions in all new hotels.</w:t>
      </w:r>
    </w:p>
    <w:p w:rsidR="00000000" w:rsidDel="00000000" w:rsidP="00000000" w:rsidRDefault="00000000" w:rsidRPr="00000000" w14:paraId="000000F2">
      <w:pPr>
        <w:numPr>
          <w:ilvl w:val="0"/>
          <w:numId w:val="1"/>
        </w:numPr>
        <w:spacing w:line="360" w:lineRule="auto"/>
        <w:ind w:left="720" w:hanging="360"/>
        <w:jc w:val="both"/>
        <w:rPr>
          <w:sz w:val="24"/>
          <w:szCs w:val="24"/>
          <w:u w:val="none"/>
        </w:rPr>
      </w:pPr>
      <w:r w:rsidDel="00000000" w:rsidR="00000000" w:rsidRPr="00000000">
        <w:rPr>
          <w:sz w:val="24"/>
          <w:szCs w:val="24"/>
          <w:rtl w:val="0"/>
        </w:rPr>
        <w:t xml:space="preserve">Maximise/optimise renewable energy's role.</w:t>
      </w:r>
    </w:p>
    <w:p w:rsidR="00000000" w:rsidDel="00000000" w:rsidP="00000000" w:rsidRDefault="00000000" w:rsidRPr="00000000" w14:paraId="000000F3">
      <w:pPr>
        <w:spacing w:line="360" w:lineRule="auto"/>
        <w:ind w:left="0" w:firstLine="0"/>
        <w:jc w:val="both"/>
        <w:rPr>
          <w:sz w:val="24"/>
          <w:szCs w:val="24"/>
        </w:rPr>
      </w:pPr>
      <w:r w:rsidDel="00000000" w:rsidR="00000000" w:rsidRPr="00000000">
        <w:rPr>
          <w:sz w:val="24"/>
          <w:szCs w:val="24"/>
          <w:rtl w:val="0"/>
        </w:rPr>
        <w:t xml:space="preserve">Water</w:t>
      </w:r>
    </w:p>
    <w:p w:rsidR="00000000" w:rsidDel="00000000" w:rsidP="00000000" w:rsidRDefault="00000000" w:rsidRPr="00000000" w14:paraId="000000F4">
      <w:pPr>
        <w:numPr>
          <w:ilvl w:val="0"/>
          <w:numId w:val="2"/>
        </w:numPr>
        <w:spacing w:line="360" w:lineRule="auto"/>
        <w:ind w:left="720" w:hanging="360"/>
        <w:jc w:val="both"/>
        <w:rPr>
          <w:sz w:val="24"/>
          <w:szCs w:val="24"/>
          <w:u w:val="none"/>
        </w:rPr>
      </w:pPr>
      <w:r w:rsidDel="00000000" w:rsidR="00000000" w:rsidRPr="00000000">
        <w:rPr>
          <w:sz w:val="24"/>
          <w:szCs w:val="24"/>
          <w:rtl w:val="0"/>
        </w:rPr>
        <w:t xml:space="preserve">Reuse or recycle single-use items throughout the guest stay, or eliminate single-use items altogether.</w:t>
      </w:r>
    </w:p>
    <w:p w:rsidR="00000000" w:rsidDel="00000000" w:rsidP="00000000" w:rsidRDefault="00000000" w:rsidRPr="00000000" w14:paraId="000000F5">
      <w:pPr>
        <w:numPr>
          <w:ilvl w:val="0"/>
          <w:numId w:val="2"/>
        </w:numPr>
        <w:spacing w:line="360" w:lineRule="auto"/>
        <w:ind w:left="720" w:hanging="360"/>
        <w:jc w:val="both"/>
        <w:rPr>
          <w:sz w:val="24"/>
          <w:szCs w:val="24"/>
          <w:u w:val="none"/>
        </w:rPr>
      </w:pPr>
      <w:r w:rsidDel="00000000" w:rsidR="00000000" w:rsidRPr="00000000">
        <w:rPr>
          <w:sz w:val="24"/>
          <w:szCs w:val="24"/>
          <w:rtl w:val="0"/>
        </w:rPr>
        <w:t xml:space="preserve">By preventing, donating, and diverting food waste, we can minimise food waste.</w:t>
      </w:r>
    </w:p>
    <w:p w:rsidR="00000000" w:rsidDel="00000000" w:rsidP="00000000" w:rsidRDefault="00000000" w:rsidRPr="00000000" w14:paraId="000000F6">
      <w:pPr>
        <w:numPr>
          <w:ilvl w:val="0"/>
          <w:numId w:val="2"/>
        </w:numPr>
        <w:spacing w:line="360" w:lineRule="auto"/>
        <w:ind w:left="720" w:hanging="360"/>
        <w:jc w:val="both"/>
        <w:rPr>
          <w:sz w:val="24"/>
          <w:szCs w:val="24"/>
          <w:u w:val="none"/>
        </w:rPr>
      </w:pPr>
      <w:r w:rsidDel="00000000" w:rsidR="00000000" w:rsidRPr="00000000">
        <w:rPr>
          <w:sz w:val="24"/>
          <w:szCs w:val="24"/>
          <w:rtl w:val="0"/>
        </w:rPr>
        <w:t xml:space="preserve">Hotel operators in high-risk areas should focus on.</w:t>
      </w:r>
    </w:p>
    <w:p w:rsidR="00000000" w:rsidDel="00000000" w:rsidP="00000000" w:rsidRDefault="00000000" w:rsidRPr="00000000" w14:paraId="000000F7">
      <w:pPr>
        <w:spacing w:line="360" w:lineRule="auto"/>
        <w:ind w:left="0" w:firstLine="0"/>
        <w:jc w:val="both"/>
        <w:rPr>
          <w:sz w:val="24"/>
          <w:szCs w:val="24"/>
        </w:rPr>
      </w:pPr>
      <w:r w:rsidDel="00000000" w:rsidR="00000000" w:rsidRPr="00000000">
        <w:rPr>
          <w:rtl w:val="0"/>
        </w:rPr>
      </w:r>
    </w:p>
    <w:p w:rsidR="00000000" w:rsidDel="00000000" w:rsidP="00000000" w:rsidRDefault="00000000" w:rsidRPr="00000000" w14:paraId="000000F8">
      <w:pPr>
        <w:spacing w:line="360" w:lineRule="auto"/>
        <w:jc w:val="both"/>
        <w:rPr>
          <w:sz w:val="24"/>
          <w:szCs w:val="24"/>
        </w:rPr>
      </w:pPr>
      <w:r w:rsidDel="00000000" w:rsidR="00000000" w:rsidRPr="00000000">
        <w:rPr>
          <w:rtl w:val="0"/>
        </w:rPr>
      </w:r>
    </w:p>
    <w:p w:rsidR="00000000" w:rsidDel="00000000" w:rsidP="00000000" w:rsidRDefault="00000000" w:rsidRPr="00000000" w14:paraId="000000F9">
      <w:pPr>
        <w:spacing w:line="360" w:lineRule="auto"/>
        <w:jc w:val="both"/>
        <w:rPr>
          <w:sz w:val="24"/>
          <w:szCs w:val="24"/>
        </w:rPr>
      </w:pPr>
      <w:r w:rsidDel="00000000" w:rsidR="00000000" w:rsidRPr="00000000">
        <w:rPr>
          <w:rtl w:val="0"/>
        </w:rPr>
      </w:r>
    </w:p>
    <w:p w:rsidR="00000000" w:rsidDel="00000000" w:rsidP="00000000" w:rsidRDefault="00000000" w:rsidRPr="00000000" w14:paraId="000000FA">
      <w:pPr>
        <w:spacing w:line="360" w:lineRule="auto"/>
        <w:jc w:val="both"/>
        <w:rPr>
          <w:sz w:val="24"/>
          <w:szCs w:val="24"/>
        </w:rPr>
      </w:pPr>
      <w:r w:rsidDel="00000000" w:rsidR="00000000" w:rsidRPr="00000000">
        <w:rPr>
          <w:rtl w:val="0"/>
        </w:rPr>
      </w:r>
    </w:p>
    <w:p w:rsidR="00000000" w:rsidDel="00000000" w:rsidP="00000000" w:rsidRDefault="00000000" w:rsidRPr="00000000" w14:paraId="000000FB">
      <w:pPr>
        <w:spacing w:line="360" w:lineRule="auto"/>
        <w:jc w:val="both"/>
        <w:rPr>
          <w:b w:val="1"/>
          <w:i w:val="1"/>
          <w:sz w:val="28"/>
          <w:szCs w:val="28"/>
        </w:rPr>
      </w:pPr>
      <w:r w:rsidDel="00000000" w:rsidR="00000000" w:rsidRPr="00000000">
        <w:rPr>
          <w:b w:val="1"/>
          <w:i w:val="1"/>
          <w:sz w:val="28"/>
          <w:szCs w:val="28"/>
          <w:rtl w:val="0"/>
        </w:rPr>
        <w:t xml:space="preserve">Strategic Direction</w:t>
      </w:r>
    </w:p>
    <w:p w:rsidR="00000000" w:rsidDel="00000000" w:rsidP="00000000" w:rsidRDefault="00000000" w:rsidRPr="00000000" w14:paraId="000000FC">
      <w:pPr>
        <w:spacing w:line="360" w:lineRule="auto"/>
        <w:jc w:val="both"/>
        <w:rPr>
          <w:sz w:val="24"/>
          <w:szCs w:val="24"/>
        </w:rPr>
      </w:pPr>
      <w:r w:rsidDel="00000000" w:rsidR="00000000" w:rsidRPr="00000000">
        <w:rPr>
          <w:rtl w:val="0"/>
        </w:rPr>
      </w:r>
    </w:p>
    <w:p w:rsidR="00000000" w:rsidDel="00000000" w:rsidP="00000000" w:rsidRDefault="00000000" w:rsidRPr="00000000" w14:paraId="000000FD">
      <w:pPr>
        <w:spacing w:line="360" w:lineRule="auto"/>
        <w:jc w:val="both"/>
        <w:rPr>
          <w:sz w:val="24"/>
          <w:szCs w:val="24"/>
        </w:rPr>
      </w:pPr>
      <w:r w:rsidDel="00000000" w:rsidR="00000000" w:rsidRPr="00000000">
        <w:rPr>
          <w:sz w:val="24"/>
          <w:szCs w:val="24"/>
          <w:rtl w:val="0"/>
        </w:rPr>
        <w:t xml:space="preserve">(Freeman, 2010) An organisation's strategic direction consists of fundamental ideas or actions that allow it to continue to operate under consistent direction over time. An organisation's strategic goals are ultimately achieved when it achieves its vision. Demiralay, (2022) also stated that an organisation's strategic direction is its plan for progressing toward its vision and achieving its goals. By doing this, owners and managers can make sure that employees know how important their work is and how they contribute to the success of the company. (IHG PLC, 2019) Investing in guest and owner experience enhancements, as well as developing our brands at scale in high-value markets, is key to IHG's ambition to deliver high-quality, industry-leading net room growth. The way we execute against our strategy has evolved, based on what we prioritise, our behaviours, and our purpose. In addition, they recognize the vital role of sophisticated, well-invested digital approaches, ensuring we care for our people and contribute positively to our communities. (</w:t>
      </w:r>
      <w:r w:rsidDel="00000000" w:rsidR="00000000" w:rsidRPr="00000000">
        <w:rPr>
          <w:sz w:val="24"/>
          <w:szCs w:val="24"/>
          <w:rtl w:val="0"/>
        </w:rPr>
        <w:t xml:space="preserve">Sickel</w:t>
      </w:r>
      <w:r w:rsidDel="00000000" w:rsidR="00000000" w:rsidRPr="00000000">
        <w:rPr>
          <w:sz w:val="24"/>
          <w:szCs w:val="24"/>
          <w:rtl w:val="0"/>
        </w:rPr>
        <w:t xml:space="preserve">, 2018) At the company's full-year earnings conference call on Tuesday, InterContinental Hotels Group CEO Keith Barr outlined the company's strategic initiatives in 2018 and beyond. By 2020, IHG plans to reinvest $125 million in annual savings from its comprehensive, companywide efficiency program, which commenced in August. As part of the plan, they will leverage their scale, strengthen their loyalty program, boost their digital and technological innovation, strengthen existing brands, and enhance their franchise position.</w:t>
      </w:r>
    </w:p>
    <w:p w:rsidR="00000000" w:rsidDel="00000000" w:rsidP="00000000" w:rsidRDefault="00000000" w:rsidRPr="00000000" w14:paraId="000000FE">
      <w:pPr>
        <w:spacing w:line="360" w:lineRule="auto"/>
        <w:jc w:val="both"/>
        <w:rPr>
          <w:sz w:val="24"/>
          <w:szCs w:val="24"/>
        </w:rPr>
      </w:pPr>
      <w:r w:rsidDel="00000000" w:rsidR="00000000" w:rsidRPr="00000000">
        <w:rPr>
          <w:rtl w:val="0"/>
        </w:rPr>
      </w:r>
    </w:p>
    <w:p w:rsidR="00000000" w:rsidDel="00000000" w:rsidP="00000000" w:rsidRDefault="00000000" w:rsidRPr="00000000" w14:paraId="000000FF">
      <w:pPr>
        <w:spacing w:line="360" w:lineRule="auto"/>
        <w:jc w:val="both"/>
        <w:rPr>
          <w:sz w:val="24"/>
          <w:szCs w:val="24"/>
        </w:rPr>
      </w:pPr>
      <w:r w:rsidDel="00000000" w:rsidR="00000000" w:rsidRPr="00000000">
        <w:rPr>
          <w:rtl w:val="0"/>
        </w:rPr>
      </w:r>
    </w:p>
    <w:p w:rsidR="00000000" w:rsidDel="00000000" w:rsidP="00000000" w:rsidRDefault="00000000" w:rsidRPr="00000000" w14:paraId="00000100">
      <w:pPr>
        <w:spacing w:line="360" w:lineRule="auto"/>
        <w:jc w:val="both"/>
        <w:rPr>
          <w:sz w:val="24"/>
          <w:szCs w:val="24"/>
        </w:rPr>
      </w:pPr>
      <w:r w:rsidDel="00000000" w:rsidR="00000000" w:rsidRPr="00000000">
        <w:rPr>
          <w:rtl w:val="0"/>
        </w:rPr>
      </w:r>
    </w:p>
    <w:p w:rsidR="00000000" w:rsidDel="00000000" w:rsidP="00000000" w:rsidRDefault="00000000" w:rsidRPr="00000000" w14:paraId="00000101">
      <w:pPr>
        <w:spacing w:line="360" w:lineRule="auto"/>
        <w:jc w:val="both"/>
        <w:rPr>
          <w:sz w:val="24"/>
          <w:szCs w:val="24"/>
        </w:rPr>
      </w:pPr>
      <w:r w:rsidDel="00000000" w:rsidR="00000000" w:rsidRPr="00000000">
        <w:rPr>
          <w:rtl w:val="0"/>
        </w:rPr>
      </w:r>
    </w:p>
    <w:p w:rsidR="00000000" w:rsidDel="00000000" w:rsidP="00000000" w:rsidRDefault="00000000" w:rsidRPr="00000000" w14:paraId="00000102">
      <w:pPr>
        <w:spacing w:line="360" w:lineRule="auto"/>
        <w:jc w:val="both"/>
        <w:rPr>
          <w:sz w:val="24"/>
          <w:szCs w:val="24"/>
        </w:rPr>
      </w:pPr>
      <w:r w:rsidDel="00000000" w:rsidR="00000000" w:rsidRPr="00000000">
        <w:rPr>
          <w:rtl w:val="0"/>
        </w:rPr>
      </w:r>
    </w:p>
    <w:p w:rsidR="00000000" w:rsidDel="00000000" w:rsidP="00000000" w:rsidRDefault="00000000" w:rsidRPr="00000000" w14:paraId="00000103">
      <w:pPr>
        <w:spacing w:line="360" w:lineRule="auto"/>
        <w:jc w:val="both"/>
        <w:rPr>
          <w:sz w:val="24"/>
          <w:szCs w:val="24"/>
        </w:rPr>
      </w:pPr>
      <w:r w:rsidDel="00000000" w:rsidR="00000000" w:rsidRPr="00000000">
        <w:rPr>
          <w:rtl w:val="0"/>
        </w:rPr>
      </w:r>
    </w:p>
    <w:p w:rsidR="00000000" w:rsidDel="00000000" w:rsidP="00000000" w:rsidRDefault="00000000" w:rsidRPr="00000000" w14:paraId="00000104">
      <w:pPr>
        <w:spacing w:line="360" w:lineRule="auto"/>
        <w:jc w:val="both"/>
        <w:rPr>
          <w:sz w:val="24"/>
          <w:szCs w:val="24"/>
        </w:rPr>
      </w:pPr>
      <w:r w:rsidDel="00000000" w:rsidR="00000000" w:rsidRPr="00000000">
        <w:rPr>
          <w:rtl w:val="0"/>
        </w:rPr>
      </w:r>
    </w:p>
    <w:p w:rsidR="00000000" w:rsidDel="00000000" w:rsidP="00000000" w:rsidRDefault="00000000" w:rsidRPr="00000000" w14:paraId="00000105">
      <w:pPr>
        <w:spacing w:line="360" w:lineRule="auto"/>
        <w:jc w:val="both"/>
        <w:rPr>
          <w:sz w:val="24"/>
          <w:szCs w:val="24"/>
        </w:rPr>
      </w:pPr>
      <w:r w:rsidDel="00000000" w:rsidR="00000000" w:rsidRPr="00000000">
        <w:rPr>
          <w:rtl w:val="0"/>
        </w:rPr>
      </w:r>
    </w:p>
    <w:p w:rsidR="00000000" w:rsidDel="00000000" w:rsidP="00000000" w:rsidRDefault="00000000" w:rsidRPr="00000000" w14:paraId="00000106">
      <w:pPr>
        <w:spacing w:line="360" w:lineRule="auto"/>
        <w:jc w:val="both"/>
        <w:rPr>
          <w:sz w:val="24"/>
          <w:szCs w:val="24"/>
        </w:rPr>
      </w:pPr>
      <w:r w:rsidDel="00000000" w:rsidR="00000000" w:rsidRPr="00000000">
        <w:rPr>
          <w:rtl w:val="0"/>
        </w:rPr>
      </w:r>
    </w:p>
    <w:p w:rsidR="00000000" w:rsidDel="00000000" w:rsidP="00000000" w:rsidRDefault="00000000" w:rsidRPr="00000000" w14:paraId="00000107">
      <w:pPr>
        <w:spacing w:line="360" w:lineRule="auto"/>
        <w:jc w:val="both"/>
        <w:rPr>
          <w:sz w:val="24"/>
          <w:szCs w:val="24"/>
        </w:rPr>
      </w:pPr>
      <w:r w:rsidDel="00000000" w:rsidR="00000000" w:rsidRPr="00000000">
        <w:rPr>
          <w:rtl w:val="0"/>
        </w:rPr>
      </w:r>
    </w:p>
    <w:p w:rsidR="00000000" w:rsidDel="00000000" w:rsidP="00000000" w:rsidRDefault="00000000" w:rsidRPr="00000000" w14:paraId="00000108">
      <w:pPr>
        <w:spacing w:line="360" w:lineRule="auto"/>
        <w:jc w:val="both"/>
        <w:rPr>
          <w:sz w:val="24"/>
          <w:szCs w:val="24"/>
        </w:rPr>
      </w:pPr>
      <w:r w:rsidDel="00000000" w:rsidR="00000000" w:rsidRPr="00000000">
        <w:rPr>
          <w:rtl w:val="0"/>
        </w:rPr>
      </w:r>
    </w:p>
    <w:p w:rsidR="00000000" w:rsidDel="00000000" w:rsidP="00000000" w:rsidRDefault="00000000" w:rsidRPr="00000000" w14:paraId="00000109">
      <w:pPr>
        <w:spacing w:line="360" w:lineRule="auto"/>
        <w:jc w:val="both"/>
        <w:rPr>
          <w:b w:val="1"/>
          <w:i w:val="1"/>
          <w:sz w:val="28"/>
          <w:szCs w:val="28"/>
        </w:rPr>
      </w:pPr>
      <w:r w:rsidDel="00000000" w:rsidR="00000000" w:rsidRPr="00000000">
        <w:rPr>
          <w:b w:val="1"/>
          <w:i w:val="1"/>
          <w:sz w:val="28"/>
          <w:szCs w:val="28"/>
          <w:rtl w:val="0"/>
        </w:rPr>
        <w:t xml:space="preserve">Business Performance</w:t>
      </w:r>
    </w:p>
    <w:p w:rsidR="00000000" w:rsidDel="00000000" w:rsidP="00000000" w:rsidRDefault="00000000" w:rsidRPr="00000000" w14:paraId="0000010A">
      <w:pPr>
        <w:spacing w:line="360" w:lineRule="auto"/>
        <w:jc w:val="both"/>
        <w:rPr>
          <w:sz w:val="24"/>
          <w:szCs w:val="24"/>
        </w:rPr>
      </w:pPr>
      <w:r w:rsidDel="00000000" w:rsidR="00000000" w:rsidRPr="00000000">
        <w:rPr>
          <w:rtl w:val="0"/>
        </w:rPr>
      </w:r>
    </w:p>
    <w:p w:rsidR="00000000" w:rsidDel="00000000" w:rsidP="00000000" w:rsidRDefault="00000000" w:rsidRPr="00000000" w14:paraId="0000010B">
      <w:pPr>
        <w:spacing w:line="360" w:lineRule="auto"/>
        <w:jc w:val="both"/>
        <w:rPr>
          <w:sz w:val="24"/>
          <w:szCs w:val="24"/>
        </w:rPr>
      </w:pPr>
      <w:r w:rsidDel="00000000" w:rsidR="00000000" w:rsidRPr="00000000">
        <w:rPr>
          <w:sz w:val="24"/>
          <w:szCs w:val="24"/>
          <w:rtl w:val="0"/>
        </w:rPr>
        <w:t xml:space="preserve">(Londonstockexchange.com, 2022) IHG's net system size remained mostly steady in 2020 and 2021, but with net system growth of 4.8 percent in 2018 and 5.6 percent in 2019 we are optimistic of returning to pre-pandemic levels. Trading gradually improved throughout the year, with Group comparable RevPARa approaching pre-pandemic levels. As vaccinations were available, governmental constraints loosened, and economic activity began to recover, travel demand increased. Due to domestic leisure travel, several markets, particularly those in the US and the UK, had major improvements throughout the summer. While there was still substantial variation in travellers' freedom of movement between and within nations, the second part of the year showed a modest further improvement in trading circumstances. (Pwc, 2013) The difficulties of the economy force businesses to alter their client acquisition and retention tactics. The largest hotel chain in the world at the moment, Intercontinental Hotels Group PLC, serves as an example of a successful business strategy since it has been able to permanently link services provided to consumer needs. Two of the most important factors affecting the group's development are attentive customer relationship management and maximising long-term value for shareholders. The group's success is built on the ongoing adoption of the newest technology. IHG relies on information and communication technology to acquire significant competitive advantages, and throughout time, the company has been recognised as a real innovator in the hospitality sector with regard to technical advancements.</w:t>
      </w:r>
    </w:p>
    <w:p w:rsidR="00000000" w:rsidDel="00000000" w:rsidP="00000000" w:rsidRDefault="00000000" w:rsidRPr="00000000" w14:paraId="0000010C">
      <w:pPr>
        <w:spacing w:line="360" w:lineRule="auto"/>
        <w:jc w:val="both"/>
        <w:rPr>
          <w:sz w:val="24"/>
          <w:szCs w:val="24"/>
        </w:rPr>
      </w:pPr>
      <w:r w:rsidDel="00000000" w:rsidR="00000000" w:rsidRPr="00000000">
        <w:rPr>
          <w:rtl w:val="0"/>
        </w:rPr>
      </w:r>
    </w:p>
    <w:p w:rsidR="00000000" w:rsidDel="00000000" w:rsidP="00000000" w:rsidRDefault="00000000" w:rsidRPr="00000000" w14:paraId="0000010D">
      <w:pPr>
        <w:spacing w:line="360" w:lineRule="auto"/>
        <w:jc w:val="both"/>
        <w:rPr>
          <w:sz w:val="24"/>
          <w:szCs w:val="24"/>
        </w:rPr>
      </w:pPr>
      <w:r w:rsidDel="00000000" w:rsidR="00000000" w:rsidRPr="00000000">
        <w:rPr>
          <w:rtl w:val="0"/>
        </w:rPr>
      </w:r>
    </w:p>
    <w:p w:rsidR="00000000" w:rsidDel="00000000" w:rsidP="00000000" w:rsidRDefault="00000000" w:rsidRPr="00000000" w14:paraId="0000010E">
      <w:pPr>
        <w:spacing w:line="360" w:lineRule="auto"/>
        <w:jc w:val="both"/>
        <w:rPr>
          <w:sz w:val="24"/>
          <w:szCs w:val="24"/>
        </w:rPr>
      </w:pPr>
      <w:r w:rsidDel="00000000" w:rsidR="00000000" w:rsidRPr="00000000">
        <w:rPr>
          <w:rtl w:val="0"/>
        </w:rPr>
      </w:r>
    </w:p>
    <w:p w:rsidR="00000000" w:rsidDel="00000000" w:rsidP="00000000" w:rsidRDefault="00000000" w:rsidRPr="00000000" w14:paraId="0000010F">
      <w:pPr>
        <w:spacing w:line="360" w:lineRule="auto"/>
        <w:jc w:val="both"/>
        <w:rPr>
          <w:sz w:val="24"/>
          <w:szCs w:val="24"/>
        </w:rPr>
      </w:pPr>
      <w:r w:rsidDel="00000000" w:rsidR="00000000" w:rsidRPr="00000000">
        <w:rPr>
          <w:rtl w:val="0"/>
        </w:rPr>
      </w:r>
    </w:p>
    <w:p w:rsidR="00000000" w:rsidDel="00000000" w:rsidP="00000000" w:rsidRDefault="00000000" w:rsidRPr="00000000" w14:paraId="00000110">
      <w:pPr>
        <w:spacing w:line="360" w:lineRule="auto"/>
        <w:jc w:val="both"/>
        <w:rPr>
          <w:sz w:val="24"/>
          <w:szCs w:val="24"/>
        </w:rPr>
      </w:pPr>
      <w:r w:rsidDel="00000000" w:rsidR="00000000" w:rsidRPr="00000000">
        <w:rPr>
          <w:rtl w:val="0"/>
        </w:rPr>
      </w:r>
    </w:p>
    <w:p w:rsidR="00000000" w:rsidDel="00000000" w:rsidP="00000000" w:rsidRDefault="00000000" w:rsidRPr="00000000" w14:paraId="00000111">
      <w:pPr>
        <w:spacing w:line="360" w:lineRule="auto"/>
        <w:jc w:val="both"/>
        <w:rPr>
          <w:sz w:val="24"/>
          <w:szCs w:val="24"/>
        </w:rPr>
      </w:pPr>
      <w:r w:rsidDel="00000000" w:rsidR="00000000" w:rsidRPr="00000000">
        <w:rPr>
          <w:rtl w:val="0"/>
        </w:rPr>
      </w:r>
    </w:p>
    <w:p w:rsidR="00000000" w:rsidDel="00000000" w:rsidP="00000000" w:rsidRDefault="00000000" w:rsidRPr="00000000" w14:paraId="00000112">
      <w:pPr>
        <w:spacing w:line="360" w:lineRule="auto"/>
        <w:jc w:val="both"/>
        <w:rPr>
          <w:sz w:val="24"/>
          <w:szCs w:val="24"/>
        </w:rPr>
      </w:pPr>
      <w:r w:rsidDel="00000000" w:rsidR="00000000" w:rsidRPr="00000000">
        <w:rPr>
          <w:rtl w:val="0"/>
        </w:rPr>
      </w:r>
    </w:p>
    <w:p w:rsidR="00000000" w:rsidDel="00000000" w:rsidP="00000000" w:rsidRDefault="00000000" w:rsidRPr="00000000" w14:paraId="00000113">
      <w:pPr>
        <w:spacing w:line="360" w:lineRule="auto"/>
        <w:jc w:val="both"/>
        <w:rPr>
          <w:sz w:val="24"/>
          <w:szCs w:val="24"/>
        </w:rPr>
      </w:pPr>
      <w:r w:rsidDel="00000000" w:rsidR="00000000" w:rsidRPr="00000000">
        <w:rPr>
          <w:rtl w:val="0"/>
        </w:rPr>
      </w:r>
    </w:p>
    <w:p w:rsidR="00000000" w:rsidDel="00000000" w:rsidP="00000000" w:rsidRDefault="00000000" w:rsidRPr="00000000" w14:paraId="00000114">
      <w:pPr>
        <w:spacing w:line="360" w:lineRule="auto"/>
        <w:jc w:val="both"/>
        <w:rPr>
          <w:sz w:val="24"/>
          <w:szCs w:val="24"/>
        </w:rPr>
      </w:pPr>
      <w:r w:rsidDel="00000000" w:rsidR="00000000" w:rsidRPr="00000000">
        <w:rPr>
          <w:rtl w:val="0"/>
        </w:rPr>
      </w:r>
    </w:p>
    <w:p w:rsidR="00000000" w:rsidDel="00000000" w:rsidP="00000000" w:rsidRDefault="00000000" w:rsidRPr="00000000" w14:paraId="00000115">
      <w:pPr>
        <w:spacing w:line="360" w:lineRule="auto"/>
        <w:jc w:val="both"/>
        <w:rPr>
          <w:sz w:val="24"/>
          <w:szCs w:val="24"/>
        </w:rPr>
      </w:pPr>
      <w:r w:rsidDel="00000000" w:rsidR="00000000" w:rsidRPr="00000000">
        <w:rPr>
          <w:rtl w:val="0"/>
        </w:rPr>
      </w:r>
    </w:p>
    <w:p w:rsidR="00000000" w:rsidDel="00000000" w:rsidP="00000000" w:rsidRDefault="00000000" w:rsidRPr="00000000" w14:paraId="00000116">
      <w:pPr>
        <w:spacing w:line="360" w:lineRule="auto"/>
        <w:jc w:val="both"/>
        <w:rPr>
          <w:b w:val="1"/>
          <w:i w:val="1"/>
          <w:sz w:val="28"/>
          <w:szCs w:val="28"/>
        </w:rPr>
      </w:pPr>
      <w:r w:rsidDel="00000000" w:rsidR="00000000" w:rsidRPr="00000000">
        <w:rPr>
          <w:b w:val="1"/>
          <w:i w:val="1"/>
          <w:sz w:val="28"/>
          <w:szCs w:val="28"/>
          <w:rtl w:val="0"/>
        </w:rPr>
        <w:t xml:space="preserve">Conclusion</w:t>
      </w:r>
    </w:p>
    <w:p w:rsidR="00000000" w:rsidDel="00000000" w:rsidP="00000000" w:rsidRDefault="00000000" w:rsidRPr="00000000" w14:paraId="00000117">
      <w:pPr>
        <w:spacing w:line="360" w:lineRule="auto"/>
        <w:jc w:val="both"/>
        <w:rPr>
          <w:sz w:val="24"/>
          <w:szCs w:val="24"/>
        </w:rPr>
      </w:pPr>
      <w:r w:rsidDel="00000000" w:rsidR="00000000" w:rsidRPr="00000000">
        <w:rPr>
          <w:rtl w:val="0"/>
        </w:rPr>
      </w:r>
    </w:p>
    <w:p w:rsidR="00000000" w:rsidDel="00000000" w:rsidP="00000000" w:rsidRDefault="00000000" w:rsidRPr="00000000" w14:paraId="00000118">
      <w:pPr>
        <w:spacing w:line="360" w:lineRule="auto"/>
        <w:jc w:val="both"/>
        <w:rPr>
          <w:sz w:val="24"/>
          <w:szCs w:val="24"/>
        </w:rPr>
      </w:pPr>
      <w:r w:rsidDel="00000000" w:rsidR="00000000" w:rsidRPr="00000000">
        <w:rPr>
          <w:rtl w:val="0"/>
        </w:rPr>
      </w:r>
    </w:p>
    <w:p w:rsidR="00000000" w:rsidDel="00000000" w:rsidP="00000000" w:rsidRDefault="00000000" w:rsidRPr="00000000" w14:paraId="00000119">
      <w:pPr>
        <w:spacing w:line="360" w:lineRule="auto"/>
        <w:jc w:val="both"/>
        <w:rPr>
          <w:sz w:val="24"/>
          <w:szCs w:val="24"/>
        </w:rPr>
      </w:pPr>
      <w:r w:rsidDel="00000000" w:rsidR="00000000" w:rsidRPr="00000000">
        <w:rPr>
          <w:sz w:val="24"/>
          <w:szCs w:val="24"/>
          <w:rtl w:val="0"/>
        </w:rPr>
        <w:t xml:space="preserve">The Board, with the assistance of its major Committees, determines the Group's strategic direction and seeks to create long-term, sustainable shareholder value. The Executive Committee and the Chief Executive Officer are in charge of running the company on a daily basis. The execution of operational decisions is under the purview of the Executive Committee. An organisation's success and vision are more likely to be realised when it sets clear, realistic goals. It is useful for organisations to set specific goals because it allows them to monitor their progress and determine what needs to be improved. You must specify, measure, achieve and prioritise your goals. Intercontinental Hotels Group's recent change initiatives focus on our people, communities, carbon and energy and water. IHG's net system size remained mostly steady in 2020 and 2021, but with net system growth of 4.8 percent in 2018 and 5.6 percent in 2019 we are optimistic of returning to pre-pandemic levels. The difficulties of the economy force businesses to alter their client acquisition and retention tactics. Two of the most important factors affecting the group's development are attentive customer relationship management and maximising long-term value for shareholders.</w:t>
      </w:r>
    </w:p>
    <w:p w:rsidR="00000000" w:rsidDel="00000000" w:rsidP="00000000" w:rsidRDefault="00000000" w:rsidRPr="00000000" w14:paraId="0000011A">
      <w:pPr>
        <w:spacing w:line="360" w:lineRule="auto"/>
        <w:jc w:val="both"/>
        <w:rPr>
          <w:sz w:val="24"/>
          <w:szCs w:val="24"/>
        </w:rPr>
      </w:pPr>
      <w:r w:rsidDel="00000000" w:rsidR="00000000" w:rsidRPr="00000000">
        <w:rPr>
          <w:rtl w:val="0"/>
        </w:rPr>
      </w:r>
    </w:p>
    <w:p w:rsidR="00000000" w:rsidDel="00000000" w:rsidP="00000000" w:rsidRDefault="00000000" w:rsidRPr="00000000" w14:paraId="0000011B">
      <w:pPr>
        <w:spacing w:line="360" w:lineRule="auto"/>
        <w:jc w:val="both"/>
        <w:rPr>
          <w:sz w:val="24"/>
          <w:szCs w:val="24"/>
        </w:rPr>
      </w:pPr>
      <w:r w:rsidDel="00000000" w:rsidR="00000000" w:rsidRPr="00000000">
        <w:rPr>
          <w:rtl w:val="0"/>
        </w:rPr>
      </w:r>
    </w:p>
    <w:p w:rsidR="00000000" w:rsidDel="00000000" w:rsidP="00000000" w:rsidRDefault="00000000" w:rsidRPr="00000000" w14:paraId="0000011C">
      <w:pPr>
        <w:spacing w:line="360" w:lineRule="auto"/>
        <w:jc w:val="both"/>
        <w:rPr>
          <w:sz w:val="24"/>
          <w:szCs w:val="24"/>
        </w:rPr>
      </w:pPr>
      <w:r w:rsidDel="00000000" w:rsidR="00000000" w:rsidRPr="00000000">
        <w:rPr>
          <w:rtl w:val="0"/>
        </w:rPr>
      </w:r>
    </w:p>
    <w:p w:rsidR="00000000" w:rsidDel="00000000" w:rsidP="00000000" w:rsidRDefault="00000000" w:rsidRPr="00000000" w14:paraId="0000011D">
      <w:pPr>
        <w:spacing w:line="360" w:lineRule="auto"/>
        <w:jc w:val="both"/>
        <w:rPr>
          <w:sz w:val="24"/>
          <w:szCs w:val="24"/>
        </w:rPr>
      </w:pPr>
      <w:r w:rsidDel="00000000" w:rsidR="00000000" w:rsidRPr="00000000">
        <w:rPr>
          <w:rtl w:val="0"/>
        </w:rPr>
      </w:r>
    </w:p>
    <w:p w:rsidR="00000000" w:rsidDel="00000000" w:rsidP="00000000" w:rsidRDefault="00000000" w:rsidRPr="00000000" w14:paraId="0000011E">
      <w:pPr>
        <w:spacing w:line="360" w:lineRule="auto"/>
        <w:jc w:val="both"/>
        <w:rPr>
          <w:sz w:val="24"/>
          <w:szCs w:val="24"/>
        </w:rPr>
      </w:pPr>
      <w:r w:rsidDel="00000000" w:rsidR="00000000" w:rsidRPr="00000000">
        <w:rPr>
          <w:rtl w:val="0"/>
        </w:rPr>
      </w:r>
    </w:p>
    <w:p w:rsidR="00000000" w:rsidDel="00000000" w:rsidP="00000000" w:rsidRDefault="00000000" w:rsidRPr="00000000" w14:paraId="0000011F">
      <w:pPr>
        <w:spacing w:line="360" w:lineRule="auto"/>
        <w:jc w:val="both"/>
        <w:rPr>
          <w:sz w:val="24"/>
          <w:szCs w:val="24"/>
        </w:rPr>
      </w:pPr>
      <w:r w:rsidDel="00000000" w:rsidR="00000000" w:rsidRPr="00000000">
        <w:rPr>
          <w:rtl w:val="0"/>
        </w:rPr>
      </w:r>
    </w:p>
    <w:p w:rsidR="00000000" w:rsidDel="00000000" w:rsidP="00000000" w:rsidRDefault="00000000" w:rsidRPr="00000000" w14:paraId="00000120">
      <w:pPr>
        <w:spacing w:line="360" w:lineRule="auto"/>
        <w:jc w:val="both"/>
        <w:rPr>
          <w:sz w:val="24"/>
          <w:szCs w:val="24"/>
        </w:rPr>
      </w:pPr>
      <w:r w:rsidDel="00000000" w:rsidR="00000000" w:rsidRPr="00000000">
        <w:rPr>
          <w:rtl w:val="0"/>
        </w:rPr>
      </w:r>
    </w:p>
    <w:p w:rsidR="00000000" w:rsidDel="00000000" w:rsidP="00000000" w:rsidRDefault="00000000" w:rsidRPr="00000000" w14:paraId="00000121">
      <w:pPr>
        <w:spacing w:line="360" w:lineRule="auto"/>
        <w:jc w:val="both"/>
        <w:rPr>
          <w:sz w:val="24"/>
          <w:szCs w:val="24"/>
        </w:rPr>
      </w:pPr>
      <w:r w:rsidDel="00000000" w:rsidR="00000000" w:rsidRPr="00000000">
        <w:rPr>
          <w:rtl w:val="0"/>
        </w:rPr>
      </w:r>
    </w:p>
    <w:p w:rsidR="00000000" w:rsidDel="00000000" w:rsidP="00000000" w:rsidRDefault="00000000" w:rsidRPr="00000000" w14:paraId="00000122">
      <w:pPr>
        <w:spacing w:line="360" w:lineRule="auto"/>
        <w:jc w:val="both"/>
        <w:rPr>
          <w:sz w:val="24"/>
          <w:szCs w:val="24"/>
        </w:rPr>
      </w:pPr>
      <w:r w:rsidDel="00000000" w:rsidR="00000000" w:rsidRPr="00000000">
        <w:rPr>
          <w:rtl w:val="0"/>
        </w:rPr>
      </w:r>
    </w:p>
    <w:p w:rsidR="00000000" w:rsidDel="00000000" w:rsidP="00000000" w:rsidRDefault="00000000" w:rsidRPr="00000000" w14:paraId="00000123">
      <w:pPr>
        <w:spacing w:line="360" w:lineRule="auto"/>
        <w:jc w:val="both"/>
        <w:rPr>
          <w:sz w:val="24"/>
          <w:szCs w:val="24"/>
        </w:rPr>
      </w:pPr>
      <w:r w:rsidDel="00000000" w:rsidR="00000000" w:rsidRPr="00000000">
        <w:rPr>
          <w:rtl w:val="0"/>
        </w:rPr>
      </w:r>
    </w:p>
    <w:p w:rsidR="00000000" w:rsidDel="00000000" w:rsidP="00000000" w:rsidRDefault="00000000" w:rsidRPr="00000000" w14:paraId="00000124">
      <w:pPr>
        <w:spacing w:line="360" w:lineRule="auto"/>
        <w:jc w:val="both"/>
        <w:rPr>
          <w:sz w:val="24"/>
          <w:szCs w:val="24"/>
        </w:rPr>
      </w:pPr>
      <w:r w:rsidDel="00000000" w:rsidR="00000000" w:rsidRPr="00000000">
        <w:rPr>
          <w:rtl w:val="0"/>
        </w:rPr>
      </w:r>
    </w:p>
    <w:p w:rsidR="00000000" w:rsidDel="00000000" w:rsidP="00000000" w:rsidRDefault="00000000" w:rsidRPr="00000000" w14:paraId="00000125">
      <w:pPr>
        <w:spacing w:line="360" w:lineRule="auto"/>
        <w:jc w:val="both"/>
        <w:rPr>
          <w:sz w:val="24"/>
          <w:szCs w:val="24"/>
        </w:rPr>
      </w:pPr>
      <w:r w:rsidDel="00000000" w:rsidR="00000000" w:rsidRPr="00000000">
        <w:rPr>
          <w:rtl w:val="0"/>
        </w:rPr>
      </w:r>
    </w:p>
    <w:p w:rsidR="00000000" w:rsidDel="00000000" w:rsidP="00000000" w:rsidRDefault="00000000" w:rsidRPr="00000000" w14:paraId="00000126">
      <w:pPr>
        <w:spacing w:line="360" w:lineRule="auto"/>
        <w:jc w:val="both"/>
        <w:rPr>
          <w:sz w:val="24"/>
          <w:szCs w:val="24"/>
        </w:rPr>
      </w:pPr>
      <w:r w:rsidDel="00000000" w:rsidR="00000000" w:rsidRPr="00000000">
        <w:rPr>
          <w:rtl w:val="0"/>
        </w:rPr>
      </w:r>
    </w:p>
    <w:p w:rsidR="00000000" w:rsidDel="00000000" w:rsidP="00000000" w:rsidRDefault="00000000" w:rsidRPr="00000000" w14:paraId="00000127">
      <w:pPr>
        <w:rPr>
          <w:sz w:val="24"/>
          <w:szCs w:val="24"/>
        </w:rPr>
      </w:pPr>
      <w:r w:rsidDel="00000000" w:rsidR="00000000" w:rsidRPr="00000000">
        <w:rPr>
          <w:rtl w:val="0"/>
        </w:rPr>
      </w:r>
    </w:p>
    <w:p w:rsidR="00000000" w:rsidDel="00000000" w:rsidP="00000000" w:rsidRDefault="00000000" w:rsidRPr="00000000" w14:paraId="00000128">
      <w:pPr>
        <w:rPr>
          <w:sz w:val="24"/>
          <w:szCs w:val="24"/>
        </w:rPr>
      </w:pPr>
      <w:r w:rsidDel="00000000" w:rsidR="00000000" w:rsidRPr="00000000">
        <w:rPr>
          <w:rtl w:val="0"/>
        </w:rPr>
      </w:r>
    </w:p>
    <w:p w:rsidR="00000000" w:rsidDel="00000000" w:rsidP="00000000" w:rsidRDefault="00000000" w:rsidRPr="00000000" w14:paraId="00000129">
      <w:pPr>
        <w:spacing w:line="360" w:lineRule="auto"/>
        <w:jc w:val="both"/>
        <w:rPr>
          <w:b w:val="1"/>
          <w:i w:val="1"/>
          <w:sz w:val="28"/>
          <w:szCs w:val="28"/>
        </w:rPr>
      </w:pPr>
      <w:r w:rsidDel="00000000" w:rsidR="00000000" w:rsidRPr="00000000">
        <w:rPr>
          <w:b w:val="1"/>
          <w:i w:val="1"/>
          <w:sz w:val="28"/>
          <w:szCs w:val="28"/>
          <w:rtl w:val="0"/>
        </w:rPr>
        <w:t xml:space="preserve">References</w:t>
      </w:r>
    </w:p>
    <w:p w:rsidR="00000000" w:rsidDel="00000000" w:rsidP="00000000" w:rsidRDefault="00000000" w:rsidRPr="00000000" w14:paraId="0000012A">
      <w:pPr>
        <w:spacing w:line="360" w:lineRule="auto"/>
        <w:jc w:val="both"/>
        <w:rPr>
          <w:sz w:val="24"/>
          <w:szCs w:val="24"/>
        </w:rPr>
      </w:pPr>
      <w:r w:rsidDel="00000000" w:rsidR="00000000" w:rsidRPr="00000000">
        <w:rPr>
          <w:rtl w:val="0"/>
        </w:rPr>
      </w:r>
    </w:p>
    <w:p w:rsidR="00000000" w:rsidDel="00000000" w:rsidP="00000000" w:rsidRDefault="00000000" w:rsidRPr="00000000" w14:paraId="0000012B">
      <w:pPr>
        <w:spacing w:after="240" w:line="360" w:lineRule="auto"/>
        <w:jc w:val="both"/>
        <w:rPr>
          <w:sz w:val="24"/>
          <w:szCs w:val="24"/>
        </w:rPr>
      </w:pPr>
      <w:r w:rsidDel="00000000" w:rsidR="00000000" w:rsidRPr="00000000">
        <w:rPr>
          <w:sz w:val="24"/>
          <w:szCs w:val="24"/>
          <w:rtl w:val="0"/>
        </w:rPr>
        <w:t xml:space="preserve">Brown, A.D. (2017). </w:t>
      </w:r>
      <w:r w:rsidDel="00000000" w:rsidR="00000000" w:rsidRPr="00000000">
        <w:rPr>
          <w:i w:val="1"/>
          <w:sz w:val="24"/>
          <w:szCs w:val="24"/>
          <w:rtl w:val="0"/>
        </w:rPr>
        <w:t xml:space="preserve">Organisational culture</w:t>
      </w:r>
      <w:r w:rsidDel="00000000" w:rsidR="00000000" w:rsidRPr="00000000">
        <w:rPr>
          <w:sz w:val="24"/>
          <w:szCs w:val="24"/>
          <w:rtl w:val="0"/>
        </w:rPr>
        <w:t xml:space="preserve">. Harlow [U.A.] Prentice Hall [U.A.</w:t>
      </w:r>
    </w:p>
    <w:p w:rsidR="00000000" w:rsidDel="00000000" w:rsidP="00000000" w:rsidRDefault="00000000" w:rsidRPr="00000000" w14:paraId="0000012C">
      <w:pPr>
        <w:spacing w:after="240" w:line="360" w:lineRule="auto"/>
        <w:jc w:val="both"/>
        <w:rPr>
          <w:sz w:val="24"/>
          <w:szCs w:val="24"/>
        </w:rPr>
      </w:pPr>
      <w:r w:rsidDel="00000000" w:rsidR="00000000" w:rsidRPr="00000000">
        <w:rPr>
          <w:sz w:val="24"/>
          <w:szCs w:val="24"/>
          <w:rtl w:val="0"/>
        </w:rPr>
        <w:t xml:space="preserve">Comparably,com (2019). </w:t>
      </w:r>
      <w:r w:rsidDel="00000000" w:rsidR="00000000" w:rsidRPr="00000000">
        <w:rPr>
          <w:i w:val="1"/>
          <w:sz w:val="24"/>
          <w:szCs w:val="24"/>
          <w:rtl w:val="0"/>
        </w:rPr>
        <w:t xml:space="preserve">Company Employee Reviews</w:t>
      </w:r>
      <w:r w:rsidDel="00000000" w:rsidR="00000000" w:rsidRPr="00000000">
        <w:rPr>
          <w:sz w:val="24"/>
          <w:szCs w:val="24"/>
          <w:rtl w:val="0"/>
        </w:rPr>
        <w:t xml:space="preserve">. [online] Comparably. Available at: https://www.comparably.com/companies [Accessed 6 Jul. 2022].</w:t>
      </w:r>
    </w:p>
    <w:p w:rsidR="00000000" w:rsidDel="00000000" w:rsidP="00000000" w:rsidRDefault="00000000" w:rsidRPr="00000000" w14:paraId="0000012D">
      <w:pPr>
        <w:spacing w:after="240" w:line="360" w:lineRule="auto"/>
        <w:jc w:val="both"/>
        <w:rPr>
          <w:sz w:val="24"/>
          <w:szCs w:val="24"/>
        </w:rPr>
      </w:pPr>
      <w:r w:rsidDel="00000000" w:rsidR="00000000" w:rsidRPr="00000000">
        <w:rPr>
          <w:sz w:val="24"/>
          <w:szCs w:val="24"/>
          <w:rtl w:val="0"/>
        </w:rPr>
        <w:t xml:space="preserve">Demiralay, E. (2022). </w:t>
      </w:r>
      <w:r w:rsidDel="00000000" w:rsidR="00000000" w:rsidRPr="00000000">
        <w:rPr>
          <w:i w:val="1"/>
          <w:sz w:val="24"/>
          <w:szCs w:val="24"/>
          <w:rtl w:val="0"/>
        </w:rPr>
        <w:t xml:space="preserve">Strategic direction - why you need it to achieve growth</w:t>
      </w:r>
      <w:r w:rsidDel="00000000" w:rsidR="00000000" w:rsidRPr="00000000">
        <w:rPr>
          <w:sz w:val="24"/>
          <w:szCs w:val="24"/>
          <w:rtl w:val="0"/>
        </w:rPr>
        <w:t xml:space="preserve">. [online] </w:t>
      </w:r>
      <w:r w:rsidDel="00000000" w:rsidR="00000000" w:rsidRPr="00000000">
        <w:rPr>
          <w:sz w:val="24"/>
          <w:szCs w:val="24"/>
          <w:rtl w:val="0"/>
        </w:rPr>
        <w:t xml:space="preserve">www.wellersaccountants.co.uk</w:t>
      </w:r>
      <w:r w:rsidDel="00000000" w:rsidR="00000000" w:rsidRPr="00000000">
        <w:rPr>
          <w:sz w:val="24"/>
          <w:szCs w:val="24"/>
          <w:rtl w:val="0"/>
        </w:rPr>
        <w:t xml:space="preserve">. Available at: https://www.wellersaccountants.co.uk/blog/strategic-direction-why-you-need-it-to-achieve-growth [Accessed 6 Jul. 2022].</w:t>
      </w:r>
    </w:p>
    <w:p w:rsidR="00000000" w:rsidDel="00000000" w:rsidP="00000000" w:rsidRDefault="00000000" w:rsidRPr="00000000" w14:paraId="0000012E">
      <w:pPr>
        <w:spacing w:after="240" w:line="360" w:lineRule="auto"/>
        <w:jc w:val="both"/>
        <w:rPr>
          <w:sz w:val="24"/>
          <w:szCs w:val="24"/>
        </w:rPr>
      </w:pPr>
      <w:r w:rsidDel="00000000" w:rsidR="00000000" w:rsidRPr="00000000">
        <w:rPr>
          <w:sz w:val="24"/>
          <w:szCs w:val="24"/>
          <w:rtl w:val="0"/>
        </w:rPr>
        <w:t xml:space="preserve">Freeman, R.E. (2010). </w:t>
      </w:r>
      <w:r w:rsidDel="00000000" w:rsidR="00000000" w:rsidRPr="00000000">
        <w:rPr>
          <w:i w:val="1"/>
          <w:sz w:val="24"/>
          <w:szCs w:val="24"/>
          <w:rtl w:val="0"/>
        </w:rPr>
        <w:t xml:space="preserve">Strategic Management : A Stakeholder Approach</w:t>
      </w:r>
      <w:r w:rsidDel="00000000" w:rsidR="00000000" w:rsidRPr="00000000">
        <w:rPr>
          <w:sz w:val="24"/>
          <w:szCs w:val="24"/>
          <w:rtl w:val="0"/>
        </w:rPr>
        <w:t xml:space="preserve">. Cambridge: Cambridge University Press.</w:t>
      </w:r>
    </w:p>
    <w:p w:rsidR="00000000" w:rsidDel="00000000" w:rsidP="00000000" w:rsidRDefault="00000000" w:rsidRPr="00000000" w14:paraId="0000012F">
      <w:pPr>
        <w:spacing w:after="240" w:line="360" w:lineRule="auto"/>
        <w:jc w:val="both"/>
        <w:rPr>
          <w:sz w:val="24"/>
          <w:szCs w:val="24"/>
        </w:rPr>
      </w:pPr>
      <w:r w:rsidDel="00000000" w:rsidR="00000000" w:rsidRPr="00000000">
        <w:rPr>
          <w:sz w:val="24"/>
          <w:szCs w:val="24"/>
          <w:rtl w:val="0"/>
        </w:rPr>
        <w:t xml:space="preserve">IHG PLC (2019). </w:t>
      </w:r>
      <w:r w:rsidDel="00000000" w:rsidR="00000000" w:rsidRPr="00000000">
        <w:rPr>
          <w:i w:val="1"/>
          <w:sz w:val="24"/>
          <w:szCs w:val="24"/>
          <w:rtl w:val="0"/>
        </w:rPr>
        <w:t xml:space="preserve">Our Strategy</w:t>
      </w:r>
      <w:r w:rsidDel="00000000" w:rsidR="00000000" w:rsidRPr="00000000">
        <w:rPr>
          <w:sz w:val="24"/>
          <w:szCs w:val="24"/>
          <w:rtl w:val="0"/>
        </w:rPr>
        <w:t xml:space="preserve">. [online] InterContinental Hotels Group PLC. Available at: https://www.ihgplc.com/en/about-us/our-strategy [Accessed 6 Jul. 2022].</w:t>
      </w:r>
    </w:p>
    <w:p w:rsidR="00000000" w:rsidDel="00000000" w:rsidP="00000000" w:rsidRDefault="00000000" w:rsidRPr="00000000" w14:paraId="00000130">
      <w:pPr>
        <w:spacing w:after="240" w:line="360" w:lineRule="auto"/>
        <w:jc w:val="both"/>
        <w:rPr>
          <w:sz w:val="24"/>
          <w:szCs w:val="24"/>
        </w:rPr>
      </w:pPr>
      <w:r w:rsidDel="00000000" w:rsidR="00000000" w:rsidRPr="00000000">
        <w:rPr>
          <w:sz w:val="24"/>
          <w:szCs w:val="24"/>
          <w:rtl w:val="0"/>
        </w:rPr>
        <w:t xml:space="preserve">Ihg.com (2022). </w:t>
      </w:r>
      <w:r w:rsidDel="00000000" w:rsidR="00000000" w:rsidRPr="00000000">
        <w:rPr>
          <w:i w:val="1"/>
          <w:sz w:val="24"/>
          <w:szCs w:val="24"/>
          <w:rtl w:val="0"/>
        </w:rPr>
        <w:t xml:space="preserve">Hotel Reviews, Hotel Deals &amp; Hotels Near Me - IHG</w:t>
      </w:r>
      <w:r w:rsidDel="00000000" w:rsidR="00000000" w:rsidRPr="00000000">
        <w:rPr>
          <w:sz w:val="24"/>
          <w:szCs w:val="24"/>
          <w:rtl w:val="0"/>
        </w:rPr>
        <w:t xml:space="preserve">. [online] www.ihg.com. Available at: https://www.ihg.com/destinations/gb/en/explore [Accessed 3 Jul. 2022].</w:t>
      </w:r>
    </w:p>
    <w:p w:rsidR="00000000" w:rsidDel="00000000" w:rsidP="00000000" w:rsidRDefault="00000000" w:rsidRPr="00000000" w14:paraId="00000131">
      <w:pPr>
        <w:spacing w:after="240" w:line="360" w:lineRule="auto"/>
        <w:jc w:val="both"/>
        <w:rPr>
          <w:sz w:val="24"/>
          <w:szCs w:val="24"/>
        </w:rPr>
      </w:pPr>
      <w:r w:rsidDel="00000000" w:rsidR="00000000" w:rsidRPr="00000000">
        <w:rPr>
          <w:sz w:val="24"/>
          <w:szCs w:val="24"/>
          <w:rtl w:val="0"/>
        </w:rPr>
        <w:t xml:space="preserve">Ihgplc.com (2022a). </w:t>
      </w:r>
      <w:r w:rsidDel="00000000" w:rsidR="00000000" w:rsidRPr="00000000">
        <w:rPr>
          <w:i w:val="1"/>
          <w:sz w:val="24"/>
          <w:szCs w:val="24"/>
          <w:rtl w:val="0"/>
        </w:rPr>
        <w:t xml:space="preserve">Journey to Tomorrow: IHG Hotels &amp; Resorts publishes series of ambitious commitments to drive change for people, communities and the planet</w:t>
      </w:r>
      <w:r w:rsidDel="00000000" w:rsidR="00000000" w:rsidRPr="00000000">
        <w:rPr>
          <w:sz w:val="24"/>
          <w:szCs w:val="24"/>
          <w:rtl w:val="0"/>
        </w:rPr>
        <w:t xml:space="preserve">. [online] InterContinental Hotels Group PLC. Available at: https://www.ihgplc.com/en/news-and-media/news-releases/2021/journey-to-tomorrow-ihg-hotels-resorts-publishes-series-of-ambitious-commitments [Accessed 4 Jul. 2022].</w:t>
      </w:r>
    </w:p>
    <w:p w:rsidR="00000000" w:rsidDel="00000000" w:rsidP="00000000" w:rsidRDefault="00000000" w:rsidRPr="00000000" w14:paraId="00000132">
      <w:pPr>
        <w:spacing w:after="240" w:line="360" w:lineRule="auto"/>
        <w:jc w:val="both"/>
        <w:rPr>
          <w:sz w:val="24"/>
          <w:szCs w:val="24"/>
        </w:rPr>
      </w:pPr>
      <w:r w:rsidDel="00000000" w:rsidR="00000000" w:rsidRPr="00000000">
        <w:rPr>
          <w:sz w:val="24"/>
          <w:szCs w:val="24"/>
          <w:rtl w:val="0"/>
        </w:rPr>
        <w:t xml:space="preserve">Ihgplc.com (2022b). </w:t>
      </w:r>
      <w:r w:rsidDel="00000000" w:rsidR="00000000" w:rsidRPr="00000000">
        <w:rPr>
          <w:i w:val="1"/>
          <w:sz w:val="24"/>
          <w:szCs w:val="24"/>
          <w:rtl w:val="0"/>
        </w:rPr>
        <w:t xml:space="preserve">Our Board</w:t>
      </w:r>
      <w:r w:rsidDel="00000000" w:rsidR="00000000" w:rsidRPr="00000000">
        <w:rPr>
          <w:sz w:val="24"/>
          <w:szCs w:val="24"/>
          <w:rtl w:val="0"/>
        </w:rPr>
        <w:t xml:space="preserve">. [online] InterContinental Hotels Group PLC. Available at: https://www.ihgplc.com/en/about-us/our-leadership/our-board [Accessed 4 Jul. 2022].</w:t>
      </w:r>
    </w:p>
    <w:p w:rsidR="00000000" w:rsidDel="00000000" w:rsidP="00000000" w:rsidRDefault="00000000" w:rsidRPr="00000000" w14:paraId="00000133">
      <w:pPr>
        <w:spacing w:after="240" w:line="360" w:lineRule="auto"/>
        <w:jc w:val="both"/>
        <w:rPr>
          <w:sz w:val="24"/>
          <w:szCs w:val="24"/>
        </w:rPr>
      </w:pPr>
      <w:r w:rsidDel="00000000" w:rsidR="00000000" w:rsidRPr="00000000">
        <w:rPr>
          <w:sz w:val="24"/>
          <w:szCs w:val="24"/>
          <w:rtl w:val="0"/>
        </w:rPr>
        <w:t xml:space="preserve">Ihgplc.com (2022c). </w:t>
      </w:r>
      <w:r w:rsidDel="00000000" w:rsidR="00000000" w:rsidRPr="00000000">
        <w:rPr>
          <w:i w:val="1"/>
          <w:sz w:val="24"/>
          <w:szCs w:val="24"/>
          <w:rtl w:val="0"/>
        </w:rPr>
        <w:t xml:space="preserve">What we stand for</w:t>
      </w:r>
      <w:r w:rsidDel="00000000" w:rsidR="00000000" w:rsidRPr="00000000">
        <w:rPr>
          <w:sz w:val="24"/>
          <w:szCs w:val="24"/>
          <w:rtl w:val="0"/>
        </w:rPr>
        <w:t xml:space="preserve">. [online] InterContinental Hotels Group PLC. Available at: https://www.ihgplc.com/en/about-us/what-we-stand-for [Accessed 5 Jul. 2022].</w:t>
      </w:r>
    </w:p>
    <w:p w:rsidR="00000000" w:rsidDel="00000000" w:rsidP="00000000" w:rsidRDefault="00000000" w:rsidRPr="00000000" w14:paraId="00000134">
      <w:pPr>
        <w:spacing w:after="240" w:line="360" w:lineRule="auto"/>
        <w:jc w:val="both"/>
        <w:rPr>
          <w:sz w:val="24"/>
          <w:szCs w:val="24"/>
        </w:rPr>
      </w:pPr>
      <w:r w:rsidDel="00000000" w:rsidR="00000000" w:rsidRPr="00000000">
        <w:rPr>
          <w:sz w:val="24"/>
          <w:szCs w:val="24"/>
          <w:rtl w:val="0"/>
        </w:rPr>
        <w:t xml:space="preserve">Kenton, W. (2020). </w:t>
      </w:r>
      <w:r w:rsidDel="00000000" w:rsidR="00000000" w:rsidRPr="00000000">
        <w:rPr>
          <w:i w:val="1"/>
          <w:sz w:val="24"/>
          <w:szCs w:val="24"/>
          <w:rtl w:val="0"/>
        </w:rPr>
        <w:t xml:space="preserve">How organisational structures work</w:t>
      </w:r>
      <w:r w:rsidDel="00000000" w:rsidR="00000000" w:rsidRPr="00000000">
        <w:rPr>
          <w:sz w:val="24"/>
          <w:szCs w:val="24"/>
          <w:rtl w:val="0"/>
        </w:rPr>
        <w:t xml:space="preserve">. [online] Investopedia. Available at: https://www.investopedia.com/terms/o/organizational-structure.asp#:~:text=An%20organizational%20structure%20is%20a [Accessed 4 Jul. 2022].</w:t>
      </w:r>
    </w:p>
    <w:p w:rsidR="00000000" w:rsidDel="00000000" w:rsidP="00000000" w:rsidRDefault="00000000" w:rsidRPr="00000000" w14:paraId="00000135">
      <w:pPr>
        <w:spacing w:after="240" w:line="360" w:lineRule="auto"/>
        <w:jc w:val="both"/>
        <w:rPr>
          <w:sz w:val="24"/>
          <w:szCs w:val="24"/>
        </w:rPr>
      </w:pPr>
      <w:r w:rsidDel="00000000" w:rsidR="00000000" w:rsidRPr="00000000">
        <w:rPr>
          <w:sz w:val="24"/>
          <w:szCs w:val="24"/>
          <w:rtl w:val="0"/>
        </w:rPr>
        <w:t xml:space="preserve">Linkedin.com (2022). </w:t>
      </w:r>
      <w:r w:rsidDel="00000000" w:rsidR="00000000" w:rsidRPr="00000000">
        <w:rPr>
          <w:i w:val="1"/>
          <w:sz w:val="24"/>
          <w:szCs w:val="24"/>
          <w:rtl w:val="0"/>
        </w:rPr>
        <w:t xml:space="preserve">LinkedIn Login, Sign in | LinkedIn</w:t>
      </w:r>
      <w:r w:rsidDel="00000000" w:rsidR="00000000" w:rsidRPr="00000000">
        <w:rPr>
          <w:sz w:val="24"/>
          <w:szCs w:val="24"/>
          <w:rtl w:val="0"/>
        </w:rPr>
        <w:t xml:space="preserve">. [online] LinkedIn. Available at: https://www.linkedin.com/company/ihghotels&amp;resorts/life/4f8e4cf8-72a2-457f-867c-950a6a8f96fb/ [Accessed 5 Jul. 2022].</w:t>
      </w:r>
    </w:p>
    <w:p w:rsidR="00000000" w:rsidDel="00000000" w:rsidP="00000000" w:rsidRDefault="00000000" w:rsidRPr="00000000" w14:paraId="00000136">
      <w:pPr>
        <w:spacing w:after="240" w:line="360" w:lineRule="auto"/>
        <w:jc w:val="both"/>
        <w:rPr>
          <w:sz w:val="24"/>
          <w:szCs w:val="24"/>
        </w:rPr>
      </w:pPr>
      <w:r w:rsidDel="00000000" w:rsidR="00000000" w:rsidRPr="00000000">
        <w:rPr>
          <w:sz w:val="24"/>
          <w:szCs w:val="24"/>
          <w:rtl w:val="0"/>
        </w:rPr>
        <w:t xml:space="preserve">Londonstockexchange.com (2022). </w:t>
      </w:r>
      <w:r w:rsidDel="00000000" w:rsidR="00000000" w:rsidRPr="00000000">
        <w:rPr>
          <w:i w:val="1"/>
          <w:sz w:val="24"/>
          <w:szCs w:val="24"/>
          <w:rtl w:val="0"/>
        </w:rPr>
        <w:t xml:space="preserve">News article</w:t>
      </w:r>
      <w:r w:rsidDel="00000000" w:rsidR="00000000" w:rsidRPr="00000000">
        <w:rPr>
          <w:sz w:val="24"/>
          <w:szCs w:val="24"/>
          <w:rtl w:val="0"/>
        </w:rPr>
        <w:t xml:space="preserve">. [online] www.londonstockexchange.com. Available at: https://www.londonstockexchange.com/news-article/IHG/final-results/15337431 [Accessed 6 Jul. 2022].</w:t>
      </w:r>
    </w:p>
    <w:p w:rsidR="00000000" w:rsidDel="00000000" w:rsidP="00000000" w:rsidRDefault="00000000" w:rsidRPr="00000000" w14:paraId="00000137">
      <w:pPr>
        <w:spacing w:after="240" w:line="360" w:lineRule="auto"/>
        <w:jc w:val="both"/>
        <w:rPr>
          <w:sz w:val="24"/>
          <w:szCs w:val="24"/>
        </w:rPr>
      </w:pPr>
      <w:r w:rsidDel="00000000" w:rsidR="00000000" w:rsidRPr="00000000">
        <w:rPr>
          <w:sz w:val="24"/>
          <w:szCs w:val="24"/>
          <w:rtl w:val="0"/>
        </w:rPr>
        <w:t xml:space="preserve">Prezi.com (2022). </w:t>
      </w:r>
      <w:r w:rsidDel="00000000" w:rsidR="00000000" w:rsidRPr="00000000">
        <w:rPr>
          <w:i w:val="1"/>
          <w:sz w:val="24"/>
          <w:szCs w:val="24"/>
          <w:rtl w:val="0"/>
        </w:rPr>
        <w:t xml:space="preserve">INTERCONTINENTAL GROUP OF HOTELS</w:t>
      </w:r>
      <w:r w:rsidDel="00000000" w:rsidR="00000000" w:rsidRPr="00000000">
        <w:rPr>
          <w:sz w:val="24"/>
          <w:szCs w:val="24"/>
          <w:rtl w:val="0"/>
        </w:rPr>
        <w:t xml:space="preserve">. [online] prezi.com. Available at: https://prezi.com/stpfk6r7vkk3/intercontinental-group-of-hotels/ [Accessed 6 Jul. 2022].</w:t>
      </w:r>
    </w:p>
    <w:p w:rsidR="00000000" w:rsidDel="00000000" w:rsidP="00000000" w:rsidRDefault="00000000" w:rsidRPr="00000000" w14:paraId="00000138">
      <w:pPr>
        <w:spacing w:after="240" w:line="360" w:lineRule="auto"/>
        <w:jc w:val="both"/>
        <w:rPr>
          <w:sz w:val="24"/>
          <w:szCs w:val="24"/>
        </w:rPr>
      </w:pPr>
      <w:r w:rsidDel="00000000" w:rsidR="00000000" w:rsidRPr="00000000">
        <w:rPr>
          <w:sz w:val="24"/>
          <w:szCs w:val="24"/>
          <w:rtl w:val="0"/>
        </w:rPr>
        <w:t xml:space="preserve">Pwc (2013). </w:t>
      </w:r>
      <w:r w:rsidDel="00000000" w:rsidR="00000000" w:rsidRPr="00000000">
        <w:rPr>
          <w:i w:val="1"/>
          <w:sz w:val="24"/>
          <w:szCs w:val="24"/>
          <w:rtl w:val="0"/>
        </w:rPr>
        <w:t xml:space="preserve">Manual of accounting narrative reporting 2014.</w:t>
      </w:r>
      <w:r w:rsidDel="00000000" w:rsidR="00000000" w:rsidRPr="00000000">
        <w:rPr>
          <w:sz w:val="24"/>
          <w:szCs w:val="24"/>
          <w:rtl w:val="0"/>
        </w:rPr>
        <w:t xml:space="preserve"> Bloomsbury Professional.</w:t>
      </w:r>
    </w:p>
    <w:p w:rsidR="00000000" w:rsidDel="00000000" w:rsidP="00000000" w:rsidRDefault="00000000" w:rsidRPr="00000000" w14:paraId="00000139">
      <w:pPr>
        <w:spacing w:after="240" w:line="360" w:lineRule="auto"/>
        <w:jc w:val="both"/>
        <w:rPr>
          <w:sz w:val="24"/>
          <w:szCs w:val="24"/>
        </w:rPr>
      </w:pPr>
      <w:r w:rsidDel="00000000" w:rsidR="00000000" w:rsidRPr="00000000">
        <w:rPr>
          <w:sz w:val="24"/>
          <w:szCs w:val="24"/>
          <w:rtl w:val="0"/>
        </w:rPr>
        <w:t xml:space="preserve">Rollinson, D. (2008). </w:t>
      </w:r>
      <w:r w:rsidDel="00000000" w:rsidR="00000000" w:rsidRPr="00000000">
        <w:rPr>
          <w:i w:val="1"/>
          <w:sz w:val="24"/>
          <w:szCs w:val="24"/>
          <w:rtl w:val="0"/>
        </w:rPr>
        <w:t xml:space="preserve">Organisational behaviour and analysis : an integrated approach</w:t>
      </w:r>
      <w:r w:rsidDel="00000000" w:rsidR="00000000" w:rsidRPr="00000000">
        <w:rPr>
          <w:sz w:val="24"/>
          <w:szCs w:val="24"/>
          <w:rtl w:val="0"/>
        </w:rPr>
        <w:t xml:space="preserve">. Harlow, England ; New York: Ft Prentice Hall.</w:t>
      </w:r>
    </w:p>
    <w:p w:rsidR="00000000" w:rsidDel="00000000" w:rsidP="00000000" w:rsidRDefault="00000000" w:rsidRPr="00000000" w14:paraId="0000013A">
      <w:pPr>
        <w:spacing w:after="240" w:line="360" w:lineRule="auto"/>
        <w:jc w:val="both"/>
        <w:rPr>
          <w:sz w:val="24"/>
          <w:szCs w:val="24"/>
        </w:rPr>
      </w:pPr>
      <w:r w:rsidDel="00000000" w:rsidR="00000000" w:rsidRPr="00000000">
        <w:rPr>
          <w:sz w:val="24"/>
          <w:szCs w:val="24"/>
          <w:rtl w:val="0"/>
        </w:rPr>
        <w:t xml:space="preserve">Roy, M. (2022). </w:t>
      </w:r>
      <w:r w:rsidDel="00000000" w:rsidR="00000000" w:rsidRPr="00000000">
        <w:rPr>
          <w:i w:val="1"/>
          <w:sz w:val="24"/>
          <w:szCs w:val="24"/>
          <w:rtl w:val="0"/>
        </w:rPr>
        <w:t xml:space="preserve">What </w:t>
      </w:r>
      <w:r w:rsidDel="00000000" w:rsidR="00000000" w:rsidRPr="00000000">
        <w:rPr>
          <w:i w:val="1"/>
          <w:sz w:val="24"/>
          <w:szCs w:val="24"/>
          <w:rtl w:val="0"/>
        </w:rPr>
        <w:t xml:space="preserve">is organizational</w:t>
      </w:r>
      <w:r w:rsidDel="00000000" w:rsidR="00000000" w:rsidRPr="00000000">
        <w:rPr>
          <w:i w:val="1"/>
          <w:sz w:val="24"/>
          <w:szCs w:val="24"/>
          <w:rtl w:val="0"/>
        </w:rPr>
        <w:t xml:space="preserve"> goals? - Definition from WhatIs.com</w:t>
      </w:r>
      <w:r w:rsidDel="00000000" w:rsidR="00000000" w:rsidRPr="00000000">
        <w:rPr>
          <w:sz w:val="24"/>
          <w:szCs w:val="24"/>
          <w:rtl w:val="0"/>
        </w:rPr>
        <w:t xml:space="preserve">. [online] SearchCIO. Available at: https://www.techtarget.com/searchcio/definition/organizational-goals#:~:text=Organisational%20goals%20 are%20strategic%20objectives [Accessed 5 Jul. 2022].</w:t>
      </w:r>
    </w:p>
    <w:p w:rsidR="00000000" w:rsidDel="00000000" w:rsidP="00000000" w:rsidRDefault="00000000" w:rsidRPr="00000000" w14:paraId="0000013B">
      <w:pPr>
        <w:spacing w:after="240" w:line="360" w:lineRule="auto"/>
        <w:jc w:val="both"/>
        <w:rPr>
          <w:sz w:val="24"/>
          <w:szCs w:val="24"/>
        </w:rPr>
      </w:pPr>
      <w:r w:rsidDel="00000000" w:rsidR="00000000" w:rsidRPr="00000000">
        <w:rPr>
          <w:sz w:val="24"/>
          <w:szCs w:val="24"/>
          <w:rtl w:val="0"/>
        </w:rPr>
        <w:t xml:space="preserve">Schein, E.H. (2010). </w:t>
      </w:r>
      <w:r w:rsidDel="00000000" w:rsidR="00000000" w:rsidRPr="00000000">
        <w:rPr>
          <w:i w:val="1"/>
          <w:sz w:val="24"/>
          <w:szCs w:val="24"/>
          <w:rtl w:val="0"/>
        </w:rPr>
        <w:t xml:space="preserve">Organisational Culture and Leadership</w:t>
      </w:r>
      <w:r w:rsidDel="00000000" w:rsidR="00000000" w:rsidRPr="00000000">
        <w:rPr>
          <w:sz w:val="24"/>
          <w:szCs w:val="24"/>
          <w:rtl w:val="0"/>
        </w:rPr>
        <w:t xml:space="preserve">. 5th ed. Hoboken, New Jersey Wiley.</w:t>
      </w:r>
    </w:p>
    <w:p w:rsidR="00000000" w:rsidDel="00000000" w:rsidP="00000000" w:rsidRDefault="00000000" w:rsidRPr="00000000" w14:paraId="0000013C">
      <w:pPr>
        <w:spacing w:after="240" w:line="360" w:lineRule="auto"/>
        <w:jc w:val="both"/>
        <w:rPr>
          <w:sz w:val="24"/>
          <w:szCs w:val="24"/>
        </w:rPr>
      </w:pPr>
      <w:r w:rsidDel="00000000" w:rsidR="00000000" w:rsidRPr="00000000">
        <w:rPr>
          <w:sz w:val="24"/>
          <w:szCs w:val="24"/>
          <w:rtl w:val="0"/>
        </w:rPr>
        <w:t xml:space="preserve">Sickel</w:t>
      </w:r>
      <w:r w:rsidDel="00000000" w:rsidR="00000000" w:rsidRPr="00000000">
        <w:rPr>
          <w:sz w:val="24"/>
          <w:szCs w:val="24"/>
          <w:rtl w:val="0"/>
        </w:rPr>
        <w:t xml:space="preserve">, J. (2018). </w:t>
      </w:r>
      <w:r w:rsidDel="00000000" w:rsidR="00000000" w:rsidRPr="00000000">
        <w:rPr>
          <w:i w:val="1"/>
          <w:sz w:val="24"/>
          <w:szCs w:val="24"/>
          <w:rtl w:val="0"/>
        </w:rPr>
        <w:t xml:space="preserve">IHG CEO Outlines New Strategic Plan</w:t>
      </w:r>
      <w:r w:rsidDel="00000000" w:rsidR="00000000" w:rsidRPr="00000000">
        <w:rPr>
          <w:sz w:val="24"/>
          <w:szCs w:val="24"/>
          <w:rtl w:val="0"/>
        </w:rPr>
        <w:t xml:space="preserve">. [online] Businesstravelnews.com. Available at: https://www.businesstravelnews.com/Procurement/IHG-CEO-Outlines-New-Strategic-Plan [Accessed 6 Jul. 2022].</w:t>
      </w:r>
    </w:p>
    <w:p w:rsidR="00000000" w:rsidDel="00000000" w:rsidP="00000000" w:rsidRDefault="00000000" w:rsidRPr="00000000" w14:paraId="0000013D">
      <w:pPr>
        <w:spacing w:after="240" w:line="360" w:lineRule="auto"/>
        <w:jc w:val="both"/>
        <w:rPr>
          <w:sz w:val="24"/>
          <w:szCs w:val="24"/>
        </w:rPr>
      </w:pPr>
      <w:r w:rsidDel="00000000" w:rsidR="00000000" w:rsidRPr="00000000">
        <w:rPr>
          <w:sz w:val="24"/>
          <w:szCs w:val="24"/>
          <w:rtl w:val="0"/>
        </w:rPr>
        <w:t xml:space="preserve">Stauffer, J. (2019). </w:t>
      </w:r>
      <w:r w:rsidDel="00000000" w:rsidR="00000000" w:rsidRPr="00000000">
        <w:rPr>
          <w:i w:val="1"/>
          <w:sz w:val="24"/>
          <w:szCs w:val="24"/>
          <w:rtl w:val="0"/>
        </w:rPr>
        <w:t xml:space="preserve">Do you know the differences among IHG hotel brands?</w:t>
      </w:r>
      <w:r w:rsidDel="00000000" w:rsidR="00000000" w:rsidRPr="00000000">
        <w:rPr>
          <w:sz w:val="24"/>
          <w:szCs w:val="24"/>
          <w:rtl w:val="0"/>
        </w:rPr>
        <w:t xml:space="preserve"> [online] Million Mile Secrets. Available at: https://millionmilesecrets.com/guides/ihg-hotel-brands/ [Accessed 3 Jul. 2022].</w:t>
      </w:r>
    </w:p>
    <w:p w:rsidR="00000000" w:rsidDel="00000000" w:rsidP="00000000" w:rsidRDefault="00000000" w:rsidRPr="00000000" w14:paraId="0000013E">
      <w:pPr>
        <w:spacing w:line="360" w:lineRule="auto"/>
        <w:jc w:val="both"/>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